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669055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915C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27-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94FEAE" w14:textId="77777777" w:rsidR="004745C7" w:rsidRDefault="004745C7" w:rsidP="004745C7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5FFB3154" w14:textId="77777777" w:rsidR="004745C7" w:rsidRPr="004461EA" w:rsidRDefault="004745C7" w:rsidP="004745C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260/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27.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 SzLB. sz. határozat</w:t>
      </w:r>
    </w:p>
    <w:p w14:paraId="42A0455F" w14:textId="77777777" w:rsidR="004745C7" w:rsidRDefault="004745C7" w:rsidP="004745C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9922FE5" w14:textId="77777777" w:rsidR="004745C7" w:rsidRPr="00D15C0D" w:rsidRDefault="004745C7" w:rsidP="004745C7">
      <w:pPr>
        <w:jc w:val="both"/>
        <w:rPr>
          <w:color w:val="000000"/>
        </w:rPr>
      </w:pPr>
      <w:r w:rsidRPr="00D3268F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„Javaslat </w:t>
      </w:r>
      <w:r>
        <w:rPr>
          <w:rFonts w:asciiTheme="minorHAnsi" w:hAnsiTheme="minorHAnsi" w:cstheme="minorHAnsi"/>
          <w:sz w:val="22"/>
          <w:szCs w:val="22"/>
        </w:rPr>
        <w:t>az önkormányzat által alapított alapítványokkal kapcsolatos döntések meghozatalára</w:t>
      </w:r>
      <w:r w:rsidRPr="00D3268F">
        <w:rPr>
          <w:rFonts w:asciiTheme="minorHAnsi" w:hAnsiTheme="minorHAnsi" w:cstheme="minorHAnsi"/>
          <w:sz w:val="22"/>
          <w:szCs w:val="22"/>
        </w:rPr>
        <w:t xml:space="preserve">” című előterjesztést megtárgyalta, </w:t>
      </w:r>
      <w:r>
        <w:rPr>
          <w:rFonts w:asciiTheme="minorHAnsi" w:hAnsiTheme="minorHAnsi" w:cstheme="minorHAnsi"/>
          <w:sz w:val="22"/>
          <w:szCs w:val="22"/>
        </w:rPr>
        <w:t>az I. számú határozati javaslatot elfogadásra javasolja a Közgyűlésnek, azzal, hogy a</w:t>
      </w:r>
      <w:r w:rsidRPr="00D15C0D">
        <w:rPr>
          <w:color w:val="000000"/>
        </w:rPr>
        <w:t xml:space="preserve"> </w:t>
      </w:r>
      <w:r w:rsidRPr="00D32962">
        <w:rPr>
          <w:rFonts w:asciiTheme="minorHAnsi" w:hAnsiTheme="minorHAnsi" w:cstheme="minorHAnsi"/>
          <w:b/>
          <w:color w:val="000000"/>
          <w:sz w:val="22"/>
          <w:szCs w:val="22"/>
        </w:rPr>
        <w:t>„Szombathely Szent Márton városa” Gyebrovszki János Alapítvány</w:t>
      </w:r>
      <w:r w:rsidRPr="00D329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329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kuratóriuma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további új </w:t>
      </w:r>
      <w:r w:rsidRPr="00D32962">
        <w:rPr>
          <w:rFonts w:asciiTheme="minorHAnsi" w:hAnsiTheme="minorHAnsi" w:cstheme="minorHAnsi"/>
          <w:b/>
          <w:color w:val="000000"/>
          <w:sz w:val="22"/>
          <w:szCs w:val="22"/>
        </w:rPr>
        <w:t>tagjainak</w:t>
      </w:r>
      <w:r w:rsidRPr="00D329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D32962">
        <w:rPr>
          <w:rFonts w:asciiTheme="minorHAnsi" w:hAnsiTheme="minorHAnsi" w:cstheme="minorHAnsi"/>
          <w:color w:val="000000"/>
          <w:sz w:val="22"/>
          <w:szCs w:val="22"/>
        </w:rPr>
        <w:t xml:space="preserve">zemélyére vonatkozóan </w:t>
      </w:r>
      <w:r>
        <w:rPr>
          <w:rFonts w:asciiTheme="minorHAnsi" w:hAnsiTheme="minorHAnsi" w:cstheme="minorHAnsi"/>
          <w:color w:val="000000"/>
          <w:sz w:val="22"/>
          <w:szCs w:val="22"/>
        </w:rPr>
        <w:t>szóbeli előterjesztés alapján</w:t>
      </w:r>
      <w:r w:rsidRPr="00D32962">
        <w:rPr>
          <w:rFonts w:asciiTheme="minorHAnsi" w:hAnsiTheme="minorHAnsi" w:cstheme="minorHAnsi"/>
          <w:color w:val="000000"/>
          <w:sz w:val="22"/>
          <w:szCs w:val="22"/>
        </w:rPr>
        <w:t xml:space="preserve"> a Közgyűlés döntsön.</w:t>
      </w:r>
    </w:p>
    <w:p w14:paraId="18442AA0" w14:textId="77777777" w:rsidR="004745C7" w:rsidRPr="00D32962" w:rsidRDefault="004745C7" w:rsidP="004745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96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Felelős:</w:t>
      </w:r>
      <w:r w:rsidRPr="00D3296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3296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dr. Czeglédy Csaba, a Szociális és Lakás Bizottság elnöke </w:t>
      </w:r>
    </w:p>
    <w:p w14:paraId="0A240C14" w14:textId="77777777" w:rsidR="004745C7" w:rsidRPr="00D32962" w:rsidRDefault="004745C7" w:rsidP="004745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9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32962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(A végrehajtás előkészítéséért: </w:t>
      </w:r>
    </w:p>
    <w:p w14:paraId="23F0077A" w14:textId="77777777" w:rsidR="004745C7" w:rsidRPr="00D32962" w:rsidRDefault="004745C7" w:rsidP="004745C7">
      <w:pPr>
        <w:ind w:left="141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962">
        <w:rPr>
          <w:rFonts w:asciiTheme="minorHAnsi" w:hAnsiTheme="minorHAnsi" w:cstheme="minorHAnsi"/>
          <w:color w:val="000000"/>
          <w:sz w:val="22"/>
          <w:szCs w:val="22"/>
        </w:rPr>
        <w:t>Nagyné Dr. Gats Andrea, a Jogi és Képviselői Osztály vezetője,</w:t>
      </w:r>
    </w:p>
    <w:p w14:paraId="4A5B8D3D" w14:textId="77777777" w:rsidR="004745C7" w:rsidRPr="00D32962" w:rsidRDefault="004745C7" w:rsidP="004745C7">
      <w:pPr>
        <w:ind w:left="141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962">
        <w:rPr>
          <w:rFonts w:asciiTheme="minorHAnsi" w:hAnsiTheme="minorHAnsi" w:cstheme="minorHAnsi"/>
          <w:color w:val="000000"/>
          <w:sz w:val="22"/>
          <w:szCs w:val="22"/>
        </w:rPr>
        <w:t>Vinczéné Dr. Menyhárt Mária, az Egészségügyi és Közszolgálati Osztály vezetője)</w:t>
      </w:r>
    </w:p>
    <w:p w14:paraId="354646A9" w14:textId="77777777" w:rsidR="004745C7" w:rsidRPr="00D32962" w:rsidRDefault="004745C7" w:rsidP="004745C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3296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3296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41191A4" w14:textId="77777777" w:rsidR="004745C7" w:rsidRPr="00D32962" w:rsidRDefault="004745C7" w:rsidP="004745C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3296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D32962">
        <w:rPr>
          <w:rFonts w:asciiTheme="minorHAnsi" w:hAnsiTheme="minorHAnsi" w:cstheme="minorHAnsi"/>
          <w:bCs/>
          <w:color w:val="000000"/>
          <w:sz w:val="22"/>
          <w:szCs w:val="22"/>
        </w:rPr>
        <w:tab/>
        <w:t>202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Pr="00D32962">
        <w:rPr>
          <w:rFonts w:asciiTheme="minorHAnsi" w:hAnsiTheme="minorHAnsi" w:cstheme="minorHAnsi"/>
          <w:bCs/>
          <w:color w:val="000000"/>
          <w:sz w:val="22"/>
          <w:szCs w:val="22"/>
        </w:rPr>
        <w:t>. november 28.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326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5C7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0931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1A5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449A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121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2024-11-27T15:29:00Z</dcterms:created>
  <dcterms:modified xsi:type="dcterms:W3CDTF">2024-11-27T16:21:00Z</dcterms:modified>
</cp:coreProperties>
</file>