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8F66" w14:textId="77777777" w:rsidR="00501AAD" w:rsidRPr="007E71F7" w:rsidRDefault="00501AAD" w:rsidP="00501AA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284/2024. (XI.25.) GJB számú határozat</w:t>
      </w:r>
    </w:p>
    <w:p w14:paraId="1B192961" w14:textId="77777777" w:rsidR="00501AAD" w:rsidRPr="007E71F7" w:rsidRDefault="00501AAD" w:rsidP="00501AAD">
      <w:pPr>
        <w:keepNext/>
        <w:rPr>
          <w:rFonts w:asciiTheme="minorHAnsi" w:hAnsiTheme="minorHAnsi" w:cstheme="minorHAnsi"/>
          <w:b/>
          <w:szCs w:val="22"/>
          <w:u w:val="single"/>
        </w:rPr>
      </w:pPr>
    </w:p>
    <w:p w14:paraId="2F552251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 xml:space="preserve">A Gazdasági és Jogi Bizottság </w:t>
      </w:r>
      <w:r w:rsidRPr="007E71F7">
        <w:rPr>
          <w:rFonts w:asciiTheme="minorHAnsi" w:hAnsiTheme="minorHAnsi" w:cstheme="minorHAnsi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7E71F7">
        <w:rPr>
          <w:rFonts w:asciiTheme="minorHAnsi" w:hAnsiTheme="minorHAnsi" w:cstheme="minorHAnsi"/>
          <w:bCs/>
          <w:szCs w:val="22"/>
        </w:rPr>
        <w:t xml:space="preserve"> a PRENOR</w:t>
      </w:r>
      <w:r w:rsidRPr="007E71F7">
        <w:rPr>
          <w:rFonts w:asciiTheme="minorHAnsi" w:hAnsiTheme="minorHAnsi" w:cstheme="minorHAnsi"/>
          <w:szCs w:val="22"/>
        </w:rPr>
        <w:t xml:space="preserve"> Kertészeti és Parképítő </w:t>
      </w:r>
      <w:r w:rsidRPr="007E71F7">
        <w:rPr>
          <w:rFonts w:asciiTheme="minorHAnsi" w:hAnsiTheme="minorHAnsi" w:cstheme="minorHAnsi"/>
          <w:bCs/>
          <w:szCs w:val="22"/>
        </w:rPr>
        <w:t>Kft. 2024. november 29. napi taggyűlése 1. napirendi pontjával kapcsolatban</w:t>
      </w:r>
      <w:r w:rsidRPr="007E71F7">
        <w:rPr>
          <w:rFonts w:asciiTheme="minorHAnsi" w:hAnsiTheme="minorHAnsi" w:cstheme="minorHAnsi"/>
          <w:szCs w:val="22"/>
        </w:rPr>
        <w:t xml:space="preserve"> javasolja a polgármesternek, hogy a </w:t>
      </w:r>
      <w:proofErr w:type="gramStart"/>
      <w:r w:rsidRPr="007E71F7">
        <w:rPr>
          <w:rFonts w:asciiTheme="minorHAnsi" w:hAnsiTheme="minorHAnsi" w:cstheme="minorHAnsi"/>
          <w:szCs w:val="22"/>
        </w:rPr>
        <w:t>Kft.</w:t>
      </w:r>
      <w:proofErr w:type="gramEnd"/>
      <w:r w:rsidRPr="007E71F7">
        <w:rPr>
          <w:rFonts w:asciiTheme="minorHAnsi" w:hAnsiTheme="minorHAnsi" w:cstheme="minorHAnsi"/>
          <w:szCs w:val="22"/>
        </w:rPr>
        <w:t xml:space="preserve"> társasági szerződésének 5. pontja kerüljön módosításra az alábbiak szerint:</w:t>
      </w:r>
    </w:p>
    <w:p w14:paraId="70123A1D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</w:p>
    <w:p w14:paraId="064C6FB0" w14:textId="77777777" w:rsidR="00501AAD" w:rsidRPr="007E71F7" w:rsidRDefault="00501AAD" w:rsidP="00501AA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t xml:space="preserve">A 15. sorszámmal jelzett üzletrész alatt három örökös, </w:t>
      </w:r>
      <w:r w:rsidRPr="007E71F7">
        <w:rPr>
          <w:rFonts w:asciiTheme="minorHAnsi" w:hAnsiTheme="minorHAnsi" w:cstheme="minorHAnsi"/>
          <w:bCs/>
        </w:rPr>
        <w:t>Farkas Veronika, Gerencsér-Farkas Judit és Vastag Erika</w:t>
      </w:r>
      <w:r w:rsidRPr="007E71F7">
        <w:rPr>
          <w:rFonts w:asciiTheme="minorHAnsi" w:hAnsiTheme="minorHAnsi" w:cstheme="minorHAnsi"/>
        </w:rPr>
        <w:t xml:space="preserve"> </w:t>
      </w:r>
      <w:proofErr w:type="gramStart"/>
      <w:r w:rsidRPr="007E71F7">
        <w:rPr>
          <w:rFonts w:asciiTheme="minorHAnsi" w:hAnsiTheme="minorHAnsi" w:cstheme="minorHAnsi"/>
        </w:rPr>
        <w:t>szerepeljen  1</w:t>
      </w:r>
      <w:proofErr w:type="gramEnd"/>
      <w:r w:rsidRPr="007E71F7">
        <w:rPr>
          <w:rFonts w:asciiTheme="minorHAnsi" w:hAnsiTheme="minorHAnsi" w:cstheme="minorHAnsi"/>
        </w:rPr>
        <w:t xml:space="preserve">/3 - 1/3 - 1/3 arányban és a tulajdonközösség közös képviselőjeként Farkas Veronika kerüljön bejegyzésre. </w:t>
      </w:r>
    </w:p>
    <w:p w14:paraId="3D655DDF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</w:p>
    <w:p w14:paraId="74CF10EB" w14:textId="77777777" w:rsidR="00501AAD" w:rsidRPr="007E71F7" w:rsidRDefault="00501AAD" w:rsidP="00501AA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t xml:space="preserve">Az 54. sorszámmal jelzett üzletrész alatt két örökös, </w:t>
      </w:r>
      <w:r w:rsidRPr="007E71F7">
        <w:rPr>
          <w:rFonts w:asciiTheme="minorHAnsi" w:hAnsiTheme="minorHAnsi" w:cstheme="minorHAnsi"/>
          <w:bCs/>
        </w:rPr>
        <w:t xml:space="preserve">Simon Sándor és </w:t>
      </w:r>
      <w:proofErr w:type="spellStart"/>
      <w:r w:rsidRPr="007E71F7">
        <w:rPr>
          <w:rFonts w:asciiTheme="minorHAnsi" w:hAnsiTheme="minorHAnsi" w:cstheme="minorHAnsi"/>
          <w:bCs/>
        </w:rPr>
        <w:t>Mokánszki</w:t>
      </w:r>
      <w:proofErr w:type="spellEnd"/>
      <w:r w:rsidRPr="007E71F7">
        <w:rPr>
          <w:rFonts w:asciiTheme="minorHAnsi" w:hAnsiTheme="minorHAnsi" w:cstheme="minorHAnsi"/>
          <w:bCs/>
        </w:rPr>
        <w:t>-Simon Zsuzsanna</w:t>
      </w:r>
      <w:r w:rsidRPr="007E71F7">
        <w:rPr>
          <w:rFonts w:asciiTheme="minorHAnsi" w:hAnsiTheme="minorHAnsi" w:cstheme="minorHAnsi"/>
        </w:rPr>
        <w:t xml:space="preserve"> szerepeljen 1/2 - 1/2 arányban és a tulajdonközösség közös képviselőjeként Simon Sándor kerüljön bejegyzésre. </w:t>
      </w:r>
    </w:p>
    <w:p w14:paraId="46C91091" w14:textId="77777777" w:rsidR="00501AAD" w:rsidRPr="007E71F7" w:rsidRDefault="00501AAD" w:rsidP="00501AAD">
      <w:pPr>
        <w:pStyle w:val="Listaszerbekezds"/>
        <w:rPr>
          <w:rFonts w:asciiTheme="minorHAnsi" w:hAnsiTheme="minorHAnsi" w:cstheme="minorHAnsi"/>
        </w:rPr>
      </w:pPr>
    </w:p>
    <w:p w14:paraId="2A8D54A2" w14:textId="77777777" w:rsidR="00501AAD" w:rsidRPr="007E71F7" w:rsidRDefault="00501AAD" w:rsidP="00501AA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t xml:space="preserve">Az 59. sorszámmal jelzett üzletrész alatt Szalay László lakcímváltozása kerüljön módosításra. </w:t>
      </w:r>
    </w:p>
    <w:p w14:paraId="0AF4890C" w14:textId="77777777" w:rsidR="00501AAD" w:rsidRPr="007E71F7" w:rsidRDefault="00501AAD" w:rsidP="00501AAD">
      <w:pPr>
        <w:pStyle w:val="Szvegtrzsbehzssal"/>
        <w:rPr>
          <w:rFonts w:asciiTheme="minorHAnsi" w:hAnsiTheme="minorHAnsi" w:cstheme="minorHAnsi"/>
          <w:szCs w:val="22"/>
        </w:rPr>
      </w:pPr>
    </w:p>
    <w:p w14:paraId="623A3BB1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F10E730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682203C" w14:textId="77777777" w:rsidR="00501AAD" w:rsidRPr="007E71F7" w:rsidRDefault="00501AAD" w:rsidP="00501AA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Bokányi Adrienn, a Bizottság elnöke</w:t>
      </w:r>
    </w:p>
    <w:p w14:paraId="791B8B1D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            </w:t>
      </w:r>
      <w:r w:rsidRPr="007E71F7">
        <w:rPr>
          <w:rFonts w:asciiTheme="minorHAnsi" w:hAnsiTheme="minorHAnsi" w:cstheme="minorHAnsi"/>
          <w:szCs w:val="22"/>
        </w:rPr>
        <w:tab/>
        <w:t>(A végrehajtásért:</w:t>
      </w:r>
    </w:p>
    <w:p w14:paraId="30B4D857" w14:textId="77777777" w:rsidR="00501AAD" w:rsidRPr="007E71F7" w:rsidRDefault="00501AAD" w:rsidP="00501AAD">
      <w:pPr>
        <w:ind w:left="70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 </w:t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24DC3E60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</w:r>
      <w:proofErr w:type="spellStart"/>
      <w:r w:rsidRPr="007E71F7">
        <w:rPr>
          <w:rFonts w:asciiTheme="minorHAnsi" w:hAnsiTheme="minorHAnsi" w:cstheme="minorHAnsi"/>
          <w:szCs w:val="22"/>
        </w:rPr>
        <w:t>Izer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Gábor Nándor, a PRENOR Kft. ügyvezetője)</w:t>
      </w:r>
    </w:p>
    <w:p w14:paraId="3051A844" w14:textId="77777777" w:rsidR="00501AAD" w:rsidRPr="007E71F7" w:rsidRDefault="00501AAD" w:rsidP="00501AAD">
      <w:pPr>
        <w:jc w:val="both"/>
        <w:rPr>
          <w:rFonts w:asciiTheme="minorHAnsi" w:hAnsiTheme="minorHAnsi" w:cstheme="minorHAnsi"/>
          <w:szCs w:val="22"/>
        </w:rPr>
      </w:pPr>
    </w:p>
    <w:p w14:paraId="47B105CE" w14:textId="77777777" w:rsidR="00501AAD" w:rsidRPr="007E71F7" w:rsidRDefault="00501AAD" w:rsidP="00501AA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>a társaság 2024. november 29. napi taggyűlése</w:t>
      </w:r>
    </w:p>
    <w:p w14:paraId="6D38862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C1E2E"/>
    <w:multiLevelType w:val="hybridMultilevel"/>
    <w:tmpl w:val="3642F6EE"/>
    <w:lvl w:ilvl="0" w:tplc="C78607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0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D"/>
    <w:rsid w:val="00501AAD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02F"/>
  <w15:chartTrackingRefBased/>
  <w15:docId w15:val="{9B127048-BF5C-4227-BB11-09904A7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AA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501AAD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501A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01AAD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01A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8AA1D-D542-493C-AC62-1EC83FE5F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77F3B-A509-47AB-B2E4-A8C873BFE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9F25-2013-4438-AEB3-C99AD801EF87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