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5CEB" w14:textId="77777777" w:rsidR="00B7330C" w:rsidRPr="007E71F7" w:rsidRDefault="00B7330C" w:rsidP="00B733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255/2024. (XI.25.) GJB számú határozat</w:t>
      </w:r>
    </w:p>
    <w:p w14:paraId="71EF8347" w14:textId="77777777" w:rsidR="00B7330C" w:rsidRPr="007E71F7" w:rsidRDefault="00B7330C" w:rsidP="00B733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C8C27D1" w14:textId="77777777" w:rsidR="00B7330C" w:rsidRPr="007E71F7" w:rsidRDefault="00B7330C" w:rsidP="00B7330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Ady tér 40. szám alatti ingatlan kezelői feladatainak ellátására a SZOVA Nonprofit Zrt. kijelöléséről szóló IV. határozati javaslatot az előterjesztésben foglaltak szerint javasolja a Közgyűlésnek elfogadásra.</w:t>
      </w:r>
    </w:p>
    <w:p w14:paraId="77E03B7D" w14:textId="77777777" w:rsidR="00B7330C" w:rsidRPr="007E71F7" w:rsidRDefault="00B7330C" w:rsidP="00B7330C">
      <w:pPr>
        <w:jc w:val="both"/>
        <w:rPr>
          <w:rFonts w:asciiTheme="minorHAnsi" w:hAnsiTheme="minorHAnsi" w:cstheme="minorHAnsi"/>
          <w:bCs/>
          <w:szCs w:val="22"/>
        </w:rPr>
      </w:pPr>
    </w:p>
    <w:p w14:paraId="70571DF2" w14:textId="77777777" w:rsidR="00B7330C" w:rsidRPr="007E71F7" w:rsidRDefault="00B7330C" w:rsidP="00B7330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924D0B6" w14:textId="77777777" w:rsidR="00B7330C" w:rsidRPr="007E71F7" w:rsidRDefault="00B7330C" w:rsidP="00B7330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67C36F" w14:textId="77777777" w:rsidR="00B7330C" w:rsidRPr="007E71F7" w:rsidRDefault="00B7330C" w:rsidP="00B7330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4BC17A0D" w14:textId="77777777" w:rsidR="00B7330C" w:rsidRPr="007E71F7" w:rsidRDefault="00B7330C" w:rsidP="00B7330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Kovács Cecília, a SZOVA Nonprofit Zrt. vezérigazgatója/</w:t>
      </w:r>
    </w:p>
    <w:p w14:paraId="587420F5" w14:textId="77777777" w:rsidR="00B7330C" w:rsidRPr="007E71F7" w:rsidRDefault="00B7330C" w:rsidP="00B7330C">
      <w:pPr>
        <w:ind w:left="1416"/>
        <w:rPr>
          <w:rFonts w:asciiTheme="minorHAnsi" w:hAnsiTheme="minorHAnsi" w:cstheme="minorHAnsi"/>
          <w:bCs/>
          <w:szCs w:val="22"/>
        </w:rPr>
      </w:pPr>
    </w:p>
    <w:p w14:paraId="7A2147D8" w14:textId="77777777" w:rsidR="00B7330C" w:rsidRPr="007E71F7" w:rsidRDefault="00B7330C" w:rsidP="00B7330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69CE186F" w14:textId="77777777" w:rsidR="00B7330C" w:rsidRPr="007E71F7" w:rsidRDefault="00B7330C" w:rsidP="00B7330C">
      <w:pPr>
        <w:jc w:val="both"/>
        <w:rPr>
          <w:rFonts w:ascii="Calibri" w:hAnsi="Calibri" w:cs="Calibri"/>
          <w:b/>
          <w:szCs w:val="22"/>
        </w:rPr>
      </w:pPr>
    </w:p>
    <w:p w14:paraId="228C5AF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0C"/>
    <w:rsid w:val="00761F20"/>
    <w:rsid w:val="00B7330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161E"/>
  <w15:chartTrackingRefBased/>
  <w15:docId w15:val="{8B290362-B906-4E09-AB6F-D9E4AC26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330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7CA7B-B1D8-40D8-A6EE-E38821402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8D610-A812-4FA1-B33B-78CA9BF7D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7A103-AF3F-4110-9227-886D9EB14003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