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0882" w14:textId="77777777" w:rsidR="00AD6769" w:rsidRPr="00672725" w:rsidRDefault="00AD6769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</w:p>
    <w:p w14:paraId="74582FC1" w14:textId="05B338F0" w:rsidR="00191137" w:rsidRPr="00672725" w:rsidRDefault="00191137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62D03F5" w14:textId="77777777" w:rsidR="00191137" w:rsidRPr="00672725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2755A4" w14:textId="4B6EFD72" w:rsidR="00191137" w:rsidRPr="00672725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145C39" w:rsidRPr="00672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9C6EBB" w:rsidRPr="00672725">
        <w:rPr>
          <w:rFonts w:asciiTheme="minorHAnsi" w:hAnsiTheme="minorHAnsi" w:cstheme="minorHAnsi"/>
          <w:b/>
          <w:sz w:val="22"/>
          <w:szCs w:val="22"/>
        </w:rPr>
        <w:t>november</w:t>
      </w:r>
      <w:r w:rsidR="00226473" w:rsidRPr="00672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b/>
          <w:sz w:val="22"/>
          <w:szCs w:val="22"/>
        </w:rPr>
        <w:t>2</w:t>
      </w:r>
      <w:r w:rsidR="009C6EBB" w:rsidRPr="00672725">
        <w:rPr>
          <w:rFonts w:asciiTheme="minorHAnsi" w:hAnsiTheme="minorHAnsi" w:cstheme="minorHAnsi"/>
          <w:b/>
          <w:sz w:val="22"/>
          <w:szCs w:val="22"/>
        </w:rPr>
        <w:t>8</w:t>
      </w:r>
      <w:r w:rsidRPr="00672725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30D3684" w14:textId="77777777" w:rsidR="00191137" w:rsidRPr="00672725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E1C1C" w14:textId="5192A76A" w:rsidR="00226473" w:rsidRPr="00672725" w:rsidRDefault="00226473" w:rsidP="00450A6E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" w:name="_Hlk145929572"/>
      <w:r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9C6EBB"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pályázatokkal</w:t>
      </w:r>
      <w:r w:rsidR="00F8574E" w:rsidRPr="00672725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 kapcsolatos</w:t>
      </w:r>
      <w:r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B44D9"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döntés</w:t>
      </w:r>
      <w:r w:rsidR="009C6EBB"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ek</w:t>
      </w:r>
      <w:r w:rsidR="00FB44D9"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meghozatalára</w:t>
      </w:r>
    </w:p>
    <w:p w14:paraId="38A3EF50" w14:textId="77777777" w:rsidR="00450A6E" w:rsidRPr="00672725" w:rsidRDefault="00450A6E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DDFBA7" w14:textId="77777777" w:rsidR="00B510A9" w:rsidRPr="00672725" w:rsidRDefault="00B510A9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A75BE3" w14:textId="64DD8256" w:rsidR="00B510A9" w:rsidRPr="00672725" w:rsidRDefault="00B510A9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Fenntartható humán infrastruktúra</w:t>
      </w:r>
    </w:p>
    <w:p w14:paraId="2E4E8465" w14:textId="77777777" w:rsidR="00450A6E" w:rsidRPr="00672725" w:rsidRDefault="00450A6E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6122B" w14:textId="4DFD1947" w:rsidR="00450A6E" w:rsidRPr="00672725" w:rsidRDefault="00450A6E" w:rsidP="00450A6E">
      <w:pPr>
        <w:pStyle w:val="Listaszerbekezds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Pr="0067272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„Bölcsődék fejlesztése Szombathelyen” </w:t>
      </w:r>
      <w:r w:rsidRPr="00672725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bookmarkEnd w:id="1"/>
    <w:p w14:paraId="013B5E55" w14:textId="77777777" w:rsidR="00665262" w:rsidRPr="00672725" w:rsidRDefault="00665262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A4FB3" w14:textId="40057918" w:rsidR="00727EFA" w:rsidRPr="00672725" w:rsidRDefault="00FB44D9" w:rsidP="00FB44D9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F8574E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F8574E" w:rsidRPr="00672725">
        <w:rPr>
          <w:rFonts w:asciiTheme="minorHAnsi" w:hAnsiTheme="minorHAnsi" w:cstheme="minorHAnsi"/>
          <w:bCs/>
          <w:sz w:val="22"/>
          <w:szCs w:val="22"/>
        </w:rPr>
        <w:t>TOP Plusz-</w:t>
      </w:r>
      <w:r w:rsidR="005F60CA" w:rsidRPr="00672725">
        <w:rPr>
          <w:rFonts w:asciiTheme="minorHAnsi" w:hAnsiTheme="minorHAnsi" w:cstheme="minorHAnsi"/>
          <w:bCs/>
          <w:sz w:val="22"/>
          <w:szCs w:val="22"/>
        </w:rPr>
        <w:t>3</w:t>
      </w:r>
      <w:r w:rsidR="00F8574E" w:rsidRPr="00672725">
        <w:rPr>
          <w:rFonts w:asciiTheme="minorHAnsi" w:hAnsiTheme="minorHAnsi" w:cstheme="minorHAnsi"/>
          <w:bCs/>
          <w:sz w:val="22"/>
          <w:szCs w:val="22"/>
        </w:rPr>
        <w:t>.</w:t>
      </w:r>
      <w:r w:rsidR="005F60CA" w:rsidRPr="00672725">
        <w:rPr>
          <w:rFonts w:asciiTheme="minorHAnsi" w:hAnsiTheme="minorHAnsi" w:cstheme="minorHAnsi"/>
          <w:bCs/>
          <w:sz w:val="22"/>
          <w:szCs w:val="22"/>
        </w:rPr>
        <w:t>4</w:t>
      </w:r>
      <w:r w:rsidR="00F8574E" w:rsidRPr="00672725">
        <w:rPr>
          <w:rFonts w:asciiTheme="minorHAnsi" w:hAnsiTheme="minorHAnsi" w:cstheme="minorHAnsi"/>
          <w:bCs/>
          <w:sz w:val="22"/>
          <w:szCs w:val="22"/>
        </w:rPr>
        <w:t xml:space="preserve">.1-23 kódszámú, </w:t>
      </w:r>
      <w:r w:rsidR="00F8574E" w:rsidRPr="0067272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Fenntartható </w:t>
      </w:r>
      <w:r w:rsidR="005F60CA" w:rsidRPr="00672725">
        <w:rPr>
          <w:rFonts w:asciiTheme="minorHAnsi" w:hAnsiTheme="minorHAnsi" w:cstheme="minorHAnsi"/>
          <w:bCs/>
          <w:i/>
          <w:iCs/>
          <w:sz w:val="22"/>
          <w:szCs w:val="22"/>
        </w:rPr>
        <w:t>humán infrastruktúra</w:t>
      </w:r>
      <w:r w:rsidR="00F8574E" w:rsidRPr="00672725">
        <w:rPr>
          <w:rFonts w:asciiTheme="minorHAnsi" w:hAnsiTheme="minorHAnsi" w:cstheme="minorHAnsi"/>
          <w:bCs/>
          <w:sz w:val="22"/>
          <w:szCs w:val="22"/>
        </w:rPr>
        <w:t xml:space="preserve"> c. felhívásra benyújtandó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67272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5F60CA" w:rsidRPr="0067272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Bölcsődék fejlesztése Szombathelyen</w:t>
      </w:r>
      <w:r w:rsidRPr="0067272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c. projekt </w:t>
      </w:r>
      <w:r w:rsidR="005F60CA" w:rsidRPr="00672725">
        <w:rPr>
          <w:rFonts w:asciiTheme="minorHAnsi" w:hAnsiTheme="minorHAnsi" w:cstheme="minorHAnsi"/>
          <w:sz w:val="22"/>
          <w:szCs w:val="22"/>
          <w:lang w:eastAsia="x-none"/>
        </w:rPr>
        <w:t xml:space="preserve">a bölcsődei ellátást nyújtó intézmények fejlesztésével hozzájárul a családok életminőségének javításához és a szülők munkavállalási esélyeinek növeléséhez. A fejlesztés célja a bölcsődei ellátás által nyújtott szolgáltatás minőségi fejlesztése, </w:t>
      </w:r>
      <w:r w:rsidR="00BC4B52" w:rsidRPr="00672725">
        <w:rPr>
          <w:rFonts w:asciiTheme="minorHAnsi" w:hAnsiTheme="minorHAnsi" w:cstheme="minorHAnsi"/>
          <w:sz w:val="22"/>
          <w:szCs w:val="22"/>
          <w:lang w:eastAsia="x-none"/>
        </w:rPr>
        <w:t>a</w:t>
      </w:r>
      <w:r w:rsidR="005F60CA" w:rsidRPr="00672725">
        <w:rPr>
          <w:rFonts w:asciiTheme="minorHAnsi" w:hAnsiTheme="minorHAnsi" w:cstheme="minorHAnsi"/>
          <w:sz w:val="22"/>
          <w:szCs w:val="22"/>
          <w:lang w:eastAsia="x-none"/>
        </w:rPr>
        <w:t>mely hosszútávon a népességszám csökkenésének születések támogatásával történő megállítását segíti elő. Ezzel párhuzamosan a növekvő női foglalkoztatás arányának emelkedéséhez elengedhetetlen az intézményi háló fejlesztése, a korai nevelés feltételrendszerének bővítése.</w:t>
      </w:r>
    </w:p>
    <w:p w14:paraId="4EE683A4" w14:textId="77777777" w:rsidR="005F60CA" w:rsidRPr="00672725" w:rsidRDefault="005F60CA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668BCC8" w14:textId="1DAE647F" w:rsidR="00665262" w:rsidRPr="00672725" w:rsidRDefault="005F60CA" w:rsidP="00727EFA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projekt keretében tervezett,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meglévő bölcsődei férőhelyek fejlesztése</w:t>
      </w:r>
      <w:r w:rsidRPr="00672725">
        <w:rPr>
          <w:rFonts w:asciiTheme="minorHAnsi" w:hAnsiTheme="minorHAnsi" w:cstheme="minorHAnsi"/>
          <w:sz w:val="22"/>
          <w:szCs w:val="22"/>
        </w:rPr>
        <w:t xml:space="preserve"> a gyermekjóléti alapellátások közül a bölcsődei ellátási formához való hozzáférést javítja. A bölcsődei szolgáltatások minőségi fejlesztése hozzájárul a kisgyermeket nevelők munkavállalásának támogatásához, a családok segítéséhez. A tervezett beruházások helyi szükségleteken alapulnak, a felhívás célkitűzéseivel összhangban álló tevékenységeket tartalmaznak, meglévő bölcsődei férőhelyek fejlesztését eredményezik. </w:t>
      </w:r>
      <w:r w:rsidRPr="00672725">
        <w:rPr>
          <w:rFonts w:asciiTheme="minorHAnsi" w:hAnsiTheme="minorHAnsi" w:cstheme="minorHAnsi"/>
          <w:sz w:val="22"/>
          <w:szCs w:val="22"/>
          <w:lang w:eastAsia="x-none"/>
        </w:rPr>
        <w:t>A tervezett projekt biztosítja a családok számára a megerősített intézményi és szociális hálót, az egyéni élethelyzetre szabott segítségnyújtás lehetőségét.</w:t>
      </w:r>
    </w:p>
    <w:p w14:paraId="55851D08" w14:textId="77777777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E0D0CD5" w14:textId="77777777" w:rsidR="00E40A3A" w:rsidRPr="00672725" w:rsidRDefault="00E40A3A" w:rsidP="00E40A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Fejlesztéssel elérendő eredmények:</w:t>
      </w:r>
    </w:p>
    <w:p w14:paraId="65B21A19" w14:textId="60662417" w:rsidR="00E40A3A" w:rsidRPr="00672725" w:rsidRDefault="00E40A3A" w:rsidP="00E40A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Jelen projekt keretében az alábbi tagbölcsődék kerülnek fejlesztésre, a helyi igényeknek megfelelő műszaki tartalommal:</w:t>
      </w:r>
    </w:p>
    <w:p w14:paraId="7CA01F4C" w14:textId="77777777" w:rsidR="00E40A3A" w:rsidRPr="00672725" w:rsidRDefault="00E40A3A" w:rsidP="00E40A3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- </w:t>
      </w:r>
      <w:r w:rsidRPr="00672725">
        <w:rPr>
          <w:rFonts w:asciiTheme="minorHAnsi" w:hAnsiTheme="minorHAnsi" w:cstheme="minorHAnsi"/>
          <w:sz w:val="22"/>
          <w:szCs w:val="22"/>
        </w:rPr>
        <w:tab/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fejlesztett bölcsődei férőhelyek száma: 474 db</w:t>
      </w:r>
    </w:p>
    <w:p w14:paraId="25DDAE3B" w14:textId="77777777" w:rsidR="00E40A3A" w:rsidRPr="00672725" w:rsidRDefault="00E40A3A" w:rsidP="00E40A3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-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bölcsődei ellátást nyújtó fejlesztéssel érintett /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feladatellátási helyek száma: 6 db</w:t>
      </w:r>
    </w:p>
    <w:p w14:paraId="629DB3D8" w14:textId="77777777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678"/>
        <w:gridCol w:w="2410"/>
      </w:tblGrid>
      <w:tr w:rsidR="00E40A3A" w:rsidRPr="00672725" w14:paraId="6135E748" w14:textId="77777777" w:rsidTr="00E40A3A">
        <w:tc>
          <w:tcPr>
            <w:tcW w:w="3402" w:type="dxa"/>
            <w:shd w:val="clear" w:color="auto" w:fill="8EAADB"/>
          </w:tcPr>
          <w:p w14:paraId="34546962" w14:textId="77777777" w:rsidR="00E40A3A" w:rsidRPr="00672725" w:rsidRDefault="00E40A3A" w:rsidP="00BE3C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Bölcsőde neve</w:t>
            </w:r>
          </w:p>
        </w:tc>
        <w:tc>
          <w:tcPr>
            <w:tcW w:w="4678" w:type="dxa"/>
            <w:shd w:val="clear" w:color="auto" w:fill="8EAADB"/>
          </w:tcPr>
          <w:p w14:paraId="255BAF57" w14:textId="77777777" w:rsidR="00E40A3A" w:rsidRPr="00672725" w:rsidRDefault="00E40A3A" w:rsidP="00BE3C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Címe</w:t>
            </w:r>
          </w:p>
        </w:tc>
        <w:tc>
          <w:tcPr>
            <w:tcW w:w="2410" w:type="dxa"/>
            <w:shd w:val="clear" w:color="auto" w:fill="8EAADB"/>
          </w:tcPr>
          <w:p w14:paraId="4962752C" w14:textId="77777777" w:rsidR="00E40A3A" w:rsidRPr="00672725" w:rsidRDefault="00E40A3A" w:rsidP="00BE3C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Férőhelyek száma</w:t>
            </w:r>
          </w:p>
        </w:tc>
      </w:tr>
      <w:tr w:rsidR="00E40A3A" w:rsidRPr="00672725" w14:paraId="4133C314" w14:textId="77777777" w:rsidTr="00E40A3A">
        <w:tc>
          <w:tcPr>
            <w:tcW w:w="3402" w:type="dxa"/>
            <w:shd w:val="clear" w:color="auto" w:fill="auto"/>
          </w:tcPr>
          <w:p w14:paraId="6BF6AE3D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Százszorszép Bölcsőde</w:t>
            </w:r>
          </w:p>
        </w:tc>
        <w:tc>
          <w:tcPr>
            <w:tcW w:w="4678" w:type="dxa"/>
            <w:shd w:val="clear" w:color="auto" w:fill="auto"/>
          </w:tcPr>
          <w:p w14:paraId="71874861" w14:textId="75793796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Váci M. u. 5.</w:t>
            </w:r>
          </w:p>
        </w:tc>
        <w:tc>
          <w:tcPr>
            <w:tcW w:w="2410" w:type="dxa"/>
            <w:shd w:val="clear" w:color="auto" w:fill="auto"/>
          </w:tcPr>
          <w:p w14:paraId="6DF09291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104 fő</w:t>
            </w:r>
          </w:p>
        </w:tc>
      </w:tr>
      <w:tr w:rsidR="00E40A3A" w:rsidRPr="00672725" w14:paraId="38AC707A" w14:textId="77777777" w:rsidTr="00E40A3A">
        <w:tc>
          <w:tcPr>
            <w:tcW w:w="3402" w:type="dxa"/>
            <w:shd w:val="clear" w:color="auto" w:fill="auto"/>
          </w:tcPr>
          <w:p w14:paraId="79CFC096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Meseház Bölcsőde</w:t>
            </w:r>
          </w:p>
        </w:tc>
        <w:tc>
          <w:tcPr>
            <w:tcW w:w="4678" w:type="dxa"/>
            <w:shd w:val="clear" w:color="auto" w:fill="auto"/>
          </w:tcPr>
          <w:p w14:paraId="321C3108" w14:textId="465665E2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Fogaras u. 6.</w:t>
            </w:r>
          </w:p>
        </w:tc>
        <w:tc>
          <w:tcPr>
            <w:tcW w:w="2410" w:type="dxa"/>
            <w:shd w:val="clear" w:color="auto" w:fill="auto"/>
          </w:tcPr>
          <w:p w14:paraId="7E91C12A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90 fő</w:t>
            </w:r>
          </w:p>
        </w:tc>
      </w:tr>
      <w:tr w:rsidR="00E40A3A" w:rsidRPr="00672725" w14:paraId="68AFB5FF" w14:textId="77777777" w:rsidTr="00E40A3A">
        <w:tc>
          <w:tcPr>
            <w:tcW w:w="3402" w:type="dxa"/>
            <w:shd w:val="clear" w:color="auto" w:fill="auto"/>
          </w:tcPr>
          <w:p w14:paraId="4A63DADA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Bokréta Bölcsőde</w:t>
            </w:r>
          </w:p>
        </w:tc>
        <w:tc>
          <w:tcPr>
            <w:tcW w:w="4678" w:type="dxa"/>
            <w:shd w:val="clear" w:color="auto" w:fill="auto"/>
          </w:tcPr>
          <w:p w14:paraId="73CFB190" w14:textId="7B8F7A9F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Barátság u. 22.</w:t>
            </w:r>
          </w:p>
        </w:tc>
        <w:tc>
          <w:tcPr>
            <w:tcW w:w="2410" w:type="dxa"/>
            <w:shd w:val="clear" w:color="auto" w:fill="auto"/>
          </w:tcPr>
          <w:p w14:paraId="01DBCF63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78 fő</w:t>
            </w:r>
          </w:p>
        </w:tc>
      </w:tr>
      <w:tr w:rsidR="00E40A3A" w:rsidRPr="00672725" w14:paraId="2FA740A7" w14:textId="77777777" w:rsidTr="00E40A3A">
        <w:tc>
          <w:tcPr>
            <w:tcW w:w="3402" w:type="dxa"/>
            <w:shd w:val="clear" w:color="auto" w:fill="auto"/>
          </w:tcPr>
          <w:p w14:paraId="37E5D7D9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Kuckó Bölcsőde</w:t>
            </w:r>
          </w:p>
        </w:tc>
        <w:tc>
          <w:tcPr>
            <w:tcW w:w="4678" w:type="dxa"/>
            <w:shd w:val="clear" w:color="auto" w:fill="auto"/>
          </w:tcPr>
          <w:p w14:paraId="07967302" w14:textId="1EF93FE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</w:t>
            </w:r>
            <w:r w:rsidR="00450A6E" w:rsidRPr="00672725">
              <w:rPr>
                <w:rFonts w:asciiTheme="minorHAnsi" w:hAnsiTheme="minorHAnsi" w:cstheme="minorHAnsi"/>
                <w:sz w:val="22"/>
              </w:rPr>
              <w:t>0</w:t>
            </w:r>
            <w:r w:rsidRPr="00672725">
              <w:rPr>
                <w:rFonts w:asciiTheme="minorHAnsi" w:hAnsiTheme="minorHAnsi" w:cstheme="minorHAnsi"/>
                <w:sz w:val="22"/>
              </w:rPr>
              <w:t xml:space="preserve"> Szombathely, Hadnagy u. 2/B.</w:t>
            </w:r>
          </w:p>
        </w:tc>
        <w:tc>
          <w:tcPr>
            <w:tcW w:w="2410" w:type="dxa"/>
            <w:shd w:val="clear" w:color="auto" w:fill="auto"/>
          </w:tcPr>
          <w:p w14:paraId="31C6B8AB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38 fő</w:t>
            </w:r>
          </w:p>
        </w:tc>
      </w:tr>
      <w:tr w:rsidR="00E40A3A" w:rsidRPr="00672725" w14:paraId="2885DC4C" w14:textId="77777777" w:rsidTr="00E40A3A">
        <w:tc>
          <w:tcPr>
            <w:tcW w:w="3402" w:type="dxa"/>
            <w:shd w:val="clear" w:color="auto" w:fill="auto"/>
          </w:tcPr>
          <w:p w14:paraId="3E6819EA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72725">
              <w:rPr>
                <w:rFonts w:asciiTheme="minorHAnsi" w:hAnsiTheme="minorHAnsi" w:cstheme="minorHAnsi"/>
                <w:sz w:val="22"/>
              </w:rPr>
              <w:t>Babóca</w:t>
            </w:r>
            <w:proofErr w:type="spellEnd"/>
            <w:r w:rsidRPr="00672725">
              <w:rPr>
                <w:rFonts w:asciiTheme="minorHAnsi" w:hAnsiTheme="minorHAnsi" w:cstheme="minorHAnsi"/>
                <w:sz w:val="22"/>
              </w:rPr>
              <w:t xml:space="preserve"> Minibölcsőde</w:t>
            </w:r>
          </w:p>
        </w:tc>
        <w:tc>
          <w:tcPr>
            <w:tcW w:w="4678" w:type="dxa"/>
            <w:shd w:val="clear" w:color="auto" w:fill="auto"/>
          </w:tcPr>
          <w:p w14:paraId="3AB6F848" w14:textId="5B155151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Hadnagy u. 2/B.</w:t>
            </w:r>
          </w:p>
        </w:tc>
        <w:tc>
          <w:tcPr>
            <w:tcW w:w="2410" w:type="dxa"/>
            <w:shd w:val="clear" w:color="auto" w:fill="auto"/>
          </w:tcPr>
          <w:p w14:paraId="185FA692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7 fő</w:t>
            </w:r>
          </w:p>
        </w:tc>
      </w:tr>
      <w:tr w:rsidR="00E40A3A" w:rsidRPr="00672725" w14:paraId="601F84D6" w14:textId="77777777" w:rsidTr="00E40A3A">
        <w:tc>
          <w:tcPr>
            <w:tcW w:w="3402" w:type="dxa"/>
            <w:shd w:val="clear" w:color="auto" w:fill="auto"/>
          </w:tcPr>
          <w:p w14:paraId="32611E5C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Csicsergő Bölcsőde</w:t>
            </w:r>
          </w:p>
        </w:tc>
        <w:tc>
          <w:tcPr>
            <w:tcW w:w="4678" w:type="dxa"/>
            <w:shd w:val="clear" w:color="auto" w:fill="auto"/>
          </w:tcPr>
          <w:p w14:paraId="52D68597" w14:textId="5BDD6671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Bem J. u. 9.</w:t>
            </w:r>
          </w:p>
        </w:tc>
        <w:tc>
          <w:tcPr>
            <w:tcW w:w="2410" w:type="dxa"/>
            <w:shd w:val="clear" w:color="auto" w:fill="auto"/>
          </w:tcPr>
          <w:p w14:paraId="0ACFC75A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46 fő</w:t>
            </w:r>
          </w:p>
        </w:tc>
      </w:tr>
      <w:tr w:rsidR="00E40A3A" w:rsidRPr="00672725" w14:paraId="37231839" w14:textId="77777777" w:rsidTr="00E40A3A">
        <w:tc>
          <w:tcPr>
            <w:tcW w:w="3402" w:type="dxa"/>
            <w:shd w:val="clear" w:color="auto" w:fill="auto"/>
          </w:tcPr>
          <w:p w14:paraId="3437E7F9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Csodaország Bölcsőde</w:t>
            </w:r>
          </w:p>
        </w:tc>
        <w:tc>
          <w:tcPr>
            <w:tcW w:w="4678" w:type="dxa"/>
            <w:shd w:val="clear" w:color="auto" w:fill="auto"/>
          </w:tcPr>
          <w:p w14:paraId="5FCB1A51" w14:textId="57AFEAF8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Szűrcsapó u. 43/A.</w:t>
            </w:r>
          </w:p>
        </w:tc>
        <w:tc>
          <w:tcPr>
            <w:tcW w:w="2410" w:type="dxa"/>
            <w:shd w:val="clear" w:color="auto" w:fill="auto"/>
          </w:tcPr>
          <w:p w14:paraId="0DBD6D9F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104 fő</w:t>
            </w:r>
          </w:p>
        </w:tc>
      </w:tr>
      <w:tr w:rsidR="00E40A3A" w:rsidRPr="00672725" w14:paraId="5EE02704" w14:textId="77777777" w:rsidTr="00E40A3A">
        <w:tc>
          <w:tcPr>
            <w:tcW w:w="3402" w:type="dxa"/>
            <w:shd w:val="clear" w:color="auto" w:fill="auto"/>
          </w:tcPr>
          <w:p w14:paraId="586503AB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Manócska Minibölcsőde</w:t>
            </w:r>
          </w:p>
        </w:tc>
        <w:tc>
          <w:tcPr>
            <w:tcW w:w="4678" w:type="dxa"/>
            <w:shd w:val="clear" w:color="auto" w:fill="auto"/>
          </w:tcPr>
          <w:p w14:paraId="364AA378" w14:textId="12D617D8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9700 Szombathely, Szűrcsapó u. 43/A.</w:t>
            </w:r>
          </w:p>
        </w:tc>
        <w:tc>
          <w:tcPr>
            <w:tcW w:w="2410" w:type="dxa"/>
            <w:shd w:val="clear" w:color="auto" w:fill="auto"/>
          </w:tcPr>
          <w:p w14:paraId="686DFF18" w14:textId="77777777" w:rsidR="00E40A3A" w:rsidRPr="00672725" w:rsidRDefault="00E40A3A" w:rsidP="00BE3C11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2"/>
              </w:rPr>
            </w:pPr>
            <w:r w:rsidRPr="00672725">
              <w:rPr>
                <w:rFonts w:asciiTheme="minorHAnsi" w:hAnsiTheme="minorHAnsi" w:cstheme="minorHAnsi"/>
                <w:sz w:val="22"/>
              </w:rPr>
              <w:t>7 fő</w:t>
            </w:r>
          </w:p>
        </w:tc>
      </w:tr>
      <w:tr w:rsidR="00E40A3A" w:rsidRPr="00672725" w14:paraId="3AB75EA3" w14:textId="77777777" w:rsidTr="00E40A3A">
        <w:tc>
          <w:tcPr>
            <w:tcW w:w="8080" w:type="dxa"/>
            <w:gridSpan w:val="2"/>
            <w:shd w:val="clear" w:color="auto" w:fill="8EAADB"/>
          </w:tcPr>
          <w:p w14:paraId="5845A27D" w14:textId="77777777" w:rsidR="00E40A3A" w:rsidRPr="00672725" w:rsidRDefault="00E40A3A" w:rsidP="00BE3C1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Fejlesztéssel érintett férőhelyszám összesen:</w:t>
            </w:r>
          </w:p>
        </w:tc>
        <w:tc>
          <w:tcPr>
            <w:tcW w:w="2410" w:type="dxa"/>
            <w:shd w:val="clear" w:color="auto" w:fill="8EAADB"/>
          </w:tcPr>
          <w:p w14:paraId="02776DAE" w14:textId="027A6F45" w:rsidR="00E40A3A" w:rsidRPr="00672725" w:rsidRDefault="00E40A3A" w:rsidP="00BE3C11">
            <w:pPr>
              <w:pStyle w:val="TableParagraph"/>
              <w:ind w:left="36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474</w:t>
            </w:r>
            <w:r w:rsidR="00253FBF" w:rsidRPr="006727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672725">
              <w:rPr>
                <w:rFonts w:asciiTheme="minorHAnsi" w:hAnsiTheme="minorHAnsi" w:cstheme="minorHAnsi"/>
                <w:b/>
                <w:bCs/>
                <w:sz w:val="22"/>
              </w:rPr>
              <w:t>fő</w:t>
            </w:r>
          </w:p>
        </w:tc>
      </w:tr>
    </w:tbl>
    <w:p w14:paraId="51653FFB" w14:textId="77777777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78D4F6" w14:textId="77777777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tagbölcsődék fejlesztésének rövid műszaki tartalma: </w:t>
      </w:r>
    </w:p>
    <w:p w14:paraId="41D565F7" w14:textId="77777777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Százszorszép Bölcsőde: tálalókonyha felújítása, árnyékoló szerkezet cseréje, játszóudvar felújítása, csoportszoba felszerelések, informatikai eszközök beszerzése. </w:t>
      </w:r>
    </w:p>
    <w:p w14:paraId="7C3F10C8" w14:textId="77777777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Meseház Bölcsőde: tálalókonyha felújítása, árnyékoló szerkezet cseréje, játszóudvar felújítása, csoportszoba felszerelések, informatikai eszközök beszerzése. </w:t>
      </w:r>
    </w:p>
    <w:p w14:paraId="67970A1C" w14:textId="77777777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Bokréta Bölcsőde: főzőkonyha felújítása, belső nyílászárók cseréje, vízpermetező kiépítése, csoportszoba felszerelések, informatikai eszközök beszerzése. </w:t>
      </w:r>
    </w:p>
    <w:p w14:paraId="4BD357A4" w14:textId="3D327345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Kuckó Bölcsőde</w:t>
      </w:r>
      <w:r w:rsidR="007507E1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</w:t>
      </w:r>
      <w:proofErr w:type="spellStart"/>
      <w:r w:rsidR="007507E1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Babóca</w:t>
      </w:r>
      <w:proofErr w:type="spellEnd"/>
      <w:r w:rsidR="007507E1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Minibölcsőde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meglévő kerítés elbontása, új kerítés építése, játszóudvar felújítása, csoportszoba felszerelések, informatikai eszközök beszerzése. </w:t>
      </w:r>
    </w:p>
    <w:p w14:paraId="006992E6" w14:textId="77777777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Csicsergő Bölcsőde: játszóudvar felújítása, vízpermetező kiépítése. </w:t>
      </w:r>
    </w:p>
    <w:p w14:paraId="22628E9D" w14:textId="09FAE08A" w:rsidR="00E40A3A" w:rsidRPr="00672725" w:rsidRDefault="00E40A3A" w:rsidP="00E40A3A">
      <w:pPr>
        <w:pStyle w:val="Listaszerbekezds"/>
        <w:numPr>
          <w:ilvl w:val="0"/>
          <w:numId w:val="7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Csodaország Bölcsőde</w:t>
      </w:r>
      <w:r w:rsidR="00F7454F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/Manócska Minibölcsőde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 meglévő kerítés elbontása, új kerítés építése, játszóudvar felújítása, csoportszoba felszerelések, informatikai eszközök beszerzése</w:t>
      </w:r>
    </w:p>
    <w:p w14:paraId="11080A9F" w14:textId="77777777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B3B4235" w14:textId="4B6013E4" w:rsidR="00E40A3A" w:rsidRPr="00672725" w:rsidRDefault="00E40A3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Fenntartható Városfejlesztési </w:t>
      </w:r>
      <w:r w:rsidR="00A819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szköz keretében nevesített város területén található helyszíneket tartalmaz és meglévő feladatellátási helyek infrastrukturális és eszköz fejlesztésére irányul.</w:t>
      </w:r>
    </w:p>
    <w:p w14:paraId="2B4CC029" w14:textId="77777777" w:rsidR="00CE4C8B" w:rsidRPr="00672725" w:rsidRDefault="00CE4C8B" w:rsidP="00727EF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</w:p>
    <w:p w14:paraId="242249AA" w14:textId="35134692" w:rsidR="00713707" w:rsidRPr="00672725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projekt erőforrás kerete: a Terület- és Településfejlesztési Operatív Program Plusz </w:t>
      </w:r>
      <w:r w:rsidR="00F8574E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TOP Plusz-</w:t>
      </w:r>
      <w:r w:rsidR="00FE01CA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="00F8574E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FE01CA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="00F8574E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.1-23 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azonosító számú, </w:t>
      </w:r>
      <w:r w:rsidR="00F8574E" w:rsidRPr="00672725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Fenntartható </w:t>
      </w:r>
      <w:r w:rsidR="00FE01CA" w:rsidRPr="00672725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humán infrastruktúra</w:t>
      </w:r>
      <w:r w:rsidR="00F8574E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c. felhívásra </w:t>
      </w:r>
      <w:bookmarkStart w:id="2" w:name="_Hlk163199272"/>
      <w:r w:rsidR="00733AEC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benyújtandó „</w:t>
      </w:r>
      <w:r w:rsidR="00FE01CA" w:rsidRPr="00672725">
        <w:rPr>
          <w:rFonts w:asciiTheme="minorHAnsi" w:eastAsia="Calibri" w:hAnsiTheme="minorHAnsi" w:cstheme="minorHAnsi"/>
          <w:sz w:val="22"/>
          <w:szCs w:val="22"/>
          <w:lang w:eastAsia="en-US"/>
        </w:rPr>
        <w:t>Bölcsődék fejlesztése Szombathelyen</w:t>
      </w:r>
      <w:r w:rsidRPr="00672725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bookmarkEnd w:id="2"/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című támogatási kérelem </w:t>
      </w:r>
      <w:r w:rsidR="0039264B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keretében igényelhető</w:t>
      </w:r>
      <w:r w:rsidR="00AE7716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támogatási forrás, melynek összege bruttó</w:t>
      </w:r>
      <w:r w:rsidR="00FF4BCD" w:rsidRPr="00672725">
        <w:rPr>
          <w:rFonts w:asciiTheme="minorHAnsi" w:eastAsia="Calibri" w:hAnsiTheme="minorHAnsi" w:cstheme="minorHAnsi"/>
          <w:bCs/>
          <w:color w:val="C00000"/>
          <w:sz w:val="22"/>
          <w:szCs w:val="22"/>
          <w:lang w:eastAsia="en-US"/>
        </w:rPr>
        <w:t xml:space="preserve"> </w:t>
      </w:r>
      <w:proofErr w:type="gramStart"/>
      <w:r w:rsidR="00FF4BCD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FE01CA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37</w:t>
      </w:r>
      <w:r w:rsidR="00FF4BCD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.000.000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,-</w:t>
      </w:r>
      <w:proofErr w:type="gramEnd"/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Ft,</w:t>
      </w:r>
      <w:r w:rsidR="009F7C47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9519B4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intenzitás 100 százalék.</w:t>
      </w:r>
    </w:p>
    <w:p w14:paraId="5270C6D7" w14:textId="3DE53C65" w:rsidR="00713707" w:rsidRPr="00672725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beruházás tervezett megvalósítási időszaka 2025.0</w:t>
      </w:r>
      <w:r w:rsidR="00FE01CA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.0</w:t>
      </w:r>
      <w:r w:rsidR="009F7C47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- 202</w:t>
      </w:r>
      <w:r w:rsidR="00FE01CA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.12.31. közötti időtartam, összesen </w:t>
      </w:r>
      <w:r w:rsidR="00CB391F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30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hónap.</w:t>
      </w:r>
    </w:p>
    <w:p w14:paraId="4B88F5E7" w14:textId="77777777" w:rsidR="00713707" w:rsidRPr="00672725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557DA78" w14:textId="22BC460E" w:rsidR="00450A6E" w:rsidRPr="00672725" w:rsidRDefault="008855C4" w:rsidP="00CD1F3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1.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r w:rsidR="00CB391F" w:rsidRPr="00672725">
        <w:rPr>
          <w:rFonts w:asciiTheme="minorHAnsi" w:hAnsiTheme="minorHAnsi" w:cstheme="minorHAnsi"/>
          <w:sz w:val="22"/>
          <w:szCs w:val="22"/>
        </w:rPr>
        <w:t>.</w:t>
      </w:r>
    </w:p>
    <w:p w14:paraId="4A6FB221" w14:textId="77777777" w:rsidR="00191137" w:rsidRPr="00672725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014206" w14:textId="77777777" w:rsidR="00CE134D" w:rsidRPr="00672725" w:rsidRDefault="00CE134D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85B5B9" w14:textId="0562503B" w:rsidR="00450A6E" w:rsidRPr="00672725" w:rsidRDefault="00450A6E" w:rsidP="00450A6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az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„Egészségügyi alapellátás fejlesztése”</w:t>
      </w:r>
      <w:r w:rsidRPr="00672725">
        <w:rPr>
          <w:rFonts w:asciiTheme="minorHAnsi" w:hAnsiTheme="minorHAnsi" w:cstheme="minorHAnsi"/>
          <w:b/>
          <w:sz w:val="22"/>
          <w:szCs w:val="22"/>
        </w:rPr>
        <w:t xml:space="preserve"> című pályázattal kapcsolatos döntés meghozatalára</w:t>
      </w:r>
    </w:p>
    <w:p w14:paraId="0A540F74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8D50A5" w14:textId="526DDA3C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A TOP</w:t>
      </w:r>
      <w:r w:rsidR="00E8432B" w:rsidRPr="00672725">
        <w:rPr>
          <w:rFonts w:asciiTheme="minorHAnsi" w:hAnsiTheme="minorHAnsi" w:cstheme="minorHAnsi"/>
          <w:szCs w:val="22"/>
        </w:rPr>
        <w:t xml:space="preserve"> </w:t>
      </w:r>
      <w:r w:rsidRPr="00672725">
        <w:rPr>
          <w:rFonts w:asciiTheme="minorHAnsi" w:hAnsiTheme="minorHAnsi" w:cstheme="minorHAnsi"/>
          <w:szCs w:val="22"/>
        </w:rPr>
        <w:t>PLUSZ-3.4.1-23 kódszámú, „</w:t>
      </w:r>
      <w:bookmarkStart w:id="3" w:name="_Hlk180670438"/>
      <w:r w:rsidRPr="00672725">
        <w:rPr>
          <w:rFonts w:asciiTheme="minorHAnsi" w:hAnsiTheme="minorHAnsi" w:cstheme="minorHAnsi"/>
          <w:szCs w:val="22"/>
        </w:rPr>
        <w:t>Fenntartható humán infrastruktúra</w:t>
      </w:r>
      <w:bookmarkEnd w:id="3"/>
      <w:r w:rsidRPr="00672725">
        <w:rPr>
          <w:rFonts w:asciiTheme="minorHAnsi" w:hAnsiTheme="minorHAnsi" w:cstheme="minorHAnsi"/>
          <w:szCs w:val="22"/>
        </w:rPr>
        <w:t xml:space="preserve">” című pályázati felhívásra benyújtandó </w:t>
      </w:r>
      <w:r w:rsidRPr="00672725">
        <w:rPr>
          <w:rFonts w:asciiTheme="minorHAnsi" w:hAnsiTheme="minorHAnsi" w:cstheme="minorHAnsi"/>
          <w:b/>
          <w:bCs/>
          <w:szCs w:val="22"/>
        </w:rPr>
        <w:t>„Egészségügyi alapellátás fejlesztése”</w:t>
      </w:r>
      <w:r w:rsidRPr="00672725">
        <w:rPr>
          <w:rFonts w:asciiTheme="minorHAnsi" w:hAnsiTheme="minorHAnsi" w:cstheme="minorHAnsi"/>
          <w:szCs w:val="22"/>
        </w:rPr>
        <w:t xml:space="preserve"> című projekt olyan átfogó fejlesztést irányoz elő, amely az alapellátási szolgáltatások modernizálásával kívánja biztosítani a helyi lakosság számára a hatékonyabb és színvonalasabb egészségügyi ellátást. A projekt középpontjában a szolgáltatások infrastrukturális megújítása áll, amelyek révén nemcsak a betegellátás minősége javul, hanem lehetőség nyílik a megelőzés hatékonyságának növelésére is, ezáltal elősegítve a lakosság egészségi állapotának hosszú távú javulását.</w:t>
      </w:r>
    </w:p>
    <w:p w14:paraId="67FAE01B" w14:textId="5FA7409B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1E745AEE" w14:textId="4AE8DBBB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lastRenderedPageBreak/>
        <w:t xml:space="preserve">A fejlesztés Szombathely városában négy egészségügyi rendelőegység korszerűsítését foglalja magában, összesen 25 </w:t>
      </w:r>
      <w:r w:rsidR="00733AEC" w:rsidRPr="00672725">
        <w:rPr>
          <w:rFonts w:asciiTheme="minorHAnsi" w:hAnsiTheme="minorHAnsi" w:cstheme="minorHAnsi"/>
          <w:szCs w:val="22"/>
        </w:rPr>
        <w:t>rendelőegység felújításával</w:t>
      </w:r>
      <w:r w:rsidRPr="00672725">
        <w:rPr>
          <w:rFonts w:asciiTheme="minorHAnsi" w:hAnsiTheme="minorHAnsi" w:cstheme="minorHAnsi"/>
          <w:szCs w:val="22"/>
        </w:rPr>
        <w:t>. Az infrastrukturális beruházások közé tartoznak az építészeti felújítások, az épületgépészeti rendszerek korszerűsítése, valamint a fűtési-hűtési rendszerek és a villamos hálózat modernizálása. Az akadálymentesítés is kiemelt szempontként jelenik meg, annak érdekében, hogy mindenki számára biztosított legyen a hozzáférés az egészségügyi szolgáltatásokhoz.</w:t>
      </w:r>
    </w:p>
    <w:p w14:paraId="21824329" w14:textId="7A4EE68F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  <w:u w:val="single"/>
        </w:rPr>
      </w:pPr>
      <w:r w:rsidRPr="00672725">
        <w:rPr>
          <w:rFonts w:asciiTheme="minorHAnsi" w:hAnsiTheme="minorHAnsi" w:cstheme="minorHAnsi"/>
          <w:szCs w:val="22"/>
          <w:u w:val="single"/>
        </w:rPr>
        <w:t>Jelen projekt keretében az alábbi háziorvosi rendelők kerülnek felújításra:</w:t>
      </w:r>
    </w:p>
    <w:p w14:paraId="1D574181" w14:textId="77777777" w:rsidR="00450A6E" w:rsidRPr="00672725" w:rsidRDefault="00450A6E" w:rsidP="00450A6E">
      <w:pPr>
        <w:pStyle w:val="Csakszveg"/>
        <w:ind w:left="720"/>
        <w:jc w:val="both"/>
        <w:rPr>
          <w:rFonts w:asciiTheme="minorHAnsi" w:hAnsiTheme="minorHAnsi" w:cstheme="minorHAnsi"/>
          <w:b/>
          <w:bCs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828"/>
        <w:gridCol w:w="3662"/>
      </w:tblGrid>
      <w:tr w:rsidR="00450A6E" w:rsidRPr="00672725" w14:paraId="6FFCCB8D" w14:textId="77777777" w:rsidTr="00532DAA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1E3" w14:textId="77777777" w:rsidR="00450A6E" w:rsidRPr="00672725" w:rsidRDefault="00450A6E" w:rsidP="002074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Alapellátás megnevezés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FB01" w14:textId="77777777" w:rsidR="00450A6E" w:rsidRPr="00672725" w:rsidRDefault="00450A6E" w:rsidP="002074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Címe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3187" w14:textId="77777777" w:rsidR="00450A6E" w:rsidRPr="00672725" w:rsidRDefault="00450A6E" w:rsidP="002074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Fejlesztéssel érintett rendelők száma</w:t>
            </w:r>
          </w:p>
        </w:tc>
      </w:tr>
      <w:tr w:rsidR="00450A6E" w:rsidRPr="00672725" w14:paraId="72AFF23E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D350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háziorvos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7DE8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Szombathely, Rumi út 74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D898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4 db</w:t>
            </w:r>
          </w:p>
        </w:tc>
      </w:tr>
      <w:tr w:rsidR="00450A6E" w:rsidRPr="00672725" w14:paraId="441A03CE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291C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háziorvos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E641" w14:textId="77777777" w:rsidR="00532DAA" w:rsidRPr="00672725" w:rsidRDefault="00532DAA" w:rsidP="00532DAA">
            <w:pPr>
              <w:jc w:val="both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  <w:p w14:paraId="3F4F094A" w14:textId="0CC8CEDF" w:rsidR="00450A6E" w:rsidRPr="00672725" w:rsidRDefault="00450A6E" w:rsidP="00532DAA">
            <w:pPr>
              <w:jc w:val="both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Szombathely, Szent Márton u. 20-24.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27DC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6 db</w:t>
            </w:r>
          </w:p>
        </w:tc>
      </w:tr>
      <w:tr w:rsidR="00450A6E" w:rsidRPr="00672725" w14:paraId="5F2D3395" w14:textId="77777777" w:rsidTr="00532DAA">
        <w:trPr>
          <w:trHeight w:val="12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CA5B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fogászat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FDAB3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F678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2 db </w:t>
            </w:r>
          </w:p>
        </w:tc>
      </w:tr>
      <w:tr w:rsidR="00450A6E" w:rsidRPr="00672725" w14:paraId="1E8EA40F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BABC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háziorvos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B5CE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br/>
              <w:t>Szombathely, Szűrcsapó u. 23.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952D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4 db </w:t>
            </w:r>
          </w:p>
        </w:tc>
      </w:tr>
      <w:tr w:rsidR="00450A6E" w:rsidRPr="00672725" w14:paraId="702E90D3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9C94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Gyermek háziorvos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BBE65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005C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2 db </w:t>
            </w:r>
          </w:p>
        </w:tc>
      </w:tr>
      <w:tr w:rsidR="00450A6E" w:rsidRPr="00672725" w14:paraId="6D6898C6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F2D3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háziorvos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725F" w14:textId="28591D8E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br/>
              <w:t>Szombathely, Váci Mihály u. 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B206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5 db</w:t>
            </w:r>
          </w:p>
        </w:tc>
      </w:tr>
      <w:tr w:rsidR="00450A6E" w:rsidRPr="00672725" w14:paraId="49FA9020" w14:textId="77777777" w:rsidTr="00532DA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C2DD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Felnőtt fogászat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57785" w14:textId="77777777" w:rsidR="00450A6E" w:rsidRPr="00672725" w:rsidRDefault="00450A6E" w:rsidP="002074D9">
            <w:pP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FDFD" w14:textId="77777777" w:rsidR="00450A6E" w:rsidRPr="00672725" w:rsidRDefault="00450A6E" w:rsidP="002074D9">
            <w:pPr>
              <w:jc w:val="right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2 db </w:t>
            </w:r>
          </w:p>
        </w:tc>
      </w:tr>
      <w:tr w:rsidR="00450A6E" w:rsidRPr="00672725" w14:paraId="135DED65" w14:textId="77777777" w:rsidTr="00532DAA">
        <w:trPr>
          <w:trHeight w:val="230"/>
        </w:trPr>
        <w:tc>
          <w:tcPr>
            <w:tcW w:w="103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04D3" w14:textId="35D6222C" w:rsidR="00450A6E" w:rsidRPr="00672725" w:rsidRDefault="00450A6E" w:rsidP="002074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Fejlesztéssel érintett rendelők száma összesen                                                                                                           25 d</w:t>
            </w:r>
            <w:r w:rsidR="008D6D37" w:rsidRPr="00672725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b</w:t>
            </w:r>
          </w:p>
        </w:tc>
      </w:tr>
    </w:tbl>
    <w:p w14:paraId="1568EDE5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757B387D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bookmarkStart w:id="4" w:name="_Hlk180657053"/>
      <w:r w:rsidRPr="00672725">
        <w:rPr>
          <w:rFonts w:asciiTheme="minorHAnsi" w:hAnsiTheme="minorHAnsi" w:cstheme="minorHAnsi"/>
          <w:b/>
          <w:bCs/>
          <w:szCs w:val="22"/>
          <w:u w:val="single"/>
        </w:rPr>
        <w:t>A fejlesztések részletei:</w:t>
      </w:r>
    </w:p>
    <w:p w14:paraId="13330C7F" w14:textId="77777777" w:rsidR="00450A6E" w:rsidRPr="00672725" w:rsidRDefault="00450A6E" w:rsidP="00450A6E">
      <w:pPr>
        <w:pStyle w:val="Csakszveg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bookmarkStart w:id="5" w:name="_Hlk180660063"/>
      <w:bookmarkEnd w:id="4"/>
      <w:r w:rsidRPr="00672725">
        <w:rPr>
          <w:rFonts w:asciiTheme="minorHAnsi" w:hAnsiTheme="minorHAnsi" w:cstheme="minorHAnsi"/>
          <w:szCs w:val="22"/>
        </w:rPr>
        <w:t>Rumi út 74. rendelőegység: tetőszerkezet felújítása, nyílászárók cseréje, pincehelyiségek korszerűsítése, a fűtési és hűtési rendszerek modernizálása, valamint a homlokzati szigetelés kiépítése.</w:t>
      </w:r>
    </w:p>
    <w:p w14:paraId="28732BFF" w14:textId="77777777" w:rsidR="00450A6E" w:rsidRPr="00672725" w:rsidRDefault="00450A6E" w:rsidP="00450A6E">
      <w:pPr>
        <w:pStyle w:val="Csakszveg"/>
        <w:ind w:left="720"/>
        <w:jc w:val="both"/>
        <w:rPr>
          <w:rFonts w:asciiTheme="minorHAnsi" w:hAnsiTheme="minorHAnsi" w:cstheme="minorHAnsi"/>
          <w:szCs w:val="22"/>
        </w:rPr>
      </w:pPr>
    </w:p>
    <w:p w14:paraId="656B9087" w14:textId="05557B4C" w:rsidR="00450A6E" w:rsidRPr="00672725" w:rsidRDefault="00450A6E" w:rsidP="00450A6E">
      <w:pPr>
        <w:pStyle w:val="Csakszveg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Szent Márton u. 20-24. rendelőegység: villamos hálózat teljes cseréje, </w:t>
      </w:r>
      <w:r w:rsidR="00F20A3D" w:rsidRPr="00672725">
        <w:rPr>
          <w:rFonts w:asciiTheme="minorHAnsi" w:hAnsiTheme="minorHAnsi" w:cstheme="minorHAnsi"/>
          <w:szCs w:val="22"/>
        </w:rPr>
        <w:t xml:space="preserve">földszinti épületrész </w:t>
      </w:r>
      <w:r w:rsidRPr="00672725">
        <w:rPr>
          <w:rFonts w:asciiTheme="minorHAnsi" w:hAnsiTheme="minorHAnsi" w:cstheme="minorHAnsi"/>
          <w:szCs w:val="22"/>
        </w:rPr>
        <w:t>tetőszigetelés</w:t>
      </w:r>
      <w:r w:rsidR="00F20A3D" w:rsidRPr="00672725">
        <w:rPr>
          <w:rFonts w:asciiTheme="minorHAnsi" w:hAnsiTheme="minorHAnsi" w:cstheme="minorHAnsi"/>
          <w:szCs w:val="22"/>
        </w:rPr>
        <w:t>ének</w:t>
      </w:r>
      <w:r w:rsidRPr="00672725">
        <w:rPr>
          <w:rFonts w:asciiTheme="minorHAnsi" w:hAnsiTheme="minorHAnsi" w:cstheme="minorHAnsi"/>
          <w:szCs w:val="22"/>
        </w:rPr>
        <w:t xml:space="preserve">felújítása, </w:t>
      </w:r>
      <w:r w:rsidR="00F20A3D" w:rsidRPr="00672725">
        <w:rPr>
          <w:rFonts w:asciiTheme="minorHAnsi" w:hAnsiTheme="minorHAnsi" w:cstheme="minorHAnsi"/>
          <w:szCs w:val="22"/>
        </w:rPr>
        <w:t xml:space="preserve">belső </w:t>
      </w:r>
      <w:r w:rsidRPr="00672725">
        <w:rPr>
          <w:rFonts w:asciiTheme="minorHAnsi" w:hAnsiTheme="minorHAnsi" w:cstheme="minorHAnsi"/>
          <w:szCs w:val="22"/>
        </w:rPr>
        <w:t>nyílászárók korszerűsítése, akadálymentes mellékhelyiségek kialakítása</w:t>
      </w:r>
      <w:r w:rsidR="00F20A3D" w:rsidRPr="00672725">
        <w:rPr>
          <w:rFonts w:asciiTheme="minorHAnsi" w:hAnsiTheme="minorHAnsi" w:cstheme="minorHAnsi"/>
          <w:szCs w:val="22"/>
        </w:rPr>
        <w:t>.</w:t>
      </w:r>
    </w:p>
    <w:p w14:paraId="6A948267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5E5B90D1" w14:textId="77777777" w:rsidR="00450A6E" w:rsidRPr="00672725" w:rsidRDefault="00450A6E" w:rsidP="00450A6E">
      <w:pPr>
        <w:pStyle w:val="Csakszveg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Szűrcsapó u. 23. rendelőegység: belső terek felújítása, új belső nyílászárók beépítése, burkolatok, szaniterek cseréje, fűtés- és melegvízrendszer korszerűsítése, valamint akadálymentes </w:t>
      </w:r>
      <w:bookmarkStart w:id="6" w:name="_Hlk180670824"/>
      <w:r w:rsidRPr="00672725">
        <w:rPr>
          <w:rFonts w:asciiTheme="minorHAnsi" w:hAnsiTheme="minorHAnsi" w:cstheme="minorHAnsi"/>
          <w:szCs w:val="22"/>
        </w:rPr>
        <w:t xml:space="preserve">mellékhelyiségek </w:t>
      </w:r>
      <w:bookmarkEnd w:id="6"/>
      <w:r w:rsidRPr="00672725">
        <w:rPr>
          <w:rFonts w:asciiTheme="minorHAnsi" w:hAnsiTheme="minorHAnsi" w:cstheme="minorHAnsi"/>
          <w:szCs w:val="22"/>
        </w:rPr>
        <w:t>kialakítása.</w:t>
      </w:r>
    </w:p>
    <w:p w14:paraId="79CF953D" w14:textId="77777777" w:rsidR="00450A6E" w:rsidRPr="00672725" w:rsidRDefault="00450A6E" w:rsidP="00450A6E">
      <w:pPr>
        <w:pStyle w:val="Csakszveg"/>
        <w:ind w:left="720"/>
        <w:jc w:val="both"/>
        <w:rPr>
          <w:rFonts w:asciiTheme="minorHAnsi" w:hAnsiTheme="minorHAnsi" w:cstheme="minorHAnsi"/>
          <w:szCs w:val="22"/>
        </w:rPr>
      </w:pPr>
    </w:p>
    <w:p w14:paraId="2B9D33E8" w14:textId="406E3C73" w:rsidR="00450A6E" w:rsidRPr="00672725" w:rsidRDefault="00450A6E" w:rsidP="00450A6E">
      <w:pPr>
        <w:pStyle w:val="Csakszveg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Váci Mihály u. 3. rendelőegység: </w:t>
      </w:r>
      <w:r w:rsidR="00F20A3D" w:rsidRPr="00672725">
        <w:rPr>
          <w:rFonts w:asciiTheme="minorHAnsi" w:hAnsiTheme="minorHAnsi" w:cstheme="minorHAnsi"/>
          <w:szCs w:val="22"/>
        </w:rPr>
        <w:t xml:space="preserve">az emeleti szinten lévő </w:t>
      </w:r>
      <w:r w:rsidRPr="00672725">
        <w:rPr>
          <w:rFonts w:asciiTheme="minorHAnsi" w:hAnsiTheme="minorHAnsi" w:cstheme="minorHAnsi"/>
          <w:szCs w:val="22"/>
        </w:rPr>
        <w:t xml:space="preserve">belső terek átalakítása, ehhez szükséges villamos- és gépészeti szerelési munkák </w:t>
      </w:r>
      <w:r w:rsidR="00733AEC" w:rsidRPr="00672725">
        <w:rPr>
          <w:rFonts w:asciiTheme="minorHAnsi" w:hAnsiTheme="minorHAnsi" w:cstheme="minorHAnsi"/>
          <w:szCs w:val="22"/>
        </w:rPr>
        <w:t>elvégzése, burkolatok</w:t>
      </w:r>
      <w:r w:rsidRPr="00672725">
        <w:rPr>
          <w:rFonts w:asciiTheme="minorHAnsi" w:hAnsiTheme="minorHAnsi" w:cstheme="minorHAnsi"/>
          <w:szCs w:val="22"/>
        </w:rPr>
        <w:t xml:space="preserve"> cseréje, </w:t>
      </w:r>
      <w:r w:rsidR="00F20A3D" w:rsidRPr="00672725">
        <w:rPr>
          <w:rFonts w:asciiTheme="minorHAnsi" w:hAnsiTheme="minorHAnsi" w:cstheme="minorHAnsi"/>
          <w:szCs w:val="22"/>
        </w:rPr>
        <w:t xml:space="preserve">meglévő felvonó cseréje, </w:t>
      </w:r>
      <w:r w:rsidRPr="00672725">
        <w:rPr>
          <w:rFonts w:asciiTheme="minorHAnsi" w:hAnsiTheme="minorHAnsi" w:cstheme="minorHAnsi"/>
          <w:szCs w:val="22"/>
        </w:rPr>
        <w:t>valamint akadálymentes vizesblokk kialakítása.</w:t>
      </w:r>
    </w:p>
    <w:p w14:paraId="48DD10BD" w14:textId="77777777" w:rsidR="00450A6E" w:rsidRPr="00672725" w:rsidRDefault="00450A6E" w:rsidP="00450A6E">
      <w:pPr>
        <w:rPr>
          <w:rFonts w:asciiTheme="minorHAnsi" w:eastAsia="Calibri" w:hAnsiTheme="minorHAnsi" w:cstheme="minorHAnsi"/>
          <w:bCs/>
          <w:sz w:val="22"/>
          <w:szCs w:val="22"/>
        </w:rPr>
      </w:pPr>
      <w:bookmarkStart w:id="7" w:name="_Hlk180491598"/>
      <w:bookmarkStart w:id="8" w:name="_Hlk180490202"/>
      <w:bookmarkEnd w:id="5"/>
    </w:p>
    <w:p w14:paraId="3D156A24" w14:textId="77777777" w:rsidR="00A819E0" w:rsidRPr="00672725" w:rsidRDefault="00A819E0" w:rsidP="00A819E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Fenntartható Városfejlesztési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szköz keretében nevesített város területén található helyszíneket tartalmaz és meglévő feladatellátási helyek infrastrukturális és eszköz fejlesztésére irányul.</w:t>
      </w:r>
    </w:p>
    <w:p w14:paraId="722F12F3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2F6F60E" w14:textId="19851B6E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A projekt erőforrás kerete: a Terület- és Településfejlesztési Operatív Program Plusz </w:t>
      </w:r>
      <w:r w:rsidRPr="00672725">
        <w:rPr>
          <w:rFonts w:asciiTheme="minorHAnsi" w:hAnsiTheme="minorHAnsi" w:cstheme="minorHAnsi"/>
          <w:sz w:val="22"/>
          <w:szCs w:val="22"/>
        </w:rPr>
        <w:t xml:space="preserve">TOP_PLUSZ-3.4.1-23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azonosító számú, </w:t>
      </w:r>
      <w:r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c. felhívásra benyújt</w:t>
      </w:r>
      <w:r w:rsidR="000E2260" w:rsidRPr="00672725">
        <w:rPr>
          <w:rFonts w:asciiTheme="minorHAnsi" w:eastAsia="Calibri" w:hAnsiTheme="minorHAnsi" w:cstheme="minorHAnsi"/>
          <w:bCs/>
          <w:sz w:val="22"/>
          <w:szCs w:val="22"/>
        </w:rPr>
        <w:t>andó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bookmarkEnd w:id="7"/>
      <w:r w:rsidRPr="00672725">
        <w:rPr>
          <w:rFonts w:asciiTheme="minorHAnsi" w:eastAsia="Calibri" w:hAnsiTheme="minorHAnsi" w:cstheme="minorHAnsi"/>
          <w:bCs/>
          <w:sz w:val="22"/>
          <w:szCs w:val="22"/>
        </w:rPr>
        <w:t>„</w:t>
      </w:r>
      <w:r w:rsidRPr="00672725">
        <w:rPr>
          <w:rFonts w:asciiTheme="minorHAnsi" w:hAnsiTheme="minorHAnsi" w:cstheme="minorHAnsi"/>
          <w:sz w:val="22"/>
          <w:szCs w:val="22"/>
        </w:rPr>
        <w:t>Egészségügyi alapellátás fejlesztése</w:t>
      </w:r>
      <w:r w:rsidRPr="00672725">
        <w:rPr>
          <w:rFonts w:asciiTheme="minorHAnsi" w:eastAsia="Calibri" w:hAnsiTheme="minorHAnsi" w:cstheme="minorHAnsi"/>
          <w:sz w:val="22"/>
          <w:szCs w:val="22"/>
        </w:rPr>
        <w:t>”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című támogatási kérelem </w:t>
      </w:r>
      <w:r w:rsidR="00733AEC" w:rsidRPr="00672725">
        <w:rPr>
          <w:rFonts w:asciiTheme="minorHAnsi" w:eastAsia="Calibri" w:hAnsiTheme="minorHAnsi" w:cstheme="minorHAnsi"/>
          <w:bCs/>
          <w:sz w:val="22"/>
          <w:szCs w:val="22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támogatási forrás, melynek összege bruttó </w:t>
      </w:r>
      <w:r w:rsidRPr="00672725">
        <w:rPr>
          <w:rFonts w:asciiTheme="minorHAnsi" w:hAnsiTheme="minorHAnsi" w:cstheme="minorHAnsi"/>
          <w:sz w:val="22"/>
          <w:szCs w:val="22"/>
        </w:rPr>
        <w:t>571.921.932,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- Ft, </w:t>
      </w:r>
      <w:r w:rsidR="000E2260"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intenzitás 100 százalék.</w:t>
      </w:r>
    </w:p>
    <w:p w14:paraId="274A41A4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beruházás tervezett megvalósítási időszaka 2025.07.01- 2027.12.31. közötti időtartam, összesen 30 hónap.</w:t>
      </w:r>
    </w:p>
    <w:p w14:paraId="66C50026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C448BC1" w14:textId="0C04B66D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2.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bookmarkEnd w:id="8"/>
      <w:r w:rsidR="000E6510" w:rsidRPr="00672725">
        <w:rPr>
          <w:rFonts w:asciiTheme="minorHAnsi" w:hAnsiTheme="minorHAnsi" w:cstheme="minorHAnsi"/>
          <w:sz w:val="22"/>
          <w:szCs w:val="22"/>
        </w:rPr>
        <w:t>.</w:t>
      </w:r>
    </w:p>
    <w:p w14:paraId="4E1D5589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1FE3C" w14:textId="77777777" w:rsidR="00CE134D" w:rsidRPr="00672725" w:rsidRDefault="00CE134D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1CF59" w14:textId="3A40B58F" w:rsidR="00450A6E" w:rsidRPr="00672725" w:rsidRDefault="00450A6E" w:rsidP="00450A6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„Gyermekjóléti és szociális alapszolgáltatások fejlesztése” </w:t>
      </w:r>
      <w:r w:rsidRPr="00672725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p w14:paraId="29925A3D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11CF2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A TOP Plusz-3.4.1-23 kódszámú, „</w:t>
      </w:r>
      <w:bookmarkStart w:id="9" w:name="_Hlk180670472"/>
      <w:r w:rsidRPr="00672725">
        <w:rPr>
          <w:rFonts w:asciiTheme="minorHAnsi" w:hAnsiTheme="minorHAnsi" w:cstheme="minorHAnsi"/>
          <w:szCs w:val="22"/>
        </w:rPr>
        <w:t>Fenntartható humán infrastruktúra</w:t>
      </w:r>
      <w:bookmarkEnd w:id="9"/>
      <w:r w:rsidRPr="00672725">
        <w:rPr>
          <w:rFonts w:asciiTheme="minorHAnsi" w:hAnsiTheme="minorHAnsi" w:cstheme="minorHAnsi"/>
          <w:szCs w:val="22"/>
        </w:rPr>
        <w:t xml:space="preserve">” című pályázati felhívásra benyújtandó </w:t>
      </w:r>
      <w:r w:rsidRPr="00672725">
        <w:rPr>
          <w:rFonts w:asciiTheme="minorHAnsi" w:hAnsiTheme="minorHAnsi" w:cstheme="minorHAnsi"/>
          <w:b/>
          <w:bCs/>
          <w:szCs w:val="22"/>
        </w:rPr>
        <w:t>„</w:t>
      </w:r>
      <w:bookmarkStart w:id="10" w:name="_Hlk180670255"/>
      <w:r w:rsidRPr="00672725">
        <w:rPr>
          <w:rFonts w:asciiTheme="minorHAnsi" w:hAnsiTheme="minorHAnsi" w:cstheme="minorHAnsi"/>
          <w:b/>
          <w:bCs/>
          <w:szCs w:val="22"/>
        </w:rPr>
        <w:t>Gyermekjóléti és szociális alapszolgáltatások fejlesztése</w:t>
      </w:r>
      <w:bookmarkEnd w:id="10"/>
      <w:r w:rsidRPr="00672725">
        <w:rPr>
          <w:rFonts w:asciiTheme="minorHAnsi" w:hAnsiTheme="minorHAnsi" w:cstheme="minorHAnsi"/>
          <w:b/>
          <w:bCs/>
          <w:szCs w:val="22"/>
        </w:rPr>
        <w:t>”</w:t>
      </w:r>
      <w:r w:rsidRPr="00672725">
        <w:rPr>
          <w:rFonts w:asciiTheme="minorHAnsi" w:hAnsiTheme="minorHAnsi" w:cstheme="minorHAnsi"/>
          <w:szCs w:val="22"/>
        </w:rPr>
        <w:t xml:space="preserve"> című projekt célja a helyi szociális infrastruktúra és szolgáltatások minőségi fejlesztése, különös tekintettel a gyermekjóléti alapellátásokra és szociális alapszolgáltatásokra. A projekt keretében olyan beruházások valósulnak meg, amelyek hosszú távon biztosítják az </w:t>
      </w:r>
      <w:r w:rsidRPr="00672725">
        <w:rPr>
          <w:rFonts w:asciiTheme="minorHAnsi" w:hAnsiTheme="minorHAnsi" w:cstheme="minorHAnsi"/>
          <w:szCs w:val="22"/>
        </w:rPr>
        <w:lastRenderedPageBreak/>
        <w:t>alapellátások minőségének javítását, ezáltal segítve a szolgáltatásokhoz való szélesebb körű hozzáférést és a helyi lakosság életminőségének emelését.</w:t>
      </w:r>
    </w:p>
    <w:p w14:paraId="42451676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6F7B7A0A" w14:textId="213A78BA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A fejlesztés nemcsak a meglévő szolgáltatások korszerűsítésére irányul, hanem a rászoruló lakossági csoportok életkörülményeinek javítását is elősegíti, így különösen a társadalmi hátrányokkal küzdő csoportok, például a gyermekes családok és az idősek számára biztosítja a szükséges támogatási hátteret. Az infrastrukturális beruházások hozzájárulnak ahhoz, hogy az ellátórendszer hatékonyabban, korszerűbb környezetben </w:t>
      </w:r>
      <w:proofErr w:type="spellStart"/>
      <w:r w:rsidRPr="00672725">
        <w:rPr>
          <w:rFonts w:asciiTheme="minorHAnsi" w:hAnsiTheme="minorHAnsi" w:cstheme="minorHAnsi"/>
          <w:szCs w:val="22"/>
        </w:rPr>
        <w:t>működjön</w:t>
      </w:r>
      <w:proofErr w:type="spellEnd"/>
      <w:r w:rsidRPr="00672725">
        <w:rPr>
          <w:rFonts w:asciiTheme="minorHAnsi" w:hAnsiTheme="minorHAnsi" w:cstheme="minorHAnsi"/>
          <w:szCs w:val="22"/>
        </w:rPr>
        <w:t xml:space="preserve">, </w:t>
      </w:r>
      <w:r w:rsidR="004A3759" w:rsidRPr="00672725">
        <w:rPr>
          <w:rFonts w:asciiTheme="minorHAnsi" w:hAnsiTheme="minorHAnsi" w:cstheme="minorHAnsi"/>
          <w:szCs w:val="22"/>
        </w:rPr>
        <w:t>a</w:t>
      </w:r>
      <w:r w:rsidRPr="00672725">
        <w:rPr>
          <w:rFonts w:asciiTheme="minorHAnsi" w:hAnsiTheme="minorHAnsi" w:cstheme="minorHAnsi"/>
          <w:szCs w:val="22"/>
        </w:rPr>
        <w:t>mely a szociális ellátások fejlesztése mellett a megelőző tevékenységekre is nagyobb hangsúlyt helyez. A projekt révén javul a helyi gyermekjóléti és szociális intézmények szolgáltatási színvonala, ezáltal hozzájárulva a szociális kirekesztés és az egyenlőtlenségek mérsékléséhez.</w:t>
      </w:r>
    </w:p>
    <w:p w14:paraId="6F05D547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4DD40A8A" w14:textId="75F83F42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A projekt megvalósítási helyszíne a Pálos Károly Szociális Szolgáltató Központ és Gyermekjóléti </w:t>
      </w:r>
      <w:r w:rsidR="00733AEC" w:rsidRPr="00672725">
        <w:rPr>
          <w:rFonts w:asciiTheme="minorHAnsi" w:hAnsiTheme="minorHAnsi" w:cstheme="minorHAnsi"/>
          <w:szCs w:val="22"/>
        </w:rPr>
        <w:t>Szolgálat Szombathely</w:t>
      </w:r>
      <w:r w:rsidRPr="00672725">
        <w:rPr>
          <w:rFonts w:asciiTheme="minorHAnsi" w:hAnsiTheme="minorHAnsi" w:cstheme="minorHAnsi"/>
          <w:szCs w:val="22"/>
        </w:rPr>
        <w:t>, Jászai Mari utca 4.</w:t>
      </w:r>
      <w:r w:rsidR="004E54CE" w:rsidRPr="00672725">
        <w:rPr>
          <w:rFonts w:asciiTheme="minorHAnsi" w:hAnsiTheme="minorHAnsi" w:cstheme="minorHAnsi"/>
          <w:szCs w:val="22"/>
        </w:rPr>
        <w:t xml:space="preserve"> sz. alatti telephelye</w:t>
      </w:r>
      <w:r w:rsidRPr="00672725">
        <w:rPr>
          <w:rFonts w:asciiTheme="minorHAnsi" w:hAnsiTheme="minorHAnsi" w:cstheme="minorHAnsi"/>
          <w:szCs w:val="22"/>
        </w:rPr>
        <w:t>, ahol a fejlesztés keretében az intézmény infrastrukturális körülményeinek átfogó korszerűsítése valósul meg, biztosítva a modernizált környezetet és a szolgáltatások széles körű elérhetőségét.</w:t>
      </w:r>
    </w:p>
    <w:p w14:paraId="5AA532D0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A projekt átfogó célja a család- és gyermekjóléti központ által biztosított szolgáltatások fejlesztése, hogy a város lakossága, különösen a társadalmi és szociális szempontból hátrányos helyzetű csoportok hozzáférjenek a magasabb minőségű, korszerű infrastruktúrával támogatott szociális ellátáshoz.</w:t>
      </w:r>
    </w:p>
    <w:p w14:paraId="0E9B37DF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73BB257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A fejlesztések részletei:</w:t>
      </w:r>
    </w:p>
    <w:p w14:paraId="6D998D63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Épület felújítása:</w:t>
      </w:r>
    </w:p>
    <w:p w14:paraId="36D207AD" w14:textId="5A357F45" w:rsidR="00450A6E" w:rsidRPr="00672725" w:rsidRDefault="00450A6E" w:rsidP="00450A6E">
      <w:pPr>
        <w:pStyle w:val="Csakszveg"/>
        <w:numPr>
          <w:ilvl w:val="0"/>
          <w:numId w:val="11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Az épület </w:t>
      </w:r>
      <w:r w:rsidR="00733AEC" w:rsidRPr="00672725">
        <w:rPr>
          <w:rFonts w:asciiTheme="minorHAnsi" w:hAnsiTheme="minorHAnsi" w:cstheme="minorHAnsi"/>
          <w:szCs w:val="22"/>
        </w:rPr>
        <w:t>földszintjének felújítása</w:t>
      </w:r>
      <w:r w:rsidRPr="00672725">
        <w:rPr>
          <w:rFonts w:asciiTheme="minorHAnsi" w:hAnsiTheme="minorHAnsi" w:cstheme="minorHAnsi"/>
          <w:szCs w:val="22"/>
        </w:rPr>
        <w:t>, beleértve az épületgépészeti, épületvillamossági és épületszerkezeti munkálatokat.</w:t>
      </w:r>
    </w:p>
    <w:p w14:paraId="0A8BB772" w14:textId="77777777" w:rsidR="00450A6E" w:rsidRPr="00672725" w:rsidRDefault="00450A6E" w:rsidP="00965E30">
      <w:pPr>
        <w:pStyle w:val="Csakszveg"/>
        <w:ind w:left="360"/>
        <w:jc w:val="both"/>
        <w:rPr>
          <w:rFonts w:asciiTheme="minorHAnsi" w:hAnsiTheme="minorHAnsi" w:cstheme="minorHAnsi"/>
          <w:szCs w:val="22"/>
        </w:rPr>
      </w:pPr>
    </w:p>
    <w:p w14:paraId="2D09350E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Külső tér felújítása:</w:t>
      </w:r>
    </w:p>
    <w:p w14:paraId="55452D1B" w14:textId="1B051C46" w:rsidR="00450A6E" w:rsidRPr="00672725" w:rsidRDefault="00450A6E" w:rsidP="00450A6E">
      <w:pPr>
        <w:pStyle w:val="Csakszveg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A kapcsolódó zöldfelületek és udvar felújítása, szabadtéri bútorok és </w:t>
      </w:r>
      <w:r w:rsidR="00B509D4" w:rsidRPr="00672725">
        <w:rPr>
          <w:rFonts w:asciiTheme="minorHAnsi" w:hAnsiTheme="minorHAnsi" w:cstheme="minorHAnsi"/>
          <w:szCs w:val="22"/>
        </w:rPr>
        <w:t>játszó</w:t>
      </w:r>
      <w:r w:rsidRPr="00672725">
        <w:rPr>
          <w:rFonts w:asciiTheme="minorHAnsi" w:hAnsiTheme="minorHAnsi" w:cstheme="minorHAnsi"/>
          <w:szCs w:val="22"/>
        </w:rPr>
        <w:t>eszközök telepítésével.</w:t>
      </w:r>
    </w:p>
    <w:p w14:paraId="59E0488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0C4BA6E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Szolgáltatásokhoz kapcsolódó eszközbeszerzés:</w:t>
      </w:r>
    </w:p>
    <w:p w14:paraId="4D4EE4C7" w14:textId="77777777" w:rsidR="00450A6E" w:rsidRPr="00672725" w:rsidRDefault="00450A6E" w:rsidP="00450A6E">
      <w:pPr>
        <w:pStyle w:val="Csakszveg"/>
        <w:numPr>
          <w:ilvl w:val="0"/>
          <w:numId w:val="12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Modern irodai bútorok és egyéb berendezések beszerzése a munkavégzés támogatására.</w:t>
      </w:r>
    </w:p>
    <w:p w14:paraId="66AB7F9B" w14:textId="019CD9A9" w:rsidR="00450A6E" w:rsidRPr="00672725" w:rsidRDefault="00450A6E" w:rsidP="00450A6E">
      <w:pPr>
        <w:pStyle w:val="Csakszveg"/>
        <w:numPr>
          <w:ilvl w:val="0"/>
          <w:numId w:val="12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 </w:t>
      </w:r>
      <w:r w:rsidR="00CD6A30" w:rsidRPr="00672725">
        <w:rPr>
          <w:rFonts w:asciiTheme="minorHAnsi" w:hAnsiTheme="minorHAnsi" w:cstheme="minorHAnsi"/>
          <w:szCs w:val="22"/>
        </w:rPr>
        <w:t>J</w:t>
      </w:r>
      <w:r w:rsidRPr="00672725">
        <w:rPr>
          <w:rFonts w:asciiTheme="minorHAnsi" w:hAnsiTheme="minorHAnsi" w:cstheme="minorHAnsi"/>
          <w:szCs w:val="22"/>
        </w:rPr>
        <w:t>elzőrendszeres házi segítségnyújtáshoz szükséges</w:t>
      </w:r>
      <w:r w:rsidR="00CD6A30" w:rsidRPr="00672725">
        <w:rPr>
          <w:rFonts w:asciiTheme="minorHAnsi" w:hAnsiTheme="minorHAnsi" w:cstheme="minorHAnsi"/>
          <w:szCs w:val="22"/>
        </w:rPr>
        <w:t>, meglévő</w:t>
      </w:r>
      <w:r w:rsidRPr="00672725">
        <w:rPr>
          <w:rFonts w:asciiTheme="minorHAnsi" w:hAnsiTheme="minorHAnsi" w:cstheme="minorHAnsi"/>
          <w:szCs w:val="22"/>
        </w:rPr>
        <w:t xml:space="preserve"> eszközpark fejlesztés</w:t>
      </w:r>
      <w:r w:rsidR="00CD6A30" w:rsidRPr="00672725">
        <w:rPr>
          <w:rFonts w:asciiTheme="minorHAnsi" w:hAnsiTheme="minorHAnsi" w:cstheme="minorHAnsi"/>
          <w:szCs w:val="22"/>
        </w:rPr>
        <w:t>e.</w:t>
      </w:r>
    </w:p>
    <w:p w14:paraId="5C4B4AED" w14:textId="77777777" w:rsidR="00450A6E" w:rsidRPr="00672725" w:rsidRDefault="00450A6E" w:rsidP="00450A6E">
      <w:pPr>
        <w:pStyle w:val="Csakszveg"/>
        <w:ind w:left="720"/>
        <w:jc w:val="both"/>
        <w:rPr>
          <w:rFonts w:asciiTheme="minorHAnsi" w:hAnsiTheme="minorHAnsi" w:cstheme="minorHAnsi"/>
          <w:szCs w:val="22"/>
        </w:rPr>
      </w:pPr>
    </w:p>
    <w:p w14:paraId="4F865C55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Szállítóeszköz beszerzése:</w:t>
      </w:r>
    </w:p>
    <w:p w14:paraId="70911AD8" w14:textId="2C181DA6" w:rsidR="00450A6E" w:rsidRPr="00672725" w:rsidRDefault="00CD6A30" w:rsidP="00450A6E">
      <w:pPr>
        <w:pStyle w:val="Csakszveg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I</w:t>
      </w:r>
      <w:r w:rsidR="00450A6E" w:rsidRPr="00672725">
        <w:rPr>
          <w:rFonts w:asciiTheme="minorHAnsi" w:hAnsiTheme="minorHAnsi" w:cstheme="minorHAnsi"/>
          <w:szCs w:val="22"/>
        </w:rPr>
        <w:t>dős</w:t>
      </w:r>
      <w:r w:rsidRPr="00672725">
        <w:rPr>
          <w:rFonts w:asciiTheme="minorHAnsi" w:hAnsiTheme="minorHAnsi" w:cstheme="minorHAnsi"/>
          <w:szCs w:val="22"/>
        </w:rPr>
        <w:t>ek nappali ellátásához kapcsolódóan kisbusz beszerzése.</w:t>
      </w:r>
    </w:p>
    <w:p w14:paraId="09BFB4E0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color w:val="2E74B5" w:themeColor="accent5" w:themeShade="BF"/>
          <w:szCs w:val="22"/>
        </w:rPr>
      </w:pPr>
    </w:p>
    <w:p w14:paraId="7995C290" w14:textId="77777777" w:rsidR="00A819E0" w:rsidRPr="00672725" w:rsidRDefault="00A819E0" w:rsidP="00A819E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Fenntartható Városfejlesztési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szköz keretében nevesített város területén található helyszíneket tartalmaz és meglévő feladatellátási helyek infrastrukturális és eszköz fejlesztésére irányul.</w:t>
      </w:r>
    </w:p>
    <w:p w14:paraId="56C6EA7C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color w:val="2E74B5" w:themeColor="accent5" w:themeShade="BF"/>
          <w:szCs w:val="22"/>
        </w:rPr>
      </w:pPr>
    </w:p>
    <w:p w14:paraId="281E73BC" w14:textId="2F49251D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11" w:name="_Hlk180490247"/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projekt erőforrás kerete: a Terület- és Településfejlesztési Operatív Program Plusz TOP_PLUSZ-3.4.1-23 azonosító számú, Fenntartható humán infrastruktúra c. felhívásra benyújt</w:t>
      </w:r>
      <w:r w:rsidR="00A6207E" w:rsidRPr="00672725">
        <w:rPr>
          <w:rFonts w:asciiTheme="minorHAnsi" w:eastAsia="Calibri" w:hAnsiTheme="minorHAnsi" w:cstheme="minorHAnsi"/>
          <w:bCs/>
          <w:sz w:val="22"/>
          <w:szCs w:val="22"/>
        </w:rPr>
        <w:t>andó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„</w:t>
      </w:r>
      <w:r w:rsidRPr="00672725">
        <w:rPr>
          <w:rFonts w:asciiTheme="minorHAnsi" w:eastAsia="Calibri" w:hAnsiTheme="minorHAnsi" w:cstheme="minorHAnsi"/>
          <w:sz w:val="22"/>
          <w:szCs w:val="22"/>
        </w:rPr>
        <w:t>Gyermekjóléti és szociális alapszolgáltatások fejlesztése”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című támogatási kérelem </w:t>
      </w:r>
      <w:r w:rsidR="00733AEC" w:rsidRPr="00672725">
        <w:rPr>
          <w:rFonts w:asciiTheme="minorHAnsi" w:eastAsia="Calibri" w:hAnsiTheme="minorHAnsi" w:cstheme="minorHAnsi"/>
          <w:bCs/>
          <w:sz w:val="22"/>
          <w:szCs w:val="22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támogatási forrás, melynek összege bruttó 205.000.000, - Ft, </w:t>
      </w:r>
      <w:r w:rsidR="00A6207E"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intenzitás 100 százalék.</w:t>
      </w:r>
    </w:p>
    <w:p w14:paraId="334AC139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beruházás tervezett megvalósítási időszaka 2025.07.01- 2027.12.31. közötti időtartam, összesen 30 hónap.</w:t>
      </w:r>
    </w:p>
    <w:p w14:paraId="55E37DF3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363AFBE" w14:textId="0FA5FE6E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3.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r w:rsidR="000E6510" w:rsidRPr="00672725">
        <w:rPr>
          <w:rFonts w:asciiTheme="minorHAnsi" w:hAnsiTheme="minorHAnsi" w:cstheme="minorHAnsi"/>
          <w:sz w:val="22"/>
          <w:szCs w:val="22"/>
        </w:rPr>
        <w:t>.</w:t>
      </w:r>
    </w:p>
    <w:bookmarkEnd w:id="11"/>
    <w:p w14:paraId="3DD1936F" w14:textId="77777777" w:rsidR="00450A6E" w:rsidRPr="00672725" w:rsidRDefault="00450A6E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081B0E" w14:textId="77777777" w:rsidR="00CE134D" w:rsidRPr="00672725" w:rsidRDefault="00CE134D" w:rsidP="00450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998535" w14:textId="37E182B8" w:rsidR="00450A6E" w:rsidRPr="00672725" w:rsidRDefault="00450A6E" w:rsidP="00450A6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az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„Óvoda fejlesztések Szombathelyen” </w:t>
      </w:r>
      <w:r w:rsidRPr="00672725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p w14:paraId="625FA71B" w14:textId="77777777" w:rsidR="00450A6E" w:rsidRPr="00672725" w:rsidRDefault="00450A6E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C57A91" w14:textId="3646FCA8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A TOP Plusz-3.4.1-23 kódszámú „Fenntartható humán infrastruktúra” című </w:t>
      </w:r>
      <w:bookmarkStart w:id="12" w:name="_Hlk180669264"/>
      <w:r w:rsidRPr="00672725">
        <w:rPr>
          <w:rFonts w:asciiTheme="minorHAnsi" w:hAnsiTheme="minorHAnsi" w:cstheme="minorHAnsi"/>
          <w:szCs w:val="22"/>
        </w:rPr>
        <w:t xml:space="preserve">felhívás keretében megvalósuló </w:t>
      </w:r>
      <w:r w:rsidRPr="00672725">
        <w:rPr>
          <w:rFonts w:asciiTheme="minorHAnsi" w:hAnsiTheme="minorHAnsi" w:cstheme="minorHAnsi"/>
          <w:b/>
          <w:bCs/>
          <w:szCs w:val="22"/>
        </w:rPr>
        <w:t>„</w:t>
      </w:r>
      <w:bookmarkStart w:id="13" w:name="_Hlk180659161"/>
      <w:r w:rsidRPr="00672725">
        <w:rPr>
          <w:rFonts w:asciiTheme="minorHAnsi" w:hAnsiTheme="minorHAnsi" w:cstheme="minorHAnsi"/>
          <w:b/>
          <w:bCs/>
          <w:szCs w:val="22"/>
        </w:rPr>
        <w:t>Óvoda fejlesztések Szombathelyen</w:t>
      </w:r>
      <w:bookmarkEnd w:id="13"/>
      <w:r w:rsidRPr="00672725">
        <w:rPr>
          <w:rFonts w:asciiTheme="minorHAnsi" w:hAnsiTheme="minorHAnsi" w:cstheme="minorHAnsi"/>
          <w:b/>
          <w:bCs/>
          <w:szCs w:val="22"/>
        </w:rPr>
        <w:t>”</w:t>
      </w:r>
      <w:r w:rsidRPr="00672725">
        <w:rPr>
          <w:rFonts w:asciiTheme="minorHAnsi" w:hAnsiTheme="minorHAnsi" w:cstheme="minorHAnsi"/>
          <w:szCs w:val="22"/>
        </w:rPr>
        <w:t xml:space="preserve"> </w:t>
      </w:r>
      <w:r w:rsidR="00C928B4" w:rsidRPr="00672725">
        <w:rPr>
          <w:rFonts w:asciiTheme="minorHAnsi" w:hAnsiTheme="minorHAnsi" w:cstheme="minorHAnsi"/>
          <w:szCs w:val="22"/>
        </w:rPr>
        <w:t xml:space="preserve">c. </w:t>
      </w:r>
      <w:r w:rsidRPr="00672725">
        <w:rPr>
          <w:rFonts w:asciiTheme="minorHAnsi" w:hAnsiTheme="minorHAnsi" w:cstheme="minorHAnsi"/>
          <w:szCs w:val="22"/>
        </w:rPr>
        <w:t>projekt</w:t>
      </w:r>
      <w:bookmarkEnd w:id="12"/>
      <w:r w:rsidRPr="00672725">
        <w:rPr>
          <w:rFonts w:asciiTheme="minorHAnsi" w:hAnsiTheme="minorHAnsi" w:cstheme="minorHAnsi"/>
          <w:szCs w:val="22"/>
        </w:rPr>
        <w:t xml:space="preserve"> alapvető célja a város óvodai intézményeinek infrastrukturális modernizálása, amely elengedhetetlen a gyermekek nevelési körülményeinek javítása érdekében. A projekt hozzájárul a családok életminőségének emelkedéséhez, valamint a területi és társadalmi egyenlőtlenségek csökkentéséhez.</w:t>
      </w:r>
    </w:p>
    <w:p w14:paraId="03FBC8B3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10514B51" w14:textId="77777777" w:rsidR="00CE134D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lastRenderedPageBreak/>
        <w:t>A fejlesztések nemcsak a fizikai környezet korszerűsítésére irányulnak, hanem az esélyegyenlőség biztosítására is, lehetővé téve, hogy minden gyermek egyenlő eséllyel férhessen hozzá az óvodai neveléshez. A három érintett szombathelyi óvoda infrastrukturális korszerűsítése és eszközfejlesztése energiatakarékos megoldások bevezetésével, a fűtési és villamos hálózat modernizálásával valósul meg. A projekt magában foglalja az épületgépészeti és épületszerkezeti korszerűsítéseket, a víz- és villamos hálózat felújítását, valamint az épületek szigetelését, energiatakarékos világítási rendszerek alkalmazását, és a nyílászárók és burkolatok cseréjét.</w:t>
      </w:r>
    </w:p>
    <w:p w14:paraId="44572B8D" w14:textId="455CB324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Az óvodai intézmények infrastrukturális fejlesztése révén a férőhelyek minőségi bővítése és a hosszú távú működés biztosítása válik lehetővé, különös figyelemmel az esélyegyenlőségre és a társadalmi különbségek csökkentésére. A színvonalas óvodai nevelés támogatja a gyermekek korai fejlődését és hozzájárul a város fenntartható fejlődési céljaihoz.</w:t>
      </w:r>
    </w:p>
    <w:p w14:paraId="5F2EA77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1BDBB256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  <w:u w:val="single"/>
        </w:rPr>
      </w:pPr>
      <w:r w:rsidRPr="00672725">
        <w:rPr>
          <w:rFonts w:asciiTheme="minorHAnsi" w:hAnsiTheme="minorHAnsi" w:cstheme="minorHAnsi"/>
          <w:szCs w:val="22"/>
          <w:u w:val="single"/>
        </w:rPr>
        <w:t>Jelen projekt keretében az alábbi óvodák kerülnek fejlesztése</w:t>
      </w:r>
      <w:bookmarkStart w:id="14" w:name="_Hlk180503376"/>
      <w:r w:rsidRPr="00672725">
        <w:rPr>
          <w:rFonts w:asciiTheme="minorHAnsi" w:hAnsiTheme="minorHAnsi" w:cstheme="minorHAnsi"/>
          <w:szCs w:val="22"/>
          <w:u w:val="single"/>
        </w:rPr>
        <w:t>:</w:t>
      </w:r>
    </w:p>
    <w:bookmarkEnd w:id="14"/>
    <w:p w14:paraId="56555DDD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6"/>
        <w:gridCol w:w="3491"/>
        <w:gridCol w:w="1269"/>
        <w:gridCol w:w="2079"/>
      </w:tblGrid>
      <w:tr w:rsidR="00450A6E" w:rsidRPr="00672725" w14:paraId="1E43C0F6" w14:textId="77777777" w:rsidTr="002074D9">
        <w:tc>
          <w:tcPr>
            <w:tcW w:w="3539" w:type="dxa"/>
            <w:shd w:val="clear" w:color="auto" w:fill="8EAADB" w:themeFill="accent1" w:themeFillTint="99"/>
          </w:tcPr>
          <w:p w14:paraId="23FED236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Óvoda neve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01D31CD1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Ingatlan címe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B051E13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Helyrajzi szám</w:t>
            </w:r>
          </w:p>
        </w:tc>
        <w:tc>
          <w:tcPr>
            <w:tcW w:w="2097" w:type="dxa"/>
            <w:shd w:val="clear" w:color="auto" w:fill="8EAADB" w:themeFill="accent1" w:themeFillTint="99"/>
          </w:tcPr>
          <w:p w14:paraId="2E5F6F76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Tulajdonos</w:t>
            </w:r>
          </w:p>
        </w:tc>
      </w:tr>
      <w:tr w:rsidR="00450A6E" w:rsidRPr="00672725" w14:paraId="0AF1F9FA" w14:textId="77777777" w:rsidTr="002074D9">
        <w:tc>
          <w:tcPr>
            <w:tcW w:w="3539" w:type="dxa"/>
          </w:tcPr>
          <w:p w14:paraId="284E4E99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 xml:space="preserve">Szombathelyi Kőrösi Csoma Sándor Utcai Óvoda </w:t>
            </w:r>
          </w:p>
        </w:tc>
        <w:tc>
          <w:tcPr>
            <w:tcW w:w="3544" w:type="dxa"/>
          </w:tcPr>
          <w:p w14:paraId="5F2A0405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 xml:space="preserve">9700 Szombathely, Kőrösi Csoma Sándor utca 7. </w:t>
            </w:r>
          </w:p>
        </w:tc>
        <w:tc>
          <w:tcPr>
            <w:tcW w:w="1276" w:type="dxa"/>
          </w:tcPr>
          <w:p w14:paraId="69E915BF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9510</w:t>
            </w:r>
          </w:p>
        </w:tc>
        <w:tc>
          <w:tcPr>
            <w:tcW w:w="2097" w:type="dxa"/>
          </w:tcPr>
          <w:p w14:paraId="2DF429BD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  <w:tr w:rsidR="00450A6E" w:rsidRPr="00672725" w14:paraId="5DF30016" w14:textId="77777777" w:rsidTr="002074D9">
        <w:tc>
          <w:tcPr>
            <w:tcW w:w="3539" w:type="dxa"/>
          </w:tcPr>
          <w:p w14:paraId="000F95C9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Szombathelyi Barátság Óvoda</w:t>
            </w:r>
          </w:p>
        </w:tc>
        <w:tc>
          <w:tcPr>
            <w:tcW w:w="3544" w:type="dxa"/>
          </w:tcPr>
          <w:p w14:paraId="70F1E8B4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9700 Szombathely, Barátság utca 22.</w:t>
            </w:r>
          </w:p>
        </w:tc>
        <w:tc>
          <w:tcPr>
            <w:tcW w:w="1276" w:type="dxa"/>
          </w:tcPr>
          <w:p w14:paraId="0B793370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6614/34</w:t>
            </w:r>
          </w:p>
        </w:tc>
        <w:tc>
          <w:tcPr>
            <w:tcW w:w="2097" w:type="dxa"/>
          </w:tcPr>
          <w:p w14:paraId="43B6FC1F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  <w:tr w:rsidR="00450A6E" w:rsidRPr="00672725" w14:paraId="6677F453" w14:textId="77777777" w:rsidTr="002074D9">
        <w:tc>
          <w:tcPr>
            <w:tcW w:w="3539" w:type="dxa"/>
          </w:tcPr>
          <w:p w14:paraId="4E572921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Szombathelyi Vadvirág Óvoda</w:t>
            </w:r>
          </w:p>
        </w:tc>
        <w:tc>
          <w:tcPr>
            <w:tcW w:w="3544" w:type="dxa"/>
          </w:tcPr>
          <w:p w14:paraId="00D1A85D" w14:textId="77777777" w:rsidR="00450A6E" w:rsidRPr="00672725" w:rsidRDefault="00450A6E" w:rsidP="002074D9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 xml:space="preserve">9700 Szombathely, </w:t>
            </w:r>
            <w:proofErr w:type="spellStart"/>
            <w:r w:rsidRPr="00672725">
              <w:rPr>
                <w:rFonts w:asciiTheme="minorHAnsi" w:hAnsiTheme="minorHAnsi" w:cstheme="minorHAnsi"/>
                <w:szCs w:val="22"/>
              </w:rPr>
              <w:t>Selmec</w:t>
            </w:r>
            <w:proofErr w:type="spellEnd"/>
            <w:r w:rsidRPr="00672725">
              <w:rPr>
                <w:rFonts w:asciiTheme="minorHAnsi" w:hAnsiTheme="minorHAnsi" w:cstheme="minorHAnsi"/>
                <w:szCs w:val="22"/>
              </w:rPr>
              <w:t xml:space="preserve"> utca 2.</w:t>
            </w:r>
          </w:p>
        </w:tc>
        <w:tc>
          <w:tcPr>
            <w:tcW w:w="1276" w:type="dxa"/>
          </w:tcPr>
          <w:p w14:paraId="0634B54E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7717</w:t>
            </w:r>
          </w:p>
        </w:tc>
        <w:tc>
          <w:tcPr>
            <w:tcW w:w="2097" w:type="dxa"/>
          </w:tcPr>
          <w:p w14:paraId="2F1C29AF" w14:textId="77777777" w:rsidR="00450A6E" w:rsidRPr="00672725" w:rsidRDefault="00450A6E" w:rsidP="002074D9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</w:tbl>
    <w:p w14:paraId="22E4F539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44A05E6E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575369D1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Cs w:val="22"/>
          <w:u w:val="single"/>
        </w:rPr>
        <w:t>A fejlesztések részletei:</w:t>
      </w:r>
    </w:p>
    <w:p w14:paraId="360F582F" w14:textId="26C843F7" w:rsidR="00450A6E" w:rsidRPr="00672725" w:rsidRDefault="00450A6E" w:rsidP="00450A6E">
      <w:pPr>
        <w:pStyle w:val="Csakszveg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 xml:space="preserve">Szombathelyi Kőrösi Csoma Sándor Utcai Óvoda: távhő fogadó állomás rekonstrukciója, hőcserélők cseréje, belső fűtési hálózat korszerűsítése, termosztatikus szelepek beépítése, belső villamoshálózat modernizálása, </w:t>
      </w:r>
      <w:bookmarkStart w:id="15" w:name="_Hlk180660308"/>
      <w:r w:rsidRPr="00672725">
        <w:rPr>
          <w:rFonts w:asciiTheme="minorHAnsi" w:hAnsiTheme="minorHAnsi" w:cstheme="minorHAnsi"/>
          <w:szCs w:val="22"/>
        </w:rPr>
        <w:t>akadálymentesítése</w:t>
      </w:r>
      <w:r w:rsidR="00C928B4" w:rsidRPr="00672725">
        <w:rPr>
          <w:rFonts w:asciiTheme="minorHAnsi" w:hAnsiTheme="minorHAnsi" w:cstheme="minorHAnsi"/>
          <w:szCs w:val="22"/>
        </w:rPr>
        <w:t>.</w:t>
      </w:r>
      <w:bookmarkEnd w:id="15"/>
    </w:p>
    <w:p w14:paraId="05B6D413" w14:textId="77777777" w:rsidR="00450A6E" w:rsidRPr="00672725" w:rsidRDefault="00450A6E" w:rsidP="00450A6E">
      <w:pPr>
        <w:pStyle w:val="Csakszveg"/>
        <w:ind w:left="360"/>
        <w:jc w:val="both"/>
        <w:rPr>
          <w:rFonts w:asciiTheme="minorHAnsi" w:hAnsiTheme="minorHAnsi" w:cstheme="minorHAnsi"/>
          <w:szCs w:val="22"/>
        </w:rPr>
      </w:pPr>
    </w:p>
    <w:p w14:paraId="51F29DF0" w14:textId="276F1403" w:rsidR="00450A6E" w:rsidRPr="00672725" w:rsidRDefault="00450A6E" w:rsidP="00450A6E">
      <w:pPr>
        <w:pStyle w:val="Csakszveg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Szombathelyi Barátság Óvoda: fejlesztőszoba kialakítása, belső fűtéshálózat felújítása radiátorcserével, termosztatikus szelepek beépítése,</w:t>
      </w:r>
      <w:r w:rsidRPr="00672725">
        <w:rPr>
          <w:rFonts w:asciiTheme="minorHAnsi" w:eastAsiaTheme="minorHAnsi" w:hAnsiTheme="minorHAnsi" w:cstheme="minorHAnsi"/>
          <w:kern w:val="0"/>
          <w:szCs w:val="22"/>
          <w14:ligatures w14:val="none"/>
        </w:rPr>
        <w:t xml:space="preserve"> </w:t>
      </w:r>
      <w:r w:rsidRPr="00672725">
        <w:rPr>
          <w:rFonts w:asciiTheme="minorHAnsi" w:hAnsiTheme="minorHAnsi" w:cstheme="minorHAnsi"/>
          <w:szCs w:val="22"/>
        </w:rPr>
        <w:t>akadálymentesítés</w:t>
      </w:r>
      <w:r w:rsidR="00C928B4" w:rsidRPr="00672725">
        <w:rPr>
          <w:rFonts w:asciiTheme="minorHAnsi" w:hAnsiTheme="minorHAnsi" w:cstheme="minorHAnsi"/>
          <w:szCs w:val="22"/>
        </w:rPr>
        <w:t>.</w:t>
      </w:r>
    </w:p>
    <w:p w14:paraId="63A1F380" w14:textId="77777777" w:rsidR="00450A6E" w:rsidRPr="00672725" w:rsidRDefault="00450A6E" w:rsidP="00450A6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07643E" w14:textId="77777777" w:rsidR="00450A6E" w:rsidRPr="00672725" w:rsidRDefault="00450A6E" w:rsidP="00450A6E">
      <w:pPr>
        <w:pStyle w:val="Csakszveg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szCs w:val="22"/>
        </w:rPr>
        <w:t>Szombathelyi Vadvirág Óvoda: kazáncsere, hőleadók cseréje, termosztatikus szelepek és okos termosztát felszerelése, játszóudvar fejlesztése.</w:t>
      </w:r>
    </w:p>
    <w:p w14:paraId="519D8A32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01560634" w14:textId="77777777" w:rsidR="00A819E0" w:rsidRPr="00672725" w:rsidRDefault="00A819E0" w:rsidP="00A819E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Fenntartható Városfejlesztési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szköz keretében nevesített város területén található helyszíneket tartalmaz és meglévő feladatellátási helyek infrastrukturális és eszköz fejlesztésére irányul.</w:t>
      </w:r>
    </w:p>
    <w:p w14:paraId="502E28DF" w14:textId="77777777" w:rsidR="00450A6E" w:rsidRPr="00672725" w:rsidRDefault="00450A6E" w:rsidP="00450A6E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15E2CDAE" w14:textId="1B740F33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projekt erőforrás kerete: a Terület- és Településfejlesztési Operatív Program Plusz TOP_PLUSZ-3.4.1-23 azonosító számú, Fenntartható humán infrastruktúra c. felhívásra benyúj</w:t>
      </w:r>
      <w:r w:rsidR="00C928B4" w:rsidRPr="00672725">
        <w:rPr>
          <w:rFonts w:asciiTheme="minorHAnsi" w:eastAsia="Calibri" w:hAnsiTheme="minorHAnsi" w:cstheme="minorHAnsi"/>
          <w:bCs/>
          <w:sz w:val="22"/>
          <w:szCs w:val="22"/>
        </w:rPr>
        <w:t>tandó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„</w:t>
      </w:r>
      <w:r w:rsidRPr="00672725">
        <w:rPr>
          <w:rFonts w:asciiTheme="minorHAnsi" w:eastAsia="Calibri" w:hAnsiTheme="minorHAnsi" w:cstheme="minorHAnsi"/>
          <w:sz w:val="22"/>
          <w:szCs w:val="22"/>
        </w:rPr>
        <w:t>Óvoda fejlesztések Szombathelyen”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című támogatási kérelem </w:t>
      </w:r>
      <w:r w:rsidR="00733AEC" w:rsidRPr="00672725">
        <w:rPr>
          <w:rFonts w:asciiTheme="minorHAnsi" w:eastAsia="Calibri" w:hAnsiTheme="minorHAnsi" w:cstheme="minorHAnsi"/>
          <w:bCs/>
          <w:sz w:val="22"/>
          <w:szCs w:val="22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 támogatási forrás, melynek összege bruttó 377.000.000, - Ft, </w:t>
      </w:r>
      <w:r w:rsidR="00C928B4" w:rsidRPr="00672725">
        <w:rPr>
          <w:rFonts w:asciiTheme="minorHAnsi" w:eastAsia="Calibri" w:hAnsiTheme="minorHAnsi" w:cstheme="minorHAnsi"/>
          <w:bCs/>
          <w:sz w:val="22"/>
          <w:szCs w:val="22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</w:rPr>
        <w:t>intenzitás 100 százalék.</w:t>
      </w:r>
    </w:p>
    <w:p w14:paraId="38F93772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</w:rPr>
        <w:t>A beruházás tervezett megvalósítási időszaka 2025.07.01- 2027.12.31. közötti időtartam, összesen 30 hónap.</w:t>
      </w:r>
    </w:p>
    <w:p w14:paraId="4BD0E2D6" w14:textId="77777777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79AFE17" w14:textId="1F2EEF48" w:rsidR="00450A6E" w:rsidRPr="00672725" w:rsidRDefault="00450A6E" w:rsidP="00450A6E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8C7BC2" w:rsidRPr="00672725">
        <w:rPr>
          <w:rFonts w:asciiTheme="minorHAnsi" w:hAnsiTheme="minorHAnsi" w:cstheme="minorHAnsi"/>
          <w:sz w:val="22"/>
          <w:szCs w:val="22"/>
        </w:rPr>
        <w:t xml:space="preserve"> 4.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</w:t>
      </w:r>
      <w:r w:rsidR="00D60421" w:rsidRPr="00672725">
        <w:rPr>
          <w:rFonts w:asciiTheme="minorHAnsi" w:hAnsiTheme="minorHAnsi" w:cstheme="minorHAnsi"/>
          <w:sz w:val="22"/>
          <w:szCs w:val="22"/>
        </w:rPr>
        <w:t>.</w:t>
      </w:r>
    </w:p>
    <w:p w14:paraId="001283BD" w14:textId="4C3B3323" w:rsidR="00450A6E" w:rsidRPr="00672725" w:rsidRDefault="00450A6E" w:rsidP="00450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CEB3D" w14:textId="77777777" w:rsidR="00450A6E" w:rsidRPr="00672725" w:rsidRDefault="00450A6E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767FEF" w14:textId="54E5D1EC" w:rsidR="00097DFA" w:rsidRPr="00672725" w:rsidRDefault="00097DFA" w:rsidP="00097DFA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„Szociális alapszolgáltatások</w:t>
      </w:r>
      <w:r w:rsidR="007F6B2A"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 minőségi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 fejlesztése” </w:t>
      </w:r>
      <w:r w:rsidRPr="00672725">
        <w:rPr>
          <w:rFonts w:asciiTheme="minorHAnsi" w:hAnsiTheme="minorHAnsi" w:cstheme="minorHAnsi"/>
          <w:b/>
          <w:sz w:val="22"/>
          <w:szCs w:val="22"/>
        </w:rPr>
        <w:t>című pályázattal kapcsolatos döntés meghozatalára</w:t>
      </w:r>
    </w:p>
    <w:p w14:paraId="559D4289" w14:textId="77777777" w:rsidR="00097DFA" w:rsidRPr="00672725" w:rsidRDefault="00097DFA" w:rsidP="00097D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496DA5" w14:textId="39F6F280" w:rsidR="007F6B2A" w:rsidRPr="00672725" w:rsidRDefault="007F6B2A" w:rsidP="00097D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TOP Plusz-3.4.1-23 kódszámú „Fenntartható humán infrastruktúra” című felhívás keretében megvalósuló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„Szociális alapszolgáltatások minőségi fejlesztése”</w:t>
      </w:r>
      <w:r w:rsidRPr="00672725">
        <w:rPr>
          <w:rFonts w:asciiTheme="minorHAnsi" w:hAnsiTheme="minorHAnsi" w:cstheme="minorHAnsi"/>
          <w:sz w:val="22"/>
          <w:szCs w:val="22"/>
        </w:rPr>
        <w:t xml:space="preserve"> projekt alapvető célja a szociális infrastruktúrán belül a hajléktalanok/fedél nélküli emberek, illetve a fogyatékkal élők ellátását nyújtó szolgáltatások minőségi, infrastrukturális</w:t>
      </w:r>
      <w:r w:rsidR="00CE134D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 xml:space="preserve">fejlesztése, illetve az alapszolgáltatások műkődési feltételeinek javítása. A beruházás eredményeképpen az intézmények szociális </w:t>
      </w:r>
      <w:r w:rsidRPr="00672725">
        <w:rPr>
          <w:rFonts w:asciiTheme="minorHAnsi" w:hAnsiTheme="minorHAnsi" w:cstheme="minorHAnsi"/>
          <w:sz w:val="22"/>
          <w:szCs w:val="22"/>
        </w:rPr>
        <w:lastRenderedPageBreak/>
        <w:t>alapszolgáltatási struktúrája nem változik, azonban az épületekben megvalósuló fejlesztések révén a szolgáltatások színvonalának javulása várható, növelve ezzel az intézményi rendszerbe történő bevonást.</w:t>
      </w:r>
    </w:p>
    <w:p w14:paraId="12F89703" w14:textId="77777777" w:rsidR="00A819E0" w:rsidRDefault="00A819E0" w:rsidP="007F6B2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936639" w14:textId="7766A60A" w:rsidR="00450A6E" w:rsidRPr="00672725" w:rsidRDefault="007F6B2A" w:rsidP="007F6B2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Jelen projekt keretében az alábbi intézmények kerülnek fejlesztésre:</w:t>
      </w:r>
    </w:p>
    <w:p w14:paraId="5465DB17" w14:textId="77777777" w:rsidR="007F6B2A" w:rsidRPr="00672725" w:rsidRDefault="007F6B2A" w:rsidP="007F6B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6"/>
        <w:gridCol w:w="3491"/>
        <w:gridCol w:w="1269"/>
        <w:gridCol w:w="2079"/>
      </w:tblGrid>
      <w:tr w:rsidR="007F6B2A" w:rsidRPr="00672725" w14:paraId="46DD5FBF" w14:textId="77777777" w:rsidTr="007F6B2A">
        <w:tc>
          <w:tcPr>
            <w:tcW w:w="3486" w:type="dxa"/>
            <w:shd w:val="clear" w:color="auto" w:fill="8EAADB" w:themeFill="accent1" w:themeFillTint="99"/>
          </w:tcPr>
          <w:p w14:paraId="65ECDACB" w14:textId="140A70E2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Intézmény neve</w:t>
            </w:r>
          </w:p>
        </w:tc>
        <w:tc>
          <w:tcPr>
            <w:tcW w:w="3491" w:type="dxa"/>
            <w:shd w:val="clear" w:color="auto" w:fill="8EAADB" w:themeFill="accent1" w:themeFillTint="99"/>
          </w:tcPr>
          <w:p w14:paraId="4A92946F" w14:textId="77777777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Ingatlan címe</w:t>
            </w:r>
          </w:p>
        </w:tc>
        <w:tc>
          <w:tcPr>
            <w:tcW w:w="1269" w:type="dxa"/>
            <w:shd w:val="clear" w:color="auto" w:fill="8EAADB" w:themeFill="accent1" w:themeFillTint="99"/>
          </w:tcPr>
          <w:p w14:paraId="7455355F" w14:textId="77777777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Helyrajzi szám</w:t>
            </w:r>
          </w:p>
        </w:tc>
        <w:tc>
          <w:tcPr>
            <w:tcW w:w="2079" w:type="dxa"/>
            <w:shd w:val="clear" w:color="auto" w:fill="8EAADB" w:themeFill="accent1" w:themeFillTint="99"/>
          </w:tcPr>
          <w:p w14:paraId="03ED6F8E" w14:textId="77777777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72725">
              <w:rPr>
                <w:rFonts w:asciiTheme="minorHAnsi" w:hAnsiTheme="minorHAnsi" w:cstheme="minorHAnsi"/>
                <w:b/>
                <w:bCs/>
                <w:szCs w:val="22"/>
              </w:rPr>
              <w:t>Tulajdonos</w:t>
            </w:r>
          </w:p>
        </w:tc>
      </w:tr>
      <w:tr w:rsidR="007F6B2A" w:rsidRPr="00672725" w14:paraId="5AB6A7BC" w14:textId="77777777" w:rsidTr="007F6B2A">
        <w:tc>
          <w:tcPr>
            <w:tcW w:w="3486" w:type="dxa"/>
          </w:tcPr>
          <w:p w14:paraId="35AEEEF7" w14:textId="6B4B3FF6" w:rsidR="007F6B2A" w:rsidRPr="00672725" w:rsidRDefault="007F6B2A" w:rsidP="00FF43D8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 xml:space="preserve">Hajléktalan Embereket Ellátó Szociális Intézmények </w:t>
            </w:r>
          </w:p>
        </w:tc>
        <w:tc>
          <w:tcPr>
            <w:tcW w:w="3491" w:type="dxa"/>
          </w:tcPr>
          <w:p w14:paraId="131245A3" w14:textId="40B297D3" w:rsidR="007F6B2A" w:rsidRPr="00672725" w:rsidRDefault="007F6B2A" w:rsidP="00FF43D8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 xml:space="preserve">9700 Szombathely, </w:t>
            </w:r>
            <w:proofErr w:type="spellStart"/>
            <w:r w:rsidRPr="00672725">
              <w:rPr>
                <w:rFonts w:asciiTheme="minorHAnsi" w:hAnsiTheme="minorHAnsi" w:cstheme="minorHAnsi"/>
                <w:szCs w:val="22"/>
              </w:rPr>
              <w:t>Zanati</w:t>
            </w:r>
            <w:proofErr w:type="spellEnd"/>
            <w:r w:rsidRPr="00672725">
              <w:rPr>
                <w:rFonts w:asciiTheme="minorHAnsi" w:hAnsiTheme="minorHAnsi" w:cstheme="minorHAnsi"/>
                <w:szCs w:val="22"/>
              </w:rPr>
              <w:t xml:space="preserve"> út 1. </w:t>
            </w:r>
          </w:p>
        </w:tc>
        <w:tc>
          <w:tcPr>
            <w:tcW w:w="1269" w:type="dxa"/>
          </w:tcPr>
          <w:p w14:paraId="3F0631C4" w14:textId="4C632061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7192</w:t>
            </w:r>
          </w:p>
        </w:tc>
        <w:tc>
          <w:tcPr>
            <w:tcW w:w="2079" w:type="dxa"/>
          </w:tcPr>
          <w:p w14:paraId="6BB004D7" w14:textId="77777777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  <w:tr w:rsidR="007F6B2A" w:rsidRPr="00672725" w14:paraId="78993B95" w14:textId="77777777" w:rsidTr="007F6B2A">
        <w:trPr>
          <w:trHeight w:val="70"/>
        </w:trPr>
        <w:tc>
          <w:tcPr>
            <w:tcW w:w="3486" w:type="dxa"/>
          </w:tcPr>
          <w:p w14:paraId="2C4DCC69" w14:textId="63B6F9DA" w:rsidR="007F6B2A" w:rsidRPr="00672725" w:rsidRDefault="007F6B2A" w:rsidP="00FF43D8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Fogyatékos Embereket Segítő Szolgáltatások</w:t>
            </w:r>
          </w:p>
        </w:tc>
        <w:tc>
          <w:tcPr>
            <w:tcW w:w="3491" w:type="dxa"/>
          </w:tcPr>
          <w:p w14:paraId="3FA7AE50" w14:textId="331C7954" w:rsidR="007F6B2A" w:rsidRPr="00672725" w:rsidRDefault="007F6B2A" w:rsidP="00FF43D8">
            <w:pPr>
              <w:pStyle w:val="Csakszveg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9700 Szombathely, 11-es Huszár út 116.</w:t>
            </w:r>
          </w:p>
        </w:tc>
        <w:tc>
          <w:tcPr>
            <w:tcW w:w="1269" w:type="dxa"/>
          </w:tcPr>
          <w:p w14:paraId="1ED7088F" w14:textId="22C6D441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2164/2</w:t>
            </w:r>
          </w:p>
        </w:tc>
        <w:tc>
          <w:tcPr>
            <w:tcW w:w="2079" w:type="dxa"/>
          </w:tcPr>
          <w:p w14:paraId="3A701317" w14:textId="77777777" w:rsidR="007F6B2A" w:rsidRPr="00672725" w:rsidRDefault="007F6B2A" w:rsidP="00FF43D8">
            <w:pPr>
              <w:pStyle w:val="Csakszveg"/>
              <w:jc w:val="center"/>
              <w:rPr>
                <w:rFonts w:asciiTheme="minorHAnsi" w:hAnsiTheme="minorHAnsi" w:cstheme="minorHAnsi"/>
                <w:szCs w:val="22"/>
              </w:rPr>
            </w:pPr>
            <w:r w:rsidRPr="00672725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</w:tbl>
    <w:p w14:paraId="4CF981E4" w14:textId="77777777" w:rsidR="007F6B2A" w:rsidRPr="00672725" w:rsidRDefault="007F6B2A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389DFB" w14:textId="77777777" w:rsidR="00A819E0" w:rsidRPr="00672725" w:rsidRDefault="00A819E0" w:rsidP="00A819E0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fejlesztés megfelel a pályázati felhívásban foglalt kritériumoknak, mivel Fenntartható Városfejlesztési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szköz keretében nevesített város területén található helyszíneket tartalmaz és meglévő feladatellátási helyek infrastrukturális és eszköz fejlesztésére irányul.</w:t>
      </w:r>
    </w:p>
    <w:p w14:paraId="08659A83" w14:textId="77777777" w:rsidR="007F6B2A" w:rsidRPr="00672725" w:rsidRDefault="007F6B2A" w:rsidP="007F6B2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</w:p>
    <w:p w14:paraId="1C3CF8FA" w14:textId="1BF313B1" w:rsidR="007F6B2A" w:rsidRPr="00672725" w:rsidRDefault="007F6B2A" w:rsidP="007F6B2A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67272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A fejlesztések rövid műszaki tartalma: </w:t>
      </w:r>
    </w:p>
    <w:p w14:paraId="0B8F65AD" w14:textId="77777777" w:rsidR="007F6B2A" w:rsidRPr="00672725" w:rsidRDefault="007F6B2A" w:rsidP="007F6B2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</w:p>
    <w:p w14:paraId="030DEC0A" w14:textId="12132F30" w:rsidR="007F6B2A" w:rsidRPr="00672725" w:rsidRDefault="000E1CBC" w:rsidP="007F6B2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A projekt keretében a </w:t>
      </w:r>
      <w:proofErr w:type="spellStart"/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Zanati</w:t>
      </w:r>
      <w:proofErr w:type="spellEnd"/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úti hajléktalan ellátáshoz kapcsolódóan a telephelyen működő háziorvosi rendelő felszerelésének egy része, valamint informatikai rendszere kerül korszerűsítésre. A nappali melegedő és az utcai szociális szolgálat alapszolgáltatásokhoz kapcsolódóan felújításra kerül a telephely épületrésze, illetve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infrastruktúrafejlesztés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valósul meg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 amely magában foglalja az alábbiakat: vizesblokkok rongálásbiztos felújítása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fűtés és melegvíz rekonstrukció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burkolatok és belső ajtók cseréje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</w:t>
      </w:r>
      <w:proofErr w:type="spellStart"/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klimatizálás</w:t>
      </w:r>
      <w:proofErr w:type="spellEnd"/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.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Az utcai szolgálat tehermentesítése</w:t>
      </w:r>
      <w:r w:rsidR="007B5D2E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 valamint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a megfelelő ellátásokhoz és szolgáltatásokhoz történő időben eljutás miatt új, elektromos személyautó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kerül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beszerzés</w:t>
      </w:r>
      <w:r w:rsidR="00A94B7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r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e a nappali melegedőbe.</w:t>
      </w:r>
    </w:p>
    <w:p w14:paraId="7BC6FD38" w14:textId="33361880" w:rsidR="000E1CBC" w:rsidRPr="00672725" w:rsidRDefault="000E1CBC" w:rsidP="007F6B2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A 11-es Huszár úti Fogyatékos Embereket Segítő Szolgáltatások tekintetében az alapellátás-támogató szolgálat, nappali ellátás</w:t>
      </w:r>
      <w:r w:rsidR="00DF2C6F"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infrastrukturális hátterének fejlesztése, a telephely épületrészének</w:t>
      </w:r>
      <w:r w:rsidRPr="00672725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felújítása, a fogyatékos embereket segítő alapszolgáltatások működési feltételeinek javítása valósul meg az alábbiak szerint: épület belső festése</w:t>
      </w:r>
      <w:r w:rsidR="005B5C16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nyílászárók cseréje</w:t>
      </w:r>
      <w:r w:rsidR="005B5C16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,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személyfelvonó korszerűsítése</w:t>
      </w:r>
      <w:r w:rsidR="005B5C16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.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 A Támogató Szolgálat gépjárművei a folyamatos használat során elöregednek, egyre több alkalommal van szükség szervizelésükre, </w:t>
      </w:r>
      <w:r w:rsidR="00432DD3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a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melynek költségei folyamatosan emelkednek, ezért szükséges egy új, mozgássérült személyek szállítására alkalmas gépjármű beszerzése. A gépjárműbe történő akadálymentes feljutáshoz rámpa beszerzése szükséges. A szervezet egészének informatikai erőforrásai elavultak, cserére szorulnak. E helyzet leginkább az alapellátásokat érinti, ahol mindkét célcsoport számára szükség lenne az eszközök cseréjére, valamint modernizálására. Az eszközbeszerzés eredményeképp egy modern, korszerű informatikai eszközpark jön létre, </w:t>
      </w:r>
      <w:r w:rsidR="00432DD3" w:rsidRPr="00672725">
        <w:rPr>
          <w:rFonts w:asciiTheme="minorHAnsi" w:hAnsiTheme="minorHAnsi" w:cstheme="minorHAnsi"/>
          <w:iCs/>
          <w:sz w:val="22"/>
          <w:szCs w:val="22"/>
          <w:lang w:val="hu-HU"/>
        </w:rPr>
        <w:t>a</w:t>
      </w:r>
      <w:r w:rsidRPr="00672725">
        <w:rPr>
          <w:rFonts w:asciiTheme="minorHAnsi" w:hAnsiTheme="minorHAnsi" w:cstheme="minorHAnsi"/>
          <w:iCs/>
          <w:sz w:val="22"/>
          <w:szCs w:val="22"/>
          <w:lang w:val="hu-HU"/>
        </w:rPr>
        <w:t>mely nagyban hozzájárul az ügyfelek elégedettségéhez, a hatékonyabb munkavégzéshez.</w:t>
      </w:r>
    </w:p>
    <w:p w14:paraId="4C7CF0C4" w14:textId="77777777" w:rsidR="007F6B2A" w:rsidRPr="00672725" w:rsidRDefault="007F6B2A" w:rsidP="007F6B2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</w:p>
    <w:p w14:paraId="3CE53A8E" w14:textId="070DDA7D" w:rsidR="007F6B2A" w:rsidRPr="00672725" w:rsidRDefault="007F6B2A" w:rsidP="007F6B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projekt erőforrás kerete: a Terület- és Településfejlesztési Operatív Program Plusz TOP Plusz-3.4.1-23 azonosító számú, </w:t>
      </w:r>
      <w:r w:rsidRPr="00672725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Fenntartható humán infrastruktúra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c. </w:t>
      </w:r>
      <w:r w:rsidR="00CE134D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felhívásra benyújtandó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„</w:t>
      </w:r>
      <w:r w:rsidRPr="00672725">
        <w:rPr>
          <w:rFonts w:asciiTheme="minorHAnsi" w:hAnsiTheme="minorHAnsi" w:cstheme="minorHAnsi"/>
          <w:bCs/>
          <w:sz w:val="22"/>
          <w:szCs w:val="22"/>
        </w:rPr>
        <w:t>Szociális alapszolgáltatások minőségi fejlesztése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” című támogatási kérelem </w:t>
      </w:r>
      <w:r w:rsidR="0039264B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keretében igényelhető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támogatási forrás, melynek összege bruttó</w:t>
      </w:r>
      <w:r w:rsidRPr="00672725">
        <w:rPr>
          <w:rFonts w:asciiTheme="minorHAnsi" w:eastAsia="Calibri" w:hAnsiTheme="minorHAnsi" w:cstheme="minorHAnsi"/>
          <w:bCs/>
          <w:color w:val="C00000"/>
          <w:sz w:val="22"/>
          <w:szCs w:val="22"/>
          <w:lang w:eastAsia="en-US"/>
        </w:rPr>
        <w:t xml:space="preserve"> </w:t>
      </w:r>
      <w:r w:rsidR="0039264B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161.000.000, -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Ft, </w:t>
      </w:r>
      <w:r w:rsidR="005506C1"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támogatási </w:t>
      </w: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intenzitás 100 százalék.</w:t>
      </w:r>
    </w:p>
    <w:p w14:paraId="41041E72" w14:textId="77777777" w:rsidR="007F6B2A" w:rsidRPr="00672725" w:rsidRDefault="007F6B2A" w:rsidP="007F6B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beruházás tervezett megvalósítási időszaka 2025.07.01- 2027.12.31. közötti időtartam, összesen 30 hónap.</w:t>
      </w:r>
    </w:p>
    <w:p w14:paraId="5610D27B" w14:textId="77777777" w:rsidR="007F6B2A" w:rsidRPr="00672725" w:rsidRDefault="007F6B2A" w:rsidP="007F6B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E679512" w14:textId="55AF85E9" w:rsidR="007F6B2A" w:rsidRPr="00672725" w:rsidRDefault="007F6B2A" w:rsidP="007F6B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72725">
        <w:rPr>
          <w:rFonts w:asciiTheme="minorHAnsi" w:hAnsiTheme="minorHAnsi" w:cstheme="minorHAnsi"/>
          <w:sz w:val="22"/>
          <w:szCs w:val="22"/>
        </w:rPr>
        <w:t>Fentiekre tekintettel javaslom, hogy a Közgyűlés az előterjesztés</w:t>
      </w:r>
      <w:r w:rsidR="000F17B1" w:rsidRPr="00672725">
        <w:rPr>
          <w:rFonts w:asciiTheme="minorHAnsi" w:hAnsiTheme="minorHAnsi" w:cstheme="minorHAnsi"/>
          <w:sz w:val="22"/>
          <w:szCs w:val="22"/>
        </w:rPr>
        <w:t xml:space="preserve"> 5. sz.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mellékletét képező Koncepcionális javaslat alapján határozza el a támogatási kérelem benyújtását, hatalmazzon fel a szükséges dokumentumok aláírására és a kérelem benyújtására, valamint nyertes pályázat esetén a Támogatási Szerződés aláírására.</w:t>
      </w:r>
    </w:p>
    <w:p w14:paraId="78C2A98B" w14:textId="77777777" w:rsidR="008C060C" w:rsidRPr="00672725" w:rsidRDefault="008C060C" w:rsidP="007F6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4ADE0" w14:textId="77777777" w:rsidR="007E5859" w:rsidRPr="00672725" w:rsidRDefault="007E5859" w:rsidP="007F6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996DA" w14:textId="2457E960" w:rsidR="007E5859" w:rsidRPr="00672725" w:rsidRDefault="007E5859" w:rsidP="007E5859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>Javaslat a TOP Plusz</w:t>
      </w:r>
      <w:r w:rsidR="009816E3" w:rsidRPr="00672725">
        <w:rPr>
          <w:rFonts w:asciiTheme="minorHAnsi" w:hAnsiTheme="minorHAnsi" w:cstheme="minorHAnsi"/>
          <w:b/>
          <w:bCs/>
          <w:sz w:val="22"/>
          <w:szCs w:val="22"/>
        </w:rPr>
        <w:t>-1.3.2-23 kódszámú</w:t>
      </w:r>
      <w:r w:rsidR="00E8432B"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ADF"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Fenntartható városfejlesztés </w:t>
      </w:r>
      <w:r w:rsidR="00E8432B" w:rsidRPr="00672725">
        <w:rPr>
          <w:rFonts w:asciiTheme="minorHAnsi" w:hAnsiTheme="minorHAnsi" w:cstheme="minorHAnsi"/>
          <w:b/>
          <w:bCs/>
          <w:sz w:val="22"/>
          <w:szCs w:val="22"/>
        </w:rPr>
        <w:t>című</w:t>
      </w:r>
      <w:r w:rsidR="009816E3"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 pályázati felhívásra benyújtandó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pályázatokkal kapcsolatos döntés meghozatalára</w:t>
      </w:r>
    </w:p>
    <w:p w14:paraId="1CA39E71" w14:textId="77777777" w:rsidR="007E5859" w:rsidRPr="00672725" w:rsidRDefault="007E5859" w:rsidP="007E58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0D882F" w14:textId="7473CDA8" w:rsidR="00AE0F8D" w:rsidRDefault="00AE0F8D" w:rsidP="009816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E0F8D">
        <w:rPr>
          <w:rFonts w:asciiTheme="minorHAnsi" w:hAnsiTheme="minorHAnsi" w:cstheme="minorHAnsi"/>
          <w:sz w:val="22"/>
          <w:szCs w:val="22"/>
        </w:rPr>
        <w:t xml:space="preserve">TOP Plusz-1.3.2-23 kódszámú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AE0F8D">
        <w:rPr>
          <w:rFonts w:asciiTheme="minorHAnsi" w:hAnsiTheme="minorHAnsi" w:cstheme="minorHAnsi"/>
          <w:sz w:val="22"/>
          <w:szCs w:val="22"/>
        </w:rPr>
        <w:t>Fenntartható városfejlesztés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AE0F8D">
        <w:rPr>
          <w:rFonts w:asciiTheme="minorHAnsi" w:hAnsiTheme="minorHAnsi" w:cstheme="minorHAnsi"/>
          <w:sz w:val="22"/>
          <w:szCs w:val="22"/>
        </w:rPr>
        <w:t xml:space="preserve"> című </w:t>
      </w:r>
      <w:r w:rsidRPr="00672725">
        <w:rPr>
          <w:rFonts w:asciiTheme="minorHAnsi" w:hAnsiTheme="minorHAnsi" w:cstheme="minorHAnsi"/>
          <w:sz w:val="22"/>
          <w:szCs w:val="22"/>
        </w:rPr>
        <w:t>felhívás keretében megvalósuló</w:t>
      </w:r>
      <w:r w:rsidRPr="00AE0F8D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>fejlesztések</w:t>
      </w:r>
      <w:r>
        <w:rPr>
          <w:rFonts w:asciiTheme="minorHAnsi" w:hAnsiTheme="minorHAnsi" w:cstheme="minorHAnsi"/>
          <w:sz w:val="22"/>
          <w:szCs w:val="22"/>
        </w:rPr>
        <w:t xml:space="preserve"> listája:</w:t>
      </w:r>
    </w:p>
    <w:p w14:paraId="00B976A3" w14:textId="77777777" w:rsidR="00AE0F8D" w:rsidRDefault="00AE0F8D" w:rsidP="00981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98A28" w14:textId="381782F9" w:rsidR="006A53CD" w:rsidRDefault="00831790" w:rsidP="00831790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Fenntartható városfejlesztés Szombathelyen</w:t>
      </w:r>
    </w:p>
    <w:p w14:paraId="5044BD11" w14:textId="3F262945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lastRenderedPageBreak/>
        <w:t>Fenntartható városfejlesztési stratégia és TOP Plusz Városfejlesztési Programterv elkészítése</w:t>
      </w:r>
    </w:p>
    <w:p w14:paraId="4B968B1F" w14:textId="6964067E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FVS felülvizsgálata a népszámlálást követően</w:t>
      </w:r>
    </w:p>
    <w:p w14:paraId="7B984C9D" w14:textId="77777777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Városi zöld finanszírozási keretrendszer kidolgozása, város energiafelhasználásának mérése</w:t>
      </w:r>
    </w:p>
    <w:p w14:paraId="4BFF2789" w14:textId="77777777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Digitális akcióterv kidolgozása</w:t>
      </w:r>
    </w:p>
    <w:p w14:paraId="444C2FA4" w14:textId="4690B067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FVS pénzügyi megvalósíthatóságára üzleti modell, üzleti ter</w:t>
      </w:r>
      <w:r>
        <w:rPr>
          <w:rFonts w:asciiTheme="minorHAnsi" w:hAnsiTheme="minorHAnsi" w:cstheme="minorHAnsi"/>
          <w:color w:val="000000"/>
          <w:sz w:val="22"/>
          <w:szCs w:val="22"/>
        </w:rPr>
        <w:t>v készítése</w:t>
      </w:r>
    </w:p>
    <w:p w14:paraId="4640D197" w14:textId="77777777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Partnerségi egyeztetés, hálózatépítése</w:t>
      </w:r>
    </w:p>
    <w:p w14:paraId="14F28C35" w14:textId="77777777" w:rsidR="00831790" w:rsidRPr="00831790" w:rsidRDefault="00831790" w:rsidP="0013319B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ZIFFA (Települési Zöld Infrastruktúra Fejlesztési- és Fenntartási Akcióterv), KHT elkészítése</w:t>
      </w:r>
    </w:p>
    <w:p w14:paraId="3FDDBAD9" w14:textId="77777777" w:rsidR="00831790" w:rsidRDefault="00831790" w:rsidP="00831790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1325F0" w14:textId="77777777" w:rsidR="00831790" w:rsidRPr="00831790" w:rsidRDefault="00831790" w:rsidP="00831790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Parkolási infrastruktúra-és zöldfelületfejlesztés a Derkovits városrészen</w:t>
      </w:r>
    </w:p>
    <w:p w14:paraId="27C1BC22" w14:textId="77777777" w:rsidR="00831790" w:rsidRPr="00831790" w:rsidRDefault="00831790" w:rsidP="004A741F">
      <w:pPr>
        <w:pStyle w:val="Listaszerbekezds"/>
        <w:numPr>
          <w:ilvl w:val="0"/>
          <w:numId w:val="7"/>
        </w:numPr>
        <w:tabs>
          <w:tab w:val="left" w:pos="993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Bem buszforduló parkoló kialakítás</w:t>
      </w:r>
    </w:p>
    <w:p w14:paraId="175EBEA7" w14:textId="77777777" w:rsidR="00831790" w:rsidRPr="00831790" w:rsidRDefault="00831790" w:rsidP="004A741F">
      <w:pPr>
        <w:pStyle w:val="Listaszerbekezds"/>
        <w:numPr>
          <w:ilvl w:val="0"/>
          <w:numId w:val="7"/>
        </w:numPr>
        <w:tabs>
          <w:tab w:val="left" w:pos="993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Bem buszforduló parkoló kialakítás II. ütem</w:t>
      </w:r>
    </w:p>
    <w:p w14:paraId="44BC3DC2" w14:textId="049A1CAA" w:rsidR="00831790" w:rsidRPr="00831790" w:rsidRDefault="00831790" w:rsidP="004A741F">
      <w:pPr>
        <w:pStyle w:val="Listaszerbekezds"/>
        <w:numPr>
          <w:ilvl w:val="0"/>
          <w:numId w:val="7"/>
        </w:numPr>
        <w:tabs>
          <w:tab w:val="left" w:pos="993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Bem 11-13. és 15-17. sz.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B1C57">
        <w:rPr>
          <w:rFonts w:asciiTheme="minorHAnsi" w:hAnsiTheme="minorHAnsi" w:cstheme="minorHAnsi"/>
          <w:color w:val="000000"/>
          <w:sz w:val="22"/>
          <w:szCs w:val="22"/>
        </w:rPr>
        <w:t>háztömbök között park rehabilitáció</w:t>
      </w:r>
    </w:p>
    <w:p w14:paraId="0CDCC9E7" w14:textId="77777777" w:rsidR="00831790" w:rsidRPr="00831790" w:rsidRDefault="00831790" w:rsidP="004A741F">
      <w:pPr>
        <w:pStyle w:val="Listaszerbekezds"/>
        <w:numPr>
          <w:ilvl w:val="0"/>
          <w:numId w:val="7"/>
        </w:numPr>
        <w:tabs>
          <w:tab w:val="left" w:pos="993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 xml:space="preserve">Szűrcsapó utca </w:t>
      </w:r>
      <w:proofErr w:type="spellStart"/>
      <w:r w:rsidRPr="00BB1C57"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 w:rsidRPr="00BB1C57">
        <w:rPr>
          <w:rFonts w:asciiTheme="minorHAnsi" w:hAnsiTheme="minorHAnsi" w:cstheme="minorHAnsi"/>
          <w:color w:val="000000"/>
          <w:sz w:val="22"/>
          <w:szCs w:val="22"/>
        </w:rPr>
        <w:t xml:space="preserve"> felőli oldal útfelújítás</w:t>
      </w:r>
    </w:p>
    <w:p w14:paraId="5B384191" w14:textId="77777777" w:rsidR="00831790" w:rsidRPr="00831790" w:rsidRDefault="00831790" w:rsidP="004A741F">
      <w:pPr>
        <w:pStyle w:val="Listaszerbekezds"/>
        <w:numPr>
          <w:ilvl w:val="0"/>
          <w:numId w:val="7"/>
        </w:numPr>
        <w:tabs>
          <w:tab w:val="left" w:pos="993"/>
        </w:tabs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Patak utca útfelújítás</w:t>
      </w:r>
    </w:p>
    <w:p w14:paraId="4CA53E3C" w14:textId="77777777" w:rsidR="00831790" w:rsidRDefault="00831790" w:rsidP="0083179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C8E20" w14:textId="5B523DD1" w:rsidR="001A26EA" w:rsidRPr="001A26EA" w:rsidRDefault="001A26EA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6EA">
        <w:rPr>
          <w:rFonts w:asciiTheme="minorHAnsi" w:hAnsiTheme="minorHAnsi" w:cstheme="minorHAnsi"/>
          <w:sz w:val="22"/>
          <w:szCs w:val="22"/>
        </w:rPr>
        <w:t>Zöldfelületfejlesztés Szombathelyen</w:t>
      </w:r>
    </w:p>
    <w:p w14:paraId="7E25466E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Búzavirág park fejlesztése</w:t>
      </w:r>
    </w:p>
    <w:p w14:paraId="27A23383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11-es Huszár út tömbbelső játszóeszközök cseréje, okospad</w:t>
      </w:r>
    </w:p>
    <w:p w14:paraId="7D00C39B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Szűrcsapó u. 16-18 között park rehabilitáció és Szűrcsapó 12-14 sz. között park és játszótér létesítése</w:t>
      </w:r>
    </w:p>
    <w:p w14:paraId="5C11B847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Éhen Gyula tér parkosítás</w:t>
      </w:r>
    </w:p>
    <w:p w14:paraId="0F812526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Károly Róbert utca 17. szám mögötti terület játszótér fejlesztés</w:t>
      </w:r>
    </w:p>
    <w:p w14:paraId="47CBE27D" w14:textId="517F31C9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26EA">
        <w:rPr>
          <w:rFonts w:asciiTheme="minorHAnsi" w:hAnsiTheme="minorHAnsi" w:cstheme="minorHAnsi"/>
          <w:color w:val="000000"/>
          <w:sz w:val="22"/>
          <w:szCs w:val="22"/>
        </w:rPr>
        <w:t>Hunyadi u. 51. mellett játszótér építése</w:t>
      </w:r>
    </w:p>
    <w:p w14:paraId="20EC3D83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Diófa u. 5-6. mögött közösségi park kialakítás</w:t>
      </w:r>
    </w:p>
    <w:p w14:paraId="18EB700B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Kőrősi - Fogaras tömbbelső játszótér fejlesztése</w:t>
      </w:r>
    </w:p>
    <w:p w14:paraId="2F7D74AF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B1C57">
        <w:rPr>
          <w:rFonts w:asciiTheme="minorHAnsi" w:hAnsiTheme="minorHAnsi" w:cstheme="minorHAnsi"/>
          <w:color w:val="000000"/>
          <w:sz w:val="22"/>
          <w:szCs w:val="22"/>
        </w:rPr>
        <w:t>Újperint</w:t>
      </w:r>
      <w:proofErr w:type="spellEnd"/>
      <w:r w:rsidRPr="00BB1C57">
        <w:rPr>
          <w:rFonts w:asciiTheme="minorHAnsi" w:hAnsiTheme="minorHAnsi" w:cstheme="minorHAnsi"/>
          <w:color w:val="000000"/>
          <w:sz w:val="22"/>
          <w:szCs w:val="22"/>
        </w:rPr>
        <w:t xml:space="preserve"> játszótér fejlesztése</w:t>
      </w:r>
    </w:p>
    <w:p w14:paraId="0B46BC4C" w14:textId="77777777" w:rsidR="001A26EA" w:rsidRDefault="001A26EA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59B752" w14:textId="6DD10C76" w:rsidR="001A26EA" w:rsidRPr="001A26EA" w:rsidRDefault="001A26EA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26EA">
        <w:rPr>
          <w:rFonts w:asciiTheme="minorHAnsi" w:hAnsiTheme="minorHAnsi" w:cstheme="minorHAnsi"/>
          <w:sz w:val="22"/>
          <w:szCs w:val="22"/>
        </w:rPr>
        <w:t>Hunyadi út felújítása Szombat-helyen I. ütem</w:t>
      </w:r>
    </w:p>
    <w:p w14:paraId="6430506A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 xml:space="preserve">Hunyadi u. (Piac - Károlyi A. u.) </w:t>
      </w:r>
      <w:proofErr w:type="gramStart"/>
      <w:r w:rsidRPr="00BB1C57">
        <w:rPr>
          <w:rFonts w:asciiTheme="minorHAnsi" w:hAnsiTheme="minorHAnsi" w:cstheme="minorHAnsi"/>
          <w:color w:val="000000"/>
          <w:sz w:val="22"/>
          <w:szCs w:val="22"/>
        </w:rPr>
        <w:t>I.ütem</w:t>
      </w:r>
      <w:proofErr w:type="gramEnd"/>
    </w:p>
    <w:p w14:paraId="784F0758" w14:textId="77777777" w:rsidR="001A26EA" w:rsidRDefault="001A26EA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6ACEAE" w14:textId="30A806F0" w:rsidR="001A26EA" w:rsidRPr="00CC5409" w:rsidRDefault="001A26EA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Kodály Zoltán utca felújítása Szombathelyen</w:t>
      </w:r>
    </w:p>
    <w:p w14:paraId="18583754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Kodály Zoltán utca II. ütem</w:t>
      </w:r>
    </w:p>
    <w:p w14:paraId="6B50F5D1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Kodály Zoltán utcai híd felújítása</w:t>
      </w:r>
    </w:p>
    <w:p w14:paraId="6E077530" w14:textId="77777777" w:rsidR="001A26EA" w:rsidRPr="00CC5409" w:rsidRDefault="001A26EA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DF5C1B" w14:textId="6FFE8275" w:rsidR="001A26EA" w:rsidRPr="00CC5409" w:rsidRDefault="001A26EA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Belterületi úthálózat fejlesztése</w:t>
      </w:r>
    </w:p>
    <w:p w14:paraId="4CE94DE9" w14:textId="77777777" w:rsidR="001A26EA" w:rsidRPr="001A26EA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>Horváth Boldizsár krt. felújítása</w:t>
      </w:r>
    </w:p>
    <w:p w14:paraId="1573DD73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BB1C57">
        <w:rPr>
          <w:rFonts w:asciiTheme="minorHAnsi" w:hAnsiTheme="minorHAnsi" w:cstheme="minorHAnsi"/>
          <w:color w:val="000000"/>
          <w:sz w:val="22"/>
          <w:szCs w:val="22"/>
        </w:rPr>
        <w:t xml:space="preserve">Eötvös u. </w:t>
      </w:r>
      <w:r w:rsidRPr="00CC5409">
        <w:rPr>
          <w:rFonts w:asciiTheme="minorHAnsi" w:hAnsiTheme="minorHAnsi" w:cstheme="minorHAnsi"/>
          <w:color w:val="000000"/>
          <w:sz w:val="22"/>
          <w:szCs w:val="22"/>
        </w:rPr>
        <w:t>felújítása</w:t>
      </w:r>
    </w:p>
    <w:p w14:paraId="6C057843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Írottkő u. felújítása</w:t>
      </w:r>
    </w:p>
    <w:p w14:paraId="559C5257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Welther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K. u. felújítása</w:t>
      </w:r>
    </w:p>
    <w:p w14:paraId="174700D7" w14:textId="77777777" w:rsidR="001A26EA" w:rsidRPr="00CC5409" w:rsidRDefault="001A26EA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Markusovszky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L. u. felújítása (Kórházköz-Sugár u. körforgalomig) </w:t>
      </w:r>
      <w:proofErr w:type="spellStart"/>
      <w:proofErr w:type="gram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II.ütem</w:t>
      </w:r>
      <w:proofErr w:type="spellEnd"/>
      <w:proofErr w:type="gramEnd"/>
    </w:p>
    <w:p w14:paraId="61C516BF" w14:textId="77777777" w:rsidR="001A26EA" w:rsidRPr="00CC5409" w:rsidRDefault="001A26EA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0126F" w14:textId="7EE4BFFA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Kerékpárosbarát fejlesztések a déli városrészen</w:t>
      </w:r>
    </w:p>
    <w:p w14:paraId="799C66AE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Rumi úti kerékpársáv és út</w:t>
      </w:r>
    </w:p>
    <w:p w14:paraId="76A37A68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Táplánszentkereszt felől érkező kerékpárút - Sporttér közti hiányzó szakasz kiépítése</w:t>
      </w:r>
    </w:p>
    <w:p w14:paraId="5375F543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9C92D" w14:textId="14798D15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Közúti infrastruktúra fejlesztése</w:t>
      </w:r>
    </w:p>
    <w:p w14:paraId="2613B98A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Halastó u. hiányzó szakaszának megépítése</w:t>
      </w:r>
    </w:p>
    <w:p w14:paraId="498B5A75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Kunc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Adolf u. felújítása</w:t>
      </w:r>
    </w:p>
    <w:p w14:paraId="29AA2BD0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Jászai Mari utca felújítása</w:t>
      </w:r>
    </w:p>
    <w:p w14:paraId="46B13B46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Őrség utca felújítása</w:t>
      </w:r>
    </w:p>
    <w:p w14:paraId="7B0CBBAD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Csapó utca felújítása</w:t>
      </w:r>
    </w:p>
    <w:p w14:paraId="0CEE122C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Thököly I. utca felújítása</w:t>
      </w:r>
    </w:p>
    <w:p w14:paraId="2B1FE228" w14:textId="77777777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Mátyás király utca felújítása</w:t>
      </w:r>
    </w:p>
    <w:p w14:paraId="3045A3F5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3BD7A7" w14:textId="6C473DAA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Belterületi utak fejlesztése Szombathelyen</w:t>
      </w:r>
    </w:p>
    <w:p w14:paraId="3F06CCE3" w14:textId="02EEE5A1" w:rsidR="00CC5409" w:rsidRPr="00CC5409" w:rsidRDefault="00CC5409" w:rsidP="00CC5409">
      <w:pPr>
        <w:pStyle w:val="Listaszerbekezds"/>
        <w:numPr>
          <w:ilvl w:val="0"/>
          <w:numId w:val="7"/>
        </w:num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Acél utca, Alkotás utca, Bártfa utca, Hámor utca, Ipar utca, Jegenye utca, Vas utca felújítása, járda felújítás</w:t>
      </w:r>
    </w:p>
    <w:p w14:paraId="748A804B" w14:textId="33A2B158" w:rsidR="00CC5409" w:rsidRPr="00CC5409" w:rsidRDefault="00CC5409" w:rsidP="00CC5409">
      <w:pPr>
        <w:pStyle w:val="Listaszerbekezds"/>
        <w:numPr>
          <w:ilvl w:val="0"/>
          <w:numId w:val="7"/>
        </w:numPr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Rumi út (Szent Gellért - </w:t>
      </w: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Csititó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>) felújítás</w:t>
      </w:r>
    </w:p>
    <w:p w14:paraId="0CD17141" w14:textId="2A90BDEF" w:rsidR="00831790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Sándor L. u. felújítása, Oroszlán u. hiányzó szakaszának megépítése, Határőr u. hiányzó szakaszának megépítése</w:t>
      </w:r>
      <w:r w:rsidR="00831790" w:rsidRPr="00CC5409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E20BD02" w14:textId="17FCE280" w:rsidR="006A53CD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Kerékpárosbarát fejlesztések Szombathelyen</w:t>
      </w:r>
    </w:p>
    <w:p w14:paraId="62BF5C9B" w14:textId="60491A43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Váci M. utcával párhuzamosan kerékpárút és sétány létesítése Kodály Z.-</w:t>
      </w:r>
      <w:proofErr w:type="spellStart"/>
      <w:r w:rsidRPr="00CC5409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CC5409">
        <w:rPr>
          <w:rFonts w:asciiTheme="minorHAnsi" w:hAnsiTheme="minorHAnsi" w:cstheme="minorHAnsi"/>
          <w:sz w:val="22"/>
          <w:szCs w:val="22"/>
        </w:rPr>
        <w:t xml:space="preserve"> u. és Váci M. - Muskátli utcák között</w:t>
      </w:r>
    </w:p>
    <w:p w14:paraId="706FF79A" w14:textId="44B033D0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Simon I. utca- régi vashíd között kerékpárút építése</w:t>
      </w:r>
    </w:p>
    <w:p w14:paraId="11B4F5AA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</w:p>
    <w:p w14:paraId="6BAC2002" w14:textId="5B313CE3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Belterületi útfelújítások</w:t>
      </w:r>
    </w:p>
    <w:p w14:paraId="12A4B041" w14:textId="4BBF37A2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Simon I. utca </w:t>
      </w: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felújtása</w:t>
      </w:r>
      <w:proofErr w:type="spellEnd"/>
    </w:p>
    <w:p w14:paraId="6BC51F66" w14:textId="04528152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Márton Áron utca felújítás, </w:t>
      </w: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Wimmer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A. utca buszforduló</w:t>
      </w:r>
    </w:p>
    <w:p w14:paraId="57778E9B" w14:textId="0AC2F4B8" w:rsidR="006A53CD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Gagarin utca felújítása</w:t>
      </w:r>
    </w:p>
    <w:p w14:paraId="63259D00" w14:textId="0B662D28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Kárpáti Kelemen utcában közlekedésbiztonsági fejlesztés + járda</w:t>
      </w:r>
    </w:p>
    <w:p w14:paraId="2BC1C865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</w:p>
    <w:p w14:paraId="132B003F" w14:textId="7D8A4AF8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Belterületi utak korszerűsítése</w:t>
      </w:r>
    </w:p>
    <w:p w14:paraId="514D1445" w14:textId="4888E481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Szent Imre herceg u. felújítása</w:t>
      </w:r>
    </w:p>
    <w:p w14:paraId="5EFC8839" w14:textId="352B8AF0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Rumi Rajk u. felújítása II. ütem</w:t>
      </w:r>
    </w:p>
    <w:p w14:paraId="1417EE45" w14:textId="7254A4BB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Pázmány Péter krt. felújítása</w:t>
      </w:r>
    </w:p>
    <w:p w14:paraId="2B18BD0D" w14:textId="1CC2641C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sz w:val="22"/>
          <w:szCs w:val="22"/>
        </w:rPr>
        <w:t>Wälder</w:t>
      </w:r>
      <w:proofErr w:type="spellEnd"/>
      <w:r w:rsidRPr="00CC5409">
        <w:rPr>
          <w:rFonts w:asciiTheme="minorHAnsi" w:hAnsiTheme="minorHAnsi" w:cstheme="minorHAnsi"/>
          <w:sz w:val="22"/>
          <w:szCs w:val="22"/>
        </w:rPr>
        <w:t xml:space="preserve"> Alajos u. felújítása</w:t>
      </w:r>
    </w:p>
    <w:p w14:paraId="2B0295B4" w14:textId="0D215BDE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CC5409">
        <w:rPr>
          <w:rFonts w:asciiTheme="minorHAnsi" w:hAnsiTheme="minorHAnsi" w:cstheme="minorHAnsi"/>
          <w:sz w:val="22"/>
          <w:szCs w:val="22"/>
        </w:rPr>
        <w:t xml:space="preserve"> József u. felújítása</w:t>
      </w:r>
    </w:p>
    <w:p w14:paraId="663093E2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</w:p>
    <w:p w14:paraId="6D0E073C" w14:textId="20613BDD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Markusovszky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L. utca felújítása</w:t>
      </w:r>
    </w:p>
    <w:p w14:paraId="7956C538" w14:textId="27F7836F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5409">
        <w:rPr>
          <w:rFonts w:asciiTheme="minorHAnsi" w:hAnsiTheme="minorHAnsi" w:cstheme="minorHAnsi"/>
          <w:color w:val="000000"/>
          <w:sz w:val="22"/>
          <w:szCs w:val="22"/>
        </w:rPr>
        <w:t>Markusovszky</w:t>
      </w:r>
      <w:proofErr w:type="spellEnd"/>
      <w:r w:rsidRPr="00CC5409">
        <w:rPr>
          <w:rFonts w:asciiTheme="minorHAnsi" w:hAnsiTheme="minorHAnsi" w:cstheme="minorHAnsi"/>
          <w:color w:val="000000"/>
          <w:sz w:val="22"/>
          <w:szCs w:val="22"/>
        </w:rPr>
        <w:t xml:space="preserve"> L. u. felújítása híddal együtt (Deák F. u. - Kórházköz közötti szakasz)</w:t>
      </w:r>
    </w:p>
    <w:p w14:paraId="009490E1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</w:p>
    <w:p w14:paraId="6FB25F33" w14:textId="09D0D66A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Bartók Béla krt. és híd felújítása</w:t>
      </w:r>
    </w:p>
    <w:p w14:paraId="11ADC9EA" w14:textId="6015E1AA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sz w:val="22"/>
          <w:szCs w:val="22"/>
        </w:rPr>
        <w:t>Bartók Béla utcai híd, Bartók Béla krt. burkolatfelújítása</w:t>
      </w:r>
    </w:p>
    <w:p w14:paraId="218F7988" w14:textId="77777777" w:rsidR="00CC5409" w:rsidRPr="00CC5409" w:rsidRDefault="00CC5409" w:rsidP="00CC5409">
      <w:p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</w:p>
    <w:p w14:paraId="61364E9F" w14:textId="7154C0EA" w:rsidR="00CC5409" w:rsidRPr="00CC5409" w:rsidRDefault="00CC5409" w:rsidP="004A741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Hunyadi utca felújítása Szombathelyen II. ütem</w:t>
      </w:r>
    </w:p>
    <w:p w14:paraId="4D0A9E78" w14:textId="694AF02C" w:rsidR="00CC5409" w:rsidRPr="00CC5409" w:rsidRDefault="00CC5409" w:rsidP="004A741F">
      <w:pPr>
        <w:pStyle w:val="Listaszerbekezds"/>
        <w:numPr>
          <w:ilvl w:val="0"/>
          <w:numId w:val="7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5409">
        <w:rPr>
          <w:rFonts w:asciiTheme="minorHAnsi" w:hAnsiTheme="minorHAnsi" w:cstheme="minorHAnsi"/>
          <w:color w:val="000000"/>
          <w:sz w:val="22"/>
          <w:szCs w:val="22"/>
        </w:rPr>
        <w:t>Hunyadi utca felújítása (Károlyi A. u. - Szent Gellért u.)</w:t>
      </w:r>
    </w:p>
    <w:p w14:paraId="47BED6D9" w14:textId="77777777" w:rsidR="00AE0F8D" w:rsidRDefault="00AE0F8D" w:rsidP="00981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18E46" w14:textId="0D2E63FF" w:rsidR="00B07FFB" w:rsidRPr="00672725" w:rsidRDefault="009816E3" w:rsidP="009816E3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Az előterjesztés 6. számú mellékletét képező táblázat</w:t>
      </w:r>
      <w:r w:rsidR="00B07FFB" w:rsidRPr="00672725">
        <w:rPr>
          <w:rFonts w:asciiTheme="minorHAnsi" w:hAnsiTheme="minorHAnsi" w:cstheme="minorHAnsi"/>
          <w:sz w:val="22"/>
          <w:szCs w:val="22"/>
        </w:rPr>
        <w:t xml:space="preserve"> tartalmazza </w:t>
      </w:r>
      <w:r w:rsidR="00AE0F8D">
        <w:rPr>
          <w:rFonts w:asciiTheme="minorHAnsi" w:hAnsiTheme="minorHAnsi" w:cstheme="minorHAnsi"/>
          <w:sz w:val="22"/>
          <w:szCs w:val="22"/>
        </w:rPr>
        <w:t xml:space="preserve">részletesen </w:t>
      </w:r>
      <w:r w:rsidR="00B07FFB" w:rsidRPr="00672725">
        <w:rPr>
          <w:rFonts w:asciiTheme="minorHAnsi" w:hAnsiTheme="minorHAnsi" w:cstheme="minorHAnsi"/>
          <w:sz w:val="22"/>
          <w:szCs w:val="22"/>
        </w:rPr>
        <w:t>a TOP Plusz-1.3.2-23 kódszámú felhívásra benyújtandó pályázatok keretében megvalósítani kívánt fejlesztések listáját.</w:t>
      </w:r>
    </w:p>
    <w:p w14:paraId="21E77893" w14:textId="77777777" w:rsidR="00B07FFB" w:rsidRPr="00672725" w:rsidRDefault="00B07FFB" w:rsidP="00981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6B2DE" w14:textId="65C607A2" w:rsidR="00A819E0" w:rsidRPr="00672725" w:rsidRDefault="00B07FFB" w:rsidP="007F6B2A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Javaslom, hogy a Tisztelt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Közgyűlés</w:t>
      </w:r>
      <w:r w:rsidRPr="00672725">
        <w:rPr>
          <w:rFonts w:asciiTheme="minorHAnsi" w:hAnsiTheme="minorHAnsi" w:cstheme="minorHAnsi"/>
          <w:sz w:val="22"/>
          <w:szCs w:val="22"/>
        </w:rPr>
        <w:t xml:space="preserve"> a 6. sz. melléklet szerinti összefoglaló táblázat alapján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határozza</w:t>
      </w:r>
      <w:r w:rsidRPr="00672725">
        <w:rPr>
          <w:rFonts w:asciiTheme="minorHAnsi" w:hAnsiTheme="minorHAnsi" w:cstheme="minorHAnsi"/>
          <w:sz w:val="22"/>
          <w:szCs w:val="22"/>
        </w:rPr>
        <w:t xml:space="preserve"> el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az</w:t>
      </w:r>
      <w:r w:rsidR="003C2708" w:rsidRPr="00672725">
        <w:rPr>
          <w:rFonts w:asciiTheme="minorHAnsi" w:hAnsiTheme="minorHAnsi" w:cstheme="minorHAnsi"/>
          <w:sz w:val="22"/>
          <w:szCs w:val="22"/>
        </w:rPr>
        <w:t xml:space="preserve"> abban foglalt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>fejlesztések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megvalósulását azzal, hogy a Közgyűlés hatalmazza</w:t>
      </w:r>
      <w:r w:rsidRPr="00672725">
        <w:rPr>
          <w:rFonts w:asciiTheme="minorHAnsi" w:hAnsiTheme="minorHAnsi" w:cstheme="minorHAnsi"/>
          <w:sz w:val="22"/>
          <w:szCs w:val="22"/>
        </w:rPr>
        <w:t xml:space="preserve"> fel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a V</w:t>
      </w:r>
      <w:r w:rsidR="00990327" w:rsidRPr="00672725">
        <w:rPr>
          <w:rFonts w:asciiTheme="minorHAnsi" w:hAnsiTheme="minorHAnsi" w:cstheme="minorHAnsi"/>
          <w:sz w:val="22"/>
          <w:szCs w:val="22"/>
        </w:rPr>
        <w:t>áros</w:t>
      </w:r>
      <w:r w:rsidRPr="00672725">
        <w:rPr>
          <w:rFonts w:asciiTheme="minorHAnsi" w:hAnsiTheme="minorHAnsi" w:cstheme="minorHAnsi"/>
          <w:sz w:val="22"/>
          <w:szCs w:val="22"/>
        </w:rPr>
        <w:t>stratégiai,</w:t>
      </w:r>
      <w:r w:rsidR="00990327" w:rsidRPr="00672725">
        <w:rPr>
          <w:rFonts w:asciiTheme="minorHAnsi" w:hAnsiTheme="minorHAnsi" w:cstheme="minorHAnsi"/>
          <w:sz w:val="22"/>
          <w:szCs w:val="22"/>
        </w:rPr>
        <w:t xml:space="preserve"> Idegenforgalmi</w:t>
      </w:r>
      <w:r w:rsidRPr="00672725">
        <w:rPr>
          <w:rFonts w:asciiTheme="minorHAnsi" w:hAnsiTheme="minorHAnsi" w:cstheme="minorHAnsi"/>
          <w:sz w:val="22"/>
          <w:szCs w:val="22"/>
        </w:rPr>
        <w:t xml:space="preserve"> és</w:t>
      </w:r>
      <w:r w:rsidR="00990327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9816E3" w:rsidRPr="00672725">
        <w:rPr>
          <w:rFonts w:asciiTheme="minorHAnsi" w:hAnsiTheme="minorHAnsi" w:cstheme="minorHAnsi"/>
          <w:sz w:val="22"/>
          <w:szCs w:val="22"/>
        </w:rPr>
        <w:t>S</w:t>
      </w:r>
      <w:r w:rsidRPr="00672725">
        <w:rPr>
          <w:rFonts w:asciiTheme="minorHAnsi" w:hAnsiTheme="minorHAnsi" w:cstheme="minorHAnsi"/>
          <w:sz w:val="22"/>
          <w:szCs w:val="22"/>
        </w:rPr>
        <w:t>port</w:t>
      </w:r>
      <w:r w:rsidR="00990327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9816E3" w:rsidRPr="00672725">
        <w:rPr>
          <w:rFonts w:asciiTheme="minorHAnsi" w:hAnsiTheme="minorHAnsi" w:cstheme="minorHAnsi"/>
          <w:sz w:val="22"/>
          <w:szCs w:val="22"/>
        </w:rPr>
        <w:t>B</w:t>
      </w:r>
      <w:r w:rsidR="00990327" w:rsidRPr="00672725">
        <w:rPr>
          <w:rFonts w:asciiTheme="minorHAnsi" w:hAnsiTheme="minorHAnsi" w:cstheme="minorHAnsi"/>
          <w:sz w:val="22"/>
          <w:szCs w:val="22"/>
        </w:rPr>
        <w:t>izottságo</w:t>
      </w:r>
      <w:r w:rsidR="009816E3" w:rsidRPr="00672725">
        <w:rPr>
          <w:rFonts w:asciiTheme="minorHAnsi" w:hAnsiTheme="minorHAnsi" w:cstheme="minorHAnsi"/>
          <w:sz w:val="22"/>
          <w:szCs w:val="22"/>
        </w:rPr>
        <w:t>t a koncepcionális javaslatok jóváhagyására és a</w:t>
      </w:r>
      <w:r w:rsidR="00267161" w:rsidRPr="00672725">
        <w:rPr>
          <w:rFonts w:asciiTheme="minorHAnsi" w:hAnsiTheme="minorHAnsi" w:cstheme="minorHAnsi"/>
          <w:sz w:val="22"/>
          <w:szCs w:val="22"/>
        </w:rPr>
        <w:t>z egyes</w:t>
      </w:r>
      <w:r w:rsidR="009816E3" w:rsidRPr="00672725">
        <w:rPr>
          <w:rFonts w:asciiTheme="minorHAnsi" w:hAnsiTheme="minorHAnsi" w:cstheme="minorHAnsi"/>
          <w:sz w:val="22"/>
          <w:szCs w:val="22"/>
        </w:rPr>
        <w:t xml:space="preserve"> pályázatok benyújtásának elhatározására.</w:t>
      </w:r>
    </w:p>
    <w:p w14:paraId="4C9EA483" w14:textId="77777777" w:rsidR="00672725" w:rsidRPr="00672725" w:rsidRDefault="00672725" w:rsidP="007F6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F018D" w14:textId="6048970C" w:rsidR="007E5859" w:rsidRPr="00672725" w:rsidRDefault="007E5859" w:rsidP="007E5859">
      <w:pPr>
        <w:pStyle w:val="Listaszerbekezds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Pr="00672725">
        <w:rPr>
          <w:rFonts w:asciiTheme="minorHAnsi" w:hAnsiTheme="minorHAnsi" w:cstheme="minorHAnsi"/>
          <w:b/>
          <w:sz w:val="22"/>
          <w:szCs w:val="22"/>
        </w:rPr>
        <w:t xml:space="preserve">TOP Plusz Városfejlesztési Programterv </w:t>
      </w:r>
      <w:r w:rsidR="008C060C" w:rsidRPr="00672725">
        <w:rPr>
          <w:rFonts w:asciiTheme="minorHAnsi" w:hAnsiTheme="minorHAnsi" w:cstheme="minorHAnsi"/>
          <w:b/>
          <w:sz w:val="22"/>
          <w:szCs w:val="22"/>
        </w:rPr>
        <w:t xml:space="preserve">módosításának </w:t>
      </w:r>
      <w:r w:rsidRPr="00672725">
        <w:rPr>
          <w:rFonts w:asciiTheme="minorHAnsi" w:hAnsiTheme="minorHAnsi" w:cstheme="minorHAnsi"/>
          <w:b/>
          <w:sz w:val="22"/>
          <w:szCs w:val="22"/>
        </w:rPr>
        <w:t>elfogadására</w:t>
      </w:r>
    </w:p>
    <w:p w14:paraId="0FEB7536" w14:textId="77777777" w:rsidR="007E5859" w:rsidRPr="00672725" w:rsidRDefault="007E5859" w:rsidP="007E58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C5D2D" w14:textId="463670B2" w:rsidR="007E5859" w:rsidRPr="00672725" w:rsidRDefault="00CF35B4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Tájékoztatom a Tisztelt Közgyűlést, hogy a 2021-2027 európai uniós ciklus programdokumentumainak tervezetei értelmében a Terület- és Településfejlesztési Operatív Program Plusz forrásai finanszírozzák a</w:t>
      </w:r>
      <w:r w:rsidR="008F0A68" w:rsidRPr="00672725">
        <w:rPr>
          <w:rFonts w:asciiTheme="minorHAnsi" w:hAnsiTheme="minorHAnsi" w:cstheme="minorHAnsi"/>
          <w:sz w:val="22"/>
          <w:szCs w:val="22"/>
        </w:rPr>
        <w:t>z FVS</w:t>
      </w:r>
      <w:r w:rsidRPr="00672725">
        <w:rPr>
          <w:rFonts w:asciiTheme="minorHAnsi" w:hAnsiTheme="minorHAnsi" w:cstheme="minorHAnsi"/>
          <w:sz w:val="22"/>
          <w:szCs w:val="22"/>
        </w:rPr>
        <w:t xml:space="preserve"> városok fejlesztéseit is. A források elnyeréséhez a városnak el kellett készítenie a TOP Plusz Városfejlesztési Programtervet (TVP), amit a </w:t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Közgyűlés a 241/2022.(VI.27.) Kgy.sz. határozatával elfogadott, majd a </w:t>
      </w:r>
      <w:r w:rsidR="00EE232C" w:rsidRPr="00672725">
        <w:rPr>
          <w:rFonts w:asciiTheme="minorHAnsi" w:hAnsiTheme="minorHAnsi" w:cstheme="minorHAnsi"/>
          <w:bCs/>
          <w:sz w:val="22"/>
          <w:szCs w:val="22"/>
        </w:rPr>
        <w:t xml:space="preserve">192/2023. (V.25.) Kgy. számú határozatával, és a </w:t>
      </w:r>
      <w:r w:rsidRPr="00672725">
        <w:rPr>
          <w:rFonts w:asciiTheme="minorHAnsi" w:hAnsiTheme="minorHAnsi" w:cstheme="minorHAnsi"/>
          <w:bCs/>
          <w:sz w:val="22"/>
          <w:szCs w:val="22"/>
        </w:rPr>
        <w:t>265/2023. (IX.28.) Kgy. számú határozatával módosított.</w:t>
      </w:r>
    </w:p>
    <w:p w14:paraId="6EEA0A0B" w14:textId="5A2F38F9" w:rsidR="001D48EA" w:rsidRPr="00672725" w:rsidRDefault="001D48EA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A jelenleg aktuális TVP – mind a prioritások közötti megosztást, mind pedig a projekteket tekintve – felülvizsgálatra került</w:t>
      </w:r>
      <w:r w:rsidR="008F0A68" w:rsidRPr="00672725">
        <w:rPr>
          <w:rFonts w:asciiTheme="minorHAnsi" w:hAnsiTheme="minorHAnsi" w:cstheme="minorHAnsi"/>
          <w:bCs/>
          <w:sz w:val="22"/>
          <w:szCs w:val="22"/>
        </w:rPr>
        <w:t>, mely alapján a jelenleg hatályos TVP</w:t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 módosít</w:t>
      </w:r>
      <w:r w:rsidR="00672725" w:rsidRPr="00672725">
        <w:rPr>
          <w:rFonts w:asciiTheme="minorHAnsi" w:hAnsiTheme="minorHAnsi" w:cstheme="minorHAnsi"/>
          <w:bCs/>
          <w:sz w:val="22"/>
          <w:szCs w:val="22"/>
        </w:rPr>
        <w:t>ásra</w:t>
      </w:r>
      <w:r w:rsidR="008F0A68" w:rsidRPr="006727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bCs/>
          <w:sz w:val="22"/>
          <w:szCs w:val="22"/>
        </w:rPr>
        <w:t>került</w:t>
      </w:r>
      <w:r w:rsidR="008F0A68" w:rsidRPr="00672725">
        <w:rPr>
          <w:rFonts w:asciiTheme="minorHAnsi" w:hAnsiTheme="minorHAnsi" w:cstheme="minorHAnsi"/>
          <w:bCs/>
          <w:sz w:val="22"/>
          <w:szCs w:val="22"/>
        </w:rPr>
        <w:t xml:space="preserve"> az alábbiak szerint:</w:t>
      </w:r>
    </w:p>
    <w:p w14:paraId="16538B48" w14:textId="77777777" w:rsidR="00E8432B" w:rsidRPr="00672725" w:rsidRDefault="00E8432B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5F0224" w14:textId="48BA80E7" w:rsidR="00E8432B" w:rsidRPr="00672725" w:rsidRDefault="00E8432B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Tájékoztatom a Tisztelt Közgyűlést, hogy a TVP ismételt módosítása, pontosítása vált szükségessé az alábbiak szerint:</w:t>
      </w:r>
    </w:p>
    <w:p w14:paraId="241682CF" w14:textId="77777777" w:rsidR="00977F92" w:rsidRPr="00672725" w:rsidRDefault="00977F92" w:rsidP="00977F92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A546B6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Szombathely Megyei Jogú Város Önkormányzatánál történt szerkezeti átalakítás következményeként változott az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FVS felelős szervezet kapcsolattartójának neve és elérhetősége</w:t>
      </w:r>
      <w:r w:rsidRPr="00672725">
        <w:rPr>
          <w:rFonts w:asciiTheme="minorHAnsi" w:hAnsiTheme="minorHAnsi" w:cstheme="minorHAnsi"/>
          <w:sz w:val="22"/>
          <w:szCs w:val="22"/>
        </w:rPr>
        <w:t>.</w:t>
      </w:r>
    </w:p>
    <w:p w14:paraId="00968232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Az új kapcsolattartó:</w:t>
      </w:r>
    </w:p>
    <w:p w14:paraId="0902C5F2" w14:textId="1E6C295F" w:rsidR="005F76AE" w:rsidRPr="00D07DDF" w:rsidRDefault="008F0A68" w:rsidP="00D07DDF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dr. Gyuráczné dr. Speier Anikó, Szombathely MJV Önkormányzata Városüzemeltetési és Városfejlesztési Osztály vezetője</w:t>
      </w:r>
    </w:p>
    <w:p w14:paraId="28CD5C28" w14:textId="77777777" w:rsidR="0000141A" w:rsidRDefault="008F0A68" w:rsidP="0000141A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lastRenderedPageBreak/>
        <w:t>elérhetősége:</w:t>
      </w:r>
      <w:r w:rsidR="000014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27450D" w14:textId="6C879789" w:rsidR="008F0A68" w:rsidRPr="0000141A" w:rsidRDefault="008F0A68" w:rsidP="0000141A">
      <w:pPr>
        <w:pStyle w:val="Listaszerbekezds"/>
        <w:numPr>
          <w:ilvl w:val="0"/>
          <w:numId w:val="29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41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email: </w:t>
      </w:r>
      <w:hyperlink r:id="rId10" w:history="1">
        <w:r w:rsidRPr="0000141A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speier.aniko@szombathely.hu</w:t>
        </w:r>
      </w:hyperlink>
    </w:p>
    <w:p w14:paraId="5090EDEF" w14:textId="2A9D3003" w:rsidR="008F0A68" w:rsidRPr="0000141A" w:rsidRDefault="008F0A68" w:rsidP="0000141A">
      <w:pPr>
        <w:pStyle w:val="Listaszerbekezds"/>
        <w:numPr>
          <w:ilvl w:val="0"/>
          <w:numId w:val="29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41A">
        <w:rPr>
          <w:rFonts w:asciiTheme="minorHAnsi" w:hAnsiTheme="minorHAnsi" w:cstheme="minorHAnsi"/>
          <w:sz w:val="22"/>
          <w:szCs w:val="22"/>
        </w:rPr>
        <w:t>tel: 06-94/520-205</w:t>
      </w:r>
    </w:p>
    <w:p w14:paraId="6304C2C3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Az Európai Parlament és Tanács 2021/1060 RENDELET (CPR) 24. cikk (5) bekezdése alapján kezdeményeztük Szombathely Megyei Jogú Város részére rendelkezésre álló TOP Plusz keretének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prioritások közötti forrásátcsoportosítását</w:t>
      </w:r>
      <w:r w:rsidRPr="00672725">
        <w:rPr>
          <w:rFonts w:asciiTheme="minorHAnsi" w:hAnsiTheme="minorHAnsi" w:cstheme="minorHAnsi"/>
          <w:sz w:val="22"/>
          <w:szCs w:val="22"/>
        </w:rPr>
        <w:t>. A TOP Plusz 1. sz. módosítását a TOP Plusz Monitoring Bizottság 2024. október 17-én elfogadta, így Szombathely MJV Önkormányzat részére allokált energetikai forrás teljes összeggel a TOP Plusz 1. prioritásra került átcsoportosításra:</w:t>
      </w:r>
    </w:p>
    <w:p w14:paraId="48B0A3FB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az 1. prioritás összege 9,215 milliárd forintra emelkedett</w:t>
      </w:r>
    </w:p>
    <w:p w14:paraId="3B8FB8AA" w14:textId="0C8A0F3C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TOP Plusz 2. prioritásra tervezett, fenntartható városfejlesztési eszköz keretében felhasználható forrás így 0 forintra módosul</w:t>
      </w:r>
      <w:r w:rsidR="006C19AA">
        <w:rPr>
          <w:rFonts w:asciiTheme="minorHAnsi" w:hAnsiTheme="minorHAnsi" w:cstheme="minorHAnsi"/>
          <w:sz w:val="22"/>
          <w:szCs w:val="22"/>
        </w:rPr>
        <w:t>.</w:t>
      </w:r>
    </w:p>
    <w:p w14:paraId="13AC1B7E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75A0F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Az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Élhető vármegye</w:t>
      </w:r>
      <w:r w:rsidRPr="00672725">
        <w:rPr>
          <w:rFonts w:asciiTheme="minorHAnsi" w:hAnsiTheme="minorHAnsi" w:cstheme="minorHAnsi"/>
          <w:sz w:val="22"/>
          <w:szCs w:val="22"/>
        </w:rPr>
        <w:t xml:space="preserve"> című 1. prioritási tengelyen nevesített projektek struktúrája az energetikai átcsoportosítás miatt változott, módosultak a projektek címei ill. ennek következményeként pontosításra kerültek a becsült forrásigények és indikátorértékek (a jelenlegi változatban a vállalt indikátorértékek zöme pozitív értékben módosul az előzőkhez képest). </w:t>
      </w:r>
    </w:p>
    <w:p w14:paraId="4B36CE83" w14:textId="791FBEDE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Klímabarát vármegye</w:t>
      </w:r>
      <w:r w:rsidRPr="00672725">
        <w:rPr>
          <w:rFonts w:asciiTheme="minorHAnsi" w:hAnsiTheme="minorHAnsi" w:cstheme="minorHAnsi"/>
          <w:sz w:val="22"/>
          <w:szCs w:val="22"/>
        </w:rPr>
        <w:t xml:space="preserve"> című 2. prioritási tengelyen szereplő projektek törlésre kerültek.</w:t>
      </w:r>
    </w:p>
    <w:p w14:paraId="0D26D1B6" w14:textId="77777777" w:rsidR="00A819E0" w:rsidRDefault="00A819E0" w:rsidP="008F0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D41FF" w14:textId="25ECEC02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3. Gondoskodó vármegye</w:t>
      </w:r>
      <w:r w:rsidRPr="00672725">
        <w:rPr>
          <w:rFonts w:asciiTheme="minorHAnsi" w:hAnsiTheme="minorHAnsi" w:cstheme="minorHAnsi"/>
          <w:sz w:val="22"/>
          <w:szCs w:val="22"/>
        </w:rPr>
        <w:t xml:space="preserve"> című prioritáson szereplő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ESZA</w:t>
      </w:r>
      <w:r w:rsidRPr="00672725">
        <w:rPr>
          <w:rFonts w:asciiTheme="minorHAnsi" w:hAnsiTheme="minorHAnsi" w:cstheme="minorHAnsi"/>
          <w:sz w:val="22"/>
          <w:szCs w:val="22"/>
        </w:rPr>
        <w:t xml:space="preserve"> projektek vonatkozásában:</w:t>
      </w:r>
    </w:p>
    <w:p w14:paraId="7BF99545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pontosításra került a P3.V2. soron szereplő projekt címe: „Fenntartható városfejlesztéshez kapcsolódó identitás erősítő folyamatok támogatása, programok megvalósítása” helyett „Identitás erősítő folyamatok támogatása, programok megvalósítása”</w:t>
      </w:r>
    </w:p>
    <w:p w14:paraId="30E07CC4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9B13E" w14:textId="77777777" w:rsidR="00A903CB" w:rsidRDefault="00A903CB" w:rsidP="008F0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F390E" w14:textId="174B11E1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3. Gondoskodó vármegye</w:t>
      </w:r>
      <w:r w:rsidRPr="00672725">
        <w:rPr>
          <w:rFonts w:asciiTheme="minorHAnsi" w:hAnsiTheme="minorHAnsi" w:cstheme="minorHAnsi"/>
          <w:sz w:val="22"/>
          <w:szCs w:val="22"/>
        </w:rPr>
        <w:t xml:space="preserve"> című prioritáson szereplő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ERFA</w:t>
      </w:r>
      <w:r w:rsidRPr="00672725">
        <w:rPr>
          <w:rFonts w:asciiTheme="minorHAnsi" w:hAnsiTheme="minorHAnsi" w:cstheme="minorHAnsi"/>
          <w:sz w:val="22"/>
          <w:szCs w:val="22"/>
        </w:rPr>
        <w:t xml:space="preserve"> projektek vonatkozásában:</w:t>
      </w:r>
    </w:p>
    <w:p w14:paraId="5BDC9D5C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módosult a P3.V6. soron szereplő projekt címe: „Barátság és Hétszínvirág Óvoda fejlesztése Szombathelyen” helyett „Óvodafejlesztések Szombathelyen” és a hozzá rendelt indikátorérték</w:t>
      </w:r>
    </w:p>
    <w:p w14:paraId="398DB301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pontosításra került a P3.V7. soron szereplő projekt címe „Szociális alapszolgáltatások fejlesztése” helyett „Szociális alapszolgáltatások minőségi fejlesztése” </w:t>
      </w:r>
    </w:p>
    <w:p w14:paraId="0C190C60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pontosításra kerültek a projektekhez rendelt indikátorértékek is</w:t>
      </w:r>
    </w:p>
    <w:p w14:paraId="37FC7EA4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32328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A 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6. Versenyképes vármegye</w:t>
      </w:r>
      <w:r w:rsidRPr="00672725">
        <w:rPr>
          <w:rFonts w:asciiTheme="minorHAnsi" w:hAnsiTheme="minorHAnsi" w:cstheme="minorHAnsi"/>
          <w:sz w:val="22"/>
          <w:szCs w:val="22"/>
        </w:rPr>
        <w:t xml:space="preserve"> című prioritási tengelyen szereplő projekt indikátorvállalása pontosításra került.</w:t>
      </w:r>
    </w:p>
    <w:p w14:paraId="63B89D9B" w14:textId="77777777" w:rsidR="008F0A68" w:rsidRPr="00672725" w:rsidRDefault="008F0A68" w:rsidP="008F0A6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fentiekben részletezett módosítások átvezetésre kerültek:</w:t>
      </w:r>
    </w:p>
    <w:p w14:paraId="3C8328B0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„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6. sz. A beruházások, akciók összesítő bemutatása</w:t>
      </w:r>
      <w:r w:rsidRPr="00672725">
        <w:rPr>
          <w:rFonts w:asciiTheme="minorHAnsi" w:hAnsiTheme="minorHAnsi" w:cstheme="minorHAnsi"/>
          <w:sz w:val="22"/>
          <w:szCs w:val="22"/>
        </w:rPr>
        <w:t>” című részfejezetben</w:t>
      </w:r>
    </w:p>
    <w:p w14:paraId="0EBCB890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„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4. ütemezés</w:t>
      </w:r>
      <w:r w:rsidRPr="00672725">
        <w:rPr>
          <w:rFonts w:asciiTheme="minorHAnsi" w:hAnsiTheme="minorHAnsi" w:cstheme="minorHAnsi"/>
          <w:sz w:val="22"/>
          <w:szCs w:val="22"/>
        </w:rPr>
        <w:t>” című részfejezetben</w:t>
      </w:r>
    </w:p>
    <w:p w14:paraId="790130DE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az „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5. Indikátorvállalások</w:t>
      </w:r>
      <w:r w:rsidRPr="00672725">
        <w:rPr>
          <w:rFonts w:asciiTheme="minorHAnsi" w:hAnsiTheme="minorHAnsi" w:cstheme="minorHAnsi"/>
          <w:sz w:val="22"/>
          <w:szCs w:val="22"/>
        </w:rPr>
        <w:t>” című részfejezetben</w:t>
      </w:r>
    </w:p>
    <w:p w14:paraId="3DBCBC92" w14:textId="77777777" w:rsidR="008F0A68" w:rsidRPr="00672725" w:rsidRDefault="008F0A68" w:rsidP="008F0A68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továbbá a 4. számú, „</w:t>
      </w:r>
      <w:r w:rsidRPr="00672725">
        <w:rPr>
          <w:rFonts w:asciiTheme="minorHAnsi" w:hAnsiTheme="minorHAnsi" w:cstheme="minorHAnsi"/>
          <w:b/>
          <w:bCs/>
          <w:sz w:val="22"/>
          <w:szCs w:val="22"/>
        </w:rPr>
        <w:t>FVS-TOP Plusz kapcsolat</w:t>
      </w:r>
      <w:r w:rsidRPr="00672725">
        <w:rPr>
          <w:rFonts w:asciiTheme="minorHAnsi" w:hAnsiTheme="minorHAnsi" w:cstheme="minorHAnsi"/>
          <w:sz w:val="22"/>
          <w:szCs w:val="22"/>
        </w:rPr>
        <w:t>” című táblázatban</w:t>
      </w:r>
    </w:p>
    <w:p w14:paraId="2074D558" w14:textId="77777777" w:rsidR="008F0A68" w:rsidRPr="00672725" w:rsidRDefault="008F0A68" w:rsidP="00977F92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0B7B2" w14:textId="2547E373" w:rsidR="001651D1" w:rsidRPr="00672725" w:rsidRDefault="001651D1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Az Irányító Hatóság</w:t>
      </w:r>
      <w:r w:rsidR="008F0A68" w:rsidRPr="00672725">
        <w:rPr>
          <w:rFonts w:asciiTheme="minorHAnsi" w:hAnsiTheme="minorHAnsi" w:cstheme="minorHAnsi"/>
          <w:bCs/>
          <w:sz w:val="22"/>
          <w:szCs w:val="22"/>
        </w:rPr>
        <w:t xml:space="preserve"> a TVP előzetes minőségbiztosítását elvégezte és a benyújtott módosításokat jóvá</w:t>
      </w:r>
      <w:r w:rsidR="00357F3B" w:rsidRPr="00672725">
        <w:rPr>
          <w:rFonts w:asciiTheme="minorHAnsi" w:hAnsiTheme="minorHAnsi" w:cstheme="minorHAnsi"/>
          <w:bCs/>
          <w:sz w:val="22"/>
          <w:szCs w:val="22"/>
        </w:rPr>
        <w:t>hagyta</w:t>
      </w:r>
      <w:r w:rsidRPr="006727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B852CA" w14:textId="34B2C873" w:rsidR="007E5859" w:rsidRPr="00672725" w:rsidRDefault="007E5859" w:rsidP="007E5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Javaslom, hogy a Tisztelt Közgyűlést az előterjesztés 7. sz. melléklete szerinti végleges</w:t>
      </w:r>
      <w:r w:rsidRPr="00672725">
        <w:rPr>
          <w:rFonts w:asciiTheme="minorHAnsi" w:hAnsiTheme="minorHAnsi" w:cstheme="minorHAnsi"/>
          <w:sz w:val="22"/>
          <w:szCs w:val="22"/>
        </w:rPr>
        <w:t xml:space="preserve"> TOP Plusz Városfejlesztési Programtervet</w:t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 jóváhagyni szíveskedjen.</w:t>
      </w:r>
    </w:p>
    <w:p w14:paraId="6C4CE64C" w14:textId="77777777" w:rsidR="007E5859" w:rsidRPr="00672725" w:rsidRDefault="007E5859" w:rsidP="007E58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BE66C" w14:textId="77777777" w:rsidR="007E5859" w:rsidRPr="00672725" w:rsidRDefault="007E5859" w:rsidP="007E5859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B94D011" w14:textId="77777777" w:rsidR="007E5859" w:rsidRPr="00672725" w:rsidRDefault="007E5859" w:rsidP="007F6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C5B14" w14:textId="77777777" w:rsidR="007E5859" w:rsidRPr="00672725" w:rsidRDefault="007E585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180EB" w14:textId="3A4BA6D7" w:rsidR="00191137" w:rsidRPr="00672725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64555E" w:rsidRPr="00672725">
        <w:rPr>
          <w:rFonts w:asciiTheme="minorHAnsi" w:hAnsiTheme="minorHAnsi" w:cstheme="minorHAnsi"/>
          <w:b/>
          <w:sz w:val="22"/>
          <w:szCs w:val="22"/>
        </w:rPr>
        <w:t>november</w:t>
      </w:r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EE068B" w:rsidRPr="00672725"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1F68CC26" w14:textId="77777777" w:rsidR="00191137" w:rsidRPr="00672725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FEBC0" w14:textId="77777777" w:rsidR="00AD6769" w:rsidRPr="00672725" w:rsidRDefault="00AD676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C86C1" w14:textId="77777777" w:rsidR="00191137" w:rsidRPr="00672725" w:rsidRDefault="00191137" w:rsidP="00191137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72725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proofErr w:type="spellStart"/>
      <w:r w:rsidRPr="00672725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687A4F63" w14:textId="77777777" w:rsidR="00191137" w:rsidRPr="00672725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A194DA" w14:textId="77777777" w:rsidR="00E24CE5" w:rsidRPr="00672725" w:rsidRDefault="00E24CE5" w:rsidP="00FE2C51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F80A1E" w14:textId="77777777" w:rsidR="00E24CE5" w:rsidRPr="00672725" w:rsidRDefault="00E24CE5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0A3F96" w14:textId="77777777" w:rsidR="007E5859" w:rsidRPr="00672725" w:rsidRDefault="007E5859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7A2E50" w14:textId="086773A7" w:rsidR="00F37A86" w:rsidRPr="00672725" w:rsidRDefault="00F37A86" w:rsidP="006E024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4ACA0D" w14:textId="4F4F24BF" w:rsidR="00E24CE5" w:rsidRPr="00672725" w:rsidRDefault="00D77F6E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66D998D4" w14:textId="01A92706" w:rsidR="00191137" w:rsidRPr="00672725" w:rsidRDefault="00191137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4C8F38D" w14:textId="66DE80DF" w:rsidR="00191137" w:rsidRPr="00672725" w:rsidRDefault="00191137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</w:t>
      </w:r>
      <w:r w:rsidR="00F276A0"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F276A0"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6C344FB2" w14:textId="77777777" w:rsidR="00191137" w:rsidRPr="00672725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2DE259F3" w14:textId="61CCEAF1" w:rsidR="00191137" w:rsidRPr="00672725" w:rsidRDefault="00145C39" w:rsidP="00F16F38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5B6F5A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5B6F5A" w:rsidRPr="006727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„Bölcsődék fejlesztése Szombathelyen” </w:t>
      </w:r>
      <w:r w:rsidR="005B6F5A" w:rsidRPr="00672725">
        <w:rPr>
          <w:rFonts w:asciiTheme="minorHAnsi" w:hAnsiTheme="minorHAnsi" w:cstheme="minorHAnsi"/>
          <w:sz w:val="22"/>
          <w:szCs w:val="22"/>
        </w:rPr>
        <w:t>című pályázattal kapcsolatos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261AC1" w:rsidRPr="00672725">
        <w:rPr>
          <w:rFonts w:asciiTheme="minorHAnsi" w:hAnsiTheme="minorHAnsi" w:cstheme="minorHAnsi"/>
          <w:sz w:val="22"/>
          <w:szCs w:val="22"/>
        </w:rPr>
        <w:t>előterjesztést</w:t>
      </w:r>
      <w:r w:rsidR="002C487E" w:rsidRPr="00672725">
        <w:rPr>
          <w:rFonts w:asciiTheme="minorHAnsi" w:hAnsiTheme="minorHAnsi" w:cstheme="minorHAnsi"/>
          <w:sz w:val="22"/>
          <w:szCs w:val="22"/>
        </w:rPr>
        <w:t>,</w:t>
      </w:r>
      <w:r w:rsidR="008855C4" w:rsidRPr="00672725">
        <w:rPr>
          <w:rFonts w:asciiTheme="minorHAnsi" w:hAnsiTheme="minorHAnsi" w:cstheme="minorHAnsi"/>
          <w:sz w:val="22"/>
          <w:szCs w:val="22"/>
        </w:rPr>
        <w:t xml:space="preserve"> koncepciótervet</w:t>
      </w:r>
      <w:r w:rsidRPr="00672725">
        <w:rPr>
          <w:rFonts w:asciiTheme="minorHAnsi" w:hAnsiTheme="minorHAnsi" w:cstheme="minorHAnsi"/>
          <w:sz w:val="22"/>
          <w:szCs w:val="22"/>
        </w:rPr>
        <w:t xml:space="preserve"> megtárgyalta, és a következő döntéseket hozza:</w:t>
      </w:r>
    </w:p>
    <w:p w14:paraId="1E324246" w14:textId="77777777" w:rsidR="00145C39" w:rsidRPr="00672725" w:rsidRDefault="00145C39" w:rsidP="00191137">
      <w:pPr>
        <w:rPr>
          <w:rFonts w:asciiTheme="minorHAnsi" w:hAnsiTheme="minorHAnsi" w:cstheme="minorHAnsi"/>
          <w:sz w:val="22"/>
          <w:szCs w:val="22"/>
        </w:rPr>
      </w:pPr>
    </w:p>
    <w:p w14:paraId="00A2039A" w14:textId="19E3867B" w:rsidR="002327BB" w:rsidRPr="00672725" w:rsidRDefault="002327BB" w:rsidP="002327BB">
      <w:pPr>
        <w:pStyle w:val="Listaszerbekezds"/>
        <w:numPr>
          <w:ilvl w:val="0"/>
          <w:numId w:val="15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1.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 Koncepcionális javaslatot jóváhagyja, és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elhatározza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 xml:space="preserve"> támogatási kérelem benyújtását a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TOP Plusz-3.4.1-23 azonosító számú, „</w:t>
      </w:r>
      <w:r w:rsidR="00EF1940"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</w:t>
      </w:r>
      <w:r w:rsidR="00630E09" w:rsidRPr="00672725">
        <w:rPr>
          <w:rFonts w:asciiTheme="minorHAnsi" w:eastAsia="Calibri" w:hAnsiTheme="minorHAnsi" w:cstheme="minorHAnsi"/>
          <w:sz w:val="22"/>
          <w:szCs w:val="22"/>
        </w:rPr>
        <w:t>ra, egyúttal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6270ED54" w14:textId="77777777" w:rsidR="002327BB" w:rsidRPr="00672725" w:rsidRDefault="002327BB" w:rsidP="002327BB">
      <w:pPr>
        <w:numPr>
          <w:ilvl w:val="0"/>
          <w:numId w:val="15"/>
        </w:numPr>
        <w:tabs>
          <w:tab w:val="left" w:pos="426"/>
        </w:tabs>
        <w:spacing w:after="120"/>
        <w:ind w:left="0" w:firstLine="1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DEBCAEA" w14:textId="77777777" w:rsidR="00191137" w:rsidRPr="00672725" w:rsidRDefault="00191137" w:rsidP="00191137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A0B0F6" w14:textId="08E078E0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6B1A290" w14:textId="77777777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04405145" w14:textId="6A09CCF2" w:rsidR="002327BB" w:rsidRPr="00672725" w:rsidRDefault="002327BB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27A7B11" w14:textId="77777777" w:rsidR="002327BB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7D907BB7" w14:textId="77777777" w:rsidR="00EF1940" w:rsidRPr="00672725" w:rsidRDefault="002327BB" w:rsidP="002327B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FCFFB18" w14:textId="2AE72487" w:rsidR="002327BB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  <w:r w:rsidR="002327BB"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C51503E" w14:textId="77777777" w:rsidR="00191137" w:rsidRPr="00672725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50B8D632" w14:textId="2525DF61" w:rsidR="00191137" w:rsidRPr="00672725" w:rsidRDefault="00191137" w:rsidP="001911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bookmarkEnd w:id="0"/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13572F4F" w14:textId="77777777" w:rsidR="00E46A00" w:rsidRPr="00672725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12CF0138" w14:textId="77777777" w:rsidR="00450A6E" w:rsidRPr="00672725" w:rsidRDefault="00450A6E">
      <w:pPr>
        <w:rPr>
          <w:rFonts w:asciiTheme="minorHAnsi" w:hAnsiTheme="minorHAnsi" w:cstheme="minorHAnsi"/>
          <w:sz w:val="22"/>
          <w:szCs w:val="22"/>
        </w:rPr>
      </w:pPr>
    </w:p>
    <w:p w14:paraId="41B5F971" w14:textId="22495145" w:rsidR="00450A6E" w:rsidRPr="00672725" w:rsidRDefault="006A25C7" w:rsidP="006A25C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3A653191" w14:textId="77777777" w:rsidR="00450A6E" w:rsidRPr="00672725" w:rsidRDefault="00450A6E" w:rsidP="00450A6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72B6735" w14:textId="77777777" w:rsidR="00450A6E" w:rsidRPr="00672725" w:rsidRDefault="00450A6E" w:rsidP="00450A6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37234CCC" w14:textId="77777777" w:rsidR="00450A6E" w:rsidRPr="00672725" w:rsidRDefault="00450A6E" w:rsidP="00450A6E">
      <w:pPr>
        <w:rPr>
          <w:rFonts w:asciiTheme="minorHAnsi" w:hAnsiTheme="minorHAnsi" w:cstheme="minorHAnsi"/>
          <w:sz w:val="22"/>
          <w:szCs w:val="22"/>
        </w:rPr>
      </w:pPr>
    </w:p>
    <w:p w14:paraId="60460134" w14:textId="7CECA4EE" w:rsidR="00450A6E" w:rsidRPr="00672725" w:rsidRDefault="00450A6E" w:rsidP="00450A6E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B93FF6" w:rsidRPr="00672725">
        <w:rPr>
          <w:rFonts w:asciiTheme="minorHAnsi" w:hAnsiTheme="minorHAnsi" w:cstheme="minorHAnsi"/>
          <w:bCs/>
          <w:sz w:val="22"/>
          <w:szCs w:val="22"/>
        </w:rPr>
        <w:t>az „Egészségügyi alapellátás fejlesztése” című pályázattal</w:t>
      </w:r>
      <w:r w:rsidR="00B93FF6" w:rsidRPr="00672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3FF6" w:rsidRPr="00672725">
        <w:rPr>
          <w:rFonts w:asciiTheme="minorHAnsi" w:hAnsiTheme="minorHAnsi" w:cstheme="minorHAnsi"/>
          <w:sz w:val="22"/>
          <w:szCs w:val="22"/>
        </w:rPr>
        <w:t>kapcsolatos</w:t>
      </w:r>
      <w:r w:rsidRPr="00672725">
        <w:rPr>
          <w:rFonts w:asciiTheme="minorHAnsi" w:hAnsiTheme="minorHAnsi" w:cstheme="minorHAnsi"/>
          <w:sz w:val="22"/>
          <w:szCs w:val="22"/>
        </w:rPr>
        <w:t xml:space="preserve"> előterjesztést</w:t>
      </w:r>
      <w:r w:rsidR="002C487E" w:rsidRPr="00672725">
        <w:rPr>
          <w:rFonts w:asciiTheme="minorHAnsi" w:hAnsiTheme="minorHAnsi" w:cstheme="minorHAnsi"/>
          <w:sz w:val="22"/>
          <w:szCs w:val="22"/>
        </w:rPr>
        <w:t>,</w:t>
      </w:r>
      <w:r w:rsidRPr="00672725">
        <w:rPr>
          <w:rFonts w:asciiTheme="minorHAnsi" w:hAnsiTheme="minorHAnsi" w:cstheme="minorHAnsi"/>
          <w:sz w:val="22"/>
          <w:szCs w:val="22"/>
        </w:rPr>
        <w:t xml:space="preserve"> koncepciótervet megtárgyalta, és a következő döntéseket hozza:</w:t>
      </w:r>
    </w:p>
    <w:p w14:paraId="20090B31" w14:textId="77777777" w:rsidR="00AF6489" w:rsidRPr="00672725" w:rsidRDefault="00AF6489" w:rsidP="00450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D308E" w14:textId="284093BC" w:rsidR="00AF6489" w:rsidRPr="00672725" w:rsidRDefault="00450A6E" w:rsidP="00AF6489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 xml:space="preserve"> 2.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 Koncepcionális javaslatot</w:t>
      </w:r>
      <w:r w:rsidR="002327BB" w:rsidRPr="00672725">
        <w:rPr>
          <w:rFonts w:asciiTheme="minorHAnsi" w:eastAsia="Calibri" w:hAnsiTheme="minorHAnsi" w:cstheme="minorHAnsi"/>
          <w:sz w:val="22"/>
          <w:szCs w:val="22"/>
        </w:rPr>
        <w:t xml:space="preserve"> jóváhagyja</w:t>
      </w:r>
      <w:r w:rsidRPr="00672725">
        <w:rPr>
          <w:rFonts w:asciiTheme="minorHAnsi" w:eastAsia="Calibri" w:hAnsiTheme="minorHAnsi" w:cstheme="minorHAnsi"/>
          <w:sz w:val="22"/>
          <w:szCs w:val="22"/>
        </w:rPr>
        <w:t>, és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 xml:space="preserve"> elhatározza a támogatási kérelem benyújtását a TOP Plusz-3.4.1-23 azonosító számú, „</w:t>
      </w:r>
      <w:r w:rsidR="00AF6489"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="00AF6489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32090817" w14:textId="77777777" w:rsidR="00AF6489" w:rsidRPr="00672725" w:rsidRDefault="00AF6489" w:rsidP="00AF6489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636092C" w14:textId="451E6F60" w:rsidR="00450A6E" w:rsidRPr="00672725" w:rsidRDefault="00450A6E" w:rsidP="00AF6489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520AB9BF" w14:textId="77777777" w:rsidR="00450A6E" w:rsidRPr="00672725" w:rsidRDefault="00450A6E" w:rsidP="00450A6E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4A949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C5F0146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790350F6" w14:textId="15085A0D" w:rsidR="00450A6E" w:rsidRPr="00672725" w:rsidRDefault="00450A6E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F45E7A7" w14:textId="77777777" w:rsidR="00450A6E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5E78C5E4" w14:textId="77777777" w:rsidR="00EF1940" w:rsidRPr="00672725" w:rsidRDefault="00450A6E" w:rsidP="00450A6E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7D4B5EE" w14:textId="7AA8ADB4" w:rsidR="00450A6E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  <w:r w:rsidR="00450A6E"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6543126" w14:textId="77777777" w:rsidR="00450A6E" w:rsidRPr="00672725" w:rsidRDefault="00450A6E" w:rsidP="00450A6E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3C22999D" w14:textId="35F94E93" w:rsidR="00EF1940" w:rsidRPr="00672725" w:rsidRDefault="00450A6E" w:rsidP="00F00E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664F5AEF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507FC1ED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60032BC3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06BEAD3B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49A5AB0A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656E49B9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06E0819A" w14:textId="77777777" w:rsidR="00F00E26" w:rsidRPr="00672725" w:rsidRDefault="00F00E26">
      <w:pPr>
        <w:rPr>
          <w:rFonts w:asciiTheme="minorHAnsi" w:hAnsiTheme="minorHAnsi" w:cstheme="minorHAnsi"/>
          <w:sz w:val="22"/>
          <w:szCs w:val="22"/>
        </w:rPr>
      </w:pPr>
    </w:p>
    <w:p w14:paraId="4B2AA353" w14:textId="40CE3443" w:rsidR="00EF1940" w:rsidRPr="00672725" w:rsidRDefault="002A51AE" w:rsidP="002A5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III.</w:t>
      </w:r>
    </w:p>
    <w:p w14:paraId="0D53D22C" w14:textId="77777777" w:rsidR="00EF1940" w:rsidRPr="00672725" w:rsidRDefault="00EF1940" w:rsidP="00EF1940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6" w:name="_Hlk180670270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3B29456" w14:textId="77777777" w:rsidR="00EF1940" w:rsidRPr="00672725" w:rsidRDefault="00EF1940" w:rsidP="00EF194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54F1837A" w14:textId="77777777" w:rsidR="00EF1940" w:rsidRPr="00672725" w:rsidRDefault="00EF1940" w:rsidP="00EF1940">
      <w:pPr>
        <w:rPr>
          <w:rFonts w:asciiTheme="minorHAnsi" w:hAnsiTheme="minorHAnsi" w:cstheme="minorHAnsi"/>
          <w:sz w:val="22"/>
          <w:szCs w:val="22"/>
        </w:rPr>
      </w:pPr>
    </w:p>
    <w:p w14:paraId="667E8FFD" w14:textId="77777777" w:rsidR="0043509D" w:rsidRPr="00672725" w:rsidRDefault="00EF1940" w:rsidP="00EF1940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43509D" w:rsidRPr="00672725">
        <w:rPr>
          <w:rFonts w:asciiTheme="minorHAnsi" w:hAnsiTheme="minorHAnsi" w:cstheme="minorHAnsi"/>
          <w:sz w:val="22"/>
          <w:szCs w:val="22"/>
        </w:rPr>
        <w:t xml:space="preserve"> „Gyermekjóléti és szociális alapszolgáltatások fejlesztése” című pályázattal kapcsolatos</w:t>
      </w:r>
      <w:r w:rsidRPr="00672725">
        <w:rPr>
          <w:rFonts w:asciiTheme="minorHAnsi" w:hAnsiTheme="minorHAnsi" w:cstheme="minorHAnsi"/>
          <w:sz w:val="22"/>
          <w:szCs w:val="22"/>
        </w:rPr>
        <w:t xml:space="preserve"> előterjesztést, koncepciótervet megtárgyalta, és a következő döntéseket hozza:</w:t>
      </w:r>
    </w:p>
    <w:p w14:paraId="254332F3" w14:textId="77777777" w:rsidR="0043509D" w:rsidRPr="00672725" w:rsidRDefault="0043509D" w:rsidP="00EF19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C9887" w14:textId="2E5D1795" w:rsidR="0043509D" w:rsidRPr="00672725" w:rsidRDefault="00EF1940" w:rsidP="0043509D">
      <w:pPr>
        <w:pStyle w:val="Listaszerbekezds"/>
        <w:numPr>
          <w:ilvl w:val="0"/>
          <w:numId w:val="2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 xml:space="preserve"> 3.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Koncepcionális javaslatot jóváhagyja, és 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>elhatározza a támogatási kérelem benyújtását a TOP Plusz-3.4.1-23 azonosító számú, „</w:t>
      </w:r>
      <w:r w:rsidR="0043509D"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="0043509D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634FA55B" w14:textId="77777777" w:rsidR="0043509D" w:rsidRPr="00672725" w:rsidRDefault="0043509D" w:rsidP="0043509D">
      <w:pPr>
        <w:pStyle w:val="Listaszerbekezds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CE744D2" w14:textId="77777777" w:rsidR="00EF1940" w:rsidRPr="00672725" w:rsidRDefault="00EF1940" w:rsidP="0043509D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9CA3E86" w14:textId="77777777" w:rsidR="00EF1940" w:rsidRPr="00672725" w:rsidRDefault="00EF1940" w:rsidP="00EF1940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CD981C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5146B6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73FD0E4A" w14:textId="6DD8A505" w:rsidR="00EF1940" w:rsidRPr="00672725" w:rsidRDefault="00EF1940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4E1A2EF5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6AA4FF93" w14:textId="77777777" w:rsidR="00EF1940" w:rsidRPr="00672725" w:rsidRDefault="00EF1940" w:rsidP="00EF194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D88536E" w14:textId="56EDA236" w:rsidR="00EF1940" w:rsidRPr="00672725" w:rsidRDefault="00EF1940" w:rsidP="00EF1940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14:paraId="51F5886A" w14:textId="77777777" w:rsidR="00EF1940" w:rsidRPr="00672725" w:rsidRDefault="00EF1940" w:rsidP="00EF1940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537F2219" w14:textId="451A5B98" w:rsidR="00EF1940" w:rsidRPr="00672725" w:rsidRDefault="00EF1940" w:rsidP="00EF19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bookmarkEnd w:id="16"/>
    <w:p w14:paraId="0986A425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7A859AC8" w14:textId="77777777" w:rsidR="00EF1940" w:rsidRPr="00672725" w:rsidRDefault="00EF1940">
      <w:pPr>
        <w:rPr>
          <w:rFonts w:asciiTheme="minorHAnsi" w:hAnsiTheme="minorHAnsi" w:cstheme="minorHAnsi"/>
          <w:sz w:val="22"/>
          <w:szCs w:val="22"/>
        </w:rPr>
      </w:pPr>
    </w:p>
    <w:p w14:paraId="5ADDF7A9" w14:textId="74AAB6FA" w:rsidR="00ED36BA" w:rsidRPr="00672725" w:rsidRDefault="00ED36BA" w:rsidP="00F20F5F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363BB32F" w14:textId="70A73D0C" w:rsidR="00F20F5F" w:rsidRPr="00672725" w:rsidRDefault="00F20F5F" w:rsidP="00F20F5F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55EEC3" w14:textId="77777777" w:rsidR="00F20F5F" w:rsidRPr="00672725" w:rsidRDefault="00F20F5F" w:rsidP="00F20F5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1AB57CC5" w14:textId="77777777" w:rsidR="00F20F5F" w:rsidRPr="00672725" w:rsidRDefault="00F20F5F" w:rsidP="00F20F5F">
      <w:pPr>
        <w:rPr>
          <w:rFonts w:asciiTheme="minorHAnsi" w:hAnsiTheme="minorHAnsi" w:cstheme="minorHAnsi"/>
          <w:sz w:val="22"/>
          <w:szCs w:val="22"/>
        </w:rPr>
      </w:pPr>
    </w:p>
    <w:p w14:paraId="3F804172" w14:textId="4BBC8D76" w:rsidR="00F20F5F" w:rsidRPr="00672725" w:rsidRDefault="00F20F5F" w:rsidP="00F20F5F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B71F1C" w:rsidRPr="00672725">
        <w:rPr>
          <w:rFonts w:asciiTheme="minorHAnsi" w:hAnsiTheme="minorHAnsi" w:cstheme="minorHAnsi"/>
          <w:bCs/>
          <w:sz w:val="22"/>
          <w:szCs w:val="22"/>
        </w:rPr>
        <w:t>az „Óvoda fejlesztések Szombathelyen” című pályázattal kapcsolatos</w:t>
      </w:r>
      <w:r w:rsidRPr="00672725">
        <w:rPr>
          <w:rFonts w:asciiTheme="minorHAnsi" w:hAnsiTheme="minorHAnsi" w:cstheme="minorHAnsi"/>
          <w:sz w:val="22"/>
          <w:szCs w:val="22"/>
        </w:rPr>
        <w:t xml:space="preserve"> előterjesztést, koncepciótervet megtárgyalta, és a következő döntéseket hozza:</w:t>
      </w:r>
    </w:p>
    <w:p w14:paraId="46CCB6EE" w14:textId="77777777" w:rsidR="00B71F1C" w:rsidRPr="00672725" w:rsidRDefault="00B71F1C" w:rsidP="00F20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DF5A9" w14:textId="2DD5E322" w:rsidR="00B71F1C" w:rsidRPr="00672725" w:rsidRDefault="00F20F5F" w:rsidP="00B71F1C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>A Közgyűlés az előterjesztés</w:t>
      </w:r>
      <w:r w:rsidR="00B71F1C" w:rsidRPr="00672725">
        <w:rPr>
          <w:rFonts w:asciiTheme="minorHAnsi" w:eastAsia="Calibri" w:hAnsiTheme="minorHAnsi" w:cstheme="minorHAnsi"/>
          <w:sz w:val="22"/>
          <w:szCs w:val="22"/>
        </w:rPr>
        <w:t xml:space="preserve"> 4. sz.</w:t>
      </w: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 mellékletét képező Koncepcionális javaslatot jóváhagyja, és</w:t>
      </w:r>
      <w:r w:rsidR="00B71F1C" w:rsidRPr="00672725">
        <w:rPr>
          <w:rFonts w:asciiTheme="minorHAnsi" w:eastAsia="Calibri" w:hAnsiTheme="minorHAnsi" w:cstheme="minorHAnsi"/>
          <w:sz w:val="22"/>
          <w:szCs w:val="22"/>
        </w:rPr>
        <w:t xml:space="preserve"> elhatározza a támogatási kérelem benyújtását a TOP Plusz-3.4.1-23 azonosító számú, „</w:t>
      </w:r>
      <w:r w:rsidR="00B71F1C"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="00B71F1C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5E97A88A" w14:textId="77777777" w:rsidR="00B71F1C" w:rsidRPr="00672725" w:rsidRDefault="00B71F1C" w:rsidP="00B71F1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48BB7F8" w14:textId="77777777" w:rsidR="00F20F5F" w:rsidRPr="00672725" w:rsidRDefault="00F20F5F" w:rsidP="00B71F1C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F1D68AD" w14:textId="77777777" w:rsidR="00F20F5F" w:rsidRPr="00672725" w:rsidRDefault="00F20F5F" w:rsidP="00F20F5F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45AEE8" w14:textId="77777777" w:rsidR="00F20F5F" w:rsidRPr="00672725" w:rsidRDefault="00F20F5F" w:rsidP="00F20F5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A53D013" w14:textId="77777777" w:rsidR="00F20F5F" w:rsidRPr="00672725" w:rsidRDefault="00F20F5F" w:rsidP="00F20F5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4087A61E" w14:textId="2B3F93E0" w:rsidR="00F20F5F" w:rsidRPr="00672725" w:rsidRDefault="00F20F5F" w:rsidP="00F00E2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EFCAD42" w14:textId="77777777" w:rsidR="00F20F5F" w:rsidRPr="00672725" w:rsidRDefault="00F20F5F" w:rsidP="00F20F5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2E8F8715" w14:textId="77777777" w:rsidR="00F20F5F" w:rsidRPr="00672725" w:rsidRDefault="00F20F5F" w:rsidP="00F20F5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33DFCC1" w14:textId="77777777" w:rsidR="00F20F5F" w:rsidRPr="00672725" w:rsidRDefault="00F20F5F" w:rsidP="00F20F5F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14:paraId="0C1666F0" w14:textId="77777777" w:rsidR="00F20F5F" w:rsidRPr="00672725" w:rsidRDefault="00F20F5F" w:rsidP="00F20F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5277AB1A" w14:textId="5AB618EA" w:rsidR="00F20F5F" w:rsidRPr="00672725" w:rsidRDefault="00F20F5F" w:rsidP="00F20F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34E45272" w14:textId="77777777" w:rsidR="00F20F5F" w:rsidRPr="00672725" w:rsidRDefault="00F20F5F">
      <w:pPr>
        <w:rPr>
          <w:rFonts w:asciiTheme="minorHAnsi" w:hAnsiTheme="minorHAnsi" w:cstheme="minorHAnsi"/>
          <w:sz w:val="22"/>
          <w:szCs w:val="22"/>
        </w:rPr>
      </w:pPr>
    </w:p>
    <w:p w14:paraId="18E3E17B" w14:textId="77777777" w:rsidR="00097DFA" w:rsidRPr="00672725" w:rsidRDefault="00097DFA">
      <w:pPr>
        <w:rPr>
          <w:rFonts w:asciiTheme="minorHAnsi" w:hAnsiTheme="minorHAnsi" w:cstheme="minorHAnsi"/>
          <w:sz w:val="22"/>
          <w:szCs w:val="22"/>
        </w:rPr>
      </w:pPr>
    </w:p>
    <w:p w14:paraId="3D42E4E0" w14:textId="77777777" w:rsidR="00097DFA" w:rsidRPr="00672725" w:rsidRDefault="00097DFA">
      <w:pPr>
        <w:rPr>
          <w:rFonts w:asciiTheme="minorHAnsi" w:hAnsiTheme="minorHAnsi" w:cstheme="minorHAnsi"/>
          <w:sz w:val="22"/>
          <w:szCs w:val="22"/>
        </w:rPr>
      </w:pPr>
    </w:p>
    <w:p w14:paraId="758D7F95" w14:textId="77777777" w:rsidR="00097DFA" w:rsidRPr="00672725" w:rsidRDefault="00097DFA">
      <w:pPr>
        <w:rPr>
          <w:rFonts w:asciiTheme="minorHAnsi" w:hAnsiTheme="minorHAnsi" w:cstheme="minorHAnsi"/>
          <w:sz w:val="22"/>
          <w:szCs w:val="22"/>
        </w:rPr>
      </w:pPr>
    </w:p>
    <w:p w14:paraId="37B61B79" w14:textId="77777777" w:rsidR="00097DFA" w:rsidRPr="00672725" w:rsidRDefault="00097DFA">
      <w:pPr>
        <w:rPr>
          <w:rFonts w:asciiTheme="minorHAnsi" w:hAnsiTheme="minorHAnsi" w:cstheme="minorHAnsi"/>
          <w:sz w:val="22"/>
          <w:szCs w:val="22"/>
        </w:rPr>
      </w:pPr>
    </w:p>
    <w:p w14:paraId="424A1361" w14:textId="77777777" w:rsidR="00990327" w:rsidRPr="00672725" w:rsidRDefault="00990327">
      <w:pPr>
        <w:rPr>
          <w:rFonts w:asciiTheme="minorHAnsi" w:hAnsiTheme="minorHAnsi" w:cstheme="minorHAnsi"/>
          <w:sz w:val="22"/>
          <w:szCs w:val="22"/>
        </w:rPr>
      </w:pPr>
    </w:p>
    <w:p w14:paraId="1106353A" w14:textId="77777777" w:rsidR="00F00E26" w:rsidRPr="00672725" w:rsidRDefault="00F00E26" w:rsidP="00A03F0E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013E1A" w14:textId="10B94B7E" w:rsidR="00A03F0E" w:rsidRPr="00672725" w:rsidRDefault="00A03F0E" w:rsidP="00097DFA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V.</w:t>
      </w:r>
    </w:p>
    <w:p w14:paraId="327255B5" w14:textId="2B7C4F76" w:rsidR="00097DFA" w:rsidRPr="00672725" w:rsidRDefault="00097DFA" w:rsidP="00097DFA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74EBD5E" w14:textId="77777777" w:rsidR="00097DFA" w:rsidRPr="00672725" w:rsidRDefault="00097DFA" w:rsidP="00097DF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52C3BD54" w14:textId="77777777" w:rsidR="00097DFA" w:rsidRPr="00672725" w:rsidRDefault="00097DFA" w:rsidP="00097DFA">
      <w:pPr>
        <w:rPr>
          <w:rFonts w:asciiTheme="minorHAnsi" w:hAnsiTheme="minorHAnsi" w:cstheme="minorHAnsi"/>
          <w:sz w:val="22"/>
          <w:szCs w:val="22"/>
        </w:rPr>
      </w:pPr>
    </w:p>
    <w:p w14:paraId="3A4314DC" w14:textId="7A2C8357" w:rsidR="00097DFA" w:rsidRPr="00672725" w:rsidRDefault="00097DFA" w:rsidP="00097DFA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A03F0E" w:rsidRPr="00672725">
        <w:rPr>
          <w:rFonts w:asciiTheme="minorHAnsi" w:hAnsiTheme="minorHAnsi" w:cstheme="minorHAnsi"/>
          <w:sz w:val="22"/>
          <w:szCs w:val="22"/>
        </w:rPr>
        <w:t xml:space="preserve"> „Szociális alapszolgáltatások minőségi fejlesztése” című pályázattal kapcsolatos</w:t>
      </w:r>
      <w:r w:rsidRPr="00672725">
        <w:rPr>
          <w:rFonts w:asciiTheme="minorHAnsi" w:hAnsiTheme="minorHAnsi" w:cstheme="minorHAnsi"/>
          <w:sz w:val="22"/>
          <w:szCs w:val="22"/>
        </w:rPr>
        <w:t xml:space="preserve"> előterjesztést, koncepciótervet megtárgyalta, és a következő döntéseket hozza:</w:t>
      </w:r>
    </w:p>
    <w:p w14:paraId="56E4E400" w14:textId="77777777" w:rsidR="00A03F0E" w:rsidRPr="00672725" w:rsidRDefault="00A03F0E" w:rsidP="00097D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99045" w14:textId="14E8822D" w:rsidR="00A03F0E" w:rsidRPr="00672725" w:rsidRDefault="00097DFA" w:rsidP="00A03F0E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eastAsia="Calibri" w:hAnsiTheme="minorHAnsi" w:cstheme="minorHAnsi"/>
          <w:sz w:val="22"/>
          <w:szCs w:val="22"/>
        </w:rPr>
        <w:t xml:space="preserve">A Közgyűlés az előterjesztés mellékletét képező Koncepcionális javaslatot jóváhagyja, és </w:t>
      </w:r>
      <w:r w:rsidR="00A03F0E" w:rsidRPr="00672725">
        <w:rPr>
          <w:rFonts w:asciiTheme="minorHAnsi" w:eastAsia="Calibri" w:hAnsiTheme="minorHAnsi" w:cstheme="minorHAnsi"/>
          <w:sz w:val="22"/>
          <w:szCs w:val="22"/>
        </w:rPr>
        <w:t>elhatározza a támogatási kérelem benyújtását a TOP Plusz-3.4.1-23 azonosító számú, „</w:t>
      </w:r>
      <w:r w:rsidR="00A03F0E" w:rsidRPr="00672725">
        <w:rPr>
          <w:rFonts w:asciiTheme="minorHAnsi" w:hAnsiTheme="minorHAnsi" w:cstheme="minorHAnsi"/>
          <w:sz w:val="22"/>
          <w:szCs w:val="22"/>
        </w:rPr>
        <w:t>Fenntartható humán infrastruktúra</w:t>
      </w:r>
      <w:r w:rsidR="00A03F0E" w:rsidRPr="00672725">
        <w:rPr>
          <w:rFonts w:asciiTheme="minorHAnsi" w:eastAsia="Calibri" w:hAnsiTheme="minorHAnsi" w:cstheme="minorHAnsi"/>
          <w:sz w:val="22"/>
          <w:szCs w:val="22"/>
        </w:rPr>
        <w:t>” című pályázati felhívásra, egyúttal felhatalmazza a Polgármestert a benyújtáshoz szükséges valamennyi dokumentum aláírására</w:t>
      </w:r>
      <w:r w:rsidR="00CE134D" w:rsidRPr="00672725">
        <w:rPr>
          <w:rFonts w:asciiTheme="minorHAnsi" w:eastAsia="Calibri" w:hAnsiTheme="minorHAnsi" w:cstheme="minorHAnsi"/>
          <w:sz w:val="22"/>
          <w:szCs w:val="22"/>
        </w:rPr>
        <w:t xml:space="preserve"> és a támogatási kérelem benyújtására, továbbá nyertes pályázat esetén a Támogatási Szerződés aláírására.</w:t>
      </w:r>
    </w:p>
    <w:p w14:paraId="594AFA17" w14:textId="77777777" w:rsidR="00A03F0E" w:rsidRPr="00672725" w:rsidRDefault="00A03F0E" w:rsidP="00A03F0E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37D24DB" w14:textId="77777777" w:rsidR="00097DFA" w:rsidRPr="00672725" w:rsidRDefault="00097DFA" w:rsidP="00A03F0E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2FB93DD" w14:textId="77777777" w:rsidR="00097DFA" w:rsidRPr="00672725" w:rsidRDefault="00097DFA" w:rsidP="00097DFA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6468DE" w14:textId="77777777" w:rsidR="00097DFA" w:rsidRPr="00672725" w:rsidRDefault="00097DFA" w:rsidP="00097DF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F17CF8E" w14:textId="77777777" w:rsidR="00097DFA" w:rsidRPr="00672725" w:rsidRDefault="00097DFA" w:rsidP="00097DFA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5CDB3B79" w14:textId="19EA6428" w:rsidR="00097DFA" w:rsidRPr="00672725" w:rsidRDefault="00097DFA" w:rsidP="00EE0A19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18585FE" w14:textId="77777777" w:rsidR="00097DFA" w:rsidRPr="00672725" w:rsidRDefault="00097DFA" w:rsidP="00097DFA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5A7256D6" w14:textId="77777777" w:rsidR="00097DFA" w:rsidRPr="00672725" w:rsidRDefault="00097DFA" w:rsidP="00097DF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F7A295B" w14:textId="77777777" w:rsidR="00097DFA" w:rsidRPr="00672725" w:rsidRDefault="00097DFA" w:rsidP="00097DFA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14:paraId="3C916B30" w14:textId="77777777" w:rsidR="00097DFA" w:rsidRPr="00672725" w:rsidRDefault="00097DFA" w:rsidP="00097DFA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31C9F644" w14:textId="2D57BE96" w:rsidR="00097DFA" w:rsidRPr="00672725" w:rsidRDefault="00097DFA" w:rsidP="00097D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2025. március 31., illetve folyamatos</w:t>
      </w:r>
    </w:p>
    <w:p w14:paraId="3F22BB25" w14:textId="77777777" w:rsidR="00097DFA" w:rsidRPr="00672725" w:rsidRDefault="00097DFA">
      <w:pPr>
        <w:rPr>
          <w:rFonts w:asciiTheme="minorHAnsi" w:hAnsiTheme="minorHAnsi" w:cstheme="minorHAnsi"/>
          <w:sz w:val="22"/>
          <w:szCs w:val="22"/>
        </w:rPr>
      </w:pPr>
    </w:p>
    <w:p w14:paraId="1960221A" w14:textId="77777777" w:rsidR="007E5859" w:rsidRPr="00672725" w:rsidRDefault="007E5859">
      <w:pPr>
        <w:rPr>
          <w:rFonts w:asciiTheme="minorHAnsi" w:hAnsiTheme="minorHAnsi" w:cstheme="minorHAnsi"/>
          <w:sz w:val="22"/>
          <w:szCs w:val="22"/>
        </w:rPr>
      </w:pPr>
    </w:p>
    <w:p w14:paraId="5D6E4554" w14:textId="12D4F50F" w:rsidR="007E5859" w:rsidRPr="00672725" w:rsidRDefault="007E5859" w:rsidP="007E5859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VI.</w:t>
      </w:r>
    </w:p>
    <w:p w14:paraId="6A667F7B" w14:textId="77777777" w:rsidR="007E5859" w:rsidRPr="00672725" w:rsidRDefault="007E5859" w:rsidP="007E5859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93574F6" w14:textId="77777777" w:rsidR="007E5859" w:rsidRPr="00672725" w:rsidRDefault="007E5859" w:rsidP="007E58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4664E0A1" w14:textId="77777777" w:rsidR="009D24DC" w:rsidRPr="00672725" w:rsidRDefault="009D24DC">
      <w:pPr>
        <w:rPr>
          <w:rFonts w:asciiTheme="minorHAnsi" w:hAnsiTheme="minorHAnsi" w:cstheme="minorHAnsi"/>
          <w:sz w:val="22"/>
          <w:szCs w:val="22"/>
        </w:rPr>
      </w:pPr>
    </w:p>
    <w:p w14:paraId="3B5F6F16" w14:textId="76102BE7" w:rsidR="00990327" w:rsidRPr="00672725" w:rsidRDefault="00990327" w:rsidP="00990327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Szombathely Megyei Jogú Város Közgyűlése a TOP Plusz-1.3.2-23 kódszámú</w:t>
      </w:r>
      <w:r w:rsidR="00E8432B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8B6EF2">
        <w:rPr>
          <w:rFonts w:asciiTheme="minorHAnsi" w:hAnsiTheme="minorHAnsi" w:cstheme="minorHAnsi"/>
          <w:sz w:val="22"/>
          <w:szCs w:val="22"/>
        </w:rPr>
        <w:t>„</w:t>
      </w:r>
      <w:r w:rsidR="007D2F77" w:rsidRPr="00672725">
        <w:rPr>
          <w:rFonts w:asciiTheme="minorHAnsi" w:hAnsiTheme="minorHAnsi" w:cstheme="minorHAnsi"/>
          <w:sz w:val="22"/>
          <w:szCs w:val="22"/>
        </w:rPr>
        <w:t>Fenntartható városfejlesztés</w:t>
      </w:r>
      <w:r w:rsidR="008B6EF2">
        <w:rPr>
          <w:rFonts w:asciiTheme="minorHAnsi" w:hAnsiTheme="minorHAnsi" w:cstheme="minorHAnsi"/>
          <w:sz w:val="22"/>
          <w:szCs w:val="22"/>
        </w:rPr>
        <w:t>”</w:t>
      </w:r>
      <w:r w:rsidR="00E8432B" w:rsidRPr="00672725">
        <w:rPr>
          <w:rFonts w:asciiTheme="minorHAnsi" w:hAnsiTheme="minorHAnsi" w:cstheme="minorHAnsi"/>
          <w:sz w:val="22"/>
          <w:szCs w:val="22"/>
        </w:rPr>
        <w:t xml:space="preserve"> c</w:t>
      </w:r>
      <w:r w:rsidR="007D2F77" w:rsidRPr="00672725">
        <w:rPr>
          <w:rFonts w:asciiTheme="minorHAnsi" w:hAnsiTheme="minorHAnsi" w:cstheme="minorHAnsi"/>
          <w:sz w:val="22"/>
          <w:szCs w:val="22"/>
        </w:rPr>
        <w:t>í</w:t>
      </w:r>
      <w:r w:rsidR="00E8432B" w:rsidRPr="00672725">
        <w:rPr>
          <w:rFonts w:asciiTheme="minorHAnsi" w:hAnsiTheme="minorHAnsi" w:cstheme="minorHAnsi"/>
          <w:sz w:val="22"/>
          <w:szCs w:val="22"/>
        </w:rPr>
        <w:t>mű</w:t>
      </w:r>
      <w:r w:rsidRPr="00672725">
        <w:rPr>
          <w:rFonts w:asciiTheme="minorHAnsi" w:hAnsiTheme="minorHAnsi" w:cstheme="minorHAnsi"/>
          <w:sz w:val="22"/>
          <w:szCs w:val="22"/>
        </w:rPr>
        <w:t xml:space="preserve"> pályázati felhívásra benyújtandó pályázatokkal kapcsolatos előterjesztést megtárgyalta, és a következő döntést hozza:</w:t>
      </w:r>
    </w:p>
    <w:p w14:paraId="71704A7D" w14:textId="77777777" w:rsidR="00990327" w:rsidRPr="00672725" w:rsidRDefault="00990327" w:rsidP="00990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FD592" w14:textId="0E1056F1" w:rsidR="003C2708" w:rsidRPr="00672725" w:rsidRDefault="003C2708" w:rsidP="009E6297">
      <w:pPr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>A Közgyűlés az előterjesztés 6. sz. melléklet</w:t>
      </w:r>
      <w:r w:rsidR="009E6297" w:rsidRPr="00672725">
        <w:rPr>
          <w:rFonts w:asciiTheme="minorHAnsi" w:hAnsiTheme="minorHAnsi" w:cstheme="minorHAnsi"/>
          <w:sz w:val="22"/>
          <w:szCs w:val="22"/>
        </w:rPr>
        <w:t>e</w:t>
      </w:r>
      <w:r w:rsidRPr="00672725">
        <w:rPr>
          <w:rFonts w:asciiTheme="minorHAnsi" w:hAnsiTheme="minorHAnsi" w:cstheme="minorHAnsi"/>
          <w:sz w:val="22"/>
          <w:szCs w:val="22"/>
        </w:rPr>
        <w:t xml:space="preserve"> szerinti összefoglaló táblázat alapján elhatározza az abban foglalt fejlesztések megvalósulását azzal, hogy</w:t>
      </w:r>
      <w:r w:rsidR="00B33E46"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="009E6297" w:rsidRPr="00672725">
        <w:rPr>
          <w:rFonts w:asciiTheme="minorHAnsi" w:hAnsiTheme="minorHAnsi" w:cstheme="minorHAnsi"/>
          <w:sz w:val="22"/>
          <w:szCs w:val="22"/>
        </w:rPr>
        <w:t>fel</w:t>
      </w:r>
      <w:r w:rsidRPr="00672725">
        <w:rPr>
          <w:rFonts w:asciiTheme="minorHAnsi" w:hAnsiTheme="minorHAnsi" w:cstheme="minorHAnsi"/>
          <w:sz w:val="22"/>
          <w:szCs w:val="22"/>
        </w:rPr>
        <w:t>hatalmazza a Városstratégiai, Idegenforgalmi és Sport Bizottságot a koncepcionális javaslatok jóváhagyására és az egyes pályázatok benyújtás</w:t>
      </w:r>
      <w:r w:rsidR="00E40C3F">
        <w:rPr>
          <w:rFonts w:asciiTheme="minorHAnsi" w:hAnsiTheme="minorHAnsi" w:cstheme="minorHAnsi"/>
          <w:sz w:val="22"/>
          <w:szCs w:val="22"/>
        </w:rPr>
        <w:t>ára vonatkozó döntés meghozatalára</w:t>
      </w:r>
      <w:r w:rsidRPr="00672725">
        <w:rPr>
          <w:rFonts w:asciiTheme="minorHAnsi" w:hAnsiTheme="minorHAnsi" w:cstheme="minorHAnsi"/>
          <w:sz w:val="22"/>
          <w:szCs w:val="22"/>
        </w:rPr>
        <w:t>.</w:t>
      </w:r>
    </w:p>
    <w:p w14:paraId="7A53DDD3" w14:textId="77777777" w:rsidR="00990327" w:rsidRPr="00672725" w:rsidRDefault="00990327" w:rsidP="009E6297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1F291" w14:textId="77777777" w:rsidR="00990327" w:rsidRPr="00672725" w:rsidRDefault="00990327" w:rsidP="0099032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4739BE2" w14:textId="77777777" w:rsidR="00990327" w:rsidRPr="00672725" w:rsidRDefault="00990327" w:rsidP="0099032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12302D02" w14:textId="77777777" w:rsidR="00990327" w:rsidRPr="00672725" w:rsidRDefault="00990327" w:rsidP="0099032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D3B5B99" w14:textId="77777777" w:rsidR="00990327" w:rsidRPr="00672725" w:rsidRDefault="00990327" w:rsidP="0099032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34E23734" w14:textId="40FD6B0B" w:rsidR="00990327" w:rsidRPr="00672725" w:rsidRDefault="00990327" w:rsidP="000702DD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656CA01A" w14:textId="77777777" w:rsidR="00990327" w:rsidRPr="00672725" w:rsidRDefault="00990327" w:rsidP="0099032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1346F9F6" w14:textId="693F207E" w:rsidR="00990327" w:rsidRPr="00672725" w:rsidRDefault="00990327" w:rsidP="009903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="00E40C3F">
        <w:rPr>
          <w:rFonts w:asciiTheme="minorHAnsi" w:hAnsiTheme="minorHAnsi" w:cstheme="minorHAnsi"/>
          <w:bCs/>
          <w:sz w:val="22"/>
          <w:szCs w:val="22"/>
        </w:rPr>
        <w:t>folyamatos</w:t>
      </w:r>
    </w:p>
    <w:p w14:paraId="50A2F7EF" w14:textId="77777777" w:rsidR="009D24DC" w:rsidRPr="00672725" w:rsidRDefault="009D24DC">
      <w:pPr>
        <w:rPr>
          <w:rFonts w:asciiTheme="minorHAnsi" w:hAnsiTheme="minorHAnsi" w:cstheme="minorHAnsi"/>
          <w:sz w:val="22"/>
          <w:szCs w:val="22"/>
        </w:rPr>
      </w:pPr>
    </w:p>
    <w:p w14:paraId="35446111" w14:textId="77777777" w:rsidR="00990327" w:rsidRPr="00672725" w:rsidRDefault="00990327">
      <w:pPr>
        <w:rPr>
          <w:rFonts w:asciiTheme="minorHAnsi" w:hAnsiTheme="minorHAnsi" w:cstheme="minorHAnsi"/>
          <w:sz w:val="22"/>
          <w:szCs w:val="22"/>
        </w:rPr>
      </w:pPr>
    </w:p>
    <w:p w14:paraId="64929395" w14:textId="77777777" w:rsidR="00990327" w:rsidRPr="00672725" w:rsidRDefault="00990327">
      <w:pPr>
        <w:rPr>
          <w:rFonts w:asciiTheme="minorHAnsi" w:hAnsiTheme="minorHAnsi" w:cstheme="minorHAnsi"/>
          <w:sz w:val="22"/>
          <w:szCs w:val="22"/>
        </w:rPr>
      </w:pPr>
    </w:p>
    <w:p w14:paraId="09CA4ED9" w14:textId="77777777" w:rsidR="000702DD" w:rsidRPr="00672725" w:rsidRDefault="000702DD">
      <w:pPr>
        <w:rPr>
          <w:rFonts w:asciiTheme="minorHAnsi" w:hAnsiTheme="minorHAnsi" w:cstheme="minorHAnsi"/>
          <w:sz w:val="22"/>
          <w:szCs w:val="22"/>
        </w:rPr>
      </w:pPr>
    </w:p>
    <w:p w14:paraId="010875E3" w14:textId="77777777" w:rsidR="00990327" w:rsidRPr="00672725" w:rsidRDefault="00990327">
      <w:pPr>
        <w:rPr>
          <w:rFonts w:asciiTheme="minorHAnsi" w:hAnsiTheme="minorHAnsi" w:cstheme="minorHAnsi"/>
          <w:sz w:val="22"/>
          <w:szCs w:val="22"/>
        </w:rPr>
      </w:pPr>
    </w:p>
    <w:p w14:paraId="117B96CD" w14:textId="77777777" w:rsidR="00D155D7" w:rsidRPr="00672725" w:rsidRDefault="00D155D7">
      <w:pPr>
        <w:rPr>
          <w:rFonts w:asciiTheme="minorHAnsi" w:hAnsiTheme="minorHAnsi" w:cstheme="minorHAnsi"/>
          <w:sz w:val="22"/>
          <w:szCs w:val="22"/>
        </w:rPr>
      </w:pPr>
    </w:p>
    <w:p w14:paraId="4BE814BC" w14:textId="77777777" w:rsidR="00D155D7" w:rsidRPr="00672725" w:rsidRDefault="00D155D7">
      <w:pPr>
        <w:rPr>
          <w:rFonts w:asciiTheme="minorHAnsi" w:hAnsiTheme="minorHAnsi" w:cstheme="minorHAnsi"/>
          <w:sz w:val="22"/>
          <w:szCs w:val="22"/>
        </w:rPr>
      </w:pPr>
    </w:p>
    <w:p w14:paraId="6E48B652" w14:textId="77777777" w:rsidR="00D155D7" w:rsidRPr="00672725" w:rsidRDefault="00D155D7">
      <w:pPr>
        <w:rPr>
          <w:rFonts w:asciiTheme="minorHAnsi" w:hAnsiTheme="minorHAnsi" w:cstheme="minorHAnsi"/>
          <w:sz w:val="22"/>
          <w:szCs w:val="22"/>
        </w:rPr>
      </w:pPr>
    </w:p>
    <w:p w14:paraId="41D3026F" w14:textId="77777777" w:rsidR="00D155D7" w:rsidRPr="00672725" w:rsidRDefault="00D155D7">
      <w:pPr>
        <w:rPr>
          <w:rFonts w:asciiTheme="minorHAnsi" w:hAnsiTheme="minorHAnsi" w:cstheme="minorHAnsi"/>
          <w:sz w:val="22"/>
          <w:szCs w:val="22"/>
        </w:rPr>
      </w:pPr>
    </w:p>
    <w:p w14:paraId="4ACAB5C2" w14:textId="77777777" w:rsidR="00D155D7" w:rsidRPr="00672725" w:rsidRDefault="00D155D7">
      <w:pPr>
        <w:rPr>
          <w:rFonts w:asciiTheme="minorHAnsi" w:hAnsiTheme="minorHAnsi" w:cstheme="minorHAnsi"/>
          <w:sz w:val="22"/>
          <w:szCs w:val="22"/>
        </w:rPr>
      </w:pPr>
    </w:p>
    <w:p w14:paraId="29BEB5FF" w14:textId="77777777" w:rsidR="003A7011" w:rsidRPr="00672725" w:rsidRDefault="003A7011">
      <w:pPr>
        <w:rPr>
          <w:rFonts w:asciiTheme="minorHAnsi" w:hAnsiTheme="minorHAnsi" w:cstheme="minorHAnsi"/>
          <w:sz w:val="22"/>
          <w:szCs w:val="22"/>
        </w:rPr>
      </w:pPr>
    </w:p>
    <w:p w14:paraId="5B1CE060" w14:textId="3152A478" w:rsidR="007E5859" w:rsidRPr="00672725" w:rsidRDefault="007E5859" w:rsidP="007E5859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VII.</w:t>
      </w:r>
    </w:p>
    <w:p w14:paraId="7DD8A879" w14:textId="77777777" w:rsidR="007E5859" w:rsidRPr="00672725" w:rsidRDefault="007E5859" w:rsidP="007E5859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BC435D8" w14:textId="77777777" w:rsidR="007E5859" w:rsidRPr="00672725" w:rsidRDefault="007E5859" w:rsidP="007E58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(XI. 28.) Kgy. számú határozat</w:t>
      </w:r>
    </w:p>
    <w:p w14:paraId="1E873FCC" w14:textId="77777777" w:rsidR="007E5859" w:rsidRPr="00672725" w:rsidRDefault="007E5859" w:rsidP="007E58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92ACD6" w14:textId="1D663AF1" w:rsidR="007E5859" w:rsidRPr="00672725" w:rsidRDefault="007E5859" w:rsidP="007E58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2725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</w:t>
      </w:r>
      <w:r w:rsidRPr="00672725">
        <w:rPr>
          <w:rFonts w:asciiTheme="minorHAnsi" w:hAnsiTheme="minorHAnsi" w:cstheme="minorHAnsi"/>
          <w:sz w:val="22"/>
          <w:szCs w:val="22"/>
        </w:rPr>
        <w:t xml:space="preserve"> Szombathely TOP PLUSZ Városfejlesztési Programterv</w:t>
      </w:r>
      <w:r w:rsidR="009E4FB2">
        <w:rPr>
          <w:rFonts w:asciiTheme="minorHAnsi" w:hAnsiTheme="minorHAnsi" w:cstheme="minorHAnsi"/>
          <w:sz w:val="22"/>
          <w:szCs w:val="22"/>
        </w:rPr>
        <w:t>é</w:t>
      </w:r>
      <w:r w:rsidRPr="00672725">
        <w:rPr>
          <w:rFonts w:asciiTheme="minorHAnsi" w:hAnsiTheme="minorHAnsi" w:cstheme="minorHAnsi"/>
          <w:sz w:val="22"/>
          <w:szCs w:val="22"/>
        </w:rPr>
        <w:t>t az előterjesztés 7. sz. melléklete szerinti tartalommal jóváhagyja.</w:t>
      </w:r>
    </w:p>
    <w:p w14:paraId="3A0905F0" w14:textId="77777777" w:rsidR="007E5859" w:rsidRPr="00672725" w:rsidRDefault="007E5859" w:rsidP="007E585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AD9A59" w14:textId="77777777" w:rsidR="007E5859" w:rsidRPr="00672725" w:rsidRDefault="007E5859" w:rsidP="007E585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72725">
        <w:rPr>
          <w:rFonts w:asciiTheme="minorHAnsi" w:hAnsiTheme="minorHAnsi" w:cstheme="minorHAnsi"/>
          <w:sz w:val="22"/>
          <w:szCs w:val="22"/>
        </w:rPr>
        <w:t xml:space="preserve"> </w:t>
      </w:r>
      <w:r w:rsidRPr="0067272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67272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7272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2071A88" w14:textId="77777777" w:rsidR="007E5859" w:rsidRPr="00672725" w:rsidRDefault="007E5859" w:rsidP="007E5859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iCs/>
          <w:sz w:val="22"/>
          <w:szCs w:val="22"/>
        </w:rPr>
        <w:t>Dr. László Győző alpolgármester</w:t>
      </w:r>
    </w:p>
    <w:p w14:paraId="659190D8" w14:textId="77777777" w:rsidR="007E5859" w:rsidRPr="00672725" w:rsidRDefault="007E5859" w:rsidP="007E5859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C6EAC94" w14:textId="77777777" w:rsidR="007E5859" w:rsidRPr="00672725" w:rsidRDefault="007E5859" w:rsidP="007E5859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01C39149" w14:textId="5E932F24" w:rsidR="007E5859" w:rsidRPr="00672725" w:rsidRDefault="007E5859" w:rsidP="00F1108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Cs/>
          <w:sz w:val="22"/>
          <w:szCs w:val="22"/>
        </w:rPr>
        <w:tab/>
      </w:r>
      <w:r w:rsidRPr="0067272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67272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6A93BB7" w14:textId="77777777" w:rsidR="007E5859" w:rsidRPr="00672725" w:rsidRDefault="007E5859" w:rsidP="007E585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sz w:val="22"/>
          <w:szCs w:val="22"/>
        </w:rPr>
        <w:tab/>
      </w:r>
    </w:p>
    <w:p w14:paraId="6564BD0A" w14:textId="77777777" w:rsidR="007E5859" w:rsidRPr="00672725" w:rsidRDefault="007E5859" w:rsidP="007E58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272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72725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7F7DE6D" w14:textId="77777777" w:rsidR="007E5859" w:rsidRDefault="007E5859">
      <w:pPr>
        <w:rPr>
          <w:rFonts w:asciiTheme="minorHAnsi" w:hAnsiTheme="minorHAnsi" w:cstheme="minorHAnsi"/>
          <w:sz w:val="22"/>
          <w:szCs w:val="22"/>
        </w:rPr>
      </w:pPr>
    </w:p>
    <w:sectPr w:rsidR="007E5859" w:rsidSect="00097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89F4" w14:textId="77777777" w:rsidR="00432E4E" w:rsidRDefault="00432E4E">
      <w:r>
        <w:separator/>
      </w:r>
    </w:p>
  </w:endnote>
  <w:endnote w:type="continuationSeparator" w:id="0">
    <w:p w14:paraId="697B26F1" w14:textId="77777777" w:rsidR="00432E4E" w:rsidRDefault="004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276D" w14:textId="77777777" w:rsidR="00191137" w:rsidRPr="00193DED" w:rsidRDefault="00191137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69FE" wp14:editId="59301D59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194D" w14:textId="77777777" w:rsidR="00191137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2D4672D2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02AF9F96" w14:textId="04C87C55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  <w:r w:rsidR="00757279">
      <w:rPr>
        <w:rFonts w:asciiTheme="minorHAnsi" w:hAnsiTheme="minorHAnsi" w:cstheme="minorHAnsi"/>
        <w:sz w:val="20"/>
        <w:szCs w:val="20"/>
      </w:rPr>
      <w:t>-</w:t>
    </w:r>
  </w:p>
  <w:p w14:paraId="2689E0EF" w14:textId="77777777" w:rsidR="00191137" w:rsidRPr="001E547D" w:rsidRDefault="00191137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542C" w14:textId="77777777" w:rsidR="00432E4E" w:rsidRDefault="00432E4E">
      <w:r>
        <w:separator/>
      </w:r>
    </w:p>
  </w:footnote>
  <w:footnote w:type="continuationSeparator" w:id="0">
    <w:p w14:paraId="6FD93E75" w14:textId="77777777" w:rsidR="00432E4E" w:rsidRDefault="0043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BF2B" w14:textId="77777777" w:rsidR="00191137" w:rsidRDefault="0019113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742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25E2C4A3" wp14:editId="079E6AE0">
          <wp:extent cx="857250" cy="1028700"/>
          <wp:effectExtent l="0" t="0" r="0" b="0"/>
          <wp:docPr id="1617988860" name="Kép 161798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F358E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3655B0" w14:textId="77777777" w:rsidR="00191137" w:rsidRPr="00503761" w:rsidRDefault="0019113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821742" w14:textId="77777777" w:rsidR="00191137" w:rsidRPr="00503761" w:rsidRDefault="0019113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9C2FC0C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84C0D42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8CEF09E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B0C4863" w14:textId="66950442" w:rsidR="006038B3" w:rsidRDefault="006038B3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5F1E3BF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1BBAE417" w14:textId="6F830073" w:rsidR="00E87C1A" w:rsidRDefault="00AD035B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0E969A7" w14:textId="34ECEDC9" w:rsidR="006038B3" w:rsidRPr="006038B3" w:rsidRDefault="006038B3" w:rsidP="006038B3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0CD7B80D" w14:textId="495ADEA2" w:rsidR="000B2251" w:rsidRDefault="000B2251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352EE01" w14:textId="2C5FC5EC" w:rsidR="00FB314D" w:rsidRDefault="00FB314D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Fenntarthatósági és Klímastratégiai Szakmai Bizottság</w:t>
    </w:r>
  </w:p>
  <w:p w14:paraId="702E88C8" w14:textId="77777777" w:rsidR="00191137" w:rsidRPr="00440368" w:rsidRDefault="0019113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44425A7D" w14:textId="05CA31DE" w:rsidR="00191137" w:rsidRPr="00503761" w:rsidRDefault="0019113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883A3B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409654BD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623D9CA4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70AF3271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2F045A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2C6A85F" w14:textId="77777777" w:rsidR="00191137" w:rsidRPr="00132161" w:rsidRDefault="0019113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A65"/>
    <w:multiLevelType w:val="hybridMultilevel"/>
    <w:tmpl w:val="3A3C6B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DA5"/>
    <w:multiLevelType w:val="hybridMultilevel"/>
    <w:tmpl w:val="FB069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8E8"/>
    <w:multiLevelType w:val="hybridMultilevel"/>
    <w:tmpl w:val="8D2EBAF8"/>
    <w:lvl w:ilvl="0" w:tplc="6D9469C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5D02"/>
    <w:multiLevelType w:val="hybridMultilevel"/>
    <w:tmpl w:val="1EF2AEE6"/>
    <w:lvl w:ilvl="0" w:tplc="4FFA9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7D"/>
    <w:multiLevelType w:val="hybridMultilevel"/>
    <w:tmpl w:val="FED48F30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2728"/>
    <w:multiLevelType w:val="hybridMultilevel"/>
    <w:tmpl w:val="C37C181E"/>
    <w:lvl w:ilvl="0" w:tplc="A2F28D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7" w15:restartNumberingAfterBreak="0">
    <w:nsid w:val="2FB142D9"/>
    <w:multiLevelType w:val="hybridMultilevel"/>
    <w:tmpl w:val="0DE6A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98F5C37"/>
    <w:multiLevelType w:val="hybridMultilevel"/>
    <w:tmpl w:val="E3C8F3E0"/>
    <w:lvl w:ilvl="0" w:tplc="639CF50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11AED"/>
    <w:multiLevelType w:val="hybridMultilevel"/>
    <w:tmpl w:val="1220A2F6"/>
    <w:lvl w:ilvl="0" w:tplc="594C37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7620"/>
    <w:multiLevelType w:val="multilevel"/>
    <w:tmpl w:val="49603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184F9F"/>
    <w:multiLevelType w:val="hybridMultilevel"/>
    <w:tmpl w:val="E990DCB6"/>
    <w:lvl w:ilvl="0" w:tplc="D722C0E4">
      <w:start w:val="9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6296"/>
    <w:multiLevelType w:val="hybridMultilevel"/>
    <w:tmpl w:val="F1B2DE68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3DF6"/>
    <w:multiLevelType w:val="hybridMultilevel"/>
    <w:tmpl w:val="A4BC5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154A"/>
    <w:multiLevelType w:val="hybridMultilevel"/>
    <w:tmpl w:val="03C61C38"/>
    <w:lvl w:ilvl="0" w:tplc="567A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6F9C"/>
    <w:multiLevelType w:val="hybridMultilevel"/>
    <w:tmpl w:val="73142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26327"/>
    <w:multiLevelType w:val="hybridMultilevel"/>
    <w:tmpl w:val="3780BB0A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11FC"/>
    <w:multiLevelType w:val="hybridMultilevel"/>
    <w:tmpl w:val="660AF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A6B75"/>
    <w:multiLevelType w:val="hybridMultilevel"/>
    <w:tmpl w:val="03C61C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804C9"/>
    <w:multiLevelType w:val="hybridMultilevel"/>
    <w:tmpl w:val="27703662"/>
    <w:lvl w:ilvl="0" w:tplc="09E611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E0A29"/>
    <w:multiLevelType w:val="hybridMultilevel"/>
    <w:tmpl w:val="15141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22B08"/>
    <w:multiLevelType w:val="hybridMultilevel"/>
    <w:tmpl w:val="A4BC5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F2C35"/>
    <w:multiLevelType w:val="hybridMultilevel"/>
    <w:tmpl w:val="6E88F62C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7787"/>
    <w:multiLevelType w:val="hybridMultilevel"/>
    <w:tmpl w:val="F806A5EA"/>
    <w:lvl w:ilvl="0" w:tplc="E9AE4C0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CF21650"/>
    <w:multiLevelType w:val="hybridMultilevel"/>
    <w:tmpl w:val="03C61C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75590">
    <w:abstractNumId w:val="8"/>
  </w:num>
  <w:num w:numId="2" w16cid:durableId="1966035688">
    <w:abstractNumId w:val="19"/>
  </w:num>
  <w:num w:numId="3" w16cid:durableId="1114710068">
    <w:abstractNumId w:val="6"/>
  </w:num>
  <w:num w:numId="4" w16cid:durableId="1098208518">
    <w:abstractNumId w:val="27"/>
  </w:num>
  <w:num w:numId="5" w16cid:durableId="516386894">
    <w:abstractNumId w:val="28"/>
  </w:num>
  <w:num w:numId="6" w16cid:durableId="262110195">
    <w:abstractNumId w:val="11"/>
  </w:num>
  <w:num w:numId="7" w16cid:durableId="1677028032">
    <w:abstractNumId w:val="3"/>
  </w:num>
  <w:num w:numId="8" w16cid:durableId="423916976">
    <w:abstractNumId w:val="16"/>
  </w:num>
  <w:num w:numId="9" w16cid:durableId="1560246895">
    <w:abstractNumId w:val="15"/>
  </w:num>
  <w:num w:numId="10" w16cid:durableId="787621353">
    <w:abstractNumId w:val="4"/>
  </w:num>
  <w:num w:numId="11" w16cid:durableId="616326809">
    <w:abstractNumId w:val="18"/>
  </w:num>
  <w:num w:numId="12" w16cid:durableId="518743883">
    <w:abstractNumId w:val="26"/>
  </w:num>
  <w:num w:numId="13" w16cid:durableId="652878928">
    <w:abstractNumId w:val="13"/>
  </w:num>
  <w:num w:numId="14" w16cid:durableId="1210923268">
    <w:abstractNumId w:val="21"/>
  </w:num>
  <w:num w:numId="15" w16cid:durableId="469716523">
    <w:abstractNumId w:val="25"/>
  </w:num>
  <w:num w:numId="16" w16cid:durableId="1777141613">
    <w:abstractNumId w:val="17"/>
  </w:num>
  <w:num w:numId="17" w16cid:durableId="1930039005">
    <w:abstractNumId w:val="5"/>
  </w:num>
  <w:num w:numId="18" w16cid:durableId="711464826">
    <w:abstractNumId w:val="29"/>
  </w:num>
  <w:num w:numId="19" w16cid:durableId="2019579279">
    <w:abstractNumId w:val="2"/>
  </w:num>
  <w:num w:numId="20" w16cid:durableId="1869290981">
    <w:abstractNumId w:val="22"/>
  </w:num>
  <w:num w:numId="21" w16cid:durableId="1496918252">
    <w:abstractNumId w:val="10"/>
  </w:num>
  <w:num w:numId="22" w16cid:durableId="629017847">
    <w:abstractNumId w:val="23"/>
  </w:num>
  <w:num w:numId="23" w16cid:durableId="1768766888">
    <w:abstractNumId w:val="0"/>
  </w:num>
  <w:num w:numId="24" w16cid:durableId="2085369841">
    <w:abstractNumId w:val="24"/>
  </w:num>
  <w:num w:numId="25" w16cid:durableId="871765933">
    <w:abstractNumId w:val="1"/>
  </w:num>
  <w:num w:numId="26" w16cid:durableId="214200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5018297">
    <w:abstractNumId w:val="14"/>
  </w:num>
  <w:num w:numId="28" w16cid:durableId="953755983">
    <w:abstractNumId w:val="20"/>
  </w:num>
  <w:num w:numId="29" w16cid:durableId="344284822">
    <w:abstractNumId w:val="12"/>
  </w:num>
  <w:num w:numId="30" w16cid:durableId="152686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7"/>
    <w:rsid w:val="0000141A"/>
    <w:rsid w:val="000323A4"/>
    <w:rsid w:val="000404CF"/>
    <w:rsid w:val="00053B74"/>
    <w:rsid w:val="0005407C"/>
    <w:rsid w:val="000561B2"/>
    <w:rsid w:val="000578DE"/>
    <w:rsid w:val="00062C39"/>
    <w:rsid w:val="000702DD"/>
    <w:rsid w:val="00097DFA"/>
    <w:rsid w:val="000B2251"/>
    <w:rsid w:val="000E1CBC"/>
    <w:rsid w:val="000E2260"/>
    <w:rsid w:val="000E6510"/>
    <w:rsid w:val="000F17B1"/>
    <w:rsid w:val="00103369"/>
    <w:rsid w:val="00110B39"/>
    <w:rsid w:val="0013319B"/>
    <w:rsid w:val="0013650E"/>
    <w:rsid w:val="00142CB8"/>
    <w:rsid w:val="00145C39"/>
    <w:rsid w:val="00162FA0"/>
    <w:rsid w:val="0016437F"/>
    <w:rsid w:val="001651D1"/>
    <w:rsid w:val="001751FE"/>
    <w:rsid w:val="00191137"/>
    <w:rsid w:val="001931CC"/>
    <w:rsid w:val="001A26EA"/>
    <w:rsid w:val="001A2F3F"/>
    <w:rsid w:val="001B1ADF"/>
    <w:rsid w:val="001B1D8D"/>
    <w:rsid w:val="001D3263"/>
    <w:rsid w:val="001D48EA"/>
    <w:rsid w:val="001E0671"/>
    <w:rsid w:val="00210812"/>
    <w:rsid w:val="00212613"/>
    <w:rsid w:val="00222AA9"/>
    <w:rsid w:val="00226473"/>
    <w:rsid w:val="00227F79"/>
    <w:rsid w:val="002327BB"/>
    <w:rsid w:val="00253FBF"/>
    <w:rsid w:val="00261AC1"/>
    <w:rsid w:val="00267161"/>
    <w:rsid w:val="00275D3D"/>
    <w:rsid w:val="002A51AE"/>
    <w:rsid w:val="002A7A2A"/>
    <w:rsid w:val="002B4660"/>
    <w:rsid w:val="002C487E"/>
    <w:rsid w:val="002D5AA7"/>
    <w:rsid w:val="002E150A"/>
    <w:rsid w:val="003028B3"/>
    <w:rsid w:val="00357F3B"/>
    <w:rsid w:val="003906E2"/>
    <w:rsid w:val="0039264B"/>
    <w:rsid w:val="003A2514"/>
    <w:rsid w:val="003A3920"/>
    <w:rsid w:val="003A7011"/>
    <w:rsid w:val="003C2708"/>
    <w:rsid w:val="00413DC2"/>
    <w:rsid w:val="00432DD3"/>
    <w:rsid w:val="00432E4E"/>
    <w:rsid w:val="0043509D"/>
    <w:rsid w:val="00446C1E"/>
    <w:rsid w:val="00450A6E"/>
    <w:rsid w:val="00452565"/>
    <w:rsid w:val="00453856"/>
    <w:rsid w:val="00470519"/>
    <w:rsid w:val="00475872"/>
    <w:rsid w:val="00493698"/>
    <w:rsid w:val="004A3759"/>
    <w:rsid w:val="004A741F"/>
    <w:rsid w:val="004C1825"/>
    <w:rsid w:val="004C59BA"/>
    <w:rsid w:val="004E067E"/>
    <w:rsid w:val="004E3B43"/>
    <w:rsid w:val="004E54CE"/>
    <w:rsid w:val="00532DAA"/>
    <w:rsid w:val="0054263F"/>
    <w:rsid w:val="00542B10"/>
    <w:rsid w:val="005506C1"/>
    <w:rsid w:val="0055795D"/>
    <w:rsid w:val="00562C00"/>
    <w:rsid w:val="005741C2"/>
    <w:rsid w:val="0058578D"/>
    <w:rsid w:val="005A443E"/>
    <w:rsid w:val="005B3BC7"/>
    <w:rsid w:val="005B55FD"/>
    <w:rsid w:val="005B5C16"/>
    <w:rsid w:val="005B6F5A"/>
    <w:rsid w:val="005F107B"/>
    <w:rsid w:val="005F3DA3"/>
    <w:rsid w:val="005F60CA"/>
    <w:rsid w:val="005F76AE"/>
    <w:rsid w:val="006038B3"/>
    <w:rsid w:val="00630E09"/>
    <w:rsid w:val="0063621A"/>
    <w:rsid w:val="0064555E"/>
    <w:rsid w:val="006558C1"/>
    <w:rsid w:val="00656E89"/>
    <w:rsid w:val="00661E87"/>
    <w:rsid w:val="00665262"/>
    <w:rsid w:val="00667F19"/>
    <w:rsid w:val="00672725"/>
    <w:rsid w:val="0069367A"/>
    <w:rsid w:val="006A25C7"/>
    <w:rsid w:val="006A53CD"/>
    <w:rsid w:val="006A75B6"/>
    <w:rsid w:val="006B28F9"/>
    <w:rsid w:val="006B60D8"/>
    <w:rsid w:val="006C19AA"/>
    <w:rsid w:val="006E024F"/>
    <w:rsid w:val="00702408"/>
    <w:rsid w:val="00713707"/>
    <w:rsid w:val="00727EFA"/>
    <w:rsid w:val="00733AEC"/>
    <w:rsid w:val="00747E71"/>
    <w:rsid w:val="007507E1"/>
    <w:rsid w:val="00757279"/>
    <w:rsid w:val="00773C77"/>
    <w:rsid w:val="007B5D2E"/>
    <w:rsid w:val="007C5FDE"/>
    <w:rsid w:val="007D2274"/>
    <w:rsid w:val="007D2F77"/>
    <w:rsid w:val="007E0952"/>
    <w:rsid w:val="007E5859"/>
    <w:rsid w:val="007F4D8F"/>
    <w:rsid w:val="007F6B2A"/>
    <w:rsid w:val="00831790"/>
    <w:rsid w:val="00860E15"/>
    <w:rsid w:val="00883A3B"/>
    <w:rsid w:val="008855C4"/>
    <w:rsid w:val="008A7639"/>
    <w:rsid w:val="008B6EF2"/>
    <w:rsid w:val="008C060C"/>
    <w:rsid w:val="008C69CF"/>
    <w:rsid w:val="008C7BC2"/>
    <w:rsid w:val="008D6D37"/>
    <w:rsid w:val="008F0A68"/>
    <w:rsid w:val="0091775A"/>
    <w:rsid w:val="00935E7A"/>
    <w:rsid w:val="00943108"/>
    <w:rsid w:val="009519B4"/>
    <w:rsid w:val="009526C7"/>
    <w:rsid w:val="00953546"/>
    <w:rsid w:val="00964B7D"/>
    <w:rsid w:val="00965E30"/>
    <w:rsid w:val="009717C0"/>
    <w:rsid w:val="00977F92"/>
    <w:rsid w:val="009816E3"/>
    <w:rsid w:val="00990327"/>
    <w:rsid w:val="009A2BBE"/>
    <w:rsid w:val="009A3913"/>
    <w:rsid w:val="009C6EBB"/>
    <w:rsid w:val="009D24DC"/>
    <w:rsid w:val="009E1734"/>
    <w:rsid w:val="009E3232"/>
    <w:rsid w:val="009E49C6"/>
    <w:rsid w:val="009E4FB2"/>
    <w:rsid w:val="009E6297"/>
    <w:rsid w:val="009F7C47"/>
    <w:rsid w:val="00A03F0E"/>
    <w:rsid w:val="00A45BAD"/>
    <w:rsid w:val="00A6207E"/>
    <w:rsid w:val="00A7040D"/>
    <w:rsid w:val="00A70A6D"/>
    <w:rsid w:val="00A819E0"/>
    <w:rsid w:val="00A903CB"/>
    <w:rsid w:val="00A94B7F"/>
    <w:rsid w:val="00AD035B"/>
    <w:rsid w:val="00AD6769"/>
    <w:rsid w:val="00AE0F8D"/>
    <w:rsid w:val="00AE7716"/>
    <w:rsid w:val="00AF295B"/>
    <w:rsid w:val="00AF6489"/>
    <w:rsid w:val="00B0457A"/>
    <w:rsid w:val="00B07430"/>
    <w:rsid w:val="00B0777B"/>
    <w:rsid w:val="00B07FFB"/>
    <w:rsid w:val="00B277AC"/>
    <w:rsid w:val="00B33E46"/>
    <w:rsid w:val="00B509D4"/>
    <w:rsid w:val="00B510A9"/>
    <w:rsid w:val="00B51A9E"/>
    <w:rsid w:val="00B53CEA"/>
    <w:rsid w:val="00B57765"/>
    <w:rsid w:val="00B57799"/>
    <w:rsid w:val="00B71EE0"/>
    <w:rsid w:val="00B71F1C"/>
    <w:rsid w:val="00B72CE7"/>
    <w:rsid w:val="00B749BB"/>
    <w:rsid w:val="00B76212"/>
    <w:rsid w:val="00B93C3A"/>
    <w:rsid w:val="00B93FF6"/>
    <w:rsid w:val="00BA45F5"/>
    <w:rsid w:val="00BB1C57"/>
    <w:rsid w:val="00BC4B52"/>
    <w:rsid w:val="00BF19C3"/>
    <w:rsid w:val="00C00C29"/>
    <w:rsid w:val="00C03104"/>
    <w:rsid w:val="00C44808"/>
    <w:rsid w:val="00C51F3F"/>
    <w:rsid w:val="00C928B4"/>
    <w:rsid w:val="00C93B89"/>
    <w:rsid w:val="00CB391F"/>
    <w:rsid w:val="00CC5409"/>
    <w:rsid w:val="00CD1F30"/>
    <w:rsid w:val="00CD6A30"/>
    <w:rsid w:val="00CE134D"/>
    <w:rsid w:val="00CE4C8B"/>
    <w:rsid w:val="00CF35B4"/>
    <w:rsid w:val="00D03A5E"/>
    <w:rsid w:val="00D07DDF"/>
    <w:rsid w:val="00D155D7"/>
    <w:rsid w:val="00D320F1"/>
    <w:rsid w:val="00D44FE9"/>
    <w:rsid w:val="00D51D73"/>
    <w:rsid w:val="00D60421"/>
    <w:rsid w:val="00D65ADB"/>
    <w:rsid w:val="00D713BF"/>
    <w:rsid w:val="00D7761E"/>
    <w:rsid w:val="00D77F6E"/>
    <w:rsid w:val="00D90FA1"/>
    <w:rsid w:val="00DD150C"/>
    <w:rsid w:val="00DF2C6F"/>
    <w:rsid w:val="00E24CE5"/>
    <w:rsid w:val="00E40A3A"/>
    <w:rsid w:val="00E40C3F"/>
    <w:rsid w:val="00E46A00"/>
    <w:rsid w:val="00E8432B"/>
    <w:rsid w:val="00E85004"/>
    <w:rsid w:val="00E87C1A"/>
    <w:rsid w:val="00E974B2"/>
    <w:rsid w:val="00EB7570"/>
    <w:rsid w:val="00EC4163"/>
    <w:rsid w:val="00EC6112"/>
    <w:rsid w:val="00EC7133"/>
    <w:rsid w:val="00ED1A08"/>
    <w:rsid w:val="00ED36BA"/>
    <w:rsid w:val="00EE068B"/>
    <w:rsid w:val="00EE0A19"/>
    <w:rsid w:val="00EE232C"/>
    <w:rsid w:val="00EF1940"/>
    <w:rsid w:val="00F00E26"/>
    <w:rsid w:val="00F11089"/>
    <w:rsid w:val="00F16F38"/>
    <w:rsid w:val="00F20A3D"/>
    <w:rsid w:val="00F20F5F"/>
    <w:rsid w:val="00F2571D"/>
    <w:rsid w:val="00F276A0"/>
    <w:rsid w:val="00F32500"/>
    <w:rsid w:val="00F36B40"/>
    <w:rsid w:val="00F37A86"/>
    <w:rsid w:val="00F56905"/>
    <w:rsid w:val="00F56ECD"/>
    <w:rsid w:val="00F619A1"/>
    <w:rsid w:val="00F67009"/>
    <w:rsid w:val="00F7454F"/>
    <w:rsid w:val="00F8574E"/>
    <w:rsid w:val="00F8681B"/>
    <w:rsid w:val="00FA78E6"/>
    <w:rsid w:val="00FB314D"/>
    <w:rsid w:val="00FB44D9"/>
    <w:rsid w:val="00FC2706"/>
    <w:rsid w:val="00FD7F7A"/>
    <w:rsid w:val="00FE01CA"/>
    <w:rsid w:val="00FE1299"/>
    <w:rsid w:val="00FE2C51"/>
    <w:rsid w:val="00FF3263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DA7"/>
  <w15:chartTrackingRefBased/>
  <w15:docId w15:val="{C5BB7312-11EB-4D94-B7B5-DD60A24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137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19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137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19113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91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1137"/>
  </w:style>
  <w:style w:type="character" w:styleId="Hiperhivatkozs">
    <w:name w:val="Hyperlink"/>
    <w:basedOn w:val="Bekezdsalapbettpusa"/>
    <w:uiPriority w:val="99"/>
    <w:unhideWhenUsed/>
    <w:rsid w:val="00EC4163"/>
    <w:rPr>
      <w:color w:val="0563C1" w:themeColor="hyperlink"/>
      <w:u w:val="single"/>
    </w:rPr>
  </w:style>
  <w:style w:type="paragraph" w:customStyle="1" w:styleId="Norml1">
    <w:name w:val="Normál1"/>
    <w:basedOn w:val="Norml"/>
    <w:link w:val="Norml1Char"/>
    <w:uiPriority w:val="99"/>
    <w:qFormat/>
    <w:rsid w:val="00CE4C8B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val="x-none"/>
    </w:rPr>
  </w:style>
  <w:style w:type="character" w:customStyle="1" w:styleId="Norml1Char">
    <w:name w:val="Normál1 Char"/>
    <w:link w:val="Norml1"/>
    <w:uiPriority w:val="99"/>
    <w:locked/>
    <w:rsid w:val="00CE4C8B"/>
    <w:rPr>
      <w:rFonts w:ascii="Franklin Gothic Book" w:eastAsia="Times New Roman" w:hAnsi="Franklin Gothic Book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C59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22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22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22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2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27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ableParagraph">
    <w:name w:val="Table Paragraph"/>
    <w:basedOn w:val="Norml"/>
    <w:uiPriority w:val="99"/>
    <w:rsid w:val="00E40A3A"/>
    <w:pPr>
      <w:ind w:left="1418"/>
    </w:pPr>
    <w:rPr>
      <w:rFonts w:ascii="Verdana" w:eastAsia="Calibri" w:hAnsi="Verdana" w:cs="Verdana"/>
      <w:sz w:val="20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450A6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450A6E"/>
    <w:rPr>
      <w:rFonts w:ascii="Calibri" w:eastAsia="Times New Roman" w:hAnsi="Calibri" w:cstheme="minorBidi"/>
      <w:kern w:val="2"/>
      <w:szCs w:val="21"/>
      <w14:ligatures w14:val="standardContextual"/>
    </w:rPr>
  </w:style>
  <w:style w:type="table" w:styleId="Rcsostblzat">
    <w:name w:val="Table Grid"/>
    <w:basedOn w:val="Normltblzat"/>
    <w:uiPriority w:val="39"/>
    <w:rsid w:val="0045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a-szveg">
    <w:name w:val="Tábla - szöveg"/>
    <w:basedOn w:val="Norml"/>
    <w:qFormat/>
    <w:rsid w:val="008F0A68"/>
    <w:pPr>
      <w:spacing w:before="120"/>
      <w:jc w:val="both"/>
    </w:pPr>
    <w:rPr>
      <w:rFonts w:ascii="Arial" w:hAnsi="Arial" w:cs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peier.aniko@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39A3A-267B-4AC0-86B9-B177AEAA2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E633E-E740-4AA6-A4E9-F21C3A55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C78B3-DC07-474D-AFAD-C0FC0A443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4418</Words>
  <Characters>30492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Németh Eszter</cp:lastModifiedBy>
  <cp:revision>32</cp:revision>
  <cp:lastPrinted>2024-11-19T09:38:00Z</cp:lastPrinted>
  <dcterms:created xsi:type="dcterms:W3CDTF">2024-11-18T07:34:00Z</dcterms:created>
  <dcterms:modified xsi:type="dcterms:W3CDTF">2024-11-19T09:38:00Z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