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EB01" w14:textId="77777777" w:rsidR="0062279B" w:rsidRPr="000D4AB9" w:rsidRDefault="0062279B" w:rsidP="0062279B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bookmarkStart w:id="0" w:name="_Hlk159513166"/>
      <w:r w:rsidRPr="000D4AB9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72C36D83" w14:textId="77777777" w:rsidR="0062279B" w:rsidRPr="000D4AB9" w:rsidRDefault="0062279B" w:rsidP="006227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184DB9" w14:textId="77777777" w:rsidR="002F1FBD" w:rsidRPr="000D4AB9" w:rsidRDefault="002F1FBD" w:rsidP="002F1FBD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45929572"/>
      <w:r w:rsidRPr="000D4AB9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068F82AB" w14:textId="75BCE4CD" w:rsidR="002F1FBD" w:rsidRPr="000D4AB9" w:rsidRDefault="002F1FBD" w:rsidP="002F1FBD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0D4AB9">
        <w:rPr>
          <w:rFonts w:ascii="Calibri" w:hAnsi="Calibri" w:cs="Calibri"/>
          <w:b/>
          <w:bCs/>
          <w:smallCaps/>
          <w:sz w:val="22"/>
          <w:szCs w:val="22"/>
        </w:rPr>
        <w:t>F</w:t>
      </w:r>
      <w:r w:rsidR="0086064A" w:rsidRPr="000D4AB9">
        <w:rPr>
          <w:rFonts w:ascii="Calibri" w:hAnsi="Calibri" w:cs="Calibri"/>
          <w:b/>
          <w:bCs/>
          <w:smallCaps/>
          <w:sz w:val="22"/>
          <w:szCs w:val="22"/>
        </w:rPr>
        <w:t>enntart</w:t>
      </w:r>
      <w:r w:rsidRPr="000D4AB9">
        <w:rPr>
          <w:rFonts w:ascii="Calibri" w:hAnsi="Calibri" w:cs="Calibri"/>
          <w:b/>
          <w:bCs/>
          <w:smallCaps/>
          <w:sz w:val="22"/>
          <w:szCs w:val="22"/>
        </w:rPr>
        <w:t>hatósági és Klímastratégiai Szakmai Bizottságának</w:t>
      </w:r>
    </w:p>
    <w:p w14:paraId="36A93DCD" w14:textId="2CCED6F1" w:rsidR="002F1FBD" w:rsidRPr="000D4AB9" w:rsidRDefault="002F1FBD" w:rsidP="002F1FBD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4AB9">
        <w:rPr>
          <w:rFonts w:asciiTheme="minorHAnsi" w:hAnsiTheme="minorHAnsi" w:cstheme="minorHAnsi"/>
          <w:b/>
          <w:bCs/>
          <w:sz w:val="22"/>
          <w:szCs w:val="22"/>
        </w:rPr>
        <w:t>2024. november 27-i ülésére</w:t>
      </w:r>
    </w:p>
    <w:p w14:paraId="0E4E4BD1" w14:textId="77777777" w:rsidR="002F1FBD" w:rsidRPr="000D4AB9" w:rsidRDefault="002F1FBD" w:rsidP="0062279B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B24415" w14:textId="13DCDB61" w:rsidR="0086064A" w:rsidRPr="000D4AB9" w:rsidRDefault="00E04A7B" w:rsidP="0062279B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4AB9">
        <w:rPr>
          <w:rFonts w:asciiTheme="minorHAnsi" w:hAnsiTheme="minorHAnsi" w:cstheme="minorHAnsi"/>
          <w:b/>
          <w:bCs/>
          <w:sz w:val="22"/>
          <w:szCs w:val="22"/>
        </w:rPr>
        <w:t>Tájékoztató a</w:t>
      </w:r>
      <w:r w:rsidR="00A3100C" w:rsidRPr="000D4AB9">
        <w:rPr>
          <w:rFonts w:asciiTheme="minorHAnsi" w:hAnsiTheme="minorHAnsi" w:cstheme="minorHAnsi"/>
          <w:b/>
          <w:bCs/>
          <w:sz w:val="22"/>
          <w:szCs w:val="22"/>
        </w:rPr>
        <w:t>z Európai</w:t>
      </w:r>
      <w:r w:rsidRPr="000D4AB9">
        <w:rPr>
          <w:rFonts w:asciiTheme="minorHAnsi" w:hAnsiTheme="minorHAnsi" w:cstheme="minorHAnsi"/>
          <w:b/>
          <w:bCs/>
          <w:sz w:val="22"/>
          <w:szCs w:val="22"/>
        </w:rPr>
        <w:t xml:space="preserve"> Zöld </w:t>
      </w:r>
      <w:r w:rsidR="009A2221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0D4AB9">
        <w:rPr>
          <w:rFonts w:asciiTheme="minorHAnsi" w:hAnsiTheme="minorHAnsi" w:cstheme="minorHAnsi"/>
          <w:b/>
          <w:bCs/>
          <w:sz w:val="22"/>
          <w:szCs w:val="22"/>
        </w:rPr>
        <w:t>evél díj pályázaton való részvétel lehetőségéről és annak feltételeiről</w:t>
      </w:r>
    </w:p>
    <w:p w14:paraId="32A8D3A4" w14:textId="77777777" w:rsidR="00E04A7B" w:rsidRPr="000D4AB9" w:rsidRDefault="00E04A7B" w:rsidP="0062279B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25EAB142" w14:textId="58BB0B8C" w:rsidR="007E26AE" w:rsidRPr="000D4AB9" w:rsidRDefault="00C93F0C" w:rsidP="00C70D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Bizottságot, hogy </w:t>
      </w:r>
      <w:r w:rsidR="00C70D34" w:rsidRPr="000D4AB9">
        <w:rPr>
          <w:rFonts w:asciiTheme="minorHAnsi" w:hAnsiTheme="minorHAnsi" w:cstheme="minorHAnsi"/>
          <w:sz w:val="22"/>
          <w:szCs w:val="22"/>
        </w:rPr>
        <w:t xml:space="preserve">az Európai Bizottság </w:t>
      </w:r>
      <w:r w:rsidR="00BF155C">
        <w:rPr>
          <w:rFonts w:asciiTheme="minorHAnsi" w:hAnsiTheme="minorHAnsi" w:cstheme="minorHAnsi"/>
          <w:sz w:val="22"/>
          <w:szCs w:val="22"/>
        </w:rPr>
        <w:t>létrehozta</w:t>
      </w:r>
      <w:r w:rsidR="00B76D03" w:rsidRPr="000D4AB9">
        <w:rPr>
          <w:rFonts w:asciiTheme="minorHAnsi" w:hAnsiTheme="minorHAnsi" w:cstheme="minorHAnsi"/>
          <w:sz w:val="22"/>
          <w:szCs w:val="22"/>
        </w:rPr>
        <w:t xml:space="preserve"> </w:t>
      </w:r>
      <w:r w:rsidR="00C70D34" w:rsidRPr="000D4AB9">
        <w:rPr>
          <w:rFonts w:asciiTheme="minorHAnsi" w:hAnsiTheme="minorHAnsi" w:cstheme="minorHAnsi"/>
          <w:sz w:val="22"/>
          <w:szCs w:val="22"/>
        </w:rPr>
        <w:t>a fenntarthatóság iránt elkötelezett európai városoknak Európa Zöld Fővárosa és az Európai Zöld Levél Díja</w:t>
      </w:r>
      <w:r w:rsidR="00BF155C">
        <w:rPr>
          <w:rFonts w:asciiTheme="minorHAnsi" w:hAnsiTheme="minorHAnsi" w:cstheme="minorHAnsi"/>
          <w:sz w:val="22"/>
          <w:szCs w:val="22"/>
        </w:rPr>
        <w:t>t</w:t>
      </w:r>
      <w:r w:rsidR="00C70D34" w:rsidRPr="000D4AB9">
        <w:rPr>
          <w:rFonts w:asciiTheme="minorHAnsi" w:hAnsiTheme="minorHAnsi" w:cstheme="minorHAnsi"/>
          <w:sz w:val="22"/>
          <w:szCs w:val="22"/>
        </w:rPr>
        <w:t xml:space="preserve">. </w:t>
      </w:r>
      <w:r w:rsidR="00387C39">
        <w:rPr>
          <w:rFonts w:asciiTheme="minorHAnsi" w:hAnsiTheme="minorHAnsi" w:cstheme="minorHAnsi"/>
          <w:sz w:val="22"/>
          <w:szCs w:val="22"/>
        </w:rPr>
        <w:t xml:space="preserve">A </w:t>
      </w:r>
      <w:r w:rsidR="00C70D34" w:rsidRPr="000D4AB9">
        <w:rPr>
          <w:rFonts w:asciiTheme="minorHAnsi" w:hAnsiTheme="minorHAnsi" w:cstheme="minorHAnsi"/>
          <w:sz w:val="22"/>
          <w:szCs w:val="22"/>
        </w:rPr>
        <w:t>díjakkal azoknak az európai városoknak és településeknek az erőfeszítéseit ismerik el, amelyek igyekeznek csökkenteni a helyi és globális környezetre gyakorolt hatásukat, és ezzel javítják lakosaik életminőségét. Az Európa Zöld Fővárosa Díjat a legalább 100 ezer lakosú, az Európai Zöld Levél Díjat pedig legalább 20</w:t>
      </w:r>
      <w:r w:rsidR="000345B7">
        <w:rPr>
          <w:rFonts w:asciiTheme="minorHAnsi" w:hAnsiTheme="minorHAnsi" w:cstheme="minorHAnsi"/>
          <w:sz w:val="22"/>
          <w:szCs w:val="22"/>
        </w:rPr>
        <w:t xml:space="preserve"> ezer – 99 999</w:t>
      </w:r>
      <w:r w:rsidR="00C70D34" w:rsidRPr="000D4AB9">
        <w:rPr>
          <w:rFonts w:asciiTheme="minorHAnsi" w:hAnsiTheme="minorHAnsi" w:cstheme="minorHAnsi"/>
          <w:sz w:val="22"/>
          <w:szCs w:val="22"/>
        </w:rPr>
        <w:t xml:space="preserve"> ezer lakosú városok kaphatják meg. </w:t>
      </w:r>
    </w:p>
    <w:p w14:paraId="66A63CB0" w14:textId="77777777" w:rsidR="007E26AE" w:rsidRPr="000D4AB9" w:rsidRDefault="007E26AE" w:rsidP="00C70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F7FA37" w14:textId="417F5BBA" w:rsidR="00AF723B" w:rsidRPr="000D4AB9" w:rsidRDefault="00D63705" w:rsidP="0062279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sz w:val="22"/>
          <w:szCs w:val="22"/>
        </w:rPr>
        <w:t>Az</w:t>
      </w:r>
      <w:r w:rsidR="00C70D34" w:rsidRPr="000D4AB9">
        <w:rPr>
          <w:rFonts w:asciiTheme="minorHAnsi" w:hAnsiTheme="minorHAnsi" w:cstheme="minorHAnsi"/>
          <w:sz w:val="22"/>
          <w:szCs w:val="22"/>
        </w:rPr>
        <w:t xml:space="preserve"> Európai Zöld Levél Díjjal j</w:t>
      </w:r>
      <w:r w:rsidRPr="000D4AB9">
        <w:rPr>
          <w:rFonts w:asciiTheme="minorHAnsi" w:hAnsiTheme="minorHAnsi" w:cstheme="minorHAnsi"/>
          <w:sz w:val="22"/>
          <w:szCs w:val="22"/>
        </w:rPr>
        <w:t>áró</w:t>
      </w:r>
      <w:r w:rsidR="00C70D34" w:rsidRPr="000D4AB9">
        <w:rPr>
          <w:rFonts w:asciiTheme="minorHAnsi" w:hAnsiTheme="minorHAnsi" w:cstheme="minorHAnsi"/>
          <w:sz w:val="22"/>
          <w:szCs w:val="22"/>
        </w:rPr>
        <w:t xml:space="preserve"> 200 ezer euró </w:t>
      </w:r>
      <w:r w:rsidRPr="000D4AB9">
        <w:rPr>
          <w:rFonts w:asciiTheme="minorHAnsi" w:hAnsiTheme="minorHAnsi" w:cstheme="minorHAnsi"/>
          <w:sz w:val="22"/>
          <w:szCs w:val="22"/>
        </w:rPr>
        <w:t xml:space="preserve">pénzjutalom célja, hogy </w:t>
      </w:r>
      <w:r w:rsidR="00C70D34" w:rsidRPr="000D4AB9">
        <w:rPr>
          <w:rFonts w:asciiTheme="minorHAnsi" w:hAnsiTheme="minorHAnsi" w:cstheme="minorHAnsi"/>
          <w:sz w:val="22"/>
          <w:szCs w:val="22"/>
        </w:rPr>
        <w:t>támoga</w:t>
      </w:r>
      <w:r w:rsidRPr="000D4AB9">
        <w:rPr>
          <w:rFonts w:asciiTheme="minorHAnsi" w:hAnsiTheme="minorHAnsi" w:cstheme="minorHAnsi"/>
          <w:sz w:val="22"/>
          <w:szCs w:val="22"/>
        </w:rPr>
        <w:t xml:space="preserve">ssa a helyi </w:t>
      </w:r>
      <w:r w:rsidR="00C70D34" w:rsidRPr="000D4AB9">
        <w:rPr>
          <w:rFonts w:asciiTheme="minorHAnsi" w:hAnsiTheme="minorHAnsi" w:cstheme="minorHAnsi"/>
          <w:sz w:val="22"/>
          <w:szCs w:val="22"/>
        </w:rPr>
        <w:t>környezetvédelmi kezdeményezések</w:t>
      </w:r>
      <w:r w:rsidRPr="000D4AB9">
        <w:rPr>
          <w:rFonts w:asciiTheme="minorHAnsi" w:hAnsiTheme="minorHAnsi" w:cstheme="minorHAnsi"/>
          <w:sz w:val="22"/>
          <w:szCs w:val="22"/>
        </w:rPr>
        <w:t>et és hozzájáruljon a város fenntarthatósági jövőképének</w:t>
      </w:r>
      <w:r w:rsidR="00C70D34" w:rsidRPr="000D4AB9">
        <w:rPr>
          <w:rFonts w:asciiTheme="minorHAnsi" w:hAnsiTheme="minorHAnsi" w:cstheme="minorHAnsi"/>
          <w:sz w:val="22"/>
          <w:szCs w:val="22"/>
        </w:rPr>
        <w:t xml:space="preserve"> megvalós</w:t>
      </w:r>
      <w:r w:rsidRPr="000D4AB9">
        <w:rPr>
          <w:rFonts w:asciiTheme="minorHAnsi" w:hAnsiTheme="minorHAnsi" w:cstheme="minorHAnsi"/>
          <w:sz w:val="22"/>
          <w:szCs w:val="22"/>
        </w:rPr>
        <w:t>ulásához</w:t>
      </w:r>
      <w:r w:rsidR="00C70D34" w:rsidRPr="000D4AB9">
        <w:rPr>
          <w:rFonts w:asciiTheme="minorHAnsi" w:hAnsiTheme="minorHAnsi" w:cstheme="minorHAnsi"/>
          <w:sz w:val="22"/>
          <w:szCs w:val="22"/>
        </w:rPr>
        <w:t>.</w:t>
      </w:r>
      <w:r w:rsidR="00CD344C" w:rsidRPr="00CD344C">
        <w:rPr>
          <w:rFonts w:asciiTheme="minorHAnsi" w:hAnsiTheme="minorHAnsi" w:cstheme="minorHAnsi"/>
          <w:sz w:val="22"/>
          <w:szCs w:val="22"/>
        </w:rPr>
        <w:t xml:space="preserve"> </w:t>
      </w:r>
      <w:r w:rsidR="00CD344C">
        <w:rPr>
          <w:rFonts w:asciiTheme="minorHAnsi" w:hAnsiTheme="minorHAnsi" w:cstheme="minorHAnsi"/>
          <w:sz w:val="22"/>
          <w:szCs w:val="22"/>
        </w:rPr>
        <w:t>A</w:t>
      </w:r>
      <w:r w:rsidR="00CD344C" w:rsidRPr="000D4AB9">
        <w:rPr>
          <w:rFonts w:asciiTheme="minorHAnsi" w:hAnsiTheme="minorHAnsi" w:cstheme="minorHAnsi"/>
          <w:sz w:val="22"/>
          <w:szCs w:val="22"/>
        </w:rPr>
        <w:t xml:space="preserve"> díjat évente legfeljebb két városnak ítélik oda</w:t>
      </w:r>
      <w:r w:rsidR="00CD344C">
        <w:rPr>
          <w:rFonts w:asciiTheme="minorHAnsi" w:hAnsiTheme="minorHAnsi" w:cstheme="minorHAnsi"/>
          <w:sz w:val="22"/>
          <w:szCs w:val="22"/>
        </w:rPr>
        <w:t>.</w:t>
      </w:r>
      <w:r w:rsidR="00AF723B">
        <w:rPr>
          <w:rFonts w:asciiTheme="minorHAnsi" w:hAnsiTheme="minorHAnsi" w:cstheme="minorHAnsi"/>
          <w:sz w:val="22"/>
          <w:szCs w:val="22"/>
        </w:rPr>
        <w:t xml:space="preserve"> </w:t>
      </w:r>
      <w:r w:rsidR="00491A66" w:rsidRPr="000D4AB9">
        <w:rPr>
          <w:rFonts w:asciiTheme="minorHAnsi" w:hAnsiTheme="minorHAnsi" w:cstheme="minorHAnsi"/>
          <w:bCs/>
          <w:sz w:val="22"/>
          <w:szCs w:val="22"/>
        </w:rPr>
        <w:t xml:space="preserve">A pályázatok szakmai értékelését egy héttagú </w:t>
      </w:r>
      <w:r w:rsidR="00C15433" w:rsidRPr="000D4AB9">
        <w:rPr>
          <w:rFonts w:asciiTheme="minorHAnsi" w:hAnsiTheme="minorHAnsi" w:cstheme="minorHAnsi"/>
          <w:bCs/>
          <w:sz w:val="22"/>
          <w:szCs w:val="22"/>
        </w:rPr>
        <w:t>független szakértő</w:t>
      </w:r>
      <w:r w:rsidR="005C0ECF">
        <w:rPr>
          <w:rFonts w:asciiTheme="minorHAnsi" w:hAnsiTheme="minorHAnsi" w:cstheme="minorHAnsi"/>
          <w:bCs/>
          <w:sz w:val="22"/>
          <w:szCs w:val="22"/>
        </w:rPr>
        <w:t>k</w:t>
      </w:r>
      <w:r w:rsidR="00C15433" w:rsidRPr="000D4AB9">
        <w:rPr>
          <w:rFonts w:asciiTheme="minorHAnsi" w:hAnsiTheme="minorHAnsi" w:cstheme="minorHAnsi"/>
          <w:bCs/>
          <w:sz w:val="22"/>
          <w:szCs w:val="22"/>
        </w:rPr>
        <w:t xml:space="preserve">ből álló testület </w:t>
      </w:r>
      <w:r w:rsidR="00491A66" w:rsidRPr="000D4AB9">
        <w:rPr>
          <w:rFonts w:asciiTheme="minorHAnsi" w:hAnsiTheme="minorHAnsi" w:cstheme="minorHAnsi"/>
          <w:bCs/>
          <w:sz w:val="22"/>
          <w:szCs w:val="22"/>
        </w:rPr>
        <w:t>végzi el. A</w:t>
      </w:r>
      <w:r w:rsidR="00C15433" w:rsidRPr="000D4AB9">
        <w:rPr>
          <w:rFonts w:asciiTheme="minorHAnsi" w:hAnsiTheme="minorHAnsi" w:cstheme="minorHAnsi"/>
          <w:bCs/>
          <w:sz w:val="22"/>
          <w:szCs w:val="22"/>
        </w:rPr>
        <w:t>z alábbi hét környezeti mutató alapján tekinti</w:t>
      </w:r>
      <w:r w:rsidR="00C30083" w:rsidRPr="000D4AB9">
        <w:rPr>
          <w:rFonts w:asciiTheme="minorHAnsi" w:hAnsiTheme="minorHAnsi" w:cstheme="minorHAnsi"/>
          <w:bCs/>
          <w:sz w:val="22"/>
          <w:szCs w:val="22"/>
        </w:rPr>
        <w:t>k</w:t>
      </w:r>
      <w:r w:rsidR="00C15433" w:rsidRPr="000D4AB9">
        <w:rPr>
          <w:rFonts w:asciiTheme="minorHAnsi" w:hAnsiTheme="minorHAnsi" w:cstheme="minorHAnsi"/>
          <w:bCs/>
          <w:sz w:val="22"/>
          <w:szCs w:val="22"/>
        </w:rPr>
        <w:t xml:space="preserve"> át és értékeli</w:t>
      </w:r>
      <w:r w:rsidR="00C30083" w:rsidRPr="000D4AB9">
        <w:rPr>
          <w:rFonts w:asciiTheme="minorHAnsi" w:hAnsiTheme="minorHAnsi" w:cstheme="minorHAnsi"/>
          <w:bCs/>
          <w:sz w:val="22"/>
          <w:szCs w:val="22"/>
        </w:rPr>
        <w:t>k</w:t>
      </w:r>
      <w:r w:rsidR="00C15433" w:rsidRPr="000D4AB9">
        <w:rPr>
          <w:rFonts w:asciiTheme="minorHAnsi" w:hAnsiTheme="minorHAnsi" w:cstheme="minorHAnsi"/>
          <w:bCs/>
          <w:sz w:val="22"/>
          <w:szCs w:val="22"/>
        </w:rPr>
        <w:t xml:space="preserve"> a versengő városok teljesítményét: </w:t>
      </w:r>
    </w:p>
    <w:p w14:paraId="3E5B63A1" w14:textId="77777777" w:rsidR="00C15433" w:rsidRPr="000D4AB9" w:rsidRDefault="00C15433" w:rsidP="008D6DC6">
      <w:pPr>
        <w:pStyle w:val="Listaszerbekezds"/>
        <w:numPr>
          <w:ilvl w:val="0"/>
          <w:numId w:val="6"/>
        </w:numPr>
        <w:ind w:firstLine="9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Cs/>
          <w:sz w:val="22"/>
          <w:szCs w:val="22"/>
        </w:rPr>
        <w:t xml:space="preserve">levegőminőség; </w:t>
      </w:r>
    </w:p>
    <w:p w14:paraId="5C1CFB19" w14:textId="77777777" w:rsidR="00C15433" w:rsidRPr="000D4AB9" w:rsidRDefault="00C15433" w:rsidP="008D6DC6">
      <w:pPr>
        <w:pStyle w:val="Listaszerbekezds"/>
        <w:numPr>
          <w:ilvl w:val="0"/>
          <w:numId w:val="6"/>
        </w:numPr>
        <w:ind w:firstLine="9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Cs/>
          <w:sz w:val="22"/>
          <w:szCs w:val="22"/>
        </w:rPr>
        <w:t>vízminőség;</w:t>
      </w:r>
    </w:p>
    <w:p w14:paraId="64598BA3" w14:textId="77777777" w:rsidR="00C15433" w:rsidRPr="000D4AB9" w:rsidRDefault="00C15433" w:rsidP="008D6DC6">
      <w:pPr>
        <w:pStyle w:val="Listaszerbekezds"/>
        <w:numPr>
          <w:ilvl w:val="0"/>
          <w:numId w:val="6"/>
        </w:numPr>
        <w:ind w:firstLine="9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Cs/>
          <w:sz w:val="22"/>
          <w:szCs w:val="22"/>
        </w:rPr>
        <w:t xml:space="preserve">biodiverzitás, zöldterületek és fenntartható földhasználat; </w:t>
      </w:r>
    </w:p>
    <w:p w14:paraId="31570E6F" w14:textId="77777777" w:rsidR="00C15433" w:rsidRPr="000D4AB9" w:rsidRDefault="00C15433" w:rsidP="008D6DC6">
      <w:pPr>
        <w:pStyle w:val="Listaszerbekezds"/>
        <w:numPr>
          <w:ilvl w:val="0"/>
          <w:numId w:val="6"/>
        </w:numPr>
        <w:ind w:firstLine="9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Cs/>
          <w:sz w:val="22"/>
          <w:szCs w:val="22"/>
        </w:rPr>
        <w:t xml:space="preserve">hulladékkezelés és körforgásos gazdaság; </w:t>
      </w:r>
    </w:p>
    <w:p w14:paraId="63E7EE3D" w14:textId="77777777" w:rsidR="00C15433" w:rsidRPr="000D4AB9" w:rsidRDefault="00C15433" w:rsidP="008D6DC6">
      <w:pPr>
        <w:pStyle w:val="Listaszerbekezds"/>
        <w:numPr>
          <w:ilvl w:val="0"/>
          <w:numId w:val="6"/>
        </w:numPr>
        <w:ind w:firstLine="9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Cs/>
          <w:sz w:val="22"/>
          <w:szCs w:val="22"/>
        </w:rPr>
        <w:t>zajártalom;</w:t>
      </w:r>
    </w:p>
    <w:p w14:paraId="3E355A6D" w14:textId="116AC7D3" w:rsidR="000345B7" w:rsidRDefault="000345B7" w:rsidP="008D6DC6">
      <w:pPr>
        <w:pStyle w:val="Listaszerbekezds"/>
        <w:numPr>
          <w:ilvl w:val="0"/>
          <w:numId w:val="6"/>
        </w:numPr>
        <w:ind w:firstLine="98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éghajlatváltozás: a hatások enyhítése</w:t>
      </w:r>
      <w:r w:rsidR="001664B0">
        <w:rPr>
          <w:rFonts w:asciiTheme="minorHAnsi" w:hAnsiTheme="minorHAnsi" w:cstheme="minorHAnsi"/>
          <w:bCs/>
          <w:sz w:val="22"/>
          <w:szCs w:val="22"/>
        </w:rPr>
        <w:t>;</w:t>
      </w:r>
    </w:p>
    <w:p w14:paraId="38655AB5" w14:textId="7961F65E" w:rsidR="0062279B" w:rsidRPr="000D4AB9" w:rsidRDefault="00C15433" w:rsidP="008D6DC6">
      <w:pPr>
        <w:pStyle w:val="Listaszerbekezds"/>
        <w:numPr>
          <w:ilvl w:val="0"/>
          <w:numId w:val="6"/>
        </w:numPr>
        <w:ind w:firstLine="9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Cs/>
          <w:sz w:val="22"/>
          <w:szCs w:val="22"/>
        </w:rPr>
        <w:t>éghajlatváltozás: a hatásokhoz való alkalmazkodás.</w:t>
      </w:r>
    </w:p>
    <w:p w14:paraId="5A9CCC0F" w14:textId="77777777" w:rsidR="00AF723B" w:rsidRDefault="00AF723B" w:rsidP="0062279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217CD7" w14:textId="4DEEBB85" w:rsidR="00C15433" w:rsidRPr="000D4AB9" w:rsidRDefault="00BF4843" w:rsidP="0062279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Cs/>
          <w:sz w:val="22"/>
          <w:szCs w:val="22"/>
        </w:rPr>
        <w:t>Az elbírálás után</w:t>
      </w:r>
      <w:r w:rsidR="00491A66" w:rsidRPr="000D4AB9">
        <w:rPr>
          <w:rFonts w:asciiTheme="minorHAnsi" w:hAnsiTheme="minorHAnsi" w:cstheme="minorHAnsi"/>
          <w:bCs/>
          <w:sz w:val="22"/>
          <w:szCs w:val="22"/>
        </w:rPr>
        <w:t xml:space="preserve"> az Európai Bizottság kiválasztja a döntőbe jutott városokat, melyek zsűri előtt mutathatják majd be városuk környezetv</w:t>
      </w:r>
      <w:r w:rsidRPr="000D4AB9">
        <w:rPr>
          <w:rFonts w:asciiTheme="minorHAnsi" w:hAnsiTheme="minorHAnsi" w:cstheme="minorHAnsi"/>
          <w:bCs/>
          <w:sz w:val="22"/>
          <w:szCs w:val="22"/>
        </w:rPr>
        <w:t>é</w:t>
      </w:r>
      <w:r w:rsidR="00491A66" w:rsidRPr="000D4AB9">
        <w:rPr>
          <w:rFonts w:asciiTheme="minorHAnsi" w:hAnsiTheme="minorHAnsi" w:cstheme="minorHAnsi"/>
          <w:bCs/>
          <w:sz w:val="22"/>
          <w:szCs w:val="22"/>
        </w:rPr>
        <w:t>de</w:t>
      </w:r>
      <w:r w:rsidRPr="000D4AB9">
        <w:rPr>
          <w:rFonts w:asciiTheme="minorHAnsi" w:hAnsiTheme="minorHAnsi" w:cstheme="minorHAnsi"/>
          <w:bCs/>
          <w:sz w:val="22"/>
          <w:szCs w:val="22"/>
        </w:rPr>
        <w:t>l</w:t>
      </w:r>
      <w:r w:rsidR="00491A66" w:rsidRPr="000D4AB9">
        <w:rPr>
          <w:rFonts w:asciiTheme="minorHAnsi" w:hAnsiTheme="minorHAnsi" w:cstheme="minorHAnsi"/>
          <w:bCs/>
          <w:sz w:val="22"/>
          <w:szCs w:val="22"/>
        </w:rPr>
        <w:t>mi jövőképét</w:t>
      </w:r>
      <w:r w:rsidR="008D6DC6" w:rsidRPr="000D4AB9">
        <w:rPr>
          <w:rFonts w:asciiTheme="minorHAnsi" w:hAnsiTheme="minorHAnsi" w:cstheme="minorHAnsi"/>
          <w:bCs/>
          <w:sz w:val="22"/>
          <w:szCs w:val="22"/>
        </w:rPr>
        <w:t>, valamint azt, hogy az Európai Zöld Levél díj elnyerése esetén milyen kommunikációs és cselekvési tervvel készülnek</w:t>
      </w:r>
      <w:r w:rsidR="000345B7">
        <w:rPr>
          <w:rFonts w:asciiTheme="minorHAnsi" w:hAnsiTheme="minorHAnsi" w:cstheme="minorHAnsi"/>
          <w:bCs/>
          <w:sz w:val="22"/>
          <w:szCs w:val="22"/>
        </w:rPr>
        <w:t xml:space="preserve"> az elkövetkező két évben</w:t>
      </w:r>
      <w:r w:rsidR="008D6DC6" w:rsidRPr="000D4A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4CAF411C" w14:textId="77777777" w:rsidR="00BF4843" w:rsidRPr="000D4AB9" w:rsidRDefault="00BF4843" w:rsidP="0062279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F73769" w14:textId="528B0F38" w:rsidR="006705AF" w:rsidRPr="000D4AB9" w:rsidRDefault="006705AF" w:rsidP="0062279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Cs/>
          <w:sz w:val="22"/>
          <w:szCs w:val="22"/>
        </w:rPr>
        <w:t>A</w:t>
      </w:r>
      <w:r w:rsidR="00751F49" w:rsidRPr="000D4AB9">
        <w:rPr>
          <w:rFonts w:asciiTheme="minorHAnsi" w:hAnsiTheme="minorHAnsi" w:cstheme="minorHAnsi"/>
          <w:bCs/>
          <w:sz w:val="22"/>
          <w:szCs w:val="22"/>
        </w:rPr>
        <w:t xml:space="preserve"> pályázat összeállítása és a pályázati útmutatóban foglalt szakmai és formai követelményeknek megfelelően történő benyújtása gyakorlott szakmai tudást igényel.</w:t>
      </w:r>
      <w:r w:rsidR="00E530EE" w:rsidRPr="000D4A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345B7">
        <w:rPr>
          <w:rFonts w:asciiTheme="minorHAnsi" w:hAnsiTheme="minorHAnsi" w:cstheme="minorHAnsi"/>
          <w:bCs/>
          <w:sz w:val="22"/>
          <w:szCs w:val="22"/>
        </w:rPr>
        <w:t>A</w:t>
      </w:r>
      <w:r w:rsidR="00E530EE" w:rsidRPr="000D4AB9">
        <w:rPr>
          <w:rFonts w:asciiTheme="minorHAnsi" w:hAnsiTheme="minorHAnsi" w:cstheme="minorHAnsi"/>
          <w:bCs/>
          <w:sz w:val="22"/>
          <w:szCs w:val="22"/>
        </w:rPr>
        <w:t xml:space="preserve"> pályázat </w:t>
      </w:r>
      <w:r w:rsidR="000345B7">
        <w:rPr>
          <w:rFonts w:asciiTheme="minorHAnsi" w:hAnsiTheme="minorHAnsi" w:cstheme="minorHAnsi"/>
          <w:bCs/>
          <w:sz w:val="22"/>
          <w:szCs w:val="22"/>
        </w:rPr>
        <w:t>előkészítéséhez költségvetési forrás</w:t>
      </w:r>
      <w:r w:rsidR="004937B5">
        <w:rPr>
          <w:rFonts w:asciiTheme="minorHAnsi" w:hAnsiTheme="minorHAnsi" w:cstheme="minorHAnsi"/>
          <w:bCs/>
          <w:sz w:val="22"/>
          <w:szCs w:val="22"/>
        </w:rPr>
        <w:t xml:space="preserve"> biztosítása</w:t>
      </w:r>
      <w:r w:rsidR="000345B7">
        <w:rPr>
          <w:rFonts w:asciiTheme="minorHAnsi" w:hAnsiTheme="minorHAnsi" w:cstheme="minorHAnsi"/>
          <w:bCs/>
          <w:sz w:val="22"/>
          <w:szCs w:val="22"/>
        </w:rPr>
        <w:t xml:space="preserve"> szükséges.</w:t>
      </w:r>
    </w:p>
    <w:p w14:paraId="2B213DB7" w14:textId="61F697F4" w:rsidR="00C30083" w:rsidRPr="000D4AB9" w:rsidRDefault="00C30083" w:rsidP="0062279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Cs/>
          <w:sz w:val="22"/>
          <w:szCs w:val="22"/>
        </w:rPr>
        <w:t xml:space="preserve">Az Európai Zöld </w:t>
      </w:r>
      <w:r w:rsidR="00CF33F0">
        <w:rPr>
          <w:rFonts w:asciiTheme="minorHAnsi" w:hAnsiTheme="minorHAnsi" w:cstheme="minorHAnsi"/>
          <w:bCs/>
          <w:sz w:val="22"/>
          <w:szCs w:val="22"/>
        </w:rPr>
        <w:t>L</w:t>
      </w:r>
      <w:r w:rsidRPr="000D4AB9">
        <w:rPr>
          <w:rFonts w:asciiTheme="minorHAnsi" w:hAnsiTheme="minorHAnsi" w:cstheme="minorHAnsi"/>
          <w:bCs/>
          <w:sz w:val="22"/>
          <w:szCs w:val="22"/>
        </w:rPr>
        <w:t>evél díj nagyszerű lehetőség arra, hogy aktívan ösztönözzük városunkat, a polgárokat, hogy még zöldebben és fenntarthatóbban gondolkodjanak.</w:t>
      </w:r>
    </w:p>
    <w:p w14:paraId="618D86A4" w14:textId="77777777" w:rsidR="00751F49" w:rsidRDefault="00751F49" w:rsidP="0062279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E52869" w14:textId="2F5913B9" w:rsidR="00CF33F0" w:rsidRDefault="00CF33F0" w:rsidP="0062279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745A">
        <w:rPr>
          <w:rFonts w:asciiTheme="minorHAnsi" w:hAnsiTheme="minorHAnsi" w:cstheme="minorHAnsi"/>
          <w:sz w:val="22"/>
          <w:szCs w:val="22"/>
        </w:rPr>
        <w:t>Kérem a Tisztelt Bizottságot</w:t>
      </w:r>
      <w:r>
        <w:rPr>
          <w:rFonts w:asciiTheme="minorHAnsi" w:hAnsiTheme="minorHAnsi" w:cstheme="minorHAnsi"/>
          <w:sz w:val="22"/>
          <w:szCs w:val="22"/>
        </w:rPr>
        <w:t>, hogy alakítsa ki a pályázattal és a megfelelő szakmai előkészítéshez szükséges árajánlatok bekérésével kapcsolatos szakmai véleményét.</w:t>
      </w:r>
    </w:p>
    <w:p w14:paraId="29EAE606" w14:textId="77777777" w:rsidR="000345B7" w:rsidRPr="0094745A" w:rsidRDefault="000345B7" w:rsidP="000345B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4745A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javaslatot elfogadni szíveskedjen.</w:t>
      </w:r>
    </w:p>
    <w:p w14:paraId="38B8F063" w14:textId="77777777" w:rsidR="000345B7" w:rsidRPr="000D4AB9" w:rsidRDefault="000345B7" w:rsidP="0062279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D99308" w14:textId="77777777" w:rsidR="000345B7" w:rsidRPr="0094745A" w:rsidRDefault="000345B7" w:rsidP="000345B7">
      <w:pPr>
        <w:pStyle w:val="Szvegtrzs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45A">
        <w:rPr>
          <w:rFonts w:asciiTheme="minorHAnsi" w:hAnsiTheme="minorHAnsi" w:cstheme="minorHAnsi"/>
          <w:b/>
          <w:sz w:val="22"/>
          <w:szCs w:val="22"/>
        </w:rPr>
        <w:t xml:space="preserve">Szombathely, 2024. </w:t>
      </w:r>
      <w:r>
        <w:rPr>
          <w:rFonts w:asciiTheme="minorHAnsi" w:hAnsiTheme="minorHAnsi" w:cstheme="minorHAnsi"/>
          <w:b/>
          <w:sz w:val="22"/>
          <w:szCs w:val="22"/>
        </w:rPr>
        <w:t>november</w:t>
      </w:r>
      <w:r w:rsidRPr="0094745A">
        <w:rPr>
          <w:rFonts w:asciiTheme="minorHAnsi" w:hAnsiTheme="minorHAnsi" w:cstheme="minorHAnsi"/>
          <w:b/>
          <w:sz w:val="22"/>
          <w:szCs w:val="22"/>
        </w:rPr>
        <w:t xml:space="preserve"> „       ”</w:t>
      </w:r>
    </w:p>
    <w:p w14:paraId="2987CDAD" w14:textId="77777777" w:rsidR="0062279B" w:rsidRPr="000D4AB9" w:rsidRDefault="0062279B" w:rsidP="006227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7C7166" w14:textId="77777777" w:rsidR="00C42A3F" w:rsidRPr="000D4AB9" w:rsidRDefault="00C42A3F" w:rsidP="006227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F203F0" w14:textId="77777777" w:rsidR="005D420E" w:rsidRPr="000D4AB9" w:rsidRDefault="005D420E" w:rsidP="006227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8E1656" w14:textId="77777777" w:rsidR="0062279B" w:rsidRPr="000D4AB9" w:rsidRDefault="0062279B" w:rsidP="0062279B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D4AB9">
        <w:rPr>
          <w:rFonts w:asciiTheme="minorHAnsi" w:hAnsiTheme="minorHAnsi" w:cstheme="minorHAnsi"/>
          <w:b/>
          <w:sz w:val="22"/>
          <w:szCs w:val="22"/>
        </w:rPr>
        <w:tab/>
        <w:t>/: Dr. Nemény András :/</w:t>
      </w:r>
    </w:p>
    <w:p w14:paraId="79BE2C60" w14:textId="77777777" w:rsidR="0062279B" w:rsidRPr="000D4AB9" w:rsidRDefault="0062279B" w:rsidP="0062279B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4AB9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113B9911" w14:textId="355869C8" w:rsidR="002F1FBD" w:rsidRPr="000D4AB9" w:rsidRDefault="002F1FBD" w:rsidP="002F1FB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4AB9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….…./2024. (XI. 27.) FKSZB sz. határozat</w:t>
      </w:r>
    </w:p>
    <w:p w14:paraId="5689C81D" w14:textId="77777777" w:rsidR="0062279B" w:rsidRPr="000345B7" w:rsidRDefault="0062279B" w:rsidP="0062279B">
      <w:pPr>
        <w:rPr>
          <w:rFonts w:asciiTheme="minorHAnsi" w:hAnsiTheme="minorHAnsi" w:cstheme="minorHAnsi"/>
          <w:sz w:val="22"/>
          <w:szCs w:val="22"/>
        </w:rPr>
      </w:pPr>
    </w:p>
    <w:p w14:paraId="35D7DB3B" w14:textId="16FD44EE" w:rsidR="000345B7" w:rsidRPr="000345B7" w:rsidRDefault="000345B7" w:rsidP="000345B7">
      <w:pPr>
        <w:numPr>
          <w:ilvl w:val="0"/>
          <w:numId w:val="8"/>
        </w:numPr>
        <w:tabs>
          <w:tab w:val="left" w:pos="900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345B7">
        <w:rPr>
          <w:rFonts w:asciiTheme="minorHAnsi" w:hAnsiTheme="minorHAnsi" w:cstheme="minorHAnsi"/>
          <w:sz w:val="22"/>
          <w:szCs w:val="22"/>
        </w:rPr>
        <w:t xml:space="preserve">A Fenntarthatósági és Klímastratégiai Szakmai Bizottság a „Tájékoztató az Európai Zöld </w:t>
      </w:r>
      <w:r w:rsidR="00CF33F0">
        <w:rPr>
          <w:rFonts w:asciiTheme="minorHAnsi" w:hAnsiTheme="minorHAnsi" w:cstheme="minorHAnsi"/>
          <w:sz w:val="22"/>
          <w:szCs w:val="22"/>
        </w:rPr>
        <w:t>L</w:t>
      </w:r>
      <w:r w:rsidRPr="000345B7">
        <w:rPr>
          <w:rFonts w:asciiTheme="minorHAnsi" w:hAnsiTheme="minorHAnsi" w:cstheme="minorHAnsi"/>
          <w:sz w:val="22"/>
          <w:szCs w:val="22"/>
        </w:rPr>
        <w:t xml:space="preserve">evél díj pályázaton való részvétel lehetőségéről és annak feltételeiről” című előterjesztést megtárgyalta és az abban foglaltakat tudomásul veszi. </w:t>
      </w:r>
    </w:p>
    <w:p w14:paraId="350249B7" w14:textId="77777777" w:rsidR="000345B7" w:rsidRPr="000345B7" w:rsidRDefault="000345B7" w:rsidP="000345B7">
      <w:pPr>
        <w:jc w:val="both"/>
        <w:rPr>
          <w:rFonts w:cstheme="minorHAnsi"/>
          <w:sz w:val="22"/>
          <w:szCs w:val="22"/>
        </w:rPr>
      </w:pPr>
    </w:p>
    <w:p w14:paraId="741E1789" w14:textId="0AFAFEE7" w:rsidR="002F1FBD" w:rsidRDefault="000345B7" w:rsidP="00A336CC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1D9F">
        <w:rPr>
          <w:rFonts w:asciiTheme="minorHAnsi" w:hAnsiTheme="minorHAnsi" w:cstheme="minorHAnsi"/>
          <w:sz w:val="22"/>
          <w:szCs w:val="22"/>
        </w:rPr>
        <w:t>A Bizottság az SZMSZ 69. § 5. pontja alapján javasolja a Polgármesternek, hogy az előterjesztésben megfogalmazott szempontok szerinti vizsgálat kidolgozására</w:t>
      </w:r>
      <w:r w:rsidR="00D51D9F" w:rsidRPr="00D51D9F">
        <w:rPr>
          <w:rFonts w:asciiTheme="minorHAnsi" w:hAnsiTheme="minorHAnsi" w:cstheme="minorHAnsi"/>
          <w:sz w:val="22"/>
          <w:szCs w:val="22"/>
        </w:rPr>
        <w:t>, illetve a pályázat előkészítésére</w:t>
      </w:r>
      <w:r w:rsidR="00231F06">
        <w:rPr>
          <w:rFonts w:asciiTheme="minorHAnsi" w:hAnsiTheme="minorHAnsi" w:cstheme="minorHAnsi"/>
          <w:sz w:val="22"/>
          <w:szCs w:val="22"/>
        </w:rPr>
        <w:t xml:space="preserve"> vonatkozóan</w:t>
      </w:r>
      <w:r w:rsidRPr="00D51D9F">
        <w:rPr>
          <w:rFonts w:asciiTheme="minorHAnsi" w:hAnsiTheme="minorHAnsi" w:cstheme="minorHAnsi"/>
          <w:sz w:val="22"/>
          <w:szCs w:val="22"/>
        </w:rPr>
        <w:t xml:space="preserve"> kérjen be árajánlatokat</w:t>
      </w:r>
      <w:r w:rsidR="00231F06">
        <w:rPr>
          <w:rFonts w:asciiTheme="minorHAnsi" w:hAnsiTheme="minorHAnsi" w:cstheme="minorHAnsi"/>
          <w:sz w:val="22"/>
          <w:szCs w:val="22"/>
        </w:rPr>
        <w:t>.</w:t>
      </w:r>
    </w:p>
    <w:p w14:paraId="1CC9BCE4" w14:textId="77777777" w:rsidR="00D51D9F" w:rsidRPr="00D51D9F" w:rsidRDefault="00D51D9F" w:rsidP="00D51D9F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755A1AF9" w14:textId="77777777" w:rsidR="00D51D9F" w:rsidRPr="00D51D9F" w:rsidRDefault="00D51D9F" w:rsidP="00D51D9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2FCF3C" w14:textId="5A11990A" w:rsidR="0062279B" w:rsidRPr="00231F06" w:rsidRDefault="0062279B" w:rsidP="00231F06">
      <w:pPr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D4AB9">
        <w:rPr>
          <w:rFonts w:asciiTheme="minorHAnsi" w:hAnsiTheme="minorHAnsi" w:cstheme="minorHAnsi"/>
          <w:sz w:val="22"/>
          <w:szCs w:val="22"/>
        </w:rPr>
        <w:t xml:space="preserve"> </w:t>
      </w:r>
      <w:r w:rsidRPr="000D4AB9">
        <w:rPr>
          <w:rFonts w:asciiTheme="minorHAnsi" w:hAnsiTheme="minorHAnsi" w:cstheme="minorHAnsi"/>
          <w:sz w:val="22"/>
          <w:szCs w:val="22"/>
        </w:rPr>
        <w:tab/>
      </w:r>
      <w:r w:rsidR="00BC28F4" w:rsidRPr="000D4AB9">
        <w:rPr>
          <w:rFonts w:asciiTheme="minorHAnsi" w:hAnsiTheme="minorHAnsi" w:cstheme="minorHAnsi"/>
          <w:bCs/>
          <w:sz w:val="22"/>
          <w:szCs w:val="22"/>
        </w:rPr>
        <w:t>Németh Ákos</w:t>
      </w:r>
      <w:r w:rsidR="0086064A" w:rsidRPr="000D4AB9">
        <w:rPr>
          <w:rFonts w:asciiTheme="minorHAnsi" w:hAnsiTheme="minorHAnsi" w:cstheme="minorHAnsi"/>
          <w:bCs/>
          <w:sz w:val="22"/>
          <w:szCs w:val="22"/>
        </w:rPr>
        <w:t>, a</w:t>
      </w:r>
      <w:r w:rsidR="00BC28F4" w:rsidRPr="000D4A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6064A" w:rsidRPr="000D4AB9">
        <w:rPr>
          <w:rFonts w:asciiTheme="minorHAnsi" w:hAnsiTheme="minorHAnsi" w:cstheme="minorHAnsi"/>
          <w:sz w:val="22"/>
          <w:szCs w:val="22"/>
        </w:rPr>
        <w:t xml:space="preserve">Fenntarthatósági és Klímastratégiai Szakmai Bizottság </w:t>
      </w:r>
      <w:r w:rsidR="00BC28F4" w:rsidRPr="000D4AB9">
        <w:rPr>
          <w:rFonts w:asciiTheme="minorHAnsi" w:hAnsiTheme="minorHAnsi" w:cstheme="minorHAnsi"/>
          <w:bCs/>
          <w:sz w:val="22"/>
          <w:szCs w:val="22"/>
        </w:rPr>
        <w:t>elnök</w:t>
      </w:r>
      <w:r w:rsidR="0086064A" w:rsidRPr="000D4AB9">
        <w:rPr>
          <w:rFonts w:asciiTheme="minorHAnsi" w:hAnsiTheme="minorHAnsi" w:cstheme="minorHAnsi"/>
          <w:bCs/>
          <w:sz w:val="22"/>
          <w:szCs w:val="22"/>
        </w:rPr>
        <w:t>e</w:t>
      </w:r>
      <w:r w:rsidRPr="000D4AB9">
        <w:rPr>
          <w:rFonts w:asciiTheme="minorHAnsi" w:hAnsiTheme="minorHAnsi" w:cstheme="minorHAnsi"/>
          <w:bCs/>
          <w:sz w:val="22"/>
          <w:szCs w:val="22"/>
        </w:rPr>
        <w:tab/>
      </w:r>
    </w:p>
    <w:p w14:paraId="572E0C5C" w14:textId="77777777" w:rsidR="0062279B" w:rsidRPr="000D4AB9" w:rsidRDefault="0062279B" w:rsidP="0062279B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D4AB9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3696FD73" w14:textId="411EA607" w:rsidR="0062279B" w:rsidRPr="000D4AB9" w:rsidRDefault="0062279B" w:rsidP="00C70D34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Cs/>
          <w:sz w:val="22"/>
          <w:szCs w:val="22"/>
        </w:rPr>
        <w:tab/>
      </w:r>
      <w:r w:rsidR="00E03C94" w:rsidRPr="000D4AB9">
        <w:rPr>
          <w:rFonts w:asciiTheme="minorHAnsi" w:hAnsiTheme="minorHAnsi" w:cstheme="minorHAnsi"/>
          <w:bCs/>
          <w:sz w:val="22"/>
          <w:szCs w:val="22"/>
        </w:rPr>
        <w:t xml:space="preserve">dr. Gyuráczné dr. Speier Anikó, a Városüzemeltetési és Városfejlesztési </w:t>
      </w:r>
      <w:r w:rsidRPr="000D4AB9">
        <w:rPr>
          <w:rFonts w:asciiTheme="minorHAnsi" w:hAnsiTheme="minorHAnsi" w:cstheme="minorHAnsi"/>
          <w:bCs/>
          <w:sz w:val="22"/>
          <w:szCs w:val="22"/>
        </w:rPr>
        <w:t>Osztály vezetője)</w:t>
      </w:r>
    </w:p>
    <w:p w14:paraId="5985EC42" w14:textId="77777777" w:rsidR="0062279B" w:rsidRPr="000D4AB9" w:rsidRDefault="0062279B" w:rsidP="0062279B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0D4AB9">
        <w:rPr>
          <w:rFonts w:asciiTheme="minorHAnsi" w:hAnsiTheme="minorHAnsi" w:cstheme="minorHAnsi"/>
          <w:sz w:val="22"/>
          <w:szCs w:val="22"/>
        </w:rPr>
        <w:tab/>
      </w:r>
    </w:p>
    <w:p w14:paraId="01C584C2" w14:textId="74796CD3" w:rsidR="0062279B" w:rsidRPr="000D4AB9" w:rsidRDefault="0062279B" w:rsidP="006227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4AB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D4AB9">
        <w:rPr>
          <w:rFonts w:asciiTheme="minorHAnsi" w:hAnsiTheme="minorHAnsi" w:cstheme="minorHAnsi"/>
          <w:bCs/>
          <w:sz w:val="22"/>
          <w:szCs w:val="22"/>
        </w:rPr>
        <w:tab/>
      </w:r>
      <w:bookmarkEnd w:id="0"/>
      <w:r w:rsidR="002F1FBD" w:rsidRPr="000D4AB9">
        <w:rPr>
          <w:rFonts w:asciiTheme="minorHAnsi" w:hAnsiTheme="minorHAnsi" w:cstheme="minorHAnsi"/>
          <w:bCs/>
          <w:sz w:val="22"/>
          <w:szCs w:val="22"/>
        </w:rPr>
        <w:t>2024. december 31.</w:t>
      </w:r>
    </w:p>
    <w:p w14:paraId="420E852C" w14:textId="1D508D08" w:rsidR="002F5CFE" w:rsidRPr="000D4AB9" w:rsidRDefault="002F5CFE" w:rsidP="002F1FB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D4AB9">
        <w:rPr>
          <w:rFonts w:asciiTheme="minorHAnsi" w:hAnsiTheme="minorHAnsi" w:cstheme="minorHAnsi"/>
          <w:bCs/>
          <w:sz w:val="22"/>
          <w:szCs w:val="22"/>
        </w:rPr>
        <w:tab/>
      </w:r>
      <w:r w:rsidRPr="000D4AB9">
        <w:rPr>
          <w:rFonts w:asciiTheme="minorHAnsi" w:hAnsiTheme="minorHAnsi" w:cstheme="minorHAnsi"/>
          <w:bCs/>
          <w:sz w:val="22"/>
          <w:szCs w:val="22"/>
        </w:rPr>
        <w:tab/>
      </w:r>
    </w:p>
    <w:p w14:paraId="1182C5B8" w14:textId="77777777" w:rsidR="0062279B" w:rsidRPr="000D4AB9" w:rsidRDefault="0062279B" w:rsidP="0062279B"/>
    <w:p w14:paraId="60E7E302" w14:textId="77777777" w:rsidR="00E46A00" w:rsidRPr="000D4AB9" w:rsidRDefault="00E46A00"/>
    <w:sectPr w:rsidR="00E46A00" w:rsidRPr="000D4AB9" w:rsidSect="0019113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426FD" w14:textId="77777777" w:rsidR="00C83ACB" w:rsidRDefault="00C83ACB" w:rsidP="0062279B">
      <w:r>
        <w:separator/>
      </w:r>
    </w:p>
  </w:endnote>
  <w:endnote w:type="continuationSeparator" w:id="0">
    <w:p w14:paraId="6893C417" w14:textId="77777777" w:rsidR="00C83ACB" w:rsidRDefault="00C83ACB" w:rsidP="0062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AD8C" w14:textId="77777777" w:rsidR="00C318C7" w:rsidRPr="00193DED" w:rsidRDefault="00CD166C" w:rsidP="00193DED">
    <w:pPr>
      <w:pStyle w:val="llb"/>
      <w:spacing w:before="120"/>
      <w:jc w:val="center"/>
      <w:rPr>
        <w:rFonts w:asciiTheme="minorHAnsi" w:hAnsiTheme="minorHAnsi" w:cstheme="minorHAnsi"/>
        <w:sz w:val="20"/>
        <w:szCs w:val="20"/>
      </w:rPr>
    </w:pPr>
    <w:r w:rsidRPr="00193DE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D36DB" wp14:editId="29CE2522">
              <wp:simplePos x="0" y="0"/>
              <wp:positionH relativeFrom="margin">
                <wp:posOffset>28973</wp:posOffset>
              </wp:positionH>
              <wp:positionV relativeFrom="paragraph">
                <wp:posOffset>5715</wp:posOffset>
              </wp:positionV>
              <wp:extent cx="6660000" cy="0"/>
              <wp:effectExtent l="0" t="0" r="2667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BC1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.3pt;margin-top:.45pt;width:5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7CHQ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">
              <w10:wrap anchorx="margin"/>
            </v:shape>
          </w:pict>
        </mc:Fallback>
      </mc:AlternateContent>
    </w:r>
    <w:r w:rsidRPr="00193DED">
      <w:rPr>
        <w:rFonts w:asciiTheme="minorHAnsi" w:hAnsiTheme="minorHAnsi" w:cstheme="minorHAnsi"/>
        <w:sz w:val="20"/>
        <w:szCs w:val="20"/>
      </w:rPr>
      <w:t xml:space="preserve">Oldalszám: </w:t>
    </w:r>
    <w:r w:rsidRPr="00193DED">
      <w:rPr>
        <w:rFonts w:asciiTheme="minorHAnsi" w:hAnsiTheme="minorHAnsi" w:cstheme="minorHAnsi"/>
        <w:sz w:val="20"/>
        <w:szCs w:val="20"/>
      </w:rPr>
      <w:fldChar w:fldCharType="begin"/>
    </w:r>
    <w:r w:rsidRPr="00193DE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193DED">
      <w:rPr>
        <w:rFonts w:asciiTheme="minorHAnsi" w:hAnsiTheme="minorHAnsi" w:cstheme="minorHAnsi"/>
        <w:sz w:val="20"/>
        <w:szCs w:val="20"/>
      </w:rPr>
      <w:fldChar w:fldCharType="separate"/>
    </w:r>
    <w:r w:rsidR="00340C18">
      <w:rPr>
        <w:rFonts w:asciiTheme="minorHAnsi" w:hAnsiTheme="minorHAnsi" w:cstheme="minorHAnsi"/>
        <w:noProof/>
        <w:sz w:val="20"/>
        <w:szCs w:val="20"/>
      </w:rPr>
      <w:t>3</w:t>
    </w:r>
    <w:r w:rsidRPr="00193DED">
      <w:rPr>
        <w:rFonts w:asciiTheme="minorHAnsi" w:hAnsiTheme="minorHAnsi" w:cstheme="minorHAnsi"/>
        <w:sz w:val="20"/>
        <w:szCs w:val="20"/>
      </w:rPr>
      <w:fldChar w:fldCharType="end"/>
    </w:r>
    <w:r w:rsidRPr="00193DED">
      <w:rPr>
        <w:rFonts w:asciiTheme="minorHAnsi" w:hAnsiTheme="minorHAnsi" w:cstheme="minorHAnsi"/>
        <w:sz w:val="20"/>
        <w:szCs w:val="20"/>
      </w:rPr>
      <w:t xml:space="preserve"> / </w:t>
    </w:r>
    <w:r w:rsidRPr="00193DED">
      <w:rPr>
        <w:rFonts w:asciiTheme="minorHAnsi" w:hAnsiTheme="minorHAnsi" w:cstheme="minorHAnsi"/>
        <w:sz w:val="20"/>
        <w:szCs w:val="20"/>
      </w:rPr>
      <w:fldChar w:fldCharType="begin"/>
    </w:r>
    <w:r w:rsidRPr="00193DE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193DED">
      <w:rPr>
        <w:rFonts w:asciiTheme="minorHAnsi" w:hAnsiTheme="minorHAnsi" w:cstheme="minorHAnsi"/>
        <w:sz w:val="20"/>
        <w:szCs w:val="20"/>
      </w:rPr>
      <w:fldChar w:fldCharType="separate"/>
    </w:r>
    <w:r w:rsidR="00340C18">
      <w:rPr>
        <w:rFonts w:asciiTheme="minorHAnsi" w:hAnsiTheme="minorHAnsi" w:cstheme="minorHAnsi"/>
        <w:noProof/>
        <w:sz w:val="20"/>
        <w:szCs w:val="20"/>
      </w:rPr>
      <w:t>3</w:t>
    </w:r>
    <w:r w:rsidRPr="00193DE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F854" w14:textId="77777777" w:rsidR="00C318C7" w:rsidRDefault="00C318C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5A76A7C1" w14:textId="77777777" w:rsidR="002F1FBD" w:rsidRPr="00306FBC" w:rsidRDefault="00CD166C" w:rsidP="002F1FB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="002F1FBD" w:rsidRPr="00306FBC">
      <w:rPr>
        <w:rFonts w:asciiTheme="minorHAnsi" w:hAnsiTheme="minorHAnsi" w:cstheme="minorHAnsi"/>
        <w:sz w:val="20"/>
        <w:szCs w:val="20"/>
      </w:rPr>
      <w:t>Telefon: +36 94/520-124</w:t>
    </w:r>
  </w:p>
  <w:p w14:paraId="150E8BC8" w14:textId="77777777" w:rsidR="002F1FBD" w:rsidRPr="00306FBC" w:rsidRDefault="002F1FBD" w:rsidP="002F1FB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306FBC">
      <w:rPr>
        <w:rFonts w:asciiTheme="minorHAnsi" w:hAnsiTheme="minorHAnsi" w:cstheme="minorHAnsi"/>
        <w:sz w:val="20"/>
        <w:szCs w:val="20"/>
      </w:rPr>
      <w:t>Email: polgarmester@szombathely.hu</w:t>
    </w:r>
  </w:p>
  <w:p w14:paraId="6A152403" w14:textId="77777777" w:rsidR="002F1FBD" w:rsidRPr="00306FBC" w:rsidRDefault="002F1FBD" w:rsidP="002F1FB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306FBC">
      <w:rPr>
        <w:rFonts w:asciiTheme="minorHAnsi" w:hAnsiTheme="minorHAnsi" w:cstheme="minorHAnsi"/>
        <w:sz w:val="20"/>
        <w:szCs w:val="20"/>
      </w:rPr>
      <w:t>Web: www.szombathely.hu</w:t>
    </w:r>
  </w:p>
  <w:p w14:paraId="2DC6D064" w14:textId="4813754F" w:rsidR="00C318C7" w:rsidRPr="001E547D" w:rsidRDefault="00C318C7" w:rsidP="002F1FB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FBCF9" w14:textId="77777777" w:rsidR="00C83ACB" w:rsidRDefault="00C83ACB" w:rsidP="0062279B">
      <w:r>
        <w:separator/>
      </w:r>
    </w:p>
  </w:footnote>
  <w:footnote w:type="continuationSeparator" w:id="0">
    <w:p w14:paraId="50946A4D" w14:textId="77777777" w:rsidR="00C83ACB" w:rsidRDefault="00C83ACB" w:rsidP="0062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6A32" w14:textId="77777777" w:rsidR="00C318C7" w:rsidRDefault="00C318C7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1BBC7" w14:textId="77777777" w:rsidR="00C318C7" w:rsidRPr="00503761" w:rsidRDefault="00CD166C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64735E51" wp14:editId="38F648E1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D8A0D" w14:textId="77777777" w:rsidR="00C318C7" w:rsidRPr="00503761" w:rsidRDefault="00CD166C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D15D683" w14:textId="77777777" w:rsidR="00C318C7" w:rsidRPr="00503761" w:rsidRDefault="00CD166C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9D32580" w14:textId="77777777" w:rsidR="00C318C7" w:rsidRPr="00503761" w:rsidRDefault="00C318C7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1C1D"/>
    <w:multiLevelType w:val="hybridMultilevel"/>
    <w:tmpl w:val="61AED0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4EE1"/>
    <w:multiLevelType w:val="hybridMultilevel"/>
    <w:tmpl w:val="FC62D7EA"/>
    <w:lvl w:ilvl="0" w:tplc="32C87C02">
      <w:numFmt w:val="bullet"/>
      <w:lvlText w:val="-"/>
      <w:lvlJc w:val="left"/>
      <w:pPr>
        <w:ind w:left="5682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2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10FB0"/>
    <w:multiLevelType w:val="hybridMultilevel"/>
    <w:tmpl w:val="E61C6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0B87"/>
    <w:multiLevelType w:val="hybridMultilevel"/>
    <w:tmpl w:val="0246A3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52C53"/>
    <w:multiLevelType w:val="multilevel"/>
    <w:tmpl w:val="5E72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363A5"/>
    <w:multiLevelType w:val="hybridMultilevel"/>
    <w:tmpl w:val="DBB67544"/>
    <w:lvl w:ilvl="0" w:tplc="5E9C1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2833">
    <w:abstractNumId w:val="1"/>
  </w:num>
  <w:num w:numId="2" w16cid:durableId="694574154">
    <w:abstractNumId w:val="3"/>
  </w:num>
  <w:num w:numId="3" w16cid:durableId="1028797971">
    <w:abstractNumId w:val="0"/>
  </w:num>
  <w:num w:numId="4" w16cid:durableId="7227975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2201205">
    <w:abstractNumId w:val="7"/>
  </w:num>
  <w:num w:numId="6" w16cid:durableId="2010479487">
    <w:abstractNumId w:val="4"/>
  </w:num>
  <w:num w:numId="7" w16cid:durableId="1871186689">
    <w:abstractNumId w:val="5"/>
  </w:num>
  <w:num w:numId="8" w16cid:durableId="32193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9B"/>
    <w:rsid w:val="000345B7"/>
    <w:rsid w:val="0004438F"/>
    <w:rsid w:val="000638F8"/>
    <w:rsid w:val="000B32B8"/>
    <w:rsid w:val="000D4AB9"/>
    <w:rsid w:val="000D6C9D"/>
    <w:rsid w:val="00111383"/>
    <w:rsid w:val="001664B0"/>
    <w:rsid w:val="00210A83"/>
    <w:rsid w:val="00231F06"/>
    <w:rsid w:val="00263684"/>
    <w:rsid w:val="00276DC4"/>
    <w:rsid w:val="002A5C9B"/>
    <w:rsid w:val="002D1E9A"/>
    <w:rsid w:val="002F1FBD"/>
    <w:rsid w:val="002F5CFE"/>
    <w:rsid w:val="00316656"/>
    <w:rsid w:val="00316BD9"/>
    <w:rsid w:val="00340C18"/>
    <w:rsid w:val="00387C39"/>
    <w:rsid w:val="003E3E81"/>
    <w:rsid w:val="00422568"/>
    <w:rsid w:val="00481231"/>
    <w:rsid w:val="00491A66"/>
    <w:rsid w:val="004937B5"/>
    <w:rsid w:val="004B20E0"/>
    <w:rsid w:val="004C7727"/>
    <w:rsid w:val="005C0ECF"/>
    <w:rsid w:val="005D420E"/>
    <w:rsid w:val="005E2774"/>
    <w:rsid w:val="00613273"/>
    <w:rsid w:val="00617087"/>
    <w:rsid w:val="0062279B"/>
    <w:rsid w:val="006252AD"/>
    <w:rsid w:val="00636A4A"/>
    <w:rsid w:val="00664B9E"/>
    <w:rsid w:val="00667E5E"/>
    <w:rsid w:val="006705AF"/>
    <w:rsid w:val="00676F4A"/>
    <w:rsid w:val="00697D60"/>
    <w:rsid w:val="00751F49"/>
    <w:rsid w:val="007553CD"/>
    <w:rsid w:val="007D15BE"/>
    <w:rsid w:val="007E0A10"/>
    <w:rsid w:val="007E26AE"/>
    <w:rsid w:val="0086064A"/>
    <w:rsid w:val="008710E0"/>
    <w:rsid w:val="00882E7F"/>
    <w:rsid w:val="008D6DC6"/>
    <w:rsid w:val="00921626"/>
    <w:rsid w:val="00970F40"/>
    <w:rsid w:val="00997458"/>
    <w:rsid w:val="009A2221"/>
    <w:rsid w:val="009B674E"/>
    <w:rsid w:val="00A15BFD"/>
    <w:rsid w:val="00A3100C"/>
    <w:rsid w:val="00A36CB5"/>
    <w:rsid w:val="00A5072E"/>
    <w:rsid w:val="00AD5F83"/>
    <w:rsid w:val="00AF723B"/>
    <w:rsid w:val="00B36943"/>
    <w:rsid w:val="00B56C66"/>
    <w:rsid w:val="00B76D03"/>
    <w:rsid w:val="00B86AA1"/>
    <w:rsid w:val="00B92818"/>
    <w:rsid w:val="00BA229E"/>
    <w:rsid w:val="00BA7E47"/>
    <w:rsid w:val="00BC28F4"/>
    <w:rsid w:val="00BF155C"/>
    <w:rsid w:val="00BF4843"/>
    <w:rsid w:val="00C15433"/>
    <w:rsid w:val="00C30083"/>
    <w:rsid w:val="00C318C7"/>
    <w:rsid w:val="00C3435E"/>
    <w:rsid w:val="00C42A3F"/>
    <w:rsid w:val="00C70D34"/>
    <w:rsid w:val="00C75CB5"/>
    <w:rsid w:val="00C75F6F"/>
    <w:rsid w:val="00C831B9"/>
    <w:rsid w:val="00C83ACB"/>
    <w:rsid w:val="00C93F0C"/>
    <w:rsid w:val="00CB4AE8"/>
    <w:rsid w:val="00CD166C"/>
    <w:rsid w:val="00CD344C"/>
    <w:rsid w:val="00CD427E"/>
    <w:rsid w:val="00CF33F0"/>
    <w:rsid w:val="00D43D60"/>
    <w:rsid w:val="00D51D9F"/>
    <w:rsid w:val="00D5773F"/>
    <w:rsid w:val="00D63705"/>
    <w:rsid w:val="00D7605B"/>
    <w:rsid w:val="00DB25F1"/>
    <w:rsid w:val="00DF7BA2"/>
    <w:rsid w:val="00E03C94"/>
    <w:rsid w:val="00E04A7B"/>
    <w:rsid w:val="00E356B2"/>
    <w:rsid w:val="00E43191"/>
    <w:rsid w:val="00E46A00"/>
    <w:rsid w:val="00E530EE"/>
    <w:rsid w:val="00E553A0"/>
    <w:rsid w:val="00E64F79"/>
    <w:rsid w:val="00EC0616"/>
    <w:rsid w:val="00ED518E"/>
    <w:rsid w:val="00F30D3C"/>
    <w:rsid w:val="00F619A1"/>
    <w:rsid w:val="00FB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1661"/>
  <w15:chartTrackingRefBased/>
  <w15:docId w15:val="{A482916D-BDC5-4D1F-9F11-7C779854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1FB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2279B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62279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227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227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2279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2279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A5C9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A5C9B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0345B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345B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Kissné Bodorkós Mónika</cp:lastModifiedBy>
  <cp:revision>4</cp:revision>
  <cp:lastPrinted>2024-10-02T11:33:00Z</cp:lastPrinted>
  <dcterms:created xsi:type="dcterms:W3CDTF">2024-11-15T08:27:00Z</dcterms:created>
  <dcterms:modified xsi:type="dcterms:W3CDTF">2024-11-18T08:53:00Z</dcterms:modified>
</cp:coreProperties>
</file>