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20261" w14:textId="7F96699A" w:rsidR="00221983" w:rsidRPr="000C2268" w:rsidRDefault="00257653" w:rsidP="002B7AE7">
      <w:pPr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b/>
          <w:bCs/>
          <w:sz w:val="22"/>
          <w:szCs w:val="20"/>
        </w:rPr>
        <w:t>3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. napirend</w:t>
      </w:r>
      <w:r w:rsidR="002B7AE7" w:rsidRPr="000C2268">
        <w:rPr>
          <w:rFonts w:asciiTheme="minorHAnsi" w:hAnsiTheme="minorHAnsi"/>
          <w:b/>
          <w:bCs/>
          <w:sz w:val="22"/>
          <w:szCs w:val="20"/>
        </w:rPr>
        <w:t xml:space="preserve">: </w:t>
      </w:r>
      <w:r w:rsidRPr="00257653">
        <w:rPr>
          <w:rFonts w:asciiTheme="minorHAnsi" w:hAnsiTheme="minorHAnsi"/>
          <w:b/>
          <w:bCs/>
          <w:sz w:val="22"/>
          <w:szCs w:val="20"/>
        </w:rPr>
        <w:t>Tájékoztatás Szombathely Megyei Jogú Város Külső Védelmi Terv teljes körű gyakorlatának végreha</w:t>
      </w:r>
      <w:r>
        <w:rPr>
          <w:rFonts w:asciiTheme="minorHAnsi" w:hAnsiTheme="minorHAnsi"/>
          <w:b/>
          <w:bCs/>
          <w:sz w:val="22"/>
          <w:szCs w:val="20"/>
        </w:rPr>
        <w:t>j</w:t>
      </w:r>
      <w:r w:rsidRPr="00257653">
        <w:rPr>
          <w:rFonts w:asciiTheme="minorHAnsi" w:hAnsiTheme="minorHAnsi"/>
          <w:b/>
          <w:bCs/>
          <w:sz w:val="22"/>
          <w:szCs w:val="20"/>
        </w:rPr>
        <w:t>tásáról</w:t>
      </w:r>
    </w:p>
    <w:p w14:paraId="13C8276D" w14:textId="6953A71A" w:rsidR="006038B6" w:rsidRPr="002B7AE7" w:rsidRDefault="006038B6" w:rsidP="006038B6">
      <w:pPr>
        <w:ind w:left="567" w:hanging="567"/>
        <w:rPr>
          <w:rFonts w:asciiTheme="minorHAnsi" w:hAnsiTheme="minorHAnsi"/>
          <w:b/>
          <w:sz w:val="22"/>
        </w:rPr>
      </w:pPr>
      <w:r w:rsidRPr="002B7AE7">
        <w:rPr>
          <w:rFonts w:asciiTheme="minorHAnsi" w:hAnsiTheme="minorHAnsi"/>
          <w:b/>
          <w:sz w:val="22"/>
          <w:u w:val="single"/>
        </w:rPr>
        <w:t>Előadó:</w:t>
      </w:r>
      <w:r w:rsidRPr="002B7AE7">
        <w:rPr>
          <w:rFonts w:asciiTheme="minorHAnsi" w:hAnsiTheme="minorHAnsi"/>
          <w:bCs/>
          <w:sz w:val="22"/>
        </w:rPr>
        <w:t xml:space="preserve"> </w:t>
      </w:r>
      <w:r w:rsidR="00257653">
        <w:rPr>
          <w:rFonts w:asciiTheme="minorHAnsi" w:hAnsiTheme="minorHAnsi"/>
          <w:bCs/>
          <w:sz w:val="22"/>
        </w:rPr>
        <w:t>Egyed László tű. alezredes, a Bizottság tagja</w:t>
      </w:r>
    </w:p>
    <w:p w14:paraId="56381315" w14:textId="77777777" w:rsidR="006038B6" w:rsidRPr="002B7AE7" w:rsidRDefault="006038B6">
      <w:pPr>
        <w:rPr>
          <w:rFonts w:asciiTheme="minorHAnsi" w:hAnsiTheme="minorHAnsi"/>
          <w:sz w:val="22"/>
          <w:szCs w:val="20"/>
        </w:rPr>
      </w:pPr>
    </w:p>
    <w:sectPr w:rsidR="006038B6" w:rsidRPr="002B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C2268"/>
    <w:rsid w:val="000E0DD0"/>
    <w:rsid w:val="00221983"/>
    <w:rsid w:val="00257653"/>
    <w:rsid w:val="002B7AE7"/>
    <w:rsid w:val="0047136D"/>
    <w:rsid w:val="00542044"/>
    <w:rsid w:val="005C7553"/>
    <w:rsid w:val="006038B6"/>
    <w:rsid w:val="006674CF"/>
    <w:rsid w:val="007146A7"/>
    <w:rsid w:val="008632B2"/>
    <w:rsid w:val="00991BE5"/>
    <w:rsid w:val="009C0555"/>
    <w:rsid w:val="009F256F"/>
    <w:rsid w:val="00B30F70"/>
    <w:rsid w:val="00C51B68"/>
    <w:rsid w:val="00C92615"/>
    <w:rsid w:val="00D4682D"/>
    <w:rsid w:val="00DA6A13"/>
    <w:rsid w:val="00DF154D"/>
    <w:rsid w:val="00E01709"/>
    <w:rsid w:val="00E245AD"/>
    <w:rsid w:val="00EA55AC"/>
    <w:rsid w:val="00EE71C2"/>
    <w:rsid w:val="00F05EF2"/>
    <w:rsid w:val="00F151A2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151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19</cp:revision>
  <dcterms:created xsi:type="dcterms:W3CDTF">2022-09-15T07:34:00Z</dcterms:created>
  <dcterms:modified xsi:type="dcterms:W3CDTF">2024-11-15T07:17:00Z</dcterms:modified>
</cp:coreProperties>
</file>