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C5" w:rsidRPr="00B920C5" w:rsidRDefault="00B920C5" w:rsidP="00B920C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20C5">
        <w:rPr>
          <w:rFonts w:ascii="Calibri" w:eastAsia="Times New Roman" w:hAnsi="Calibri" w:cs="Calibri"/>
          <w:b/>
          <w:u w:val="single"/>
          <w:lang w:eastAsia="hu-HU"/>
        </w:rPr>
        <w:t xml:space="preserve">285/2024. (X. 22.) Kgy. </w:t>
      </w:r>
      <w:proofErr w:type="gramStart"/>
      <w:r w:rsidRPr="00B920C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20C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20C5" w:rsidRPr="00B920C5" w:rsidRDefault="00B920C5" w:rsidP="00B920C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 xml:space="preserve">1./ A Közgyűlés úgy határozott, hogy a Polgári Törvénykönyvről szóló 2013. évi V. törvény 3:25 § (1) bekezdésének c) pontja alapján az </w:t>
      </w:r>
      <w:r w:rsidRPr="00B920C5">
        <w:rPr>
          <w:rFonts w:ascii="Calibri" w:eastAsia="Times New Roman" w:hAnsi="Calibri" w:cs="Calibri"/>
          <w:b/>
          <w:lang w:eastAsia="hu-HU"/>
        </w:rPr>
        <w:t>AGORA Savaria Kulturális és Médiaközpont Nonprofit Kft.</w:t>
      </w:r>
      <w:r w:rsidRPr="00B920C5">
        <w:rPr>
          <w:rFonts w:ascii="Calibri" w:eastAsia="Times New Roman" w:hAnsi="Calibri" w:cs="Calibri"/>
          <w:bCs/>
          <w:lang w:eastAsia="hu-HU"/>
        </w:rPr>
        <w:t xml:space="preserve"> felügyelőbizottsági tagjait 2024. október 31. napjával visszahívja. 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>2./ A Közgyűlés úgy határozott, hogy az AGORA Savaria Kulturális és Médiaközpont Nonprofit Kft.</w:t>
      </w:r>
      <w:r w:rsidRPr="00B920C5">
        <w:rPr>
          <w:rFonts w:ascii="Calibri" w:eastAsia="Times New Roman" w:hAnsi="Calibri" w:cs="Calibri"/>
          <w:b/>
          <w:lang w:eastAsia="hu-HU"/>
        </w:rPr>
        <w:t xml:space="preserve"> </w:t>
      </w:r>
      <w:r w:rsidRPr="00B920C5">
        <w:rPr>
          <w:rFonts w:ascii="Calibri" w:eastAsia="Times New Roman" w:hAnsi="Calibri" w:cs="Calibri"/>
          <w:bCs/>
          <w:lang w:eastAsia="hu-HU"/>
        </w:rPr>
        <w:t>felügyelőbizottságába 2024. november 1. napjától 2029. október 31. napjáig az alábbi személyeket választja meg: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20C5" w:rsidRPr="00B920C5" w:rsidRDefault="00B920C5" w:rsidP="00B920C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>Dr. Danka Lajos</w:t>
      </w:r>
    </w:p>
    <w:p w:rsidR="00B920C5" w:rsidRPr="00B920C5" w:rsidRDefault="00B920C5" w:rsidP="00B920C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B920C5">
        <w:rPr>
          <w:rFonts w:ascii="Calibri" w:eastAsia="Times New Roman" w:hAnsi="Calibri" w:cs="Calibri"/>
          <w:bCs/>
          <w:lang w:eastAsia="hu-HU"/>
        </w:rPr>
        <w:t>Hisham</w:t>
      </w:r>
      <w:proofErr w:type="spellEnd"/>
      <w:r w:rsidRPr="00B920C5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B920C5">
        <w:rPr>
          <w:rFonts w:ascii="Calibri" w:eastAsia="Times New Roman" w:hAnsi="Calibri" w:cs="Calibri"/>
          <w:bCs/>
          <w:lang w:eastAsia="hu-HU"/>
        </w:rPr>
        <w:t>Abdul</w:t>
      </w:r>
      <w:proofErr w:type="spellEnd"/>
      <w:r w:rsidRPr="00B920C5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B920C5">
        <w:rPr>
          <w:rFonts w:ascii="Calibri" w:eastAsia="Times New Roman" w:hAnsi="Calibri" w:cs="Calibri"/>
          <w:bCs/>
          <w:lang w:eastAsia="hu-HU"/>
        </w:rPr>
        <w:t>Gaffour</w:t>
      </w:r>
      <w:proofErr w:type="spellEnd"/>
    </w:p>
    <w:p w:rsidR="00B920C5" w:rsidRPr="00B920C5" w:rsidRDefault="00B920C5" w:rsidP="00B920C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>Szabó Györgyné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 xml:space="preserve">A Közgyűlés a felügyelőbizottság elnökének díjazását havi bruttó 130.000,- Ft-ban, a tagok díjazását havi bruttó 100.000,- Ft-ban állapítja meg.  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>3./ A Közgyűlés felhatalmazza a polgármestert, hogy a társaság módosításokkal egységes szerkezetbe foglalt alapító okiratát aláírja.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  <w:r w:rsidRPr="00B920C5">
        <w:rPr>
          <w:rFonts w:ascii="Calibri" w:eastAsia="Times New Roman" w:hAnsi="Calibri" w:cs="Calibri"/>
          <w:bCs/>
          <w:lang w:eastAsia="hu-HU"/>
        </w:rPr>
        <w:t xml:space="preserve">4./ A Közgyűlés felkéri a társaság ügyvezetőjét, hogy az újonnan megalakult felügyelőbizottság ügyrendjét terjessze a Gazdasági és Jogi Bizottság elé jóváhagyásra. 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B920C5">
        <w:rPr>
          <w:rFonts w:ascii="Calibri" w:eastAsia="Times New Roman" w:hAnsi="Calibri" w:cs="Calibri"/>
          <w:lang w:eastAsia="hu-HU"/>
        </w:rPr>
        <w:t xml:space="preserve">:  </w:t>
      </w:r>
      <w:r w:rsidRPr="00B920C5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B920C5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lang w:eastAsia="hu-HU"/>
        </w:rPr>
        <w:tab/>
      </w:r>
      <w:r w:rsidRPr="00B920C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920C5" w:rsidRPr="00B920C5" w:rsidRDefault="00B920C5" w:rsidP="00B920C5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lang w:eastAsia="hu-HU"/>
        </w:rPr>
        <w:t xml:space="preserve">   </w:t>
      </w:r>
      <w:r w:rsidRPr="00B920C5">
        <w:rPr>
          <w:rFonts w:ascii="Calibri" w:eastAsia="Times New Roman" w:hAnsi="Calibri" w:cs="Calibri"/>
          <w:lang w:eastAsia="hu-HU"/>
        </w:rPr>
        <w:tab/>
      </w:r>
      <w:r w:rsidRPr="00B920C5">
        <w:rPr>
          <w:rFonts w:ascii="Calibri" w:eastAsia="Times New Roman" w:hAnsi="Calibri" w:cs="Calibri"/>
          <w:lang w:eastAsia="hu-HU"/>
        </w:rPr>
        <w:tab/>
        <w:t>(</w:t>
      </w:r>
      <w:r w:rsidRPr="00B920C5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B920C5">
        <w:rPr>
          <w:rFonts w:ascii="Calibri" w:eastAsia="Times New Roman" w:hAnsi="Calibri" w:cs="Calibri"/>
          <w:lang w:eastAsia="hu-HU"/>
        </w:rPr>
        <w:t>:</w:t>
      </w:r>
    </w:p>
    <w:p w:rsidR="00B920C5" w:rsidRPr="00B920C5" w:rsidRDefault="00B920C5" w:rsidP="00B920C5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lang w:eastAsia="hu-HU"/>
        </w:rPr>
        <w:tab/>
      </w:r>
      <w:r w:rsidRPr="00B920C5">
        <w:rPr>
          <w:rFonts w:ascii="Calibri" w:eastAsia="Times New Roman" w:hAnsi="Calibri" w:cs="Calibri"/>
          <w:lang w:eastAsia="hu-HU"/>
        </w:rPr>
        <w:tab/>
        <w:t>Dr. Gyuráczné dr. Speier Anikó a Városüzemeltetési és Városfejlesztési Osztály vezetője</w:t>
      </w:r>
    </w:p>
    <w:p w:rsidR="00B920C5" w:rsidRPr="00B920C5" w:rsidRDefault="00B920C5" w:rsidP="00B920C5">
      <w:pPr>
        <w:tabs>
          <w:tab w:val="left" w:pos="1455"/>
        </w:tabs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lang w:eastAsia="hu-HU"/>
        </w:rPr>
        <w:tab/>
        <w:t>Horváth Zoltán, a társaság ügyvezető igazgatója)</w:t>
      </w: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920C5" w:rsidRPr="00B920C5" w:rsidRDefault="00B920C5" w:rsidP="00B920C5">
      <w:pPr>
        <w:jc w:val="both"/>
        <w:rPr>
          <w:rFonts w:ascii="Calibri" w:eastAsia="Times New Roman" w:hAnsi="Calibri" w:cs="Calibri"/>
          <w:lang w:eastAsia="hu-HU"/>
        </w:rPr>
      </w:pPr>
      <w:r w:rsidRPr="00B920C5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B920C5">
        <w:rPr>
          <w:rFonts w:ascii="Calibri" w:eastAsia="Times New Roman" w:hAnsi="Calibri" w:cs="Calibri"/>
          <w:lang w:eastAsia="hu-HU"/>
        </w:rPr>
        <w:t xml:space="preserve">: </w:t>
      </w:r>
      <w:r w:rsidRPr="00B920C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68F4"/>
    <w:multiLevelType w:val="hybridMultilevel"/>
    <w:tmpl w:val="A8EE4EAC"/>
    <w:lvl w:ilvl="0" w:tplc="D2DE06A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7F"/>
    <w:rsid w:val="000401C7"/>
    <w:rsid w:val="00061B56"/>
    <w:rsid w:val="001A1356"/>
    <w:rsid w:val="001D0C3B"/>
    <w:rsid w:val="00203C98"/>
    <w:rsid w:val="00227D40"/>
    <w:rsid w:val="00262C80"/>
    <w:rsid w:val="0027295E"/>
    <w:rsid w:val="003A28AA"/>
    <w:rsid w:val="00522902"/>
    <w:rsid w:val="005803C3"/>
    <w:rsid w:val="0065174C"/>
    <w:rsid w:val="00793488"/>
    <w:rsid w:val="00860575"/>
    <w:rsid w:val="009B5A8D"/>
    <w:rsid w:val="009C5B9A"/>
    <w:rsid w:val="00AE11DA"/>
    <w:rsid w:val="00AE37C8"/>
    <w:rsid w:val="00B07AF5"/>
    <w:rsid w:val="00B653E6"/>
    <w:rsid w:val="00B75EFE"/>
    <w:rsid w:val="00B920C5"/>
    <w:rsid w:val="00C10449"/>
    <w:rsid w:val="00CA024D"/>
    <w:rsid w:val="00D87E6D"/>
    <w:rsid w:val="00E46A00"/>
    <w:rsid w:val="00E969F9"/>
    <w:rsid w:val="00F3079E"/>
    <w:rsid w:val="00F31D91"/>
    <w:rsid w:val="00F619A1"/>
    <w:rsid w:val="00FB1E0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165976B-0DD8-4DA2-A49E-F653E80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2024-10-28T12:28:00Z</dcterms:created>
  <dcterms:modified xsi:type="dcterms:W3CDTF">2024-10-28T12:28:00Z</dcterms:modified>
</cp:coreProperties>
</file>