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B51F" w14:textId="77777777" w:rsidR="00B5307A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</w:p>
    <w:p w14:paraId="4F022A72" w14:textId="77777777" w:rsidR="00B5307A" w:rsidRPr="00A70709" w:rsidRDefault="00B5307A" w:rsidP="00B5307A">
      <w:pPr>
        <w:ind w:left="705" w:hanging="705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6/</w:t>
      </w:r>
      <w:r w:rsidRPr="00A70709">
        <w:rPr>
          <w:rFonts w:ascii="Calibri" w:hAnsi="Calibri" w:cs="Calibri"/>
          <w:b/>
          <w:bCs/>
          <w:szCs w:val="22"/>
          <w:u w:val="single"/>
        </w:rPr>
        <w:t>2024. (X.</w:t>
      </w:r>
      <w:r>
        <w:rPr>
          <w:rFonts w:ascii="Calibri" w:hAnsi="Calibri" w:cs="Calibri"/>
          <w:b/>
          <w:bCs/>
          <w:szCs w:val="22"/>
          <w:u w:val="single"/>
        </w:rPr>
        <w:t xml:space="preserve"> 16</w:t>
      </w:r>
      <w:r w:rsidRPr="00A70709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A70709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21233C7F" w14:textId="77777777" w:rsidR="00B5307A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</w:p>
    <w:p w14:paraId="5FD488E2" w14:textId="77777777" w:rsidR="00B5307A" w:rsidRPr="00F52C61" w:rsidRDefault="00B5307A" w:rsidP="00B5307A">
      <w:pPr>
        <w:jc w:val="both"/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401CF9">
        <w:rPr>
          <w:rFonts w:ascii="Calibri" w:hAnsi="Calibri" w:cs="Calibri"/>
          <w:i/>
          <w:iCs/>
          <w:szCs w:val="22"/>
        </w:rPr>
        <w:t xml:space="preserve">Javaslat a VAOSZ tekepálya működtetésével kapcsolatos döntés meghozatalára” </w:t>
      </w:r>
      <w:r w:rsidRPr="00401CF9">
        <w:rPr>
          <w:rFonts w:ascii="Calibri" w:hAnsi="Calibri" w:cs="Calibri"/>
          <w:szCs w:val="22"/>
        </w:rPr>
        <w:t>című előterjesztést megtárgyalta</w:t>
      </w:r>
      <w:r>
        <w:rPr>
          <w:rFonts w:ascii="Calibri" w:hAnsi="Calibri" w:cs="Calibri"/>
          <w:szCs w:val="22"/>
        </w:rPr>
        <w:t>,</w:t>
      </w:r>
      <w:r w:rsidRPr="00401CF9">
        <w:rPr>
          <w:rFonts w:ascii="Calibri" w:hAnsi="Calibri" w:cs="Calibri"/>
          <w:szCs w:val="22"/>
        </w:rPr>
        <w:t xml:space="preserve"> és a határozati javaslatot az előterjesztésben foglaltak szerint javasolja a Közgyűlésnek elfogadásra.</w:t>
      </w:r>
    </w:p>
    <w:p w14:paraId="77944181" w14:textId="77777777" w:rsidR="00B5307A" w:rsidRPr="00A70709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</w:p>
    <w:p w14:paraId="0DA1F84A" w14:textId="77777777" w:rsidR="00B5307A" w:rsidRPr="00401CF9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  <w:proofErr w:type="gramStart"/>
      <w:r w:rsidRPr="005F5B2B">
        <w:rPr>
          <w:rFonts w:ascii="Calibri" w:hAnsi="Calibri" w:cs="Calibri"/>
          <w:b/>
          <w:szCs w:val="22"/>
          <w:u w:val="single"/>
        </w:rPr>
        <w:t>Felelős:</w:t>
      </w:r>
      <w:r w:rsidRPr="00401CF9">
        <w:rPr>
          <w:rFonts w:ascii="Calibri" w:hAnsi="Calibri" w:cs="Calibri"/>
          <w:b/>
          <w:szCs w:val="22"/>
        </w:rPr>
        <w:t xml:space="preserve">   </w:t>
      </w:r>
      <w:proofErr w:type="gramEnd"/>
      <w:r w:rsidRPr="00401CF9">
        <w:rPr>
          <w:rFonts w:ascii="Calibri" w:hAnsi="Calibri" w:cs="Calibri"/>
          <w:b/>
          <w:szCs w:val="22"/>
        </w:rPr>
        <w:tab/>
      </w:r>
      <w:r w:rsidRPr="00401CF9">
        <w:rPr>
          <w:rFonts w:ascii="Calibri" w:hAnsi="Calibri" w:cs="Calibri"/>
          <w:szCs w:val="22"/>
        </w:rPr>
        <w:t>Dr. Danka Lajos, a Bizottság elnöke</w:t>
      </w:r>
    </w:p>
    <w:p w14:paraId="19BEDD44" w14:textId="77777777" w:rsidR="00B5307A" w:rsidRPr="00401CF9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  <w:t xml:space="preserve">/a végrehajtás előkészítéséért: </w:t>
      </w:r>
    </w:p>
    <w:p w14:paraId="4A3B3DE3" w14:textId="77777777" w:rsidR="00B5307A" w:rsidRPr="00401CF9" w:rsidRDefault="00B5307A" w:rsidP="00B5307A">
      <w:pPr>
        <w:ind w:left="1413" w:firstLine="3"/>
        <w:jc w:val="both"/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DC2128B" w14:textId="77777777" w:rsidR="00B5307A" w:rsidRPr="00401CF9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794E399B" w14:textId="77777777" w:rsidR="00B5307A" w:rsidRPr="00401CF9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</w:r>
      <w:r w:rsidRPr="00401CF9">
        <w:rPr>
          <w:rFonts w:ascii="Calibri" w:hAnsi="Calibri" w:cs="Calibri"/>
          <w:szCs w:val="22"/>
        </w:rPr>
        <w:tab/>
        <w:t>Kovács Cecília, a Szombathelyi Sportközpont és Sportiskola Nonprofit Kft. ügyvezetője/</w:t>
      </w:r>
    </w:p>
    <w:p w14:paraId="4904EAB7" w14:textId="77777777" w:rsidR="00B5307A" w:rsidRPr="00401CF9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</w:p>
    <w:p w14:paraId="5CAD4E9D" w14:textId="77777777" w:rsidR="00B5307A" w:rsidRPr="00401CF9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  <w:r w:rsidRPr="00401CF9">
        <w:rPr>
          <w:rFonts w:ascii="Calibri" w:hAnsi="Calibri" w:cs="Calibri"/>
          <w:b/>
          <w:bCs/>
          <w:szCs w:val="22"/>
          <w:u w:val="single"/>
        </w:rPr>
        <w:t>Határidő:</w:t>
      </w:r>
      <w:r w:rsidRPr="00401CF9">
        <w:rPr>
          <w:rFonts w:ascii="Calibri" w:hAnsi="Calibri" w:cs="Calibri"/>
          <w:b/>
          <w:bCs/>
          <w:szCs w:val="22"/>
        </w:rPr>
        <w:tab/>
      </w:r>
      <w:r w:rsidRPr="00401CF9">
        <w:rPr>
          <w:rFonts w:ascii="Calibri" w:hAnsi="Calibri" w:cs="Calibri"/>
          <w:szCs w:val="22"/>
        </w:rPr>
        <w:t>2024. október 22.</w:t>
      </w:r>
    </w:p>
    <w:p w14:paraId="7FADB898" w14:textId="77777777" w:rsidR="00B5307A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</w:p>
    <w:p w14:paraId="468F9E13" w14:textId="77777777" w:rsidR="00B5307A" w:rsidRDefault="00B5307A" w:rsidP="00B5307A">
      <w:pPr>
        <w:ind w:left="705" w:hanging="705"/>
        <w:jc w:val="both"/>
        <w:rPr>
          <w:rFonts w:ascii="Calibri" w:hAnsi="Calibri" w:cs="Calibri"/>
          <w:szCs w:val="22"/>
        </w:rPr>
      </w:pPr>
    </w:p>
    <w:p w14:paraId="0EB0065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7A"/>
    <w:rsid w:val="00B5307A"/>
    <w:rsid w:val="00DB58D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0EC4"/>
  <w15:chartTrackingRefBased/>
  <w15:docId w15:val="{89FEF078-2F3A-4FD5-A097-373D26C9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07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DB58F-1A4F-45C9-8E2E-3C2F08C12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CF89F-02C8-4881-8683-6A44146BC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94AD5-9599-4B68-AD23-19D4B41A28C8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2024-10-17T09:19:00Z</dcterms:created>
  <dcterms:modified xsi:type="dcterms:W3CDTF">2024-10-17T09:20:00Z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