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E1C22" w14:textId="77777777" w:rsidR="0090464B" w:rsidRPr="0090464B" w:rsidRDefault="0090464B" w:rsidP="0090464B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90464B">
        <w:rPr>
          <w:rFonts w:ascii="Calibri" w:eastAsia="Times New Roman" w:hAnsi="Calibri" w:cs="Calibri"/>
          <w:b/>
          <w:sz w:val="22"/>
          <w:u w:val="single"/>
          <w:lang w:eastAsia="hu-HU"/>
        </w:rPr>
        <w:t>105/2024.(X.15.) KOCB számú határozat</w:t>
      </w:r>
    </w:p>
    <w:p w14:paraId="02AA1760" w14:textId="77777777" w:rsidR="0090464B" w:rsidRPr="0090464B" w:rsidRDefault="0090464B" w:rsidP="0090464B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24F7B3E" w14:textId="77777777" w:rsidR="0090464B" w:rsidRPr="0090464B" w:rsidRDefault="0090464B" w:rsidP="0090464B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90464B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Szombathely Megyei Jogú Város Önkormányzatának SZMSZ 52. § (2) bekezdés 23. pontjában kapott felhatalmazás alapján a „Tájékoztató a 2024. évi önkormányzati nyári </w:t>
      </w:r>
      <w:proofErr w:type="spellStart"/>
      <w:r w:rsidRPr="0090464B">
        <w:rPr>
          <w:rFonts w:ascii="Calibri" w:eastAsia="Times New Roman" w:hAnsi="Calibri" w:cs="Calibri"/>
          <w:sz w:val="22"/>
          <w:lang w:eastAsia="hu-HU"/>
        </w:rPr>
        <w:t>napközis</w:t>
      </w:r>
      <w:proofErr w:type="spellEnd"/>
      <w:r w:rsidRPr="0090464B">
        <w:rPr>
          <w:rFonts w:ascii="Calibri" w:eastAsia="Times New Roman" w:hAnsi="Calibri" w:cs="Calibri"/>
          <w:sz w:val="22"/>
          <w:lang w:eastAsia="hu-HU"/>
        </w:rPr>
        <w:t xml:space="preserve"> tábor megvalósításáról” szóló előterjesztést megtárgyalta, és az abban foglaltakat tudomásul veszi.</w:t>
      </w:r>
    </w:p>
    <w:p w14:paraId="4E37CA4C" w14:textId="77777777" w:rsidR="0090464B" w:rsidRPr="0090464B" w:rsidRDefault="0090464B" w:rsidP="0090464B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4D58AF1C" w14:textId="77777777" w:rsidR="0090464B" w:rsidRPr="0090464B" w:rsidRDefault="0090464B" w:rsidP="0090464B">
      <w:pPr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r w:rsidRPr="0090464B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Felelős:</w:t>
      </w:r>
      <w:r w:rsidRPr="0090464B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ab/>
      </w:r>
      <w:r w:rsidRPr="0090464B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90464B">
        <w:rPr>
          <w:rFonts w:ascii="Calibri" w:eastAsia="Times New Roman" w:hAnsi="Calibri" w:cs="Calibri"/>
          <w:bCs/>
          <w:sz w:val="22"/>
          <w:lang w:eastAsia="hu-HU"/>
        </w:rPr>
        <w:t xml:space="preserve">Putz Attila, a </w:t>
      </w:r>
      <w:r w:rsidRPr="0090464B">
        <w:rPr>
          <w:rFonts w:ascii="Calibri" w:eastAsia="Times New Roman" w:hAnsi="Calibri" w:cs="Calibri"/>
          <w:sz w:val="22"/>
          <w:lang w:eastAsia="hu-HU"/>
        </w:rPr>
        <w:t>Kulturális, Oktatási és Civil Bizottság elnöke</w:t>
      </w:r>
    </w:p>
    <w:p w14:paraId="5E42956B" w14:textId="77777777" w:rsidR="0090464B" w:rsidRPr="0090464B" w:rsidRDefault="0090464B" w:rsidP="0090464B">
      <w:pPr>
        <w:ind w:left="1418" w:hanging="71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90464B">
        <w:rPr>
          <w:rFonts w:ascii="Calibri" w:eastAsia="Times New Roman" w:hAnsi="Calibri" w:cs="Calibri"/>
          <w:bCs/>
          <w:sz w:val="22"/>
          <w:lang w:eastAsia="hu-HU"/>
        </w:rPr>
        <w:tab/>
        <w:t xml:space="preserve">Dr. László Győző alpolgármester </w:t>
      </w:r>
    </w:p>
    <w:p w14:paraId="3B6B1851" w14:textId="77777777" w:rsidR="0090464B" w:rsidRPr="0090464B" w:rsidRDefault="0090464B" w:rsidP="0090464B">
      <w:pPr>
        <w:ind w:left="1418" w:hanging="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90464B">
        <w:rPr>
          <w:rFonts w:ascii="Calibri" w:eastAsia="Times New Roman" w:hAnsi="Calibri" w:cs="Calibri"/>
          <w:bCs/>
          <w:sz w:val="22"/>
          <w:lang w:eastAsia="hu-HU"/>
        </w:rPr>
        <w:t xml:space="preserve">(A végrehajtás előkészítéséért: </w:t>
      </w:r>
    </w:p>
    <w:p w14:paraId="1690AB3A" w14:textId="77777777" w:rsidR="0090464B" w:rsidRPr="0090464B" w:rsidRDefault="0090464B" w:rsidP="0090464B">
      <w:pPr>
        <w:ind w:left="1418" w:hanging="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90464B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vezetője,</w:t>
      </w:r>
    </w:p>
    <w:p w14:paraId="470594B4" w14:textId="77777777" w:rsidR="0090464B" w:rsidRPr="0090464B" w:rsidRDefault="0090464B" w:rsidP="0090464B">
      <w:pPr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90464B">
        <w:rPr>
          <w:rFonts w:ascii="Calibri" w:eastAsia="Times New Roman" w:hAnsi="Calibri" w:cs="Calibri"/>
          <w:bCs/>
          <w:sz w:val="22"/>
          <w:lang w:eastAsia="hu-HU"/>
        </w:rPr>
        <w:t>Stéger Gábor, a Közgazdasági és Adó Osztály vezetője)</w:t>
      </w:r>
    </w:p>
    <w:p w14:paraId="3C26A5EB" w14:textId="77777777" w:rsidR="0090464B" w:rsidRPr="0090464B" w:rsidRDefault="0090464B" w:rsidP="0090464B">
      <w:pPr>
        <w:ind w:left="1418" w:hanging="710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31B7EAC2" w14:textId="77777777" w:rsidR="0090464B" w:rsidRPr="0090464B" w:rsidRDefault="0090464B" w:rsidP="0090464B">
      <w:pPr>
        <w:jc w:val="both"/>
        <w:rPr>
          <w:rFonts w:ascii="Calibri" w:eastAsia="Times New Roman" w:hAnsi="Calibri" w:cs="Calibri"/>
          <w:b/>
          <w:color w:val="FF0000"/>
          <w:sz w:val="22"/>
          <w:u w:val="single"/>
          <w:lang w:eastAsia="hu-HU"/>
        </w:rPr>
      </w:pPr>
      <w:r w:rsidRPr="0090464B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90464B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90464B">
        <w:rPr>
          <w:rFonts w:ascii="Calibri" w:eastAsia="Times New Roman" w:hAnsi="Calibri" w:cs="Calibri"/>
          <w:bCs/>
          <w:sz w:val="22"/>
          <w:lang w:eastAsia="hu-HU"/>
        </w:rPr>
        <w:t xml:space="preserve">azonnal </w:t>
      </w:r>
    </w:p>
    <w:p w14:paraId="2FA48DCF" w14:textId="24920721" w:rsidR="0007231A" w:rsidRPr="0090464B" w:rsidRDefault="0007231A" w:rsidP="0090464B"/>
    <w:sectPr w:rsidR="0007231A" w:rsidRPr="0090464B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818194">
    <w:abstractNumId w:val="4"/>
  </w:num>
  <w:num w:numId="2" w16cid:durableId="851340558">
    <w:abstractNumId w:val="6"/>
  </w:num>
  <w:num w:numId="3" w16cid:durableId="1844083280">
    <w:abstractNumId w:val="7"/>
  </w:num>
  <w:num w:numId="4" w16cid:durableId="830364390">
    <w:abstractNumId w:val="0"/>
  </w:num>
  <w:num w:numId="5" w16cid:durableId="42218614">
    <w:abstractNumId w:val="2"/>
  </w:num>
  <w:num w:numId="6" w16cid:durableId="276257841">
    <w:abstractNumId w:val="5"/>
  </w:num>
  <w:num w:numId="7" w16cid:durableId="1749812189">
    <w:abstractNumId w:val="1"/>
  </w:num>
  <w:num w:numId="8" w16cid:durableId="1690713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188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0464B"/>
    <w:rsid w:val="009134BB"/>
    <w:rsid w:val="009275F9"/>
    <w:rsid w:val="00943DDD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A2AF1"/>
    <w:rsid w:val="00CC2D24"/>
    <w:rsid w:val="00CF7216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3">
    <w:name w:val="TableGrid3"/>
    <w:rsid w:val="00CF7216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2024-10-16T12:46:00Z</dcterms:created>
  <dcterms:modified xsi:type="dcterms:W3CDTF">2024-10-16T12:46:00Z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