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A Közgyűlés 2024. október 10-i alakuló ülésének határozatai</w:t>
      </w:r>
      <w:bookmarkStart w:id="0" w:name="_Hlk83886870"/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237/2024. (X. 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 Közgyűlés a 2024. október 10-i alakuló ülésének napirendjét az alábbiak szerint fogadta el:</w:t>
      </w:r>
    </w:p>
    <w:p w:rsidR="003A083B" w:rsidRPr="003A083B" w:rsidRDefault="003A083B" w:rsidP="003A083B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A083B" w:rsidRPr="003A083B" w:rsidRDefault="003A083B" w:rsidP="003A083B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3A083B" w:rsidRPr="003A083B" w:rsidRDefault="003A083B" w:rsidP="003A083B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1./</w:t>
      </w:r>
      <w:r w:rsidRPr="003A083B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új Szervezeti és Működési Szabályzatának megalkotására továbbá Szombathely Megyei Jogú Város Polgármesteri Hivatala Szervezeti és Működési Szabályzatának módosítására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083B">
        <w:rPr>
          <w:rFonts w:ascii="Calibri" w:eastAsia="Times New Roman" w:hAnsi="Calibri" w:cs="Calibri"/>
          <w:lang w:eastAsia="hu-HU"/>
        </w:rPr>
        <w:tab/>
      </w:r>
      <w:bookmarkStart w:id="1" w:name="_Hlk171426913"/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</w:t>
      </w:r>
      <w:bookmarkEnd w:id="1"/>
      <w:r w:rsidRPr="003A083B">
        <w:rPr>
          <w:rFonts w:ascii="Calibri" w:eastAsia="Times New Roman" w:hAnsi="Calibri" w:cs="Calibri"/>
          <w:bCs/>
          <w:lang w:eastAsia="hu-HU"/>
        </w:rPr>
        <w:t>polgármester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Cs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2./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>Ideiglenes bizottság létrehozása az alpolgármesterek választásának lebonyolítására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3./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bCs/>
          <w:lang w:eastAsia="hu-HU"/>
        </w:rPr>
        <w:t>Javaslat Szombathely Megyei Jogú Város alpolgármestereinek megválasztására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 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4./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bookmarkStart w:id="2" w:name="_Hlk176957471"/>
      <w:r w:rsidRPr="003A083B">
        <w:rPr>
          <w:rFonts w:ascii="Calibri" w:eastAsia="Times New Roman" w:hAnsi="Calibri" w:cs="Calibri"/>
          <w:b/>
          <w:color w:val="000000"/>
          <w:lang w:eastAsia="hu-HU"/>
        </w:rPr>
        <w:t>Javaslat a bizottságok elnökeinek és tagjainak megválasztására</w:t>
      </w:r>
      <w:bookmarkEnd w:id="2"/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5./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>Javaslat Szombathely Megyei Jogú Város tanácsnokainak megválasztására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       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lang w:eastAsia="hu-HU"/>
        </w:rPr>
        <w:t>6./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Javaslat a polgármester jogszabályban meghatározott illetményére és költségtérítésére 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color w:val="000000"/>
          <w:lang w:eastAsia="hu-HU"/>
        </w:rPr>
        <w:t>7./</w:t>
      </w:r>
      <w:r w:rsidRPr="003A083B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</w:t>
      </w:r>
      <w:r w:rsidRPr="003A083B">
        <w:rPr>
          <w:rFonts w:ascii="Calibri" w:eastAsia="Times New Roman" w:hAnsi="Calibri" w:cs="Calibri"/>
          <w:b/>
          <w:bCs/>
          <w:lang w:eastAsia="hu-HU"/>
        </w:rPr>
        <w:t>az alpolgármesterek illetményének, költségtérítésének megállapítására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9" w:hanging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8./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bookmarkStart w:id="3" w:name="_Hlk176957565"/>
      <w:r w:rsidRPr="003A083B">
        <w:rPr>
          <w:rFonts w:ascii="Calibri" w:eastAsia="Times New Roman" w:hAnsi="Calibri" w:cs="Calibri"/>
          <w:b/>
          <w:color w:val="000000"/>
          <w:lang w:eastAsia="hu-HU"/>
        </w:rPr>
        <w:t xml:space="preserve">Javaslat a városi képviselők, bizottsági elnökök, tagok, valamint a tanácsnokok tiszteletdíjának, természetbeni juttatásainak megállapításáról szóló 19/2019. (X.31.) </w:t>
      </w:r>
      <w:proofErr w:type="gramStart"/>
      <w:r w:rsidRPr="003A083B">
        <w:rPr>
          <w:rFonts w:ascii="Calibri" w:eastAsia="Times New Roman" w:hAnsi="Calibri" w:cs="Calibri"/>
          <w:b/>
          <w:color w:val="000000"/>
          <w:lang w:eastAsia="hu-HU"/>
        </w:rPr>
        <w:t>önkormányzati   rendelet</w:t>
      </w:r>
      <w:proofErr w:type="gramEnd"/>
      <w:r w:rsidRPr="003A083B">
        <w:rPr>
          <w:rFonts w:ascii="Calibri" w:eastAsia="Times New Roman" w:hAnsi="Calibri" w:cs="Calibri"/>
          <w:b/>
          <w:color w:val="000000"/>
          <w:lang w:eastAsia="hu-HU"/>
        </w:rPr>
        <w:t xml:space="preserve"> felülvizsgálatára</w:t>
      </w:r>
      <w:bookmarkEnd w:id="3"/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Előadók: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3A083B" w:rsidRPr="003A083B" w:rsidRDefault="003A083B" w:rsidP="003A083B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iCs/>
          <w:lang w:eastAsia="hu-HU"/>
        </w:rPr>
        <w:t>azonnal</w:t>
      </w:r>
    </w:p>
    <w:p w:rsidR="003A083B" w:rsidRPr="003A083B" w:rsidRDefault="003A083B" w:rsidP="003A083B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3A083B">
        <w:rPr>
          <w:rFonts w:ascii="Calibri" w:eastAsia="Times New Roman" w:hAnsi="Calibri" w:cs="Calibri"/>
          <w:i/>
          <w:iCs/>
          <w:lang w:eastAsia="hu-HU"/>
        </w:rPr>
        <w:tab/>
      </w:r>
    </w:p>
    <w:p w:rsidR="003A083B" w:rsidRPr="003A083B" w:rsidRDefault="003A083B" w:rsidP="003A083B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3A083B" w:rsidRPr="003A083B" w:rsidRDefault="003A083B" w:rsidP="003A083B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3A083B" w:rsidRPr="003A083B" w:rsidRDefault="003A083B" w:rsidP="003A083B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3A083B" w:rsidRPr="003A083B" w:rsidRDefault="003A083B" w:rsidP="003A083B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3A083B" w:rsidRPr="003A083B" w:rsidRDefault="003A083B" w:rsidP="003A083B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3A083B" w:rsidRPr="003A083B" w:rsidRDefault="003A083B" w:rsidP="003A083B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1./</w:t>
      </w:r>
      <w:r w:rsidRPr="003A083B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új Szervezeti és Működési Szabályzatának megalkotására továbbá Szombathely Megyei Jogú Város Polgármesteri Hivatala Szervezeti és Működési Szabályzatának módosítására</w:t>
      </w:r>
    </w:p>
    <w:p w:rsidR="003A083B" w:rsidRPr="003A083B" w:rsidRDefault="003A083B" w:rsidP="003A083B">
      <w:pPr>
        <w:ind w:left="705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083B">
        <w:rPr>
          <w:rFonts w:ascii="Calibri" w:eastAsia="Times New Roman" w:hAnsi="Calibri" w:cs="Calibri"/>
          <w:lang w:eastAsia="hu-HU"/>
        </w:rPr>
        <w:tab/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1418" w:firstLine="709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3A083B" w:rsidRPr="003A083B" w:rsidRDefault="003A083B" w:rsidP="003A083B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A083B" w:rsidRPr="003A083B" w:rsidRDefault="003A083B" w:rsidP="003A083B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lastRenderedPageBreak/>
        <w:t>Szombathely Megyei Jogú Város Önkormányzata Közgyűlésének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….../2024. (X.10.) önkormányzati rendelete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Szombathely Megyei Jogú Város Önkormányzatának Szervezeti és Működési Szabályzatáról</w:t>
      </w:r>
    </w:p>
    <w:p w:rsidR="003A083B" w:rsidRPr="003A083B" w:rsidRDefault="003A083B" w:rsidP="003A083B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Szombathely Megyei Jogú Város Polgármesteri Hivatala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szervezetét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érintő döntések meghozatalára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238/2024. (X.10.)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 Közgyűlés a Polgármesteri Hivatal létszámát 2024. október 11. napjától 284,5 főben, 2025. január 1. napjától 301,5 főben határozza meg.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elhatározza, hogy a költségvetési rendelet soron következő módosításában a fenti módosítást átvezeti, továbbá a szükséges költségvetési forrást biztosítja.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Szombathely Megyei Jogú Város Polgármesteri Hivatala 2024. október 11. napjától hatályos Szervezeti és Működési Szabályzatát a mellékletben foglalt tartalommal megegyezően elfogadja.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Szombathely Megyei Jogú Város Polgármesteri Hivatala Szervezeti és Működési Szabályzatának 2025. január 1. napjától történő módosítását a mellékletben foglalt tartalommal megegyezően elfogadja.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Szombathely Megyei Jogú Város Polgármesteri Hivatala Szervezeti és Működési Szabályzatának 2025. április 1. napjától történő módosítását a mellékletben foglalt tartalommal megegyezően elfogadja.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felhatalmazza a polgármestert és a jegyzőt a Szervezeti és Működési Szabályzat 2024. október 11. napjától, 2025. január 1. napjától és 2025. április 1. napjától hatályos szövegének az aláírására.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egyetért azzal, hogy Szombathely Megyei Jogú Város Polgármesteri Hivatala a Szombathely, Kossuth Lajos u. 11. szám alatti ingatlant a Közterület-felügyelet (Városrendészet) elhelyezése érdekében bérbe vegye a SZOVA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NZrt-től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. A bérleti szerződés 2024. november 1. napjától kerüljön megkötésre a Közterület-felügyelet zökkenőmentes átköltözéséhez szükséges munkák elvégzésére tekintettel. A Közgyűlés elhatározza, hogy a bérleti díj fedezetét a Polgármesteri Hivatal költségvetésében folyamatosan biztosítja.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felkéri a polgármestert és a jegyzőt, hogy az Ady tér 40. szám és a Kossuth Lajos u. 11. szám alatti telephelyeket érintő változásra tekintettel Szombathely Megyei Jogú Város Polgármesteri Hivatala Alapító Okiratának módosítását készítse elő a 2025. február havi ülésre. 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 az 1-7. pontok tekintetében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2025. február havi ülés a 8. pont tekintetében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2./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>Ideiglenes bizottság létrehozása az alpolgármesterek választásának lebonyolítására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Ideiglenes bizottság létrehozása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az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alpolgármesterek titkos szavazással történő választásának lebonyolítására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239/2024. (X.10.)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 Közgyűlés elhatározza, hogy az SZMSZ 9. § (1) bekezdése alapján az alpolgármesterek titkos szavazással történő választásának lebonyolítására Ideiglenes Bizottságot hoz létre.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lastRenderedPageBreak/>
        <w:t xml:space="preserve">Az Ideiglenes Bizottság elnökének: 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Bokányi Adrienn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 xml:space="preserve">  </w:t>
      </w:r>
      <w:proofErr w:type="gramStart"/>
      <w:r w:rsidRPr="003A083B">
        <w:rPr>
          <w:rFonts w:ascii="Calibri" w:eastAsia="Times New Roman" w:hAnsi="Calibri" w:cs="Calibri"/>
          <w:lang w:eastAsia="hu-HU"/>
        </w:rPr>
        <w:t>tagjainak</w:t>
      </w:r>
      <w:proofErr w:type="gramEnd"/>
      <w:r w:rsidRPr="003A083B">
        <w:rPr>
          <w:rFonts w:ascii="Calibri" w:eastAsia="Times New Roman" w:hAnsi="Calibri" w:cs="Calibri"/>
          <w:lang w:eastAsia="hu-HU"/>
        </w:rPr>
        <w:t xml:space="preserve">: 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Tóth Kálmán</w:t>
      </w:r>
    </w:p>
    <w:p w:rsidR="003A083B" w:rsidRPr="003A083B" w:rsidRDefault="003A083B" w:rsidP="003A083B">
      <w:pPr>
        <w:ind w:left="3540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   </w:t>
      </w:r>
      <w:r w:rsidRPr="003A083B">
        <w:rPr>
          <w:rFonts w:ascii="Calibri" w:eastAsia="Times New Roman" w:hAnsi="Calibri" w:cs="Calibri"/>
          <w:lang w:eastAsia="hu-HU"/>
        </w:rPr>
        <w:tab/>
        <w:t>Dr. Danka Lajos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3A083B">
        <w:rPr>
          <w:rFonts w:ascii="Calibri" w:eastAsia="Times New Roman" w:hAnsi="Calibri" w:cs="Calibri"/>
          <w:lang w:eastAsia="hu-HU"/>
        </w:rPr>
        <w:t>városi</w:t>
      </w:r>
      <w:proofErr w:type="gramEnd"/>
      <w:r w:rsidRPr="003A083B">
        <w:rPr>
          <w:rFonts w:ascii="Calibri" w:eastAsia="Times New Roman" w:hAnsi="Calibri" w:cs="Calibri"/>
          <w:lang w:eastAsia="hu-HU"/>
        </w:rPr>
        <w:t xml:space="preserve"> képviselőket választja meg.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3./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bCs/>
          <w:lang w:eastAsia="hu-HU"/>
        </w:rPr>
        <w:t>Javaslat Szombathely Megyei Jogú Város alpolgármestereinek megválasztására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 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Alpolgármester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240/2024. (X.10.)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Dr. László Győző városi képviselőt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Szombathely Megyei Jogú Város alpolgármesterének megválasztotta.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Alpolgármester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241/2024. (X.10.)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Dr. Horváth Attila városi képviselőt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Szombathely Megyei Jogú Város alpolgármesterének megválasztotta.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Alpolgármester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242/2024. (X.10.)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Magyarország helyi önkormányzatairól szóló 2011. évi CLXXXIX. törvény 74. § (1) bekezdése, valamint az SZMSZ 9. § (1) bekezdése alapján a polgármester helyettesítésére és munkájának segítésére főállású jogviszonyban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Horváth Soma városi képviselőt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Szombathely Megyei Jogú Város alpolgármesterének megválasztotta.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4./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>Javaslat a bizottságok elnökeinek és tagjainak megválasztására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Gazdasági és Jogi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243/2024.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Gazdasági és Jogi Bizottság (13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Bokányi Adrienn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720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20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Gálffy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Áron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Tóth Kálmán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Szuhai Viktor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Danka Lajos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Horváth Gábor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Ágh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Ernő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Nagy Donát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Kopcsándi Balázs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György Gábor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Szabó György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Marton Zsolt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2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Takáts Eszter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Kulturális, Oktatási és Civil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244/2024.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Kulturális, Oktatási és Civil Bizottság (9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3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Putz Attila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720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20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Lukács Dániel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Czeglédy Csaba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Lenkai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Nóra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Horváth Gábor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Tilcsik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György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Kozma Gábor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Lukács Adrián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3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Kolonits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László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Szociális és Lakás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245/2024.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Szociális és Lakás Bizottság (9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4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Dr. Czeglédy Csaba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Kelemen Krisztián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Lukács Dániel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Gálffy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Áron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Ágh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Ernő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Tóth Tamásné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Horváth Ferenc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Kádár Csaba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4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Horváth László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Városstratégiai, Idegenforgalmi és Sport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246/2024.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Városstratégiai, Idegenforgalmi és Sport Bizottság (11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5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Tóth Kálmán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Lukács Dániel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Németh Ákos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Bokányi Adrienn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Putz Attila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Illés Károly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Kopcsándi József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Meleg Zita Mária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Asbóth Kinga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Nagy András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5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lastRenderedPageBreak/>
        <w:t>Kocsis Gergő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Költségvetési Ellenőrző Szakmai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247/2024.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Költségvetési Ellenőrző Szakmai Bizottság (9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6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Illés Károly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Czeglédy Csaba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Grünwald Bálint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Gadóczy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József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Lendvai Zsolt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Palágyi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József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Mészáros András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Benkő Zoltán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6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Kremser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Csaba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Egészségügyi Szakmai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248/2024.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Egészségügyi Szakmai Bizottság (14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7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Elnök: </w:t>
      </w:r>
      <w:r w:rsidRPr="003A083B">
        <w:rPr>
          <w:rFonts w:ascii="Calibri" w:eastAsia="Times New Roman" w:hAnsi="Calibri" w:cs="Calibri"/>
          <w:lang w:eastAsia="hu-HU"/>
        </w:rPr>
        <w:tab/>
        <w:t>Szuhai Viktor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Szép Flórián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Góczán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Diana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Jandrasits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Anikó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Katona Lászlóné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Vajkovics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Richárdné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Némethné Koller </w:t>
      </w:r>
    </w:p>
    <w:p w:rsidR="003A083B" w:rsidRPr="003A083B" w:rsidRDefault="003A083B" w:rsidP="003A083B">
      <w:p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Bernadett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Prugberger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László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lastRenderedPageBreak/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Dul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Zoltán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Jankó Andrea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Kopcsándiné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dr. Szücs</w:t>
      </w:r>
    </w:p>
    <w:p w:rsidR="003A083B" w:rsidRPr="003A083B" w:rsidRDefault="003A083B" w:rsidP="003A083B">
      <w:p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Judit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Szabó Lili 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Puskás Tivadar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7"/>
        </w:numPr>
        <w:ind w:left="1276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Szűcs László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Szellemi Örökség, Nemzetiségi és Térségi Kapcsolatok Szakmai Bizottsága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elnökének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249/2024.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Szellemi Örökség, Nemzetiségi és Térségi Kapcsolatok Szakmai Bizottsága (7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8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Dr. Danka Lajos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Lenkai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Nóra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 xml:space="preserve">városi képviselő 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Versegi Valentin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Kocsis Bence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Berényi Attila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Saly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Antal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9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Mészáros Tibor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7"/>
      </w:tblGrid>
      <w:tr w:rsidR="003A083B" w:rsidRPr="003A083B" w:rsidTr="003A083B">
        <w:trPr>
          <w:trHeight w:val="288"/>
        </w:trPr>
        <w:tc>
          <w:tcPr>
            <w:tcW w:w="5947" w:type="dxa"/>
          </w:tcPr>
          <w:p w:rsidR="003A083B" w:rsidRPr="003A083B" w:rsidRDefault="003A083B" w:rsidP="003A083B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Fenntarthatósági és Klímastratégiai Szakmai Bizottság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elnökének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250/2024.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A Közgyűlés a Magyarország helyi önkormányzatairól szóló 2011. évi CLXXXIX. törvényben foglaltak alapján az általa létrehozott bizottságok elnökeinek és tagjainak az alábbi személyeket választotta meg: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Fenntarthatósági és Klímastratégiai Szakmai Bizottság (9 tag)</w:t>
      </w:r>
    </w:p>
    <w:p w:rsidR="003A083B" w:rsidRPr="003A083B" w:rsidRDefault="003A083B" w:rsidP="003A083B">
      <w:pPr>
        <w:ind w:firstLine="705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0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Németh Ákos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Tagok: 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Lenkai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Nóra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Károssy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Csaba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lastRenderedPageBreak/>
        <w:t>Gayer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Ervin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Székely Klára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Putz Gergő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Illés-Soós Laura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Fera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Gábor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0"/>
        </w:numPr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Pfliegler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Ármin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Bűnmegelőzési, Közbiztonsági és Közrendvédelmi Bizottság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elnökének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251/2024. (X. 10.) Kgy. </w:t>
      </w:r>
      <w:proofErr w:type="gramStart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1./</w:t>
      </w:r>
      <w:r w:rsidRPr="003A083B">
        <w:rPr>
          <w:rFonts w:ascii="Calibri" w:eastAsia="Times New Roman" w:hAnsi="Calibri" w:cs="Calibri"/>
          <w:lang w:eastAsia="hu-HU"/>
        </w:rPr>
        <w:tab/>
        <w:t>Szombathely Megyei Jogú Város Közgyűlése elhatározza, hogy a rendőrségről szóló 1994. évi XXXIV. törvény rendelkezései szerint – az önkormányzat közbiztonsági és közrendvédelmi feladatai ellátásának segítésére – 17 fős Bűnmegelőzési, Közbiztonsági és Közrendvédelmi Bizottságot hoz létre.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  <w:t>A Bizottság tagjaként – a Városi Rendőrkapitány javaslatára – az alábbi személyeket választja meg:</w:t>
      </w:r>
    </w:p>
    <w:p w:rsidR="003A083B" w:rsidRPr="003A083B" w:rsidRDefault="003A083B" w:rsidP="003A083B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1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Elnök: Kelemen Krisztián</w:t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1276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Tagok: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Gálffy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Áron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városi képviselő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Balogh Tibor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Lutor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Katalin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Bor Balázs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Tóth Roland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Koczka Tibor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Horváth Zoltán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Kovács László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Egyed László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Koncz Gabriella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Márovics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Pál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Stánitz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Éva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Verasztó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István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Bercse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László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proofErr w:type="spellStart"/>
      <w:r w:rsidRPr="003A083B">
        <w:rPr>
          <w:rFonts w:ascii="Calibri" w:eastAsia="Times New Roman" w:hAnsi="Calibri" w:cs="Calibri"/>
          <w:lang w:eastAsia="hu-HU"/>
        </w:rPr>
        <w:t>Osztrosits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Ákos</w:t>
      </w: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numPr>
          <w:ilvl w:val="0"/>
          <w:numId w:val="11"/>
        </w:numPr>
        <w:ind w:left="993"/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Németh Krisztián </w:t>
      </w:r>
      <w:r w:rsidRPr="003A083B">
        <w:rPr>
          <w:rFonts w:ascii="Calibri" w:eastAsia="Times New Roman" w:hAnsi="Calibri" w:cs="Calibri"/>
          <w:lang w:eastAsia="hu-HU"/>
        </w:rPr>
        <w:tab/>
        <w:t>nem képviselő tag</w:t>
      </w:r>
    </w:p>
    <w:p w:rsidR="003A083B" w:rsidRPr="003A083B" w:rsidRDefault="003A083B" w:rsidP="003A083B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left="360" w:hanging="360"/>
        <w:jc w:val="both"/>
        <w:rPr>
          <w:rFonts w:ascii="Calibri" w:eastAsia="Calibri" w:hAnsi="Calibri" w:cs="Calibri"/>
        </w:rPr>
      </w:pPr>
      <w:r w:rsidRPr="003A083B">
        <w:rPr>
          <w:rFonts w:ascii="Calibri" w:eastAsia="Times New Roman" w:hAnsi="Calibri" w:cs="Calibri"/>
          <w:lang w:eastAsia="hu-HU"/>
        </w:rPr>
        <w:t>3./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bizottsági tagok </w:t>
      </w:r>
      <w:r w:rsidRPr="003A083B">
        <w:rPr>
          <w:rFonts w:ascii="Calibri" w:eastAsia="Calibri" w:hAnsi="Calibri" w:cs="Calibri"/>
        </w:rPr>
        <w:t>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 xml:space="preserve">azonnal  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Közbeszerzési Bíráló Bizottság elnökének és tagjainak megválasztása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252/2024. (X.10.)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lastRenderedPageBreak/>
        <w:t>1./</w:t>
      </w:r>
      <w:r w:rsidRPr="003A083B">
        <w:rPr>
          <w:rFonts w:ascii="Calibri" w:eastAsia="Times New Roman" w:hAnsi="Calibri" w:cs="Calibri"/>
          <w:lang w:eastAsia="hu-HU"/>
        </w:rPr>
        <w:tab/>
        <w:t>Szombathely Megyei Jogú Város Közgyűlése a Közbeszerzésekről szóló 2015. évi CXLIII. törvényben meghatározott feladatok ellátására 6 tagú Közbeszerzési Bíráló Bizottságot hoz létre. A Közgyűlés úgy döntött, hogy a bizottság tagjai díjazás nélkül látják el feladataikat.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2./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A Közgyűlés a Közbeszerzési Bíráló Bizottságba az alábbi személyeket delegálja: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Kovács Előd, helyettese: ügyrend szerinti helyettese</w:t>
      </w: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Stéger Gábor, helyettese: ügyrend szerinti helyettese</w:t>
      </w: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Trajbár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Viktória, helyettese: ügyrend szerinti helyettese</w:t>
      </w: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Kalmár Ervin, helyettese: ügyrend szerinti helyettese</w:t>
      </w: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Tóth Kálmán, helyettese: Putz Attila</w:t>
      </w:r>
    </w:p>
    <w:p w:rsidR="003A083B" w:rsidRPr="003A083B" w:rsidRDefault="003A083B" w:rsidP="003A083B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Illés Károly, helyettese: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Lenkai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Nóra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3./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A Közgyűlés felkéri a polgármestert és a jegyzőt, hogy a fenti változásokat Szombathely Megyei Jogú Város Önkormányzata és Polgármesteri Hivatala közös közbeszerzési szabályzatán vezesse át, felhatalmazza a polgármestert és a jegyzőt a módosított szabályzat aláírására.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5./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>Javaslat Szombathely Megyei Jogú Város tanácsnokainak megválasztására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 xml:space="preserve">         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Tanácsnok megválasztása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3A083B">
        <w:rPr>
          <w:rFonts w:ascii="Calibri" w:eastAsia="Calibri" w:hAnsi="Calibri" w:cs="Calibri"/>
          <w:b/>
          <w:bCs/>
          <w:u w:val="single"/>
        </w:rPr>
        <w:t xml:space="preserve">253/2024. (X.10.) Kgy. </w:t>
      </w:r>
      <w:proofErr w:type="gramStart"/>
      <w:r w:rsidRPr="003A083B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3A083B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3A083B" w:rsidRPr="003A083B" w:rsidRDefault="003A083B" w:rsidP="003A083B">
      <w:pPr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Közgyűlés a Magyarország helyi önkormányzatairól szóló 2011. évi CLXXXIX. törvény 34. §</w:t>
      </w:r>
      <w:proofErr w:type="spellStart"/>
      <w:r w:rsidRPr="003A083B">
        <w:rPr>
          <w:rFonts w:ascii="Calibri" w:eastAsia="Calibri" w:hAnsi="Calibri" w:cs="Calibri"/>
        </w:rPr>
        <w:t>-</w:t>
      </w:r>
      <w:proofErr w:type="gramStart"/>
      <w:r w:rsidRPr="003A083B">
        <w:rPr>
          <w:rFonts w:ascii="Calibri" w:eastAsia="Calibri" w:hAnsi="Calibri" w:cs="Calibri"/>
        </w:rPr>
        <w:t>a</w:t>
      </w:r>
      <w:proofErr w:type="spellEnd"/>
      <w:proofErr w:type="gramEnd"/>
      <w:r w:rsidRPr="003A083B">
        <w:rPr>
          <w:rFonts w:ascii="Calibri" w:eastAsia="Calibri" w:hAnsi="Calibri" w:cs="Calibri"/>
        </w:rPr>
        <w:t>, valamint az SZMSZ 87. §</w:t>
      </w:r>
      <w:proofErr w:type="spellStart"/>
      <w:r w:rsidRPr="003A083B">
        <w:rPr>
          <w:rFonts w:ascii="Calibri" w:eastAsia="Calibri" w:hAnsi="Calibri" w:cs="Calibri"/>
        </w:rPr>
        <w:t>-</w:t>
      </w:r>
      <w:proofErr w:type="gramStart"/>
      <w:r w:rsidRPr="003A083B">
        <w:rPr>
          <w:rFonts w:ascii="Calibri" w:eastAsia="Calibri" w:hAnsi="Calibri" w:cs="Calibri"/>
        </w:rPr>
        <w:t>a</w:t>
      </w:r>
      <w:proofErr w:type="spellEnd"/>
      <w:proofErr w:type="gramEnd"/>
      <w:r w:rsidRPr="003A083B">
        <w:rPr>
          <w:rFonts w:ascii="Calibri" w:eastAsia="Calibri" w:hAnsi="Calibri" w:cs="Calibri"/>
        </w:rPr>
        <w:t xml:space="preserve"> alapján a gazdaságfejlesztéssel és városfejlesztéssel, a Technológiai és Ipari Parkkal, a nemek közötti esélyegyenlőség előmozdításával, az állatvédelemmel és a felsőoktatással </w:t>
      </w:r>
      <w:r w:rsidRPr="003A083B">
        <w:rPr>
          <w:rFonts w:ascii="Calibri" w:eastAsia="Times New Roman" w:hAnsi="Calibri" w:cs="Calibri"/>
          <w:lang w:eastAsia="hu-HU"/>
        </w:rPr>
        <w:t>összefüggő</w:t>
      </w:r>
      <w:r w:rsidRPr="003A083B">
        <w:rPr>
          <w:rFonts w:ascii="Calibri" w:eastAsia="Calibri" w:hAnsi="Calibri" w:cs="Calibri"/>
        </w:rPr>
        <w:t xml:space="preserve"> feladatok felügyeletének ellátására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</w:rPr>
      </w:pPr>
      <w:r w:rsidRPr="003A083B">
        <w:rPr>
          <w:rFonts w:ascii="Calibri" w:eastAsia="Calibri" w:hAnsi="Calibri" w:cs="Calibri"/>
          <w:b/>
          <w:bCs/>
        </w:rPr>
        <w:t>Bokányi Adrienn városi képviselőt</w:t>
      </w:r>
    </w:p>
    <w:p w:rsidR="003A083B" w:rsidRPr="003A083B" w:rsidRDefault="003A083B" w:rsidP="003A083B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proofErr w:type="gramStart"/>
      <w:r w:rsidRPr="003A083B">
        <w:rPr>
          <w:rFonts w:ascii="Calibri" w:eastAsia="Calibri" w:hAnsi="Calibri" w:cs="Calibri"/>
        </w:rPr>
        <w:t>tanácsnoknak</w:t>
      </w:r>
      <w:proofErr w:type="gramEnd"/>
      <w:r w:rsidRPr="003A083B">
        <w:rPr>
          <w:rFonts w:ascii="Calibri" w:eastAsia="Calibri" w:hAnsi="Calibri" w:cs="Calibri"/>
        </w:rPr>
        <w:t xml:space="preserve"> megválasztotta.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Felelős:</w:t>
      </w:r>
      <w:r w:rsidRPr="003A083B">
        <w:rPr>
          <w:rFonts w:ascii="Calibri" w:eastAsia="Calibri" w:hAnsi="Calibri" w:cs="Calibri"/>
          <w:b/>
          <w:bCs/>
          <w:u w:val="single"/>
        </w:rPr>
        <w:tab/>
      </w:r>
      <w:r w:rsidRPr="003A083B">
        <w:rPr>
          <w:rFonts w:ascii="Calibri" w:eastAsia="Calibri" w:hAnsi="Calibri" w:cs="Calibri"/>
        </w:rPr>
        <w:tab/>
        <w:t>Dr. Nemény András polgármester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(A végrehajtásért: Dr. Károlyi Ákos jegyző)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Határidő:</w:t>
      </w:r>
      <w:r w:rsidRPr="003A083B">
        <w:rPr>
          <w:rFonts w:ascii="Calibri" w:eastAsia="Calibri" w:hAnsi="Calibri" w:cs="Calibri"/>
        </w:rPr>
        <w:tab/>
        <w:t>azonnal</w:t>
      </w:r>
    </w:p>
    <w:p w:rsidR="003A083B" w:rsidRPr="003A083B" w:rsidRDefault="003A083B" w:rsidP="003A083B">
      <w:pPr>
        <w:rPr>
          <w:rFonts w:ascii="Calibri" w:eastAsia="Calibri" w:hAnsi="Calibri" w:cs="Calibri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Tanácsnok megválasztása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3A083B">
        <w:rPr>
          <w:rFonts w:ascii="Calibri" w:eastAsia="Calibri" w:hAnsi="Calibri" w:cs="Calibri"/>
          <w:b/>
          <w:bCs/>
          <w:u w:val="single"/>
        </w:rPr>
        <w:t xml:space="preserve">254/2024. (X.10.) Kgy. </w:t>
      </w:r>
      <w:proofErr w:type="gramStart"/>
      <w:r w:rsidRPr="003A083B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3A083B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Közgyűlés a Magyarország helyi önkormányzatairól szóló 2011. évi CLXXXIX. törvény 34. §</w:t>
      </w:r>
      <w:proofErr w:type="spellStart"/>
      <w:r w:rsidRPr="003A083B">
        <w:rPr>
          <w:rFonts w:ascii="Calibri" w:eastAsia="Calibri" w:hAnsi="Calibri" w:cs="Calibri"/>
        </w:rPr>
        <w:t>-</w:t>
      </w:r>
      <w:proofErr w:type="gramStart"/>
      <w:r w:rsidRPr="003A083B">
        <w:rPr>
          <w:rFonts w:ascii="Calibri" w:eastAsia="Calibri" w:hAnsi="Calibri" w:cs="Calibri"/>
        </w:rPr>
        <w:t>a</w:t>
      </w:r>
      <w:proofErr w:type="spellEnd"/>
      <w:proofErr w:type="gramEnd"/>
      <w:r w:rsidRPr="003A083B">
        <w:rPr>
          <w:rFonts w:ascii="Calibri" w:eastAsia="Calibri" w:hAnsi="Calibri" w:cs="Calibri"/>
        </w:rPr>
        <w:t>, valamint az SZMSZ 87. §</w:t>
      </w:r>
      <w:proofErr w:type="spellStart"/>
      <w:r w:rsidRPr="003A083B">
        <w:rPr>
          <w:rFonts w:ascii="Calibri" w:eastAsia="Calibri" w:hAnsi="Calibri" w:cs="Calibri"/>
        </w:rPr>
        <w:t>-a</w:t>
      </w:r>
      <w:proofErr w:type="spellEnd"/>
      <w:r w:rsidRPr="003A083B">
        <w:rPr>
          <w:rFonts w:ascii="Calibri" w:eastAsia="Calibri" w:hAnsi="Calibri" w:cs="Calibri"/>
        </w:rPr>
        <w:t xml:space="preserve"> alapján a külkapcsolatokkal, a testvérvárosi, térségi, kereskedelmi és nemzetiségi kapcsolatokkal </w:t>
      </w:r>
      <w:r w:rsidRPr="003A083B">
        <w:rPr>
          <w:rFonts w:ascii="Calibri" w:eastAsia="Times New Roman" w:hAnsi="Calibri" w:cs="Calibri"/>
          <w:lang w:eastAsia="hu-HU"/>
        </w:rPr>
        <w:t>összefüggő</w:t>
      </w:r>
      <w:r w:rsidRPr="003A083B">
        <w:rPr>
          <w:rFonts w:ascii="Calibri" w:eastAsia="Calibri" w:hAnsi="Calibri" w:cs="Calibri"/>
        </w:rPr>
        <w:t xml:space="preserve"> feladatok felügyeletének ellátására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</w:rPr>
      </w:pPr>
      <w:r w:rsidRPr="003A083B">
        <w:rPr>
          <w:rFonts w:ascii="Calibri" w:eastAsia="Calibri" w:hAnsi="Calibri" w:cs="Calibri"/>
          <w:b/>
          <w:bCs/>
        </w:rPr>
        <w:t>Szuhai Viktor városi képviselőt</w:t>
      </w:r>
    </w:p>
    <w:p w:rsidR="003A083B" w:rsidRPr="003A083B" w:rsidRDefault="003A083B" w:rsidP="003A083B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proofErr w:type="gramStart"/>
      <w:r w:rsidRPr="003A083B">
        <w:rPr>
          <w:rFonts w:ascii="Calibri" w:eastAsia="Calibri" w:hAnsi="Calibri" w:cs="Calibri"/>
        </w:rPr>
        <w:t>tanácsnoknak</w:t>
      </w:r>
      <w:proofErr w:type="gramEnd"/>
      <w:r w:rsidRPr="003A083B">
        <w:rPr>
          <w:rFonts w:ascii="Calibri" w:eastAsia="Calibri" w:hAnsi="Calibri" w:cs="Calibri"/>
        </w:rPr>
        <w:t xml:space="preserve"> megválasztotta.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Felelős:</w:t>
      </w:r>
      <w:r w:rsidRPr="003A083B">
        <w:rPr>
          <w:rFonts w:ascii="Calibri" w:eastAsia="Calibri" w:hAnsi="Calibri" w:cs="Calibri"/>
          <w:b/>
          <w:bCs/>
          <w:u w:val="single"/>
        </w:rPr>
        <w:tab/>
      </w:r>
      <w:r w:rsidRPr="003A083B">
        <w:rPr>
          <w:rFonts w:ascii="Calibri" w:eastAsia="Calibri" w:hAnsi="Calibri" w:cs="Calibri"/>
        </w:rPr>
        <w:tab/>
        <w:t>Dr. Nemény András polgármester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(A végrehajtásért: Dr. Károlyi Ákos jegyző)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Határidő:</w:t>
      </w:r>
      <w:r w:rsidRPr="003A083B">
        <w:rPr>
          <w:rFonts w:ascii="Calibri" w:eastAsia="Calibri" w:hAnsi="Calibri" w:cs="Calibri"/>
        </w:rPr>
        <w:tab/>
        <w:t>azonnal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3A083B" w:rsidRPr="003A083B" w:rsidRDefault="003A083B" w:rsidP="003A083B">
      <w:pPr>
        <w:rPr>
          <w:rFonts w:ascii="Calibri" w:eastAsia="Calibri" w:hAnsi="Calibri" w:cs="Calibri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Tanácsnok megválasztása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3A083B">
        <w:rPr>
          <w:rFonts w:ascii="Calibri" w:eastAsia="Calibri" w:hAnsi="Calibri" w:cs="Calibri"/>
          <w:b/>
          <w:bCs/>
          <w:u w:val="single"/>
        </w:rPr>
        <w:t xml:space="preserve">255/2024. (X.10.) Kgy. </w:t>
      </w:r>
      <w:proofErr w:type="gramStart"/>
      <w:r w:rsidRPr="003A083B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3A083B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Közgyűlés a Magyarország helyi önkormányzatairól szóló 2011. évi CLXXXIX. törvény 34. §</w:t>
      </w:r>
      <w:proofErr w:type="spellStart"/>
      <w:r w:rsidRPr="003A083B">
        <w:rPr>
          <w:rFonts w:ascii="Calibri" w:eastAsia="Calibri" w:hAnsi="Calibri" w:cs="Calibri"/>
        </w:rPr>
        <w:t>-</w:t>
      </w:r>
      <w:proofErr w:type="gramStart"/>
      <w:r w:rsidRPr="003A083B">
        <w:rPr>
          <w:rFonts w:ascii="Calibri" w:eastAsia="Calibri" w:hAnsi="Calibri" w:cs="Calibri"/>
        </w:rPr>
        <w:t>a</w:t>
      </w:r>
      <w:proofErr w:type="spellEnd"/>
      <w:proofErr w:type="gramEnd"/>
      <w:r w:rsidRPr="003A083B">
        <w:rPr>
          <w:rFonts w:ascii="Calibri" w:eastAsia="Calibri" w:hAnsi="Calibri" w:cs="Calibri"/>
        </w:rPr>
        <w:t>, valamint az SZMSZ 87. §</w:t>
      </w:r>
      <w:proofErr w:type="spellStart"/>
      <w:r w:rsidRPr="003A083B">
        <w:rPr>
          <w:rFonts w:ascii="Calibri" w:eastAsia="Calibri" w:hAnsi="Calibri" w:cs="Calibri"/>
        </w:rPr>
        <w:t>-a</w:t>
      </w:r>
      <w:proofErr w:type="spellEnd"/>
      <w:r w:rsidRPr="003A083B">
        <w:rPr>
          <w:rFonts w:ascii="Calibri" w:eastAsia="Calibri" w:hAnsi="Calibri" w:cs="Calibri"/>
        </w:rPr>
        <w:t xml:space="preserve"> alapján a fenntartható fejlődéssel, a klímapolitikával, az önkormányzatnál regisztrált önkéntesek tevékenységével </w:t>
      </w:r>
      <w:r w:rsidRPr="003A083B">
        <w:rPr>
          <w:rFonts w:ascii="Calibri" w:eastAsia="Times New Roman" w:hAnsi="Calibri" w:cs="Calibri"/>
          <w:lang w:eastAsia="hu-HU"/>
        </w:rPr>
        <w:t>összefüggő</w:t>
      </w:r>
      <w:r w:rsidRPr="003A083B">
        <w:rPr>
          <w:rFonts w:ascii="Calibri" w:eastAsia="Calibri" w:hAnsi="Calibri" w:cs="Calibri"/>
        </w:rPr>
        <w:t xml:space="preserve"> feladatok felügyeletének ellátására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</w:rPr>
      </w:pPr>
      <w:r w:rsidRPr="003A083B">
        <w:rPr>
          <w:rFonts w:ascii="Calibri" w:eastAsia="Calibri" w:hAnsi="Calibri" w:cs="Calibri"/>
          <w:b/>
          <w:bCs/>
        </w:rPr>
        <w:t>Németh Ákos városi képviselőt</w:t>
      </w:r>
    </w:p>
    <w:p w:rsidR="003A083B" w:rsidRPr="003A083B" w:rsidRDefault="003A083B" w:rsidP="003A083B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proofErr w:type="gramStart"/>
      <w:r w:rsidRPr="003A083B">
        <w:rPr>
          <w:rFonts w:ascii="Calibri" w:eastAsia="Calibri" w:hAnsi="Calibri" w:cs="Calibri"/>
        </w:rPr>
        <w:t>tanácsnoknak</w:t>
      </w:r>
      <w:proofErr w:type="gramEnd"/>
      <w:r w:rsidRPr="003A083B">
        <w:rPr>
          <w:rFonts w:ascii="Calibri" w:eastAsia="Calibri" w:hAnsi="Calibri" w:cs="Calibri"/>
        </w:rPr>
        <w:t xml:space="preserve"> megválasztotta.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Felelős:</w:t>
      </w:r>
      <w:r w:rsidRPr="003A083B">
        <w:rPr>
          <w:rFonts w:ascii="Calibri" w:eastAsia="Calibri" w:hAnsi="Calibri" w:cs="Calibri"/>
        </w:rPr>
        <w:tab/>
      </w:r>
      <w:r w:rsidRPr="003A083B">
        <w:rPr>
          <w:rFonts w:ascii="Calibri" w:eastAsia="Calibri" w:hAnsi="Calibri" w:cs="Calibri"/>
        </w:rPr>
        <w:tab/>
        <w:t>Dr. Nemény András polgármester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(A végrehajtásért: Dr. Károlyi Ákos jegyző)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Határidő:</w:t>
      </w:r>
      <w:r w:rsidRPr="003A083B">
        <w:rPr>
          <w:rFonts w:ascii="Calibri" w:eastAsia="Calibri" w:hAnsi="Calibri" w:cs="Calibri"/>
        </w:rPr>
        <w:tab/>
        <w:t>azonnal</w:t>
      </w: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tabs>
          <w:tab w:val="left" w:pos="1935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Tanácsnok megválasztása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3A083B">
        <w:rPr>
          <w:rFonts w:ascii="Calibri" w:eastAsia="Calibri" w:hAnsi="Calibri" w:cs="Calibri"/>
          <w:b/>
          <w:bCs/>
          <w:u w:val="single"/>
        </w:rPr>
        <w:t xml:space="preserve">256/2024. (X.10.) Kgy. </w:t>
      </w:r>
      <w:proofErr w:type="gramStart"/>
      <w:r w:rsidRPr="003A083B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3A083B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Közgyűlés a Magyarország helyi önkormányzatairól szóló 2011. évi CLXXXIX. törvény 34. §</w:t>
      </w:r>
      <w:proofErr w:type="spellStart"/>
      <w:r w:rsidRPr="003A083B">
        <w:rPr>
          <w:rFonts w:ascii="Calibri" w:eastAsia="Calibri" w:hAnsi="Calibri" w:cs="Calibri"/>
        </w:rPr>
        <w:t>-</w:t>
      </w:r>
      <w:proofErr w:type="gramStart"/>
      <w:r w:rsidRPr="003A083B">
        <w:rPr>
          <w:rFonts w:ascii="Calibri" w:eastAsia="Calibri" w:hAnsi="Calibri" w:cs="Calibri"/>
        </w:rPr>
        <w:t>a</w:t>
      </w:r>
      <w:proofErr w:type="spellEnd"/>
      <w:proofErr w:type="gramEnd"/>
      <w:r w:rsidRPr="003A083B">
        <w:rPr>
          <w:rFonts w:ascii="Calibri" w:eastAsia="Calibri" w:hAnsi="Calibri" w:cs="Calibri"/>
        </w:rPr>
        <w:t>, valamint az SZMSZ 87. §</w:t>
      </w:r>
      <w:proofErr w:type="spellStart"/>
      <w:r w:rsidRPr="003A083B">
        <w:rPr>
          <w:rFonts w:ascii="Calibri" w:eastAsia="Calibri" w:hAnsi="Calibri" w:cs="Calibri"/>
        </w:rPr>
        <w:t>-a</w:t>
      </w:r>
      <w:proofErr w:type="spellEnd"/>
      <w:r w:rsidRPr="003A083B">
        <w:rPr>
          <w:rFonts w:ascii="Calibri" w:eastAsia="Calibri" w:hAnsi="Calibri" w:cs="Calibri"/>
        </w:rPr>
        <w:t xml:space="preserve"> alapján a bűnmegelőzéssel és közrendvédelemmel, a társadalmi részvétel erősítésével összefüggő feladatok felügyeletének ellátására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center"/>
        <w:rPr>
          <w:rFonts w:ascii="Calibri" w:eastAsia="Calibri" w:hAnsi="Calibri" w:cs="Calibri"/>
          <w:b/>
          <w:bCs/>
        </w:rPr>
      </w:pPr>
      <w:r w:rsidRPr="003A083B">
        <w:rPr>
          <w:rFonts w:ascii="Calibri" w:eastAsia="Calibri" w:hAnsi="Calibri" w:cs="Calibri"/>
          <w:b/>
          <w:bCs/>
        </w:rPr>
        <w:t>Kelemen Krisztián városi képviselőt</w:t>
      </w:r>
    </w:p>
    <w:p w:rsidR="003A083B" w:rsidRPr="003A083B" w:rsidRDefault="003A083B" w:rsidP="003A083B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Calibri" w:eastAsia="Times New Roman" w:hAnsi="Calibri" w:cs="Calibri"/>
          <w:b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proofErr w:type="gramStart"/>
      <w:r w:rsidRPr="003A083B">
        <w:rPr>
          <w:rFonts w:ascii="Calibri" w:eastAsia="Calibri" w:hAnsi="Calibri" w:cs="Calibri"/>
        </w:rPr>
        <w:t>tanácsnoknak</w:t>
      </w:r>
      <w:proofErr w:type="gramEnd"/>
      <w:r w:rsidRPr="003A083B">
        <w:rPr>
          <w:rFonts w:ascii="Calibri" w:eastAsia="Calibri" w:hAnsi="Calibri" w:cs="Calibri"/>
        </w:rPr>
        <w:t xml:space="preserve"> megválasztotta. 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Felelős:</w:t>
      </w:r>
      <w:r w:rsidRPr="003A083B">
        <w:rPr>
          <w:rFonts w:ascii="Calibri" w:eastAsia="Calibri" w:hAnsi="Calibri" w:cs="Calibri"/>
        </w:rPr>
        <w:tab/>
      </w:r>
      <w:r w:rsidRPr="003A083B">
        <w:rPr>
          <w:rFonts w:ascii="Calibri" w:eastAsia="Calibri" w:hAnsi="Calibri" w:cs="Calibri"/>
        </w:rPr>
        <w:tab/>
        <w:t>Dr. Nemény András polgármester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</w:rPr>
        <w:t>(A végrehajtásért: Dr. Károlyi Ákos jegyző)</w:t>
      </w:r>
    </w:p>
    <w:p w:rsidR="003A083B" w:rsidRPr="003A083B" w:rsidRDefault="003A083B" w:rsidP="003A083B">
      <w:pPr>
        <w:ind w:left="1410"/>
        <w:jc w:val="both"/>
        <w:rPr>
          <w:rFonts w:ascii="Calibri" w:eastAsia="Calibri" w:hAnsi="Calibri" w:cs="Calibri"/>
        </w:rPr>
      </w:pPr>
    </w:p>
    <w:p w:rsidR="003A083B" w:rsidRPr="003A083B" w:rsidRDefault="003A083B" w:rsidP="003A083B">
      <w:pPr>
        <w:jc w:val="both"/>
        <w:rPr>
          <w:rFonts w:ascii="Calibri" w:eastAsia="Calibri" w:hAnsi="Calibri" w:cs="Calibri"/>
        </w:rPr>
      </w:pPr>
      <w:r w:rsidRPr="003A083B">
        <w:rPr>
          <w:rFonts w:ascii="Calibri" w:eastAsia="Calibri" w:hAnsi="Calibri" w:cs="Calibri"/>
          <w:b/>
          <w:bCs/>
          <w:u w:val="single"/>
        </w:rPr>
        <w:t>Határidő:</w:t>
      </w:r>
      <w:r w:rsidRPr="003A083B">
        <w:rPr>
          <w:rFonts w:ascii="Calibri" w:eastAsia="Calibri" w:hAnsi="Calibri" w:cs="Calibri"/>
        </w:rPr>
        <w:tab/>
        <w:t>azonnal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3A083B">
        <w:rPr>
          <w:rFonts w:ascii="Calibri" w:eastAsia="Times New Roman" w:hAnsi="Calibri" w:cs="Calibri"/>
          <w:b/>
          <w:lang w:eastAsia="hu-HU"/>
        </w:rPr>
        <w:t>6./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Javaslat a polgármester jogszabályban meghatározott illetményére és költségtérítésére 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lastRenderedPageBreak/>
        <w:t xml:space="preserve">257/2024. (X. 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 Közgyűlés megállapítja, hogy Dr. Nemény András polgármester: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71. § (2) bekezdése alapján megbízatásának időtartamára havonta bruttó 1.300.000,- Ft összegű illetményre jogosult,</w:t>
      </w:r>
    </w:p>
    <w:p w:rsidR="003A083B" w:rsidRPr="003A083B" w:rsidRDefault="003A083B" w:rsidP="003A083B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71. § (6) bekezdése alapján megbízatásának időtartamára havonta bruttó 195.000,- Ft összegű költségtérítésre jogosult.</w:t>
      </w:r>
    </w:p>
    <w:p w:rsidR="003A083B" w:rsidRPr="003A083B" w:rsidRDefault="003A083B" w:rsidP="003A083B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A Közgyűlés a polgármester részére mobiltelefon-használatot, a Polgármesteri Hivatal köztisztviselőivel egyező mértékű - a mindenkori közszolgálati szabályzat eljárási szabályai szerint igénybevett -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cafetéria-juttatást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, valamint a mindenkori hivatali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gépjárműüzemeltetési</w:t>
      </w:r>
      <w:proofErr w:type="spellEnd"/>
      <w:r w:rsidRPr="003A083B">
        <w:rPr>
          <w:rFonts w:ascii="Calibri" w:eastAsia="Times New Roman" w:hAnsi="Calibri" w:cs="Calibri"/>
          <w:lang w:eastAsia="hu-HU"/>
        </w:rPr>
        <w:t xml:space="preserve"> szabályzat szerint a hivatali gépjárművek személyes célra történő használatát biztosítja, amelyek költségeit Szombathely Megyei Jogú Város Polgármesteri Hivatala útján megtéríti.</w:t>
      </w:r>
    </w:p>
    <w:p w:rsidR="003A083B" w:rsidRPr="003A083B" w:rsidRDefault="003A083B" w:rsidP="003A083B">
      <w:pPr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A Közgyűlés felkéri a jegyzőt a szükséges munkáltatói iratok elkészítésére.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A083B" w:rsidRPr="003A083B" w:rsidRDefault="003A083B" w:rsidP="003A083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(</w:t>
      </w:r>
      <w:r w:rsidRPr="003A083B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3A083B">
        <w:rPr>
          <w:rFonts w:ascii="Calibri" w:eastAsia="Times New Roman" w:hAnsi="Calibri" w:cs="Calibri"/>
          <w:lang w:eastAsia="hu-HU"/>
        </w:rPr>
        <w:t>: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Stéger Gábor, a Közgazdasági és Adó Osztály vezetője,</w:t>
      </w:r>
    </w:p>
    <w:p w:rsidR="003A083B" w:rsidRPr="003A083B" w:rsidRDefault="003A083B" w:rsidP="003A083B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Desits Zoltán, az Informatikai Iroda vezetője,</w:t>
      </w:r>
    </w:p>
    <w:p w:rsidR="003A083B" w:rsidRPr="003A083B" w:rsidRDefault="003A083B" w:rsidP="003A083B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Lajos Tibor, a Gondnoksági Iroda vezetője)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  <w:r w:rsidRPr="003A083B">
        <w:rPr>
          <w:rFonts w:ascii="Calibri" w:eastAsia="Times New Roman" w:hAnsi="Calibri" w:cs="Calibri"/>
          <w:bCs/>
          <w:sz w:val="16"/>
          <w:szCs w:val="16"/>
          <w:lang w:eastAsia="hu-HU"/>
        </w:rPr>
        <w:tab/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color w:val="000000"/>
          <w:lang w:eastAsia="hu-HU"/>
        </w:rPr>
        <w:t>7./</w:t>
      </w:r>
      <w:r w:rsidRPr="003A083B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</w:t>
      </w:r>
      <w:r w:rsidRPr="003A083B">
        <w:rPr>
          <w:rFonts w:ascii="Calibri" w:eastAsia="Times New Roman" w:hAnsi="Calibri" w:cs="Calibri"/>
          <w:b/>
          <w:bCs/>
          <w:lang w:eastAsia="hu-HU"/>
        </w:rPr>
        <w:t>az alpolgármesterek illetményének, költségtérítésének megállapítására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3A083B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3A083B">
        <w:rPr>
          <w:rFonts w:ascii="Calibri" w:eastAsia="Times New Roman" w:hAnsi="Calibri" w:cs="Calibri"/>
          <w:b/>
          <w:lang w:eastAsia="hu-HU"/>
        </w:rPr>
        <w:tab/>
      </w:r>
      <w:r w:rsidRPr="003A083B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258/2024. (X.10.)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1./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Szombathely Megyei Jogú Város Közgyűlése Dr. László Győző főállású alpolgármester illetményét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(1) bekezdése alapján – a polgármester illetménye 90%-ának megfelelő összegben – havi bruttó 1.170.000,- Ft-ban állapítja meg.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2./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Az alpolgármester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(3) bekezdése alapján havonta illetményének 15%-ában meghatározott összegű, azaz bruttó 175.500,- Ft összegű költségtérítésre jogosult.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3./ </w:t>
      </w:r>
      <w:r w:rsidRPr="003A083B">
        <w:rPr>
          <w:rFonts w:ascii="Calibri" w:eastAsia="Times New Roman" w:hAnsi="Calibri" w:cs="Calibri"/>
          <w:lang w:eastAsia="hu-HU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4./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Közgyűlés felkéri a polgármestert a szükséges munkáltatói intézkedések megtételére.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Károlyi Ákos jegyző</w:t>
      </w:r>
    </w:p>
    <w:p w:rsidR="003A083B" w:rsidRPr="003A083B" w:rsidRDefault="003A083B" w:rsidP="003A083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(</w:t>
      </w:r>
      <w:r w:rsidRPr="003A083B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3A083B">
        <w:rPr>
          <w:rFonts w:ascii="Calibri" w:eastAsia="Times New Roman" w:hAnsi="Calibri" w:cs="Calibri"/>
          <w:lang w:eastAsia="hu-HU"/>
        </w:rPr>
        <w:t>: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259/2024. (X.10.)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1./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Szombathely Megyei Jogú Város Közgyűlése Dr. Horváth Attila főállású alpolgármester illetményét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(1) bekezdése alapján – a polgármester illetménye 90%-ának megfelelő összegben – havi bruttó 1.170.000,- Ft-ban állapítja meg.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2./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Az alpolgármester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(3) bekezdése alapján havonta illetményének 15%-ában meghatározott összegű, azaz bruttó 175.500,- Ft összegű költségtérítésre jogosult.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3./ </w:t>
      </w:r>
      <w:r w:rsidRPr="003A083B">
        <w:rPr>
          <w:rFonts w:ascii="Calibri" w:eastAsia="Times New Roman" w:hAnsi="Calibri" w:cs="Calibri"/>
          <w:lang w:eastAsia="hu-HU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4./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Közgyűlés felkéri a polgármestert a szükséges munkáltatói intézkedések megtételére.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Károlyi Ákos jegyző</w:t>
      </w:r>
    </w:p>
    <w:p w:rsidR="003A083B" w:rsidRPr="003A083B" w:rsidRDefault="003A083B" w:rsidP="003A083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(</w:t>
      </w:r>
      <w:r w:rsidRPr="003A083B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3A083B">
        <w:rPr>
          <w:rFonts w:ascii="Calibri" w:eastAsia="Times New Roman" w:hAnsi="Calibri" w:cs="Calibri"/>
          <w:lang w:eastAsia="hu-HU"/>
        </w:rPr>
        <w:t>: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rPr>
          <w:rFonts w:ascii="Calibri" w:eastAsia="Times New Roman" w:hAnsi="Calibri" w:cs="Calibri"/>
          <w:b/>
          <w:bCs/>
          <w:lang w:eastAsia="hu-HU"/>
        </w:rPr>
      </w:pPr>
    </w:p>
    <w:p w:rsidR="003A083B" w:rsidRPr="003A083B" w:rsidRDefault="003A083B" w:rsidP="003A083B">
      <w:pPr>
        <w:rPr>
          <w:rFonts w:ascii="Calibri" w:eastAsia="Times New Roman" w:hAnsi="Calibri" w:cs="Calibri"/>
          <w:b/>
          <w:bCs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083B" w:rsidRPr="003A083B" w:rsidRDefault="003A083B" w:rsidP="003A083B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260/2024. (X.10.) Kgy. </w:t>
      </w:r>
      <w:proofErr w:type="gramStart"/>
      <w:r w:rsidRPr="003A08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A08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1./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Szombathely Megyei Jogú Város Közgyűlése Horváth Soma főállású alpolgármester illetményét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(1) bekezdése alapján – a polgármester illetménye 90%-ának megfelelő összegben – havi bruttó 1.170.000,- Ft-ban állapítja meg.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2./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Az alpolgármester az </w:t>
      </w:r>
      <w:proofErr w:type="spellStart"/>
      <w:r w:rsidRPr="003A083B">
        <w:rPr>
          <w:rFonts w:ascii="Calibri" w:eastAsia="Times New Roman" w:hAnsi="Calibri" w:cs="Calibri"/>
          <w:lang w:eastAsia="hu-HU"/>
        </w:rPr>
        <w:t>Mötv</w:t>
      </w:r>
      <w:proofErr w:type="spellEnd"/>
      <w:r w:rsidRPr="003A083B">
        <w:rPr>
          <w:rFonts w:ascii="Calibri" w:eastAsia="Times New Roman" w:hAnsi="Calibri" w:cs="Calibri"/>
          <w:lang w:eastAsia="hu-HU"/>
        </w:rPr>
        <w:t>. 80. § (3) bekezdése alapján havonta illetményének 15%-ában meghatározott összegű, azaz bruttó 175.500,- Ft összegű költségtérítésre jogosult.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3./ </w:t>
      </w:r>
      <w:r w:rsidRPr="003A083B">
        <w:rPr>
          <w:rFonts w:ascii="Calibri" w:eastAsia="Times New Roman" w:hAnsi="Calibri" w:cs="Calibri"/>
          <w:lang w:eastAsia="hu-HU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 xml:space="preserve">4./ </w:t>
      </w:r>
      <w:r w:rsidRPr="003A083B">
        <w:rPr>
          <w:rFonts w:ascii="Calibri" w:eastAsia="Times New Roman" w:hAnsi="Calibri" w:cs="Calibri"/>
          <w:lang w:eastAsia="hu-HU"/>
        </w:rPr>
        <w:tab/>
        <w:t xml:space="preserve">A Közgyűlés felkéri a polgármestert a szükséges munkáltatói intézkedések megtételére. 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083B" w:rsidRPr="003A083B" w:rsidRDefault="003A083B" w:rsidP="003A083B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Dr. Károlyi Ákos jegyző</w:t>
      </w:r>
    </w:p>
    <w:p w:rsidR="003A083B" w:rsidRPr="003A083B" w:rsidRDefault="003A083B" w:rsidP="003A083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(</w:t>
      </w:r>
      <w:r w:rsidRPr="003A083B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3A083B">
        <w:rPr>
          <w:rFonts w:ascii="Calibri" w:eastAsia="Times New Roman" w:hAnsi="Calibri" w:cs="Calibri"/>
          <w:lang w:eastAsia="hu-HU"/>
        </w:rPr>
        <w:t>: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ab/>
        <w:t>Stéger Gábor, a Közgazdasági és Adó Osztály vezetője,</w:t>
      </w:r>
    </w:p>
    <w:p w:rsidR="003A083B" w:rsidRPr="003A083B" w:rsidRDefault="003A083B" w:rsidP="003A083B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083B">
        <w:rPr>
          <w:rFonts w:ascii="Calibri" w:eastAsia="Times New Roman" w:hAnsi="Calibri" w:cs="Calibri"/>
          <w:lang w:eastAsia="hu-HU"/>
        </w:rPr>
        <w:tab/>
        <w:t>azonnal</w:t>
      </w: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ind w:left="709" w:hanging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lang w:eastAsia="hu-HU"/>
        </w:rPr>
        <w:t>8./</w:t>
      </w:r>
      <w:r w:rsidRPr="003A083B">
        <w:rPr>
          <w:rFonts w:ascii="Calibri" w:eastAsia="Times New Roman" w:hAnsi="Calibri" w:cs="Calibri"/>
          <w:b/>
          <w:color w:val="000000"/>
          <w:lang w:eastAsia="hu-HU"/>
        </w:rPr>
        <w:tab/>
        <w:t xml:space="preserve">Javaslat a városi képviselők, bizottsági elnökök, tagok, valamint a tanácsnokok tiszteletdíjának, természetbeni juttatásainak megállapításáról szóló 19/2019. (X.31.) </w:t>
      </w:r>
      <w:proofErr w:type="gramStart"/>
      <w:r w:rsidRPr="003A083B">
        <w:rPr>
          <w:rFonts w:ascii="Calibri" w:eastAsia="Times New Roman" w:hAnsi="Calibri" w:cs="Calibri"/>
          <w:b/>
          <w:color w:val="000000"/>
          <w:lang w:eastAsia="hu-HU"/>
        </w:rPr>
        <w:t>önkormányzati   rendelet</w:t>
      </w:r>
      <w:proofErr w:type="gramEnd"/>
      <w:r w:rsidRPr="003A083B">
        <w:rPr>
          <w:rFonts w:ascii="Calibri" w:eastAsia="Times New Roman" w:hAnsi="Calibri" w:cs="Calibri"/>
          <w:b/>
          <w:color w:val="000000"/>
          <w:lang w:eastAsia="hu-HU"/>
        </w:rPr>
        <w:t xml:space="preserve"> felülvizsgálatára</w:t>
      </w:r>
    </w:p>
    <w:p w:rsidR="003A083B" w:rsidRPr="003A083B" w:rsidRDefault="003A083B" w:rsidP="003A083B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3A083B">
        <w:rPr>
          <w:rFonts w:ascii="Calibri" w:eastAsia="Times New Roman" w:hAnsi="Calibri" w:cs="Calibri"/>
          <w:b/>
          <w:color w:val="000000"/>
          <w:u w:val="single"/>
          <w:lang w:eastAsia="hu-HU"/>
        </w:rPr>
        <w:t>Előadók:</w:t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lang w:eastAsia="hu-HU"/>
        </w:rPr>
        <w:t>Dr. Nemény András</w:t>
      </w:r>
      <w:r w:rsidRPr="003A083B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3A083B" w:rsidRPr="003A083B" w:rsidRDefault="003A083B" w:rsidP="003A083B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</w:r>
      <w:r w:rsidRPr="003A083B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3A083B" w:rsidRPr="003A083B" w:rsidRDefault="003A083B" w:rsidP="003A083B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A083B" w:rsidRPr="003A083B" w:rsidRDefault="003A083B" w:rsidP="003A083B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lastRenderedPageBreak/>
        <w:t xml:space="preserve">Szombathely Megyei Jogú Város Önkormányzata Közgyűlésének 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3A083B">
        <w:rPr>
          <w:rFonts w:ascii="Calibri" w:eastAsia="Times New Roman" w:hAnsi="Calibri" w:cs="Calibri"/>
          <w:b/>
          <w:bCs/>
          <w:lang w:eastAsia="hu-HU"/>
        </w:rPr>
        <w:t>………..../2024. (X.10.) önkormányzati rendelete</w:t>
      </w:r>
    </w:p>
    <w:p w:rsidR="003A083B" w:rsidRPr="003A083B" w:rsidRDefault="003A083B" w:rsidP="003A083B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3A083B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3A083B">
        <w:rPr>
          <w:rFonts w:ascii="Calibri" w:eastAsia="Times New Roman" w:hAnsi="Calibri" w:cs="Calibri"/>
          <w:b/>
          <w:bCs/>
          <w:lang w:eastAsia="hu-HU"/>
        </w:rPr>
        <w:t xml:space="preserve"> városi képviselők, bizottsági elnökök, tagok, valamint a tanácsnokok tiszteletdíjának, természetbeni juttatásainak megállapításáról szóló 19/2019. (X. 31.) önkormányzati rendelet módosításáról</w:t>
      </w:r>
    </w:p>
    <w:p w:rsidR="003A083B" w:rsidRPr="003A083B" w:rsidRDefault="003A083B" w:rsidP="003A083B">
      <w:pPr>
        <w:ind w:firstLine="70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</w:p>
    <w:p w:rsidR="003A083B" w:rsidRPr="003A083B" w:rsidRDefault="003A083B" w:rsidP="003A083B">
      <w:pPr>
        <w:jc w:val="both"/>
        <w:rPr>
          <w:rFonts w:ascii="Calibri" w:eastAsia="Times New Roman" w:hAnsi="Calibri" w:cs="Calibri"/>
          <w:lang w:eastAsia="hu-HU"/>
        </w:rPr>
      </w:pPr>
      <w:r w:rsidRPr="003A083B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E46A00" w:rsidRDefault="00E46A00">
      <w:bookmarkStart w:id="4" w:name="_GoBack"/>
      <w:bookmarkEnd w:id="4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F81"/>
    <w:multiLevelType w:val="hybridMultilevel"/>
    <w:tmpl w:val="BA002C60"/>
    <w:lvl w:ilvl="0" w:tplc="68D0586C">
      <w:start w:val="2"/>
      <w:numFmt w:val="decimal"/>
      <w:lvlText w:val="%1."/>
      <w:lvlJc w:val="left"/>
      <w:pPr>
        <w:ind w:left="1276" w:hanging="360"/>
      </w:pPr>
    </w:lvl>
    <w:lvl w:ilvl="1" w:tplc="040E0019">
      <w:start w:val="1"/>
      <w:numFmt w:val="lowerLetter"/>
      <w:lvlText w:val="%2."/>
      <w:lvlJc w:val="left"/>
      <w:pPr>
        <w:ind w:left="1996" w:hanging="360"/>
      </w:pPr>
    </w:lvl>
    <w:lvl w:ilvl="2" w:tplc="040E001B">
      <w:start w:val="1"/>
      <w:numFmt w:val="lowerRoman"/>
      <w:lvlText w:val="%3."/>
      <w:lvlJc w:val="right"/>
      <w:pPr>
        <w:ind w:left="2716" w:hanging="180"/>
      </w:pPr>
    </w:lvl>
    <w:lvl w:ilvl="3" w:tplc="040E000F">
      <w:start w:val="1"/>
      <w:numFmt w:val="decimal"/>
      <w:lvlText w:val="%4."/>
      <w:lvlJc w:val="left"/>
      <w:pPr>
        <w:ind w:left="3436" w:hanging="360"/>
      </w:pPr>
    </w:lvl>
    <w:lvl w:ilvl="4" w:tplc="040E0019">
      <w:start w:val="1"/>
      <w:numFmt w:val="lowerLetter"/>
      <w:lvlText w:val="%5."/>
      <w:lvlJc w:val="left"/>
      <w:pPr>
        <w:ind w:left="4156" w:hanging="360"/>
      </w:pPr>
    </w:lvl>
    <w:lvl w:ilvl="5" w:tplc="040E001B">
      <w:start w:val="1"/>
      <w:numFmt w:val="lowerRoman"/>
      <w:lvlText w:val="%6."/>
      <w:lvlJc w:val="right"/>
      <w:pPr>
        <w:ind w:left="4876" w:hanging="180"/>
      </w:pPr>
    </w:lvl>
    <w:lvl w:ilvl="6" w:tplc="040E000F">
      <w:start w:val="1"/>
      <w:numFmt w:val="decimal"/>
      <w:lvlText w:val="%7."/>
      <w:lvlJc w:val="left"/>
      <w:pPr>
        <w:ind w:left="5596" w:hanging="360"/>
      </w:pPr>
    </w:lvl>
    <w:lvl w:ilvl="7" w:tplc="040E0019">
      <w:start w:val="1"/>
      <w:numFmt w:val="lowerLetter"/>
      <w:lvlText w:val="%8."/>
      <w:lvlJc w:val="left"/>
      <w:pPr>
        <w:ind w:left="6316" w:hanging="360"/>
      </w:pPr>
    </w:lvl>
    <w:lvl w:ilvl="8" w:tplc="040E001B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65458D4"/>
    <w:multiLevelType w:val="hybridMultilevel"/>
    <w:tmpl w:val="EC5AE6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FA5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3776"/>
    <w:multiLevelType w:val="hybridMultilevel"/>
    <w:tmpl w:val="70C82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3417"/>
    <w:multiLevelType w:val="hybridMultilevel"/>
    <w:tmpl w:val="AB4400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21E0F"/>
    <w:multiLevelType w:val="hybridMultilevel"/>
    <w:tmpl w:val="6952E14C"/>
    <w:lvl w:ilvl="0" w:tplc="76288100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72262"/>
    <w:multiLevelType w:val="hybridMultilevel"/>
    <w:tmpl w:val="E54EA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0474"/>
    <w:multiLevelType w:val="hybridMultilevel"/>
    <w:tmpl w:val="F55C7770"/>
    <w:lvl w:ilvl="0" w:tplc="76288100">
      <w:start w:val="1"/>
      <w:numFmt w:val="decimal"/>
      <w:lvlText w:val="%1."/>
      <w:lvlJc w:val="left"/>
      <w:pPr>
        <w:ind w:left="1777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>
      <w:start w:val="1"/>
      <w:numFmt w:val="decimal"/>
      <w:lvlText w:val="%4."/>
      <w:lvlJc w:val="left"/>
      <w:pPr>
        <w:ind w:left="3589" w:hanging="360"/>
      </w:pPr>
    </w:lvl>
    <w:lvl w:ilvl="4" w:tplc="040E0019">
      <w:start w:val="1"/>
      <w:numFmt w:val="lowerLetter"/>
      <w:lvlText w:val="%5."/>
      <w:lvlJc w:val="left"/>
      <w:pPr>
        <w:ind w:left="4309" w:hanging="360"/>
      </w:pPr>
    </w:lvl>
    <w:lvl w:ilvl="5" w:tplc="040E001B">
      <w:start w:val="1"/>
      <w:numFmt w:val="lowerRoman"/>
      <w:lvlText w:val="%6."/>
      <w:lvlJc w:val="right"/>
      <w:pPr>
        <w:ind w:left="5029" w:hanging="180"/>
      </w:pPr>
    </w:lvl>
    <w:lvl w:ilvl="6" w:tplc="040E000F">
      <w:start w:val="1"/>
      <w:numFmt w:val="decimal"/>
      <w:lvlText w:val="%7."/>
      <w:lvlJc w:val="left"/>
      <w:pPr>
        <w:ind w:left="5749" w:hanging="360"/>
      </w:pPr>
    </w:lvl>
    <w:lvl w:ilvl="7" w:tplc="040E0019">
      <w:start w:val="1"/>
      <w:numFmt w:val="lowerLetter"/>
      <w:lvlText w:val="%8."/>
      <w:lvlJc w:val="left"/>
      <w:pPr>
        <w:ind w:left="6469" w:hanging="360"/>
      </w:pPr>
    </w:lvl>
    <w:lvl w:ilvl="8" w:tplc="040E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57047D"/>
    <w:multiLevelType w:val="hybridMultilevel"/>
    <w:tmpl w:val="101ECB3C"/>
    <w:lvl w:ilvl="0" w:tplc="7584E3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DC2"/>
    <w:multiLevelType w:val="hybridMultilevel"/>
    <w:tmpl w:val="7284B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7B0A"/>
    <w:multiLevelType w:val="hybridMultilevel"/>
    <w:tmpl w:val="F96076E2"/>
    <w:lvl w:ilvl="0" w:tplc="AD121CBE">
      <w:start w:val="1"/>
      <w:numFmt w:val="decimal"/>
      <w:lvlText w:val="%1."/>
      <w:lvlJc w:val="left"/>
      <w:pPr>
        <w:ind w:left="127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715B"/>
    <w:multiLevelType w:val="hybridMultilevel"/>
    <w:tmpl w:val="05D406F4"/>
    <w:lvl w:ilvl="0" w:tplc="9D901D80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A332A"/>
    <w:multiLevelType w:val="hybridMultilevel"/>
    <w:tmpl w:val="E500E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B"/>
    <w:rsid w:val="001A1356"/>
    <w:rsid w:val="00227D40"/>
    <w:rsid w:val="0027295E"/>
    <w:rsid w:val="003A083B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FDEDE79E-524D-48CD-B799-C3182C4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3235</Words>
  <Characters>22324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2024-10-11T09:38:00Z</dcterms:created>
  <dcterms:modified xsi:type="dcterms:W3CDTF">2024-10-11T09:38:00Z</dcterms:modified>
</cp:coreProperties>
</file>