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7520A" w14:textId="77777777" w:rsidR="00907641" w:rsidRDefault="00907641" w:rsidP="0090764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6133E98" w14:textId="3A361B4C" w:rsidR="00DF0381" w:rsidRPr="00907641" w:rsidRDefault="007E3E6A" w:rsidP="0090764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907641" w:rsidRPr="0090764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07641"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="00907641" w:rsidRPr="0090764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X.3</w:t>
      </w:r>
      <w:r w:rsidR="00907641" w:rsidRPr="00907641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0B553BE4" w14:textId="77777777" w:rsidR="00DF0381" w:rsidRPr="00907641" w:rsidRDefault="00907641" w:rsidP="0090764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az épületek és a közterületek fellobogózásáról, ünnepi feldíszítéséről, valamint a koszorúzás rendjéről szóló 18/1991. (X.3.) önkormányzati rendelet módosításáról</w:t>
      </w:r>
    </w:p>
    <w:p w14:paraId="5FE7582B" w14:textId="77777777" w:rsidR="00DF0381" w:rsidRPr="00907641" w:rsidRDefault="0090764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Szombathely Megyei Jogú Város Önkormányzatának Közgyűlése a Magyarország címerének és zászlajának használatáról, valamint állami kitüntetéseiről szóló 2011. évi CCII. törvény 24. § (5) bekezdésében kapott felhatalmazás alapján,</w:t>
      </w:r>
      <w:r w:rsidRPr="009076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07641">
        <w:rPr>
          <w:rFonts w:asciiTheme="minorHAnsi" w:hAnsiTheme="minorHAnsi" w:cstheme="minorHAnsi"/>
          <w:sz w:val="22"/>
          <w:szCs w:val="22"/>
        </w:rPr>
        <w:br/>
        <w:t xml:space="preserve">a 4. § tekintetében az Alaptörvény 32. cikk (2) bekezdésében meghatározott eredeti jogalkotói hatáskörében </w:t>
      </w:r>
      <w:r w:rsidRPr="00907641">
        <w:rPr>
          <w:rFonts w:asciiTheme="minorHAnsi" w:hAnsiTheme="minorHAnsi" w:cstheme="minorHAnsi"/>
          <w:sz w:val="22"/>
          <w:szCs w:val="22"/>
        </w:rPr>
        <w:br/>
        <w:t>az Alaptörvény 32. cikk (1) bekezdés a) pontjában és a Magyarország címerének és zászlajának használatáról, valamint állami kitüntetéseiről szóló 2011. évi CCII. törvény 7. § (6) bekezdésében meghatározott feladatkörében eljárva a következőket rendeli el:</w:t>
      </w:r>
    </w:p>
    <w:p w14:paraId="492E4841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F96CF44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Az épületek és a közterületek fellobogózásáról, ünnepi feldíszítéséről, valamint a koszorúzás rendjéről szóló 18/1991. (X.3.) önkormányzati rendelet (a továbbiakban: Rendelet) bevezető része helyébe a következő rendelkezés lép:</w:t>
      </w:r>
    </w:p>
    <w:p w14:paraId="279A1B87" w14:textId="77777777" w:rsidR="00DF0381" w:rsidRPr="00907641" w:rsidRDefault="0090764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„Szombathely Megyei Jogú Város Önkormányzatának Közgyűlése a Magyarország címerének és zászlajának használatáról, valamint állami kitüntetéseiről szóló 2011. évi CCII. törvény 24. § (5) bekezdésében kapott felhatalmazás alapján,</w:t>
      </w:r>
      <w:r w:rsidRPr="009076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07641">
        <w:rPr>
          <w:rFonts w:asciiTheme="minorHAnsi" w:hAnsiTheme="minorHAnsi" w:cstheme="minorHAnsi"/>
          <w:sz w:val="22"/>
          <w:szCs w:val="22"/>
        </w:rPr>
        <w:br/>
        <w:t xml:space="preserve">a 8. § tekintetében az Alaptörvény 32. cikk (2) bekezdésében meghatározott eredeti jogalkotói hatáskörében </w:t>
      </w:r>
      <w:r w:rsidRPr="00907641">
        <w:rPr>
          <w:rFonts w:asciiTheme="minorHAnsi" w:hAnsiTheme="minorHAnsi" w:cstheme="minorHAnsi"/>
          <w:sz w:val="22"/>
          <w:szCs w:val="22"/>
        </w:rPr>
        <w:br/>
        <w:t>az Alaptörvény 32. cikk (1) bekezdés a) pontjában és a Magyarország címerének és zászlajának használatáról, valamint állami kitüntetéseiről szóló 2011. évi CCII. törvény 7. § (6) bekezdésében meghatározott feladatkörében eljárva a következőket rendeli el:”</w:t>
      </w:r>
    </w:p>
    <w:p w14:paraId="5E1EC9E1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5E33B3A6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 2. §-a helyébe a következő rendelkezés lép:</w:t>
      </w:r>
    </w:p>
    <w:p w14:paraId="007FCB43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41A588A8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nemzeti vagy állami, valamint a városi ünnepnapokon az alábbi közterületeken kötelező a fellobogózás:</w:t>
      </w:r>
    </w:p>
    <w:p w14:paraId="06785B2B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07641">
        <w:rPr>
          <w:rFonts w:asciiTheme="minorHAnsi" w:hAnsiTheme="minorHAnsi" w:cstheme="minorHAnsi"/>
          <w:sz w:val="22"/>
          <w:szCs w:val="22"/>
        </w:rPr>
        <w:tab/>
        <w:t>a Berzsenyi téren,</w:t>
      </w:r>
    </w:p>
    <w:p w14:paraId="524E4029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07641">
        <w:rPr>
          <w:rFonts w:asciiTheme="minorHAnsi" w:hAnsiTheme="minorHAnsi" w:cstheme="minorHAnsi"/>
          <w:sz w:val="22"/>
          <w:szCs w:val="22"/>
        </w:rPr>
        <w:tab/>
        <w:t>a Király utcában,</w:t>
      </w:r>
    </w:p>
    <w:p w14:paraId="1F003FEF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907641">
        <w:rPr>
          <w:rFonts w:asciiTheme="minorHAnsi" w:hAnsiTheme="minorHAnsi" w:cstheme="minorHAnsi"/>
          <w:sz w:val="22"/>
          <w:szCs w:val="22"/>
        </w:rPr>
        <w:tab/>
        <w:t>a Fő téren,</w:t>
      </w:r>
    </w:p>
    <w:p w14:paraId="67A181E6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907641">
        <w:rPr>
          <w:rFonts w:asciiTheme="minorHAnsi" w:hAnsiTheme="minorHAnsi" w:cstheme="minorHAnsi"/>
          <w:sz w:val="22"/>
          <w:szCs w:val="22"/>
        </w:rPr>
        <w:tab/>
        <w:t>a Március 15. téren,</w:t>
      </w:r>
    </w:p>
    <w:p w14:paraId="3A0138BC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907641">
        <w:rPr>
          <w:rFonts w:asciiTheme="minorHAnsi" w:hAnsiTheme="minorHAnsi" w:cstheme="minorHAnsi"/>
          <w:sz w:val="22"/>
          <w:szCs w:val="22"/>
        </w:rPr>
        <w:tab/>
        <w:t>a Széchenyi István utcában,</w:t>
      </w:r>
    </w:p>
    <w:p w14:paraId="5BEA5884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907641">
        <w:rPr>
          <w:rFonts w:asciiTheme="minorHAnsi" w:hAnsiTheme="minorHAnsi" w:cstheme="minorHAnsi"/>
          <w:sz w:val="22"/>
          <w:szCs w:val="22"/>
        </w:rPr>
        <w:tab/>
        <w:t>a Szent Márton utcában a Borostyánkő Áruházig,</w:t>
      </w:r>
    </w:p>
    <w:p w14:paraId="4852A016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907641">
        <w:rPr>
          <w:rFonts w:asciiTheme="minorHAnsi" w:hAnsiTheme="minorHAnsi" w:cstheme="minorHAnsi"/>
          <w:sz w:val="22"/>
          <w:szCs w:val="22"/>
        </w:rPr>
        <w:tab/>
        <w:t>a Széll Kálmán utcában, és</w:t>
      </w:r>
    </w:p>
    <w:p w14:paraId="24D4478E" w14:textId="77777777" w:rsidR="00DF0381" w:rsidRPr="00907641" w:rsidRDefault="00907641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h)</w:t>
      </w:r>
      <w:r w:rsidRPr="00907641">
        <w:rPr>
          <w:rFonts w:asciiTheme="minorHAnsi" w:hAnsiTheme="minorHAnsi" w:cstheme="minorHAnsi"/>
          <w:sz w:val="22"/>
          <w:szCs w:val="22"/>
        </w:rPr>
        <w:tab/>
        <w:t>a Városháza előtt.”</w:t>
      </w:r>
    </w:p>
    <w:p w14:paraId="7EC9EB13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34C2599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 „Az országzászló és a Magyar Köztársaság zászlója” alcím címe helyébe a következő rendelkezés lép:</w:t>
      </w:r>
    </w:p>
    <w:p w14:paraId="3B4B356D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„Az országzászló és Magyarország zászlója”</w:t>
      </w:r>
    </w:p>
    <w:p w14:paraId="535D050D" w14:textId="77777777" w:rsidR="00823625" w:rsidRDefault="0082362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FF86E6" w14:textId="77777777" w:rsidR="00823625" w:rsidRDefault="0082362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4D5E14" w14:textId="3297B4CA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lastRenderedPageBreak/>
        <w:t>4. §</w:t>
      </w:r>
    </w:p>
    <w:p w14:paraId="661F0A0B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 8. § (1) bekezdése helyébe a következő rendelkezés lép:</w:t>
      </w:r>
    </w:p>
    <w:p w14:paraId="4FD12D99" w14:textId="77777777" w:rsidR="00DF0381" w:rsidRPr="00907641" w:rsidRDefault="0090764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„(1) A nemzeti, állami és városi ünnepek alkalmából rendezett megemlékezések során az Önkormányzat tisztelete jeléül az alábbi emlékhelyeken helyezi el koszorúját:</w:t>
      </w:r>
    </w:p>
    <w:p w14:paraId="26CF2C1D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07641">
        <w:rPr>
          <w:rFonts w:asciiTheme="minorHAnsi" w:hAnsiTheme="minorHAnsi" w:cstheme="minorHAnsi"/>
          <w:sz w:val="22"/>
          <w:szCs w:val="22"/>
        </w:rPr>
        <w:tab/>
        <w:t>március 15-én</w:t>
      </w:r>
    </w:p>
    <w:p w14:paraId="74DC0CBA" w14:textId="77777777" w:rsidR="00DF0381" w:rsidRPr="00907641" w:rsidRDefault="00907641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aa)</w:t>
      </w:r>
      <w:r w:rsidRPr="00907641">
        <w:rPr>
          <w:rFonts w:asciiTheme="minorHAnsi" w:hAnsiTheme="minorHAnsi" w:cstheme="minorHAnsi"/>
          <w:sz w:val="22"/>
          <w:szCs w:val="22"/>
        </w:rPr>
        <w:tab/>
        <w:t>a Savaria Múzeum parkjában Horváth Boldizsár szobornál, valamint</w:t>
      </w:r>
    </w:p>
    <w:p w14:paraId="38E1449D" w14:textId="77777777" w:rsidR="00DF0381" w:rsidRPr="00907641" w:rsidRDefault="00907641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ab)</w:t>
      </w:r>
      <w:r w:rsidRPr="00907641">
        <w:rPr>
          <w:rFonts w:asciiTheme="minorHAnsi" w:hAnsiTheme="minorHAnsi" w:cstheme="minorHAnsi"/>
          <w:sz w:val="22"/>
          <w:szCs w:val="22"/>
        </w:rPr>
        <w:tab/>
        <w:t>az Ady téren Petőfi Sándor szobránál,</w:t>
      </w:r>
    </w:p>
    <w:p w14:paraId="35121D6B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07641">
        <w:rPr>
          <w:rFonts w:asciiTheme="minorHAnsi" w:hAnsiTheme="minorHAnsi" w:cstheme="minorHAnsi"/>
          <w:sz w:val="22"/>
          <w:szCs w:val="22"/>
        </w:rPr>
        <w:tab/>
        <w:t>a Hősök napján (május utolsó vasárnapján) a Március 15. téren található Hősi Emlékműnél,</w:t>
      </w:r>
    </w:p>
    <w:p w14:paraId="12FF584F" w14:textId="77777777" w:rsidR="00DF0381" w:rsidRPr="00907641" w:rsidRDefault="00907641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907641">
        <w:rPr>
          <w:rFonts w:asciiTheme="minorHAnsi" w:hAnsiTheme="minorHAnsi" w:cstheme="minorHAnsi"/>
          <w:sz w:val="22"/>
          <w:szCs w:val="22"/>
        </w:rPr>
        <w:tab/>
        <w:t>október 23-án a Vörösmarty utca 23. számú épület falán elhelyezett emléktáblánál.”</w:t>
      </w:r>
    </w:p>
    <w:p w14:paraId="68EB7848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2C725B18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A Rendelet</w:t>
      </w:r>
    </w:p>
    <w:p w14:paraId="3A1D61A4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07641">
        <w:rPr>
          <w:rFonts w:asciiTheme="minorHAnsi" w:hAnsiTheme="minorHAnsi" w:cstheme="minorHAnsi"/>
          <w:sz w:val="22"/>
          <w:szCs w:val="22"/>
        </w:rPr>
        <w:tab/>
        <w:t>1. § b) pontjában a „megyei” szövegrész helyébe a „vármegyei” szöveg,</w:t>
      </w:r>
    </w:p>
    <w:p w14:paraId="143793B8" w14:textId="77777777" w:rsidR="00DF0381" w:rsidRPr="00907641" w:rsidRDefault="0090764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07641">
        <w:rPr>
          <w:rFonts w:asciiTheme="minorHAnsi" w:hAnsiTheme="minorHAnsi" w:cstheme="minorHAnsi"/>
          <w:sz w:val="22"/>
          <w:szCs w:val="22"/>
        </w:rPr>
        <w:tab/>
        <w:t>4. § (2) bekezdésében az „a Magyar Köztársaság nagyméretű, díszített kivitelű zászlóját (a továbbiakban: ünnepi zászló) a Március 15. téren lévő országzászló-árbocra katonai tiszteletadás mellett” szövegrész helyébe a „Magyarország nagyméretű, díszített kivitelű zászlóját (a továbbiakban: ünnepi zászló) a Március 15. téren lévő országzászló-árbocra ünnepélyes keretek között, lehetőség szerint katonai tiszteletadás mellett” szöveg</w:t>
      </w:r>
    </w:p>
    <w:p w14:paraId="332AA3BB" w14:textId="77777777" w:rsidR="00DF038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lép.</w:t>
      </w:r>
    </w:p>
    <w:p w14:paraId="05D80505" w14:textId="77777777" w:rsidR="00DF0381" w:rsidRPr="00907641" w:rsidRDefault="0090764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641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B453A40" w14:textId="77777777" w:rsidR="00DF038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641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9D89440" w14:textId="77777777" w:rsid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BC1D69" w14:textId="77777777" w:rsid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C12DE4" w14:textId="77777777" w:rsid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0A817C" w14:textId="77777777" w:rsidR="00907641" w:rsidRPr="00907641" w:rsidRDefault="0090764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DF0381" w:rsidRPr="00907641" w14:paraId="3343D2C1" w14:textId="77777777">
        <w:tc>
          <w:tcPr>
            <w:tcW w:w="4818" w:type="dxa"/>
          </w:tcPr>
          <w:p w14:paraId="7B163D0C" w14:textId="77777777" w:rsidR="00DF0381" w:rsidRPr="00907641" w:rsidRDefault="0090764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F30EEBF" w14:textId="77777777" w:rsidR="00DF0381" w:rsidRPr="00907641" w:rsidRDefault="0090764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07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BF906E3" w14:textId="77777777" w:rsidR="00DF0381" w:rsidRDefault="00DF0381">
      <w:pPr>
        <w:rPr>
          <w:rFonts w:asciiTheme="minorHAnsi" w:hAnsiTheme="minorHAnsi" w:cstheme="minorHAnsi"/>
          <w:sz w:val="22"/>
          <w:szCs w:val="22"/>
        </w:rPr>
      </w:pPr>
    </w:p>
    <w:p w14:paraId="26E306BC" w14:textId="77777777" w:rsidR="00605C09" w:rsidRDefault="00605C09">
      <w:pPr>
        <w:rPr>
          <w:rFonts w:asciiTheme="minorHAnsi" w:hAnsiTheme="minorHAnsi" w:cstheme="minorHAnsi"/>
          <w:sz w:val="22"/>
          <w:szCs w:val="22"/>
        </w:rPr>
      </w:pPr>
    </w:p>
    <w:p w14:paraId="2AEA52A7" w14:textId="77777777" w:rsidR="00605C09" w:rsidRDefault="00605C09">
      <w:pPr>
        <w:rPr>
          <w:rFonts w:asciiTheme="minorHAnsi" w:hAnsiTheme="minorHAnsi" w:cstheme="minorHAnsi"/>
          <w:sz w:val="22"/>
          <w:szCs w:val="22"/>
        </w:rPr>
      </w:pPr>
    </w:p>
    <w:p w14:paraId="799DB5D8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5C09">
        <w:rPr>
          <w:rFonts w:asciiTheme="minorHAnsi" w:hAnsiTheme="minorHAnsi" w:cstheme="minorHAns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2D8B3557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8A0400" w14:textId="285B2F6D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5C09">
        <w:rPr>
          <w:rFonts w:asciiTheme="minorHAnsi" w:hAnsiTheme="minorHAnsi" w:cstheme="minorHAnsi"/>
          <w:b/>
          <w:bCs/>
          <w:sz w:val="22"/>
          <w:szCs w:val="22"/>
        </w:rPr>
        <w:t>Szombathely, 2024.</w:t>
      </w:r>
      <w:r w:rsidR="007E3E6A">
        <w:rPr>
          <w:rFonts w:asciiTheme="minorHAnsi" w:hAnsiTheme="minorHAnsi" w:cstheme="minorHAnsi"/>
          <w:b/>
          <w:bCs/>
          <w:sz w:val="22"/>
          <w:szCs w:val="22"/>
        </w:rPr>
        <w:t xml:space="preserve"> október 3.</w:t>
      </w:r>
    </w:p>
    <w:p w14:paraId="59C85315" w14:textId="77777777" w:rsid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F9A712" w14:textId="77777777" w:rsid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102454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8B1FED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549E63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4D2D42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CE0907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5C0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/: Dr. Károlyi Ákos :/</w:t>
      </w:r>
    </w:p>
    <w:p w14:paraId="713D3964" w14:textId="77777777" w:rsidR="00605C09" w:rsidRPr="00605C09" w:rsidRDefault="00605C09" w:rsidP="00605C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5C0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05C0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jegyző</w:t>
      </w:r>
    </w:p>
    <w:p w14:paraId="54CFA83D" w14:textId="77777777" w:rsidR="00605C09" w:rsidRPr="00605C09" w:rsidRDefault="00605C09" w:rsidP="00605C09">
      <w:pPr>
        <w:rPr>
          <w:rFonts w:asciiTheme="minorHAnsi" w:hAnsiTheme="minorHAnsi" w:cstheme="minorHAnsi"/>
          <w:sz w:val="22"/>
          <w:szCs w:val="22"/>
        </w:rPr>
      </w:pPr>
    </w:p>
    <w:p w14:paraId="709F48D5" w14:textId="77777777" w:rsidR="00605C09" w:rsidRPr="00907641" w:rsidRDefault="00605C09">
      <w:pPr>
        <w:rPr>
          <w:rFonts w:asciiTheme="minorHAnsi" w:hAnsiTheme="minorHAnsi" w:cstheme="minorHAnsi"/>
          <w:sz w:val="22"/>
          <w:szCs w:val="22"/>
        </w:rPr>
      </w:pPr>
    </w:p>
    <w:sectPr w:rsidR="00605C09" w:rsidRPr="00907641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C421" w14:textId="77777777" w:rsidR="00907641" w:rsidRDefault="00907641">
      <w:r>
        <w:separator/>
      </w:r>
    </w:p>
  </w:endnote>
  <w:endnote w:type="continuationSeparator" w:id="0">
    <w:p w14:paraId="75A7AFBE" w14:textId="77777777" w:rsidR="00907641" w:rsidRDefault="0090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B232" w14:textId="77777777" w:rsidR="00DF0381" w:rsidRDefault="0090764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B0F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2AAE" w14:textId="77777777" w:rsidR="00907641" w:rsidRDefault="00907641">
      <w:r>
        <w:separator/>
      </w:r>
    </w:p>
  </w:footnote>
  <w:footnote w:type="continuationSeparator" w:id="0">
    <w:p w14:paraId="128FB541" w14:textId="77777777" w:rsidR="00907641" w:rsidRDefault="0090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5A1"/>
    <w:multiLevelType w:val="multilevel"/>
    <w:tmpl w:val="7FD0BAD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97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81"/>
    <w:rsid w:val="001949A3"/>
    <w:rsid w:val="00284094"/>
    <w:rsid w:val="003E4BB2"/>
    <w:rsid w:val="00605C09"/>
    <w:rsid w:val="007E3E6A"/>
    <w:rsid w:val="00823625"/>
    <w:rsid w:val="008B2726"/>
    <w:rsid w:val="00907641"/>
    <w:rsid w:val="009B0FD4"/>
    <w:rsid w:val="00A37FDC"/>
    <w:rsid w:val="00C032CD"/>
    <w:rsid w:val="00D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38A0"/>
  <w15:docId w15:val="{89486974-1BA4-47E7-A502-4C5FEFF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CE9EF-30B5-448F-92C4-5E80AB98A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A595D-F2FB-4B1C-A248-FECE8E0A4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6FF31-4A6B-482C-B6AA-9B6AD030B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4</cp:revision>
  <dcterms:created xsi:type="dcterms:W3CDTF">2024-09-23T07:29:00Z</dcterms:created>
  <dcterms:modified xsi:type="dcterms:W3CDTF">2024-10-03T08:31:00Z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