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72" w:rsidRPr="00CE7972" w:rsidRDefault="00CE7972" w:rsidP="00CE797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E7972">
        <w:rPr>
          <w:rFonts w:ascii="Calibri" w:eastAsia="Times New Roman" w:hAnsi="Calibri" w:cs="Calibri"/>
          <w:b/>
          <w:u w:val="single"/>
          <w:lang w:eastAsia="hu-HU"/>
        </w:rPr>
        <w:t xml:space="preserve">219/2024. (IX. 26.) Kgy. </w:t>
      </w:r>
      <w:proofErr w:type="gramStart"/>
      <w:r w:rsidRPr="00CE797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E797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E7972" w:rsidRPr="00CE7972" w:rsidRDefault="00CE7972" w:rsidP="00CE7972">
      <w:pPr>
        <w:jc w:val="center"/>
        <w:rPr>
          <w:rFonts w:ascii="Calibri" w:eastAsia="Times New Roman" w:hAnsi="Calibri" w:cs="Calibri"/>
          <w:lang w:eastAsia="hu-HU"/>
        </w:rPr>
      </w:pPr>
    </w:p>
    <w:p w:rsidR="00CE7972" w:rsidRPr="00CE7972" w:rsidRDefault="00CE7972" w:rsidP="00CE7972">
      <w:pPr>
        <w:jc w:val="both"/>
        <w:rPr>
          <w:rFonts w:ascii="Calibri" w:eastAsia="Times New Roman" w:hAnsi="Calibri" w:cs="Calibri"/>
          <w:b/>
          <w:shd w:val="clear" w:color="auto" w:fill="FFFFFF"/>
          <w:lang w:eastAsia="hu-HU"/>
        </w:rPr>
      </w:pPr>
      <w:r w:rsidRPr="00CE7972">
        <w:rPr>
          <w:rFonts w:ascii="Calibri" w:eastAsia="Times New Roman" w:hAnsi="Calibri" w:cs="Calibri"/>
          <w:lang w:eastAsia="hu-HU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CE7972">
        <w:rPr>
          <w:rFonts w:ascii="Calibri" w:eastAsia="Times New Roman" w:hAnsi="Calibri" w:cs="Calibri"/>
          <w:b/>
          <w:lang w:eastAsia="hu-HU"/>
        </w:rPr>
        <w:t xml:space="preserve">szombathelyi 1705/84 hrsz.-ú, kivett „közterület” </w:t>
      </w:r>
      <w:r w:rsidRPr="00CE7972">
        <w:rPr>
          <w:rFonts w:ascii="Calibri" w:eastAsia="Times New Roman" w:hAnsi="Calibri" w:cs="Calibri"/>
          <w:lang w:eastAsia="hu-HU"/>
        </w:rPr>
        <w:t xml:space="preserve">megnevezésű ingatlannak az előterjesztés 1. mellékletét képező változási vázrajzon jelölt </w:t>
      </w:r>
      <w:r w:rsidRPr="00CE7972">
        <w:rPr>
          <w:rFonts w:ascii="Calibri" w:eastAsia="Times New Roman" w:hAnsi="Calibri" w:cs="Calibri"/>
          <w:b/>
          <w:lang w:eastAsia="hu-HU"/>
        </w:rPr>
        <w:t>2145 m² nagyságú részét</w:t>
      </w:r>
      <w:r w:rsidRPr="00CE7972">
        <w:rPr>
          <w:rFonts w:ascii="Calibri" w:eastAsia="Times New Roman" w:hAnsi="Calibri" w:cs="Calibri"/>
          <w:lang w:eastAsia="hu-HU"/>
        </w:rPr>
        <w:t xml:space="preserve"> </w:t>
      </w:r>
      <w:r w:rsidRPr="00CE7972">
        <w:rPr>
          <w:rFonts w:ascii="Calibri" w:eastAsia="Times New Roman" w:hAnsi="Calibri" w:cs="Calibri"/>
          <w:b/>
          <w:lang w:eastAsia="hu-HU"/>
        </w:rPr>
        <w:t xml:space="preserve">a törzsvagyoni körből kivonja, és </w:t>
      </w:r>
      <w:r w:rsidRPr="00CE7972">
        <w:rPr>
          <w:rFonts w:ascii="Calibri" w:eastAsia="Times New Roman" w:hAnsi="Calibri" w:cs="Calibri"/>
          <w:b/>
          <w:shd w:val="clear" w:color="auto" w:fill="FFFFFF"/>
          <w:lang w:eastAsia="hu-HU"/>
        </w:rPr>
        <w:t>üzleti vagyonba átsorolja.</w:t>
      </w:r>
    </w:p>
    <w:p w:rsidR="00CE7972" w:rsidRPr="00CE7972" w:rsidRDefault="00CE7972" w:rsidP="00CE797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CE7972" w:rsidRPr="00CE7972" w:rsidRDefault="00CE7972" w:rsidP="00CE7972">
      <w:pPr>
        <w:jc w:val="both"/>
        <w:rPr>
          <w:rFonts w:ascii="Calibri" w:eastAsia="Calibri" w:hAnsi="Calibri" w:cs="Calibri"/>
        </w:rPr>
      </w:pPr>
      <w:r w:rsidRPr="00CE7972">
        <w:rPr>
          <w:rFonts w:ascii="Calibri" w:eastAsia="Calibri" w:hAnsi="Calibri" w:cs="Calibri"/>
          <w:b/>
          <w:u w:val="single"/>
        </w:rPr>
        <w:t>Felelős:</w:t>
      </w:r>
      <w:r w:rsidRPr="00CE7972">
        <w:rPr>
          <w:rFonts w:ascii="Calibri" w:eastAsia="Calibri" w:hAnsi="Calibri" w:cs="Calibri"/>
        </w:rPr>
        <w:t xml:space="preserve"> </w:t>
      </w:r>
      <w:r w:rsidRPr="00CE7972">
        <w:rPr>
          <w:rFonts w:ascii="Calibri" w:eastAsia="Calibri" w:hAnsi="Calibri" w:cs="Calibri"/>
        </w:rPr>
        <w:tab/>
        <w:t>Dr. Nemény András polgármester</w:t>
      </w:r>
    </w:p>
    <w:p w:rsidR="00CE7972" w:rsidRPr="00CE7972" w:rsidRDefault="00CE7972" w:rsidP="00CE7972">
      <w:pPr>
        <w:ind w:left="60"/>
        <w:jc w:val="both"/>
        <w:rPr>
          <w:rFonts w:ascii="Calibri" w:eastAsia="Calibri" w:hAnsi="Calibri" w:cs="Calibri"/>
        </w:rPr>
      </w:pPr>
      <w:r w:rsidRPr="00CE7972">
        <w:rPr>
          <w:rFonts w:ascii="Calibri" w:eastAsia="Calibri" w:hAnsi="Calibri" w:cs="Calibri"/>
        </w:rPr>
        <w:tab/>
        <w:t xml:space="preserve">    </w:t>
      </w:r>
      <w:r w:rsidRPr="00CE7972">
        <w:rPr>
          <w:rFonts w:ascii="Calibri" w:eastAsia="Calibri" w:hAnsi="Calibri" w:cs="Calibri"/>
        </w:rPr>
        <w:tab/>
        <w:t>Dr. Horváth Attila alpolgármester</w:t>
      </w:r>
    </w:p>
    <w:p w:rsidR="00CE7972" w:rsidRPr="00CE7972" w:rsidRDefault="00CE7972" w:rsidP="00CE7972">
      <w:pPr>
        <w:ind w:left="60"/>
        <w:jc w:val="both"/>
        <w:rPr>
          <w:rFonts w:ascii="Calibri" w:eastAsia="Calibri" w:hAnsi="Calibri" w:cs="Calibri"/>
        </w:rPr>
      </w:pPr>
      <w:r w:rsidRPr="00CE7972">
        <w:rPr>
          <w:rFonts w:ascii="Calibri" w:eastAsia="Calibri" w:hAnsi="Calibri" w:cs="Calibri"/>
        </w:rPr>
        <w:t xml:space="preserve">              </w:t>
      </w:r>
      <w:r w:rsidRPr="00CE7972">
        <w:rPr>
          <w:rFonts w:ascii="Calibri" w:eastAsia="Calibri" w:hAnsi="Calibri" w:cs="Calibri"/>
        </w:rPr>
        <w:tab/>
        <w:t>Dr. Károlyi Ákos jegyző</w:t>
      </w:r>
    </w:p>
    <w:p w:rsidR="00CE7972" w:rsidRPr="00CE7972" w:rsidRDefault="00CE7972" w:rsidP="00CE7972">
      <w:pPr>
        <w:ind w:left="60"/>
        <w:jc w:val="both"/>
        <w:rPr>
          <w:rFonts w:ascii="Calibri" w:eastAsia="Calibri" w:hAnsi="Calibri" w:cs="Calibri"/>
        </w:rPr>
      </w:pPr>
      <w:r w:rsidRPr="00CE7972">
        <w:rPr>
          <w:rFonts w:ascii="Calibri" w:eastAsia="Calibri" w:hAnsi="Calibri" w:cs="Calibri"/>
        </w:rPr>
        <w:t xml:space="preserve">            </w:t>
      </w:r>
      <w:r w:rsidRPr="00CE7972">
        <w:rPr>
          <w:rFonts w:ascii="Calibri" w:eastAsia="Calibri" w:hAnsi="Calibri" w:cs="Calibri"/>
        </w:rPr>
        <w:tab/>
      </w:r>
      <w:r w:rsidRPr="00CE7972">
        <w:rPr>
          <w:rFonts w:ascii="Calibri" w:eastAsia="Calibri" w:hAnsi="Calibri" w:cs="Calibri"/>
        </w:rPr>
        <w:tab/>
        <w:t>(A végrehajtásért:</w:t>
      </w:r>
    </w:p>
    <w:p w:rsidR="00CE7972" w:rsidRPr="00CE7972" w:rsidRDefault="00CE7972" w:rsidP="00CE7972">
      <w:pPr>
        <w:ind w:left="60"/>
        <w:jc w:val="both"/>
        <w:rPr>
          <w:rFonts w:ascii="Calibri" w:eastAsia="Calibri" w:hAnsi="Calibri" w:cs="Calibri"/>
        </w:rPr>
      </w:pPr>
      <w:r w:rsidRPr="00CE7972">
        <w:rPr>
          <w:rFonts w:ascii="Calibri" w:eastAsia="Calibri" w:hAnsi="Calibri" w:cs="Calibri"/>
        </w:rPr>
        <w:tab/>
      </w:r>
      <w:r w:rsidRPr="00CE7972">
        <w:rPr>
          <w:rFonts w:ascii="Calibri" w:eastAsia="Calibri" w:hAnsi="Calibri" w:cs="Calibri"/>
        </w:rPr>
        <w:tab/>
        <w:t>Nagyné dr. Gats Andrea, a Jogi és Képviselői Osztály vezetője)</w:t>
      </w:r>
    </w:p>
    <w:p w:rsidR="00CE7972" w:rsidRPr="00CE7972" w:rsidRDefault="00CE7972" w:rsidP="00CE7972">
      <w:pPr>
        <w:ind w:left="60"/>
        <w:jc w:val="both"/>
        <w:rPr>
          <w:rFonts w:ascii="Calibri" w:eastAsia="Calibri" w:hAnsi="Calibri" w:cs="Calibri"/>
        </w:rPr>
      </w:pPr>
    </w:p>
    <w:p w:rsidR="00CE7972" w:rsidRPr="00CE7972" w:rsidRDefault="00CE7972" w:rsidP="00CE7972">
      <w:pPr>
        <w:jc w:val="both"/>
        <w:rPr>
          <w:rFonts w:ascii="Calibri" w:eastAsia="Times New Roman" w:hAnsi="Calibri" w:cs="Calibri"/>
          <w:lang w:eastAsia="hu-HU"/>
        </w:rPr>
      </w:pPr>
      <w:r w:rsidRPr="00CE797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E797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30963"/>
    <w:rsid w:val="00945AB9"/>
    <w:rsid w:val="009A1F9D"/>
    <w:rsid w:val="00B75EFE"/>
    <w:rsid w:val="00C51A6E"/>
    <w:rsid w:val="00C73A1A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2024-09-30T07:45:00Z</dcterms:created>
  <dcterms:modified xsi:type="dcterms:W3CDTF">2024-09-30T07:45:00Z</dcterms:modified>
</cp:coreProperties>
</file>