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1E" w:rsidRPr="0088441E" w:rsidRDefault="0088441E" w:rsidP="0088441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8441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185/2024. (IX. 26.) Kgy. </w:t>
      </w:r>
      <w:proofErr w:type="gramStart"/>
      <w:r w:rsidRPr="0088441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8441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8441E" w:rsidRPr="0088441E" w:rsidRDefault="0088441E" w:rsidP="0088441E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88441E" w:rsidRPr="0088441E" w:rsidRDefault="0088441E" w:rsidP="0088441E">
      <w:pPr>
        <w:jc w:val="both"/>
        <w:rPr>
          <w:rFonts w:ascii="Calibri" w:eastAsia="Times New Roman" w:hAnsi="Calibri" w:cs="Calibri"/>
          <w:lang w:eastAsia="hu-HU"/>
        </w:rPr>
      </w:pPr>
      <w:r w:rsidRPr="0088441E">
        <w:rPr>
          <w:rFonts w:ascii="Calibri" w:eastAsia="Times New Roman" w:hAnsi="Calibri" w:cs="Calibri"/>
          <w:lang w:eastAsia="hu-HU"/>
        </w:rPr>
        <w:t>A Közgyűlés felhatalmazza a Városstratégiai, Idegenforgalmi és Sport Bizottságot, hogy a menetrend technikai jellegű, a Szolgáltató által kezdeményezett, kilométer kibocsátást nem érintő módosításainak jóváhagyásáról döntsön.</w:t>
      </w:r>
    </w:p>
    <w:p w:rsidR="0088441E" w:rsidRPr="0088441E" w:rsidRDefault="0088441E" w:rsidP="0088441E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8441E" w:rsidRPr="0088441E" w:rsidRDefault="0088441E" w:rsidP="0088441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88441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8441E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88441E" w:rsidRPr="0088441E" w:rsidRDefault="0088441E" w:rsidP="0088441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88441E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88441E" w:rsidRPr="0088441E" w:rsidRDefault="0088441E" w:rsidP="0088441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88441E">
        <w:rPr>
          <w:rFonts w:ascii="Calibri" w:eastAsia="Times New Roman" w:hAnsi="Calibri" w:cs="Calibri"/>
          <w:lang w:eastAsia="hu-HU"/>
        </w:rPr>
        <w:tab/>
        <w:t>Tóth Kálmán, a VISB elnöke</w:t>
      </w:r>
    </w:p>
    <w:p w:rsidR="0088441E" w:rsidRPr="0088441E" w:rsidRDefault="0088441E" w:rsidP="0088441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88441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8441E" w:rsidRPr="0088441E" w:rsidRDefault="0088441E" w:rsidP="0088441E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88441E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88441E" w:rsidRPr="0088441E" w:rsidRDefault="0088441E" w:rsidP="0088441E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88441E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88441E" w:rsidRPr="0088441E" w:rsidRDefault="0088441E" w:rsidP="0088441E">
      <w:pPr>
        <w:jc w:val="both"/>
        <w:rPr>
          <w:rFonts w:ascii="Calibri" w:eastAsia="Times New Roman" w:hAnsi="Calibri" w:cs="Calibri"/>
          <w:lang w:eastAsia="hu-HU"/>
        </w:rPr>
      </w:pPr>
    </w:p>
    <w:p w:rsidR="0088441E" w:rsidRPr="0088441E" w:rsidRDefault="0088441E" w:rsidP="0088441E">
      <w:pPr>
        <w:jc w:val="both"/>
        <w:rPr>
          <w:rFonts w:ascii="Calibri" w:eastAsia="Times New Roman" w:hAnsi="Calibri" w:cs="Calibri"/>
          <w:lang w:eastAsia="hu-HU"/>
        </w:rPr>
      </w:pPr>
      <w:r w:rsidRPr="0088441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8441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344EAE"/>
    <w:rsid w:val="00417264"/>
    <w:rsid w:val="00584913"/>
    <w:rsid w:val="005D1621"/>
    <w:rsid w:val="007909F4"/>
    <w:rsid w:val="007A60C3"/>
    <w:rsid w:val="00860575"/>
    <w:rsid w:val="0088441E"/>
    <w:rsid w:val="00897605"/>
    <w:rsid w:val="00945AB9"/>
    <w:rsid w:val="00B75EFE"/>
    <w:rsid w:val="00D04873"/>
    <w:rsid w:val="00D24870"/>
    <w:rsid w:val="00D32A11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2024-09-30T07:25:00Z</dcterms:created>
  <dcterms:modified xsi:type="dcterms:W3CDTF">2024-09-30T07:25:00Z</dcterms:modified>
</cp:coreProperties>
</file>