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6A" w:rsidRPr="0051256A" w:rsidRDefault="0051256A" w:rsidP="0051256A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51256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191/2024. (IX.26.) Kgy. </w:t>
      </w:r>
      <w:proofErr w:type="gramStart"/>
      <w:r w:rsidRPr="0051256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51256A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51256A" w:rsidRPr="0051256A" w:rsidRDefault="0051256A" w:rsidP="0051256A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lang w:eastAsia="hu-HU"/>
        </w:rPr>
        <w:t xml:space="preserve">Szombathely Megyei Jogú Város Közgyűlése a „Javaslat Szombathely Megyei Jogú Város Önkormányzata 2024. évi költségvetéséről szóló 8/2024. (III.5) önkormányzati rendelet II. számú módosításának megalkotására” című előterjesztést megtárgyalta, és egyetért a </w:t>
      </w:r>
      <w:r w:rsidRPr="0051256A">
        <w:rPr>
          <w:rFonts w:ascii="Calibri" w:eastAsia="Times New Roman" w:hAnsi="Calibri" w:cs="Calibri"/>
          <w:color w:val="000000"/>
          <w:lang w:eastAsia="hu-HU"/>
        </w:rPr>
        <w:t xml:space="preserve">Mesebolt Bábszínház alábbi önrészt igénylő pályázatokon történő részvételével önkormányzati többletforrás biztosítása nélkül:  </w:t>
      </w:r>
    </w:p>
    <w:p w:rsidR="0051256A" w:rsidRPr="0051256A" w:rsidRDefault="0051256A" w:rsidP="0051256A">
      <w:pPr>
        <w:rPr>
          <w:rFonts w:ascii="Calibri" w:eastAsia="Times New Roman" w:hAnsi="Calibri" w:cs="Calibri"/>
          <w:color w:val="000000"/>
          <w:lang w:eastAsia="hu-HU"/>
        </w:rPr>
      </w:pP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Kategória: EMT-TE-KIMELT-24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1.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Bábszínházi előadás színpadra állítása Móra Ferenc: A didergő király című meséjéből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Igényelt támogatás 5.595.000,- Ft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Önrész: 2.400.518,- Ft.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2.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 xml:space="preserve">Általános iskolásoknak szóló osztályterem-színházi előadás létrehozása </w:t>
      </w:r>
      <w:proofErr w:type="spellStart"/>
      <w:r w:rsidRPr="0051256A">
        <w:rPr>
          <w:rFonts w:ascii="Calibri" w:eastAsia="Times New Roman" w:hAnsi="Calibri" w:cs="Calibri"/>
          <w:color w:val="000000"/>
          <w:lang w:eastAsia="hu-HU"/>
        </w:rPr>
        <w:t>Árpádházi</w:t>
      </w:r>
      <w:proofErr w:type="spellEnd"/>
      <w:r w:rsidRPr="0051256A">
        <w:rPr>
          <w:rFonts w:ascii="Calibri" w:eastAsia="Times New Roman" w:hAnsi="Calibri" w:cs="Calibri"/>
          <w:color w:val="000000"/>
          <w:lang w:eastAsia="hu-HU"/>
        </w:rPr>
        <w:t xml:space="preserve"> Szent Margitról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Igényelt támogatás: 2.845.000,- Ft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Önrész: 1.497.706,- Ft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3.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51256A">
        <w:rPr>
          <w:rFonts w:ascii="Calibri" w:eastAsia="Times New Roman" w:hAnsi="Calibri" w:cs="Calibri"/>
          <w:color w:val="000000"/>
          <w:lang w:eastAsia="hu-HU"/>
        </w:rPr>
        <w:t>Bábanimációs</w:t>
      </w:r>
      <w:proofErr w:type="spellEnd"/>
      <w:r w:rsidRPr="0051256A">
        <w:rPr>
          <w:rFonts w:ascii="Calibri" w:eastAsia="Times New Roman" w:hAnsi="Calibri" w:cs="Calibri"/>
          <w:color w:val="000000"/>
          <w:lang w:eastAsia="hu-HU"/>
        </w:rPr>
        <w:t xml:space="preserve"> és koncertszínházi előadás, Varga Katalin: Mosó Masa mosodája című művéből a Veronika zenekarral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Igényelt támogatás: 7.200.000,- Ft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Önrész: 3.085.000,- Ft.</w:t>
      </w:r>
    </w:p>
    <w:p w:rsidR="0051256A" w:rsidRPr="0051256A" w:rsidRDefault="0051256A" w:rsidP="0051256A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4.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Kategória: EMT-TE-NEMZ-24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„Szeressük az életet, nézzünk az égre!” – nonverbális bábszínházi előadás kamaszoknak, külföldi alkotókkal együttműködve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Igényelt támogatás: 8.000.000,- Ft</w:t>
      </w:r>
    </w:p>
    <w:p w:rsidR="0051256A" w:rsidRPr="0051256A" w:rsidRDefault="0051256A" w:rsidP="0051256A">
      <w:pPr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51256A">
        <w:rPr>
          <w:rFonts w:ascii="Calibri" w:eastAsia="Times New Roman" w:hAnsi="Calibri" w:cs="Calibri"/>
          <w:color w:val="000000"/>
          <w:lang w:eastAsia="hu-HU"/>
        </w:rPr>
        <w:t>Önrész: 3.449.566,- Ft.</w:t>
      </w:r>
    </w:p>
    <w:p w:rsidR="0051256A" w:rsidRPr="0051256A" w:rsidRDefault="0051256A" w:rsidP="0051256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1256A" w:rsidRPr="0051256A" w:rsidRDefault="0051256A" w:rsidP="0051256A">
      <w:pPr>
        <w:rPr>
          <w:rFonts w:ascii="Calibri" w:eastAsia="Times New Roman" w:hAnsi="Calibri" w:cs="Calibri"/>
          <w:lang w:eastAsia="hu-HU"/>
        </w:rPr>
      </w:pPr>
      <w:r w:rsidRPr="0051256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51256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1256A" w:rsidRPr="0051256A" w:rsidRDefault="0051256A" w:rsidP="0051256A">
      <w:pPr>
        <w:rPr>
          <w:rFonts w:ascii="Calibri" w:eastAsia="Times New Roman" w:hAnsi="Calibri" w:cs="Calibri"/>
          <w:lang w:eastAsia="hu-HU"/>
        </w:rPr>
      </w:pPr>
      <w:r w:rsidRPr="0051256A">
        <w:rPr>
          <w:rFonts w:ascii="Calibri" w:eastAsia="Times New Roman" w:hAnsi="Calibri" w:cs="Calibri"/>
          <w:lang w:eastAsia="hu-HU"/>
        </w:rPr>
        <w:tab/>
      </w:r>
      <w:r w:rsidRPr="0051256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1256A" w:rsidRPr="0051256A" w:rsidRDefault="0051256A" w:rsidP="0051256A">
      <w:pPr>
        <w:rPr>
          <w:rFonts w:ascii="Calibri" w:eastAsia="Times New Roman" w:hAnsi="Calibri" w:cs="Calibri"/>
          <w:lang w:eastAsia="hu-HU"/>
        </w:rPr>
      </w:pPr>
      <w:r w:rsidRPr="0051256A">
        <w:rPr>
          <w:rFonts w:ascii="Calibri" w:eastAsia="Times New Roman" w:hAnsi="Calibri" w:cs="Calibri"/>
          <w:lang w:eastAsia="hu-HU"/>
        </w:rPr>
        <w:tab/>
      </w:r>
      <w:r w:rsidRPr="0051256A">
        <w:rPr>
          <w:rFonts w:ascii="Calibri" w:eastAsia="Times New Roman" w:hAnsi="Calibri" w:cs="Calibri"/>
          <w:lang w:eastAsia="hu-HU"/>
        </w:rPr>
        <w:tab/>
      </w:r>
      <w:r w:rsidRPr="0051256A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51256A" w:rsidRPr="0051256A" w:rsidRDefault="0051256A" w:rsidP="0051256A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51256A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51256A" w:rsidRPr="0051256A" w:rsidRDefault="0051256A" w:rsidP="0051256A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51256A">
        <w:rPr>
          <w:rFonts w:ascii="Calibri" w:eastAsia="Times New Roman" w:hAnsi="Calibri" w:cs="Calibri"/>
          <w:bCs/>
          <w:lang w:eastAsia="hu-HU"/>
        </w:rPr>
        <w:tab/>
        <w:t>Csató Kata, a Mesebolt Bábszínház igazgatója)</w:t>
      </w:r>
    </w:p>
    <w:p w:rsidR="0051256A" w:rsidRPr="0051256A" w:rsidRDefault="0051256A" w:rsidP="0051256A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51256A" w:rsidRPr="0051256A" w:rsidRDefault="0051256A" w:rsidP="0051256A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51256A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51256A">
        <w:rPr>
          <w:rFonts w:ascii="Calibri" w:eastAsia="Times New Roman" w:hAnsi="Calibri" w:cs="Calibri"/>
          <w:b/>
          <w:bCs/>
          <w:lang w:eastAsia="hu-HU"/>
        </w:rPr>
        <w:t>:</w:t>
      </w:r>
      <w:r w:rsidRPr="0051256A">
        <w:rPr>
          <w:rFonts w:ascii="Calibri" w:eastAsia="Times New Roman" w:hAnsi="Calibri" w:cs="Calibri"/>
          <w:b/>
          <w:bCs/>
          <w:lang w:eastAsia="hu-HU"/>
        </w:rPr>
        <w:tab/>
      </w:r>
      <w:r w:rsidRPr="0051256A">
        <w:rPr>
          <w:rFonts w:ascii="Calibri" w:eastAsia="Times New Roman" w:hAnsi="Calibri" w:cs="Calibri"/>
          <w:b/>
          <w:bCs/>
          <w:lang w:eastAsia="hu-HU"/>
        </w:rPr>
        <w:tab/>
      </w:r>
      <w:r w:rsidRPr="0051256A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926952"/>
    <w:rsid w:val="00945AB9"/>
    <w:rsid w:val="00B75EFE"/>
    <w:rsid w:val="00D04873"/>
    <w:rsid w:val="00D24870"/>
    <w:rsid w:val="00D32A11"/>
    <w:rsid w:val="00D36735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2024-09-30T07:28:00Z</dcterms:created>
  <dcterms:modified xsi:type="dcterms:W3CDTF">2024-09-30T07:28:00Z</dcterms:modified>
</cp:coreProperties>
</file>