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4F4DCF3E" w14:textId="77777777" w:rsidR="00F02574" w:rsidRDefault="00F02574" w:rsidP="00F02574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80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77145543" w14:textId="77777777" w:rsidR="00F02574" w:rsidRDefault="00F02574" w:rsidP="00F02574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6217E014" w14:textId="77777777" w:rsidR="00F02574" w:rsidRDefault="00F02574" w:rsidP="00F0257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A Kulturális, Oktatási és Civil Bizottság a „</w:t>
      </w:r>
      <w:r w:rsidRPr="00CE582C">
        <w:rPr>
          <w:rFonts w:asciiTheme="minorHAnsi" w:hAnsiTheme="minorHAnsi"/>
          <w:bCs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/>
          <w:bCs/>
        </w:rPr>
        <w:t xml:space="preserve">” című előterjesztést megtárgyalta, és a </w:t>
      </w:r>
      <w:r w:rsidRPr="00CE582C">
        <w:rPr>
          <w:rFonts w:asciiTheme="minorHAnsi" w:hAnsiTheme="minorHAnsi"/>
          <w:b/>
        </w:rPr>
        <w:t>Weöres Sándor Színház</w:t>
      </w:r>
      <w:r w:rsidRPr="00CE582C">
        <w:rPr>
          <w:rFonts w:asciiTheme="minorHAnsi" w:hAnsiTheme="minorHAnsi"/>
          <w:bCs/>
        </w:rPr>
        <w:t xml:space="preserve"> Nonprofit Kft. </w:t>
      </w:r>
      <w:r w:rsidRPr="00BC1CC0">
        <w:rPr>
          <w:rFonts w:asciiTheme="minorHAnsi" w:hAnsiTheme="minorHAnsi"/>
        </w:rPr>
        <w:t>2024. I. félévi beszámolójá</w:t>
      </w:r>
      <w:r>
        <w:rPr>
          <w:rFonts w:asciiTheme="minorHAnsi" w:hAnsiTheme="minorHAnsi"/>
        </w:rPr>
        <w:t>ról szóló III. számú</w:t>
      </w:r>
      <w:r>
        <w:rPr>
          <w:rFonts w:asciiTheme="minorHAnsi" w:hAnsiTheme="minorHAnsi"/>
          <w:bCs/>
        </w:rPr>
        <w:t xml:space="preserve"> határozati javaslatot a Közgyűlésnek elfogadásra javasolja.</w:t>
      </w:r>
    </w:p>
    <w:p w14:paraId="48FC391B" w14:textId="77777777" w:rsidR="00F02574" w:rsidRDefault="00F02574" w:rsidP="00F02574">
      <w:pPr>
        <w:jc w:val="both"/>
        <w:rPr>
          <w:rFonts w:asciiTheme="minorHAnsi" w:hAnsiTheme="minorHAnsi"/>
          <w:bCs/>
        </w:rPr>
      </w:pPr>
    </w:p>
    <w:p w14:paraId="0F27927C" w14:textId="77777777" w:rsidR="00F02574" w:rsidRDefault="00F02574" w:rsidP="00F02574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  <w:b/>
          <w:bCs/>
          <w:u w:val="single"/>
        </w:rPr>
        <w:t>Felelős:</w:t>
      </w: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Putz</w:t>
      </w:r>
      <w:proofErr w:type="spellEnd"/>
      <w:r>
        <w:rPr>
          <w:rFonts w:asciiTheme="minorHAnsi" w:hAnsiTheme="minorHAnsi"/>
        </w:rPr>
        <w:t xml:space="preserve"> Attila, a Kulturális, Oktatási és Civil Bizottság elnöke</w:t>
      </w:r>
    </w:p>
    <w:p w14:paraId="7C2B5212" w14:textId="77777777" w:rsidR="00F02574" w:rsidRPr="00BC1CC0" w:rsidRDefault="00F02574" w:rsidP="00F02574">
      <w:pPr>
        <w:ind w:left="708"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 xml:space="preserve">Dr. </w:t>
      </w:r>
      <w:proofErr w:type="spellStart"/>
      <w:r w:rsidRPr="00BC1CC0">
        <w:rPr>
          <w:rFonts w:asciiTheme="minorHAnsi" w:hAnsiTheme="minorHAnsi"/>
        </w:rPr>
        <w:t>Nemény</w:t>
      </w:r>
      <w:proofErr w:type="spellEnd"/>
      <w:r w:rsidRPr="00BC1CC0">
        <w:rPr>
          <w:rFonts w:asciiTheme="minorHAnsi" w:hAnsiTheme="minorHAnsi"/>
        </w:rPr>
        <w:t xml:space="preserve"> András polgármester</w:t>
      </w:r>
    </w:p>
    <w:p w14:paraId="24F87121" w14:textId="77777777" w:rsidR="00F02574" w:rsidRPr="00BC1CC0" w:rsidRDefault="00F02574" w:rsidP="00F02574">
      <w:pPr>
        <w:ind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  <w:t>Horváth Soma alpolgármester</w:t>
      </w:r>
    </w:p>
    <w:p w14:paraId="6A18CABD" w14:textId="77777777" w:rsidR="00F02574" w:rsidRPr="00BC1CC0" w:rsidRDefault="00F02574" w:rsidP="00F02574">
      <w:pPr>
        <w:ind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  <w:t>Dr. Horváth Attila alpolgármester</w:t>
      </w:r>
    </w:p>
    <w:p w14:paraId="5426A700" w14:textId="77777777" w:rsidR="00F02574" w:rsidRPr="00BC1CC0" w:rsidRDefault="00F02574" w:rsidP="00F02574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Dr. Károlyi Ákos jegyző</w:t>
      </w:r>
    </w:p>
    <w:p w14:paraId="69E18BE1" w14:textId="77777777" w:rsidR="00F02574" w:rsidRPr="00BC1CC0" w:rsidRDefault="00F02574" w:rsidP="00F02574">
      <w:pPr>
        <w:jc w:val="both"/>
        <w:rPr>
          <w:rFonts w:asciiTheme="minorHAnsi" w:hAnsiTheme="minorHAnsi"/>
          <w:u w:val="single"/>
        </w:rPr>
      </w:pPr>
      <w:r w:rsidRPr="00BC1CC0">
        <w:rPr>
          <w:rFonts w:asciiTheme="minorHAnsi" w:hAnsiTheme="minorHAnsi"/>
        </w:rPr>
        <w:tab/>
        <w:t xml:space="preserve"> </w:t>
      </w: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  <w:u w:val="single"/>
        </w:rPr>
        <w:t>(A végrehajtásért felelős:</w:t>
      </w:r>
    </w:p>
    <w:p w14:paraId="0CC031A0" w14:textId="77777777" w:rsidR="00F02574" w:rsidRPr="00BC1CC0" w:rsidRDefault="00F02574" w:rsidP="00F02574">
      <w:pPr>
        <w:ind w:firstLine="141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Szabó Tibor András, a társaság ügyvezetője</w:t>
      </w:r>
    </w:p>
    <w:p w14:paraId="443C7668" w14:textId="77777777" w:rsidR="00F02574" w:rsidRPr="00BC1CC0" w:rsidRDefault="00F02574" w:rsidP="00F02574">
      <w:pPr>
        <w:ind w:firstLine="141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 xml:space="preserve">Nagyné dr. </w:t>
      </w:r>
      <w:proofErr w:type="spellStart"/>
      <w:r w:rsidRPr="00BC1CC0">
        <w:rPr>
          <w:rFonts w:asciiTheme="minorHAnsi" w:hAnsiTheme="minorHAnsi"/>
        </w:rPr>
        <w:t>Gats</w:t>
      </w:r>
      <w:proofErr w:type="spellEnd"/>
      <w:r w:rsidRPr="00BC1CC0">
        <w:rPr>
          <w:rFonts w:asciiTheme="minorHAnsi" w:hAnsiTheme="minorHAnsi"/>
        </w:rPr>
        <w:t xml:space="preserve"> Andrea, a Jogi és Képviselői Osztály vezetője)</w:t>
      </w:r>
    </w:p>
    <w:p w14:paraId="5E973EDC" w14:textId="77777777" w:rsidR="00F02574" w:rsidRPr="00FF3227" w:rsidRDefault="00F02574" w:rsidP="00F02574">
      <w:pPr>
        <w:jc w:val="both"/>
        <w:rPr>
          <w:rFonts w:asciiTheme="minorHAnsi" w:hAnsiTheme="minorHAnsi"/>
        </w:rPr>
      </w:pPr>
    </w:p>
    <w:p w14:paraId="6B5357E9" w14:textId="77777777" w:rsidR="00F02574" w:rsidRPr="00DE0713" w:rsidRDefault="00F02574" w:rsidP="00F02574">
      <w:pPr>
        <w:rPr>
          <w:rFonts w:asciiTheme="minorHAnsi" w:hAnsiTheme="minorHAnsi"/>
        </w:rPr>
      </w:pPr>
      <w:r w:rsidRPr="00FF3227">
        <w:rPr>
          <w:rFonts w:asciiTheme="minorHAnsi" w:hAnsiTheme="minorHAnsi"/>
          <w:b/>
          <w:u w:val="single"/>
        </w:rPr>
        <w:t>Határidő:</w:t>
      </w:r>
      <w:r w:rsidRPr="00FF32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6342B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942BA"/>
    <w:rsid w:val="008B0FDE"/>
    <w:rsid w:val="008B6CA8"/>
    <w:rsid w:val="009134BB"/>
    <w:rsid w:val="009275F9"/>
    <w:rsid w:val="0097225E"/>
    <w:rsid w:val="009C7EB4"/>
    <w:rsid w:val="009E3384"/>
    <w:rsid w:val="00A0780D"/>
    <w:rsid w:val="00A13EBD"/>
    <w:rsid w:val="00A66538"/>
    <w:rsid w:val="00A741F6"/>
    <w:rsid w:val="00AD0BCE"/>
    <w:rsid w:val="00AD0FC5"/>
    <w:rsid w:val="00B30CF9"/>
    <w:rsid w:val="00B735AD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2024-09-25T11:07:00Z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