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B3F3E73" w14:textId="77777777" w:rsidR="00BF511E" w:rsidRDefault="00BF511E" w:rsidP="00BF511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124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444BC7D3" w14:textId="77777777" w:rsidR="00BF511E" w:rsidRPr="00820CD9" w:rsidRDefault="00BF511E" w:rsidP="00BF511E">
      <w:pPr>
        <w:jc w:val="center"/>
        <w:rPr>
          <w:rFonts w:ascii="Calibri" w:hAnsi="Calibri" w:cs="Calibri"/>
          <w:b/>
          <w:bCs/>
          <w:szCs w:val="22"/>
        </w:rPr>
      </w:pPr>
    </w:p>
    <w:p w14:paraId="2A3DC1D8" w14:textId="77777777" w:rsidR="00BF511E" w:rsidRPr="00820CD9" w:rsidRDefault="00BF511E" w:rsidP="00BF511E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„Javaslat Szombathely város területén forgalmi rend változtatással kapcsolatos döntések meghozatalára”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</w:t>
      </w:r>
      <w:r>
        <w:rPr>
          <w:rFonts w:ascii="Calibri" w:hAnsi="Calibri" w:cs="Calibri"/>
          <w:bCs/>
          <w:szCs w:val="22"/>
        </w:rPr>
        <w:t xml:space="preserve"> a</w:t>
      </w:r>
      <w:r w:rsidRPr="00820CD9">
        <w:rPr>
          <w:rFonts w:ascii="Calibri" w:hAnsi="Calibri" w:cs="Calibri"/>
          <w:bCs/>
          <w:szCs w:val="22"/>
        </w:rPr>
        <w:t xml:space="preserve"> Szombathely Megyei Jogú Város Önkormányzatának Szervezeti és Működési Szabályzatáról szóló 18/2019</w:t>
      </w:r>
      <w:r>
        <w:rPr>
          <w:rFonts w:ascii="Calibri" w:hAnsi="Calibri" w:cs="Calibri"/>
          <w:bCs/>
          <w:szCs w:val="22"/>
        </w:rPr>
        <w:t>.</w:t>
      </w:r>
      <w:r w:rsidRPr="00820CD9">
        <w:rPr>
          <w:rFonts w:ascii="Calibri" w:hAnsi="Calibri" w:cs="Calibri"/>
          <w:bCs/>
          <w:szCs w:val="22"/>
        </w:rPr>
        <w:t xml:space="preserve"> (X.31.)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709BF735" w14:textId="77777777" w:rsidR="00BF511E" w:rsidRDefault="00BF511E" w:rsidP="00BF511E">
      <w:pPr>
        <w:numPr>
          <w:ilvl w:val="0"/>
          <w:numId w:val="23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Bizottság egyetért azzal, hogy a Pinkafői utca 1. sz. ingatlannal szemközti oldalon kerüljön bevezetésre megállási tilalom, mely terjedjen ki a padkára vonatkozó tilalomra is.</w:t>
      </w:r>
    </w:p>
    <w:p w14:paraId="2A67989A" w14:textId="77777777" w:rsidR="00BF511E" w:rsidRPr="00DA78E3" w:rsidRDefault="00BF511E" w:rsidP="00BF511E">
      <w:pPr>
        <w:pStyle w:val="Listaszerbekezds"/>
        <w:numPr>
          <w:ilvl w:val="0"/>
          <w:numId w:val="23"/>
        </w:numPr>
        <w:rPr>
          <w:rFonts w:cs="Calibri"/>
        </w:rPr>
      </w:pPr>
      <w:r w:rsidRPr="00DA78E3">
        <w:rPr>
          <w:rFonts w:cs="Calibri"/>
        </w:rPr>
        <w:t xml:space="preserve">A Bizottság egyetért azzal, hogy a Hargita utcában a </w:t>
      </w:r>
      <w:proofErr w:type="spellStart"/>
      <w:r w:rsidRPr="00DA78E3">
        <w:rPr>
          <w:rFonts w:cs="Calibri"/>
        </w:rPr>
        <w:t>Paragvári</w:t>
      </w:r>
      <w:proofErr w:type="spellEnd"/>
      <w:r w:rsidRPr="00DA78E3">
        <w:rPr>
          <w:rFonts w:cs="Calibri"/>
        </w:rPr>
        <w:t xml:space="preserve"> úti csomópontnál 20 méter megállási </w:t>
      </w:r>
      <w:r>
        <w:rPr>
          <w:rFonts w:cs="Calibri"/>
        </w:rPr>
        <w:t xml:space="preserve">tilalom </w:t>
      </w:r>
      <w:r w:rsidRPr="00DA78E3">
        <w:rPr>
          <w:rFonts w:cs="Calibri"/>
        </w:rPr>
        <w:t>kerüljön bevezetésre.</w:t>
      </w:r>
    </w:p>
    <w:p w14:paraId="63561898" w14:textId="77777777" w:rsidR="00BF511E" w:rsidRPr="00E35C32" w:rsidRDefault="00BF511E" w:rsidP="00BF511E">
      <w:pPr>
        <w:numPr>
          <w:ilvl w:val="0"/>
          <w:numId w:val="23"/>
        </w:numPr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Cs/>
          <w:szCs w:val="22"/>
        </w:rPr>
        <w:t xml:space="preserve">A Bizottság egyetért </w:t>
      </w:r>
      <w:r>
        <w:rPr>
          <w:rFonts w:ascii="Calibri" w:hAnsi="Calibri" w:cs="Calibri"/>
          <w:bCs/>
          <w:szCs w:val="22"/>
        </w:rPr>
        <w:t xml:space="preserve">azzal, </w:t>
      </w:r>
      <w:r w:rsidRPr="00FF4260">
        <w:rPr>
          <w:rFonts w:ascii="Calibri" w:hAnsi="Calibri" w:cs="Calibri"/>
          <w:bCs/>
          <w:szCs w:val="22"/>
        </w:rPr>
        <w:t xml:space="preserve">hogy a Bem József utca 1-5. számú ingatlanokkal szemközti oldalon, a </w:t>
      </w:r>
      <w:proofErr w:type="spellStart"/>
      <w:r w:rsidRPr="00FF4260">
        <w:rPr>
          <w:rFonts w:ascii="Calibri" w:hAnsi="Calibri" w:cs="Calibri"/>
          <w:bCs/>
          <w:szCs w:val="22"/>
        </w:rPr>
        <w:t>Paragvári</w:t>
      </w:r>
      <w:proofErr w:type="spellEnd"/>
      <w:r w:rsidRPr="00FF4260">
        <w:rPr>
          <w:rFonts w:ascii="Calibri" w:hAnsi="Calibri" w:cs="Calibri"/>
          <w:bCs/>
          <w:szCs w:val="22"/>
        </w:rPr>
        <w:t xml:space="preserve"> úti csomópont felől megállási tilalom kerüljön bevezetésre a Szabó Miklós utcai kereszteződésig, annak érdekében, hogy a </w:t>
      </w:r>
      <w:proofErr w:type="spellStart"/>
      <w:r w:rsidRPr="00FF4260">
        <w:rPr>
          <w:rFonts w:ascii="Calibri" w:hAnsi="Calibri" w:cs="Calibri"/>
          <w:bCs/>
          <w:szCs w:val="22"/>
        </w:rPr>
        <w:t>Paragvári</w:t>
      </w:r>
      <w:proofErr w:type="spellEnd"/>
      <w:r w:rsidRPr="00FF4260">
        <w:rPr>
          <w:rFonts w:ascii="Calibri" w:hAnsi="Calibri" w:cs="Calibri"/>
          <w:bCs/>
          <w:szCs w:val="22"/>
        </w:rPr>
        <w:t xml:space="preserve"> útról beforduló gépjárművek akadályoztatás nélkül tudjanak behajtani a Bem József utcába.</w:t>
      </w:r>
    </w:p>
    <w:p w14:paraId="6094DCEA" w14:textId="77777777" w:rsidR="00BF511E" w:rsidRDefault="00BF511E" w:rsidP="00BF511E">
      <w:pPr>
        <w:numPr>
          <w:ilvl w:val="0"/>
          <w:numId w:val="23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Bizottság egyetért azzal, hogy </w:t>
      </w:r>
      <w:r w:rsidRPr="00955F23">
        <w:rPr>
          <w:rFonts w:ascii="Calibri" w:hAnsi="Calibri" w:cs="Calibri"/>
          <w:szCs w:val="22"/>
        </w:rPr>
        <w:t>a Jáki és az Alsóhegyi útra a „Tehergépkocsival behajtani tilos” jelzőtábla, 10 tonnás súlyhatár megjelölésével kerüljön kihelyezésre (KRESZ 44. számú ábra). A két utca közötti lakóterület élhetőségét biztosítandó (pl. áruszállítás, költözés) a jelzőtábla alá „Kivéve célforgalom” feliratú kiegészítő táblákat is ki kell helyezni.</w:t>
      </w:r>
    </w:p>
    <w:p w14:paraId="49EBD5B9" w14:textId="77777777" w:rsidR="00BF511E" w:rsidRDefault="00BF511E" w:rsidP="00BF511E">
      <w:pPr>
        <w:numPr>
          <w:ilvl w:val="0"/>
          <w:numId w:val="23"/>
        </w:numPr>
        <w:jc w:val="both"/>
        <w:rPr>
          <w:rFonts w:ascii="Calibri" w:hAnsi="Calibri" w:cs="Calibri"/>
          <w:szCs w:val="22"/>
        </w:rPr>
      </w:pPr>
      <w:r w:rsidRPr="00B547F2">
        <w:rPr>
          <w:rFonts w:ascii="Calibri" w:hAnsi="Calibri" w:cs="Calibri"/>
          <w:szCs w:val="22"/>
        </w:rPr>
        <w:t>A Bizottság egyetért azzal, hogy a Szabadságharcos utca 8-12. sz. ingatlannal szemközti oldalra kerüljön kihelyezésre megállási tilalom közúti jelzőtábla a padkán történő megállás tiltásával együtt. Ezzel egyidejűleg az utcában már kint lévő megállni tilos jelzőtábla kerüljön áthelyezésre 5 méterrel a Körmendi út irányába</w:t>
      </w:r>
      <w:r>
        <w:rPr>
          <w:rFonts w:ascii="Calibri" w:hAnsi="Calibri" w:cs="Calibri"/>
          <w:szCs w:val="22"/>
        </w:rPr>
        <w:t>.</w:t>
      </w:r>
    </w:p>
    <w:p w14:paraId="7772F671" w14:textId="77777777" w:rsidR="00BF511E" w:rsidRDefault="00BF511E" w:rsidP="00BF511E">
      <w:pPr>
        <w:numPr>
          <w:ilvl w:val="0"/>
          <w:numId w:val="23"/>
        </w:numPr>
        <w:jc w:val="both"/>
        <w:rPr>
          <w:rFonts w:ascii="Calibri" w:hAnsi="Calibri" w:cs="Calibri"/>
          <w:szCs w:val="22"/>
        </w:rPr>
      </w:pPr>
      <w:r w:rsidRPr="000F6B98">
        <w:rPr>
          <w:rFonts w:ascii="Calibri" w:hAnsi="Calibri" w:cs="Calibri"/>
          <w:szCs w:val="22"/>
        </w:rPr>
        <w:t xml:space="preserve">A Bizottság </w:t>
      </w:r>
      <w:r>
        <w:rPr>
          <w:rFonts w:ascii="Calibri" w:hAnsi="Calibri" w:cs="Calibri"/>
          <w:szCs w:val="22"/>
        </w:rPr>
        <w:t>egyetért azzal</w:t>
      </w:r>
      <w:r w:rsidRPr="000F6B98">
        <w:rPr>
          <w:rFonts w:ascii="Calibri" w:hAnsi="Calibri" w:cs="Calibri"/>
          <w:szCs w:val="22"/>
        </w:rPr>
        <w:t>, hogy a Márton Áron utca 2-1</w:t>
      </w:r>
      <w:r>
        <w:rPr>
          <w:rFonts w:ascii="Calibri" w:hAnsi="Calibri" w:cs="Calibri"/>
          <w:szCs w:val="22"/>
        </w:rPr>
        <w:t>2</w:t>
      </w:r>
      <w:r w:rsidRPr="000F6B98">
        <w:rPr>
          <w:rFonts w:ascii="Calibri" w:hAnsi="Calibri" w:cs="Calibri"/>
          <w:szCs w:val="22"/>
        </w:rPr>
        <w:t>. számú ingatlanok előtt kerüljön kihelyezésre a megállási tilalmat jelző tábla, a padkán történő megállási tilalommal együtt</w:t>
      </w:r>
      <w:r>
        <w:rPr>
          <w:rFonts w:ascii="Calibri" w:hAnsi="Calibri" w:cs="Calibri"/>
          <w:szCs w:val="22"/>
        </w:rPr>
        <w:t>.</w:t>
      </w:r>
    </w:p>
    <w:p w14:paraId="10653DE5" w14:textId="77777777" w:rsidR="00BF511E" w:rsidRDefault="00BF511E" w:rsidP="00BF511E">
      <w:pPr>
        <w:numPr>
          <w:ilvl w:val="0"/>
          <w:numId w:val="23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Bizottság egyetért azzal, hogy </w:t>
      </w:r>
      <w:r w:rsidRPr="00204C2D">
        <w:rPr>
          <w:rFonts w:ascii="Calibri" w:hAnsi="Calibri" w:cs="Calibri"/>
          <w:szCs w:val="22"/>
        </w:rPr>
        <w:t>a 36/2022. (II.22.) VISB sz. határozattal kihelyezett</w:t>
      </w:r>
      <w:r w:rsidRPr="00A6080B">
        <w:rPr>
          <w:rFonts w:ascii="Calibri" w:hAnsi="Calibri" w:cs="Calibri"/>
          <w:szCs w:val="22"/>
        </w:rPr>
        <w:t xml:space="preserve"> </w:t>
      </w:r>
      <w:proofErr w:type="spellStart"/>
      <w:r w:rsidRPr="00A6080B">
        <w:rPr>
          <w:rFonts w:ascii="Calibri" w:hAnsi="Calibri" w:cs="Calibri"/>
          <w:szCs w:val="22"/>
        </w:rPr>
        <w:t>Körmöc</w:t>
      </w:r>
      <w:proofErr w:type="spellEnd"/>
      <w:r w:rsidRPr="00A6080B">
        <w:rPr>
          <w:rFonts w:ascii="Calibri" w:hAnsi="Calibri" w:cs="Calibri"/>
          <w:szCs w:val="22"/>
        </w:rPr>
        <w:t xml:space="preserve"> utca 39. számú ingatlan előtti várakozni tilos és megállni tilos jelzőtáblák kerüljenek eltávolításra</w:t>
      </w:r>
      <w:r w:rsidRPr="00A73DF1">
        <w:rPr>
          <w:rFonts w:ascii="Calibri" w:hAnsi="Calibri" w:cs="Calibri"/>
          <w:szCs w:val="22"/>
        </w:rPr>
        <w:t>.</w:t>
      </w:r>
    </w:p>
    <w:p w14:paraId="170442F3" w14:textId="77777777" w:rsidR="00BF511E" w:rsidRDefault="00BF511E" w:rsidP="00BF511E">
      <w:pPr>
        <w:numPr>
          <w:ilvl w:val="0"/>
          <w:numId w:val="23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Bizottság egyetért azzal, </w:t>
      </w:r>
      <w:r w:rsidRPr="004F2B87">
        <w:rPr>
          <w:rFonts w:ascii="Calibri" w:hAnsi="Calibri" w:cs="Calibri"/>
          <w:szCs w:val="22"/>
        </w:rPr>
        <w:t xml:space="preserve">hogy a Felsőőr utca 36. számú ingatlan </w:t>
      </w:r>
      <w:proofErr w:type="spellStart"/>
      <w:r w:rsidRPr="004F2B87">
        <w:rPr>
          <w:rFonts w:ascii="Calibri" w:hAnsi="Calibri" w:cs="Calibri"/>
          <w:szCs w:val="22"/>
        </w:rPr>
        <w:t>Szalónak</w:t>
      </w:r>
      <w:proofErr w:type="spellEnd"/>
      <w:r w:rsidRPr="004F2B87">
        <w:rPr>
          <w:rFonts w:ascii="Calibri" w:hAnsi="Calibri" w:cs="Calibri"/>
          <w:szCs w:val="22"/>
        </w:rPr>
        <w:t xml:space="preserve"> utca felőli oldalán a villanyoszlopra megállási tilalmat jelző tábla kerüljön kihelyezésre.</w:t>
      </w:r>
    </w:p>
    <w:p w14:paraId="19892611" w14:textId="77777777" w:rsidR="00BF511E" w:rsidRPr="000B0789" w:rsidRDefault="00BF511E" w:rsidP="00BF511E">
      <w:pPr>
        <w:numPr>
          <w:ilvl w:val="0"/>
          <w:numId w:val="23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Bizottság egyetért azzal, hogy </w:t>
      </w:r>
      <w:r w:rsidRPr="004E73E7">
        <w:rPr>
          <w:rFonts w:ascii="Calibri" w:hAnsi="Calibri" w:cs="Calibri"/>
          <w:szCs w:val="22"/>
        </w:rPr>
        <w:t>a Pázmány Péter körút 9. számú ingatlan garázsok előtti területén kerüljön kihelyezésre parkoló tábla személygépkocsik részére (KRESZ 112. számú ábra)</w:t>
      </w:r>
      <w:r>
        <w:rPr>
          <w:rFonts w:ascii="Calibri" w:hAnsi="Calibri" w:cs="Calibri"/>
          <w:szCs w:val="22"/>
        </w:rPr>
        <w:t>.</w:t>
      </w:r>
    </w:p>
    <w:p w14:paraId="3D862016" w14:textId="77777777" w:rsidR="00BF511E" w:rsidRDefault="00BF511E" w:rsidP="00BF511E">
      <w:pPr>
        <w:numPr>
          <w:ilvl w:val="0"/>
          <w:numId w:val="23"/>
        </w:numPr>
        <w:jc w:val="both"/>
        <w:rPr>
          <w:rFonts w:ascii="Calibri" w:hAnsi="Calibri" w:cs="Calibri"/>
          <w:szCs w:val="22"/>
        </w:rPr>
      </w:pPr>
      <w:r w:rsidRPr="002363E5">
        <w:rPr>
          <w:rFonts w:ascii="Calibri" w:hAnsi="Calibri" w:cs="Calibri"/>
          <w:szCs w:val="22"/>
        </w:rPr>
        <w:t>A Bizottság felkéri a polgármestert, hogy a fentiek végrehajtása érdekében a szükséges intézkedések megtételéről gondoskodjon</w:t>
      </w:r>
      <w:r>
        <w:rPr>
          <w:rFonts w:ascii="Calibri" w:hAnsi="Calibri" w:cs="Calibri"/>
          <w:szCs w:val="22"/>
        </w:rPr>
        <w:t>.</w:t>
      </w:r>
    </w:p>
    <w:p w14:paraId="5D89B186" w14:textId="77777777" w:rsidR="00BF511E" w:rsidRPr="00820CD9" w:rsidRDefault="00BF511E" w:rsidP="00BF511E">
      <w:pPr>
        <w:jc w:val="both"/>
        <w:rPr>
          <w:rFonts w:ascii="Calibri" w:hAnsi="Calibri" w:cs="Calibri"/>
          <w:szCs w:val="22"/>
        </w:rPr>
      </w:pPr>
    </w:p>
    <w:p w14:paraId="066C511A" w14:textId="77777777" w:rsidR="00BF511E" w:rsidRPr="00820CD9" w:rsidRDefault="00BF511E" w:rsidP="00BF511E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András, polgármester</w:t>
      </w:r>
    </w:p>
    <w:p w14:paraId="047009BF" w14:textId="77777777" w:rsidR="00BF511E" w:rsidRPr="00820CD9" w:rsidRDefault="00BF511E" w:rsidP="00BF511E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Soma, alpolgármester </w:t>
      </w:r>
    </w:p>
    <w:p w14:paraId="593299CF" w14:textId="77777777" w:rsidR="00BF511E" w:rsidRPr="00820CD9" w:rsidRDefault="00BF511E" w:rsidP="00BF511E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>Tóth Kálmán, a bizottság elnöke</w:t>
      </w:r>
    </w:p>
    <w:p w14:paraId="05438799" w14:textId="77777777" w:rsidR="00BF511E" w:rsidRPr="00820CD9" w:rsidRDefault="00BF511E" w:rsidP="00BF511E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/a végrehajtás előkészítéséért: </w:t>
      </w:r>
    </w:p>
    <w:p w14:paraId="0AB5B38E" w14:textId="77777777" w:rsidR="00BF511E" w:rsidRPr="00820CD9" w:rsidRDefault="00BF511E" w:rsidP="00BF511E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77B6002F" w14:textId="77777777" w:rsidR="00BF511E" w:rsidRDefault="00BF511E" w:rsidP="00BF511E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2024. november 15.</w:t>
      </w: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25CA8877" w14:textId="77777777" w:rsidR="00BF511E" w:rsidRDefault="004053C2" w:rsidP="000869A9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71BAC954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5343BF"/>
    <w:multiLevelType w:val="hybridMultilevel"/>
    <w:tmpl w:val="FD066E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4"/>
  </w:num>
  <w:num w:numId="3" w16cid:durableId="1392846801">
    <w:abstractNumId w:val="18"/>
  </w:num>
  <w:num w:numId="4" w16cid:durableId="9269589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7"/>
  </w:num>
  <w:num w:numId="7" w16cid:durableId="2440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7"/>
  </w:num>
  <w:num w:numId="9" w16cid:durableId="1670909456">
    <w:abstractNumId w:val="3"/>
  </w:num>
  <w:num w:numId="10" w16cid:durableId="532159599">
    <w:abstractNumId w:val="9"/>
  </w:num>
  <w:num w:numId="11" w16cid:durableId="1345017256">
    <w:abstractNumId w:val="17"/>
  </w:num>
  <w:num w:numId="12" w16cid:durableId="1532105490">
    <w:abstractNumId w:val="2"/>
  </w:num>
  <w:num w:numId="13" w16cid:durableId="1025137183">
    <w:abstractNumId w:val="6"/>
  </w:num>
  <w:num w:numId="14" w16cid:durableId="119611915">
    <w:abstractNumId w:val="13"/>
  </w:num>
  <w:num w:numId="15" w16cid:durableId="809515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6"/>
  </w:num>
  <w:num w:numId="20" w16cid:durableId="2070490008">
    <w:abstractNumId w:val="14"/>
  </w:num>
  <w:num w:numId="21" w16cid:durableId="1783567293">
    <w:abstractNumId w:val="0"/>
  </w:num>
  <w:num w:numId="22" w16cid:durableId="270361309">
    <w:abstractNumId w:val="11"/>
  </w:num>
  <w:num w:numId="23" w16cid:durableId="797146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60D56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9FF"/>
    <w:rsid w:val="000C5EE9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46B73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4992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872D9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35C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58CC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C6EAB"/>
    <w:rsid w:val="006E4254"/>
    <w:rsid w:val="006F16B9"/>
    <w:rsid w:val="006F1FAC"/>
    <w:rsid w:val="006F254F"/>
    <w:rsid w:val="006F4A94"/>
    <w:rsid w:val="00707175"/>
    <w:rsid w:val="007162FA"/>
    <w:rsid w:val="007427DA"/>
    <w:rsid w:val="00745D31"/>
    <w:rsid w:val="0075029B"/>
    <w:rsid w:val="0076530C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5AB1"/>
    <w:rsid w:val="007F7F6C"/>
    <w:rsid w:val="00801050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311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1DF6"/>
    <w:rsid w:val="0093348A"/>
    <w:rsid w:val="00954110"/>
    <w:rsid w:val="00984CC7"/>
    <w:rsid w:val="009A4A51"/>
    <w:rsid w:val="009C79BE"/>
    <w:rsid w:val="009D2562"/>
    <w:rsid w:val="009D67B7"/>
    <w:rsid w:val="009F63B9"/>
    <w:rsid w:val="00A050D6"/>
    <w:rsid w:val="00A06875"/>
    <w:rsid w:val="00A179B0"/>
    <w:rsid w:val="00A33D99"/>
    <w:rsid w:val="00A47570"/>
    <w:rsid w:val="00A54D2E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00B5"/>
    <w:rsid w:val="00B313F6"/>
    <w:rsid w:val="00B3290D"/>
    <w:rsid w:val="00B40B5A"/>
    <w:rsid w:val="00B4107C"/>
    <w:rsid w:val="00B441B4"/>
    <w:rsid w:val="00B727B0"/>
    <w:rsid w:val="00B87735"/>
    <w:rsid w:val="00B94ED0"/>
    <w:rsid w:val="00BA5952"/>
    <w:rsid w:val="00BB47DF"/>
    <w:rsid w:val="00BB5A98"/>
    <w:rsid w:val="00BB7A0B"/>
    <w:rsid w:val="00BC1832"/>
    <w:rsid w:val="00BC2603"/>
    <w:rsid w:val="00BC42BD"/>
    <w:rsid w:val="00BC5E15"/>
    <w:rsid w:val="00BE16F8"/>
    <w:rsid w:val="00BE47AA"/>
    <w:rsid w:val="00BF1F65"/>
    <w:rsid w:val="00BF511E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133B"/>
    <w:rsid w:val="00D24A7B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D5335"/>
    <w:rsid w:val="00DE3510"/>
    <w:rsid w:val="00DF6318"/>
    <w:rsid w:val="00E10501"/>
    <w:rsid w:val="00E171F5"/>
    <w:rsid w:val="00E236FB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D78BA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52E4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2024-09-25T03:22:00Z</dcterms:created>
  <dcterms:modified xsi:type="dcterms:W3CDTF">2024-09-25T03:22:00Z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