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3615" w14:textId="77777777" w:rsidR="00565AA1" w:rsidRPr="00440EE7" w:rsidRDefault="00565AA1" w:rsidP="00565A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154/2024. (IX.23.) GJB számú határozat</w:t>
      </w:r>
    </w:p>
    <w:p w14:paraId="7DF4A3E9" w14:textId="77777777" w:rsidR="00565AA1" w:rsidRPr="00440EE7" w:rsidRDefault="00565AA1" w:rsidP="00565AA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410B25" w14:textId="77777777" w:rsidR="00565AA1" w:rsidRPr="00440EE7" w:rsidRDefault="00565AA1" w:rsidP="00565AA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>A Gazdasági és Jogi Bizottság a „</w:t>
      </w:r>
      <w:r w:rsidRPr="00440EE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40EE7">
        <w:rPr>
          <w:rFonts w:asciiTheme="minorHAnsi" w:hAnsiTheme="minorHAnsi" w:cstheme="minorHAnsi"/>
          <w:bCs/>
          <w:szCs w:val="22"/>
        </w:rPr>
        <w:t>” című előterjesztést megtárgyalta, és a Vas Megyei Temetkezési Kft. 2024. I. félévi beszámolójának elfogadásáról szóló VI. határozati javaslatot az előterjesztésben foglaltak szerint javasolja a Közgyűlésnek elfogadásra.</w:t>
      </w:r>
    </w:p>
    <w:p w14:paraId="33555AB1" w14:textId="77777777" w:rsidR="00565AA1" w:rsidRPr="00440EE7" w:rsidRDefault="00565AA1" w:rsidP="00565AA1">
      <w:pPr>
        <w:jc w:val="both"/>
        <w:rPr>
          <w:rFonts w:asciiTheme="minorHAnsi" w:hAnsiTheme="minorHAnsi" w:cstheme="minorHAnsi"/>
          <w:bCs/>
          <w:szCs w:val="22"/>
        </w:rPr>
      </w:pPr>
    </w:p>
    <w:p w14:paraId="6C850061" w14:textId="77777777" w:rsidR="00565AA1" w:rsidRPr="00440EE7" w:rsidRDefault="00565AA1" w:rsidP="00565AA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56C7F66" w14:textId="77777777" w:rsidR="00565AA1" w:rsidRPr="00440EE7" w:rsidRDefault="00565AA1" w:rsidP="00565AA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Cs/>
          <w:szCs w:val="22"/>
        </w:rPr>
        <w:tab/>
      </w:r>
      <w:r w:rsidRPr="00440EE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605720" w14:textId="77777777" w:rsidR="00565AA1" w:rsidRPr="00440EE7" w:rsidRDefault="00565AA1" w:rsidP="00565AA1">
      <w:pPr>
        <w:ind w:left="708" w:firstLine="708"/>
        <w:rPr>
          <w:rFonts w:ascii="Calibri" w:hAnsi="Calibri" w:cs="Calibri"/>
          <w:bCs/>
          <w:szCs w:val="22"/>
        </w:rPr>
      </w:pPr>
      <w:r w:rsidRPr="00440EE7">
        <w:rPr>
          <w:rFonts w:ascii="Calibri" w:hAnsi="Calibri" w:cs="Calibri"/>
          <w:bCs/>
          <w:szCs w:val="22"/>
        </w:rPr>
        <w:t>Jancsóné Sárdi Katalin, a társaság ügyvezetője,</w:t>
      </w:r>
    </w:p>
    <w:p w14:paraId="00FB561F" w14:textId="77777777" w:rsidR="00565AA1" w:rsidRPr="00440EE7" w:rsidRDefault="00565AA1" w:rsidP="00565AA1">
      <w:pPr>
        <w:ind w:left="708" w:firstLine="708"/>
        <w:rPr>
          <w:rFonts w:ascii="Calibri" w:hAnsi="Calibri" w:cs="Calibri"/>
          <w:szCs w:val="22"/>
        </w:rPr>
      </w:pPr>
      <w:r w:rsidRPr="00440EE7">
        <w:rPr>
          <w:rFonts w:ascii="Calibri" w:hAnsi="Calibri" w:cs="Calibri"/>
          <w:bCs/>
          <w:szCs w:val="22"/>
        </w:rPr>
        <w:t>Nagyné Dr. Gats Andrea, a Jogi és Képviselői Osztály vezetője</w:t>
      </w:r>
      <w:r w:rsidRPr="00440EE7">
        <w:rPr>
          <w:rFonts w:ascii="Calibri" w:hAnsi="Calibri" w:cs="Calibri"/>
          <w:szCs w:val="22"/>
        </w:rPr>
        <w:t>/</w:t>
      </w:r>
    </w:p>
    <w:p w14:paraId="4523A187" w14:textId="77777777" w:rsidR="00565AA1" w:rsidRPr="00440EE7" w:rsidRDefault="00565AA1" w:rsidP="00565AA1">
      <w:pPr>
        <w:jc w:val="both"/>
        <w:rPr>
          <w:rFonts w:asciiTheme="minorHAnsi" w:hAnsiTheme="minorHAnsi" w:cstheme="minorHAnsi"/>
          <w:bCs/>
          <w:szCs w:val="22"/>
        </w:rPr>
      </w:pPr>
    </w:p>
    <w:p w14:paraId="02F88FB7" w14:textId="77777777" w:rsidR="00565AA1" w:rsidRPr="00440EE7" w:rsidRDefault="00565AA1" w:rsidP="00565AA1">
      <w:pPr>
        <w:jc w:val="both"/>
        <w:rPr>
          <w:rFonts w:asciiTheme="minorHAnsi" w:hAnsiTheme="minorHAnsi" w:cstheme="minorHAnsi"/>
          <w:bCs/>
          <w:szCs w:val="22"/>
        </w:rPr>
      </w:pPr>
      <w:r w:rsidRPr="00440EE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40EE7">
        <w:rPr>
          <w:rFonts w:asciiTheme="minorHAnsi" w:hAnsiTheme="minorHAnsi" w:cstheme="minorHAnsi"/>
          <w:bCs/>
          <w:szCs w:val="22"/>
        </w:rPr>
        <w:tab/>
        <w:t>2024. szeptember 26.</w:t>
      </w:r>
    </w:p>
    <w:p w14:paraId="14AE0BFE" w14:textId="77777777" w:rsidR="00565AA1" w:rsidRPr="00440EE7" w:rsidRDefault="00565AA1" w:rsidP="00565AA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40EBEB4" w14:textId="77777777" w:rsidR="00565AA1" w:rsidRPr="00440EE7" w:rsidRDefault="00565AA1" w:rsidP="00565AA1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4B6EF6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A1"/>
    <w:rsid w:val="00210A20"/>
    <w:rsid w:val="00565AA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92A3"/>
  <w15:chartTrackingRefBased/>
  <w15:docId w15:val="{B02EF5D7-8243-446E-AEC3-FFF8EB70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AA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F6AB4-18E0-4D6E-BAB3-1210285D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2EDAA-4213-44A6-A342-C84461F40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50EF2-7E5E-463B-999B-4A9872989F8B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2024-09-24T09:35:00Z</dcterms:created>
  <dcterms:modified xsi:type="dcterms:W3CDTF">2024-09-24T10:59:00Z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