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81B29" w14:textId="77777777" w:rsidR="00C15C1B" w:rsidRPr="00BC1CC0" w:rsidRDefault="00C15C1B" w:rsidP="00C15C1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0AA6C9FE" w14:textId="77777777" w:rsidR="00C15C1B" w:rsidRPr="00BC1CC0" w:rsidRDefault="00C15C1B" w:rsidP="00C15C1B">
      <w:pPr>
        <w:rPr>
          <w:rFonts w:asciiTheme="minorHAnsi" w:hAnsiTheme="minorHAnsi" w:cstheme="minorHAnsi"/>
          <w:b/>
          <w:sz w:val="22"/>
          <w:szCs w:val="22"/>
        </w:rPr>
      </w:pPr>
    </w:p>
    <w:p w14:paraId="3B9FBD70" w14:textId="77777777" w:rsidR="006D01E8" w:rsidRPr="00BC1CC0" w:rsidRDefault="006D01E8" w:rsidP="006D01E8">
      <w:pPr>
        <w:rPr>
          <w:rFonts w:asciiTheme="minorHAnsi" w:hAnsiTheme="minorHAnsi" w:cstheme="minorHAnsi"/>
          <w:b/>
          <w:sz w:val="22"/>
          <w:szCs w:val="22"/>
        </w:rPr>
      </w:pPr>
    </w:p>
    <w:p w14:paraId="7A3332F2" w14:textId="24DE4C81" w:rsidR="006D01E8" w:rsidRPr="00BC1CC0" w:rsidRDefault="006D01E8" w:rsidP="006D0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E23A8E" w:rsidRPr="00BC1CC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C1CC0">
        <w:rPr>
          <w:rFonts w:asciiTheme="minorHAnsi" w:hAnsiTheme="minorHAnsi" w:cstheme="minorHAnsi"/>
          <w:b/>
          <w:bCs/>
          <w:sz w:val="22"/>
          <w:szCs w:val="22"/>
        </w:rPr>
        <w:t>. szeptember 2</w:t>
      </w:r>
      <w:r w:rsidR="00E23A8E" w:rsidRPr="00BC1CC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C1CC0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9367623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5ED8E2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26B32A79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712BAA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4EC15" w14:textId="1F12CF45" w:rsidR="006D01E8" w:rsidRPr="00BC1CC0" w:rsidRDefault="006D01E8" w:rsidP="006D01E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I. Javaslat Szombathely Megyei Jogú Város Önkormányzata tulajdonában lévő gazdasági társaságok 202</w:t>
      </w:r>
      <w:r w:rsidR="00E23A8E" w:rsidRPr="00BC1CC0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. I. félévi beszámolóinak elfogadására</w:t>
      </w:r>
    </w:p>
    <w:p w14:paraId="74019481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AAFF83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193F18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önkormányzati rendelet 19. § (1) bekezdés al) és (2) bekezdés al) pontja alapján a kizárólagos és többségi tulajdonú önkormányzati gazdasági társaságoknál a számviteli törvény szerinti beszámoló elfogadása a Közgyűlés kizárólagos hatáskörébe tartozik.</w:t>
      </w:r>
    </w:p>
    <w:p w14:paraId="65967B52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05DF71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159C60B" w14:textId="77777777" w:rsidR="006D01E8" w:rsidRPr="00BC1CC0" w:rsidRDefault="006D01E8" w:rsidP="006D01E8">
      <w:pPr>
        <w:pStyle w:val="Szvegtrzsbehzssal3"/>
        <w:ind w:left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a./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SZOVA Szombathelyi Vagyonhasznosító és Városgazdálkodási Nonprofit Zrt. (1</w:t>
      </w:r>
      <w:r w:rsidR="00D80E6B"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. 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sz</w:t>
      </w:r>
      <w:r w:rsidR="00D80E6B"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ámú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melléklet)</w:t>
      </w:r>
    </w:p>
    <w:p w14:paraId="7C0F8596" w14:textId="77777777" w:rsidR="006D01E8" w:rsidRPr="00BC1CC0" w:rsidRDefault="006D01E8" w:rsidP="00D80E6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56BD17" w14:textId="77777777" w:rsidR="008D159D" w:rsidRPr="00BC1CC0" w:rsidRDefault="00D80E6B" w:rsidP="00D80E6B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A SZOVA Nonprofit Zrt. 202</w:t>
      </w:r>
      <w:r w:rsidR="008D159D" w:rsidRPr="00BC1CC0">
        <w:rPr>
          <w:rFonts w:asciiTheme="minorHAnsi" w:hAnsiTheme="minorHAnsi" w:cstheme="minorHAnsi"/>
          <w:bCs/>
          <w:kern w:val="28"/>
          <w:sz w:val="22"/>
          <w:szCs w:val="22"/>
        </w:rPr>
        <w:t>4</w:t>
      </w: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. első félévi eredménye </w:t>
      </w:r>
      <w:r w:rsidR="008D159D" w:rsidRPr="00BC1CC0">
        <w:rPr>
          <w:rFonts w:asciiTheme="minorHAnsi" w:hAnsiTheme="minorHAnsi" w:cstheme="minorHAnsi"/>
          <w:bCs/>
          <w:kern w:val="28"/>
          <w:sz w:val="22"/>
          <w:szCs w:val="22"/>
        </w:rPr>
        <w:t>3,055</w:t>
      </w: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milliárd forint árbevétel mellett </w:t>
      </w:r>
      <w:r w:rsidR="008D159D" w:rsidRPr="00BC1CC0">
        <w:rPr>
          <w:rFonts w:asciiTheme="minorHAnsi" w:hAnsiTheme="minorHAnsi" w:cstheme="minorHAnsi"/>
          <w:bCs/>
          <w:kern w:val="28"/>
          <w:sz w:val="22"/>
          <w:szCs w:val="22"/>
        </w:rPr>
        <w:t>9.000</w:t>
      </w: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eFt üzemi és </w:t>
      </w:r>
      <w:r w:rsidR="008D159D" w:rsidRPr="00BC1CC0">
        <w:rPr>
          <w:rFonts w:asciiTheme="minorHAnsi" w:hAnsiTheme="minorHAnsi" w:cstheme="minorHAnsi"/>
          <w:bCs/>
          <w:kern w:val="28"/>
          <w:sz w:val="22"/>
          <w:szCs w:val="22"/>
        </w:rPr>
        <w:t>18.000</w:t>
      </w: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eFt adózás előtti </w:t>
      </w:r>
      <w:r w:rsidR="008D159D" w:rsidRPr="00BC1CC0">
        <w:rPr>
          <w:rFonts w:asciiTheme="minorHAnsi" w:hAnsiTheme="minorHAnsi" w:cstheme="minorHAnsi"/>
          <w:bCs/>
          <w:kern w:val="28"/>
          <w:sz w:val="22"/>
          <w:szCs w:val="22"/>
        </w:rPr>
        <w:t>veszteség</w:t>
      </w: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. </w:t>
      </w:r>
    </w:p>
    <w:p w14:paraId="37F09C58" w14:textId="2922F33B" w:rsidR="00D80E6B" w:rsidRPr="00BC1CC0" w:rsidRDefault="00D80E6B" w:rsidP="00D80E6B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1141852A" w14:textId="1433545D" w:rsidR="008D159D" w:rsidRPr="00BC1CC0" w:rsidRDefault="008D159D" w:rsidP="00D80E6B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A társaság eredményét jelentős mértékben befolyásolták olyan tényezők, amelyekkel az üzleti tervben nem számolt. A napelempark </w:t>
      </w:r>
      <w:r w:rsidRPr="000F39EA">
        <w:rPr>
          <w:rFonts w:asciiTheme="minorHAnsi" w:hAnsiTheme="minorHAnsi" w:cstheme="minorHAnsi"/>
          <w:bCs/>
          <w:kern w:val="28"/>
          <w:sz w:val="22"/>
          <w:szCs w:val="22"/>
        </w:rPr>
        <w:t>beruházá</w:t>
      </w:r>
      <w:r w:rsidR="000F39EA" w:rsidRPr="000F39EA">
        <w:rPr>
          <w:rFonts w:asciiTheme="minorHAnsi" w:hAnsiTheme="minorHAnsi" w:cstheme="minorHAnsi"/>
          <w:bCs/>
          <w:kern w:val="28"/>
          <w:sz w:val="22"/>
          <w:szCs w:val="22"/>
        </w:rPr>
        <w:t>s</w:t>
      </w: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kapcsán 88 millió Ft értékű eszközt kellett térítésmentesen átadni az áramszolgáltatónak, valamint egyhavi alapbérnek megfelelő, járulékokkal együtt összesen 67 millió Ft összegű jutalom került kifizetésre a városgazdálkodási terület </w:t>
      </w:r>
      <w:r w:rsidR="0097257B"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fizikai munkavállóinak. </w:t>
      </w:r>
    </w:p>
    <w:p w14:paraId="15A52670" w14:textId="5C6DDB2D" w:rsidR="001C69B3" w:rsidRPr="00BC1CC0" w:rsidRDefault="001C69B3" w:rsidP="001C69B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Az Önkormányzat által megrendelt út- és parkolófelújítási projektek a bevételeket 395 millió forinttal, a költségeket 375 millió forinttal növelték.</w:t>
      </w:r>
    </w:p>
    <w:p w14:paraId="7BC0442A" w14:textId="77777777" w:rsidR="001C69B3" w:rsidRPr="00BC1CC0" w:rsidRDefault="001C69B3" w:rsidP="001C69B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1A040947" w14:textId="4F3E31D9" w:rsidR="001C69B3" w:rsidRPr="00BC1CC0" w:rsidRDefault="001C69B3" w:rsidP="001C69B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Az egyszeri tételek hatását kiszűrve az árbevétel az éves terv időarányos részének megfelelő. A hulladékgazdálkodás új rendszere a bevételeket jelentősen növelte, a cég pénzügyi helyzete pedig kiszámíthatóbbá vált. A parkolási tevékenység árbevétele az év elején végrehajtott díjemelésnek köszönhetően szintén jelentős mértékben emelkedett. A köztisztasági és az útépítési szolgáltatások díja 10%-kal emelkedett 2024. január 1-től, a társasházkezelési tevékenység árai pedig 2024. július 1-től emelkedtek 20%-kal. A többi tevékenységi területen – önkormányzati ingatlankezelés, lakó- és nem lakáscélú ingatlanok bérbeadása, jóléti létesítmények </w:t>
      </w:r>
      <w:proofErr w:type="gramStart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üzemeltetése  –</w:t>
      </w:r>
      <w:proofErr w:type="gramEnd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 viszont nem volt lehetőség beépíteni az árakba az elmúlt évek jelentős költségnövekedését. A napelempark üzembe helyezésének elhúzódása, és a tervezettnél alacsonyabb áram értékesítési ár csökkenti a bevételeket.</w:t>
      </w:r>
    </w:p>
    <w:p w14:paraId="27E4B2C0" w14:textId="77777777" w:rsidR="001C69B3" w:rsidRPr="00BC1CC0" w:rsidRDefault="001C69B3" w:rsidP="001C69B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0BAA2DF2" w14:textId="6550B9EE" w:rsidR="001C69B3" w:rsidRPr="00BC1CC0" w:rsidRDefault="001C69B3" w:rsidP="001C69B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A költségeket kedvezően befolyásolta, hogy az áram és a földgáz beszerzési ára az előző évi irreálisan magas szinthez képest jelentősen csökkent, ennek köszönhetően kb. 100 millió megtakarítás keletkezett. Ugyanakkor a fizikai dolgozók 20%-os és az adminisztratív alkalmazottak 15%-os béremelése, a fizikai dolgozóknak kifizetett jutalom és az átlagos statisztikai állományi létszám 20 fős emelkedése kb. 250 millió forinttal növelte személyi jellegű ráfordítások összegét.</w:t>
      </w:r>
    </w:p>
    <w:p w14:paraId="1AB14740" w14:textId="77777777" w:rsidR="001C69B3" w:rsidRPr="00BC1CC0" w:rsidRDefault="001C69B3" w:rsidP="001C69B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1E072DC8" w14:textId="77777777" w:rsidR="001C69B3" w:rsidRPr="00BC1CC0" w:rsidRDefault="001C69B3" w:rsidP="001C69B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A stagnáló bevétel és a növekvő költségek miatt az ingatlankezelési tevékenységek veszteségessé váltak. A létesítmények vesztesége az energiahordozók árcsökkenésének köszönhetően mérséklődött az előző évhez képest, a hulladékgazdálkodás és a parkolásüzemeltetés pedig jelentős nyereséget termelt. </w:t>
      </w:r>
    </w:p>
    <w:p w14:paraId="147408BB" w14:textId="77777777" w:rsidR="001C69B3" w:rsidRPr="00BC1CC0" w:rsidRDefault="001C69B3" w:rsidP="001C69B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427FB4D1" w14:textId="065D4124" w:rsidR="001C69B3" w:rsidRPr="00BC1CC0" w:rsidRDefault="001C69B3" w:rsidP="001C69B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A járműállomány rossz műszaki állapotából eredő problémák használt járművek beszerzésével részben kezelhetőek voltak, azonban számos területen – konténerszállítás, téli munkára alkalmas gépek, </w:t>
      </w:r>
      <w:proofErr w:type="spellStart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Multicar</w:t>
      </w:r>
      <w:proofErr w:type="spellEnd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típusú járművek – továbbra is napi problémát jelent a szolgáltatás folytonosságának biztosítása. A hulladéklerakó üzemszerű működéséhez elengedhetetlen egy hulladéktömörítő </w:t>
      </w:r>
      <w:proofErr w:type="spellStart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kompaktor</w:t>
      </w:r>
      <w:proofErr w:type="spellEnd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beszerzése. A vételár egy összegben történő kifizetését a cég pénzügyi helyzete nem teszi lehetővé, azonban az üzleti tervben figyelembe vett – és a jogszabályok alapján egyetlen reális alternatívát jelentő – operatív lízing konstrukció pedig a beérkezett indikatív ajánlatok alapján rendkívül drága. Könnyebbséget jelentene, ha a tulajdonos valamilyen módon támogatást tudna nyújtani a munkagép beszerzéséhez. Szintén sürgető probléma a hulladéklerakó kapacitásának bővítése, mivel a terület 4-5 éven belül betelik. A bővítés kisebb részben műszaki, nagyobb részben finanszírozási probléma, amelyre szintén megoldást kell találni.</w:t>
      </w:r>
    </w:p>
    <w:p w14:paraId="38488952" w14:textId="77777777" w:rsidR="001C69B3" w:rsidRPr="00BC1CC0" w:rsidRDefault="001C69B3" w:rsidP="001C69B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51C8EEFF" w14:textId="79042D23" w:rsidR="001C69B3" w:rsidRPr="00BC1CC0" w:rsidRDefault="001C69B3" w:rsidP="001C69B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Bár az első félévben a társaság pénzügyi helyzete stabil volt és a kötelezettségeket teljesíteni tudta, az adózás előtti veszteség azt jelzi, hogy a devizakötvény törlesztésére egyáltalán nem képződik forrás. Az előző évek ingatlanértékesítéseinek bevétele részben fedezetet nyújt az adósságszolgálatra, a cash-flow előrejelzés alapján előrevetíthető, hogy már november elején külső segítségre lehet szükség a fizetőképesség megőrzéséhez. Amennyiben a társaság jövedelemtermelő képességét nem sikerül drasztikus mértékben javítani, a kötvény </w:t>
      </w:r>
      <w:proofErr w:type="spellStart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futamidejéből</w:t>
      </w:r>
      <w:proofErr w:type="spellEnd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még hátralévő 8 évben folyamatosan számolni kell likviditási problémákkal. </w:t>
      </w:r>
    </w:p>
    <w:p w14:paraId="24858F2B" w14:textId="77777777" w:rsidR="001C69B3" w:rsidRPr="00BC1CC0" w:rsidRDefault="001C69B3" w:rsidP="001C69B3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42FF6407" w14:textId="09D36D4B" w:rsidR="006D01E8" w:rsidRPr="00E50EF9" w:rsidRDefault="006D01E8" w:rsidP="00D80E6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0EF9">
        <w:rPr>
          <w:rFonts w:asciiTheme="minorHAnsi" w:hAnsiTheme="minorHAnsi" w:cstheme="minorHAnsi"/>
          <w:b/>
          <w:sz w:val="22"/>
          <w:szCs w:val="22"/>
        </w:rPr>
        <w:t>Összességében 202</w:t>
      </w:r>
      <w:r w:rsidR="001C69B3" w:rsidRPr="00E50EF9">
        <w:rPr>
          <w:rFonts w:asciiTheme="minorHAnsi" w:hAnsiTheme="minorHAnsi" w:cstheme="minorHAnsi"/>
          <w:b/>
          <w:sz w:val="22"/>
          <w:szCs w:val="22"/>
        </w:rPr>
        <w:t>4</w:t>
      </w:r>
      <w:r w:rsidRPr="00E50EF9">
        <w:rPr>
          <w:rFonts w:asciiTheme="minorHAnsi" w:hAnsiTheme="minorHAnsi" w:cstheme="minorHAnsi"/>
          <w:b/>
          <w:sz w:val="22"/>
          <w:szCs w:val="22"/>
        </w:rPr>
        <w:t xml:space="preserve">. I. félévi beszámolója </w:t>
      </w:r>
      <w:r w:rsidR="001C69B3" w:rsidRPr="00E50EF9">
        <w:rPr>
          <w:rFonts w:asciiTheme="minorHAnsi" w:hAnsiTheme="minorHAnsi" w:cstheme="minorHAnsi"/>
          <w:b/>
          <w:kern w:val="28"/>
          <w:sz w:val="22"/>
          <w:szCs w:val="22"/>
        </w:rPr>
        <w:t>3,055</w:t>
      </w:r>
      <w:r w:rsidR="00D80E6B" w:rsidRPr="00E50EF9">
        <w:rPr>
          <w:rFonts w:asciiTheme="minorHAnsi" w:hAnsiTheme="minorHAnsi" w:cstheme="minorHAnsi"/>
          <w:b/>
          <w:kern w:val="28"/>
          <w:sz w:val="22"/>
          <w:szCs w:val="22"/>
        </w:rPr>
        <w:t xml:space="preserve"> milliárd forint árbevételt </w:t>
      </w:r>
      <w:r w:rsidRPr="00E50EF9">
        <w:rPr>
          <w:rFonts w:asciiTheme="minorHAnsi" w:hAnsiTheme="minorHAnsi" w:cstheme="minorHAnsi"/>
          <w:b/>
          <w:sz w:val="22"/>
          <w:szCs w:val="22"/>
        </w:rPr>
        <w:t xml:space="preserve">és </w:t>
      </w:r>
      <w:r w:rsidR="001C69B3" w:rsidRPr="00E50EF9">
        <w:rPr>
          <w:rFonts w:asciiTheme="minorHAnsi" w:hAnsiTheme="minorHAnsi" w:cstheme="minorHAnsi"/>
          <w:b/>
          <w:sz w:val="22"/>
          <w:szCs w:val="22"/>
        </w:rPr>
        <w:t>-18.000</w:t>
      </w:r>
      <w:r w:rsidRPr="00E50EF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50EF9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E50EF9">
        <w:rPr>
          <w:rFonts w:asciiTheme="minorHAnsi" w:hAnsiTheme="minorHAnsi" w:cstheme="minorHAnsi"/>
          <w:b/>
          <w:sz w:val="22"/>
          <w:szCs w:val="22"/>
        </w:rPr>
        <w:t xml:space="preserve"> adózott eredményt mutat. </w:t>
      </w:r>
    </w:p>
    <w:p w14:paraId="5AAD3DAD" w14:textId="77777777" w:rsidR="006D01E8" w:rsidRPr="00BC1CC0" w:rsidRDefault="006D01E8" w:rsidP="006D01E8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240D95" w14:textId="77777777" w:rsidR="006D01E8" w:rsidRPr="00BC1CC0" w:rsidRDefault="006D01E8" w:rsidP="006D01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A társaság Igazgatóságának és felügyelőbizottságának határozata az ülésen kerül ismertetésre.</w:t>
      </w:r>
    </w:p>
    <w:p w14:paraId="04BEB949" w14:textId="77777777" w:rsidR="00EB184B" w:rsidRPr="00BC1CC0" w:rsidRDefault="00EB184B" w:rsidP="006D01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77371102"/>
    </w:p>
    <w:p w14:paraId="3C0F55C7" w14:textId="2E892D94" w:rsidR="00EF30DD" w:rsidRPr="00BC1CC0" w:rsidRDefault="00EF30DD" w:rsidP="00EF30DD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 xml:space="preserve">A Tisztelt Közgyűlés a 299/2023. (IX.28.) Kgy.számú határozat 8. pontjában </w:t>
      </w:r>
      <w:r w:rsidRPr="00BC1CC0">
        <w:rPr>
          <w:rFonts w:asciiTheme="minorHAnsi" w:hAnsiTheme="minorHAnsi" w:cstheme="minorHAnsi"/>
          <w:sz w:val="22"/>
          <w:szCs w:val="22"/>
        </w:rPr>
        <w:t>hozzájárult ahhoz, hogy a Szombathely Megyei Jogú Város Önkormányzata által a SZOMHULL Nonprofit Kft-</w:t>
      </w:r>
      <w:proofErr w:type="spellStart"/>
      <w:r w:rsidRPr="00BC1CC0">
        <w:rPr>
          <w:rFonts w:asciiTheme="minorHAnsi" w:hAnsiTheme="minorHAnsi" w:cstheme="minorHAnsi"/>
          <w:sz w:val="22"/>
          <w:szCs w:val="22"/>
        </w:rPr>
        <w:t>nek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 xml:space="preserve"> nyújtott 500 millió forint összegű tagi kölcsönt a társaság veszteségpótlásként számolja el és ennek megfelelően vegye figyelembe az átalakulási vagyonmérleg tervezetben és a végleges vagyonmérlegben. Arra teszek javaslatot, a Tisztelt Közgyűlés jelentse ki, hogy a határozat alapján a társaságnak a tagi kölcsön visszafizetési kötelezettsége megszűnt. </w:t>
      </w:r>
    </w:p>
    <w:p w14:paraId="236D7087" w14:textId="335A8E08" w:rsidR="00EB184B" w:rsidRPr="00BC1CC0" w:rsidRDefault="00EB184B" w:rsidP="006D01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14:paraId="5929F102" w14:textId="77777777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</w:p>
    <w:p w14:paraId="390FB870" w14:textId="77777777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b./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Weöres Sándor Színház Nonprofit Kft. (2. sz. melléklet)</w:t>
      </w:r>
    </w:p>
    <w:p w14:paraId="2B236AF1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  <w:highlight w:val="red"/>
        </w:rPr>
      </w:pPr>
    </w:p>
    <w:p w14:paraId="08CA799E" w14:textId="6261D750" w:rsidR="006D01E8" w:rsidRPr="00BC1CC0" w:rsidRDefault="000D0149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színház 202</w:t>
      </w:r>
      <w:r w:rsidR="00D54BCC" w:rsidRPr="00BC1CC0">
        <w:rPr>
          <w:rFonts w:asciiTheme="minorHAnsi" w:hAnsiTheme="minorHAnsi" w:cstheme="minorHAnsi"/>
          <w:sz w:val="22"/>
          <w:szCs w:val="22"/>
        </w:rPr>
        <w:t>4</w:t>
      </w:r>
      <w:r w:rsidR="006D01E8" w:rsidRPr="00BC1CC0">
        <w:rPr>
          <w:rFonts w:asciiTheme="minorHAnsi" w:hAnsiTheme="minorHAnsi" w:cstheme="minorHAnsi"/>
          <w:sz w:val="22"/>
          <w:szCs w:val="22"/>
        </w:rPr>
        <w:t>. I. félévi működése az elfogadott üzleti tervben foglaltak szerint alakult. Az első félévben 16</w:t>
      </w:r>
      <w:r w:rsidR="00D54BCC" w:rsidRPr="00BC1CC0">
        <w:rPr>
          <w:rFonts w:asciiTheme="minorHAnsi" w:hAnsiTheme="minorHAnsi" w:cstheme="minorHAnsi"/>
          <w:sz w:val="22"/>
          <w:szCs w:val="22"/>
        </w:rPr>
        <w:t>5</w:t>
      </w:r>
      <w:r w:rsidR="006D01E8" w:rsidRPr="00BC1CC0">
        <w:rPr>
          <w:rFonts w:asciiTheme="minorHAnsi" w:hAnsiTheme="minorHAnsi" w:cstheme="minorHAnsi"/>
          <w:sz w:val="22"/>
          <w:szCs w:val="22"/>
        </w:rPr>
        <w:t xml:space="preserve"> előadás/esemény történt a színházban, a</w:t>
      </w:r>
      <w:r w:rsidRPr="00BC1CC0">
        <w:rPr>
          <w:rFonts w:asciiTheme="minorHAnsi" w:hAnsiTheme="minorHAnsi" w:cstheme="minorHAnsi"/>
          <w:sz w:val="22"/>
          <w:szCs w:val="22"/>
        </w:rPr>
        <w:t xml:space="preserve">melyeket összesen </w:t>
      </w:r>
      <w:r w:rsidR="00D54BCC" w:rsidRPr="00BC1CC0">
        <w:rPr>
          <w:rFonts w:asciiTheme="minorHAnsi" w:hAnsiTheme="minorHAnsi" w:cstheme="minorHAnsi"/>
          <w:sz w:val="22"/>
          <w:szCs w:val="22"/>
        </w:rPr>
        <w:t>30.644</w:t>
      </w:r>
      <w:r w:rsidR="006D01E8" w:rsidRPr="00BC1CC0">
        <w:rPr>
          <w:rFonts w:asciiTheme="minorHAnsi" w:hAnsiTheme="minorHAnsi" w:cstheme="minorHAnsi"/>
          <w:sz w:val="22"/>
          <w:szCs w:val="22"/>
        </w:rPr>
        <w:t xml:space="preserve"> fizető vendég tekintett meg. </w:t>
      </w:r>
    </w:p>
    <w:p w14:paraId="5AA8629C" w14:textId="6961A1F1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fenntartó által és rajta keresztül folyósított támogatás 2</w:t>
      </w:r>
      <w:r w:rsidR="00D54BCC" w:rsidRPr="00BC1CC0">
        <w:rPr>
          <w:rFonts w:asciiTheme="minorHAnsi" w:hAnsiTheme="minorHAnsi" w:cstheme="minorHAnsi"/>
          <w:sz w:val="22"/>
          <w:szCs w:val="22"/>
        </w:rPr>
        <w:t>77</w:t>
      </w:r>
      <w:r w:rsidRPr="00BC1CC0">
        <w:rPr>
          <w:rFonts w:asciiTheme="minorHAnsi" w:hAnsiTheme="minorHAnsi" w:cstheme="minorHAnsi"/>
          <w:sz w:val="22"/>
          <w:szCs w:val="22"/>
        </w:rPr>
        <w:t>.</w:t>
      </w:r>
      <w:r w:rsidR="00D54BCC" w:rsidRPr="00BC1CC0">
        <w:rPr>
          <w:rFonts w:asciiTheme="minorHAnsi" w:hAnsiTheme="minorHAnsi" w:cstheme="minorHAnsi"/>
          <w:sz w:val="22"/>
          <w:szCs w:val="22"/>
        </w:rPr>
        <w:t>2</w:t>
      </w:r>
      <w:r w:rsidRPr="00BC1CC0">
        <w:rPr>
          <w:rFonts w:asciiTheme="minorHAnsi" w:hAnsiTheme="minorHAnsi" w:cstheme="minorHAnsi"/>
          <w:sz w:val="22"/>
          <w:szCs w:val="22"/>
        </w:rPr>
        <w:t xml:space="preserve">00 eFt volt, amely teljes egészében rendezésre került pénzügyileg is. </w:t>
      </w:r>
    </w:p>
    <w:p w14:paraId="08DBEE11" w14:textId="4A0C4C51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lastRenderedPageBreak/>
        <w:t xml:space="preserve">Az árbevétel és egyéb bevétel mindösszesen </w:t>
      </w:r>
      <w:r w:rsidR="00D54BCC" w:rsidRPr="00BC1CC0">
        <w:rPr>
          <w:rFonts w:asciiTheme="minorHAnsi" w:hAnsiTheme="minorHAnsi" w:cstheme="minorHAnsi"/>
          <w:sz w:val="22"/>
          <w:szCs w:val="22"/>
        </w:rPr>
        <w:t>443.063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 összeget tett ki, amely összegében </w:t>
      </w:r>
      <w:r w:rsidR="00D54BCC" w:rsidRPr="00BC1CC0">
        <w:rPr>
          <w:rFonts w:asciiTheme="minorHAnsi" w:hAnsiTheme="minorHAnsi" w:cstheme="minorHAnsi"/>
          <w:sz w:val="22"/>
          <w:szCs w:val="22"/>
        </w:rPr>
        <w:t xml:space="preserve">10 %-kal meghaladja </w:t>
      </w:r>
      <w:r w:rsidRPr="00BC1CC0">
        <w:rPr>
          <w:rFonts w:asciiTheme="minorHAnsi" w:hAnsiTheme="minorHAnsi" w:cstheme="minorHAnsi"/>
          <w:sz w:val="22"/>
          <w:szCs w:val="22"/>
        </w:rPr>
        <w:t>az üzleti terv</w:t>
      </w:r>
      <w:r w:rsidR="00D54BCC" w:rsidRPr="00BC1CC0">
        <w:rPr>
          <w:rFonts w:asciiTheme="minorHAnsi" w:hAnsiTheme="minorHAnsi" w:cstheme="minorHAnsi"/>
          <w:sz w:val="22"/>
          <w:szCs w:val="22"/>
        </w:rPr>
        <w:t>ben foglaltakat</w:t>
      </w:r>
      <w:r w:rsidRPr="00BC1CC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48AB29" w14:textId="1102255A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költségek alakulása a következő. Közvetlen anyagköltség </w:t>
      </w:r>
      <w:r w:rsidR="00D54BCC" w:rsidRPr="00BC1CC0">
        <w:rPr>
          <w:rFonts w:asciiTheme="minorHAnsi" w:hAnsiTheme="minorHAnsi" w:cstheme="minorHAnsi"/>
          <w:sz w:val="22"/>
          <w:szCs w:val="22"/>
        </w:rPr>
        <w:t>15.906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1CC0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 xml:space="preserve">, alvállalkozói ráfordítás </w:t>
      </w:r>
      <w:r w:rsidR="000D0149" w:rsidRPr="00BC1CC0">
        <w:rPr>
          <w:rFonts w:asciiTheme="minorHAnsi" w:hAnsiTheme="minorHAnsi" w:cstheme="minorHAnsi"/>
          <w:sz w:val="22"/>
          <w:szCs w:val="22"/>
        </w:rPr>
        <w:t>4</w:t>
      </w:r>
      <w:r w:rsidR="00D54BCC" w:rsidRPr="00BC1CC0">
        <w:rPr>
          <w:rFonts w:asciiTheme="minorHAnsi" w:hAnsiTheme="minorHAnsi" w:cstheme="minorHAnsi"/>
          <w:sz w:val="22"/>
          <w:szCs w:val="22"/>
        </w:rPr>
        <w:t>8.398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1CC0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 xml:space="preserve">, anyagjellegű szolgáltatás </w:t>
      </w:r>
      <w:r w:rsidR="00D54BCC" w:rsidRPr="00BC1CC0">
        <w:rPr>
          <w:rFonts w:asciiTheme="minorHAnsi" w:hAnsiTheme="minorHAnsi" w:cstheme="minorHAnsi"/>
          <w:sz w:val="22"/>
          <w:szCs w:val="22"/>
        </w:rPr>
        <w:t>73.253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bérjellegű ráfordítás és járulékok </w:t>
      </w:r>
      <w:r w:rsidR="00D54BCC" w:rsidRPr="00BC1CC0">
        <w:rPr>
          <w:rFonts w:asciiTheme="minorHAnsi" w:hAnsiTheme="minorHAnsi" w:cstheme="minorHAnsi"/>
          <w:sz w:val="22"/>
          <w:szCs w:val="22"/>
        </w:rPr>
        <w:t>219.218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személyi jellegű ráfordítás </w:t>
      </w:r>
      <w:r w:rsidR="00D54BCC" w:rsidRPr="00BC1CC0">
        <w:rPr>
          <w:rFonts w:asciiTheme="minorHAnsi" w:hAnsiTheme="minorHAnsi" w:cstheme="minorHAnsi"/>
          <w:sz w:val="22"/>
          <w:szCs w:val="22"/>
        </w:rPr>
        <w:t>11.122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értékcsökkenés </w:t>
      </w:r>
      <w:r w:rsidR="00D54BCC" w:rsidRPr="00BC1CC0">
        <w:rPr>
          <w:rFonts w:asciiTheme="minorHAnsi" w:hAnsiTheme="minorHAnsi" w:cstheme="minorHAnsi"/>
          <w:sz w:val="22"/>
          <w:szCs w:val="22"/>
        </w:rPr>
        <w:t>30.165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egyéb kiadás </w:t>
      </w:r>
      <w:r w:rsidR="00D54BCC" w:rsidRPr="00BC1CC0">
        <w:rPr>
          <w:rFonts w:asciiTheme="minorHAnsi" w:hAnsiTheme="minorHAnsi" w:cstheme="minorHAnsi"/>
          <w:sz w:val="22"/>
          <w:szCs w:val="22"/>
        </w:rPr>
        <w:t>3.619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 volt, összesen </w:t>
      </w:r>
      <w:r w:rsidR="00D54BCC" w:rsidRPr="00BC1CC0">
        <w:rPr>
          <w:rFonts w:asciiTheme="minorHAnsi" w:hAnsiTheme="minorHAnsi" w:cstheme="minorHAnsi"/>
          <w:sz w:val="22"/>
          <w:szCs w:val="22"/>
        </w:rPr>
        <w:t>427.151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eFt. </w:t>
      </w:r>
    </w:p>
    <w:p w14:paraId="16DB2B73" w14:textId="77777777" w:rsidR="006D01E8" w:rsidRPr="00BC1CC0" w:rsidRDefault="006D01E8" w:rsidP="006D01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E8F73" w14:textId="2BD0C5F7" w:rsidR="006D01E8" w:rsidRPr="00BC1CC0" w:rsidRDefault="006D01E8" w:rsidP="006D01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>Összességében a társaság mérlegfőösszege 202</w:t>
      </w:r>
      <w:r w:rsidR="00D54BCC" w:rsidRPr="00BC1CC0">
        <w:rPr>
          <w:rFonts w:asciiTheme="minorHAnsi" w:hAnsiTheme="minorHAnsi" w:cstheme="minorHAnsi"/>
          <w:b/>
          <w:sz w:val="22"/>
          <w:szCs w:val="22"/>
        </w:rPr>
        <w:t>4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. I. félévre vonatkozóan </w:t>
      </w:r>
      <w:r w:rsidR="00D54BCC" w:rsidRPr="00BC1CC0">
        <w:rPr>
          <w:rFonts w:asciiTheme="minorHAnsi" w:hAnsiTheme="minorHAnsi" w:cstheme="minorHAnsi"/>
          <w:b/>
          <w:sz w:val="22"/>
          <w:szCs w:val="22"/>
        </w:rPr>
        <w:t>511.792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eFt, adózott eredménye pedig </w:t>
      </w:r>
      <w:r w:rsidR="00D54BCC" w:rsidRPr="00BC1CC0">
        <w:rPr>
          <w:rFonts w:asciiTheme="minorHAnsi" w:hAnsiTheme="minorHAnsi" w:cstheme="minorHAnsi"/>
          <w:b/>
          <w:sz w:val="22"/>
          <w:szCs w:val="22"/>
        </w:rPr>
        <w:t>15.912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eFt. </w:t>
      </w:r>
    </w:p>
    <w:p w14:paraId="3C722337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BDD950" w14:textId="63D76653" w:rsidR="006D01E8" w:rsidRPr="00BC1CC0" w:rsidRDefault="006D01E8" w:rsidP="006D01E8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>A felügyelőbizottság a társaság 202</w:t>
      </w:r>
      <w:r w:rsidR="00D54BCC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elfogadta.</w:t>
      </w:r>
    </w:p>
    <w:p w14:paraId="6B468DDA" w14:textId="77777777" w:rsidR="006D01E8" w:rsidRPr="00BC1CC0" w:rsidRDefault="006D01E8" w:rsidP="006D01E8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93028A5" w14:textId="77777777" w:rsidR="0065411C" w:rsidRPr="00BC1CC0" w:rsidRDefault="0065411C" w:rsidP="006D01E8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45484918" w14:textId="1DFA5F8B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c./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AGORA Savaria Kulturális és Médiaközpont Nonprofit Kft. (3. sz. melléklet)</w:t>
      </w:r>
    </w:p>
    <w:p w14:paraId="0128E61B" w14:textId="3FA4FDAB" w:rsidR="006D01E8" w:rsidRPr="00BC1CC0" w:rsidRDefault="00640C07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nettó árbevétele 202</w:t>
      </w:r>
      <w:r w:rsidR="001740CC" w:rsidRPr="00BC1CC0">
        <w:rPr>
          <w:rFonts w:asciiTheme="minorHAnsi" w:hAnsiTheme="minorHAnsi" w:cstheme="minorHAnsi"/>
          <w:sz w:val="22"/>
          <w:szCs w:val="22"/>
        </w:rPr>
        <w:t>4</w:t>
      </w:r>
      <w:r w:rsidR="006D01E8" w:rsidRPr="00BC1CC0">
        <w:rPr>
          <w:rFonts w:asciiTheme="minorHAnsi" w:hAnsiTheme="minorHAnsi" w:cstheme="minorHAnsi"/>
          <w:sz w:val="22"/>
          <w:szCs w:val="22"/>
        </w:rPr>
        <w:t xml:space="preserve">. I. félévben </w:t>
      </w:r>
      <w:r w:rsidR="001740CC" w:rsidRPr="00BC1CC0">
        <w:rPr>
          <w:rFonts w:asciiTheme="minorHAnsi" w:hAnsiTheme="minorHAnsi" w:cstheme="minorHAnsi"/>
          <w:sz w:val="22"/>
          <w:szCs w:val="22"/>
        </w:rPr>
        <w:t>189.869</w:t>
      </w:r>
      <w:r w:rsidR="006D01E8" w:rsidRPr="00BC1CC0">
        <w:rPr>
          <w:rFonts w:asciiTheme="minorHAnsi" w:hAnsiTheme="minorHAnsi" w:cstheme="minorHAnsi"/>
          <w:sz w:val="22"/>
          <w:szCs w:val="22"/>
        </w:rPr>
        <w:t xml:space="preserve"> eFt, az egyéb bevételek összege </w:t>
      </w:r>
      <w:r w:rsidR="001740CC" w:rsidRPr="00BC1CC0">
        <w:rPr>
          <w:rFonts w:asciiTheme="minorHAnsi" w:hAnsiTheme="minorHAnsi" w:cstheme="minorHAnsi"/>
          <w:sz w:val="22"/>
          <w:szCs w:val="22"/>
        </w:rPr>
        <w:t>279.238</w:t>
      </w:r>
      <w:r w:rsidR="006D01E8" w:rsidRPr="00BC1CC0">
        <w:rPr>
          <w:rFonts w:asciiTheme="minorHAnsi" w:hAnsiTheme="minorHAnsi" w:cstheme="minorHAnsi"/>
          <w:sz w:val="22"/>
          <w:szCs w:val="22"/>
        </w:rPr>
        <w:t xml:space="preserve"> eFt volt. </w:t>
      </w:r>
    </w:p>
    <w:p w14:paraId="191038C2" w14:textId="086AC8C5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202</w:t>
      </w:r>
      <w:r w:rsidR="001740CC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 xml:space="preserve">. I. félévi összes ráfordítása </w:t>
      </w:r>
      <w:r w:rsidR="001740CC" w:rsidRPr="00BC1CC0">
        <w:rPr>
          <w:rFonts w:asciiTheme="minorHAnsi" w:hAnsiTheme="minorHAnsi" w:cstheme="minorHAnsi"/>
          <w:sz w:val="22"/>
          <w:szCs w:val="22"/>
        </w:rPr>
        <w:t>483.210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ebből anyagjellegű ráfordítás </w:t>
      </w:r>
      <w:r w:rsidR="001740CC" w:rsidRPr="00BC1CC0">
        <w:rPr>
          <w:rFonts w:asciiTheme="minorHAnsi" w:hAnsiTheme="minorHAnsi" w:cstheme="minorHAnsi"/>
          <w:sz w:val="22"/>
          <w:szCs w:val="22"/>
        </w:rPr>
        <w:t>275.011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személyi jellegű ráfordítás </w:t>
      </w:r>
      <w:r w:rsidR="001740CC" w:rsidRPr="00BC1CC0">
        <w:rPr>
          <w:rFonts w:asciiTheme="minorHAnsi" w:hAnsiTheme="minorHAnsi" w:cstheme="minorHAnsi"/>
          <w:sz w:val="22"/>
          <w:szCs w:val="22"/>
        </w:rPr>
        <w:t>190.989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értékcsökkenési leírás </w:t>
      </w:r>
      <w:r w:rsidR="001740CC" w:rsidRPr="00BC1CC0">
        <w:rPr>
          <w:rFonts w:asciiTheme="minorHAnsi" w:hAnsiTheme="minorHAnsi" w:cstheme="minorHAnsi"/>
          <w:sz w:val="22"/>
          <w:szCs w:val="22"/>
        </w:rPr>
        <w:t>9.832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egyéb ráfordítás </w:t>
      </w:r>
      <w:r w:rsidR="001740CC" w:rsidRPr="00BC1CC0">
        <w:rPr>
          <w:rFonts w:asciiTheme="minorHAnsi" w:hAnsiTheme="minorHAnsi" w:cstheme="minorHAnsi"/>
          <w:sz w:val="22"/>
          <w:szCs w:val="22"/>
        </w:rPr>
        <w:t>7.378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eFt. </w:t>
      </w:r>
    </w:p>
    <w:p w14:paraId="1E5E1EA1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C9D5A7" w14:textId="6D4E9386" w:rsidR="006D01E8" w:rsidRPr="00BC1CC0" w:rsidRDefault="00640C07" w:rsidP="006D01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>Összességében a társaság 202</w:t>
      </w:r>
      <w:r w:rsidR="001740CC" w:rsidRPr="00BC1CC0">
        <w:rPr>
          <w:rFonts w:asciiTheme="minorHAnsi" w:hAnsiTheme="minorHAnsi" w:cstheme="minorHAnsi"/>
          <w:b/>
          <w:sz w:val="22"/>
          <w:szCs w:val="22"/>
        </w:rPr>
        <w:t>4</w:t>
      </w:r>
      <w:r w:rsidR="006D01E8" w:rsidRPr="00BC1CC0">
        <w:rPr>
          <w:rFonts w:asciiTheme="minorHAnsi" w:hAnsiTheme="minorHAnsi" w:cstheme="minorHAnsi"/>
          <w:b/>
          <w:sz w:val="22"/>
          <w:szCs w:val="22"/>
        </w:rPr>
        <w:t xml:space="preserve">. I. félévi beszámolója </w:t>
      </w:r>
      <w:r w:rsidR="001740CC" w:rsidRPr="00BC1CC0">
        <w:rPr>
          <w:rFonts w:asciiTheme="minorHAnsi" w:hAnsiTheme="minorHAnsi" w:cstheme="minorHAnsi"/>
          <w:b/>
          <w:sz w:val="22"/>
          <w:szCs w:val="22"/>
        </w:rPr>
        <w:t>321.870</w:t>
      </w:r>
      <w:r w:rsidR="006D01E8" w:rsidRPr="00BC1CC0">
        <w:rPr>
          <w:rFonts w:asciiTheme="minorHAnsi" w:hAnsiTheme="minorHAnsi" w:cstheme="minorHAnsi"/>
          <w:b/>
          <w:sz w:val="22"/>
          <w:szCs w:val="22"/>
        </w:rPr>
        <w:t xml:space="preserve"> eFt mérlegfőösszeget és </w:t>
      </w:r>
      <w:r w:rsidR="001740CC" w:rsidRPr="00BC1CC0">
        <w:rPr>
          <w:rFonts w:asciiTheme="minorHAnsi" w:hAnsiTheme="minorHAnsi" w:cstheme="minorHAnsi"/>
          <w:b/>
          <w:sz w:val="22"/>
          <w:szCs w:val="22"/>
        </w:rPr>
        <w:t>-</w:t>
      </w:r>
      <w:r w:rsidRPr="00BC1CC0">
        <w:rPr>
          <w:rFonts w:asciiTheme="minorHAnsi" w:hAnsiTheme="minorHAnsi" w:cstheme="minorHAnsi"/>
          <w:b/>
          <w:sz w:val="22"/>
          <w:szCs w:val="22"/>
        </w:rPr>
        <w:t>10.2</w:t>
      </w:r>
      <w:r w:rsidR="001740CC" w:rsidRPr="00BC1CC0">
        <w:rPr>
          <w:rFonts w:asciiTheme="minorHAnsi" w:hAnsiTheme="minorHAnsi" w:cstheme="minorHAnsi"/>
          <w:b/>
          <w:sz w:val="22"/>
          <w:szCs w:val="22"/>
        </w:rPr>
        <w:t>44</w:t>
      </w:r>
      <w:r w:rsidR="006D01E8" w:rsidRPr="00BC1CC0">
        <w:rPr>
          <w:rFonts w:asciiTheme="minorHAnsi" w:hAnsiTheme="minorHAnsi" w:cstheme="minorHAnsi"/>
          <w:b/>
          <w:sz w:val="22"/>
          <w:szCs w:val="22"/>
        </w:rPr>
        <w:t xml:space="preserve"> eFt adózott eredményt</w:t>
      </w:r>
      <w:r w:rsidR="001740CC" w:rsidRPr="00BC1CC0">
        <w:rPr>
          <w:rFonts w:asciiTheme="minorHAnsi" w:hAnsiTheme="minorHAnsi" w:cstheme="minorHAnsi"/>
          <w:b/>
          <w:sz w:val="22"/>
          <w:szCs w:val="22"/>
        </w:rPr>
        <w:t>, veszteséget</w:t>
      </w:r>
      <w:r w:rsidR="006D01E8" w:rsidRPr="00BC1CC0">
        <w:rPr>
          <w:rFonts w:asciiTheme="minorHAnsi" w:hAnsiTheme="minorHAnsi" w:cstheme="minorHAnsi"/>
          <w:b/>
          <w:sz w:val="22"/>
          <w:szCs w:val="22"/>
        </w:rPr>
        <w:t xml:space="preserve"> mutat. </w:t>
      </w:r>
    </w:p>
    <w:p w14:paraId="29162A9E" w14:textId="77777777" w:rsidR="006D01E8" w:rsidRPr="00BC1CC0" w:rsidRDefault="006D01E8" w:rsidP="006D01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6DC168" w14:textId="5CBA7471" w:rsidR="006D01E8" w:rsidRPr="00BC1CC0" w:rsidRDefault="006D01E8" w:rsidP="005A0F04">
      <w:pPr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felügyelőbizottság a társaság 202</w:t>
      </w:r>
      <w:r w:rsidR="001740CC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elfogadta.</w:t>
      </w:r>
    </w:p>
    <w:p w14:paraId="57A19858" w14:textId="77777777" w:rsidR="006D01E8" w:rsidRPr="00BC1CC0" w:rsidRDefault="006D01E8" w:rsidP="005A0F04">
      <w:pPr>
        <w:rPr>
          <w:rFonts w:asciiTheme="minorHAnsi" w:hAnsiTheme="minorHAnsi" w:cstheme="minorHAnsi"/>
          <w:sz w:val="22"/>
          <w:szCs w:val="22"/>
        </w:rPr>
      </w:pPr>
    </w:p>
    <w:p w14:paraId="6D5E5D27" w14:textId="77777777" w:rsidR="006D01E8" w:rsidRPr="00BC1CC0" w:rsidRDefault="006D01E8" w:rsidP="006D01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28A4AA" w14:textId="77777777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d./ Fogyatékkal Élőket és Hajléktalanokat Ellátó Közhasznú Nonprofit Kft. (</w:t>
      </w:r>
      <w:r w:rsidR="00082711"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4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2A420592" w14:textId="48CF3794" w:rsidR="006D01E8" w:rsidRPr="00BC1CC0" w:rsidRDefault="006D01E8" w:rsidP="006D01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a 202</w:t>
      </w:r>
      <w:r w:rsidR="001C19BB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 xml:space="preserve">. év tervei alapján összesen </w:t>
      </w:r>
      <w:r w:rsidR="001C19BB" w:rsidRPr="00BC1CC0">
        <w:rPr>
          <w:rFonts w:asciiTheme="minorHAnsi" w:hAnsiTheme="minorHAnsi" w:cstheme="minorHAnsi"/>
          <w:sz w:val="22"/>
          <w:szCs w:val="22"/>
        </w:rPr>
        <w:t>708.027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</w:t>
      </w:r>
      <w:r w:rsidR="006F4D1D" w:rsidRPr="00BC1CC0">
        <w:rPr>
          <w:rFonts w:asciiTheme="minorHAnsi" w:hAnsiTheme="minorHAnsi" w:cstheme="minorHAnsi"/>
          <w:sz w:val="22"/>
          <w:szCs w:val="22"/>
        </w:rPr>
        <w:t>t bevétellel számolt, amelynek 49</w:t>
      </w:r>
      <w:r w:rsidRPr="00BC1CC0">
        <w:rPr>
          <w:rFonts w:asciiTheme="minorHAnsi" w:hAnsiTheme="minorHAnsi" w:cstheme="minorHAnsi"/>
          <w:sz w:val="22"/>
          <w:szCs w:val="22"/>
        </w:rPr>
        <w:t xml:space="preserve"> %-a teljesült az első félévben. Az állami normatív hozzájárulás a személyes gondoskodást nyújtó ellátásokban</w:t>
      </w:r>
      <w:r w:rsidR="001C19BB" w:rsidRPr="00BC1CC0">
        <w:rPr>
          <w:rFonts w:asciiTheme="minorHAnsi" w:hAnsiTheme="minorHAnsi" w:cstheme="minorHAnsi"/>
          <w:sz w:val="22"/>
          <w:szCs w:val="22"/>
        </w:rPr>
        <w:t xml:space="preserve"> 57 %-ban</w:t>
      </w:r>
      <w:r w:rsidRPr="00BC1CC0">
        <w:rPr>
          <w:rFonts w:asciiTheme="minorHAnsi" w:hAnsiTheme="minorHAnsi" w:cstheme="minorHAnsi"/>
          <w:sz w:val="22"/>
          <w:szCs w:val="22"/>
        </w:rPr>
        <w:t>, az ellátási szerződés szerinti önkormányzati támogatás</w:t>
      </w:r>
      <w:r w:rsidR="001C19BB" w:rsidRPr="00BC1CC0">
        <w:rPr>
          <w:rFonts w:asciiTheme="minorHAnsi" w:hAnsiTheme="minorHAnsi" w:cstheme="minorHAnsi"/>
          <w:sz w:val="22"/>
          <w:szCs w:val="22"/>
        </w:rPr>
        <w:t>, valamint a szociális ágazati összevont pótlék támogatás</w:t>
      </w:r>
      <w:r w:rsidRPr="00BC1CC0">
        <w:rPr>
          <w:rFonts w:asciiTheme="minorHAnsi" w:hAnsiTheme="minorHAnsi" w:cstheme="minorHAnsi"/>
          <w:sz w:val="22"/>
          <w:szCs w:val="22"/>
        </w:rPr>
        <w:t xml:space="preserve"> időarányosan teljesült. </w:t>
      </w:r>
    </w:p>
    <w:p w14:paraId="41DC7686" w14:textId="47A41865" w:rsidR="006D01E8" w:rsidRPr="00BC1CC0" w:rsidRDefault="006D01E8" w:rsidP="006D01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A társaság adózott eredménye 202</w:t>
      </w:r>
      <w:r w:rsidR="001C19BB" w:rsidRPr="00BC1CC0">
        <w:rPr>
          <w:rFonts w:asciiTheme="minorHAnsi" w:hAnsiTheme="minorHAnsi" w:cstheme="minorHAnsi"/>
          <w:bCs/>
          <w:sz w:val="22"/>
          <w:szCs w:val="22"/>
        </w:rPr>
        <w:t>4</w:t>
      </w:r>
      <w:r w:rsidRPr="00BC1CC0">
        <w:rPr>
          <w:rFonts w:asciiTheme="minorHAnsi" w:hAnsiTheme="minorHAnsi" w:cstheme="minorHAnsi"/>
          <w:bCs/>
          <w:sz w:val="22"/>
          <w:szCs w:val="22"/>
        </w:rPr>
        <w:t xml:space="preserve">. I. félévben </w:t>
      </w:r>
      <w:r w:rsidR="001C19BB" w:rsidRPr="00BC1CC0">
        <w:rPr>
          <w:rFonts w:asciiTheme="minorHAnsi" w:hAnsiTheme="minorHAnsi" w:cstheme="minorHAnsi"/>
          <w:bCs/>
          <w:sz w:val="22"/>
          <w:szCs w:val="22"/>
        </w:rPr>
        <w:t>7.756</w:t>
      </w:r>
      <w:r w:rsidRPr="00BC1CC0">
        <w:rPr>
          <w:rFonts w:asciiTheme="minorHAnsi" w:hAnsiTheme="minorHAnsi" w:cstheme="minorHAnsi"/>
          <w:bCs/>
          <w:sz w:val="22"/>
          <w:szCs w:val="22"/>
        </w:rPr>
        <w:t xml:space="preserve"> eFt lett, amely kedvezőbb a tervezetthez képest. Az eredményt befolyásolja, hogy egyes költségek nem időarányosan merülnek fel.</w:t>
      </w:r>
    </w:p>
    <w:p w14:paraId="41BBCD45" w14:textId="6B3F602F" w:rsidR="006D01E8" w:rsidRPr="00BC1CC0" w:rsidRDefault="006D01E8" w:rsidP="006D01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A társaság kötelező feladatainak zavartalan működését 202</w:t>
      </w:r>
      <w:r w:rsidR="001C19BB" w:rsidRPr="00BC1CC0">
        <w:rPr>
          <w:rFonts w:asciiTheme="minorHAnsi" w:hAnsiTheme="minorHAnsi" w:cstheme="minorHAnsi"/>
          <w:bCs/>
          <w:sz w:val="22"/>
          <w:szCs w:val="22"/>
        </w:rPr>
        <w:t>4</w:t>
      </w:r>
      <w:r w:rsidRPr="00BC1CC0">
        <w:rPr>
          <w:rFonts w:asciiTheme="minorHAnsi" w:hAnsiTheme="minorHAnsi" w:cstheme="minorHAnsi"/>
          <w:bCs/>
          <w:sz w:val="22"/>
          <w:szCs w:val="22"/>
        </w:rPr>
        <w:t xml:space="preserve">. I. félévben biztosítani tudta, likviditási probléma nem merült fel. A társaság továbbra is takarékos gazdálkodást folytat, minden pályázati lehetőséget igyekeznek kihasználni. </w:t>
      </w:r>
    </w:p>
    <w:p w14:paraId="5CBE9AB2" w14:textId="77777777" w:rsidR="006D01E8" w:rsidRPr="00BC1CC0" w:rsidRDefault="006D01E8" w:rsidP="006D01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417536" w14:textId="299AA578" w:rsidR="006D01E8" w:rsidRPr="00BC1CC0" w:rsidRDefault="006D01E8" w:rsidP="006D01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>Összességében a társaság mérlegfőösszege 202</w:t>
      </w:r>
      <w:r w:rsidR="001C19BB" w:rsidRPr="00BC1CC0">
        <w:rPr>
          <w:rFonts w:asciiTheme="minorHAnsi" w:hAnsiTheme="minorHAnsi" w:cstheme="minorHAnsi"/>
          <w:b/>
          <w:sz w:val="22"/>
          <w:szCs w:val="22"/>
        </w:rPr>
        <w:t>4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. I. félévre vonatkozóan </w:t>
      </w:r>
      <w:r w:rsidR="001C19BB" w:rsidRPr="00BC1CC0">
        <w:rPr>
          <w:rFonts w:asciiTheme="minorHAnsi" w:hAnsiTheme="minorHAnsi" w:cstheme="minorHAnsi"/>
          <w:b/>
          <w:sz w:val="22"/>
          <w:szCs w:val="22"/>
        </w:rPr>
        <w:t>562.476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eFt, adózott eredménye pedig </w:t>
      </w:r>
      <w:r w:rsidR="001C19BB" w:rsidRPr="00BC1CC0">
        <w:rPr>
          <w:rFonts w:asciiTheme="minorHAnsi" w:hAnsiTheme="minorHAnsi" w:cstheme="minorHAnsi"/>
          <w:b/>
          <w:sz w:val="22"/>
          <w:szCs w:val="22"/>
        </w:rPr>
        <w:t>7.756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 nyereség. </w:t>
      </w:r>
    </w:p>
    <w:p w14:paraId="453A443A" w14:textId="77777777" w:rsidR="006D01E8" w:rsidRPr="00BC1CC0" w:rsidRDefault="006D01E8" w:rsidP="006D01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5833F8" w14:textId="74D5FF6C" w:rsidR="006D01E8" w:rsidRPr="00BC1CC0" w:rsidRDefault="006D01E8" w:rsidP="006D01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A felügyelőbizottság a társaság 202</w:t>
      </w:r>
      <w:r w:rsidR="001C19BB" w:rsidRPr="00BC1CC0">
        <w:rPr>
          <w:rFonts w:asciiTheme="minorHAnsi" w:hAnsiTheme="minorHAnsi" w:cstheme="minorHAnsi"/>
          <w:bCs/>
          <w:sz w:val="22"/>
          <w:szCs w:val="22"/>
        </w:rPr>
        <w:t>4</w:t>
      </w:r>
      <w:r w:rsidRPr="00BC1CC0">
        <w:rPr>
          <w:rFonts w:asciiTheme="minorHAnsi" w:hAnsiTheme="minorHAnsi" w:cstheme="minorHAnsi"/>
          <w:bCs/>
          <w:sz w:val="22"/>
          <w:szCs w:val="22"/>
        </w:rPr>
        <w:t>. I. félévi beszámolóját elfogadta.</w:t>
      </w:r>
    </w:p>
    <w:p w14:paraId="3DCE9533" w14:textId="77777777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93E92C7" w14:textId="77777777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e.</w:t>
      </w:r>
      <w:r w:rsidR="00082711"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/ Vas Megyei Temetkezési Kft. (5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3091C08C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94960C" w14:textId="60E5269D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pénzügyi helyzetét 20</w:t>
      </w:r>
      <w:r w:rsidR="00EC4C52">
        <w:rPr>
          <w:rFonts w:asciiTheme="minorHAnsi" w:hAnsiTheme="minorHAnsi" w:cstheme="minorHAnsi"/>
          <w:sz w:val="22"/>
          <w:szCs w:val="22"/>
        </w:rPr>
        <w:t>2</w:t>
      </w:r>
      <w:r w:rsidR="00F965FF" w:rsidRPr="00BC1CC0">
        <w:rPr>
          <w:rFonts w:asciiTheme="minorHAnsi" w:hAnsiTheme="minorHAnsi" w:cstheme="minorHAnsi"/>
          <w:sz w:val="22"/>
          <w:szCs w:val="22"/>
        </w:rPr>
        <w:t>3</w:t>
      </w:r>
      <w:r w:rsidRPr="00BC1CC0">
        <w:rPr>
          <w:rFonts w:asciiTheme="minorHAnsi" w:hAnsiTheme="minorHAnsi" w:cstheme="minorHAnsi"/>
          <w:sz w:val="22"/>
          <w:szCs w:val="22"/>
        </w:rPr>
        <w:t xml:space="preserve">. I. félévében folyamatosan a stabilitás jellemezte, fizetőképességét a félév folyamán folyamatosan meg tudta őrizni, működése nyereséges volt, </w:t>
      </w:r>
      <w:r w:rsidR="00FD0EF5" w:rsidRPr="00BC1CC0">
        <w:rPr>
          <w:rFonts w:asciiTheme="minorHAnsi" w:hAnsiTheme="minorHAnsi" w:cstheme="minorHAnsi"/>
          <w:sz w:val="22"/>
          <w:szCs w:val="22"/>
        </w:rPr>
        <w:t xml:space="preserve">bár </w:t>
      </w:r>
      <w:r w:rsidRPr="00BC1CC0">
        <w:rPr>
          <w:rFonts w:asciiTheme="minorHAnsi" w:hAnsiTheme="minorHAnsi" w:cstheme="minorHAnsi"/>
          <w:sz w:val="22"/>
          <w:szCs w:val="22"/>
        </w:rPr>
        <w:t xml:space="preserve">a nyereség az előző év azonos időszakához képest </w:t>
      </w:r>
      <w:r w:rsidR="00FD0EF5" w:rsidRPr="00BC1CC0">
        <w:rPr>
          <w:rFonts w:asciiTheme="minorHAnsi" w:hAnsiTheme="minorHAnsi" w:cstheme="minorHAnsi"/>
          <w:sz w:val="22"/>
          <w:szCs w:val="22"/>
        </w:rPr>
        <w:t>csökkent</w:t>
      </w:r>
      <w:r w:rsidRPr="00BC1CC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4D265E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C5E673" w14:textId="0D04D0FE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nettó árbevétele (</w:t>
      </w:r>
      <w:r w:rsidR="00FD0EF5" w:rsidRPr="00BC1CC0">
        <w:rPr>
          <w:rFonts w:asciiTheme="minorHAnsi" w:hAnsiTheme="minorHAnsi" w:cstheme="minorHAnsi"/>
          <w:sz w:val="22"/>
          <w:szCs w:val="22"/>
        </w:rPr>
        <w:t>239.078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eFt) az előző évi adatokhoz viszonyítva</w:t>
      </w:r>
      <w:r w:rsidR="00FD0EF5" w:rsidRPr="00BC1CC0">
        <w:rPr>
          <w:rFonts w:asciiTheme="minorHAnsi" w:hAnsiTheme="minorHAnsi" w:cstheme="minorHAnsi"/>
          <w:sz w:val="22"/>
          <w:szCs w:val="22"/>
        </w:rPr>
        <w:t xml:space="preserve"> kis mértékben csökkent</w:t>
      </w:r>
      <w:r w:rsidRPr="00BC1CC0">
        <w:rPr>
          <w:rFonts w:asciiTheme="minorHAnsi" w:hAnsiTheme="minorHAnsi" w:cstheme="minorHAnsi"/>
          <w:sz w:val="22"/>
          <w:szCs w:val="22"/>
        </w:rPr>
        <w:t>, az egyéb bevételek összege</w:t>
      </w:r>
      <w:r w:rsidR="00FD0EF5" w:rsidRPr="00BC1CC0">
        <w:rPr>
          <w:rFonts w:asciiTheme="minorHAnsi" w:hAnsiTheme="minorHAnsi" w:cstheme="minorHAnsi"/>
          <w:sz w:val="22"/>
          <w:szCs w:val="22"/>
        </w:rPr>
        <w:t xml:space="preserve"> jelentősen növekedett, 16.833 </w:t>
      </w:r>
      <w:r w:rsidRPr="00BC1CC0">
        <w:rPr>
          <w:rFonts w:asciiTheme="minorHAnsi" w:hAnsiTheme="minorHAnsi" w:cstheme="minorHAnsi"/>
          <w:sz w:val="22"/>
          <w:szCs w:val="22"/>
        </w:rPr>
        <w:t xml:space="preserve">eFt volt. </w:t>
      </w:r>
    </w:p>
    <w:p w14:paraId="06269ED3" w14:textId="3C387C02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társaság 202</w:t>
      </w:r>
      <w:r w:rsidR="00FD0EF5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 xml:space="preserve">. I. félévi összes ráfordítása </w:t>
      </w:r>
      <w:r w:rsidR="00FD0EF5" w:rsidRPr="00BC1CC0">
        <w:rPr>
          <w:rFonts w:asciiTheme="minorHAnsi" w:hAnsiTheme="minorHAnsi" w:cstheme="minorHAnsi"/>
          <w:sz w:val="22"/>
          <w:szCs w:val="22"/>
        </w:rPr>
        <w:t>243.880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ebből anyagjellegű ráfordítás </w:t>
      </w:r>
      <w:r w:rsidR="00FD0EF5" w:rsidRPr="00BC1CC0">
        <w:rPr>
          <w:rFonts w:asciiTheme="minorHAnsi" w:hAnsiTheme="minorHAnsi" w:cstheme="minorHAnsi"/>
          <w:sz w:val="22"/>
          <w:szCs w:val="22"/>
        </w:rPr>
        <w:t>100.284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személyi jellegű ráfordítás </w:t>
      </w:r>
      <w:r w:rsidR="00FD0EF5" w:rsidRPr="00BC1CC0">
        <w:rPr>
          <w:rFonts w:asciiTheme="minorHAnsi" w:hAnsiTheme="minorHAnsi" w:cstheme="minorHAnsi"/>
          <w:sz w:val="22"/>
          <w:szCs w:val="22"/>
        </w:rPr>
        <w:t>136.426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értékcsökkenési leírás </w:t>
      </w:r>
      <w:r w:rsidR="00FD0EF5" w:rsidRPr="00BC1CC0">
        <w:rPr>
          <w:rFonts w:asciiTheme="minorHAnsi" w:hAnsiTheme="minorHAnsi" w:cstheme="minorHAnsi"/>
          <w:sz w:val="22"/>
          <w:szCs w:val="22"/>
        </w:rPr>
        <w:t>3.442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eFt, egyéb ráfordítás </w:t>
      </w:r>
      <w:r w:rsidR="00082711" w:rsidRPr="00BC1CC0">
        <w:rPr>
          <w:rFonts w:asciiTheme="minorHAnsi" w:hAnsiTheme="minorHAnsi" w:cstheme="minorHAnsi"/>
          <w:sz w:val="22"/>
          <w:szCs w:val="22"/>
        </w:rPr>
        <w:t>3.</w:t>
      </w:r>
      <w:r w:rsidR="00FD0EF5" w:rsidRPr="00BC1CC0">
        <w:rPr>
          <w:rFonts w:asciiTheme="minorHAnsi" w:hAnsiTheme="minorHAnsi" w:cstheme="minorHAnsi"/>
          <w:sz w:val="22"/>
          <w:szCs w:val="22"/>
        </w:rPr>
        <w:t>728</w:t>
      </w:r>
      <w:r w:rsidRPr="00BC1CC0">
        <w:rPr>
          <w:rFonts w:asciiTheme="minorHAnsi" w:hAnsiTheme="minorHAnsi" w:cstheme="minorHAnsi"/>
          <w:sz w:val="22"/>
          <w:szCs w:val="22"/>
        </w:rPr>
        <w:t xml:space="preserve"> eFt. </w:t>
      </w:r>
    </w:p>
    <w:p w14:paraId="12A7BE5A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E30ED" w14:textId="2FC9B0F1" w:rsidR="006D01E8" w:rsidRPr="00BC1CC0" w:rsidRDefault="006D01E8" w:rsidP="006D01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>Összességében a társaság 202</w:t>
      </w:r>
      <w:r w:rsidR="00FD0EF5" w:rsidRPr="00BC1CC0">
        <w:rPr>
          <w:rFonts w:asciiTheme="minorHAnsi" w:hAnsiTheme="minorHAnsi" w:cstheme="minorHAnsi"/>
          <w:b/>
          <w:sz w:val="22"/>
          <w:szCs w:val="22"/>
        </w:rPr>
        <w:t>4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. I. félévi beszámolója </w:t>
      </w:r>
      <w:r w:rsidR="00FD0EF5" w:rsidRPr="00BC1CC0">
        <w:rPr>
          <w:rFonts w:asciiTheme="minorHAnsi" w:hAnsiTheme="minorHAnsi" w:cstheme="minorHAnsi"/>
          <w:b/>
          <w:sz w:val="22"/>
          <w:szCs w:val="22"/>
        </w:rPr>
        <w:t>245.183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 mérlegfőösszeget és </w:t>
      </w:r>
      <w:r w:rsidR="00FD0EF5" w:rsidRPr="00BC1CC0">
        <w:rPr>
          <w:rFonts w:asciiTheme="minorHAnsi" w:hAnsiTheme="minorHAnsi" w:cstheme="minorHAnsi"/>
          <w:b/>
          <w:sz w:val="22"/>
          <w:szCs w:val="22"/>
        </w:rPr>
        <w:t>10.193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eFt adózott eredményt mutat. </w:t>
      </w:r>
    </w:p>
    <w:p w14:paraId="14E7D0B6" w14:textId="77777777" w:rsidR="006D01E8" w:rsidRPr="00BC1CC0" w:rsidRDefault="006D01E8" w:rsidP="006D01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3E9D14" w14:textId="7A84D3E6" w:rsidR="006D01E8" w:rsidRPr="00BC1CC0" w:rsidRDefault="006D01E8" w:rsidP="006D01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A fe</w:t>
      </w:r>
      <w:r w:rsidR="00082711" w:rsidRPr="00BC1CC0">
        <w:rPr>
          <w:rFonts w:asciiTheme="minorHAnsi" w:hAnsiTheme="minorHAnsi" w:cstheme="minorHAnsi"/>
          <w:bCs/>
          <w:sz w:val="22"/>
          <w:szCs w:val="22"/>
        </w:rPr>
        <w:t>lügyelőbizottság a társaság 202</w:t>
      </w:r>
      <w:r w:rsidR="00FD0EF5" w:rsidRPr="00BC1CC0">
        <w:rPr>
          <w:rFonts w:asciiTheme="minorHAnsi" w:hAnsiTheme="minorHAnsi" w:cstheme="minorHAnsi"/>
          <w:bCs/>
          <w:sz w:val="22"/>
          <w:szCs w:val="22"/>
        </w:rPr>
        <w:t>4</w:t>
      </w:r>
      <w:r w:rsidRPr="00BC1CC0">
        <w:rPr>
          <w:rFonts w:asciiTheme="minorHAnsi" w:hAnsiTheme="minorHAnsi" w:cstheme="minorHAnsi"/>
          <w:bCs/>
          <w:sz w:val="22"/>
          <w:szCs w:val="22"/>
        </w:rPr>
        <w:t>. I. félévi beszámolóját elfogadta.</w:t>
      </w:r>
    </w:p>
    <w:p w14:paraId="291CBC45" w14:textId="77777777" w:rsidR="000F5F96" w:rsidRPr="00BC1CC0" w:rsidRDefault="000F5F96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78EA67" w14:textId="20A7E2C6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lastRenderedPageBreak/>
        <w:t>f./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Szombathelyi Parkfenntartási Kft. (</w:t>
      </w:r>
      <w:r w:rsidR="00FD0EF5"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6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5AC5203F" w14:textId="4E6DC27D" w:rsidR="006D01E8" w:rsidRPr="00BC1CC0" w:rsidRDefault="006D01E8" w:rsidP="006D01E8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 társaság saját tőkéje 202</w:t>
      </w:r>
      <w:r w:rsidR="00F679FB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3</w:t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. I. félévére vonatkozóan </w:t>
      </w:r>
      <w:r w:rsidR="00FD0EF5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85.629</w:t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eFt, az értékesítés nettó árbevétele </w:t>
      </w:r>
      <w:r w:rsidR="00FD0EF5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308.037</w:t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eFt</w:t>
      </w:r>
      <w:r w:rsidR="00F679FB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, egyéb bevétel 1.</w:t>
      </w:r>
      <w:r w:rsidR="00FD0EF5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393 </w:t>
      </w:r>
      <w:r w:rsidR="00F679FB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eFt</w:t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. </w:t>
      </w:r>
    </w:p>
    <w:p w14:paraId="5772FEE1" w14:textId="6474A34F" w:rsidR="006D01E8" w:rsidRPr="00BC1CC0" w:rsidRDefault="006D01E8" w:rsidP="006D01E8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 költségek között legjelentősebbek a</w:t>
      </w:r>
      <w:r w:rsidR="00F679FB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személyi jellegű költségek (</w:t>
      </w:r>
      <w:r w:rsidR="00FD0EF5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189.051</w:t>
      </w:r>
      <w:r w:rsidR="00F679FB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eFt)</w:t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, </w:t>
      </w:r>
      <w:r w:rsidR="00F679FB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az anyagjellegű ráfordítások összege </w:t>
      </w:r>
      <w:r w:rsidR="00FD0EF5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119.167</w:t>
      </w:r>
      <w:r w:rsidR="00F679FB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eFt, értékcsökkenési leírás </w:t>
      </w:r>
      <w:r w:rsidR="00FD0EF5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13.717</w:t>
      </w:r>
      <w:r w:rsidR="00F679FB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eFt, egyéb ráfordítás </w:t>
      </w:r>
      <w:r w:rsidR="00FD0EF5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6.842</w:t>
      </w:r>
      <w:r w:rsidR="00F679FB"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eFt.</w:t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71A8F073" w14:textId="77777777" w:rsidR="006D01E8" w:rsidRPr="00BC1CC0" w:rsidRDefault="006D01E8" w:rsidP="006D01E8">
      <w:pPr>
        <w:pStyle w:val="Szvegtrzs"/>
        <w:jc w:val="both"/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</w:pPr>
    </w:p>
    <w:p w14:paraId="791D6F80" w14:textId="63F05596" w:rsidR="006D01E8" w:rsidRPr="00BC1CC0" w:rsidRDefault="006D01E8" w:rsidP="006D01E8">
      <w:pPr>
        <w:pStyle w:val="Szvegtrzs"/>
        <w:jc w:val="both"/>
        <w:rPr>
          <w:rFonts w:asciiTheme="minorHAnsi" w:eastAsia="Calibri" w:hAnsiTheme="minorHAnsi" w:cstheme="minorHAnsi"/>
          <w:b w:val="0"/>
          <w:bCs/>
          <w:sz w:val="22"/>
          <w:szCs w:val="22"/>
          <w:u w:val="none"/>
          <w:lang w:eastAsia="en-US"/>
        </w:rPr>
      </w:pP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Összességében a társaság 202</w:t>
      </w:r>
      <w:r w:rsidR="00FD0EF5"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4</w:t>
      </w: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 xml:space="preserve">. I. félévi beszámolója </w:t>
      </w:r>
      <w:r w:rsidR="00FD0EF5"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367.926</w:t>
      </w: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 xml:space="preserve"> eFt mérlegfőösszeget és </w:t>
      </w:r>
      <w:r w:rsidR="00FD0EF5"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-19.352</w:t>
      </w: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 xml:space="preserve"> eFt adózott eredményt</w:t>
      </w:r>
      <w:r w:rsidR="00FD0EF5"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, veszteséget</w:t>
      </w: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 xml:space="preserve"> mutat</w:t>
      </w:r>
      <w:r w:rsidRPr="00BC1CC0">
        <w:rPr>
          <w:rFonts w:asciiTheme="minorHAnsi" w:eastAsia="Calibri" w:hAnsiTheme="minorHAnsi" w:cstheme="minorHAnsi"/>
          <w:b w:val="0"/>
          <w:bCs/>
          <w:sz w:val="22"/>
          <w:szCs w:val="22"/>
          <w:u w:val="none"/>
          <w:lang w:eastAsia="en-US"/>
        </w:rPr>
        <w:t xml:space="preserve">. </w:t>
      </w:r>
    </w:p>
    <w:p w14:paraId="794B67EC" w14:textId="77777777" w:rsidR="006D01E8" w:rsidRPr="00BC1CC0" w:rsidRDefault="006D01E8" w:rsidP="006D01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DED4A0" w14:textId="7658F1D4" w:rsidR="006D01E8" w:rsidRPr="00BC1CC0" w:rsidRDefault="00384DA5" w:rsidP="006D01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CC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felügyelőbizottság határozata az ülésen kerül ismertetésre.</w:t>
      </w:r>
    </w:p>
    <w:p w14:paraId="6B8FDCC2" w14:textId="77777777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</w:p>
    <w:p w14:paraId="0914E821" w14:textId="3013E636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g./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Savaria Városfejlesztési Kft. (</w:t>
      </w:r>
      <w:r w:rsidR="001F7450"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7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0219F1F7" w14:textId="4C64137F" w:rsidR="006D01E8" w:rsidRPr="00BC1CC0" w:rsidRDefault="006D01E8" w:rsidP="006D01E8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A Kft. 202</w:t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4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. évi üzleti tervében a tervezett éves bevételéből a féléves gazdálkodás során </w:t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42.320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 realizálódott, ez az éves tervezett bevétel </w:t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32,6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%-a. A bevétel a következő tényezőkből tevődik össze:</w:t>
      </w:r>
    </w:p>
    <w:p w14:paraId="38643825" w14:textId="24A5B63C" w:rsidR="006D01E8" w:rsidRPr="00BC1CC0" w:rsidRDefault="006D01E8" w:rsidP="006D01E8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8.500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 belföldi értékesítés árbevétele,</w:t>
      </w:r>
    </w:p>
    <w:p w14:paraId="77CAABBF" w14:textId="77777777" w:rsidR="006D01E8" w:rsidRPr="00BC1CC0" w:rsidRDefault="006D01E8" w:rsidP="006D01E8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>25.</w:t>
      </w:r>
      <w:r w:rsidR="003D4B27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0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00 eFt alapítói támogatás,</w:t>
      </w:r>
    </w:p>
    <w:p w14:paraId="352BBA18" w14:textId="5D2AEBE5" w:rsidR="006D01E8" w:rsidRPr="00BC1CC0" w:rsidRDefault="006D01E8" w:rsidP="006D01E8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367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 </w:t>
      </w:r>
      <w:r w:rsidR="003D4B27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egyéb bevételek (projektek)</w:t>
      </w:r>
    </w:p>
    <w:p w14:paraId="698F005C" w14:textId="13603A73" w:rsidR="006D01E8" w:rsidRPr="00BC1CC0" w:rsidRDefault="006D01E8" w:rsidP="006D01E8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718</w:t>
      </w:r>
      <w:r w:rsidR="003D4B27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 kamat bevétel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2E0DBADD" w14:textId="5A9B5030" w:rsidR="006D01E8" w:rsidRPr="00BC1CC0" w:rsidRDefault="006D01E8" w:rsidP="006D01E8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7.735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 aktivált saját teljesítmény értéke (ki nem számlázott projektmenedzsment díjak).</w:t>
      </w:r>
    </w:p>
    <w:p w14:paraId="5FC68A46" w14:textId="77777777" w:rsidR="006D01E8" w:rsidRPr="00BC1CC0" w:rsidRDefault="006D01E8" w:rsidP="006D01E8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5EB37F09" w14:textId="3B3F6B63" w:rsidR="006D01E8" w:rsidRPr="00BC1CC0" w:rsidRDefault="006D01E8" w:rsidP="006D01E8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A 202</w:t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4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. I. félév során a ténylegesen felmerült kiadás </w:t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55.145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 volt (amely a tervezett költség </w:t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42,5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%-a), ebből személyi jellegű kiadás </w:t>
      </w:r>
      <w:r w:rsidR="003D4B27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47.5</w:t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2</w:t>
      </w:r>
      <w:r w:rsidR="003D4B27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8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eFt, </w:t>
      </w:r>
      <w:r w:rsidR="003D4B27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anyagjellegű ráfordítás </w:t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6.718</w:t>
      </w:r>
      <w:r w:rsidR="003D4B27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eFt, 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értékcsökkenési leírás </w:t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736</w:t>
      </w:r>
      <w:r w:rsidR="003D4B27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eFt, egyéb ráfordítás </w:t>
      </w:r>
      <w:r w:rsidR="00D40BB4"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163</w:t>
      </w:r>
      <w:r w:rsidRPr="00BC1CC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eFt. </w:t>
      </w:r>
    </w:p>
    <w:p w14:paraId="271D73C8" w14:textId="5C58F944" w:rsidR="006D01E8" w:rsidRPr="00BC1CC0" w:rsidRDefault="006D01E8" w:rsidP="006D01E8">
      <w:pPr>
        <w:pStyle w:val="Szvegtrzs"/>
        <w:jc w:val="both"/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</w:pPr>
      <w:r w:rsidRPr="00BC1CC0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 xml:space="preserve">A Társaság likviditási helyzete jelenleg stabil, de </w:t>
      </w:r>
      <w:r w:rsidR="003D4B27" w:rsidRPr="00BC1CC0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>a 202</w:t>
      </w:r>
      <w:r w:rsidR="00D40BB4" w:rsidRPr="00BC1CC0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>4</w:t>
      </w:r>
      <w:r w:rsidR="003D4B27" w:rsidRPr="00BC1CC0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 xml:space="preserve">. évben </w:t>
      </w:r>
      <w:r w:rsidR="00D40BB4" w:rsidRPr="00BC1CC0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 xml:space="preserve">további 30 millió Ft összegű </w:t>
      </w:r>
      <w:r w:rsidR="003D4B27" w:rsidRPr="00BC1CC0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 xml:space="preserve">alapítói támogatás szükséges, </w:t>
      </w:r>
      <w:r w:rsidR="00D40BB4" w:rsidRPr="00BC1CC0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>amelynek vonatkozásában a Kft. kezdeményezte üzleti tervének módosítását</w:t>
      </w:r>
      <w:r w:rsidRPr="00BC1CC0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 xml:space="preserve">. </w:t>
      </w:r>
    </w:p>
    <w:p w14:paraId="64FD8A18" w14:textId="77777777" w:rsidR="00D40BB4" w:rsidRPr="00BC1CC0" w:rsidRDefault="00D40BB4" w:rsidP="00D40BB4">
      <w:pPr>
        <w:pStyle w:val="Szvegtrzs"/>
        <w:jc w:val="both"/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</w:pPr>
    </w:p>
    <w:p w14:paraId="1A882A46" w14:textId="7F58E7BB" w:rsidR="00D40BB4" w:rsidRPr="00BC1CC0" w:rsidRDefault="00D40BB4" w:rsidP="00D40BB4">
      <w:pPr>
        <w:pStyle w:val="Szvegtrzs"/>
        <w:jc w:val="both"/>
        <w:rPr>
          <w:rFonts w:asciiTheme="minorHAnsi" w:eastAsia="Calibri" w:hAnsiTheme="minorHAnsi" w:cstheme="minorHAnsi"/>
          <w:b w:val="0"/>
          <w:bCs/>
          <w:sz w:val="22"/>
          <w:szCs w:val="22"/>
          <w:u w:val="none"/>
          <w:lang w:eastAsia="en-US"/>
        </w:rPr>
      </w:pPr>
      <w:r w:rsidRPr="00BC1CC0">
        <w:rPr>
          <w:rFonts w:asciiTheme="minorHAnsi" w:eastAsia="Calibri" w:hAnsiTheme="minorHAnsi" w:cstheme="minorHAnsi"/>
          <w:bCs/>
          <w:sz w:val="22"/>
          <w:szCs w:val="22"/>
          <w:u w:val="none"/>
          <w:lang w:eastAsia="en-US"/>
        </w:rPr>
        <w:t>Összességében a társaság 2024. I. félévi beszámolója 108.808 eFt mérlegfőösszeget és -12.825 eFt adózott eredményt, veszteséget mutat</w:t>
      </w:r>
      <w:r w:rsidRPr="00BC1CC0">
        <w:rPr>
          <w:rFonts w:asciiTheme="minorHAnsi" w:eastAsia="Calibri" w:hAnsiTheme="minorHAnsi" w:cstheme="minorHAnsi"/>
          <w:b w:val="0"/>
          <w:bCs/>
          <w:sz w:val="22"/>
          <w:szCs w:val="22"/>
          <w:u w:val="none"/>
          <w:lang w:eastAsia="en-US"/>
        </w:rPr>
        <w:t xml:space="preserve">. </w:t>
      </w:r>
    </w:p>
    <w:p w14:paraId="74CA78E6" w14:textId="77777777" w:rsidR="00D40BB4" w:rsidRPr="00BC1CC0" w:rsidRDefault="00D40BB4" w:rsidP="00D40BB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8CF59C" w14:textId="2616EF3B" w:rsidR="00D40BB4" w:rsidRPr="00BC1CC0" w:rsidRDefault="00D40BB4" w:rsidP="001F7450">
      <w:pPr>
        <w:pStyle w:val="Szvegtrzs"/>
        <w:jc w:val="both"/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</w:pPr>
      <w:r w:rsidRPr="00BC1CC0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 xml:space="preserve">A felügyelőbizottság </w:t>
      </w:r>
      <w:r w:rsidR="001F7450" w:rsidRPr="00BC1CC0">
        <w:rPr>
          <w:rFonts w:asciiTheme="minorHAnsi" w:eastAsia="Calibri" w:hAnsiTheme="minorHAnsi" w:cstheme="minorHAnsi"/>
          <w:b w:val="0"/>
          <w:sz w:val="22"/>
          <w:szCs w:val="22"/>
          <w:u w:val="none"/>
          <w:lang w:eastAsia="en-US"/>
        </w:rPr>
        <w:t xml:space="preserve">határozata az ülésen kerül ismertetésre. </w:t>
      </w:r>
    </w:p>
    <w:p w14:paraId="2FEF8EA2" w14:textId="77777777" w:rsidR="006D01E8" w:rsidRPr="00BC1CC0" w:rsidRDefault="006D01E8" w:rsidP="006D01E8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44C6E25" w14:textId="5CA76438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h./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Savaria Turizmus Nonprofit Kft. (</w:t>
      </w:r>
      <w:r w:rsidR="001F7450"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8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46497155" w14:textId="3382ACC6" w:rsidR="009329B3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Kft.</w:t>
      </w:r>
      <w:r w:rsidR="009329B3" w:rsidRPr="00BC1CC0">
        <w:rPr>
          <w:rFonts w:asciiTheme="minorHAnsi" w:hAnsiTheme="minorHAnsi" w:cstheme="minorHAnsi"/>
          <w:sz w:val="22"/>
          <w:szCs w:val="22"/>
        </w:rPr>
        <w:t xml:space="preserve"> első féléves nettó árbevétele kevesebb lett a tervezetthez képest. Ennek egyik oka, hogy a Tourinform iroda a nyári hónapokban bonyolítja a legnagyobb forgalmat, így a második félévben jelentkeznek az áruk és szolgáltatások értékesítéséből származó bevételek. A másik ok, hogy a rendezvényekből származó bevételek is második félévben realizálódnak. </w:t>
      </w:r>
    </w:p>
    <w:p w14:paraId="747B9648" w14:textId="77777777" w:rsidR="009329B3" w:rsidRPr="00BC1CC0" w:rsidRDefault="009329B3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503F9" w14:textId="62B7834A" w:rsidR="00DD3E25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</w:t>
      </w:r>
      <w:r w:rsidR="00DD3E25" w:rsidRPr="00BC1CC0">
        <w:rPr>
          <w:rFonts w:asciiTheme="minorHAnsi" w:hAnsiTheme="minorHAnsi" w:cstheme="minorHAnsi"/>
          <w:sz w:val="22"/>
          <w:szCs w:val="22"/>
        </w:rPr>
        <w:t xml:space="preserve">Tourinform Iroda és a </w:t>
      </w:r>
      <w:r w:rsidRPr="00BC1CC0">
        <w:rPr>
          <w:rFonts w:asciiTheme="minorHAnsi" w:hAnsiTheme="minorHAnsi" w:cstheme="minorHAnsi"/>
          <w:sz w:val="22"/>
          <w:szCs w:val="22"/>
        </w:rPr>
        <w:t xml:space="preserve">Történelmi Témapark </w:t>
      </w:r>
      <w:r w:rsidR="00DD3E25" w:rsidRPr="00BC1CC0">
        <w:rPr>
          <w:rFonts w:asciiTheme="minorHAnsi" w:hAnsiTheme="minorHAnsi" w:cstheme="minorHAnsi"/>
          <w:sz w:val="22"/>
          <w:szCs w:val="22"/>
        </w:rPr>
        <w:t xml:space="preserve">közüzemi kiadásai </w:t>
      </w:r>
      <w:r w:rsidR="009329B3" w:rsidRPr="00BC1CC0">
        <w:rPr>
          <w:rFonts w:asciiTheme="minorHAnsi" w:hAnsiTheme="minorHAnsi" w:cstheme="minorHAnsi"/>
          <w:sz w:val="22"/>
          <w:szCs w:val="22"/>
        </w:rPr>
        <w:t>jóval a tervezett alatt maradtak</w:t>
      </w:r>
      <w:r w:rsidR="00DD3E25" w:rsidRPr="00BC1CC0">
        <w:rPr>
          <w:rFonts w:asciiTheme="minorHAnsi" w:hAnsiTheme="minorHAnsi" w:cstheme="minorHAnsi"/>
          <w:sz w:val="22"/>
          <w:szCs w:val="22"/>
        </w:rPr>
        <w:t xml:space="preserve">, a karneváliroda munkatársai </w:t>
      </w:r>
      <w:r w:rsidR="009329B3" w:rsidRPr="00BC1CC0">
        <w:rPr>
          <w:rFonts w:asciiTheme="minorHAnsi" w:hAnsiTheme="minorHAnsi" w:cstheme="minorHAnsi"/>
          <w:sz w:val="22"/>
          <w:szCs w:val="22"/>
        </w:rPr>
        <w:t>január és február hónapban</w:t>
      </w:r>
      <w:r w:rsidR="00DD3E25" w:rsidRPr="00BC1CC0">
        <w:rPr>
          <w:rFonts w:asciiTheme="minorHAnsi" w:hAnsiTheme="minorHAnsi" w:cstheme="minorHAnsi"/>
          <w:sz w:val="22"/>
          <w:szCs w:val="22"/>
        </w:rPr>
        <w:t xml:space="preserve"> az energiaköltségek csökkentése érdekében otthoni munkavégzés keretében dolgoztak. </w:t>
      </w:r>
    </w:p>
    <w:p w14:paraId="2EC64C9D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Kft. működési költségei az általános működéshez igénybe vett szolgáltatásokat és a bérek, bérjellegű kiadásokat tekintve időarányosak.  </w:t>
      </w:r>
    </w:p>
    <w:p w14:paraId="2CEF630A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Az első féléves beszámoló pénzügyi adataiból csak részlegesen lehet az Érezd Szombathelyt! programsorozat és a Savaria Történelmi Karnevál előkészületeire következtetni, a bevételek és kiadások teljesülésére a második félévben kerül sor.</w:t>
      </w:r>
    </w:p>
    <w:p w14:paraId="76B730B3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D57691" w14:textId="77777777" w:rsidR="0091246C" w:rsidRPr="00BC1CC0" w:rsidRDefault="0091246C" w:rsidP="009124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társaság nettó árbevétele (6.734 eFt), az egyéb bevételek összege 41.304 eFt volt. </w:t>
      </w:r>
    </w:p>
    <w:p w14:paraId="7F32633A" w14:textId="77777777" w:rsidR="0091246C" w:rsidRPr="00BC1CC0" w:rsidRDefault="0091246C" w:rsidP="009124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társaság 2024. I. félévi összes ráfordítása 47.937 eFt, ebből anyagjellegű ráfordítás 16.762 eFt, személyi jellegű ráfordítás 27.950 eFt, értékcsökkenési leírás 3.093 eFt, egyéb ráfordítás 132 eFt. </w:t>
      </w:r>
    </w:p>
    <w:p w14:paraId="4B159E02" w14:textId="77777777" w:rsidR="0091246C" w:rsidRPr="00BC1CC0" w:rsidRDefault="0091246C" w:rsidP="009124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B88F9" w14:textId="77777777" w:rsidR="0091246C" w:rsidRPr="00BC1CC0" w:rsidRDefault="0091246C" w:rsidP="009124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 xml:space="preserve">Összességében a társaság 2024. I. félévi beszámolója 122.693 eFt mérlegfőösszeget és 9 eFt adózott eredményt mutat. </w:t>
      </w:r>
    </w:p>
    <w:p w14:paraId="2DA26E8F" w14:textId="77777777" w:rsidR="0091246C" w:rsidRPr="00BC1CC0" w:rsidRDefault="0091246C" w:rsidP="0091246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781CF8" w14:textId="77777777" w:rsidR="0091246C" w:rsidRPr="00BC1CC0" w:rsidRDefault="0091246C" w:rsidP="0091246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A felügyelőbizottság a társaság 2024. I. félévi beszámolóját elfogadta.</w:t>
      </w:r>
    </w:p>
    <w:p w14:paraId="5328AFAE" w14:textId="77777777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2628F184" w14:textId="56502F2E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lastRenderedPageBreak/>
        <w:t>i./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Szombathelyi Távhőszolgáltató Kft. (</w:t>
      </w:r>
      <w:r w:rsidR="00384DA5"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9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0BC6141F" w14:textId="77777777" w:rsidR="00292BD0" w:rsidRPr="00BC1CC0" w:rsidRDefault="00292BD0" w:rsidP="00292B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FEA175" w14:textId="13993C02" w:rsidR="00292BD0" w:rsidRPr="00BC1CC0" w:rsidRDefault="00292BD0" w:rsidP="00292BD0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</w:t>
      </w:r>
      <w:r w:rsidR="008E3C7B" w:rsidRPr="00BC1CC0">
        <w:rPr>
          <w:rFonts w:asciiTheme="minorHAnsi" w:hAnsiTheme="minorHAnsi" w:cstheme="minorHAnsi"/>
          <w:sz w:val="22"/>
          <w:szCs w:val="22"/>
        </w:rPr>
        <w:t xml:space="preserve"> társaság a </w:t>
      </w:r>
      <w:r w:rsidRPr="00BC1CC0">
        <w:rPr>
          <w:rFonts w:asciiTheme="minorHAnsi" w:hAnsiTheme="minorHAnsi" w:cstheme="minorHAnsi"/>
          <w:sz w:val="22"/>
          <w:szCs w:val="22"/>
        </w:rPr>
        <w:t>202</w:t>
      </w:r>
      <w:r w:rsidR="008E3C7B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-</w:t>
      </w:r>
      <w:r w:rsidR="008E3C7B" w:rsidRPr="00BC1CC0">
        <w:rPr>
          <w:rFonts w:asciiTheme="minorHAnsi" w:hAnsiTheme="minorHAnsi" w:cstheme="minorHAnsi"/>
          <w:sz w:val="22"/>
          <w:szCs w:val="22"/>
        </w:rPr>
        <w:t>e</w:t>
      </w:r>
      <w:r w:rsidRPr="00BC1CC0">
        <w:rPr>
          <w:rFonts w:asciiTheme="minorHAnsi" w:hAnsiTheme="minorHAnsi" w:cstheme="minorHAnsi"/>
          <w:sz w:val="22"/>
          <w:szCs w:val="22"/>
        </w:rPr>
        <w:t>s</w:t>
      </w:r>
      <w:r w:rsidR="00034B1A"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 xml:space="preserve">üzleti terve összeállításában figyelemmel volt a </w:t>
      </w:r>
      <w:r w:rsidR="008E3C7B" w:rsidRPr="00BC1CC0">
        <w:rPr>
          <w:rFonts w:asciiTheme="minorHAnsi" w:hAnsiTheme="minorHAnsi" w:cstheme="minorHAnsi"/>
          <w:sz w:val="22"/>
          <w:szCs w:val="22"/>
        </w:rPr>
        <w:t>a felhasználói kör hőigényére, a hozzá tartozó energiafelhasználásra, valamint egyéb erőforrás igényekre és ráfordításokra</w:t>
      </w:r>
      <w:r w:rsidRPr="00BC1CC0">
        <w:rPr>
          <w:rFonts w:asciiTheme="minorHAnsi" w:hAnsiTheme="minorHAnsi" w:cstheme="minorHAnsi"/>
          <w:sz w:val="22"/>
          <w:szCs w:val="22"/>
        </w:rPr>
        <w:t>. A bevételekben jelentős szerepe van a távhőszolgáltatási támogatásnak, mely az alaptevékenység bevételeivel nem fedezett ráfordítások finanszírozását biztosítja. A támogatás összege 202</w:t>
      </w:r>
      <w:r w:rsidR="008E3C7B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félévben a magas energiaárak miatt meghaladta a 70</w:t>
      </w:r>
      <w:r w:rsidR="008E3C7B"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>%-ot. A beruházási ter</w:t>
      </w:r>
      <w:r w:rsidR="008E3C7B" w:rsidRPr="00BC1CC0">
        <w:rPr>
          <w:rFonts w:asciiTheme="minorHAnsi" w:hAnsiTheme="minorHAnsi" w:cstheme="minorHAnsi"/>
          <w:sz w:val="22"/>
          <w:szCs w:val="22"/>
        </w:rPr>
        <w:t>vben a 2024-es kazánházi fejlesztések mellet a hőközponti beruhűzáűsok, elsősorban a szabályozások korszerűsítései jelentik a legfontosabb tételeket</w:t>
      </w:r>
      <w:r w:rsidRPr="00BC1CC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CC3561" w14:textId="3348C6F3" w:rsidR="00292BD0" w:rsidRPr="00BC1CC0" w:rsidRDefault="00292BD0" w:rsidP="00292BD0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féléves eredmény </w:t>
      </w:r>
      <w:r w:rsidR="008E3C7B" w:rsidRPr="00BC1CC0">
        <w:rPr>
          <w:rFonts w:asciiTheme="minorHAnsi" w:hAnsiTheme="minorHAnsi" w:cstheme="minorHAnsi"/>
          <w:sz w:val="22"/>
          <w:szCs w:val="22"/>
        </w:rPr>
        <w:t>421,5</w:t>
      </w:r>
      <w:r w:rsidRPr="00BC1CC0">
        <w:rPr>
          <w:rFonts w:asciiTheme="minorHAnsi" w:hAnsiTheme="minorHAnsi" w:cstheme="minorHAnsi"/>
          <w:sz w:val="22"/>
          <w:szCs w:val="22"/>
        </w:rPr>
        <w:t xml:space="preserve"> millió Ft, azonban több tétel is áthúzódó elszámolású, emiatt az eredmény növekedés teljes egészében nem reális. </w:t>
      </w:r>
    </w:p>
    <w:p w14:paraId="0928B012" w14:textId="6CF3015C" w:rsidR="00292BD0" w:rsidRPr="00BC1CC0" w:rsidRDefault="00292BD0" w:rsidP="00292BD0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Kft. pénzügyi helyzete jelenleg stabil, bár a pénzeszköz</w:t>
      </w:r>
      <w:r w:rsidR="00EF4031" w:rsidRPr="00BC1CC0">
        <w:rPr>
          <w:rFonts w:asciiTheme="minorHAnsi" w:hAnsiTheme="minorHAnsi" w:cstheme="minorHAnsi"/>
          <w:sz w:val="22"/>
          <w:szCs w:val="22"/>
        </w:rPr>
        <w:t>á</w:t>
      </w:r>
      <w:r w:rsidRPr="00BC1CC0">
        <w:rPr>
          <w:rFonts w:asciiTheme="minorHAnsi" w:hAnsiTheme="minorHAnsi" w:cstheme="minorHAnsi"/>
          <w:sz w:val="22"/>
          <w:szCs w:val="22"/>
        </w:rPr>
        <w:t xml:space="preserve">llomány az év eleji </w:t>
      </w:r>
      <w:r w:rsidR="008E3C7B" w:rsidRPr="00BC1CC0">
        <w:rPr>
          <w:rFonts w:asciiTheme="minorHAnsi" w:hAnsiTheme="minorHAnsi" w:cstheme="minorHAnsi"/>
          <w:sz w:val="22"/>
          <w:szCs w:val="22"/>
        </w:rPr>
        <w:t>1,174</w:t>
      </w:r>
      <w:r w:rsidRPr="00BC1CC0">
        <w:rPr>
          <w:rFonts w:asciiTheme="minorHAnsi" w:hAnsiTheme="minorHAnsi" w:cstheme="minorHAnsi"/>
          <w:sz w:val="22"/>
          <w:szCs w:val="22"/>
        </w:rPr>
        <w:t xml:space="preserve"> millió Ft-ról, </w:t>
      </w:r>
      <w:r w:rsidR="008E3C7B" w:rsidRPr="00BC1CC0">
        <w:rPr>
          <w:rFonts w:asciiTheme="minorHAnsi" w:hAnsiTheme="minorHAnsi" w:cstheme="minorHAnsi"/>
          <w:sz w:val="22"/>
          <w:szCs w:val="22"/>
        </w:rPr>
        <w:t>750</w:t>
      </w:r>
      <w:r w:rsidRPr="00BC1CC0">
        <w:rPr>
          <w:rFonts w:asciiTheme="minorHAnsi" w:hAnsiTheme="minorHAnsi" w:cstheme="minorHAnsi"/>
          <w:sz w:val="22"/>
          <w:szCs w:val="22"/>
        </w:rPr>
        <w:t xml:space="preserve"> millió Ft-ra csökkent. A</w:t>
      </w:r>
      <w:r w:rsidR="008E3C7B"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>z</w:t>
      </w:r>
      <w:r w:rsidR="008E3C7B" w:rsidRPr="00BC1CC0">
        <w:rPr>
          <w:rFonts w:asciiTheme="minorHAnsi" w:hAnsiTheme="minorHAnsi" w:cstheme="minorHAnsi"/>
          <w:sz w:val="22"/>
          <w:szCs w:val="22"/>
        </w:rPr>
        <w:t>áró</w:t>
      </w:r>
      <w:r w:rsidRPr="00BC1CC0">
        <w:rPr>
          <w:rFonts w:asciiTheme="minorHAnsi" w:hAnsiTheme="minorHAnsi" w:cstheme="minorHAnsi"/>
          <w:sz w:val="22"/>
          <w:szCs w:val="22"/>
        </w:rPr>
        <w:t xml:space="preserve"> pénzeszköz állomány nagyságát befolyásol</w:t>
      </w:r>
      <w:r w:rsidR="008E3C7B" w:rsidRPr="00BC1CC0">
        <w:rPr>
          <w:rFonts w:asciiTheme="minorHAnsi" w:hAnsiTheme="minorHAnsi" w:cstheme="minorHAnsi"/>
          <w:sz w:val="22"/>
          <w:szCs w:val="22"/>
        </w:rPr>
        <w:t>ja, hogy az előző évhez képest a forgalmi összegek jelentősen csökkentek</w:t>
      </w:r>
      <w:r w:rsidRPr="00BC1CC0">
        <w:rPr>
          <w:rFonts w:asciiTheme="minorHAnsi" w:hAnsiTheme="minorHAnsi" w:cstheme="minorHAnsi"/>
          <w:sz w:val="22"/>
          <w:szCs w:val="22"/>
        </w:rPr>
        <w:t>.</w:t>
      </w:r>
    </w:p>
    <w:p w14:paraId="78F7503E" w14:textId="157B2D9C" w:rsidR="00292BD0" w:rsidRPr="00BC1CC0" w:rsidRDefault="00292BD0" w:rsidP="00292BD0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</w:t>
      </w:r>
      <w:r w:rsidR="008E3C7B" w:rsidRPr="00BC1CC0">
        <w:rPr>
          <w:rFonts w:asciiTheme="minorHAnsi" w:hAnsiTheme="minorHAnsi" w:cstheme="minorHAnsi"/>
          <w:sz w:val="22"/>
          <w:szCs w:val="22"/>
        </w:rPr>
        <w:t>beszámoló</w:t>
      </w:r>
      <w:r w:rsidRPr="00BC1CC0">
        <w:rPr>
          <w:rFonts w:asciiTheme="minorHAnsi" w:hAnsiTheme="minorHAnsi" w:cstheme="minorHAnsi"/>
          <w:sz w:val="22"/>
          <w:szCs w:val="22"/>
        </w:rPr>
        <w:t xml:space="preserve"> készítés időszakában</w:t>
      </w:r>
      <w:r w:rsidR="008E3C7B" w:rsidRPr="00BC1CC0">
        <w:rPr>
          <w:rFonts w:asciiTheme="minorHAnsi" w:hAnsiTheme="minorHAnsi" w:cstheme="minorHAnsi"/>
          <w:sz w:val="22"/>
          <w:szCs w:val="22"/>
        </w:rPr>
        <w:t>,</w:t>
      </w:r>
      <w:r w:rsidRPr="00BC1CC0">
        <w:rPr>
          <w:rFonts w:asciiTheme="minorHAnsi" w:hAnsiTheme="minorHAnsi" w:cstheme="minorHAnsi"/>
          <w:sz w:val="22"/>
          <w:szCs w:val="22"/>
        </w:rPr>
        <w:t xml:space="preserve"> 202</w:t>
      </w:r>
      <w:r w:rsidR="008E3C7B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 xml:space="preserve">. augusztus 5-én a Szombathelyi Távhőszolgáltató Kft. lakossági és közületi hátraléka a </w:t>
      </w:r>
      <w:r w:rsidR="008E3C7B" w:rsidRPr="00BC1CC0">
        <w:rPr>
          <w:rFonts w:asciiTheme="minorHAnsi" w:hAnsiTheme="minorHAnsi" w:cstheme="minorHAnsi"/>
          <w:sz w:val="22"/>
          <w:szCs w:val="22"/>
        </w:rPr>
        <w:t xml:space="preserve">2024. </w:t>
      </w:r>
      <w:r w:rsidRPr="00BC1CC0">
        <w:rPr>
          <w:rFonts w:asciiTheme="minorHAnsi" w:hAnsiTheme="minorHAnsi" w:cstheme="minorHAnsi"/>
          <w:sz w:val="22"/>
          <w:szCs w:val="22"/>
        </w:rPr>
        <w:t xml:space="preserve">félévi záró állománynál jelentősen kisebb, mindösszesen </w:t>
      </w:r>
      <w:r w:rsidR="008E3C7B" w:rsidRPr="00BC1CC0">
        <w:rPr>
          <w:rFonts w:asciiTheme="minorHAnsi" w:hAnsiTheme="minorHAnsi" w:cstheme="minorHAnsi"/>
          <w:sz w:val="22"/>
          <w:szCs w:val="22"/>
        </w:rPr>
        <w:t>136.009</w:t>
      </w:r>
      <w:r w:rsidRPr="00BC1CC0">
        <w:rPr>
          <w:rFonts w:asciiTheme="minorHAnsi" w:hAnsiTheme="minorHAnsi" w:cstheme="minorHAnsi"/>
          <w:sz w:val="22"/>
          <w:szCs w:val="22"/>
        </w:rPr>
        <w:t xml:space="preserve"> e Ft, amely a féléves beszámolóval érintett időszak zárónapján fennálló állományhoz képest </w:t>
      </w:r>
      <w:r w:rsidR="008E3C7B" w:rsidRPr="00BC1CC0">
        <w:rPr>
          <w:rFonts w:asciiTheme="minorHAnsi" w:hAnsiTheme="minorHAnsi" w:cstheme="minorHAnsi"/>
          <w:sz w:val="22"/>
          <w:szCs w:val="22"/>
        </w:rPr>
        <w:t>11,07</w:t>
      </w:r>
      <w:r w:rsidRPr="00BC1CC0">
        <w:rPr>
          <w:rFonts w:asciiTheme="minorHAnsi" w:hAnsiTheme="minorHAnsi" w:cstheme="minorHAnsi"/>
          <w:sz w:val="22"/>
          <w:szCs w:val="22"/>
        </w:rPr>
        <w:t xml:space="preserve"> %-os csökkenést mutat. A lakossági hátralék </w:t>
      </w:r>
      <w:r w:rsidR="008E3C7B" w:rsidRPr="00BC1CC0">
        <w:rPr>
          <w:rFonts w:asciiTheme="minorHAnsi" w:hAnsiTheme="minorHAnsi" w:cstheme="minorHAnsi"/>
          <w:sz w:val="22"/>
          <w:szCs w:val="22"/>
        </w:rPr>
        <w:t>126.207</w:t>
      </w:r>
      <w:r w:rsidRPr="00BC1CC0">
        <w:rPr>
          <w:rFonts w:asciiTheme="minorHAnsi" w:hAnsiTheme="minorHAnsi" w:cstheme="minorHAnsi"/>
          <w:sz w:val="22"/>
          <w:szCs w:val="22"/>
        </w:rPr>
        <w:t xml:space="preserve"> e Ft, melyből 62.6</w:t>
      </w:r>
      <w:r w:rsidR="008E3C7B" w:rsidRPr="00BC1CC0">
        <w:rPr>
          <w:rFonts w:asciiTheme="minorHAnsi" w:hAnsiTheme="minorHAnsi" w:cstheme="minorHAnsi"/>
          <w:sz w:val="22"/>
          <w:szCs w:val="22"/>
        </w:rPr>
        <w:t>80</w:t>
      </w:r>
      <w:r w:rsidRPr="00BC1CC0">
        <w:rPr>
          <w:rFonts w:asciiTheme="minorHAnsi" w:hAnsiTheme="minorHAnsi" w:cstheme="minorHAnsi"/>
          <w:sz w:val="22"/>
          <w:szCs w:val="22"/>
        </w:rPr>
        <w:t xml:space="preserve"> e Ft önkormányzati tulajdonú ingatlanhoz köthető. A közületi hátralék összesen </w:t>
      </w:r>
      <w:r w:rsidR="008E3C7B" w:rsidRPr="00BC1CC0">
        <w:rPr>
          <w:rFonts w:asciiTheme="minorHAnsi" w:hAnsiTheme="minorHAnsi" w:cstheme="minorHAnsi"/>
          <w:sz w:val="22"/>
          <w:szCs w:val="22"/>
        </w:rPr>
        <w:t>9.802</w:t>
      </w:r>
      <w:r w:rsidRPr="00BC1CC0">
        <w:rPr>
          <w:rFonts w:asciiTheme="minorHAnsi" w:hAnsiTheme="minorHAnsi" w:cstheme="minorHAnsi"/>
          <w:sz w:val="22"/>
          <w:szCs w:val="22"/>
        </w:rPr>
        <w:t xml:space="preserve"> e Ft, melyből </w:t>
      </w:r>
      <w:r w:rsidR="008E3C7B" w:rsidRPr="00BC1CC0">
        <w:rPr>
          <w:rFonts w:asciiTheme="minorHAnsi" w:hAnsiTheme="minorHAnsi" w:cstheme="minorHAnsi"/>
          <w:sz w:val="22"/>
          <w:szCs w:val="22"/>
        </w:rPr>
        <w:t>4.629</w:t>
      </w:r>
      <w:r w:rsidRPr="00BC1CC0">
        <w:rPr>
          <w:rFonts w:asciiTheme="minorHAnsi" w:hAnsiTheme="minorHAnsi" w:cstheme="minorHAnsi"/>
          <w:sz w:val="22"/>
          <w:szCs w:val="22"/>
        </w:rPr>
        <w:t xml:space="preserve"> e Ft ún. önkormányzati hátralék.</w:t>
      </w:r>
    </w:p>
    <w:p w14:paraId="42CE5315" w14:textId="77777777" w:rsidR="00292BD0" w:rsidRPr="00BC1CC0" w:rsidRDefault="00292BD0" w:rsidP="006D01E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0563083" w14:textId="62EDD09A" w:rsidR="006D01E8" w:rsidRPr="00BC1CC0" w:rsidRDefault="006D01E8" w:rsidP="006D01E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1CC0">
        <w:rPr>
          <w:rFonts w:asciiTheme="minorHAnsi" w:hAnsiTheme="minorHAnsi" w:cstheme="minorHAnsi"/>
          <w:color w:val="auto"/>
          <w:sz w:val="22"/>
          <w:szCs w:val="22"/>
        </w:rPr>
        <w:t>A társaság fő célkitűzése a 202</w:t>
      </w:r>
      <w:r w:rsidR="008E3C7B" w:rsidRPr="00BC1CC0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292BD0" w:rsidRPr="00BC1CC0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8E3C7B" w:rsidRPr="00BC1CC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BC1CC0">
        <w:rPr>
          <w:rFonts w:asciiTheme="minorHAnsi" w:hAnsiTheme="minorHAnsi" w:cstheme="minorHAnsi"/>
          <w:color w:val="auto"/>
          <w:sz w:val="22"/>
          <w:szCs w:val="22"/>
        </w:rPr>
        <w:t>s üzleti év további részében is a szolgáltatás folyamatos, elvárt színvonalú biztosítása.</w:t>
      </w:r>
    </w:p>
    <w:p w14:paraId="058FC9F1" w14:textId="77777777" w:rsidR="006D01E8" w:rsidRPr="00BC1CC0" w:rsidRDefault="006D01E8" w:rsidP="006D01E8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842C671" w14:textId="6B85FF7A" w:rsidR="006D01E8" w:rsidRPr="00BC1CC0" w:rsidRDefault="006D01E8" w:rsidP="006D01E8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C1CC0">
        <w:rPr>
          <w:rFonts w:asciiTheme="minorHAnsi" w:hAnsiTheme="minorHAnsi" w:cstheme="minorHAnsi"/>
          <w:b/>
          <w:color w:val="auto"/>
          <w:sz w:val="22"/>
          <w:szCs w:val="22"/>
        </w:rPr>
        <w:t>Összességében a társaság mérlegfőösszege a 202</w:t>
      </w:r>
      <w:r w:rsidR="008E3C7B" w:rsidRPr="00BC1CC0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Pr="00BC1CC0">
        <w:rPr>
          <w:rFonts w:asciiTheme="minorHAnsi" w:hAnsiTheme="minorHAnsi" w:cstheme="minorHAnsi"/>
          <w:b/>
          <w:color w:val="auto"/>
          <w:sz w:val="22"/>
          <w:szCs w:val="22"/>
        </w:rPr>
        <w:t>. I. félévre vonatkozóan 4.</w:t>
      </w:r>
      <w:r w:rsidR="008E3C7B" w:rsidRPr="00BC1CC0">
        <w:rPr>
          <w:rFonts w:asciiTheme="minorHAnsi" w:hAnsiTheme="minorHAnsi" w:cstheme="minorHAnsi"/>
          <w:b/>
          <w:color w:val="auto"/>
          <w:sz w:val="22"/>
          <w:szCs w:val="22"/>
        </w:rPr>
        <w:t>108.543</w:t>
      </w:r>
      <w:r w:rsidRPr="00BC1CC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eFt, adózott eredménye </w:t>
      </w:r>
      <w:r w:rsidR="008E3C7B" w:rsidRPr="00BC1CC0">
        <w:rPr>
          <w:rFonts w:asciiTheme="minorHAnsi" w:hAnsiTheme="minorHAnsi" w:cstheme="minorHAnsi"/>
          <w:b/>
          <w:color w:val="auto"/>
          <w:sz w:val="22"/>
          <w:szCs w:val="22"/>
        </w:rPr>
        <w:t>383.580</w:t>
      </w:r>
      <w:r w:rsidRPr="00BC1CC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eFt nyereség. </w:t>
      </w:r>
    </w:p>
    <w:p w14:paraId="34C3C57D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7C176A" w14:textId="3478477F" w:rsidR="006D01E8" w:rsidRPr="00BC1CC0" w:rsidRDefault="00F10BAB" w:rsidP="006D01E8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felügyelőbizottság a társaság 202</w:t>
      </w:r>
      <w:r w:rsidR="008E3C7B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elfogadta.</w:t>
      </w:r>
    </w:p>
    <w:p w14:paraId="149B1088" w14:textId="77777777" w:rsidR="00F10BAB" w:rsidRPr="00BC1CC0" w:rsidRDefault="00F10BAB" w:rsidP="006D01E8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1BD5EEC6" w14:textId="6CC37572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j./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SZOVA Szállodaüzemeltető Kft. (1</w:t>
      </w:r>
      <w:r w:rsidR="009F587A"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0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65237C4D" w14:textId="62D85100" w:rsidR="00CC2C40" w:rsidRPr="00BC1CC0" w:rsidRDefault="00CC2C40" w:rsidP="009F587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4743431"/>
      <w:r w:rsidRPr="00BC1CC0">
        <w:rPr>
          <w:rFonts w:asciiTheme="minorHAnsi" w:hAnsiTheme="minorHAnsi" w:cstheme="minorHAnsi"/>
          <w:sz w:val="22"/>
          <w:szCs w:val="22"/>
        </w:rPr>
        <w:t xml:space="preserve">A SZOVA Szállodaüzemeltető Kft. 2024. első félévi eredménye 229 </w:t>
      </w:r>
      <w:proofErr w:type="spellStart"/>
      <w:r w:rsidRPr="00BC1CC0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 xml:space="preserve"> veszteség.  Árbevétel a tárgyidőszakban nem volt, az üzemi veszteség megegyezik a működéssel összefüggő adminisztratív költségek (számviteli szolgáltatás, könyvvizsgálat, kötelező kamarai tagdíj, pénzügyi szolgáltatási díjak) összegével:</w:t>
      </w:r>
    </w:p>
    <w:p w14:paraId="2327A1BB" w14:textId="6BE3359D" w:rsidR="00CC2C40" w:rsidRPr="00BC1CC0" w:rsidRDefault="00CC2C40" w:rsidP="009F587A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szálloda projekt előkészítéséhez a SZOVA Nonprofit Zrt. 75 millió forint tagi kölcsönt nyújtott a társaságnak, amelynek 2024. első félévi kamatköltsége 3.302 </w:t>
      </w:r>
      <w:proofErr w:type="spellStart"/>
      <w:r w:rsidRPr="00BC1CC0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 xml:space="preserve"> volt. A kamat összege tőkésítésre és aktiválásra került, emiatt a befejezetlen beruházásként nyilvántartott összeg az előző év végi 129.597 </w:t>
      </w:r>
      <w:proofErr w:type="spellStart"/>
      <w:r w:rsidRPr="00BC1CC0">
        <w:rPr>
          <w:rFonts w:asciiTheme="minorHAnsi" w:hAnsiTheme="minorHAnsi" w:cstheme="minorHAnsi"/>
          <w:sz w:val="22"/>
          <w:szCs w:val="22"/>
        </w:rPr>
        <w:t>e</w:t>
      </w:r>
      <w:r w:rsidR="00DA639E" w:rsidRPr="00BC1CC0">
        <w:rPr>
          <w:rFonts w:asciiTheme="minorHAnsi" w:hAnsiTheme="minorHAnsi" w:cstheme="minorHAnsi"/>
          <w:sz w:val="22"/>
          <w:szCs w:val="22"/>
        </w:rPr>
        <w:t>Ft-r</w:t>
      </w:r>
      <w:r w:rsidRPr="00BC1CC0">
        <w:rPr>
          <w:rFonts w:asciiTheme="minorHAnsi" w:hAnsiTheme="minorHAnsi" w:cstheme="minorHAnsi"/>
          <w:sz w:val="22"/>
          <w:szCs w:val="22"/>
        </w:rPr>
        <w:t>ól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 xml:space="preserve"> 132.899 </w:t>
      </w:r>
      <w:proofErr w:type="spellStart"/>
      <w:r w:rsidR="00DA639E" w:rsidRPr="00BC1CC0">
        <w:rPr>
          <w:rFonts w:asciiTheme="minorHAnsi" w:hAnsiTheme="minorHAnsi" w:cstheme="minorHAnsi"/>
          <w:sz w:val="22"/>
          <w:szCs w:val="22"/>
        </w:rPr>
        <w:t>eFt-ra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 xml:space="preserve"> emelkedett. A SZOVA Nonprofit Zrt-vel szemben fennálló – tőkésített kamatokkal növelt – kölcsöntartozás összege 99.732 </w:t>
      </w:r>
      <w:proofErr w:type="spellStart"/>
      <w:r w:rsidR="00DA639E" w:rsidRPr="00BC1CC0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>.</w:t>
      </w:r>
    </w:p>
    <w:p w14:paraId="427458CD" w14:textId="77777777" w:rsidR="00CC2C40" w:rsidRPr="00BC1CC0" w:rsidRDefault="00CC2C40" w:rsidP="009F587A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047F9076" w14:textId="789032FB" w:rsidR="00CC2C40" w:rsidRPr="00BC1CC0" w:rsidRDefault="00CC2C40" w:rsidP="009F587A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Mivel a szállodaépítés finanszírozásához szükséges forrást </w:t>
      </w:r>
      <w:r w:rsidR="00DA639E" w:rsidRPr="00BC1CC0">
        <w:rPr>
          <w:rFonts w:asciiTheme="minorHAnsi" w:hAnsiTheme="minorHAnsi" w:cstheme="minorHAnsi"/>
          <w:sz w:val="22"/>
          <w:szCs w:val="22"/>
        </w:rPr>
        <w:t xml:space="preserve">a társaság </w:t>
      </w:r>
      <w:r w:rsidRPr="00BC1CC0">
        <w:rPr>
          <w:rFonts w:asciiTheme="minorHAnsi" w:hAnsiTheme="minorHAnsi" w:cstheme="minorHAnsi"/>
          <w:sz w:val="22"/>
          <w:szCs w:val="22"/>
        </w:rPr>
        <w:t>nem tudj</w:t>
      </w:r>
      <w:r w:rsidR="00DA639E" w:rsidRPr="00BC1CC0">
        <w:rPr>
          <w:rFonts w:asciiTheme="minorHAnsi" w:hAnsiTheme="minorHAnsi" w:cstheme="minorHAnsi"/>
          <w:sz w:val="22"/>
          <w:szCs w:val="22"/>
        </w:rPr>
        <w:t>a</w:t>
      </w:r>
      <w:r w:rsidRPr="00BC1CC0">
        <w:rPr>
          <w:rFonts w:asciiTheme="minorHAnsi" w:hAnsiTheme="minorHAnsi" w:cstheme="minorHAnsi"/>
          <w:sz w:val="22"/>
          <w:szCs w:val="22"/>
        </w:rPr>
        <w:t xml:space="preserve"> biztosítani, a projekt az építési engedély megszerzését és a kiviteli tervek elkészültét követően 2019-ben leállt. A finanszírozás megoldása és a szálloda megvalósítása érdekében Szombathely Megyei Jogú Város Közgyűlése felhatalmazta </w:t>
      </w:r>
      <w:r w:rsidR="00DA639E" w:rsidRPr="00BC1CC0">
        <w:rPr>
          <w:rFonts w:asciiTheme="minorHAnsi" w:hAnsiTheme="minorHAnsi" w:cstheme="minorHAnsi"/>
          <w:sz w:val="22"/>
          <w:szCs w:val="22"/>
        </w:rPr>
        <w:t xml:space="preserve">a </w:t>
      </w:r>
      <w:r w:rsidRPr="00BC1CC0">
        <w:rPr>
          <w:rFonts w:asciiTheme="minorHAnsi" w:hAnsiTheme="minorHAnsi" w:cstheme="minorHAnsi"/>
          <w:sz w:val="22"/>
          <w:szCs w:val="22"/>
        </w:rPr>
        <w:t>társaság</w:t>
      </w:r>
      <w:r w:rsidR="00DA639E" w:rsidRPr="00BC1CC0">
        <w:rPr>
          <w:rFonts w:asciiTheme="minorHAnsi" w:hAnsiTheme="minorHAnsi" w:cstheme="minorHAnsi"/>
          <w:sz w:val="22"/>
          <w:szCs w:val="22"/>
        </w:rPr>
        <w:t>o</w:t>
      </w:r>
      <w:r w:rsidRPr="00BC1CC0">
        <w:rPr>
          <w:rFonts w:asciiTheme="minorHAnsi" w:hAnsiTheme="minorHAnsi" w:cstheme="minorHAnsi"/>
          <w:sz w:val="22"/>
          <w:szCs w:val="22"/>
        </w:rPr>
        <w:t>t külső befektető bevonására vagy a projekt értékesítésére – az erre irányuló törekvések azonban eddig nem vezettek eredményre.</w:t>
      </w:r>
    </w:p>
    <w:p w14:paraId="291766E9" w14:textId="77777777" w:rsidR="006D01E8" w:rsidRPr="00BC1CC0" w:rsidRDefault="006D01E8" w:rsidP="009F58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D3B351" w14:textId="7A1EBF1D" w:rsidR="006D01E8" w:rsidRPr="00BC1CC0" w:rsidRDefault="006D01E8" w:rsidP="009F58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>Összességében a társaság 202</w:t>
      </w:r>
      <w:r w:rsidR="00DA639E" w:rsidRPr="00BC1CC0">
        <w:rPr>
          <w:rFonts w:asciiTheme="minorHAnsi" w:hAnsiTheme="minorHAnsi" w:cstheme="minorHAnsi"/>
          <w:b/>
          <w:sz w:val="22"/>
          <w:szCs w:val="22"/>
        </w:rPr>
        <w:t>4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. I. félévi beszámolója </w:t>
      </w:r>
      <w:r w:rsidR="005A0F04" w:rsidRPr="00BC1CC0">
        <w:rPr>
          <w:rFonts w:asciiTheme="minorHAnsi" w:hAnsiTheme="minorHAnsi" w:cstheme="minorHAnsi"/>
          <w:b/>
          <w:sz w:val="22"/>
          <w:szCs w:val="22"/>
        </w:rPr>
        <w:t>143.682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C1CC0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b/>
          <w:sz w:val="22"/>
          <w:szCs w:val="22"/>
        </w:rPr>
        <w:t xml:space="preserve"> mértékű mérlegfőöss</w:t>
      </w:r>
      <w:r w:rsidR="00EF4031" w:rsidRPr="00BC1CC0">
        <w:rPr>
          <w:rFonts w:asciiTheme="minorHAnsi" w:hAnsiTheme="minorHAnsi" w:cstheme="minorHAnsi"/>
          <w:b/>
          <w:sz w:val="22"/>
          <w:szCs w:val="22"/>
        </w:rPr>
        <w:t xml:space="preserve">zeget mutat, adózott eredménye </w:t>
      </w:r>
      <w:r w:rsidR="00CC7A23" w:rsidRPr="00BC1CC0">
        <w:rPr>
          <w:rFonts w:asciiTheme="minorHAnsi" w:hAnsiTheme="minorHAnsi" w:cstheme="minorHAnsi"/>
          <w:b/>
          <w:sz w:val="22"/>
          <w:szCs w:val="22"/>
        </w:rPr>
        <w:t>22</w:t>
      </w:r>
      <w:r w:rsidR="00DA639E" w:rsidRPr="00BC1CC0">
        <w:rPr>
          <w:rFonts w:asciiTheme="minorHAnsi" w:hAnsiTheme="minorHAnsi" w:cstheme="minorHAnsi"/>
          <w:b/>
          <w:sz w:val="22"/>
          <w:szCs w:val="22"/>
        </w:rPr>
        <w:t>9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C1CC0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="00EF4031" w:rsidRPr="00BC1CC0">
        <w:rPr>
          <w:rFonts w:asciiTheme="minorHAnsi" w:hAnsiTheme="minorHAnsi" w:cstheme="minorHAnsi"/>
          <w:b/>
          <w:bCs/>
          <w:sz w:val="22"/>
          <w:szCs w:val="22"/>
        </w:rPr>
        <w:t xml:space="preserve"> veszteség.</w:t>
      </w:r>
      <w:r w:rsidRPr="00BC1C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192E685" w14:textId="77777777" w:rsidR="006D01E8" w:rsidRPr="00BC1CC0" w:rsidRDefault="006D01E8" w:rsidP="009F58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249B8" w14:textId="77777777" w:rsidR="006D01E8" w:rsidRPr="00BC1CC0" w:rsidRDefault="006D01E8" w:rsidP="009F587A">
      <w:pPr>
        <w:pStyle w:val="Szvegtrzsbehzssal3"/>
        <w:spacing w:after="0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Felügyelőbizottság </w:t>
      </w:r>
      <w:r w:rsidRPr="00BC1CC0">
        <w:rPr>
          <w:rFonts w:asciiTheme="minorHAnsi" w:hAnsiTheme="minorHAnsi" w:cstheme="minorHAnsi"/>
          <w:bCs/>
          <w:sz w:val="22"/>
          <w:szCs w:val="22"/>
        </w:rPr>
        <w:t>határozata az ülésen kerül ismertetésre.</w:t>
      </w:r>
    </w:p>
    <w:p w14:paraId="4BF2FAAC" w14:textId="77777777" w:rsidR="0077258C" w:rsidRPr="00BC1CC0" w:rsidRDefault="0077258C" w:rsidP="0027193F">
      <w:pPr>
        <w:pStyle w:val="Szvegtrzsbehzssal3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438788CD" w14:textId="77777777" w:rsidR="00FA6C7C" w:rsidRPr="00BC1CC0" w:rsidRDefault="00FA6C7C" w:rsidP="0027193F">
      <w:pPr>
        <w:pStyle w:val="Szvegtrzsbehzssal3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41446C29" w14:textId="412EEC44" w:rsidR="006D01E8" w:rsidRPr="00BC1CC0" w:rsidRDefault="006D01E8" w:rsidP="006D01E8">
      <w:pPr>
        <w:pStyle w:val="Szvegtrzsbehzssal3"/>
        <w:ind w:left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k./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SZOVA-Projekt Projektfejlesztési Kft. (1</w:t>
      </w:r>
      <w:r w:rsidR="009F587A"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1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. sz. melléklet) </w:t>
      </w:r>
    </w:p>
    <w:p w14:paraId="50FBB059" w14:textId="5F3F198F" w:rsidR="00DA639E" w:rsidRPr="00BC1CC0" w:rsidRDefault="00DA639E" w:rsidP="00DA639E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SZOVA-Projekt Kft-t ingatlanfejlesztési projektek lebonyolítására hozta létre a SZOVA Nonprofit </w:t>
      </w:r>
      <w:bookmarkStart w:id="2" w:name="_Hlk144728814"/>
      <w:r w:rsidRPr="00BC1CC0">
        <w:rPr>
          <w:rFonts w:asciiTheme="minorHAnsi" w:hAnsiTheme="minorHAnsi" w:cstheme="minorHAnsi"/>
          <w:sz w:val="22"/>
          <w:szCs w:val="22"/>
        </w:rPr>
        <w:t xml:space="preserve">2021-ben. </w:t>
      </w:r>
      <w:bookmarkEnd w:id="2"/>
      <w:r w:rsidRPr="00BC1CC0">
        <w:rPr>
          <w:rFonts w:asciiTheme="minorHAnsi" w:hAnsiTheme="minorHAnsi" w:cstheme="minorHAnsi"/>
          <w:sz w:val="22"/>
          <w:szCs w:val="22"/>
        </w:rPr>
        <w:t xml:space="preserve">Az alapítás óta eltelt három évben bekövetkezett változások, az anyacég nehéz pénzügyi helyzete és a kedvezőtlen külső körülmények hatására azonban a tervezett projektek előbb felfüggesztésre kerültek, majd a fejlesztésre szánt ingatlanok egy részét értékesítette a SZOVA Nonprofit Zrt.  </w:t>
      </w:r>
    </w:p>
    <w:p w14:paraId="62A922F1" w14:textId="77777777" w:rsidR="00DA639E" w:rsidRPr="00BC1CC0" w:rsidRDefault="00DA639E" w:rsidP="00DA63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E64E0" w14:textId="768ACA62" w:rsidR="00DA639E" w:rsidRPr="00BC1CC0" w:rsidRDefault="00DA639E" w:rsidP="00DA639E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lastRenderedPageBreak/>
        <w:t xml:space="preserve">A társaságnak 2024. első félévében árbevétele nem keletkezett. A működéshez szükséges minimális feltételek – könyvelés, könyvvizsgálat, bankszámlavezetés, kamarai regisztráció – biztosítására összesen 229 ezer forintot fordítottak. Ez az összeg a SZOVA-Projekt Kft. 2024. első félévi vesztesége. </w:t>
      </w:r>
    </w:p>
    <w:p w14:paraId="7660995F" w14:textId="77777777" w:rsidR="00DA639E" w:rsidRPr="00BC1CC0" w:rsidRDefault="00DA639E" w:rsidP="00DA63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8D3F6" w14:textId="1D4EF436" w:rsidR="00DA639E" w:rsidRPr="00BC1CC0" w:rsidRDefault="00DA639E" w:rsidP="00DA639E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Az ügyvezető jelezte, hogy az alapítás óta felhalmozott veszteség miatt a társaság saját tőkéje a jegyzett tőke 50%-a alá csökkent. Amennyiben ez a helyzet év végén is fennáll, a tulajdonosnak gondoskodnia kell a tőkehelyzet helyreállításáról, a veszteségpótláról.</w:t>
      </w:r>
    </w:p>
    <w:p w14:paraId="4C155611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3B339" w14:textId="3BA210AF" w:rsidR="006D01E8" w:rsidRPr="00BC1CC0" w:rsidRDefault="006D01E8" w:rsidP="006D01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>Összességében a társaság 202</w:t>
      </w:r>
      <w:r w:rsidR="00DA639E" w:rsidRPr="00BC1CC0">
        <w:rPr>
          <w:rFonts w:asciiTheme="minorHAnsi" w:hAnsiTheme="minorHAnsi" w:cstheme="minorHAnsi"/>
          <w:b/>
          <w:sz w:val="22"/>
          <w:szCs w:val="22"/>
        </w:rPr>
        <w:t>4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. I. félévi beszámolója </w:t>
      </w:r>
      <w:r w:rsidR="005A0F04" w:rsidRPr="00BC1CC0">
        <w:rPr>
          <w:rFonts w:asciiTheme="minorHAnsi" w:hAnsiTheme="minorHAnsi" w:cstheme="minorHAnsi"/>
          <w:b/>
          <w:sz w:val="22"/>
          <w:szCs w:val="22"/>
        </w:rPr>
        <w:t>1.530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C1CC0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b/>
          <w:sz w:val="22"/>
          <w:szCs w:val="22"/>
        </w:rPr>
        <w:t xml:space="preserve"> mértékű mérlegfőösszeget mutat, adózott eredménye </w:t>
      </w:r>
      <w:r w:rsidR="00EF4031" w:rsidRPr="00BC1CC0">
        <w:rPr>
          <w:rFonts w:asciiTheme="minorHAnsi" w:hAnsiTheme="minorHAnsi" w:cstheme="minorHAnsi"/>
          <w:b/>
          <w:sz w:val="22"/>
          <w:szCs w:val="22"/>
        </w:rPr>
        <w:t>22</w:t>
      </w:r>
      <w:r w:rsidR="00DA639E" w:rsidRPr="00BC1CC0">
        <w:rPr>
          <w:rFonts w:asciiTheme="minorHAnsi" w:hAnsiTheme="minorHAnsi" w:cstheme="minorHAnsi"/>
          <w:b/>
          <w:sz w:val="22"/>
          <w:szCs w:val="22"/>
        </w:rPr>
        <w:t>9</w:t>
      </w:r>
      <w:r w:rsidR="00EF4031" w:rsidRPr="00BC1C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F4031" w:rsidRPr="00BC1CC0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="00EF4031" w:rsidRPr="00BC1CC0">
        <w:rPr>
          <w:rFonts w:asciiTheme="minorHAnsi" w:hAnsiTheme="minorHAnsi" w:cstheme="minorHAnsi"/>
          <w:b/>
          <w:bCs/>
          <w:sz w:val="22"/>
          <w:szCs w:val="22"/>
        </w:rPr>
        <w:t xml:space="preserve"> veszteség</w:t>
      </w:r>
      <w:r w:rsidRPr="00BC1CC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24F84DF" w14:textId="77777777" w:rsidR="006D01E8" w:rsidRPr="00BC1CC0" w:rsidRDefault="006D01E8" w:rsidP="006D01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A93FD2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Felügyelőbizottság </w:t>
      </w:r>
      <w:r w:rsidRPr="00BC1CC0">
        <w:rPr>
          <w:rFonts w:asciiTheme="minorHAnsi" w:hAnsiTheme="minorHAnsi" w:cstheme="minorHAnsi"/>
          <w:bCs/>
          <w:sz w:val="22"/>
          <w:szCs w:val="22"/>
        </w:rPr>
        <w:t>határozata az ülésen kerül ismertetésre.</w:t>
      </w:r>
    </w:p>
    <w:p w14:paraId="3B0228D7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12A645" w14:textId="701E813C" w:rsidR="006D01E8" w:rsidRPr="00BC1CC0" w:rsidRDefault="006D01E8" w:rsidP="006D01E8">
      <w:pPr>
        <w:pStyle w:val="Szvegtrzsbehzssal3"/>
        <w:ind w:left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l./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</w:r>
      <w:r w:rsidR="00E23A8E"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V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ASIVÍZ ZRt. (</w:t>
      </w:r>
      <w:r w:rsidR="009F587A"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12</w:t>
      </w:r>
      <w:r w:rsidRPr="00BC1CC0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21818C3F" w14:textId="60DD85B4" w:rsidR="006D01E8" w:rsidRPr="00BC1CC0" w:rsidRDefault="00501ACE" w:rsidP="00501ACE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Az I. félév korrigált összes bevétele  6.015.539 eFt, a tervezett összeg 49,3 %-a. </w:t>
      </w:r>
      <w:r w:rsidR="006D01E8" w:rsidRPr="00BC1CC0">
        <w:rPr>
          <w:rFonts w:asciiTheme="minorHAnsi" w:hAnsiTheme="minorHAnsi" w:cstheme="minorHAnsi"/>
          <w:sz w:val="22"/>
          <w:szCs w:val="22"/>
        </w:rPr>
        <w:t xml:space="preserve">Ezen bevétel ivóvíztermelés és -szolgáltatásból, szennyvízelvezetés és -tisztításból, ipari vízszolgáltatásból, fürdőszolgáltatásból, építőipari tevékenységből, exportértékesítésből, pénzügyi bevételekből tevődik össze. </w:t>
      </w:r>
      <w:r w:rsidRPr="00BC1CC0">
        <w:rPr>
          <w:rFonts w:asciiTheme="minorHAnsi" w:hAnsiTheme="minorHAnsi" w:cstheme="minorHAnsi"/>
          <w:sz w:val="22"/>
          <w:szCs w:val="22"/>
        </w:rPr>
        <w:t>A jelentős növekedés oka, hogy a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nem lakossági felhasználók víziközmű-szolgáltatási díjának megállapításáról szóló 25/2023. (XII.13.) EM rendelet </w:t>
      </w:r>
      <w:r w:rsidRPr="00BC1CC0">
        <w:rPr>
          <w:rFonts w:asciiTheme="minorHAnsi" w:hAnsiTheme="minorHAnsi" w:cstheme="minorHAnsi"/>
          <w:sz w:val="22"/>
          <w:szCs w:val="22"/>
        </w:rPr>
        <w:t>2024. január 1-jétől a nem lakossági felhasználók körében országosan egységes díjakat vezetett be: 576 Ft/m</w:t>
      </w:r>
      <w:r w:rsidRPr="00BC1CC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C1CC0">
        <w:rPr>
          <w:rFonts w:asciiTheme="minorHAnsi" w:hAnsiTheme="minorHAnsi" w:cstheme="minorHAnsi"/>
          <w:sz w:val="22"/>
          <w:szCs w:val="22"/>
        </w:rPr>
        <w:t xml:space="preserve"> ivóvíz szolgáltatási, valamint 881 Ft/m</w:t>
      </w:r>
      <w:r w:rsidRPr="00BC1CC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C1CC0">
        <w:rPr>
          <w:rFonts w:asciiTheme="minorHAnsi" w:hAnsiTheme="minorHAnsi" w:cstheme="minorHAnsi"/>
          <w:sz w:val="22"/>
          <w:szCs w:val="22"/>
        </w:rPr>
        <w:t xml:space="preserve"> szennyvízelvezetési és –tisztítási fogyasztás arányos díjat és egységesen alkalmazandó alapdíjakat.</w:t>
      </w:r>
    </w:p>
    <w:p w14:paraId="01EE0503" w14:textId="251FCEE6" w:rsidR="006D01E8" w:rsidRPr="00BC1CC0" w:rsidRDefault="00501ACE" w:rsidP="00501ACE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Az I. félév korrigált összes költsége és ráfordítása 5 856 895 eFt, a tervezett összeg 50,5 %-a.</w:t>
      </w:r>
    </w:p>
    <w:p w14:paraId="1C298D0C" w14:textId="77777777" w:rsidR="00501ACE" w:rsidRPr="00BC1CC0" w:rsidRDefault="00501ACE" w:rsidP="00501ACE">
      <w:pPr>
        <w:pStyle w:val="Szvegtrzs"/>
        <w:ind w:right="-1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Az elsődleges tevékenységek együttes I. félévi üzemi/üzleti eredménye 2 862 eFt.</w:t>
      </w:r>
    </w:p>
    <w:p w14:paraId="2342F971" w14:textId="3E541858" w:rsidR="006D01E8" w:rsidRPr="00BC1CC0" w:rsidRDefault="00501ACE" w:rsidP="00501ACE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fürdőszolgáltatás üzemi, üzleti eredménye a 2024. I. félév zárásakor -88 125eFt (veszteség) a befolyt 100 mFt támogatás elszámolásával.</w:t>
      </w:r>
    </w:p>
    <w:p w14:paraId="5B68241E" w14:textId="77777777" w:rsidR="006D01E8" w:rsidRPr="00BC1CC0" w:rsidRDefault="006D01E8" w:rsidP="00501A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3E68FE" w14:textId="1CDD5FA0" w:rsidR="006D01E8" w:rsidRPr="00BC1CC0" w:rsidRDefault="006D01E8" w:rsidP="00501AC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</w:rPr>
        <w:t xml:space="preserve">Összességében </w:t>
      </w:r>
      <w:r w:rsidR="00C96F50" w:rsidRPr="00BC1CC0">
        <w:rPr>
          <w:rFonts w:asciiTheme="minorHAnsi" w:hAnsiTheme="minorHAnsi" w:cstheme="minorHAnsi"/>
          <w:b/>
          <w:bCs/>
          <w:sz w:val="22"/>
          <w:szCs w:val="22"/>
        </w:rPr>
        <w:t>a társaság mérlegfőösszege 202</w:t>
      </w:r>
      <w:r w:rsidR="00501ACE" w:rsidRPr="00BC1CC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C1CC0">
        <w:rPr>
          <w:rFonts w:asciiTheme="minorHAnsi" w:hAnsiTheme="minorHAnsi" w:cstheme="minorHAnsi"/>
          <w:b/>
          <w:bCs/>
          <w:sz w:val="22"/>
          <w:szCs w:val="22"/>
        </w:rPr>
        <w:t xml:space="preserve">. év I. félévében </w:t>
      </w:r>
      <w:r w:rsidR="00501ACE" w:rsidRPr="00BC1CC0">
        <w:rPr>
          <w:rFonts w:asciiTheme="minorHAnsi" w:hAnsiTheme="minorHAnsi" w:cstheme="minorHAnsi"/>
          <w:b/>
          <w:bCs/>
          <w:sz w:val="22"/>
          <w:szCs w:val="22"/>
        </w:rPr>
        <w:t>6.620.388</w:t>
      </w:r>
      <w:r w:rsidRPr="00BC1CC0">
        <w:rPr>
          <w:rFonts w:asciiTheme="minorHAnsi" w:hAnsiTheme="minorHAnsi" w:cstheme="minorHAnsi"/>
          <w:b/>
          <w:bCs/>
          <w:sz w:val="22"/>
          <w:szCs w:val="22"/>
        </w:rPr>
        <w:t xml:space="preserve"> eFt, adózott eredménye </w:t>
      </w:r>
      <w:r w:rsidR="00501ACE" w:rsidRPr="00BC1CC0">
        <w:rPr>
          <w:rFonts w:asciiTheme="minorHAnsi" w:hAnsiTheme="minorHAnsi" w:cstheme="minorHAnsi"/>
          <w:b/>
          <w:bCs/>
          <w:sz w:val="22"/>
          <w:szCs w:val="22"/>
        </w:rPr>
        <w:t>208.783</w:t>
      </w:r>
      <w:r w:rsidRPr="00BC1CC0">
        <w:rPr>
          <w:rFonts w:asciiTheme="minorHAnsi" w:hAnsiTheme="minorHAnsi" w:cstheme="minorHAnsi"/>
          <w:b/>
          <w:bCs/>
          <w:sz w:val="22"/>
          <w:szCs w:val="22"/>
        </w:rPr>
        <w:t xml:space="preserve"> eFt. </w:t>
      </w:r>
    </w:p>
    <w:p w14:paraId="064EA6CD" w14:textId="77777777" w:rsidR="006D01E8" w:rsidRPr="00BC1CC0" w:rsidRDefault="006D01E8" w:rsidP="00501A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1C7BD" w14:textId="77777777" w:rsidR="006D01E8" w:rsidRPr="00BC1CC0" w:rsidRDefault="006D01E8" w:rsidP="00501ACE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beszámoló a bevételek és kiadások, valamint az eredmény bemutatásán túl kitér a társaság által végzett fejlesztések, beruházások, építési tevékenység, eszközfenntartás és hibaelhárítás, vízminőség, szennyvíztisztítás, környezetvédelem és hatósági ellenőrzés körében tett intézkedések, valamint a létszám- és bérgazdálkodás részletes ismertetésére is. </w:t>
      </w:r>
    </w:p>
    <w:p w14:paraId="4C385927" w14:textId="77777777" w:rsidR="006D01E8" w:rsidRPr="00BC1CC0" w:rsidRDefault="006D01E8" w:rsidP="00501A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51C86A" w14:textId="77777777" w:rsidR="00BE540F" w:rsidRPr="00BC1CC0" w:rsidRDefault="00BE540F" w:rsidP="00BE540F">
      <w:pPr>
        <w:jc w:val="both"/>
        <w:rPr>
          <w:rFonts w:asciiTheme="minorHAnsi" w:hAnsiTheme="minorHAnsi" w:cstheme="minorHAnsi"/>
          <w:sz w:val="22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A társaság Igazgatósága és felügyelőbizottsága a 2024. I. félévi beszámolót elfogadta.</w:t>
      </w:r>
    </w:p>
    <w:p w14:paraId="28C10F8D" w14:textId="61079E53" w:rsidR="006D01E8" w:rsidRDefault="006D01E8" w:rsidP="005A0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7E5AA9" w14:textId="77777777" w:rsidR="006D01E8" w:rsidRPr="00BC1CC0" w:rsidRDefault="006D01E8" w:rsidP="006D01E8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</w:p>
    <w:p w14:paraId="5C1AB530" w14:textId="7F22A105" w:rsidR="006D01E8" w:rsidRPr="00BC1CC0" w:rsidRDefault="006D01E8" w:rsidP="006D01E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II. Javaslat </w:t>
      </w:r>
      <w:r w:rsidR="00E23A8E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egyes gazdasági társaságok 2024. évi üzleti terveinek módosítására</w:t>
      </w:r>
      <w:r w:rsidR="00E23A8E" w:rsidRPr="00BC1CC0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7A5E90E" w14:textId="77777777" w:rsidR="006D01E8" w:rsidRPr="00BC1CC0" w:rsidRDefault="006D01E8" w:rsidP="009C0B0A">
      <w:pPr>
        <w:tabs>
          <w:tab w:val="left" w:pos="-900"/>
          <w:tab w:val="left" w:pos="-720"/>
        </w:tabs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7C2C540A" w14:textId="77C882B1" w:rsidR="009F587A" w:rsidRPr="00BC1CC0" w:rsidRDefault="00C63766" w:rsidP="00727D1D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Savaria Városfejlesztési Kft.</w:t>
      </w:r>
      <w:r w:rsidR="009F587A" w:rsidRPr="00BC1CC0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 (13. sz. melléklet)</w:t>
      </w:r>
    </w:p>
    <w:p w14:paraId="3DAD5A47" w14:textId="4BA0FF0A" w:rsidR="00C63766" w:rsidRPr="00BC1CC0" w:rsidRDefault="00C63766" w:rsidP="00C63766">
      <w:pPr>
        <w:tabs>
          <w:tab w:val="left" w:pos="-900"/>
          <w:tab w:val="left" w:pos="-720"/>
        </w:tabs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57596B" w14:textId="7903DE0D" w:rsidR="00C63766" w:rsidRPr="00BC1CC0" w:rsidRDefault="00C63766" w:rsidP="00C63766">
      <w:pPr>
        <w:tabs>
          <w:tab w:val="left" w:pos="-900"/>
          <w:tab w:val="left" w:pos="-720"/>
        </w:tabs>
        <w:ind w:firstLine="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 417/2023. (XII.14.) Kgy. számú határozatával elfogadta a társaság 2024. évi üzleti tervét, aminek a módosítása az alábbi indokok miatt vált szükségessé. </w:t>
      </w:r>
    </w:p>
    <w:p w14:paraId="280E4307" w14:textId="2A0D2FCA" w:rsidR="00C63766" w:rsidRPr="00BC1CC0" w:rsidRDefault="00C63766" w:rsidP="00C63766">
      <w:pPr>
        <w:tabs>
          <w:tab w:val="left" w:pos="-900"/>
          <w:tab w:val="left" w:pos="-720"/>
        </w:tabs>
        <w:ind w:left="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2021-2027. programozási időszak TOP-PLUSZ pályázatainak előkészítése több időt vesz igénybe a vártnál, mivel egyes prioritások esetében a korábban elkészített tervek felülvizsgálata szükséges a Zöldinfrastruktúra Tervzsűri által megfogalmazott vélemények alapján. Az elfogadott üzleti tervben a támogatási kérelmek benyújtásához szükséges megalapozó dokumentumok elkészítéséből származó bevételekkel kalkulált a Kft. az idei évre, amelyek várhatóan csak 2025. évben fognak realizálódni a műszaki tartalmak véglegesítése miatt, ezért a vonatkozó bevételi sorok módosítása vált szükségessé. A bevételek alakulását jelentősen befolyásolja a 2021-27 programozási időszakra vonatkozó TOP PLUSZ pályázatok benyújtása és a projektek megvalósítása. </w:t>
      </w:r>
    </w:p>
    <w:p w14:paraId="462E1F69" w14:textId="77777777" w:rsidR="00C63766" w:rsidRPr="00BC1CC0" w:rsidRDefault="00C63766" w:rsidP="00C63766">
      <w:pPr>
        <w:tabs>
          <w:tab w:val="left" w:pos="-900"/>
          <w:tab w:val="left" w:pos="-720"/>
        </w:tabs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7277DE00" w14:textId="546FD90C" w:rsidR="00C63766" w:rsidRPr="00BC1CC0" w:rsidRDefault="00C63766" w:rsidP="00C63766">
      <w:pPr>
        <w:numPr>
          <w:ilvl w:val="0"/>
          <w:numId w:val="14"/>
        </w:num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bevételek csökkenése miatt a megfelelő likviditás biztosítása érdekében a társaság 2024. évi működési kiadásaira az előzőekben nyújtott 50 millió Ft alapítói támogatáshoz további 30 millió Ft biztosítása válik szükségessé. illetve a korábban kapott 20 millió Ft tagi kölcsön visszafizetési határidejének egy évvel történő meghosszabbítását ia kéri a társaság a tisztelt Közgyűléstől. </w:t>
      </w:r>
    </w:p>
    <w:p w14:paraId="311C39F5" w14:textId="2E86F637" w:rsidR="00C63766" w:rsidRPr="00BC1CC0" w:rsidRDefault="00C63766" w:rsidP="00C63766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</w:rPr>
        <w:lastRenderedPageBreak/>
        <w:t xml:space="preserve">A Közgyűlés a 145/2016. (IV. 20.) Kgy. sz. határozatában a társaság likviditásának biztosítása érdekében 2016. december 31-i visszafizetési kötelezettséggel 20.000.000,- Ft tagi </w:t>
      </w:r>
      <w:r w:rsidRPr="00BC1CC0">
        <w:rPr>
          <w:rFonts w:asciiTheme="minorHAnsi" w:hAnsiTheme="minorHAnsi" w:cstheme="minorHAnsi"/>
          <w:sz w:val="22"/>
          <w:szCs w:val="22"/>
        </w:rPr>
        <w:t xml:space="preserve">kölcsönt nyújtott a társaság részére. A kölcsön visszafizetésének határideje kilencedik alkalommal a </w:t>
      </w:r>
      <w:r w:rsidRPr="00BC1CC0">
        <w:rPr>
          <w:rFonts w:ascii="Calibri" w:hAnsi="Calibri" w:cs="Calibri"/>
          <w:sz w:val="22"/>
          <w:szCs w:val="22"/>
        </w:rPr>
        <w:t>382/2023. (XI. 30.) Kgy. sz</w:t>
      </w:r>
      <w:r w:rsidRPr="00BC1CC0">
        <w:rPr>
          <w:rFonts w:asciiTheme="minorHAnsi" w:hAnsiTheme="minorHAnsi" w:cstheme="minorHAnsi"/>
          <w:sz w:val="22"/>
          <w:szCs w:val="22"/>
        </w:rPr>
        <w:t xml:space="preserve">. határozat alapján 2024. december 31. napjáig meghosszabbításra került. </w:t>
      </w:r>
    </w:p>
    <w:p w14:paraId="22E834D6" w14:textId="77777777" w:rsidR="00C63766" w:rsidRPr="00BC1CC0" w:rsidRDefault="00C63766" w:rsidP="00C63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7BF649" w14:textId="60AD9D39" w:rsidR="00C63766" w:rsidRPr="00BC1CC0" w:rsidRDefault="00C63766" w:rsidP="00C63766">
      <w:pPr>
        <w:jc w:val="both"/>
        <w:rPr>
          <w:rFonts w:asciiTheme="minorHAnsi" w:hAnsiTheme="minorHAnsi" w:cstheme="minorHAnsi"/>
          <w:sz w:val="22"/>
        </w:rPr>
      </w:pPr>
      <w:r w:rsidRPr="00BC1CC0">
        <w:rPr>
          <w:rFonts w:asciiTheme="minorHAnsi" w:hAnsiTheme="minorHAnsi" w:cstheme="minorHAnsi"/>
          <w:sz w:val="22"/>
        </w:rPr>
        <w:t>Fentiek miatt a Kft. likviditási egyensúlyának fenntartása érdekében javaslom a tagi kölcsön visszafizetésének határidejét 2025. december 31. napjáig meghosszabbítani.</w:t>
      </w:r>
    </w:p>
    <w:p w14:paraId="3FA43ACB" w14:textId="77777777" w:rsidR="00C63766" w:rsidRPr="00BC1CC0" w:rsidRDefault="00C63766" w:rsidP="00C637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BC1CC0">
        <w:rPr>
          <w:rFonts w:asciiTheme="minorHAnsi" w:hAnsiTheme="minorHAnsi" w:cstheme="minorHAnsi"/>
          <w:sz w:val="22"/>
        </w:rPr>
        <w:t xml:space="preserve">Szombathely Megyei Jogú Város Önkormányzata vagyonáról szóló 40/2014. (XII.23.) önkormányzati rendelet 19. § (1) bekezdés a) pont ak) alpontja alapján olyan szerződés jóváhagyásáról, amelyet a társaság saját tagjával köt, a Közgyűlés jogosult dönteni. </w:t>
      </w:r>
    </w:p>
    <w:p w14:paraId="1A704348" w14:textId="77777777" w:rsidR="00C63766" w:rsidRPr="00BC1CC0" w:rsidRDefault="00C63766" w:rsidP="00C63766">
      <w:pPr>
        <w:jc w:val="both"/>
        <w:rPr>
          <w:rFonts w:asciiTheme="minorHAnsi" w:hAnsiTheme="minorHAnsi" w:cstheme="minorHAnsi"/>
          <w:sz w:val="22"/>
        </w:rPr>
      </w:pPr>
    </w:p>
    <w:p w14:paraId="5FD1EA36" w14:textId="6231705F" w:rsidR="00C63766" w:rsidRPr="00BC1CC0" w:rsidRDefault="00C63766" w:rsidP="00727D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BC1CC0">
        <w:rPr>
          <w:rFonts w:asciiTheme="minorHAnsi" w:hAnsiTheme="minorHAnsi" w:cstheme="minorHAnsi"/>
          <w:sz w:val="22"/>
        </w:rPr>
        <w:t xml:space="preserve">A felügyelőbizottság </w:t>
      </w:r>
      <w:r w:rsidR="00727D1D" w:rsidRPr="00BC1CC0">
        <w:rPr>
          <w:rFonts w:asciiTheme="minorHAnsi" w:hAnsiTheme="minorHAnsi" w:cstheme="minorHAnsi"/>
          <w:sz w:val="22"/>
        </w:rPr>
        <w:t>határozata az ülésen kerül ismertetésre.</w:t>
      </w:r>
    </w:p>
    <w:p w14:paraId="41D7A671" w14:textId="77777777" w:rsidR="00716294" w:rsidRPr="00BC1CC0" w:rsidRDefault="00716294" w:rsidP="00C63766">
      <w:pPr>
        <w:jc w:val="both"/>
        <w:rPr>
          <w:rFonts w:asciiTheme="minorHAnsi" w:hAnsiTheme="minorHAnsi" w:cstheme="minorHAnsi"/>
          <w:sz w:val="22"/>
        </w:rPr>
      </w:pPr>
    </w:p>
    <w:p w14:paraId="782FC2BC" w14:textId="225FCBAB" w:rsidR="009F587A" w:rsidRPr="00BC1CC0" w:rsidRDefault="00716294" w:rsidP="00727D1D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i/>
          <w:iCs/>
          <w:sz w:val="22"/>
          <w:u w:val="single"/>
        </w:rPr>
        <w:t xml:space="preserve">AGORA Savaria Nonprofit Kft. </w:t>
      </w:r>
      <w:r w:rsidR="009F587A" w:rsidRPr="00BC1CC0">
        <w:rPr>
          <w:rFonts w:asciiTheme="minorHAnsi" w:hAnsiTheme="minorHAnsi" w:cstheme="minorHAnsi"/>
          <w:i/>
          <w:iCs/>
          <w:sz w:val="22"/>
          <w:u w:val="single"/>
        </w:rPr>
        <w:t xml:space="preserve"> </w:t>
      </w:r>
      <w:r w:rsidR="009F587A" w:rsidRPr="00BC1CC0">
        <w:rPr>
          <w:rFonts w:asciiTheme="minorHAnsi" w:hAnsiTheme="minorHAnsi" w:cstheme="minorHAnsi"/>
          <w:i/>
          <w:iCs/>
          <w:sz w:val="22"/>
          <w:szCs w:val="22"/>
          <w:u w:val="single"/>
        </w:rPr>
        <w:t>(14. sz. melléklet)</w:t>
      </w:r>
    </w:p>
    <w:p w14:paraId="206AF334" w14:textId="5B4E9B42" w:rsidR="00716294" w:rsidRPr="00BC1CC0" w:rsidRDefault="00716294" w:rsidP="00C63766">
      <w:pPr>
        <w:jc w:val="both"/>
        <w:rPr>
          <w:rFonts w:asciiTheme="minorHAnsi" w:hAnsiTheme="minorHAnsi" w:cstheme="minorHAnsi"/>
          <w:i/>
          <w:iCs/>
          <w:sz w:val="22"/>
          <w:u w:val="single"/>
        </w:rPr>
      </w:pPr>
    </w:p>
    <w:p w14:paraId="518FFE18" w14:textId="7B9665F5" w:rsidR="00D26B89" w:rsidRPr="00BC1CC0" w:rsidRDefault="00D26B89" w:rsidP="005A0F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BC1CC0">
        <w:rPr>
          <w:rFonts w:asciiTheme="minorHAnsi" w:hAnsiTheme="minorHAnsi" w:cstheme="minorHAnsi"/>
          <w:sz w:val="22"/>
        </w:rPr>
        <w:t xml:space="preserve">A Kft. ügyvezetője az üzleti terv módosítására tett javaslatot, amelynek legfontosabb eleme az önkormányzati támogatások összegének megemelése. Az elfogadott üzleti tervben még nem szerepelt, de azóta az önkormányzat biztosított 1.905 </w:t>
      </w:r>
      <w:proofErr w:type="spellStart"/>
      <w:r w:rsidRPr="00BC1CC0">
        <w:rPr>
          <w:rFonts w:asciiTheme="minorHAnsi" w:hAnsiTheme="minorHAnsi" w:cstheme="minorHAnsi"/>
          <w:sz w:val="22"/>
        </w:rPr>
        <w:t>eFt</w:t>
      </w:r>
      <w:proofErr w:type="spellEnd"/>
      <w:r w:rsidRPr="00BC1CC0">
        <w:rPr>
          <w:rFonts w:asciiTheme="minorHAnsi" w:hAnsiTheme="minorHAnsi" w:cstheme="minorHAnsi"/>
          <w:sz w:val="22"/>
        </w:rPr>
        <w:t xml:space="preserve">-ot a Felsőcsatári gyermeküdülő halaszthatatlan felújítására, 9.100 </w:t>
      </w:r>
      <w:proofErr w:type="spellStart"/>
      <w:r w:rsidRPr="00BC1CC0">
        <w:rPr>
          <w:rFonts w:asciiTheme="minorHAnsi" w:hAnsiTheme="minorHAnsi" w:cstheme="minorHAnsi"/>
          <w:sz w:val="22"/>
        </w:rPr>
        <w:t>eFt</w:t>
      </w:r>
      <w:proofErr w:type="spellEnd"/>
      <w:r w:rsidRPr="00BC1CC0">
        <w:rPr>
          <w:rFonts w:asciiTheme="minorHAnsi" w:hAnsiTheme="minorHAnsi" w:cstheme="minorHAnsi"/>
          <w:sz w:val="22"/>
        </w:rPr>
        <w:t xml:space="preserve">-ot az Érezd Szombathelyt programsorozathoz, valamint 500 </w:t>
      </w:r>
      <w:proofErr w:type="spellStart"/>
      <w:r w:rsidRPr="00BC1CC0">
        <w:rPr>
          <w:rFonts w:asciiTheme="minorHAnsi" w:hAnsiTheme="minorHAnsi" w:cstheme="minorHAnsi"/>
          <w:sz w:val="22"/>
        </w:rPr>
        <w:t>eFt</w:t>
      </w:r>
      <w:proofErr w:type="spellEnd"/>
      <w:r w:rsidRPr="00BC1CC0">
        <w:rPr>
          <w:rFonts w:asciiTheme="minorHAnsi" w:hAnsiTheme="minorHAnsi" w:cstheme="minorHAnsi"/>
          <w:sz w:val="22"/>
        </w:rPr>
        <w:t xml:space="preserve">-ot a Stromfeld Családi nap lebonyolításához. </w:t>
      </w:r>
      <w:r w:rsidR="00927742" w:rsidRPr="00BC1CC0">
        <w:rPr>
          <w:rFonts w:asciiTheme="minorHAnsi" w:hAnsiTheme="minorHAnsi" w:cstheme="minorHAnsi"/>
          <w:sz w:val="22"/>
        </w:rPr>
        <w:t xml:space="preserve">Fentieken túl a társaság a városi nagyrendezvények lebonyolításához további 20.500 </w:t>
      </w:r>
      <w:proofErr w:type="spellStart"/>
      <w:r w:rsidR="00927742" w:rsidRPr="00BC1CC0">
        <w:rPr>
          <w:rFonts w:asciiTheme="minorHAnsi" w:hAnsiTheme="minorHAnsi" w:cstheme="minorHAnsi"/>
          <w:sz w:val="22"/>
        </w:rPr>
        <w:t>eFt</w:t>
      </w:r>
      <w:proofErr w:type="spellEnd"/>
      <w:r w:rsidR="00927742" w:rsidRPr="00BC1CC0">
        <w:rPr>
          <w:rFonts w:asciiTheme="minorHAnsi" w:hAnsiTheme="minorHAnsi" w:cstheme="minorHAnsi"/>
          <w:sz w:val="22"/>
        </w:rPr>
        <w:t xml:space="preserve"> önkormányzati működési támogatás, az AGORA Művelődési és Sportház aulájában és nagytermében a klímacseréhez 10.000 </w:t>
      </w:r>
      <w:proofErr w:type="spellStart"/>
      <w:r w:rsidR="00927742" w:rsidRPr="00BC1CC0">
        <w:rPr>
          <w:rFonts w:asciiTheme="minorHAnsi" w:hAnsiTheme="minorHAnsi" w:cstheme="minorHAnsi"/>
          <w:sz w:val="22"/>
        </w:rPr>
        <w:t>eFt</w:t>
      </w:r>
      <w:proofErr w:type="spellEnd"/>
      <w:r w:rsidR="00927742" w:rsidRPr="00BC1CC0">
        <w:rPr>
          <w:rFonts w:asciiTheme="minorHAnsi" w:hAnsiTheme="minorHAnsi" w:cstheme="minorHAnsi"/>
          <w:sz w:val="22"/>
        </w:rPr>
        <w:t xml:space="preserve"> fejlesztési támogatás biztosítását kéri az Önkormányzattól. </w:t>
      </w:r>
    </w:p>
    <w:p w14:paraId="3ED51281" w14:textId="77777777" w:rsidR="00D26B89" w:rsidRPr="00BC1CC0" w:rsidRDefault="00D26B89" w:rsidP="005A0F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3B4B5835" w14:textId="1C13CE11" w:rsidR="00716294" w:rsidRPr="00BC1CC0" w:rsidRDefault="005A0F04" w:rsidP="005A0F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BC1CC0">
        <w:rPr>
          <w:rFonts w:asciiTheme="minorHAnsi" w:hAnsiTheme="minorHAnsi" w:cstheme="minorHAnsi"/>
          <w:sz w:val="22"/>
        </w:rPr>
        <w:t xml:space="preserve">A felügyelőbizottság az üzleti terv módosítását elfogadta. </w:t>
      </w:r>
    </w:p>
    <w:p w14:paraId="19CD8818" w14:textId="77777777" w:rsidR="005A0F04" w:rsidRPr="00BC1CC0" w:rsidRDefault="005A0F04" w:rsidP="005A0F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2FDA3A9E" w14:textId="70C58A72" w:rsidR="009F587A" w:rsidRPr="00BC1CC0" w:rsidRDefault="00716294" w:rsidP="00727D1D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i/>
          <w:iCs/>
          <w:sz w:val="22"/>
          <w:u w:val="single"/>
        </w:rPr>
        <w:t xml:space="preserve">SZOVA Nonprofit Zrt. </w:t>
      </w:r>
      <w:r w:rsidR="009F587A" w:rsidRPr="00BC1CC0">
        <w:rPr>
          <w:rFonts w:asciiTheme="minorHAnsi" w:hAnsiTheme="minorHAnsi" w:cstheme="minorHAnsi"/>
          <w:i/>
          <w:iCs/>
          <w:sz w:val="22"/>
          <w:szCs w:val="22"/>
          <w:u w:val="single"/>
        </w:rPr>
        <w:t>(1. sz. melléklet)</w:t>
      </w:r>
    </w:p>
    <w:p w14:paraId="5EDA5623" w14:textId="62078288" w:rsidR="00716294" w:rsidRPr="00BC1CC0" w:rsidRDefault="00716294" w:rsidP="00C63766">
      <w:pPr>
        <w:jc w:val="both"/>
        <w:rPr>
          <w:rFonts w:asciiTheme="minorHAnsi" w:hAnsiTheme="minorHAnsi" w:cstheme="minorHAnsi"/>
          <w:i/>
          <w:iCs/>
          <w:sz w:val="22"/>
        </w:rPr>
      </w:pPr>
    </w:p>
    <w:p w14:paraId="61A4DA50" w14:textId="38E4920E" w:rsidR="0004409F" w:rsidRPr="0004409F" w:rsidRDefault="0004409F" w:rsidP="0004409F">
      <w:pPr>
        <w:jc w:val="both"/>
        <w:rPr>
          <w:rFonts w:asciiTheme="minorHAnsi" w:hAnsiTheme="minorHAnsi" w:cstheme="minorHAnsi"/>
          <w:sz w:val="22"/>
        </w:rPr>
      </w:pPr>
      <w:r w:rsidRPr="00BC1CC0">
        <w:rPr>
          <w:rFonts w:asciiTheme="minorHAnsi" w:hAnsiTheme="minorHAnsi" w:cstheme="minorHAnsi"/>
          <w:sz w:val="22"/>
        </w:rPr>
        <w:t>A társaság a</w:t>
      </w:r>
      <w:r w:rsidRPr="0004409F">
        <w:rPr>
          <w:rFonts w:asciiTheme="minorHAnsi" w:hAnsiTheme="minorHAnsi" w:cstheme="minorHAnsi"/>
          <w:sz w:val="22"/>
        </w:rPr>
        <w:t xml:space="preserve"> 2024. évi üzleti tervben nem számolt az önkormányzati útépítési, - és felújítási projektből származó 395 millió Ft árbevétellel, és az ehhez kapcsolódó 375 millió Ft alvállalkozói költséggel. Ez 20 millió Ft-tal javítja a várható eredményt.</w:t>
      </w:r>
    </w:p>
    <w:p w14:paraId="0C582AB3" w14:textId="5957A58B" w:rsidR="0004409F" w:rsidRPr="0004409F" w:rsidRDefault="0004409F" w:rsidP="0004409F">
      <w:pPr>
        <w:jc w:val="both"/>
        <w:rPr>
          <w:rFonts w:asciiTheme="minorHAnsi" w:hAnsiTheme="minorHAnsi" w:cstheme="minorHAnsi"/>
          <w:sz w:val="22"/>
        </w:rPr>
      </w:pPr>
      <w:r w:rsidRPr="0004409F">
        <w:rPr>
          <w:rFonts w:asciiTheme="minorHAnsi" w:hAnsiTheme="minorHAnsi" w:cstheme="minorHAnsi"/>
          <w:sz w:val="22"/>
        </w:rPr>
        <w:t>A városüzemeltetés fizikai munkavállalóinak egyszeri jutalmazása összesen 67 millió Ft többletköltséget eredményezett. Figyelembe véve a más területeken keletkezett megtakarításokat is, a bérköltség 35 millió Ft-os, és az egyéb személyi jellegű kifizetések 17 millió Ft-os növelését javasolj</w:t>
      </w:r>
      <w:r w:rsidRPr="00BC1CC0">
        <w:rPr>
          <w:rFonts w:asciiTheme="minorHAnsi" w:hAnsiTheme="minorHAnsi" w:cstheme="minorHAnsi"/>
          <w:sz w:val="22"/>
        </w:rPr>
        <w:t>a a társaság</w:t>
      </w:r>
      <w:r w:rsidRPr="0004409F">
        <w:rPr>
          <w:rFonts w:asciiTheme="minorHAnsi" w:hAnsiTheme="minorHAnsi" w:cstheme="minorHAnsi"/>
          <w:sz w:val="22"/>
        </w:rPr>
        <w:t xml:space="preserve">. </w:t>
      </w:r>
    </w:p>
    <w:p w14:paraId="2D6ABD44" w14:textId="47EAF329" w:rsidR="0004409F" w:rsidRPr="0004409F" w:rsidRDefault="0004409F" w:rsidP="0004409F">
      <w:pPr>
        <w:jc w:val="both"/>
        <w:rPr>
          <w:rFonts w:asciiTheme="minorHAnsi" w:hAnsiTheme="minorHAnsi" w:cstheme="minorHAnsi"/>
          <w:sz w:val="22"/>
        </w:rPr>
      </w:pPr>
      <w:r w:rsidRPr="0004409F">
        <w:rPr>
          <w:rFonts w:asciiTheme="minorHAnsi" w:hAnsiTheme="minorHAnsi" w:cstheme="minorHAnsi"/>
          <w:sz w:val="22"/>
        </w:rPr>
        <w:t xml:space="preserve">A napelempark üzembe helyezése kapcsán nem </w:t>
      </w:r>
      <w:r w:rsidRPr="00BC1CC0">
        <w:rPr>
          <w:rFonts w:asciiTheme="minorHAnsi" w:hAnsiTheme="minorHAnsi" w:cstheme="minorHAnsi"/>
          <w:sz w:val="22"/>
        </w:rPr>
        <w:t>került számításra</w:t>
      </w:r>
      <w:r w:rsidRPr="0004409F">
        <w:rPr>
          <w:rFonts w:asciiTheme="minorHAnsi" w:hAnsiTheme="minorHAnsi" w:cstheme="minorHAnsi"/>
          <w:sz w:val="22"/>
        </w:rPr>
        <w:t xml:space="preserve"> a 88 millió Ft értékű térítésmentes eszköz átadás, </w:t>
      </w:r>
      <w:r w:rsidRPr="00BC1CC0">
        <w:rPr>
          <w:rFonts w:asciiTheme="minorHAnsi" w:hAnsiTheme="minorHAnsi" w:cstheme="minorHAnsi"/>
          <w:sz w:val="22"/>
        </w:rPr>
        <w:t>a</w:t>
      </w:r>
      <w:r w:rsidRPr="0004409F">
        <w:rPr>
          <w:rFonts w:asciiTheme="minorHAnsi" w:hAnsiTheme="minorHAnsi" w:cstheme="minorHAnsi"/>
          <w:sz w:val="22"/>
        </w:rPr>
        <w:t>mely az egyéb ráfordítások összegét növeli. Ugyanakkor a napenergia értékesítésének bevétele később, csak július hónaptól jelentkezik, ami várhatóan 45 millió Ft-tal kevesebb bevételt eredményez. A napelempark amortizációja az eredetileg tervezettnél 43,5</w:t>
      </w:r>
      <w:r w:rsidRPr="00BC1CC0">
        <w:rPr>
          <w:rFonts w:asciiTheme="minorHAnsi" w:hAnsiTheme="minorHAnsi" w:cstheme="minorHAnsi"/>
          <w:sz w:val="22"/>
        </w:rPr>
        <w:t xml:space="preserve"> </w:t>
      </w:r>
      <w:r w:rsidRPr="0004409F">
        <w:rPr>
          <w:rFonts w:asciiTheme="minorHAnsi" w:hAnsiTheme="minorHAnsi" w:cstheme="minorHAnsi"/>
          <w:sz w:val="22"/>
        </w:rPr>
        <w:t>m</w:t>
      </w:r>
      <w:r w:rsidRPr="00BC1CC0">
        <w:rPr>
          <w:rFonts w:asciiTheme="minorHAnsi" w:hAnsiTheme="minorHAnsi" w:cstheme="minorHAnsi"/>
          <w:sz w:val="22"/>
        </w:rPr>
        <w:t>illió</w:t>
      </w:r>
      <w:r w:rsidRPr="0004409F">
        <w:rPr>
          <w:rFonts w:asciiTheme="minorHAnsi" w:hAnsiTheme="minorHAnsi" w:cstheme="minorHAnsi"/>
          <w:sz w:val="22"/>
        </w:rPr>
        <w:t xml:space="preserve"> Ft-tal lesz magasabb.</w:t>
      </w:r>
    </w:p>
    <w:p w14:paraId="72EBA1EE" w14:textId="77777777" w:rsidR="0004409F" w:rsidRPr="0004409F" w:rsidRDefault="0004409F" w:rsidP="0004409F">
      <w:pPr>
        <w:jc w:val="both"/>
        <w:rPr>
          <w:rFonts w:asciiTheme="minorHAnsi" w:hAnsiTheme="minorHAnsi" w:cstheme="minorHAnsi"/>
          <w:sz w:val="22"/>
        </w:rPr>
      </w:pPr>
      <w:r w:rsidRPr="0004409F">
        <w:rPr>
          <w:rFonts w:asciiTheme="minorHAnsi" w:hAnsiTheme="minorHAnsi" w:cstheme="minorHAnsi"/>
          <w:sz w:val="22"/>
        </w:rPr>
        <w:t xml:space="preserve">Amennyiben a napelemparkhoz kapcsolódó pályázati elszámolást a MÁK 2024-ben elfogadja, akkor az átadott eszközökre, és az elszámolt amortizációra jutó támogatás 79 millió Ft-tal csökkenti a veszteséget, ami így 98 millió Ft lesz. Ha ez év végig nem valósul meg, akkor a napelemparkhoz kapcsoló veszteség 176 millió Ft-ra nő. </w:t>
      </w:r>
    </w:p>
    <w:p w14:paraId="54B02B8F" w14:textId="77777777" w:rsidR="0004409F" w:rsidRPr="0004409F" w:rsidRDefault="0004409F" w:rsidP="0004409F">
      <w:pPr>
        <w:jc w:val="both"/>
        <w:rPr>
          <w:rFonts w:asciiTheme="minorHAnsi" w:hAnsiTheme="minorHAnsi" w:cstheme="minorHAnsi"/>
          <w:sz w:val="22"/>
        </w:rPr>
      </w:pPr>
      <w:r w:rsidRPr="0004409F">
        <w:rPr>
          <w:rFonts w:asciiTheme="minorHAnsi" w:hAnsiTheme="minorHAnsi" w:cstheme="minorHAnsi"/>
          <w:sz w:val="22"/>
        </w:rPr>
        <w:t xml:space="preserve">A fent részletezett módosító tételeket figyelembe véve a módosított üzemi eredmény 202 millió Ft veszteség lesz. </w:t>
      </w:r>
    </w:p>
    <w:p w14:paraId="5F7F865A" w14:textId="4938AEAF" w:rsidR="0004409F" w:rsidRPr="0004409F" w:rsidRDefault="0004409F" w:rsidP="0004409F">
      <w:pPr>
        <w:jc w:val="both"/>
        <w:rPr>
          <w:rFonts w:asciiTheme="minorHAnsi" w:hAnsiTheme="minorHAnsi" w:cstheme="minorHAnsi"/>
          <w:sz w:val="22"/>
        </w:rPr>
      </w:pPr>
      <w:r w:rsidRPr="0004409F">
        <w:rPr>
          <w:rFonts w:asciiTheme="minorHAnsi" w:hAnsiTheme="minorHAnsi" w:cstheme="minorHAnsi"/>
          <w:sz w:val="22"/>
        </w:rPr>
        <w:t xml:space="preserve">Az önkormányzati ingatlankezelés hiánya nagyobb lesz a tervezettnél. Az első félévben 35 millió Ft hiány mutatkozik a tervezetthez képest - ez év végéig az első félév adatai alapján 52 millió Ft hiányt jelentene. Emiatt a SZOVA Nonprofit Zrt. a kiszámlázott ingatlankezelési díját nem, vagy csak részben tudja realizálni - ez az előre jelzett likviditási problémák egyik oka. </w:t>
      </w:r>
      <w:r w:rsidRPr="00BC1CC0">
        <w:rPr>
          <w:rFonts w:asciiTheme="minorHAnsi" w:hAnsiTheme="minorHAnsi" w:cstheme="minorHAnsi"/>
          <w:sz w:val="22"/>
        </w:rPr>
        <w:t>A</w:t>
      </w:r>
      <w:r w:rsidRPr="0004409F">
        <w:rPr>
          <w:rFonts w:asciiTheme="minorHAnsi" w:hAnsiTheme="minorHAnsi" w:cstheme="minorHAnsi"/>
          <w:sz w:val="22"/>
        </w:rPr>
        <w:t xml:space="preserve"> cég üzemszerű működését illetően az utolsó negyedévben </w:t>
      </w:r>
      <w:r w:rsidRPr="00BC1CC0">
        <w:rPr>
          <w:rFonts w:asciiTheme="minorHAnsi" w:hAnsiTheme="minorHAnsi" w:cstheme="minorHAnsi"/>
          <w:sz w:val="22"/>
        </w:rPr>
        <w:t xml:space="preserve">a </w:t>
      </w:r>
      <w:r w:rsidRPr="0004409F">
        <w:rPr>
          <w:rFonts w:asciiTheme="minorHAnsi" w:hAnsiTheme="minorHAnsi" w:cstheme="minorHAnsi"/>
          <w:sz w:val="22"/>
        </w:rPr>
        <w:t xml:space="preserve">mostani előrejelzések szerint likviditási problémák merülnek fel. Ez okozhatja a munkabérek kifizetésének, és beszállítói számlák kiegyenlítésének elmaradását. Ezen okból kifolyólag </w:t>
      </w:r>
      <w:proofErr w:type="gramStart"/>
      <w:r w:rsidRPr="0004409F">
        <w:rPr>
          <w:rFonts w:asciiTheme="minorHAnsi" w:hAnsiTheme="minorHAnsi" w:cstheme="minorHAnsi"/>
          <w:sz w:val="22"/>
        </w:rPr>
        <w:t xml:space="preserve">a </w:t>
      </w:r>
      <w:proofErr w:type="spellStart"/>
      <w:r w:rsidRPr="00BC1CC0">
        <w:rPr>
          <w:rFonts w:asciiTheme="minorHAnsi" w:hAnsiTheme="minorHAnsi" w:cstheme="minorHAnsi"/>
          <w:sz w:val="22"/>
        </w:rPr>
        <w:t>a</w:t>
      </w:r>
      <w:proofErr w:type="spellEnd"/>
      <w:proofErr w:type="gramEnd"/>
      <w:r w:rsidRPr="00BC1CC0">
        <w:rPr>
          <w:rFonts w:asciiTheme="minorHAnsi" w:hAnsiTheme="minorHAnsi" w:cstheme="minorHAnsi"/>
          <w:sz w:val="22"/>
        </w:rPr>
        <w:t xml:space="preserve"> társaság a</w:t>
      </w:r>
      <w:r w:rsidRPr="0004409F">
        <w:rPr>
          <w:rFonts w:asciiTheme="minorHAnsi" w:hAnsiTheme="minorHAnsi" w:cstheme="minorHAnsi"/>
          <w:sz w:val="22"/>
        </w:rPr>
        <w:t xml:space="preserve"> tulajdonoshoz </w:t>
      </w:r>
      <w:r w:rsidRPr="00BC1CC0">
        <w:rPr>
          <w:rFonts w:asciiTheme="minorHAnsi" w:hAnsiTheme="minorHAnsi" w:cstheme="minorHAnsi"/>
          <w:sz w:val="22"/>
        </w:rPr>
        <w:t xml:space="preserve">kíván </w:t>
      </w:r>
      <w:r w:rsidRPr="0004409F">
        <w:rPr>
          <w:rFonts w:asciiTheme="minorHAnsi" w:hAnsiTheme="minorHAnsi" w:cstheme="minorHAnsi"/>
          <w:sz w:val="22"/>
        </w:rPr>
        <w:t>fordul</w:t>
      </w:r>
      <w:r w:rsidRPr="00BC1CC0">
        <w:rPr>
          <w:rFonts w:asciiTheme="minorHAnsi" w:hAnsiTheme="minorHAnsi" w:cstheme="minorHAnsi"/>
          <w:sz w:val="22"/>
        </w:rPr>
        <w:t>ni</w:t>
      </w:r>
      <w:r w:rsidRPr="0004409F">
        <w:rPr>
          <w:rFonts w:asciiTheme="minorHAnsi" w:hAnsiTheme="minorHAnsi" w:cstheme="minorHAnsi"/>
          <w:sz w:val="22"/>
        </w:rPr>
        <w:t xml:space="preserve"> a társaság pénzügyi problémáinak megoldása érdekében</w:t>
      </w:r>
      <w:r w:rsidRPr="00BC1CC0">
        <w:rPr>
          <w:rFonts w:asciiTheme="minorHAnsi" w:hAnsiTheme="minorHAnsi" w:cstheme="minorHAnsi"/>
          <w:sz w:val="22"/>
        </w:rPr>
        <w:t xml:space="preserve">, ami </w:t>
      </w:r>
      <w:r w:rsidRPr="0004409F">
        <w:rPr>
          <w:rFonts w:asciiTheme="minorHAnsi" w:hAnsiTheme="minorHAnsi" w:cstheme="minorHAnsi"/>
          <w:sz w:val="22"/>
        </w:rPr>
        <w:t>400 millió forint-os keretösszeget rendelkezésre bocsátását</w:t>
      </w:r>
      <w:r w:rsidRPr="00BC1CC0">
        <w:rPr>
          <w:rFonts w:asciiTheme="minorHAnsi" w:hAnsiTheme="minorHAnsi" w:cstheme="minorHAnsi"/>
          <w:sz w:val="22"/>
        </w:rPr>
        <w:t xml:space="preserve"> jelenti</w:t>
      </w:r>
      <w:r w:rsidRPr="0004409F">
        <w:rPr>
          <w:rFonts w:asciiTheme="minorHAnsi" w:hAnsiTheme="minorHAnsi" w:cstheme="minorHAnsi"/>
          <w:sz w:val="22"/>
        </w:rPr>
        <w:t>, tőke - vagy tagi kölcsön formájában.</w:t>
      </w:r>
      <w:r w:rsidRPr="00BC1CC0">
        <w:rPr>
          <w:rFonts w:asciiTheme="minorHAnsi" w:hAnsiTheme="minorHAnsi" w:cstheme="minorHAnsi"/>
          <w:sz w:val="22"/>
        </w:rPr>
        <w:t xml:space="preserve"> </w:t>
      </w:r>
      <w:r w:rsidRPr="0004409F">
        <w:rPr>
          <w:rFonts w:asciiTheme="minorHAnsi" w:hAnsiTheme="minorHAnsi" w:cstheme="minorHAnsi"/>
          <w:sz w:val="22"/>
        </w:rPr>
        <w:t xml:space="preserve">Amennyiben a 2025. évben a SZOVA Nonprofit </w:t>
      </w:r>
      <w:proofErr w:type="spellStart"/>
      <w:r w:rsidRPr="0004409F">
        <w:rPr>
          <w:rFonts w:asciiTheme="minorHAnsi" w:hAnsiTheme="minorHAnsi" w:cstheme="minorHAnsi"/>
          <w:sz w:val="22"/>
        </w:rPr>
        <w:t>ZRt</w:t>
      </w:r>
      <w:proofErr w:type="spellEnd"/>
      <w:r w:rsidRPr="0004409F">
        <w:rPr>
          <w:rFonts w:asciiTheme="minorHAnsi" w:hAnsiTheme="minorHAnsi" w:cstheme="minorHAnsi"/>
          <w:sz w:val="22"/>
        </w:rPr>
        <w:t xml:space="preserve">. gazdálkodásának jövedelmezősége továbbra nem javul, és amíg a kötvény törlesztésének biztosítására nem sikerül végleges megoldást találni, akkor a következő időszakban is külső segítségre lesz szükség a fizetőképesség megőrzéséhez.  </w:t>
      </w:r>
    </w:p>
    <w:p w14:paraId="04F3E503" w14:textId="77777777" w:rsidR="00716294" w:rsidRPr="00BC1CC0" w:rsidRDefault="00716294" w:rsidP="00C63766">
      <w:pPr>
        <w:jc w:val="both"/>
        <w:rPr>
          <w:rFonts w:asciiTheme="minorHAnsi" w:hAnsiTheme="minorHAnsi" w:cstheme="minorHAnsi"/>
          <w:sz w:val="22"/>
        </w:rPr>
      </w:pPr>
    </w:p>
    <w:p w14:paraId="3483C590" w14:textId="3E3F06B8" w:rsidR="0004409F" w:rsidRPr="00BC1CC0" w:rsidRDefault="0004409F" w:rsidP="00C63766">
      <w:pPr>
        <w:jc w:val="both"/>
        <w:rPr>
          <w:rFonts w:asciiTheme="minorHAnsi" w:hAnsiTheme="minorHAnsi" w:cstheme="minorHAnsi"/>
          <w:sz w:val="22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A társaság Igazgatóságának és felügyelőbizottságának határozata az ülésen kerül ismertetésre.</w:t>
      </w:r>
    </w:p>
    <w:p w14:paraId="2FF9EAFA" w14:textId="77777777" w:rsidR="006D01E8" w:rsidRPr="00BC1CC0" w:rsidRDefault="006D01E8" w:rsidP="006D01E8">
      <w:pPr>
        <w:tabs>
          <w:tab w:val="left" w:pos="-900"/>
          <w:tab w:val="left" w:pos="-720"/>
        </w:tabs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08B2E226" w14:textId="77777777" w:rsidR="0065411C" w:rsidRPr="00BC1CC0" w:rsidRDefault="0065411C" w:rsidP="006D01E8">
      <w:pPr>
        <w:tabs>
          <w:tab w:val="left" w:pos="-900"/>
          <w:tab w:val="left" w:pos="-720"/>
        </w:tabs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21B84CD1" w14:textId="70723F39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</w:t>
      </w:r>
      <w:r w:rsidR="00C63766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D6450C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Javaslat </w:t>
      </w:r>
      <w:r w:rsidR="00E23A8E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a Szombathelyi Távhőszolgáltató Kft. javadalmazási szabályzatával kapcsolatos döntés meghozatal</w:t>
      </w:r>
      <w:r w:rsidR="00D6450C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ára</w:t>
      </w:r>
      <w:r w:rsidR="009E4735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9E4735" w:rsidRPr="00BC1CC0">
        <w:rPr>
          <w:rFonts w:asciiTheme="minorHAnsi" w:hAnsiTheme="minorHAnsi" w:cstheme="minorHAnsi"/>
          <w:i/>
          <w:sz w:val="22"/>
          <w:szCs w:val="22"/>
        </w:rPr>
        <w:t>(15. sz. melléklet)</w:t>
      </w:r>
    </w:p>
    <w:p w14:paraId="3667B928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11FB73" w14:textId="46DA80FB" w:rsidR="00E23A8E" w:rsidRPr="00BC1CC0" w:rsidRDefault="00E23A8E" w:rsidP="00E23A8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A Szombathelyi Távhőszolgáltató Kft. javaslatot tett a társaság Javadalmazási szabályzatának módosítására. A legfontosabb változás, hogy a jövőben az ügyvezető felett az egyéb munkáltatói jogok gyakorlója a SZOVA Nonprofit Zrt. Igazgatóság</w:t>
      </w:r>
      <w:r w:rsidR="009E4735"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á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nak elnöke lesz. A</w:t>
      </w:r>
      <w:r w:rsidR="009E4735"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javaslat elfogadásá</w:t>
      </w:r>
      <w:r w:rsidR="009E4735"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hoz nem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Kft. </w:t>
      </w:r>
      <w:r w:rsidR="009E4735"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alapdokumentumainak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módosítása</w:t>
      </w:r>
      <w:r w:rsidR="009E4735"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, az ezekkel összhangban van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A </w:t>
      </w:r>
      <w:r w:rsidR="009E4735"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javadalmazási szabályzat módosítását</w:t>
      </w:r>
      <w:r w:rsidR="009E4735"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a Kft.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elkészítette, amely az előterjesztés melléklete. </w:t>
      </w:r>
    </w:p>
    <w:p w14:paraId="54E84211" w14:textId="77777777" w:rsidR="00E23A8E" w:rsidRPr="00BC1CC0" w:rsidRDefault="00E23A8E" w:rsidP="00E23A8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15EBF62" w14:textId="6D3B7777" w:rsidR="006D01E8" w:rsidRPr="00BC1CC0" w:rsidRDefault="00E23A8E" w:rsidP="00E23A8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A Szombathelyi Távhőszolgáltató Kft. felügyelőbizottsága a javaslatokat elfogadta. A SZOVA Nonprofit Zrt. Igazgatóságának és Felügyelőbizottságának határozata az ülésen kerül ismertetésre.</w:t>
      </w:r>
    </w:p>
    <w:p w14:paraId="2A688CF7" w14:textId="77777777" w:rsidR="00E23A8E" w:rsidRPr="00BC1CC0" w:rsidRDefault="00E23A8E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F526C4F" w14:textId="77777777" w:rsidR="00E23A8E" w:rsidRPr="00BC1CC0" w:rsidRDefault="00E23A8E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3F233D9" w14:textId="77777777" w:rsidR="00622298" w:rsidRPr="00BC1CC0" w:rsidRDefault="00622298" w:rsidP="007950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BC09A3" w14:textId="5553C999" w:rsidR="00790C90" w:rsidRPr="00BC1CC0" w:rsidRDefault="001250B9" w:rsidP="00790C90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790C90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V. Javaslat a </w:t>
      </w: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Vas Megyei Temetkezési</w:t>
      </w:r>
      <w:r w:rsidR="00790C90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Kft.</w:t>
      </w: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-t érintő személyi jellegű </w:t>
      </w:r>
      <w:r w:rsidR="00790C90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döntés</w:t>
      </w: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ek</w:t>
      </w:r>
      <w:r w:rsidR="00790C90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meghozatalára</w:t>
      </w:r>
    </w:p>
    <w:p w14:paraId="21CA8B28" w14:textId="77777777" w:rsidR="00BD2157" w:rsidRPr="00BC1CC0" w:rsidRDefault="00BD2157" w:rsidP="007950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56786D" w14:textId="66F13CC0" w:rsidR="00372746" w:rsidRPr="00BC1CC0" w:rsidRDefault="00372746" w:rsidP="00372746">
      <w:pPr>
        <w:pStyle w:val="Szvegtrzsbehzssal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Polgármestere a 210/2021. (V.26.) PM. számú határozatában 2021. június 1. napjától határozatlan </w:t>
      </w:r>
      <w:r w:rsidRPr="000F39EA">
        <w:rPr>
          <w:rFonts w:asciiTheme="minorHAnsi" w:hAnsiTheme="minorHAnsi" w:cstheme="minorHAnsi"/>
          <w:sz w:val="22"/>
          <w:szCs w:val="22"/>
        </w:rPr>
        <w:t>időtartamra Jancsón</w:t>
      </w:r>
      <w:r w:rsidR="000F39EA" w:rsidRPr="000F39EA">
        <w:rPr>
          <w:rFonts w:asciiTheme="minorHAnsi" w:hAnsiTheme="minorHAnsi" w:cstheme="minorHAnsi"/>
          <w:sz w:val="22"/>
          <w:szCs w:val="22"/>
        </w:rPr>
        <w:t>é</w:t>
      </w:r>
      <w:r w:rsidRPr="00BC1CC0">
        <w:rPr>
          <w:rFonts w:asciiTheme="minorHAnsi" w:hAnsiTheme="minorHAnsi" w:cstheme="minorHAnsi"/>
          <w:sz w:val="22"/>
          <w:szCs w:val="22"/>
        </w:rPr>
        <w:t xml:space="preserve"> Sárdi Katalint választotta meg a Vas Megyei Temetkezési Kft. ügyvezetőjének, munkaviszony keretében, havi bruttó 600.000 Ft díjazás ellenében, amely díjazás Szombathely Megyei Jogú Város Közgyűlésének 139/2022. (IV.28.) Kgy. számú határozata alapján 2022. március 1. napjától havi bruttó 850.000 Ft összegre emelkedett. </w:t>
      </w:r>
    </w:p>
    <w:p w14:paraId="35B02C25" w14:textId="77777777" w:rsidR="00372746" w:rsidRPr="00BC1CC0" w:rsidRDefault="00372746" w:rsidP="00372746">
      <w:pPr>
        <w:pStyle w:val="Szvegtrzsbehzssal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F034FA5" w14:textId="4EB554A1" w:rsidR="00372746" w:rsidRPr="00BC1CC0" w:rsidRDefault="00372746" w:rsidP="00372746">
      <w:pPr>
        <w:pStyle w:val="Szvegtrzsbehzssal3"/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Az ügyvezető 2024. augusztus 1. napján írásban kezdeményezte munkaviszonya 2024. szeptember 30. napjával, közös megegyezéssel történő megszüntetését. </w:t>
      </w:r>
      <w:r w:rsidR="00D40BB4" w:rsidRPr="00BC1CC0">
        <w:rPr>
          <w:rFonts w:asciiTheme="minorHAnsi" w:hAnsiTheme="minorHAnsi" w:cstheme="minorHAnsi"/>
          <w:sz w:val="22"/>
          <w:szCs w:val="22"/>
        </w:rPr>
        <w:t xml:space="preserve">Javaslom, hogy a munkaviszony megszüntetésre </w:t>
      </w:r>
      <w:r w:rsidR="00E033A6">
        <w:rPr>
          <w:rFonts w:asciiTheme="minorHAnsi" w:hAnsiTheme="minorHAnsi" w:cstheme="minorHAnsi"/>
          <w:sz w:val="22"/>
          <w:szCs w:val="22"/>
        </w:rPr>
        <w:t>három</w:t>
      </w:r>
      <w:r w:rsidR="00D40BB4" w:rsidRPr="00BC1CC0">
        <w:rPr>
          <w:rFonts w:asciiTheme="minorHAnsi" w:hAnsiTheme="minorHAnsi" w:cstheme="minorHAnsi"/>
          <w:sz w:val="22"/>
          <w:szCs w:val="22"/>
        </w:rPr>
        <w:t xml:space="preserve"> havi távolléti díjnak megfelelő juttatás megfizetése </w:t>
      </w:r>
      <w:proofErr w:type="gramStart"/>
      <w:r w:rsidR="00D40BB4" w:rsidRPr="00BC1CC0">
        <w:rPr>
          <w:rFonts w:asciiTheme="minorHAnsi" w:hAnsiTheme="minorHAnsi" w:cstheme="minorHAnsi"/>
          <w:sz w:val="22"/>
          <w:szCs w:val="22"/>
        </w:rPr>
        <w:t>mellett  kerüljön</w:t>
      </w:r>
      <w:proofErr w:type="gramEnd"/>
      <w:r w:rsidR="00D40BB4" w:rsidRPr="00BC1CC0">
        <w:rPr>
          <w:rFonts w:asciiTheme="minorHAnsi" w:hAnsiTheme="minorHAnsi" w:cstheme="minorHAnsi"/>
          <w:sz w:val="22"/>
          <w:szCs w:val="22"/>
        </w:rPr>
        <w:t xml:space="preserve"> sor. </w:t>
      </w:r>
      <w:r w:rsidRPr="00BC1CC0">
        <w:rPr>
          <w:rFonts w:asciiTheme="minorHAnsi" w:hAnsiTheme="minorHAnsi" w:cstheme="minorHAnsi"/>
          <w:sz w:val="22"/>
          <w:szCs w:val="22"/>
        </w:rPr>
        <w:t>Az ügyvezető jogviszonyának megszűnésére tekintettel javaslom, hogy 2024. október 1. napjától határozatlan időre, havi bruttó 850.000 Ft díjazás ellenében Szabó Erika kerüljön kinevezésre</w:t>
      </w:r>
      <w:r w:rsidR="00117B68" w:rsidRPr="00BC1CC0">
        <w:rPr>
          <w:rFonts w:asciiTheme="minorHAnsi" w:hAnsiTheme="minorHAnsi" w:cstheme="minorHAnsi"/>
          <w:sz w:val="22"/>
          <w:szCs w:val="22"/>
        </w:rPr>
        <w:t>, aki a temetkezési szolgáltatások végzésére és a temetők üzemeltetésére vonatkozó jogszabályban foglalt feltételeknek megfelel.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3F59C" w14:textId="77777777" w:rsidR="00D40BB4" w:rsidRPr="00BC1CC0" w:rsidRDefault="00D40BB4" w:rsidP="00E50EEE">
      <w:pPr>
        <w:jc w:val="both"/>
        <w:rPr>
          <w:rFonts w:ascii="Calibri" w:hAnsi="Calibri" w:cs="Calibri"/>
          <w:sz w:val="22"/>
        </w:rPr>
      </w:pPr>
    </w:p>
    <w:p w14:paraId="190F5830" w14:textId="39A472C6" w:rsidR="00E50EEE" w:rsidRPr="00BC1CC0" w:rsidRDefault="00E50EEE" w:rsidP="00D40BB4">
      <w:pPr>
        <w:pStyle w:val="Szvegtrzsbehzssal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önkormányzati rendelet 19. § (1) bekezdésének a) pont af) alpontja értelmében, ha a gazdasági társaságban az önkormányzati tulajdonrész az 50 %-ot eléri, vagy meghaladja, úgy a társaság legfőbb szervének hatáskörébe tartozó kérdésekben a Közgyűlés jogosult dönteni az ügyvezető megválasztása, visszahívása és díjazásának megállapítása tárgyában.</w:t>
      </w:r>
    </w:p>
    <w:p w14:paraId="7CB6E381" w14:textId="77777777" w:rsidR="00E50EEE" w:rsidRPr="00BC1CC0" w:rsidRDefault="00E50EEE" w:rsidP="00D40BB4">
      <w:pPr>
        <w:pStyle w:val="Szvegtrzsbehzssal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46D3D79" w14:textId="11093779" w:rsidR="00461F05" w:rsidRPr="00BC1CC0" w:rsidRDefault="00461F05" w:rsidP="00372746">
      <w:pPr>
        <w:pStyle w:val="Szvegtrzsbehzssal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társaság könyvvizsgálatát a 198/2023 (V.25.) Kgy. számú határozat alapján a Mérleg Könyvvezetői Kft., személyében Höfle László könyvvizsgáló látta el, aki életkorára és egészségi állapotára tekintettel a megbízási szerződését </w:t>
      </w:r>
      <w:r w:rsidR="00E50EEE" w:rsidRPr="00BC1CC0">
        <w:rPr>
          <w:rFonts w:asciiTheme="minorHAnsi" w:hAnsiTheme="minorHAnsi" w:cstheme="minorHAnsi"/>
          <w:sz w:val="22"/>
          <w:szCs w:val="22"/>
        </w:rPr>
        <w:t xml:space="preserve">felmondta, ami </w:t>
      </w:r>
      <w:r w:rsidRPr="00BC1CC0">
        <w:rPr>
          <w:rFonts w:asciiTheme="minorHAnsi" w:hAnsiTheme="minorHAnsi" w:cstheme="minorHAnsi"/>
          <w:sz w:val="22"/>
          <w:szCs w:val="22"/>
        </w:rPr>
        <w:t xml:space="preserve">2024. </w:t>
      </w:r>
      <w:r w:rsidR="00E50EEE" w:rsidRPr="00BC1CC0">
        <w:rPr>
          <w:rFonts w:asciiTheme="minorHAnsi" w:hAnsiTheme="minorHAnsi" w:cstheme="minorHAnsi"/>
          <w:sz w:val="22"/>
          <w:szCs w:val="22"/>
        </w:rPr>
        <w:t xml:space="preserve">június 30. napjával megszűnt. Erre tekintettel szükséges a társaságnak új könyvvizsgálót választani. </w:t>
      </w:r>
    </w:p>
    <w:p w14:paraId="1D135219" w14:textId="77777777" w:rsidR="00372746" w:rsidRPr="00BC1CC0" w:rsidRDefault="00372746" w:rsidP="00372746">
      <w:pPr>
        <w:jc w:val="both"/>
        <w:rPr>
          <w:rFonts w:asciiTheme="minorHAnsi" w:hAnsiTheme="minorHAnsi" w:cstheme="minorHAnsi"/>
          <w:sz w:val="22"/>
        </w:rPr>
      </w:pPr>
    </w:p>
    <w:p w14:paraId="285155D0" w14:textId="77777777" w:rsidR="00E50EEE" w:rsidRPr="00BC1CC0" w:rsidRDefault="00E50EEE" w:rsidP="00E50EEE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köztulajdonban álló gazdasági társaságok takarékosabb működéséről szóló 2009. évi CXXII. törvény 4. § (1c) bekezdése alapján a könyvvizsgáló személyére az ügyvezetés a felügyelőbizottság egyetértésével tesz javaslatot a társaság legfőbb szervének. </w:t>
      </w:r>
    </w:p>
    <w:p w14:paraId="29192CB5" w14:textId="77777777" w:rsidR="00E50EEE" w:rsidRPr="00BC1CC0" w:rsidRDefault="00E50EEE" w:rsidP="00E50E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A94B33" w14:textId="6E994BD9" w:rsidR="00E50EEE" w:rsidRPr="00BC1CC0" w:rsidRDefault="00E50EEE" w:rsidP="00E50EEE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Kft. ügyvezetésének - a felügyelőbizottság egyetértésével tett - javaslata alapján Bokor Péter egyéni vállalkozó könyvvizsgáló (könyvvizsgálói kamarai nyilvántartási szám: 005344) megválasztását javaslom, öt év határozott időtartamra 2024. október 1. napjától 2029. szeptember 30. napjáig, 1.000.000,- Ft + ÁFA/év megbízási díj ellenében. </w:t>
      </w:r>
    </w:p>
    <w:p w14:paraId="398610A9" w14:textId="77777777" w:rsidR="00E50EEE" w:rsidRPr="00BC1CC0" w:rsidRDefault="00E50EEE" w:rsidP="00E50EEE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55E20E" w14:textId="346FA126" w:rsidR="00E50EEE" w:rsidRPr="00BC1CC0" w:rsidRDefault="00E50EEE" w:rsidP="00E50EEE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Polgári Törvénykönyvről szóló 2013. évi V. törvény 3:130. § (1) bekezdése alapján a könyvvizsgálót a legfőbb szerv választja, a (2) bekezdés szerint az állandó könyvvizsgálót határozott időtartamra, legfeljebb öt évre lehet megválasztani. Szombathely Megyei Jogú Város Önkormányzata vagyonáról szóló 40/2014. (XII. 23.) önkormányzati rendelet 19. § (1) bekezdés ag) szerint, ha a gazdasági társaságban az önkormányzati tulajdonrész az 50 %-ot eléri, vagy meghaladja, úgy a könyvvizsgáló megválasztása és díjazásának megállapítása kérdésében a Közgyűlés dönt.</w:t>
      </w:r>
    </w:p>
    <w:p w14:paraId="2526F7C6" w14:textId="77777777" w:rsidR="00372746" w:rsidRPr="00BC1CC0" w:rsidRDefault="00372746" w:rsidP="007950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083B40" w14:textId="77777777" w:rsidR="008D6FAB" w:rsidRPr="00BC1CC0" w:rsidRDefault="008D6FAB" w:rsidP="001250B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FABFDD" w14:textId="77777777" w:rsidR="0065411C" w:rsidRPr="00BC1CC0" w:rsidRDefault="0065411C" w:rsidP="001250B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977662" w14:textId="77777777" w:rsidR="0065411C" w:rsidRPr="00BC1CC0" w:rsidRDefault="0065411C" w:rsidP="001250B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9A9368" w14:textId="77777777" w:rsidR="0065411C" w:rsidRPr="00BC1CC0" w:rsidRDefault="0065411C" w:rsidP="001250B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6B28EF" w14:textId="03B6C09F" w:rsidR="001250B9" w:rsidRPr="00BC1CC0" w:rsidRDefault="001250B9" w:rsidP="001250B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V. Javaslat az AGORA Savaria Nonprofit Kft. által benyújtandó pályázat jóváhagyására</w:t>
      </w:r>
    </w:p>
    <w:p w14:paraId="030E2A80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12387" w14:textId="23BA4141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Tájékoztatom a Tisztelt Közgyűlést, hogy az AGORA Savaria Kulturális és Médiaközpont Nonprofit Kft. ügyvezetője a Közgyűlés jóváhagyását kérte az alább ismertetett pályázat benyújtásához. </w:t>
      </w:r>
    </w:p>
    <w:p w14:paraId="623CC045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A8F9D2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  <w:u w:val="single"/>
        </w:rPr>
        <w:t>Kiíró</w:t>
      </w:r>
      <w:r w:rsidRPr="00BC1CC0">
        <w:rPr>
          <w:rFonts w:asciiTheme="minorHAnsi" w:hAnsiTheme="minorHAnsi" w:cstheme="minorHAnsi"/>
          <w:sz w:val="22"/>
          <w:szCs w:val="22"/>
        </w:rPr>
        <w:t>: Médiatanács</w:t>
      </w:r>
    </w:p>
    <w:p w14:paraId="2084D691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  <w:u w:val="single"/>
        </w:rPr>
        <w:t>Pályázati cél, tartalom</w:t>
      </w:r>
      <w:r w:rsidRPr="00BC1CC0">
        <w:rPr>
          <w:rFonts w:asciiTheme="minorHAnsi" w:hAnsiTheme="minorHAnsi" w:cstheme="minorHAnsi"/>
          <w:sz w:val="22"/>
          <w:szCs w:val="22"/>
        </w:rPr>
        <w:t>:</w:t>
      </w:r>
    </w:p>
    <w:p w14:paraId="23283405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Helyi vagy körzeti médiaszolgáltatási jogosultsággal hatósági szerződés vagy nyilvántartásba vétel alapján rendelkező audiovizuális médiaszolgáltatók számára televíziós közéleti magazinműsor, illetve televíziós hírműsor és kulturális magazinműsor készítésének vissza nem térítendő támogatása. </w:t>
      </w:r>
    </w:p>
    <w:p w14:paraId="58607842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F27105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  <w:u w:val="single"/>
        </w:rPr>
        <w:t>Pályázók köre</w:t>
      </w:r>
      <w:r w:rsidRPr="00BC1CC0">
        <w:rPr>
          <w:rFonts w:asciiTheme="minorHAnsi" w:hAnsiTheme="minorHAnsi" w:cstheme="minorHAnsi"/>
          <w:sz w:val="22"/>
          <w:szCs w:val="22"/>
        </w:rPr>
        <w:t xml:space="preserve">: olyan magyarországi lineáris audiovizuális médiaszolgáltatók, akik a pályázati eljártásban résztvevő helyi vagy körzeti médiaszolgáltatási tevékenységet a pályázat benyújtása előtt már legalább 3 hónapja ténylegesen gyakorolják. </w:t>
      </w:r>
    </w:p>
    <w:p w14:paraId="7AE675A6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C6147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Az igényelhető támogatás az állandó műsorszám egy adására elnyerhető maximális támogatás összege közéleti magazin esetén 60.000 Ft, hírműsor esetén 40.000 Ft, kulturális magazin esetén 40.000 Ft.</w:t>
      </w:r>
    </w:p>
    <w:p w14:paraId="056CEA4A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támogatási intenzitás mértéke a tervezett összköltség legfeljebb 67 %-a. </w:t>
      </w:r>
    </w:p>
    <w:p w14:paraId="3E64D859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megvalósítás időtartama 2025. február 1. – 2026. január 30. </w:t>
      </w:r>
    </w:p>
    <w:p w14:paraId="3DCCA267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A pályázati díj összege bruttó 95.250 Ft.</w:t>
      </w:r>
    </w:p>
    <w:p w14:paraId="6E7F1B9D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Pályázat kódszáma: TVALLANDÓ2024</w:t>
      </w:r>
    </w:p>
    <w:p w14:paraId="1D5339D8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Benyújtási határidő: 2024. szeptember 10.- 2024. október 10. </w:t>
      </w:r>
    </w:p>
    <w:p w14:paraId="1CDEC4D9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pályázat önerejét és a pályázati díjat a társaság saját erőből, a 2024. évi költségvetése terhére biztosítja, az további önkormányzati forrást nem igényel. </w:t>
      </w:r>
    </w:p>
    <w:p w14:paraId="4B01D579" w14:textId="77777777" w:rsidR="009A18E5" w:rsidRDefault="009A18E5" w:rsidP="0079504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27BF7C3" w14:textId="7A4C4787" w:rsidR="003F2681" w:rsidRDefault="003F2681" w:rsidP="003F268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F2681">
        <w:rPr>
          <w:rFonts w:asciiTheme="minorHAnsi" w:hAnsiTheme="minorHAnsi" w:cstheme="minorHAnsi"/>
          <w:b/>
          <w:bCs/>
          <w:sz w:val="22"/>
          <w:szCs w:val="22"/>
          <w:u w:val="single"/>
        </w:rPr>
        <w:t>VI. Javaslat a Fedett Uszoda és Termálfürdő árjegyzékének módosítására</w:t>
      </w:r>
      <w:r w:rsidR="001C1E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(16. sz. melléklet)</w:t>
      </w:r>
    </w:p>
    <w:p w14:paraId="688EF155" w14:textId="77777777" w:rsidR="003F2681" w:rsidRPr="003F2681" w:rsidRDefault="003F2681" w:rsidP="003F268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9E1E6B" w14:textId="520738FD" w:rsidR="003F2681" w:rsidRPr="003F2681" w:rsidRDefault="003F2681" w:rsidP="003F2681">
      <w:pPr>
        <w:jc w:val="both"/>
        <w:rPr>
          <w:rFonts w:asciiTheme="minorHAnsi" w:hAnsiTheme="minorHAnsi" w:cstheme="minorHAnsi"/>
          <w:sz w:val="22"/>
          <w:szCs w:val="22"/>
        </w:rPr>
      </w:pPr>
      <w:r w:rsidRPr="003F2681">
        <w:rPr>
          <w:rFonts w:asciiTheme="minorHAnsi" w:hAnsiTheme="minorHAnsi" w:cstheme="minorHAnsi"/>
          <w:sz w:val="22"/>
          <w:szCs w:val="22"/>
        </w:rPr>
        <w:t xml:space="preserve">A Fürdőkomplexum üzemeltetését a </w:t>
      </w:r>
      <w:proofErr w:type="gramStart"/>
      <w:r w:rsidRPr="003F2681">
        <w:rPr>
          <w:rFonts w:asciiTheme="minorHAnsi" w:hAnsiTheme="minorHAnsi" w:cstheme="minorHAnsi"/>
          <w:sz w:val="22"/>
          <w:szCs w:val="22"/>
        </w:rPr>
        <w:t>társaság  Szombathely</w:t>
      </w:r>
      <w:proofErr w:type="gramEnd"/>
      <w:r w:rsidRPr="003F2681">
        <w:rPr>
          <w:rFonts w:asciiTheme="minorHAnsi" w:hAnsiTheme="minorHAnsi" w:cstheme="minorHAnsi"/>
          <w:sz w:val="22"/>
          <w:szCs w:val="22"/>
        </w:rPr>
        <w:t xml:space="preserve"> Megyei Jogú Város Önkormányzatával, 2018. december 19-én megkötött, 2023. december 20. napjától módosított, határozatlan időre szóló szerződés alapján végzi. A szerződés V. fejezet 16. pontja tartalmazza többek között azt is, hogy a VASIVÍZ </w:t>
      </w:r>
      <w:proofErr w:type="spellStart"/>
      <w:r w:rsidRPr="003F268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3F2681">
        <w:rPr>
          <w:rFonts w:asciiTheme="minorHAnsi" w:hAnsiTheme="minorHAnsi" w:cstheme="minorHAnsi"/>
          <w:sz w:val="22"/>
          <w:szCs w:val="22"/>
        </w:rPr>
        <w:t>. 2</w:t>
      </w:r>
      <w:r w:rsidR="00EC4C52">
        <w:rPr>
          <w:rFonts w:asciiTheme="minorHAnsi" w:hAnsiTheme="minorHAnsi" w:cstheme="minorHAnsi"/>
          <w:sz w:val="22"/>
          <w:szCs w:val="22"/>
        </w:rPr>
        <w:t>0</w:t>
      </w:r>
      <w:r w:rsidRPr="003F2681">
        <w:rPr>
          <w:rFonts w:asciiTheme="minorHAnsi" w:hAnsiTheme="minorHAnsi" w:cstheme="minorHAnsi"/>
          <w:sz w:val="22"/>
          <w:szCs w:val="22"/>
        </w:rPr>
        <w:t>19. évtől minden év november 30. napjáig elkészíti és megküldi a következő évre vonatkozó Üzleti tervet.</w:t>
      </w:r>
    </w:p>
    <w:p w14:paraId="1C01C292" w14:textId="5CE86B5B" w:rsidR="003F2681" w:rsidRPr="003F2681" w:rsidRDefault="003F2681" w:rsidP="003F2681">
      <w:pPr>
        <w:jc w:val="both"/>
        <w:rPr>
          <w:rFonts w:asciiTheme="minorHAnsi" w:hAnsiTheme="minorHAnsi" w:cstheme="minorHAnsi"/>
          <w:sz w:val="22"/>
          <w:szCs w:val="22"/>
        </w:rPr>
      </w:pPr>
      <w:r w:rsidRPr="003F2681">
        <w:rPr>
          <w:rFonts w:asciiTheme="minorHAnsi" w:hAnsiTheme="minorHAnsi" w:cstheme="minorHAnsi"/>
          <w:sz w:val="22"/>
          <w:szCs w:val="22"/>
        </w:rPr>
        <w:t>A 2024. évre elkészített Uszoda Üzleti terve 170 </w:t>
      </w:r>
      <w:proofErr w:type="spellStart"/>
      <w:r w:rsidRPr="003F2681">
        <w:rPr>
          <w:rFonts w:asciiTheme="minorHAnsi" w:hAnsiTheme="minorHAnsi" w:cstheme="minorHAnsi"/>
          <w:sz w:val="22"/>
          <w:szCs w:val="22"/>
        </w:rPr>
        <w:t>mFt</w:t>
      </w:r>
      <w:proofErr w:type="spellEnd"/>
      <w:r w:rsidRPr="003F2681">
        <w:rPr>
          <w:rFonts w:asciiTheme="minorHAnsi" w:hAnsiTheme="minorHAnsi" w:cstheme="minorHAnsi"/>
          <w:sz w:val="22"/>
          <w:szCs w:val="22"/>
        </w:rPr>
        <w:t xml:space="preserve"> veszteséggel számolt az energetikai korszerűsítések I. ütemének elvégzése és az évi négy alkalommal biztosított 50 </w:t>
      </w:r>
      <w:proofErr w:type="spellStart"/>
      <w:r w:rsidRPr="003F2681">
        <w:rPr>
          <w:rFonts w:asciiTheme="minorHAnsi" w:hAnsiTheme="minorHAnsi" w:cstheme="minorHAnsi"/>
          <w:sz w:val="22"/>
          <w:szCs w:val="22"/>
        </w:rPr>
        <w:t>mFt</w:t>
      </w:r>
      <w:proofErr w:type="spellEnd"/>
      <w:r w:rsidRPr="003F2681">
        <w:rPr>
          <w:rFonts w:asciiTheme="minorHAnsi" w:hAnsiTheme="minorHAnsi" w:cstheme="minorHAnsi"/>
          <w:sz w:val="22"/>
          <w:szCs w:val="22"/>
        </w:rPr>
        <w:t xml:space="preserve"> városi támogatás mellett is veszteséges. Az első félévi fürdő tevékenység eredményességét kimutató adatok ismeretében szükségesnek látja a társaság a veszteség csökkentése érdekében a fürdő árjegyzék felülvizsgálatát és hozzáigazítását a növekvő költségekhez.</w:t>
      </w:r>
    </w:p>
    <w:p w14:paraId="0A920A66" w14:textId="77777777" w:rsidR="003F2681" w:rsidRPr="003F2681" w:rsidRDefault="003F2681" w:rsidP="003F2681">
      <w:pPr>
        <w:jc w:val="both"/>
        <w:rPr>
          <w:rFonts w:asciiTheme="minorHAnsi" w:hAnsiTheme="minorHAnsi" w:cstheme="minorHAnsi"/>
          <w:sz w:val="22"/>
          <w:szCs w:val="22"/>
        </w:rPr>
      </w:pPr>
      <w:r w:rsidRPr="003F2681">
        <w:rPr>
          <w:rFonts w:asciiTheme="minorHAnsi" w:hAnsiTheme="minorHAnsi" w:cstheme="minorHAnsi"/>
          <w:sz w:val="22"/>
          <w:szCs w:val="22"/>
        </w:rPr>
        <w:t>Az árjegyzék módosításnak okai:</w:t>
      </w:r>
    </w:p>
    <w:p w14:paraId="1FA596BD" w14:textId="77777777" w:rsidR="003F2681" w:rsidRPr="003F2681" w:rsidRDefault="003F2681" w:rsidP="003F2681">
      <w:pPr>
        <w:pStyle w:val="Listaszerbekezds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681">
        <w:rPr>
          <w:rFonts w:asciiTheme="minorHAnsi" w:hAnsiTheme="minorHAnsi" w:cstheme="minorHAnsi"/>
          <w:sz w:val="22"/>
          <w:szCs w:val="22"/>
        </w:rPr>
        <w:t>Jelenlegi árjegyzék 2023. november 1-jétől van érvényben. Ezt megelőzően 2022. július 1-jétől emelkedtek a szolgáltatások árai.</w:t>
      </w:r>
    </w:p>
    <w:p w14:paraId="2E94A688" w14:textId="77777777" w:rsidR="003F2681" w:rsidRPr="003F2681" w:rsidRDefault="003F2681" w:rsidP="003F2681">
      <w:pPr>
        <w:pStyle w:val="Listaszerbekezds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681">
        <w:rPr>
          <w:rFonts w:asciiTheme="minorHAnsi" w:hAnsiTheme="minorHAnsi" w:cstheme="minorHAnsi"/>
          <w:sz w:val="22"/>
          <w:szCs w:val="22"/>
        </w:rPr>
        <w:t>A megváltozott gazdasági környezet, az infláció nagysága és ezek hatására a megemelkedtek a költségek, melyek a Szombathely Megyei Jogú Város Önkormányzata által nyújtott támogatás mellett is veszteséges üzemeltetést jelentenek</w:t>
      </w:r>
    </w:p>
    <w:p w14:paraId="17C56907" w14:textId="6F5F76F1" w:rsidR="003F2681" w:rsidRPr="003F2681" w:rsidRDefault="003F2681" w:rsidP="003F2681">
      <w:pPr>
        <w:pStyle w:val="Listaszerbekezds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681">
        <w:rPr>
          <w:rFonts w:asciiTheme="minorHAnsi" w:hAnsiTheme="minorHAnsi" w:cstheme="minorHAnsi"/>
          <w:sz w:val="22"/>
          <w:szCs w:val="22"/>
        </w:rPr>
        <w:t>A Fürdőkomplexum szolgáltatásait jellemzően szombathelyi lakosok veszik igénybe, akik rendelkeznek Szent Márton kártyával. A kártya a belépők árából 20% kedvezményt biztosít, ami a társaság számára bevétel kiesést jelent</w:t>
      </w:r>
    </w:p>
    <w:p w14:paraId="0B5AFF2C" w14:textId="77777777" w:rsidR="003F2681" w:rsidRPr="003F2681" w:rsidRDefault="003F2681" w:rsidP="003F2681">
      <w:pPr>
        <w:pStyle w:val="Listaszerbekezds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681">
        <w:rPr>
          <w:rFonts w:asciiTheme="minorHAnsi" w:hAnsiTheme="minorHAnsi" w:cstheme="minorHAnsi"/>
          <w:sz w:val="22"/>
          <w:szCs w:val="22"/>
        </w:rPr>
        <w:t>Megvizsgálva a soproni, zalaegerszegi, győri létesítmények árait, azokhoz viszonyítva is lényegesen le vannak maradva a szombathelyi szolgáltatások árai.</w:t>
      </w:r>
    </w:p>
    <w:p w14:paraId="3CFBF55B" w14:textId="70E35696" w:rsidR="003F2681" w:rsidRPr="003F2681" w:rsidRDefault="003F2681" w:rsidP="003F2681">
      <w:pPr>
        <w:pStyle w:val="Listaszerbekezds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2681">
        <w:rPr>
          <w:rFonts w:asciiTheme="minorHAnsi" w:hAnsiTheme="minorHAnsi" w:cstheme="minorHAnsi"/>
          <w:sz w:val="22"/>
          <w:szCs w:val="22"/>
        </w:rPr>
        <w:t>A fentiek okán a társaság az árjegyzékben szereplő árak, átlagosan 25%-kal való megemelését javasolja. Egyes tételek esetében eltérhet a javasolt %-os emelés.</w:t>
      </w:r>
    </w:p>
    <w:p w14:paraId="29006AA5" w14:textId="19D53551" w:rsidR="003F2681" w:rsidRPr="003F2681" w:rsidRDefault="003F2681" w:rsidP="003F2681">
      <w:pPr>
        <w:jc w:val="both"/>
        <w:rPr>
          <w:rFonts w:asciiTheme="minorHAnsi" w:hAnsiTheme="minorHAnsi" w:cstheme="minorHAnsi"/>
          <w:sz w:val="22"/>
          <w:szCs w:val="22"/>
        </w:rPr>
      </w:pPr>
      <w:r w:rsidRPr="003F2681">
        <w:rPr>
          <w:rFonts w:asciiTheme="minorHAnsi" w:hAnsiTheme="minorHAnsi" w:cstheme="minorHAnsi"/>
          <w:sz w:val="22"/>
          <w:szCs w:val="22"/>
        </w:rPr>
        <w:t xml:space="preserve">A VASIVÍZ </w:t>
      </w:r>
      <w:proofErr w:type="spellStart"/>
      <w:r w:rsidRPr="003F268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3F2681">
        <w:rPr>
          <w:rFonts w:asciiTheme="minorHAnsi" w:hAnsiTheme="minorHAnsi" w:cstheme="minorHAnsi"/>
          <w:sz w:val="22"/>
          <w:szCs w:val="22"/>
        </w:rPr>
        <w:t>. továbbra is törekszik a komplexum hatékony üzemeltetésére, melynek érdekében, egyeztetve az Önkormányzattal, fejlesztéseket végzett és fog végezni a jövőben is. A hatékonyabb és eredményesebb működés érdekében energiahatékonysági fejlesztések, innovációs beruházások és erőforrás felhasználás hatékonyságának növelésére irányuló intézkedések is folyamatban vannak.</w:t>
      </w:r>
    </w:p>
    <w:p w14:paraId="42EE3F68" w14:textId="3AF2CA7C" w:rsidR="003F2681" w:rsidRPr="003F2681" w:rsidRDefault="003F2681" w:rsidP="003F2681">
      <w:pPr>
        <w:jc w:val="both"/>
        <w:rPr>
          <w:rFonts w:asciiTheme="minorHAnsi" w:hAnsiTheme="minorHAnsi" w:cstheme="minorHAnsi"/>
          <w:sz w:val="22"/>
          <w:szCs w:val="22"/>
        </w:rPr>
      </w:pPr>
      <w:r w:rsidRPr="003F2681">
        <w:rPr>
          <w:rFonts w:asciiTheme="minorHAnsi" w:hAnsiTheme="minorHAnsi" w:cstheme="minorHAnsi"/>
          <w:bCs/>
          <w:sz w:val="22"/>
          <w:szCs w:val="22"/>
        </w:rPr>
        <w:t>A társaság Igazgatósága és felügyelőbizottsága a módosítást elfogadásra javasolta.</w:t>
      </w:r>
    </w:p>
    <w:p w14:paraId="60B8431B" w14:textId="77777777" w:rsidR="003F2681" w:rsidRDefault="003F2681" w:rsidP="0079504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3073678" w14:textId="022794A1" w:rsidR="003F2681" w:rsidRDefault="003F2681" w:rsidP="0079504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Fentiek alapján javaslom a Tisztelt Közgyűlésnek az Uszoda árjegyzék módosítását az előterjesztés melléklete szerinti tartalommal. </w:t>
      </w:r>
    </w:p>
    <w:p w14:paraId="6ABACED8" w14:textId="77777777" w:rsidR="003F2681" w:rsidRPr="00BC1CC0" w:rsidRDefault="003F2681" w:rsidP="0079504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8562D1F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5D0DD327" w14:textId="77777777" w:rsidR="006D01E8" w:rsidRPr="00BC1CC0" w:rsidRDefault="006D01E8" w:rsidP="006D01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6A77A6" w14:textId="77777777" w:rsidR="006D01E8" w:rsidRPr="00BC1CC0" w:rsidRDefault="006D01E8" w:rsidP="006D01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7D1E80" w14:textId="5922B100" w:rsidR="006D01E8" w:rsidRPr="00BC1CC0" w:rsidRDefault="006D01E8" w:rsidP="006D01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E4735" w:rsidRPr="00BC1CC0">
        <w:rPr>
          <w:rFonts w:asciiTheme="minorHAnsi" w:hAnsiTheme="minorHAnsi" w:cstheme="minorHAnsi"/>
          <w:b/>
          <w:sz w:val="22"/>
          <w:szCs w:val="22"/>
        </w:rPr>
        <w:t>4</w:t>
      </w:r>
      <w:r w:rsidR="003A371A" w:rsidRPr="00BC1CC0">
        <w:rPr>
          <w:rFonts w:asciiTheme="minorHAnsi" w:hAnsiTheme="minorHAnsi" w:cstheme="minorHAnsi"/>
          <w:b/>
          <w:sz w:val="22"/>
          <w:szCs w:val="22"/>
        </w:rPr>
        <w:t xml:space="preserve">. szeptember </w:t>
      </w:r>
      <w:r w:rsidR="00377F8F">
        <w:rPr>
          <w:rFonts w:asciiTheme="minorHAnsi" w:hAnsiTheme="minorHAnsi" w:cstheme="minorHAnsi"/>
          <w:b/>
          <w:sz w:val="22"/>
          <w:szCs w:val="22"/>
        </w:rPr>
        <w:t>18.</w:t>
      </w:r>
    </w:p>
    <w:p w14:paraId="740816CC" w14:textId="77777777" w:rsidR="006D01E8" w:rsidRPr="00BC1CC0" w:rsidRDefault="006D01E8" w:rsidP="006D01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F8B83" w14:textId="77777777" w:rsidR="006D01E8" w:rsidRPr="00BC1CC0" w:rsidRDefault="006D01E8" w:rsidP="006D01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782715" w14:textId="77777777" w:rsidR="006D01E8" w:rsidRPr="00BC1CC0" w:rsidRDefault="006D01E8" w:rsidP="006D01E8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  <w:r w:rsidRPr="00BC1CC0">
        <w:rPr>
          <w:rFonts w:asciiTheme="minorHAnsi" w:hAnsiTheme="minorHAnsi" w:cstheme="minorHAnsi"/>
          <w:sz w:val="22"/>
          <w:szCs w:val="22"/>
        </w:rPr>
        <w:br w:type="page"/>
      </w:r>
    </w:p>
    <w:p w14:paraId="358052A1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I.</w:t>
      </w:r>
    </w:p>
    <w:p w14:paraId="2DD497DD" w14:textId="77777777" w:rsidR="002C5922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1C9125B" w14:textId="4FD2BB5F" w:rsidR="006D01E8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sz. határozat</w:t>
      </w:r>
    </w:p>
    <w:p w14:paraId="79D22684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1C80A8" w14:textId="0980E413" w:rsidR="006D01E8" w:rsidRPr="00BC1CC0" w:rsidRDefault="0027193F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S</w:t>
      </w:r>
      <w:r w:rsidR="006D01E8" w:rsidRPr="00BC1CC0">
        <w:rPr>
          <w:rFonts w:asciiTheme="minorHAnsi" w:hAnsiTheme="minorHAnsi" w:cstheme="minorHAnsi"/>
          <w:sz w:val="22"/>
          <w:szCs w:val="22"/>
        </w:rPr>
        <w:t xml:space="preserve">zombathely Megyei Jogú Város Közgyűlése a </w:t>
      </w:r>
      <w:r w:rsidR="006D01E8" w:rsidRPr="00BC1CC0">
        <w:rPr>
          <w:rFonts w:asciiTheme="minorHAnsi" w:hAnsiTheme="minorHAnsi" w:cstheme="minorHAnsi"/>
          <w:b/>
          <w:sz w:val="22"/>
          <w:szCs w:val="22"/>
        </w:rPr>
        <w:t>SZOVA Szombathelyi Vagyonhasznosító és Városgazdálkodási Nonprofit Zrt</w:t>
      </w:r>
      <w:r w:rsidR="006D01E8" w:rsidRPr="00BC1CC0">
        <w:rPr>
          <w:rFonts w:asciiTheme="minorHAnsi" w:hAnsiTheme="minorHAnsi" w:cstheme="minorHAnsi"/>
          <w:sz w:val="22"/>
          <w:szCs w:val="22"/>
        </w:rPr>
        <w:t>. 202</w:t>
      </w:r>
      <w:r w:rsidR="00BE08C5" w:rsidRPr="00BC1CC0">
        <w:rPr>
          <w:rFonts w:asciiTheme="minorHAnsi" w:hAnsiTheme="minorHAnsi" w:cstheme="minorHAnsi"/>
          <w:sz w:val="22"/>
          <w:szCs w:val="22"/>
        </w:rPr>
        <w:t>4</w:t>
      </w:r>
      <w:r w:rsidR="006D01E8" w:rsidRPr="00BC1CC0">
        <w:rPr>
          <w:rFonts w:asciiTheme="minorHAnsi" w:hAnsiTheme="minorHAnsi" w:cstheme="minorHAnsi"/>
          <w:sz w:val="22"/>
          <w:szCs w:val="22"/>
        </w:rPr>
        <w:t>. I. félévi beszámolóját elfogadja.</w:t>
      </w:r>
    </w:p>
    <w:p w14:paraId="76805351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0943A9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="00CC7A23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2758056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CC7A23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50C94A31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CC7A23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553029AB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3BB663B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374DA87F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Kovács Cecília, a társaság vezérigazgatója</w:t>
      </w:r>
    </w:p>
    <w:p w14:paraId="3945D96B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47B2AA13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336A54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azonnal</w:t>
      </w:r>
    </w:p>
    <w:p w14:paraId="4B82E0AC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10492F28" w14:textId="248154D0" w:rsidR="00EF30DD" w:rsidRPr="00BC1CC0" w:rsidRDefault="00EF30DD" w:rsidP="00EF30D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3" w:name="_Hlk177371034"/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62A2D484" w14:textId="77777777" w:rsidR="00EF30DD" w:rsidRPr="00BC1CC0" w:rsidRDefault="00EF30DD" w:rsidP="00EF30D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BBFB4A1" w14:textId="77777777" w:rsidR="00EF30DD" w:rsidRPr="00BC1CC0" w:rsidRDefault="00EF30DD" w:rsidP="00EF30D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sz. határozat</w:t>
      </w:r>
    </w:p>
    <w:p w14:paraId="76F1FD40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26546D" w14:textId="5D9805DE" w:rsidR="00EF30DD" w:rsidRPr="00BC1CC0" w:rsidRDefault="00EF30DD" w:rsidP="00EF30D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Pr="00BC1CC0">
        <w:rPr>
          <w:rFonts w:asciiTheme="minorHAnsi" w:hAnsiTheme="minorHAnsi" w:cstheme="minorHAnsi"/>
          <w:bCs/>
          <w:sz w:val="22"/>
          <w:szCs w:val="22"/>
        </w:rPr>
        <w:t xml:space="preserve"> kijelenti, hogy a 299/2023. (IX.28.) Kgy.számú határozat 8. pontja alapján </w:t>
      </w:r>
      <w:r w:rsidRPr="00BC1CC0">
        <w:rPr>
          <w:rFonts w:asciiTheme="minorHAnsi" w:hAnsiTheme="minorHAnsi" w:cstheme="minorHAnsi"/>
          <w:sz w:val="22"/>
          <w:szCs w:val="22"/>
        </w:rPr>
        <w:t>a SZOMHULL Nonprofit Kft-</w:t>
      </w:r>
      <w:proofErr w:type="spellStart"/>
      <w:r w:rsidRPr="00BC1CC0">
        <w:rPr>
          <w:rFonts w:asciiTheme="minorHAnsi" w:hAnsiTheme="minorHAnsi" w:cstheme="minorHAnsi"/>
          <w:sz w:val="22"/>
          <w:szCs w:val="22"/>
        </w:rPr>
        <w:t>nek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 xml:space="preserve"> az Önkormányzat által nyújtott 500 millió forint összegű tagi kölcsön visszafizetési </w:t>
      </w:r>
      <w:r w:rsidRPr="000F39EA">
        <w:rPr>
          <w:rFonts w:asciiTheme="minorHAnsi" w:hAnsiTheme="minorHAnsi" w:cstheme="minorHAnsi"/>
          <w:sz w:val="22"/>
          <w:szCs w:val="22"/>
        </w:rPr>
        <w:t>kötelezettség</w:t>
      </w:r>
      <w:r w:rsidR="0066793B" w:rsidRPr="000F39EA">
        <w:rPr>
          <w:rFonts w:asciiTheme="minorHAnsi" w:hAnsiTheme="minorHAnsi" w:cstheme="minorHAnsi"/>
          <w:sz w:val="22"/>
          <w:szCs w:val="22"/>
        </w:rPr>
        <w:t>ét</w:t>
      </w:r>
      <w:r w:rsidRPr="000F39EA">
        <w:rPr>
          <w:rFonts w:asciiTheme="minorHAnsi" w:hAnsiTheme="minorHAnsi" w:cstheme="minorHAnsi"/>
          <w:sz w:val="22"/>
          <w:szCs w:val="22"/>
        </w:rPr>
        <w:t xml:space="preserve"> megszűnt</w:t>
      </w:r>
      <w:r w:rsidR="0066793B" w:rsidRPr="000F39EA">
        <w:rPr>
          <w:rFonts w:asciiTheme="minorHAnsi" w:hAnsiTheme="minorHAnsi" w:cstheme="minorHAnsi"/>
          <w:sz w:val="22"/>
          <w:szCs w:val="22"/>
        </w:rPr>
        <w:t>nek tekinti</w:t>
      </w:r>
      <w:r w:rsidRPr="000F39EA">
        <w:rPr>
          <w:rFonts w:asciiTheme="minorHAnsi" w:hAnsiTheme="minorHAnsi" w:cstheme="minorHAnsi"/>
          <w:sz w:val="22"/>
          <w:szCs w:val="22"/>
        </w:rPr>
        <w:t>.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399057" w14:textId="77777777" w:rsidR="00EF30DD" w:rsidRPr="00BC1CC0" w:rsidRDefault="00EF30DD" w:rsidP="00EF30D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28ECAD" w14:textId="413945DA" w:rsidR="00EF30DD" w:rsidRPr="00BC1CC0" w:rsidRDefault="00EF30DD" w:rsidP="00EF30DD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BC1CC0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F0C64B7" w14:textId="77777777" w:rsidR="00EF30DD" w:rsidRPr="00BC1CC0" w:rsidRDefault="00EF30DD" w:rsidP="00EF30D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9809F58" w14:textId="77777777" w:rsidR="00EF30DD" w:rsidRPr="00BC1CC0" w:rsidRDefault="00EF30DD" w:rsidP="00EF30D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66DA4CC" w14:textId="77777777" w:rsidR="00EF30DD" w:rsidRPr="00BC1CC0" w:rsidRDefault="00EF30DD" w:rsidP="00EF30DD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757F7EE" w14:textId="77777777" w:rsidR="00EF30DD" w:rsidRPr="00BC1CC0" w:rsidRDefault="00EF30DD" w:rsidP="00EF30D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4CF4CC9" w14:textId="77777777" w:rsidR="00EF30DD" w:rsidRPr="00BC1CC0" w:rsidRDefault="00EF30DD" w:rsidP="00EF30D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Kovács Cecília, a társaság vezérigazgatója</w:t>
      </w:r>
    </w:p>
    <w:p w14:paraId="5C9F8F40" w14:textId="77777777" w:rsidR="00EF30DD" w:rsidRPr="00BC1CC0" w:rsidRDefault="00EF30DD" w:rsidP="00EF30D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7FC1A75D" w14:textId="1F634F7C" w:rsidR="00EF30DD" w:rsidRPr="00BC1CC0" w:rsidRDefault="00EF30DD" w:rsidP="00EF30D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433E8DA6" w14:textId="77777777" w:rsidR="00EF30DD" w:rsidRPr="00BC1CC0" w:rsidRDefault="00EF30DD" w:rsidP="00EF3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CD04AD" w14:textId="77777777" w:rsidR="00EF30DD" w:rsidRPr="00BC1CC0" w:rsidRDefault="00EF30DD" w:rsidP="00EF30DD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azonnal</w:t>
      </w:r>
    </w:p>
    <w:bookmarkEnd w:id="3"/>
    <w:p w14:paraId="7803656D" w14:textId="77777777" w:rsidR="00EF30DD" w:rsidRPr="00BC1CC0" w:rsidRDefault="00EF30DD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CD04E9" w14:textId="77777777" w:rsidR="00EF30DD" w:rsidRPr="00BC1CC0" w:rsidRDefault="00EF30DD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8D6721" w14:textId="5315F50B" w:rsidR="006D01E8" w:rsidRPr="00BC1CC0" w:rsidRDefault="0065411C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6D01E8" w:rsidRPr="00BC1CC0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2162FA21" w14:textId="77777777" w:rsidR="002C5922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A5B1CC7" w14:textId="6D227B35" w:rsidR="006D01E8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sz. határozat</w:t>
      </w:r>
    </w:p>
    <w:p w14:paraId="746BE338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F8CEE2" w14:textId="153F2E2C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Weöres Sándor Színház Nonprofit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 w:rsidR="00BE08C5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elfogadja.</w:t>
      </w:r>
    </w:p>
    <w:p w14:paraId="0925918A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4D2205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="00D6450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71EC6DA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D6450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42BF530B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D6450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40E194AA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91120D1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124AA5A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Szabó Tibor András, a társaság ügyvezetője</w:t>
      </w:r>
    </w:p>
    <w:p w14:paraId="46A7E98E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32B7C288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AE9BFE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CC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BA34F25" w14:textId="77777777" w:rsidR="006D01E8" w:rsidRPr="00BC1CC0" w:rsidRDefault="006D01E8" w:rsidP="006D01E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1FF92F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722E89" w14:textId="77777777" w:rsidR="0065411C" w:rsidRPr="00BC1CC0" w:rsidRDefault="0065411C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A7697F" w14:textId="59913DAD" w:rsidR="006D01E8" w:rsidRPr="00BC1CC0" w:rsidRDefault="0077258C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</w:t>
      </w:r>
      <w:r w:rsidR="0065411C" w:rsidRPr="00BC1CC0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6D01E8" w:rsidRPr="00BC1CC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76A0E2D6" w14:textId="77777777" w:rsidR="002C5922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367F0DB" w14:textId="152B3311" w:rsidR="006D01E8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sz. határozat</w:t>
      </w:r>
    </w:p>
    <w:p w14:paraId="258FF759" w14:textId="77777777" w:rsidR="006D01E8" w:rsidRPr="00BC1CC0" w:rsidRDefault="006D01E8" w:rsidP="006D01E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10D97E" w14:textId="76D35B02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az 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AGORA Savaria Kulturális és Médiaközpont Nonprofit Kft. </w:t>
      </w:r>
      <w:r w:rsidRPr="00BC1CC0">
        <w:rPr>
          <w:rFonts w:asciiTheme="minorHAnsi" w:hAnsiTheme="minorHAnsi" w:cstheme="minorHAnsi"/>
          <w:sz w:val="22"/>
          <w:szCs w:val="22"/>
        </w:rPr>
        <w:t>202</w:t>
      </w:r>
      <w:r w:rsidR="00BE08C5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elfogadja.</w:t>
      </w:r>
    </w:p>
    <w:p w14:paraId="6474672D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A71039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426439C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4AFC7689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25C4ED1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A489B17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E72A22B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Horváth Zoltán, a társaság ügyvezetője</w:t>
      </w:r>
    </w:p>
    <w:p w14:paraId="5EC3F2CF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1E46C8F7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987670" w14:textId="77777777" w:rsidR="006D01E8" w:rsidRPr="00BC1CC0" w:rsidRDefault="006D01E8" w:rsidP="00652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CC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0045DD6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90A897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320A12" w14:textId="33F7F4A2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14:paraId="01B9144F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44CBDEB" w14:textId="52BE2B55" w:rsidR="006D01E8" w:rsidRPr="00BC1CC0" w:rsidRDefault="00D6450C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75330F" w:rsidRPr="00BC1CC0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. (IX.2</w:t>
      </w:r>
      <w:r w:rsidR="0075330F" w:rsidRPr="00BC1CC0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7F1EA215" w14:textId="77777777" w:rsidR="006D01E8" w:rsidRPr="00BC1CC0" w:rsidRDefault="006D01E8" w:rsidP="006D01E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3CFBEF" w14:textId="51CEDFA6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Fogyatékkal Élőket és Hajléktalanokat Ellátó Közhasznú Nonprofit Kft</w:t>
      </w:r>
      <w:r w:rsidR="0065234C" w:rsidRPr="00BC1CC0">
        <w:rPr>
          <w:rFonts w:asciiTheme="minorHAnsi" w:hAnsiTheme="minorHAnsi" w:cstheme="minorHAnsi"/>
          <w:sz w:val="22"/>
          <w:szCs w:val="22"/>
        </w:rPr>
        <w:t>. 202</w:t>
      </w:r>
      <w:r w:rsidR="0075330F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elfogadja.</w:t>
      </w:r>
    </w:p>
    <w:p w14:paraId="1F99E6DA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3A09AA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391C21B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49D06FAF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5C59594D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AC3B8CF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7195D53B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Németh Klára, a társaság ügyvezetője</w:t>
      </w:r>
    </w:p>
    <w:p w14:paraId="1C223830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67D257BC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7CC062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CC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BED3775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7564C2" w14:textId="4A70BC13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65411C" w:rsidRPr="00BC1CC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43E0C33C" w14:textId="77777777" w:rsidR="002C5922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FC7C224" w14:textId="20AEBE60" w:rsidR="006D01E8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sz. határozat</w:t>
      </w:r>
    </w:p>
    <w:p w14:paraId="5D6FD264" w14:textId="77777777" w:rsidR="006D01E8" w:rsidRPr="00BC1CC0" w:rsidRDefault="006D01E8" w:rsidP="006D01E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E73526" w14:textId="1F72190C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Vas Megyei Temetkezési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 w:rsidR="00BE08C5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elfogadja.</w:t>
      </w:r>
    </w:p>
    <w:p w14:paraId="31EEBF15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255F06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65234C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7BB2D37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72C26E1F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28077E9E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29147D8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5A7DF824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Jancsóné Sárdi Katalin, a társaság ügyvezetője</w:t>
      </w:r>
    </w:p>
    <w:p w14:paraId="2DA572A4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3F2BD731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0FEB55EF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azonnal</w:t>
      </w:r>
    </w:p>
    <w:p w14:paraId="524C7136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3503176C" w14:textId="77777777" w:rsidR="0065411C" w:rsidRPr="00BC1CC0" w:rsidRDefault="0065411C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1E75AC4" w14:textId="77777777" w:rsidR="0065411C" w:rsidRPr="00BC1CC0" w:rsidRDefault="0065411C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248BBC6" w14:textId="77777777" w:rsidR="0065411C" w:rsidRPr="00BC1CC0" w:rsidRDefault="0065411C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3B994FE" w14:textId="77777777" w:rsidR="0065411C" w:rsidRPr="00BC1CC0" w:rsidRDefault="0065411C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9A01815" w14:textId="77777777" w:rsidR="00A079F0" w:rsidRPr="00BC1CC0" w:rsidRDefault="00A079F0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C8B3F2" w14:textId="4195B36F" w:rsidR="00A079F0" w:rsidRPr="00BC1CC0" w:rsidRDefault="00A079F0" w:rsidP="00A079F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V</w:t>
      </w:r>
      <w:r w:rsidR="0065411C" w:rsidRPr="00BC1CC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4F46A226" w14:textId="77777777" w:rsidR="002C5922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46AE89F" w14:textId="63C776E0" w:rsidR="006D01E8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sz. határozat</w:t>
      </w:r>
    </w:p>
    <w:p w14:paraId="146AC5A6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2D3962" w14:textId="4D776115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Szombathelyi Parkfenntartási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 w:rsidR="00BE08C5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elfogadja.</w:t>
      </w:r>
    </w:p>
    <w:p w14:paraId="64FF5AC3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49D5D7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29D5B45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59C32874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2EF3C16F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8508A40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24D4ABAB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Izer Gábor Nándor, a társaság ügyvezetője</w:t>
      </w:r>
    </w:p>
    <w:p w14:paraId="0DCA809D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2CB4B112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F9D58F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azonnal</w:t>
      </w:r>
    </w:p>
    <w:p w14:paraId="4D829681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D4BE9D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6DA14827" w14:textId="27117707" w:rsidR="006D01E8" w:rsidRPr="00BC1CC0" w:rsidRDefault="0077258C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65411C" w:rsidRPr="00BC1CC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6D01E8" w:rsidRPr="00BC1CC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5CC4F48" w14:textId="77777777" w:rsidR="002C5922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6DC1B94" w14:textId="0A0A2E8A" w:rsidR="006D01E8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sz. határozat</w:t>
      </w:r>
    </w:p>
    <w:p w14:paraId="151ACAD8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E47E49" w14:textId="1B1718D2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Savaria Városfejlesztési Nonprofit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 w:rsidR="00BE08C5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elfogadja.</w:t>
      </w:r>
    </w:p>
    <w:p w14:paraId="3BCD8ABD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5054CB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FD1CB4F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6E716E30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09D1523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75409031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Dr. Kovácsné Takács Klaudia, a társaság ügyvezetője</w:t>
      </w:r>
    </w:p>
    <w:p w14:paraId="48E895A5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1DC1BFDF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EA9B30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azonnal</w:t>
      </w:r>
    </w:p>
    <w:p w14:paraId="3F505DB9" w14:textId="77777777" w:rsidR="006D01E8" w:rsidRPr="00BC1CC0" w:rsidRDefault="006D01E8" w:rsidP="006D01E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286185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31E097" w14:textId="77777777" w:rsidR="006D01E8" w:rsidRPr="00BC1CC0" w:rsidRDefault="0077258C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6D01E8" w:rsidRPr="00BC1CC0">
        <w:rPr>
          <w:rFonts w:asciiTheme="minorHAnsi" w:hAnsiTheme="minorHAnsi" w:cstheme="minorHAnsi"/>
          <w:b/>
          <w:sz w:val="22"/>
          <w:szCs w:val="22"/>
          <w:u w:val="single"/>
        </w:rPr>
        <w:t>X.</w:t>
      </w:r>
    </w:p>
    <w:p w14:paraId="20E6C122" w14:textId="77777777" w:rsidR="002C5922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A8746C9" w14:textId="4F8BF916" w:rsidR="006D01E8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sz. határozat</w:t>
      </w:r>
    </w:p>
    <w:p w14:paraId="62B3722C" w14:textId="77777777" w:rsidR="00D6450C" w:rsidRPr="00BC1CC0" w:rsidRDefault="00D6450C" w:rsidP="006D01E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2FE411" w14:textId="44B92D9F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1. 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Savaria Turizmus Nonprofit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 w:rsidR="00BE08C5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elfogadásra javasolja a társaság taggyűlésének.</w:t>
      </w:r>
    </w:p>
    <w:p w14:paraId="5D4D3119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616C83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2. A Közgyűlés felhatalmazza a polgármestert, hogy a társaság taggyűlésén a fenti döntést képviselje. </w:t>
      </w:r>
    </w:p>
    <w:p w14:paraId="358CD507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D535B2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65234C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C79EACB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1C3154C6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2B8E007B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1B52C47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E705F1C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Grünwald Stefánia, a társaság ügyvezetője</w:t>
      </w:r>
    </w:p>
    <w:p w14:paraId="57FD7B4E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327050C7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9D7BC49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CC0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14:paraId="045EF5C5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A07315A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FD18AC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A84331" w14:textId="77777777" w:rsidR="00A100B5" w:rsidRPr="00BC1CC0" w:rsidRDefault="00A100B5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269E4B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X.</w:t>
      </w:r>
    </w:p>
    <w:p w14:paraId="696EA199" w14:textId="77777777" w:rsidR="002C5922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4D0740B" w14:textId="543A63BD" w:rsidR="006D01E8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sz. határozat</w:t>
      </w:r>
    </w:p>
    <w:p w14:paraId="6C009167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6CD6FA3A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4A6CCC" w14:textId="28CD679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1. 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Szombathelyi Távhőszolgáltató Kft</w:t>
      </w:r>
      <w:r w:rsidRPr="00BC1CC0">
        <w:rPr>
          <w:rFonts w:asciiTheme="minorHAnsi" w:hAnsiTheme="minorHAnsi" w:cstheme="minorHAnsi"/>
          <w:sz w:val="22"/>
          <w:szCs w:val="22"/>
        </w:rPr>
        <w:t>. 202</w:t>
      </w:r>
      <w:r w:rsidR="00BE08C5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elfogadásra javasolja a társaság taggyűlésének.</w:t>
      </w:r>
    </w:p>
    <w:p w14:paraId="583C8CF9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91582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2. A Közgyűlés felhatalmazza a SZOVA Nonprofit Zrt. vezérigazgatóját, hogy a társaság taggyűlésén a fenti döntést képviselje.</w:t>
      </w:r>
    </w:p>
    <w:p w14:paraId="5FBAE907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8A925A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F1D543E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2335CEA7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6245A785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53884C4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44A18D1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Molnár Miklós, a társaság ügyvezetője</w:t>
      </w:r>
    </w:p>
    <w:p w14:paraId="29A6B396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Kovács Cecília, a SZOVA Nonprofit Zrt. vezérigazgatója</w:t>
      </w:r>
    </w:p>
    <w:p w14:paraId="7B445B07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08651E12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3F5C33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 társaság taggyűlése</w:t>
      </w:r>
    </w:p>
    <w:p w14:paraId="5BC0EB30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30B8867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3C7C837A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XI.</w:t>
      </w:r>
    </w:p>
    <w:p w14:paraId="5F113ED9" w14:textId="77777777" w:rsidR="002C5922" w:rsidRPr="00BC1CC0" w:rsidRDefault="002C5922" w:rsidP="002C592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15AD600" w14:textId="33A4E7F8" w:rsidR="006D01E8" w:rsidRPr="00BC1CC0" w:rsidRDefault="002C5922" w:rsidP="002C5922">
      <w:pPr>
        <w:pStyle w:val="Cm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……/202</w:t>
      </w:r>
      <w:r w:rsidRPr="00BC1CC0">
        <w:rPr>
          <w:rFonts w:asciiTheme="minorHAnsi" w:hAnsiTheme="minorHAnsi" w:cstheme="minorHAnsi"/>
          <w:b w:val="0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(IX.2</w:t>
      </w:r>
      <w:r w:rsidRPr="00BC1CC0">
        <w:rPr>
          <w:rFonts w:asciiTheme="minorHAnsi" w:hAnsiTheme="minorHAnsi" w:cstheme="minorHAnsi"/>
          <w:b w:val="0"/>
          <w:sz w:val="22"/>
          <w:szCs w:val="22"/>
        </w:rPr>
        <w:t>6</w:t>
      </w:r>
      <w:r w:rsidRPr="00BC1CC0">
        <w:rPr>
          <w:rFonts w:asciiTheme="minorHAnsi" w:hAnsiTheme="minorHAnsi" w:cstheme="minorHAnsi"/>
          <w:sz w:val="22"/>
          <w:szCs w:val="22"/>
        </w:rPr>
        <w:t>.) Kgy. sz. határozat</w:t>
      </w:r>
    </w:p>
    <w:p w14:paraId="1AD2DA89" w14:textId="77777777" w:rsidR="002C5922" w:rsidRPr="00BC1CC0" w:rsidRDefault="002C5922" w:rsidP="002C5922">
      <w:pPr>
        <w:pStyle w:val="Cm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4D08D20" w14:textId="4274CF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1. 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SZOVA Szállodaüzemeltető Kft</w:t>
      </w:r>
      <w:r w:rsidR="0065234C" w:rsidRPr="00BC1CC0">
        <w:rPr>
          <w:rFonts w:asciiTheme="minorHAnsi" w:hAnsiTheme="minorHAnsi" w:cstheme="minorHAnsi"/>
          <w:sz w:val="22"/>
          <w:szCs w:val="22"/>
        </w:rPr>
        <w:t>. 202</w:t>
      </w:r>
      <w:r w:rsidR="00BE08C5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elfogadásra javasolja a társaság taggyűlésének.</w:t>
      </w:r>
    </w:p>
    <w:p w14:paraId="5FC2D745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C95951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2. A Közgyűlés felhatalmazza a SZOVA Nonprofit Zrt. Igazgatóságának elnökét, hogy a társaság taggyűlésén a fenti döntést képviselje. </w:t>
      </w:r>
    </w:p>
    <w:p w14:paraId="57745DCD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3F7876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BFD0B6D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65AC3627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1AA66331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C380D4A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D62BC75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Kovács Cecília, a társaság ügyvezetője</w:t>
      </w:r>
    </w:p>
    <w:p w14:paraId="1FE48FA0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1E66ACAB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FAD0CB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 társaság taggyűlése</w:t>
      </w:r>
    </w:p>
    <w:p w14:paraId="2828F030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5931F41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2B4BCF83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XII.</w:t>
      </w:r>
    </w:p>
    <w:p w14:paraId="0F266287" w14:textId="77777777" w:rsidR="00BE08C5" w:rsidRPr="00BC1CC0" w:rsidRDefault="00BE08C5" w:rsidP="00BE08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FC6A0A9" w14:textId="4E9E7F14" w:rsidR="006D01E8" w:rsidRPr="00BC1CC0" w:rsidRDefault="00BE08C5" w:rsidP="00BE08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sz. határozat</w:t>
      </w:r>
    </w:p>
    <w:p w14:paraId="720E3AB9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EFC86A" w14:textId="5F4857BE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1. Szombathely Megyei Jogú Város Közgyűlése a </w:t>
      </w:r>
      <w:r w:rsidRPr="00BC1CC0">
        <w:rPr>
          <w:rFonts w:asciiTheme="minorHAnsi" w:hAnsiTheme="minorHAnsi" w:cstheme="minorHAnsi"/>
          <w:b/>
          <w:bCs/>
          <w:sz w:val="22"/>
          <w:szCs w:val="22"/>
        </w:rPr>
        <w:t>SZOVA-Projekt Projektfejlesztési</w:t>
      </w:r>
      <w:r w:rsidRPr="00BC1CC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BC1CC0">
        <w:rPr>
          <w:rFonts w:asciiTheme="minorHAnsi" w:hAnsiTheme="minorHAnsi" w:cstheme="minorHAnsi"/>
          <w:b/>
          <w:bCs/>
          <w:sz w:val="22"/>
          <w:szCs w:val="22"/>
        </w:rPr>
        <w:t>Kft.</w:t>
      </w:r>
      <w:r w:rsidRPr="00BC1CC0">
        <w:rPr>
          <w:rFonts w:asciiTheme="minorHAnsi" w:hAnsiTheme="minorHAnsi" w:cstheme="minorHAnsi"/>
          <w:sz w:val="22"/>
          <w:szCs w:val="22"/>
        </w:rPr>
        <w:t xml:space="preserve"> 202</w:t>
      </w:r>
      <w:r w:rsidR="00BE08C5" w:rsidRPr="00BC1CC0">
        <w:rPr>
          <w:rFonts w:asciiTheme="minorHAnsi" w:hAnsiTheme="minorHAnsi" w:cstheme="minorHAnsi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I. félévi beszámolóját elfogadásra javasolja a társaság taggyűlésének.</w:t>
      </w:r>
    </w:p>
    <w:p w14:paraId="57E85210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11B90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2. A Közgyűlés felhatalmazza a SZOVA Nonprofit Zrt. Igazgatóságának elnökét, hogy a társaság taggyűlésén a fenti döntést képviselje. </w:t>
      </w:r>
    </w:p>
    <w:p w14:paraId="6DAB1E6E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BB47DD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65234C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3C0C453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538723B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5182FF40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9870E79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3D42F1BA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Kovács Cecília, a társaság ügyvezetője</w:t>
      </w:r>
    </w:p>
    <w:p w14:paraId="4C404822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591C18D7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F1DDCD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 társaság taggyűlése</w:t>
      </w:r>
    </w:p>
    <w:p w14:paraId="4AD6D850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2F3562E9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2E204310" w14:textId="77777777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XI</w:t>
      </w:r>
      <w:r w:rsidR="0077258C" w:rsidRPr="00BC1CC0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48AAD013" w14:textId="77777777" w:rsidR="00BE08C5" w:rsidRPr="00BC1CC0" w:rsidRDefault="00BE08C5" w:rsidP="00BE08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4D8E440" w14:textId="5BFD54A6" w:rsidR="006D01E8" w:rsidRPr="00BC1CC0" w:rsidRDefault="00BE08C5" w:rsidP="00BE08C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sz. határozat</w:t>
      </w:r>
    </w:p>
    <w:p w14:paraId="7FB949CE" w14:textId="77777777" w:rsidR="00D6450C" w:rsidRPr="00BC1CC0" w:rsidRDefault="00D6450C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C7C1ED" w14:textId="252F666C" w:rsidR="006D01E8" w:rsidRPr="00BC1CC0" w:rsidRDefault="00BE08C5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1. S</w:t>
      </w:r>
      <w:r w:rsidR="006D01E8" w:rsidRPr="00BC1CC0">
        <w:rPr>
          <w:rFonts w:asciiTheme="minorHAnsi" w:hAnsiTheme="minorHAnsi" w:cstheme="minorHAnsi"/>
          <w:sz w:val="22"/>
          <w:szCs w:val="22"/>
        </w:rPr>
        <w:t xml:space="preserve">zombathely Megyei Jogú Város Közgyűlése a </w:t>
      </w:r>
      <w:r w:rsidR="006D01E8" w:rsidRPr="00BC1CC0">
        <w:rPr>
          <w:rFonts w:asciiTheme="minorHAnsi" w:hAnsiTheme="minorHAnsi" w:cstheme="minorHAnsi"/>
          <w:b/>
          <w:sz w:val="22"/>
          <w:szCs w:val="22"/>
        </w:rPr>
        <w:t>VASIVÍZ ZRt.</w:t>
      </w:r>
      <w:r w:rsidR="006D01E8" w:rsidRPr="00BC1CC0">
        <w:rPr>
          <w:rFonts w:asciiTheme="minorHAnsi" w:hAnsiTheme="minorHAnsi" w:cstheme="minorHAnsi"/>
          <w:sz w:val="22"/>
          <w:szCs w:val="22"/>
        </w:rPr>
        <w:t xml:space="preserve"> 202</w:t>
      </w:r>
      <w:r w:rsidRPr="00BC1CC0">
        <w:rPr>
          <w:rFonts w:asciiTheme="minorHAnsi" w:hAnsiTheme="minorHAnsi" w:cstheme="minorHAnsi"/>
          <w:sz w:val="22"/>
          <w:szCs w:val="22"/>
        </w:rPr>
        <w:t>4</w:t>
      </w:r>
      <w:r w:rsidR="006D01E8" w:rsidRPr="00BC1CC0">
        <w:rPr>
          <w:rFonts w:asciiTheme="minorHAnsi" w:hAnsiTheme="minorHAnsi" w:cstheme="minorHAnsi"/>
          <w:sz w:val="22"/>
          <w:szCs w:val="22"/>
        </w:rPr>
        <w:t>. I. félévi beszámolóját elfogadásra javasolja a társaság Közgyűlésének.</w:t>
      </w:r>
    </w:p>
    <w:p w14:paraId="42675E9D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A58BBF" w14:textId="77777777" w:rsidR="006D01E8" w:rsidRPr="00BC1CC0" w:rsidRDefault="006D01E8" w:rsidP="0065234C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2. A Közgyűlés felhatalmazza a polgármestert, hogy a társaság közgyűlésén a fenti döntést képviselje. </w:t>
      </w:r>
    </w:p>
    <w:p w14:paraId="73EEE8A3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5FB5A5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65234C"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5C83B4F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6D97FA4C" w14:textId="77777777" w:rsidR="006D01E8" w:rsidRPr="00BC1CC0" w:rsidRDefault="006D01E8" w:rsidP="006D01E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="0065234C"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7A6A2314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4D09EA4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262D477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Krenner Róbert, a társaság vezérigazgatója</w:t>
      </w:r>
    </w:p>
    <w:p w14:paraId="047DBFBD" w14:textId="77777777" w:rsidR="006D01E8" w:rsidRPr="00BC1CC0" w:rsidRDefault="006D01E8" w:rsidP="006D01E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6731555A" w14:textId="77777777" w:rsidR="006D01E8" w:rsidRPr="00BC1CC0" w:rsidRDefault="006D01E8" w:rsidP="006D0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A45787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 társaság közgyűlése</w:t>
      </w:r>
    </w:p>
    <w:p w14:paraId="56318890" w14:textId="77777777" w:rsidR="0065411C" w:rsidRPr="00BC1CC0" w:rsidRDefault="0065411C" w:rsidP="00D764B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DE0036" w14:textId="77777777" w:rsidR="0065411C" w:rsidRPr="00BC1CC0" w:rsidRDefault="0065411C" w:rsidP="00D764B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417D0D" w14:textId="4550DA93" w:rsidR="00D764BD" w:rsidRPr="00BC1CC0" w:rsidRDefault="00D764BD" w:rsidP="00D764B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XIV.</w:t>
      </w:r>
    </w:p>
    <w:p w14:paraId="0D671964" w14:textId="77777777" w:rsidR="00D764BD" w:rsidRPr="00BC1CC0" w:rsidRDefault="00D764BD" w:rsidP="00D764B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745D79C" w14:textId="77777777" w:rsidR="00D764BD" w:rsidRPr="00BC1CC0" w:rsidRDefault="00D764BD" w:rsidP="00D764BD">
      <w:pPr>
        <w:pStyle w:val="Cm"/>
        <w:rPr>
          <w:rFonts w:asciiTheme="minorHAnsi" w:hAnsiTheme="minorHAnsi" w:cstheme="minorHAnsi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sz w:val="22"/>
          <w:szCs w:val="22"/>
        </w:rPr>
        <w:t>……/202</w:t>
      </w:r>
      <w:r w:rsidRPr="00BC1CC0">
        <w:rPr>
          <w:rFonts w:asciiTheme="minorHAnsi" w:hAnsiTheme="minorHAnsi" w:cstheme="minorHAnsi"/>
          <w:b w:val="0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(IX.26.) Kgy. sz. határozat</w:t>
      </w:r>
    </w:p>
    <w:p w14:paraId="5D6D640C" w14:textId="77777777" w:rsidR="00D764BD" w:rsidRPr="00BC1CC0" w:rsidRDefault="00D764BD" w:rsidP="00D764BD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8A3FB2C" w14:textId="0E7E1BA8" w:rsidR="00D764BD" w:rsidRPr="00BC1CC0" w:rsidRDefault="00D764BD" w:rsidP="00927742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C1CC0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Szombathely Megyei Jogú Város Önkormányzata vagyonáról szóló 40/2014. (XII.23.) önkormányzati rendelet 19. § (1) bekezdés am) alpontja alapján a Savaria </w:t>
      </w:r>
      <w:r w:rsidRPr="00BC1CC0">
        <w:rPr>
          <w:rFonts w:asciiTheme="minorHAnsi" w:hAnsiTheme="minorHAnsi" w:cstheme="minorHAnsi"/>
          <w:sz w:val="22"/>
          <w:szCs w:val="22"/>
        </w:rPr>
        <w:t>Városfejlesztési Nonprofit Kft.</w:t>
      </w:r>
      <w:r w:rsidRPr="00BC1CC0">
        <w:rPr>
          <w:rFonts w:asciiTheme="minorHAnsi" w:hAnsiTheme="minorHAnsi" w:cstheme="minorHAnsi"/>
          <w:spacing w:val="-3"/>
          <w:sz w:val="22"/>
          <w:szCs w:val="22"/>
        </w:rPr>
        <w:t xml:space="preserve"> 2024. évi módosított üzleti tervét 80.000 </w:t>
      </w:r>
      <w:proofErr w:type="spellStart"/>
      <w:r w:rsidRPr="00BC1CC0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spacing w:val="-3"/>
          <w:sz w:val="22"/>
          <w:szCs w:val="22"/>
        </w:rPr>
        <w:t xml:space="preserve"> önkormányzati működési támogatással, -4.220 </w:t>
      </w:r>
      <w:proofErr w:type="spellStart"/>
      <w:r w:rsidRPr="00BC1CC0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 jóváhagyja. </w:t>
      </w:r>
    </w:p>
    <w:p w14:paraId="27B5757F" w14:textId="39797956" w:rsidR="00927742" w:rsidRPr="00BC1CC0" w:rsidRDefault="00927742" w:rsidP="00927742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C1CC0">
        <w:rPr>
          <w:rFonts w:asciiTheme="minorHAnsi" w:hAnsiTheme="minorHAnsi" w:cstheme="minorHAnsi"/>
          <w:spacing w:val="-3"/>
          <w:sz w:val="22"/>
          <w:szCs w:val="22"/>
        </w:rPr>
        <w:t xml:space="preserve">A Közgyűlés a 30 millió Ft kiegészítő önkormányzati működési támogatást az Önkormányzat 2024. évi költségvetésében biztosítja. </w:t>
      </w:r>
    </w:p>
    <w:p w14:paraId="55E7A684" w14:textId="77777777" w:rsidR="00D764BD" w:rsidRPr="00BC1CC0" w:rsidRDefault="00D764BD" w:rsidP="00D764BD">
      <w:pPr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32EC067F" w14:textId="77777777" w:rsidR="00D764BD" w:rsidRPr="00BC1CC0" w:rsidRDefault="00D764BD" w:rsidP="00D764B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Dr. </w:t>
      </w:r>
      <w:proofErr w:type="spellStart"/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Nemény</w:t>
      </w:r>
      <w:proofErr w:type="spellEnd"/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András polgármester</w:t>
      </w:r>
    </w:p>
    <w:p w14:paraId="23C2093C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65E90721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37C37001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5FACA93B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7DE53896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5DB8D1DE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Kovácsné Takács Klaudia, a társaság ügyvezetője)</w:t>
      </w:r>
    </w:p>
    <w:p w14:paraId="165829C3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F46D7D5" w14:textId="77777777" w:rsidR="00D764BD" w:rsidRPr="00BC1CC0" w:rsidRDefault="00D764BD" w:rsidP="00D764BD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C1CC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BD2F6D8" w14:textId="77777777" w:rsidR="00D764BD" w:rsidRPr="00BC1CC0" w:rsidRDefault="00D764BD" w:rsidP="00D764BD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754AEF6" w14:textId="70CB5E53" w:rsidR="00D764BD" w:rsidRPr="00BC1CC0" w:rsidRDefault="0065411C" w:rsidP="00D764B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D764BD" w:rsidRPr="00BC1CC0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14:paraId="26C8DBD3" w14:textId="77777777" w:rsidR="00D764BD" w:rsidRPr="00BC1CC0" w:rsidRDefault="00D764BD" w:rsidP="00D764B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2A5F9EF" w14:textId="77777777" w:rsidR="00D764BD" w:rsidRPr="00BC1CC0" w:rsidRDefault="00D764BD" w:rsidP="00D764BD">
      <w:pPr>
        <w:pStyle w:val="Cm"/>
        <w:rPr>
          <w:rFonts w:asciiTheme="minorHAnsi" w:hAnsiTheme="minorHAnsi" w:cstheme="minorHAnsi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sz w:val="22"/>
          <w:szCs w:val="22"/>
        </w:rPr>
        <w:t>……/202</w:t>
      </w:r>
      <w:r w:rsidRPr="00BC1CC0">
        <w:rPr>
          <w:rFonts w:asciiTheme="minorHAnsi" w:hAnsiTheme="minorHAnsi" w:cstheme="minorHAnsi"/>
          <w:b w:val="0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(IX.26.) Kgy. sz. határozat</w:t>
      </w:r>
    </w:p>
    <w:p w14:paraId="3471F5DB" w14:textId="77777777" w:rsidR="00D764BD" w:rsidRPr="00BC1CC0" w:rsidRDefault="00D764BD" w:rsidP="00D764B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F19699" w14:textId="77777777" w:rsidR="00D764BD" w:rsidRPr="00BC1CC0" w:rsidRDefault="00D764BD" w:rsidP="00D764B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Szombathely Megyei Jogú Város Közgyűlése a Savaria Városfejlesztési Nonprofit Kft. részére biztosított </w:t>
      </w:r>
      <w:proofErr w:type="gramStart"/>
      <w:r w:rsidRPr="00BC1CC0">
        <w:rPr>
          <w:rFonts w:asciiTheme="minorHAnsi" w:hAnsiTheme="minorHAnsi" w:cstheme="minorHAnsi"/>
          <w:sz w:val="22"/>
          <w:szCs w:val="22"/>
        </w:rPr>
        <w:t>20.000.000,-</w:t>
      </w:r>
      <w:proofErr w:type="gramEnd"/>
      <w:r w:rsidRPr="00BC1CC0">
        <w:rPr>
          <w:rFonts w:asciiTheme="minorHAnsi" w:hAnsiTheme="minorHAnsi" w:cstheme="minorHAnsi"/>
          <w:sz w:val="22"/>
          <w:szCs w:val="22"/>
        </w:rPr>
        <w:t xml:space="preserve"> Ft összegű tagi kölcsön visszafizetési határidejét 2025. december 31. napjáig meghosszabbítja.  </w:t>
      </w:r>
    </w:p>
    <w:p w14:paraId="592B335D" w14:textId="77777777" w:rsidR="00D764BD" w:rsidRPr="00BC1CC0" w:rsidRDefault="00D764BD" w:rsidP="00D764B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5E5112" w14:textId="77777777" w:rsidR="00D764BD" w:rsidRPr="00BC1CC0" w:rsidRDefault="00D764BD" w:rsidP="00D764B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Közgyűlés felhatalmazza a Polgármestert a tagi kölcsön szerződés - visszafizetési határidőre vonatkozó - módosításának aláírására. </w:t>
      </w:r>
    </w:p>
    <w:p w14:paraId="62591B05" w14:textId="77777777" w:rsidR="00D764BD" w:rsidRPr="00BC1CC0" w:rsidRDefault="00D764BD" w:rsidP="00D764B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6E75D9" w14:textId="77777777" w:rsidR="00D764BD" w:rsidRPr="00BC1CC0" w:rsidRDefault="00D764BD" w:rsidP="00D764B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Dr. </w:t>
      </w:r>
      <w:proofErr w:type="spellStart"/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Nemény</w:t>
      </w:r>
      <w:proofErr w:type="spellEnd"/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András polgármester</w:t>
      </w:r>
    </w:p>
    <w:p w14:paraId="1BABAFF2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24898D8A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4C07AA91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5D2768CC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4BEC3812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402FDBD6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Kovácsné Takács Klaudia, a társaság ügyvezetője)</w:t>
      </w:r>
    </w:p>
    <w:p w14:paraId="07117DA8" w14:textId="77777777" w:rsidR="00D764BD" w:rsidRPr="00BC1CC0" w:rsidRDefault="00D764BD" w:rsidP="00D764BD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0E5280" w14:textId="77777777" w:rsidR="00D764BD" w:rsidRPr="00BC1CC0" w:rsidRDefault="00D764BD" w:rsidP="00D764BD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C1CC0">
        <w:rPr>
          <w:rFonts w:asciiTheme="minorHAnsi" w:hAnsiTheme="minorHAnsi" w:cstheme="minorHAnsi"/>
          <w:sz w:val="22"/>
          <w:szCs w:val="22"/>
        </w:rPr>
        <w:tab/>
        <w:t>2024. december 20.</w:t>
      </w:r>
    </w:p>
    <w:p w14:paraId="3DBEBD38" w14:textId="77777777" w:rsidR="006D01E8" w:rsidRPr="00BC1CC0" w:rsidRDefault="006D01E8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96DEBC1" w14:textId="77777777" w:rsidR="00A100B5" w:rsidRPr="00BC1CC0" w:rsidRDefault="00A100B5" w:rsidP="006D01E8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6137DD43" w14:textId="0B8A46BE" w:rsidR="00B75B0C" w:rsidRPr="00BC1CC0" w:rsidRDefault="00B75B0C" w:rsidP="00B75B0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XV</w:t>
      </w:r>
      <w:r w:rsidR="0065411C" w:rsidRPr="00BC1CC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7303173" w14:textId="77777777" w:rsidR="00B75B0C" w:rsidRPr="00BC1CC0" w:rsidRDefault="00B75B0C" w:rsidP="00B75B0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EE5E803" w14:textId="77777777" w:rsidR="00B75B0C" w:rsidRPr="00BC1CC0" w:rsidRDefault="00B75B0C" w:rsidP="0065411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sz. határozat</w:t>
      </w:r>
    </w:p>
    <w:p w14:paraId="7D2328D4" w14:textId="77777777" w:rsidR="00B75B0C" w:rsidRPr="00BC1CC0" w:rsidRDefault="00B75B0C" w:rsidP="00B75B0C">
      <w:pPr>
        <w:pStyle w:val="Cm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01D4C13" w14:textId="3FCEF9DA" w:rsidR="00927742" w:rsidRPr="00BC1CC0" w:rsidRDefault="00927742" w:rsidP="00927742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C1CC0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Szombathely Megyei Jogú Város Önkormányzata vagyonáról szóló 40/2014. (XII.23.) önkormányzati rendelet 19. § (1) bekezdés am) alpontja alapján az AGORA Savaria </w:t>
      </w:r>
      <w:r w:rsidRPr="00BC1CC0">
        <w:rPr>
          <w:rFonts w:asciiTheme="minorHAnsi" w:hAnsiTheme="minorHAnsi" w:cstheme="minorHAnsi"/>
          <w:sz w:val="22"/>
          <w:szCs w:val="22"/>
        </w:rPr>
        <w:t>Kulturális és Médiaközpont Nonprofit Kft.</w:t>
      </w:r>
      <w:r w:rsidRPr="00BC1CC0">
        <w:rPr>
          <w:rFonts w:asciiTheme="minorHAnsi" w:hAnsiTheme="minorHAnsi" w:cstheme="minorHAnsi"/>
          <w:spacing w:val="-3"/>
          <w:sz w:val="22"/>
          <w:szCs w:val="22"/>
        </w:rPr>
        <w:t xml:space="preserve"> 2024. évi módosított üzleti tervét 573.705 </w:t>
      </w:r>
      <w:proofErr w:type="spellStart"/>
      <w:r w:rsidRPr="00BC1CC0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spacing w:val="-3"/>
          <w:sz w:val="22"/>
          <w:szCs w:val="22"/>
        </w:rPr>
        <w:t xml:space="preserve"> önkormányzati támogatással, 0 Ft tervezett adózott eredménnyel jóváhagyja. </w:t>
      </w:r>
    </w:p>
    <w:p w14:paraId="0EFC64C6" w14:textId="0A5065BA" w:rsidR="00927742" w:rsidRPr="00BC1CC0" w:rsidRDefault="00927742" w:rsidP="00927742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C1CC0">
        <w:rPr>
          <w:rFonts w:asciiTheme="minorHAnsi" w:hAnsiTheme="minorHAnsi" w:cstheme="minorHAnsi"/>
          <w:spacing w:val="-3"/>
          <w:sz w:val="22"/>
          <w:szCs w:val="22"/>
        </w:rPr>
        <w:t xml:space="preserve">A Közgyűlés a 20.500 </w:t>
      </w:r>
      <w:proofErr w:type="spellStart"/>
      <w:r w:rsidRPr="00BC1CC0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spacing w:val="-3"/>
          <w:sz w:val="22"/>
          <w:szCs w:val="22"/>
        </w:rPr>
        <w:t xml:space="preserve"> kiegészítő önkormányzati működési támogatást, valamint 10.000 </w:t>
      </w:r>
      <w:proofErr w:type="spellStart"/>
      <w:r w:rsidRPr="00BC1CC0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spacing w:val="-3"/>
          <w:sz w:val="22"/>
          <w:szCs w:val="22"/>
        </w:rPr>
        <w:t xml:space="preserve"> fejlesztési támogatást az Önkormányzat 2024. évi költségvetésében biztosítja. </w:t>
      </w:r>
    </w:p>
    <w:p w14:paraId="03B2BAAD" w14:textId="77777777" w:rsidR="00927742" w:rsidRPr="00BC1CC0" w:rsidRDefault="00927742" w:rsidP="00927742">
      <w:pPr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7AB041E8" w14:textId="77777777" w:rsidR="00927742" w:rsidRPr="00BC1CC0" w:rsidRDefault="00927742" w:rsidP="0092774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Dr. </w:t>
      </w:r>
      <w:proofErr w:type="spellStart"/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Nemény</w:t>
      </w:r>
      <w:proofErr w:type="spellEnd"/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András polgármester</w:t>
      </w:r>
    </w:p>
    <w:p w14:paraId="56DD50EC" w14:textId="77777777" w:rsidR="00927742" w:rsidRPr="00BC1CC0" w:rsidRDefault="00927742" w:rsidP="00927742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03766074" w14:textId="77777777" w:rsidR="00927742" w:rsidRPr="00BC1CC0" w:rsidRDefault="00927742" w:rsidP="00927742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6F5EF923" w14:textId="77777777" w:rsidR="00927742" w:rsidRPr="00BC1CC0" w:rsidRDefault="00927742" w:rsidP="00927742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298899FE" w14:textId="77777777" w:rsidR="00927742" w:rsidRPr="00BC1CC0" w:rsidRDefault="00927742" w:rsidP="00927742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78887CDD" w14:textId="77777777" w:rsidR="00927742" w:rsidRPr="00BC1CC0" w:rsidRDefault="00927742" w:rsidP="00927742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272B1117" w14:textId="3CCA53E1" w:rsidR="00927742" w:rsidRPr="00BC1CC0" w:rsidRDefault="00927742" w:rsidP="00927742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Horváth Zoltán, a társaság ügyvezetője)</w:t>
      </w:r>
    </w:p>
    <w:p w14:paraId="3A3B5AED" w14:textId="77777777" w:rsidR="00927742" w:rsidRPr="00BC1CC0" w:rsidRDefault="00927742" w:rsidP="00927742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21BF916" w14:textId="77777777" w:rsidR="00927742" w:rsidRPr="00BC1CC0" w:rsidRDefault="00927742" w:rsidP="00927742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C1CC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7085A60" w14:textId="77777777" w:rsidR="00B75B0C" w:rsidRPr="00BC1CC0" w:rsidRDefault="00B75B0C" w:rsidP="00B75B0C">
      <w:pPr>
        <w:pStyle w:val="Cm"/>
        <w:rPr>
          <w:rFonts w:asciiTheme="minorHAnsi" w:hAnsiTheme="minorHAnsi" w:cstheme="minorHAnsi"/>
          <w:sz w:val="22"/>
          <w:szCs w:val="22"/>
          <w:u w:val="none"/>
        </w:rPr>
      </w:pPr>
    </w:p>
    <w:p w14:paraId="521B7E08" w14:textId="77777777" w:rsidR="0004409F" w:rsidRPr="00BC1CC0" w:rsidRDefault="0004409F" w:rsidP="0065411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BED539" w14:textId="46A7A650" w:rsidR="0004409F" w:rsidRPr="00BC1CC0" w:rsidRDefault="0004409F" w:rsidP="0004409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XV</w:t>
      </w:r>
      <w:r w:rsidR="0065411C" w:rsidRPr="00BC1CC0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4B0696CA" w14:textId="77777777" w:rsidR="0004409F" w:rsidRPr="00BC1CC0" w:rsidRDefault="0004409F" w:rsidP="0004409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6D3AE3B" w14:textId="77777777" w:rsidR="0004409F" w:rsidRPr="00BC1CC0" w:rsidRDefault="0004409F" w:rsidP="0065411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……/2024. (IX.26.) Kgy. sz. határozat</w:t>
      </w:r>
    </w:p>
    <w:p w14:paraId="11CFE806" w14:textId="77777777" w:rsidR="0004409F" w:rsidRPr="00BC1CC0" w:rsidRDefault="0004409F" w:rsidP="0004409F">
      <w:pPr>
        <w:pStyle w:val="Cm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0507C0F" w14:textId="1F21ACD3" w:rsidR="00D764BD" w:rsidRPr="00BC1CC0" w:rsidRDefault="00D764BD" w:rsidP="0065411C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Szombathely Megyei Jogú Város közgyűlése felkéri a polgármestert, hogy az Önkormányzat költségvetése terhére biztosítson 400 millió forint keretösszeg erejéig tagi kölcsönt a SZOVA Nonprofit Zrt-</w:t>
      </w:r>
      <w:proofErr w:type="spellStart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nek</w:t>
      </w:r>
      <w:proofErr w:type="spellEnd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, amelyet a társaság likviditásának megőrzése érdekében vehet igénybe és hívhat le</w:t>
      </w:r>
      <w:r w:rsidR="0062133D">
        <w:rPr>
          <w:rFonts w:asciiTheme="minorHAnsi" w:hAnsiTheme="minorHAnsi" w:cstheme="minorHAnsi"/>
          <w:bCs/>
          <w:kern w:val="28"/>
          <w:sz w:val="22"/>
          <w:szCs w:val="22"/>
        </w:rPr>
        <w:t>, azzal, hogy a kölcsön visszafizeté</w:t>
      </w:r>
      <w:r w:rsidR="006452EB">
        <w:rPr>
          <w:rFonts w:asciiTheme="minorHAnsi" w:hAnsiTheme="minorHAnsi" w:cstheme="minorHAnsi"/>
          <w:bCs/>
          <w:kern w:val="28"/>
          <w:sz w:val="22"/>
          <w:szCs w:val="22"/>
        </w:rPr>
        <w:t>s</w:t>
      </w:r>
      <w:r w:rsidR="0062133D">
        <w:rPr>
          <w:rFonts w:asciiTheme="minorHAnsi" w:hAnsiTheme="minorHAnsi" w:cstheme="minorHAnsi"/>
          <w:bCs/>
          <w:kern w:val="28"/>
          <w:sz w:val="22"/>
          <w:szCs w:val="22"/>
        </w:rPr>
        <w:t>ének határideje 2025. szeptember 30. napja.</w:t>
      </w: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A Közgyűlés felhatalmazza a polgármestert és a SZOVA Nonprofit Zrt. Igazgatóságának elnökét a tagi kölcsönszerződés aláírására. </w:t>
      </w:r>
    </w:p>
    <w:p w14:paraId="4AB4090A" w14:textId="77777777" w:rsidR="00D764BD" w:rsidRPr="00BC1CC0" w:rsidRDefault="00D764BD" w:rsidP="0065411C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77CBAA4F" w14:textId="5A58CB12" w:rsidR="00D764BD" w:rsidRPr="00BC1CC0" w:rsidRDefault="00D764BD" w:rsidP="0065411C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A Közgyűlés jóváhagyja a társaság 2024. évi üzleti tervének módosítására vonatkozó javaslatot. A módosított üzleti terv szerint a társaság nettó árbevétele 5.700.607 </w:t>
      </w:r>
      <w:proofErr w:type="spellStart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, bérköltsége 1.843.034 </w:t>
      </w:r>
      <w:proofErr w:type="spellStart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, üzemi eredménye 201.669 </w:t>
      </w:r>
      <w:proofErr w:type="spellStart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veszteség, adózás előtti eredménye 283.669 </w:t>
      </w:r>
      <w:proofErr w:type="spellStart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eFt</w:t>
      </w:r>
      <w:proofErr w:type="spellEnd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veszteség, amely nem tartalmazza a devizakötvény év végi átértékeléséből keletkező árfolyamkülönbözet összegét.</w:t>
      </w:r>
    </w:p>
    <w:p w14:paraId="5B518532" w14:textId="77777777" w:rsidR="00D764BD" w:rsidRPr="00BC1CC0" w:rsidRDefault="00D764BD" w:rsidP="0065411C">
      <w:pPr>
        <w:pStyle w:val="Listaszerbekezds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616FA99A" w14:textId="77777777" w:rsidR="00D764BD" w:rsidRPr="00BC1CC0" w:rsidRDefault="00D764BD" w:rsidP="0065411C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A Közgyűlés felhatalmazza a SZOVA Nonprofit Zrt. vezérigazgatóját, hogy a társaság pénzügyi helyzetének stabilizálása érdekében a 6790/2 helyrajzi számú, </w:t>
      </w:r>
      <w:proofErr w:type="spellStart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Welther</w:t>
      </w:r>
      <w:proofErr w:type="spellEnd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Károly utca 4. alatti irodaépületet, a 6490/A/9 helyrajzi számú, </w:t>
      </w:r>
      <w:proofErr w:type="spellStart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Bejczy</w:t>
      </w:r>
      <w:proofErr w:type="spellEnd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utca 1-3 alatti, valamint a 10427/43;10427/46; 10427/48 helyrajzi számú, Szent </w:t>
      </w:r>
      <w:proofErr w:type="spellStart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Quirinus</w:t>
      </w:r>
      <w:proofErr w:type="spellEnd"/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 xml:space="preserve"> utcai ingatlanokat Szombathely Megyei Jogú Város Önkormányzatának vagyonrendelete és a társaság </w:t>
      </w: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lastRenderedPageBreak/>
        <w:t>ingatlan- és ingó vagyontárgyainak értékesítésére vonatkozó belső szabályzata szerinti eljárás keretében értékesítse, azzal, hogy az adásvételi szerződések megkötéséhez a Közgyűlés jóváhagyása szükséges.</w:t>
      </w:r>
    </w:p>
    <w:p w14:paraId="13CA5C01" w14:textId="77777777" w:rsidR="00D764BD" w:rsidRPr="00BC1CC0" w:rsidRDefault="00D764BD" w:rsidP="0065411C">
      <w:pPr>
        <w:pStyle w:val="Listaszerbekezds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55384AC9" w14:textId="77777777" w:rsidR="00D764BD" w:rsidRPr="00BC1CC0" w:rsidRDefault="00D764BD" w:rsidP="0065411C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A Közgyűlés felkéri a Polgármestert, vizsgálja meg annak lehetőségét, hogy Szombathely Megyei Jogú Város Önkormányzata a cég pénzügyi helyzetének stabilizálása érdekében fejlesztési és értékesítési célra apportálás útján forgalomképes ingatlanokat bocsásson a SZOVA Nonprofit Zrt. rendelkezésére és erre vonatkozó javaslatát terjessze a Közgyűlés elé.</w:t>
      </w:r>
    </w:p>
    <w:p w14:paraId="6B99D23D" w14:textId="77777777" w:rsidR="00D764BD" w:rsidRPr="00BC1CC0" w:rsidRDefault="00D764BD" w:rsidP="0065411C">
      <w:pPr>
        <w:pStyle w:val="Listaszerbekezds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07236A78" w14:textId="2344690D" w:rsidR="00D764BD" w:rsidRPr="00BC1CC0" w:rsidRDefault="00D764BD" w:rsidP="0065411C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BC1CC0">
        <w:rPr>
          <w:rFonts w:asciiTheme="minorHAnsi" w:hAnsiTheme="minorHAnsi" w:cstheme="minorHAnsi"/>
          <w:bCs/>
          <w:kern w:val="28"/>
          <w:sz w:val="22"/>
          <w:szCs w:val="22"/>
        </w:rPr>
        <w:t>A Közgyűlés felkéri a SZOVA Nonprofit Zrt. vezérigazgatóját, hogy dolgozzon ki javaslatot a társaság által Szombathely Megyei Jogú Város Önkormányzatának nyújtott szolgáltatások díjmódosítására, annak érdekében, hogy a szolgáltatási díjak megfeleljenek a társasági és osztalékadóról szóló törvény, valamint a 32/2017 (IX.19.) NGM rendelet szokásos piaci árra vonatkozó követelményeinek.</w:t>
      </w:r>
    </w:p>
    <w:p w14:paraId="5A8B7473" w14:textId="77777777" w:rsidR="0004409F" w:rsidRPr="00BC1CC0" w:rsidRDefault="0004409F" w:rsidP="00B75B0C">
      <w:pPr>
        <w:pStyle w:val="Cm"/>
        <w:rPr>
          <w:rFonts w:asciiTheme="minorHAnsi" w:hAnsiTheme="minorHAnsi" w:cstheme="minorHAnsi"/>
          <w:sz w:val="22"/>
          <w:szCs w:val="22"/>
          <w:u w:val="none"/>
        </w:rPr>
      </w:pPr>
    </w:p>
    <w:p w14:paraId="72EFCFE8" w14:textId="77777777" w:rsidR="00D764BD" w:rsidRPr="00BC1CC0" w:rsidRDefault="00D764BD" w:rsidP="00D764BD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BC1CC0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507E3B3" w14:textId="77777777" w:rsidR="00D764BD" w:rsidRPr="00BC1CC0" w:rsidRDefault="00D764BD" w:rsidP="00D764B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AB743EF" w14:textId="77777777" w:rsidR="00D764BD" w:rsidRPr="00BC1CC0" w:rsidRDefault="00D764BD" w:rsidP="00D764B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3B6160A" w14:textId="77777777" w:rsidR="00D764BD" w:rsidRPr="00BC1CC0" w:rsidRDefault="00D764BD" w:rsidP="00D764BD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B788541" w14:textId="77777777" w:rsidR="00D764BD" w:rsidRPr="00BC1CC0" w:rsidRDefault="00D764BD" w:rsidP="00D764B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499CDFC3" w14:textId="77777777" w:rsidR="00D764BD" w:rsidRPr="00BC1CC0" w:rsidRDefault="00D764BD" w:rsidP="00D764B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Kovács Cecília, a társaság vezérigazgatója</w:t>
      </w:r>
    </w:p>
    <w:p w14:paraId="22410AD1" w14:textId="77777777" w:rsidR="00D764BD" w:rsidRPr="00BC1CC0" w:rsidRDefault="00D764BD" w:rsidP="00D764B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3448B8A3" w14:textId="77777777" w:rsidR="00D764BD" w:rsidRPr="00BC1CC0" w:rsidRDefault="00D764BD" w:rsidP="00D764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E00E58" w14:textId="77777777" w:rsidR="00D764BD" w:rsidRPr="00BC1CC0" w:rsidRDefault="00D764BD" w:rsidP="00D764BD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azonnal</w:t>
      </w:r>
    </w:p>
    <w:p w14:paraId="02932A9A" w14:textId="77777777" w:rsidR="00D764BD" w:rsidRPr="00BC1CC0" w:rsidRDefault="00D764BD" w:rsidP="00D764BD">
      <w:pPr>
        <w:pStyle w:val="Szvegtrzs2"/>
        <w:spacing w:after="0" w:line="240" w:lineRule="auto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084046CF" w14:textId="77777777" w:rsidR="0004409F" w:rsidRPr="00BC1CC0" w:rsidRDefault="0004409F" w:rsidP="00B75B0C">
      <w:pPr>
        <w:pStyle w:val="Cm"/>
        <w:rPr>
          <w:rFonts w:asciiTheme="minorHAnsi" w:hAnsiTheme="minorHAnsi" w:cstheme="minorHAnsi"/>
          <w:sz w:val="22"/>
          <w:szCs w:val="22"/>
          <w:u w:val="none"/>
        </w:rPr>
      </w:pPr>
    </w:p>
    <w:p w14:paraId="54C54694" w14:textId="1D1FD5EA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XV</w:t>
      </w:r>
      <w:r w:rsidR="0065411C" w:rsidRPr="00BC1CC0"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BC5ADD6" w14:textId="77777777" w:rsidR="00BE08C5" w:rsidRPr="00BC1CC0" w:rsidRDefault="00BE08C5" w:rsidP="00BE08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6C19543" w14:textId="39AAA064" w:rsidR="002D6114" w:rsidRPr="00BC1CC0" w:rsidRDefault="00BE08C5" w:rsidP="00BE08C5">
      <w:pPr>
        <w:pStyle w:val="Cm"/>
        <w:rPr>
          <w:rFonts w:asciiTheme="minorHAnsi" w:hAnsiTheme="minorHAnsi" w:cstheme="minorHAnsi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sz w:val="22"/>
          <w:szCs w:val="22"/>
        </w:rPr>
        <w:t>……/202</w:t>
      </w:r>
      <w:r w:rsidRPr="00BC1CC0">
        <w:rPr>
          <w:rFonts w:asciiTheme="minorHAnsi" w:hAnsiTheme="minorHAnsi" w:cstheme="minorHAnsi"/>
          <w:b w:val="0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(IX.26.) Kgy. sz. határozat</w:t>
      </w:r>
    </w:p>
    <w:p w14:paraId="1B87D993" w14:textId="77777777" w:rsidR="006D01E8" w:rsidRPr="00BC1CC0" w:rsidRDefault="006D01E8" w:rsidP="006D01E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5720F7" w14:textId="28A8AA6D" w:rsidR="00410A6E" w:rsidRPr="00BC1CC0" w:rsidRDefault="00410A6E" w:rsidP="00410A6E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1. Szombathely Megyei Jogú Város Közgyűlése a </w:t>
      </w:r>
      <w:r w:rsidRPr="00BC1CC0">
        <w:rPr>
          <w:rFonts w:asciiTheme="minorHAnsi" w:hAnsiTheme="minorHAnsi" w:cstheme="minorHAnsi"/>
          <w:b/>
          <w:sz w:val="22"/>
          <w:szCs w:val="22"/>
        </w:rPr>
        <w:t>Szombathelyi Távhőszolgáltató Kft</w:t>
      </w:r>
      <w:r w:rsidRPr="00BC1CC0">
        <w:rPr>
          <w:rFonts w:asciiTheme="minorHAnsi" w:hAnsiTheme="minorHAnsi" w:cstheme="minorHAnsi"/>
          <w:sz w:val="22"/>
          <w:szCs w:val="22"/>
        </w:rPr>
        <w:t>. Javadalmazási Szabályzata módosítását az előterjesztés melléklete szerinti tartalommal elfogadásra javasolja a társaság taggyűlésének.</w:t>
      </w:r>
    </w:p>
    <w:p w14:paraId="4A984F43" w14:textId="77777777" w:rsidR="00410A6E" w:rsidRPr="00BC1CC0" w:rsidRDefault="00410A6E" w:rsidP="00410A6E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25ABA2" w14:textId="77777777" w:rsidR="00410A6E" w:rsidRPr="00BC1CC0" w:rsidRDefault="00410A6E" w:rsidP="00410A6E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2. A Közgyűlés felhatalmazza a SZOVA Nonprofit Zrt. vezérigazgatóját, hogy a társaság taggyűlésén a fenti döntést képviselje.</w:t>
      </w:r>
    </w:p>
    <w:p w14:paraId="50364E13" w14:textId="77777777" w:rsidR="00410A6E" w:rsidRPr="00BC1CC0" w:rsidRDefault="00410A6E" w:rsidP="00410A6E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5E2224" w14:textId="77777777" w:rsidR="00410A6E" w:rsidRPr="00BC1CC0" w:rsidRDefault="00410A6E" w:rsidP="00410A6E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C50A6DB" w14:textId="77777777" w:rsidR="00410A6E" w:rsidRPr="00BC1CC0" w:rsidRDefault="00410A6E" w:rsidP="00410A6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D1DE8FE" w14:textId="77777777" w:rsidR="00410A6E" w:rsidRPr="00BC1CC0" w:rsidRDefault="00410A6E" w:rsidP="00410A6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F800C0C" w14:textId="77777777" w:rsidR="00410A6E" w:rsidRPr="00BC1CC0" w:rsidRDefault="00410A6E" w:rsidP="00410A6E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E5B15E7" w14:textId="77777777" w:rsidR="00410A6E" w:rsidRPr="00BC1CC0" w:rsidRDefault="00410A6E" w:rsidP="00410A6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7642E31" w14:textId="77777777" w:rsidR="00410A6E" w:rsidRPr="00BC1CC0" w:rsidRDefault="00410A6E" w:rsidP="00410A6E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Molnár Miklós, a társaság ügyvezetője</w:t>
      </w:r>
    </w:p>
    <w:p w14:paraId="294CB73D" w14:textId="77777777" w:rsidR="00410A6E" w:rsidRPr="00BC1CC0" w:rsidRDefault="00410A6E" w:rsidP="00410A6E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Kovács Cecília, a SZOVA Nonprofit Zrt. vezérigazgatója</w:t>
      </w:r>
    </w:p>
    <w:p w14:paraId="7F1E63CA" w14:textId="77777777" w:rsidR="00410A6E" w:rsidRPr="00BC1CC0" w:rsidRDefault="00410A6E" w:rsidP="00410A6E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4BE74B45" w14:textId="77777777" w:rsidR="00410A6E" w:rsidRPr="00BC1CC0" w:rsidRDefault="00410A6E" w:rsidP="00410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33F7EE5" w14:textId="77777777" w:rsidR="00410A6E" w:rsidRPr="00BC1CC0" w:rsidRDefault="00410A6E" w:rsidP="00410A6E">
      <w:pPr>
        <w:pStyle w:val="Cm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bCs/>
          <w:sz w:val="22"/>
          <w:szCs w:val="22"/>
        </w:rPr>
        <w:t>Határidő:</w:t>
      </w:r>
      <w:r w:rsidRPr="00BC1CC0">
        <w:rPr>
          <w:rFonts w:asciiTheme="minorHAnsi" w:hAnsiTheme="minorHAnsi" w:cstheme="minorHAnsi"/>
          <w:sz w:val="22"/>
          <w:szCs w:val="22"/>
          <w:u w:val="none"/>
        </w:rPr>
        <w:tab/>
      </w:r>
      <w:r w:rsidRPr="00BC1CC0">
        <w:rPr>
          <w:rFonts w:asciiTheme="minorHAnsi" w:hAnsiTheme="minorHAnsi" w:cstheme="minorHAnsi"/>
          <w:b w:val="0"/>
          <w:sz w:val="22"/>
          <w:szCs w:val="22"/>
          <w:u w:val="none"/>
        </w:rPr>
        <w:t>a társaság taggyűlése</w:t>
      </w:r>
    </w:p>
    <w:p w14:paraId="64DC8215" w14:textId="77777777" w:rsidR="006D01E8" w:rsidRPr="00BC1CC0" w:rsidRDefault="006D01E8" w:rsidP="006D01E8">
      <w:pPr>
        <w:pStyle w:val="Szvegtrzs"/>
        <w:rPr>
          <w:rFonts w:asciiTheme="minorHAnsi" w:hAnsiTheme="minorHAnsi" w:cstheme="minorHAnsi"/>
          <w:b w:val="0"/>
          <w:sz w:val="22"/>
          <w:szCs w:val="22"/>
        </w:rPr>
      </w:pPr>
    </w:p>
    <w:p w14:paraId="17DD882A" w14:textId="61B47B86" w:rsidR="00250F8A" w:rsidRPr="00BC1CC0" w:rsidRDefault="00250F8A" w:rsidP="00250F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65411C" w:rsidRPr="00BC1CC0"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28BD7EDD" w14:textId="77777777" w:rsidR="00250F8A" w:rsidRPr="00BC1CC0" w:rsidRDefault="00250F8A" w:rsidP="00250F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8B8A254" w14:textId="77777777" w:rsidR="00250F8A" w:rsidRPr="00BC1CC0" w:rsidRDefault="00250F8A" w:rsidP="00250F8A">
      <w:pPr>
        <w:pStyle w:val="Cm"/>
        <w:rPr>
          <w:rFonts w:asciiTheme="minorHAnsi" w:hAnsiTheme="minorHAnsi" w:cstheme="minorHAnsi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sz w:val="22"/>
          <w:szCs w:val="22"/>
        </w:rPr>
        <w:t>……/202</w:t>
      </w:r>
      <w:r w:rsidRPr="00BC1CC0">
        <w:rPr>
          <w:rFonts w:asciiTheme="minorHAnsi" w:hAnsiTheme="minorHAnsi" w:cstheme="minorHAnsi"/>
          <w:b w:val="0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(IX.26.) Kgy. sz. határozat</w:t>
      </w:r>
    </w:p>
    <w:p w14:paraId="600F295A" w14:textId="77777777" w:rsidR="00250F8A" w:rsidRPr="00BC1CC0" w:rsidRDefault="00250F8A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B43835" w14:textId="251C3A49" w:rsidR="006B78A6" w:rsidRPr="00BC1CC0" w:rsidRDefault="006B78A6" w:rsidP="006B78A6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 Szombathely Megyei Jogú Város Közgyűlése úgy határozott, hogy Jancsóné Sárdi Katalin</w:t>
      </w:r>
      <w:r w:rsidRPr="00BC1CC0">
        <w:rPr>
          <w:rFonts w:asciiTheme="minorHAnsi" w:hAnsiTheme="minorHAnsi" w:cstheme="minorHAnsi"/>
          <w:bCs/>
          <w:sz w:val="22"/>
          <w:szCs w:val="22"/>
        </w:rPr>
        <w:t xml:space="preserve">nak a </w:t>
      </w:r>
      <w:r w:rsidRPr="00BC1CC0">
        <w:rPr>
          <w:rFonts w:asciiTheme="minorHAnsi" w:hAnsiTheme="minorHAnsi" w:cstheme="minorHAnsi"/>
          <w:sz w:val="22"/>
          <w:szCs w:val="22"/>
        </w:rPr>
        <w:t>Vas Megyei Temetkezési Kft.</w:t>
      </w:r>
      <w:r w:rsidRPr="00BC1CC0">
        <w:rPr>
          <w:rFonts w:asciiTheme="minorHAnsi" w:hAnsiTheme="minorHAnsi" w:cstheme="minorHAnsi"/>
          <w:bCs/>
          <w:sz w:val="22"/>
          <w:szCs w:val="22"/>
        </w:rPr>
        <w:t>-nél fennálló</w:t>
      </w:r>
      <w:r w:rsidRPr="00BC1CC0">
        <w:rPr>
          <w:rFonts w:asciiTheme="minorHAnsi" w:hAnsiTheme="minorHAnsi" w:cstheme="minorHAnsi"/>
          <w:sz w:val="22"/>
          <w:szCs w:val="22"/>
        </w:rPr>
        <w:t xml:space="preserve">, </w:t>
      </w:r>
      <w:r w:rsidRPr="00BC1CC0">
        <w:rPr>
          <w:rFonts w:asciiTheme="minorHAnsi" w:hAnsiTheme="minorHAnsi" w:cstheme="minorHAnsi"/>
          <w:bCs/>
          <w:sz w:val="22"/>
          <w:szCs w:val="22"/>
        </w:rPr>
        <w:t xml:space="preserve">határozatlan idejű munkaszerződését 2024. szeptember 30. napjával közös megegyezéssel megszünteti, </w:t>
      </w:r>
      <w:r w:rsidR="00AD33D5">
        <w:rPr>
          <w:rFonts w:asciiTheme="minorHAnsi" w:hAnsiTheme="minorHAnsi" w:cstheme="minorHAnsi"/>
          <w:bCs/>
          <w:sz w:val="22"/>
          <w:szCs w:val="22"/>
        </w:rPr>
        <w:t>három</w:t>
      </w:r>
      <w:r w:rsidRPr="00BC1CC0">
        <w:rPr>
          <w:rFonts w:asciiTheme="minorHAnsi" w:hAnsiTheme="minorHAnsi" w:cstheme="minorHAnsi"/>
          <w:bCs/>
          <w:sz w:val="22"/>
          <w:szCs w:val="22"/>
        </w:rPr>
        <w:t xml:space="preserve"> havi távolléti díj megfizetése mellett.</w:t>
      </w: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0E193" w14:textId="77777777" w:rsidR="006B78A6" w:rsidRPr="00BC1CC0" w:rsidRDefault="006B78A6" w:rsidP="004C7734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A Közgyűlés a </w:t>
      </w:r>
      <w:proofErr w:type="spellStart"/>
      <w:r w:rsidRPr="00BC1CC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C1C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 xml:space="preserve">Vas Megyei Temetkezési Kft. ügyvezetőjének 2024. október 1. napjától határozatlan időtartamra Szabó Erikát választja meg munkaviszony keretében, havi bruttó </w:t>
      </w:r>
      <w:proofErr w:type="gramStart"/>
      <w:r w:rsidRPr="00BC1CC0">
        <w:rPr>
          <w:rFonts w:asciiTheme="minorHAnsi" w:hAnsiTheme="minorHAnsi" w:cstheme="minorHAnsi"/>
          <w:sz w:val="22"/>
          <w:szCs w:val="22"/>
        </w:rPr>
        <w:t>850.000,-</w:t>
      </w:r>
      <w:proofErr w:type="gramEnd"/>
      <w:r w:rsidRPr="00BC1CC0">
        <w:rPr>
          <w:rFonts w:asciiTheme="minorHAnsi" w:hAnsiTheme="minorHAnsi" w:cstheme="minorHAnsi"/>
          <w:sz w:val="22"/>
          <w:szCs w:val="22"/>
        </w:rPr>
        <w:t xml:space="preserve"> Ft díjazás ellenében. Az ügyvezető egyéb juttatásai a Közgyűlés által jóváhagyott mindenkor hatályos Javadalmazási Szabályzat alapján kerülnek megállapításra.</w:t>
      </w:r>
    </w:p>
    <w:p w14:paraId="3D25B873" w14:textId="7BB7C649" w:rsidR="006B78A6" w:rsidRPr="00BC1CC0" w:rsidRDefault="006B78A6" w:rsidP="004C7734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lastRenderedPageBreak/>
        <w:t>A Közgyűlés felkéri a polgármestert, hogy Jancsóné Sárdi Katalin munkaviszonyának megszüntetése, illetve Szabó Erika munkaszerződésének megkötése, valamint a társaság módosításokkal egységes szerkezetbe foglalt alapító okiratának aláírása érdekében a szükséges intézkedéseket megtegye.</w:t>
      </w:r>
    </w:p>
    <w:p w14:paraId="6B710A9B" w14:textId="70999B12" w:rsidR="006B78A6" w:rsidRPr="00BC1CC0" w:rsidRDefault="006B78A6" w:rsidP="006B78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208A5" w14:textId="77777777" w:rsidR="006B78A6" w:rsidRPr="00BC1CC0" w:rsidRDefault="006B78A6" w:rsidP="006B78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52897E" w14:textId="77777777" w:rsidR="006B78A6" w:rsidRPr="00BC1CC0" w:rsidRDefault="006B78A6" w:rsidP="006B78A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CC0">
        <w:rPr>
          <w:rFonts w:asciiTheme="minorHAnsi" w:hAnsiTheme="minorHAnsi" w:cstheme="minorHAnsi"/>
          <w:sz w:val="22"/>
          <w:szCs w:val="22"/>
        </w:rPr>
        <w:t xml:space="preserve">: 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BC1CC0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BC1CC0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37181D0" w14:textId="615D908A" w:rsidR="006B78A6" w:rsidRPr="00BC1CC0" w:rsidRDefault="006B78A6" w:rsidP="006B78A6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  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748DD6A3" w14:textId="77777777" w:rsidR="006B78A6" w:rsidRPr="00BC1CC0" w:rsidRDefault="006B78A6" w:rsidP="006B78A6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0700F66" w14:textId="77777777" w:rsidR="006B78A6" w:rsidRPr="00BC1CC0" w:rsidRDefault="006B78A6" w:rsidP="006B78A6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  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(</w:t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BC1CC0">
        <w:rPr>
          <w:rFonts w:asciiTheme="minorHAnsi" w:hAnsiTheme="minorHAnsi" w:cstheme="minorHAnsi"/>
          <w:sz w:val="22"/>
          <w:szCs w:val="22"/>
        </w:rPr>
        <w:t>:</w:t>
      </w:r>
    </w:p>
    <w:p w14:paraId="660B69FC" w14:textId="77777777" w:rsidR="006B78A6" w:rsidRPr="00BC1CC0" w:rsidRDefault="006B78A6" w:rsidP="006B78A6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Nagyné dr. Gats Andrea a Jogi és Képviselői Osztály vezetője</w:t>
      </w:r>
    </w:p>
    <w:p w14:paraId="5EEDCFA6" w14:textId="1E0AEE79" w:rsidR="006B78A6" w:rsidRPr="00BC1CC0" w:rsidRDefault="006B78A6" w:rsidP="006B78A6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a társaság ügyvezetője</w:t>
      </w:r>
    </w:p>
    <w:p w14:paraId="6443F635" w14:textId="77777777" w:rsidR="006B78A6" w:rsidRPr="00BC1CC0" w:rsidRDefault="006B78A6" w:rsidP="006B78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494678" w14:textId="50702760" w:rsidR="006B78A6" w:rsidRPr="00BC1CC0" w:rsidRDefault="006B78A6" w:rsidP="006B78A6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BC1CC0">
        <w:rPr>
          <w:rFonts w:asciiTheme="minorHAnsi" w:hAnsiTheme="minorHAnsi" w:cstheme="minorHAnsi"/>
          <w:sz w:val="22"/>
          <w:szCs w:val="22"/>
        </w:rPr>
        <w:t xml:space="preserve">: </w:t>
      </w:r>
      <w:r w:rsidRPr="00BC1CC0">
        <w:rPr>
          <w:rFonts w:asciiTheme="minorHAnsi" w:hAnsiTheme="minorHAnsi" w:cstheme="minorHAnsi"/>
          <w:sz w:val="22"/>
          <w:szCs w:val="22"/>
        </w:rPr>
        <w:tab/>
        <w:t>1.-2. pont: azonnal</w:t>
      </w:r>
    </w:p>
    <w:p w14:paraId="1D56ADDC" w14:textId="28D4BD9B" w:rsidR="006B78A6" w:rsidRPr="00BC1CC0" w:rsidRDefault="006B78A6" w:rsidP="006B78A6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2. pont: 2024. október 15.</w:t>
      </w:r>
    </w:p>
    <w:p w14:paraId="4991F524" w14:textId="77777777" w:rsidR="00250F8A" w:rsidRPr="00BC1CC0" w:rsidRDefault="00250F8A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33D105" w14:textId="77777777" w:rsidR="00250F8A" w:rsidRPr="00BC1CC0" w:rsidRDefault="00250F8A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775E68" w14:textId="16F9C5F2" w:rsidR="006D01E8" w:rsidRPr="00BC1CC0" w:rsidRDefault="006D01E8" w:rsidP="006D01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65411C" w:rsidRPr="00BC1CC0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29EB2893" w14:textId="77777777" w:rsidR="00BE08C5" w:rsidRPr="00BC1CC0" w:rsidRDefault="00BE08C5" w:rsidP="00BE08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9003044" w14:textId="3D80681E" w:rsidR="002D6114" w:rsidRPr="00BC1CC0" w:rsidRDefault="00BE08C5" w:rsidP="00BE08C5">
      <w:pPr>
        <w:pStyle w:val="Cm"/>
        <w:rPr>
          <w:rFonts w:asciiTheme="minorHAnsi" w:hAnsiTheme="minorHAnsi" w:cstheme="minorHAnsi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sz w:val="22"/>
          <w:szCs w:val="22"/>
        </w:rPr>
        <w:t>……/202</w:t>
      </w:r>
      <w:r w:rsidRPr="00BC1CC0">
        <w:rPr>
          <w:rFonts w:asciiTheme="minorHAnsi" w:hAnsiTheme="minorHAnsi" w:cstheme="minorHAnsi"/>
          <w:b w:val="0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(IX.26.) Kgy. sz. határozat</w:t>
      </w:r>
    </w:p>
    <w:p w14:paraId="37486EC7" w14:textId="77777777" w:rsidR="006D01E8" w:rsidRPr="00BC1CC0" w:rsidRDefault="006D01E8" w:rsidP="006D01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42E48" w14:textId="47AC25E9" w:rsidR="00117B68" w:rsidRPr="00BC1CC0" w:rsidRDefault="00117B68" w:rsidP="00117B6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1./ Szombathely Megyei Jogú Város Közgyűlése a Vas Megyei Temetkezési Kft. könyvvizsgálójának – az ügyvezetés felügyelőbizottság egyetértésével tett javaslata alapján – Bokor Pétert (9762 Tanakajd , Tanai utca 4. MVK: 00</w:t>
      </w:r>
      <w:r w:rsidR="00250F8A" w:rsidRPr="00BC1CC0">
        <w:rPr>
          <w:rFonts w:asciiTheme="minorHAnsi" w:hAnsiTheme="minorHAnsi" w:cstheme="minorHAnsi"/>
          <w:sz w:val="22"/>
          <w:szCs w:val="22"/>
        </w:rPr>
        <w:t>5344</w:t>
      </w:r>
      <w:r w:rsidRPr="00BC1CC0">
        <w:rPr>
          <w:rFonts w:asciiTheme="minorHAnsi" w:hAnsiTheme="minorHAnsi" w:cstheme="minorHAnsi"/>
          <w:sz w:val="22"/>
          <w:szCs w:val="22"/>
        </w:rPr>
        <w:t xml:space="preserve">) választja meg 2024. </w:t>
      </w:r>
      <w:r w:rsidR="00250F8A" w:rsidRPr="00BC1CC0">
        <w:rPr>
          <w:rFonts w:asciiTheme="minorHAnsi" w:hAnsiTheme="minorHAnsi" w:cstheme="minorHAnsi"/>
          <w:sz w:val="22"/>
          <w:szCs w:val="22"/>
        </w:rPr>
        <w:t>október</w:t>
      </w:r>
      <w:r w:rsidRPr="00BC1CC0">
        <w:rPr>
          <w:rFonts w:asciiTheme="minorHAnsi" w:hAnsiTheme="minorHAnsi" w:cstheme="minorHAnsi"/>
          <w:sz w:val="22"/>
          <w:szCs w:val="22"/>
        </w:rPr>
        <w:t xml:space="preserve"> 1. napjától 202</w:t>
      </w:r>
      <w:r w:rsidR="00250F8A" w:rsidRPr="00BC1CC0">
        <w:rPr>
          <w:rFonts w:asciiTheme="minorHAnsi" w:hAnsiTheme="minorHAnsi" w:cstheme="minorHAnsi"/>
          <w:sz w:val="22"/>
          <w:szCs w:val="22"/>
        </w:rPr>
        <w:t>9</w:t>
      </w:r>
      <w:r w:rsidRPr="00BC1CC0">
        <w:rPr>
          <w:rFonts w:asciiTheme="minorHAnsi" w:hAnsiTheme="minorHAnsi" w:cstheme="minorHAnsi"/>
          <w:sz w:val="22"/>
          <w:szCs w:val="22"/>
        </w:rPr>
        <w:t xml:space="preserve">. </w:t>
      </w:r>
      <w:r w:rsidR="00250F8A" w:rsidRPr="00BC1CC0">
        <w:rPr>
          <w:rFonts w:asciiTheme="minorHAnsi" w:hAnsiTheme="minorHAnsi" w:cstheme="minorHAnsi"/>
          <w:sz w:val="22"/>
          <w:szCs w:val="22"/>
        </w:rPr>
        <w:t>szeptember</w:t>
      </w:r>
      <w:r w:rsidRPr="00BC1CC0">
        <w:rPr>
          <w:rFonts w:asciiTheme="minorHAnsi" w:hAnsiTheme="minorHAnsi" w:cstheme="minorHAnsi"/>
          <w:sz w:val="22"/>
          <w:szCs w:val="22"/>
        </w:rPr>
        <w:t xml:space="preserve"> 30. napjáig terjedő határozott időtartamra </w:t>
      </w:r>
      <w:r w:rsidR="00250F8A" w:rsidRPr="00BC1CC0">
        <w:rPr>
          <w:rFonts w:asciiTheme="minorHAnsi" w:hAnsiTheme="minorHAnsi" w:cstheme="minorHAnsi"/>
          <w:sz w:val="22"/>
          <w:szCs w:val="22"/>
        </w:rPr>
        <w:t>1.000</w:t>
      </w:r>
      <w:r w:rsidRPr="00BC1CC0">
        <w:rPr>
          <w:rFonts w:asciiTheme="minorHAnsi" w:hAnsiTheme="minorHAnsi" w:cstheme="minorHAnsi"/>
          <w:sz w:val="22"/>
          <w:szCs w:val="22"/>
        </w:rPr>
        <w:t>.000,- Ft + ÁFA/</w:t>
      </w:r>
      <w:r w:rsidR="00250F8A" w:rsidRPr="00BC1CC0">
        <w:rPr>
          <w:rFonts w:asciiTheme="minorHAnsi" w:hAnsiTheme="minorHAnsi" w:cstheme="minorHAnsi"/>
          <w:sz w:val="22"/>
          <w:szCs w:val="22"/>
        </w:rPr>
        <w:t>év</w:t>
      </w:r>
      <w:r w:rsidRPr="00BC1CC0">
        <w:rPr>
          <w:rFonts w:asciiTheme="minorHAnsi" w:hAnsiTheme="minorHAnsi" w:cstheme="minorHAnsi"/>
          <w:sz w:val="22"/>
          <w:szCs w:val="22"/>
        </w:rPr>
        <w:t xml:space="preserve"> díjazás ellenében. A Közgyűlés felhatalmazza a társaság ügyvezetőjét, hogy a könyvvizsgálóval a megbízási szerződést megkösse.</w:t>
      </w:r>
    </w:p>
    <w:p w14:paraId="0F90434C" w14:textId="77777777" w:rsidR="00117B68" w:rsidRPr="00BC1CC0" w:rsidRDefault="00117B68" w:rsidP="00117B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2647F" w14:textId="77777777" w:rsidR="00117B68" w:rsidRPr="00BC1CC0" w:rsidRDefault="00117B68" w:rsidP="00117B6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2./ A Közgyűlés felhatalmazza a polgármestert, hogy a társaság alapító okiratának módosítását aláírja. </w:t>
      </w:r>
    </w:p>
    <w:p w14:paraId="3B862438" w14:textId="77777777" w:rsidR="00117B68" w:rsidRPr="00BC1CC0" w:rsidRDefault="00117B68" w:rsidP="00117B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84825" w14:textId="77777777" w:rsidR="00117B68" w:rsidRPr="00BC1CC0" w:rsidRDefault="00117B68" w:rsidP="00117B6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CC0">
        <w:rPr>
          <w:rFonts w:asciiTheme="minorHAnsi" w:hAnsiTheme="minorHAnsi" w:cstheme="minorHAnsi"/>
          <w:sz w:val="22"/>
          <w:szCs w:val="22"/>
        </w:rPr>
        <w:t xml:space="preserve">:  </w:t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15F596E" w14:textId="5F98AB56" w:rsidR="00117B68" w:rsidRPr="00BC1CC0" w:rsidRDefault="00117B68" w:rsidP="00117B6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  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1F69359" w14:textId="77777777" w:rsidR="00117B68" w:rsidRPr="00BC1CC0" w:rsidRDefault="00117B68" w:rsidP="00117B6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B7F94A0" w14:textId="77777777" w:rsidR="00117B68" w:rsidRPr="00BC1CC0" w:rsidRDefault="00117B68" w:rsidP="00117B68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 xml:space="preserve">   </w:t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(</w:t>
      </w:r>
      <w:r w:rsidRPr="00BC1CC0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BC1CC0">
        <w:rPr>
          <w:rFonts w:asciiTheme="minorHAnsi" w:hAnsiTheme="minorHAnsi" w:cstheme="minorHAnsi"/>
          <w:sz w:val="22"/>
          <w:szCs w:val="22"/>
        </w:rPr>
        <w:t>:</w:t>
      </w:r>
    </w:p>
    <w:p w14:paraId="58759484" w14:textId="77777777" w:rsidR="00117B68" w:rsidRPr="00BC1CC0" w:rsidRDefault="00117B68" w:rsidP="00117B68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Nagyné dr. Gats Andrea a Jogi és Képviselői Osztály vezetője</w:t>
      </w:r>
    </w:p>
    <w:p w14:paraId="31CF765A" w14:textId="32372586" w:rsidR="00117B68" w:rsidRPr="00BC1CC0" w:rsidRDefault="00117B68" w:rsidP="00117B68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a társaság ügyvezetője)</w:t>
      </w:r>
    </w:p>
    <w:p w14:paraId="7EFC31D5" w14:textId="77777777" w:rsidR="00117B68" w:rsidRPr="00BC1CC0" w:rsidRDefault="00117B68" w:rsidP="00117B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10C219" w14:textId="77777777" w:rsidR="00117B68" w:rsidRPr="00BC1CC0" w:rsidRDefault="00117B68" w:rsidP="00117B68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BC1CC0">
        <w:rPr>
          <w:rFonts w:asciiTheme="minorHAnsi" w:hAnsiTheme="minorHAnsi" w:cstheme="minorHAnsi"/>
          <w:sz w:val="22"/>
          <w:szCs w:val="22"/>
        </w:rPr>
        <w:t xml:space="preserve">: </w:t>
      </w:r>
      <w:r w:rsidRPr="00BC1CC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FA68E3D" w14:textId="77777777" w:rsidR="0027434C" w:rsidRPr="00BC1CC0" w:rsidRDefault="0027434C" w:rsidP="002743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901094" w14:textId="77777777" w:rsidR="001250B9" w:rsidRPr="00BC1CC0" w:rsidRDefault="001250B9" w:rsidP="002743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9BD83B" w14:textId="2B671E26" w:rsidR="001250B9" w:rsidRPr="00BC1CC0" w:rsidRDefault="001250B9" w:rsidP="001250B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65411C" w:rsidRPr="00BC1CC0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3BC33E8E" w14:textId="77777777" w:rsidR="001250B9" w:rsidRPr="00BC1CC0" w:rsidRDefault="001250B9" w:rsidP="001250B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E9C2784" w14:textId="77777777" w:rsidR="001250B9" w:rsidRPr="00BC1CC0" w:rsidRDefault="001250B9" w:rsidP="001250B9">
      <w:pPr>
        <w:pStyle w:val="Cm"/>
        <w:rPr>
          <w:rFonts w:asciiTheme="minorHAnsi" w:hAnsiTheme="minorHAnsi" w:cstheme="minorHAnsi"/>
          <w:sz w:val="22"/>
          <w:szCs w:val="22"/>
          <w:u w:val="none"/>
        </w:rPr>
      </w:pPr>
      <w:r w:rsidRPr="00BC1CC0">
        <w:rPr>
          <w:rFonts w:asciiTheme="minorHAnsi" w:hAnsiTheme="minorHAnsi" w:cstheme="minorHAnsi"/>
          <w:sz w:val="22"/>
          <w:szCs w:val="22"/>
        </w:rPr>
        <w:t>……/202</w:t>
      </w:r>
      <w:r w:rsidRPr="00BC1CC0">
        <w:rPr>
          <w:rFonts w:asciiTheme="minorHAnsi" w:hAnsiTheme="minorHAnsi" w:cstheme="minorHAnsi"/>
          <w:b w:val="0"/>
          <w:sz w:val="22"/>
          <w:szCs w:val="22"/>
        </w:rPr>
        <w:t>4</w:t>
      </w:r>
      <w:r w:rsidRPr="00BC1CC0">
        <w:rPr>
          <w:rFonts w:asciiTheme="minorHAnsi" w:hAnsiTheme="minorHAnsi" w:cstheme="minorHAnsi"/>
          <w:sz w:val="22"/>
          <w:szCs w:val="22"/>
        </w:rPr>
        <w:t>. (IX.26.) Kgy. sz. határozat</w:t>
      </w:r>
    </w:p>
    <w:p w14:paraId="56E2FBA7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DD1D71" w14:textId="38D60168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Szombathely Megyei Jogú Város Közgyűlése jóváhagyja, hogy az AGORA Savaria Kulturális és Médiaközpont Nonprofit Kft. a Médiatanács által kiírt TVALLANDÓ2024 kódszámú felhívásra pályázatot nyújtson be. A pályázati díjak, valamint a 33 % önerő megfizetésére a társaság szokásos működési költségei nyújtanak fedezetet, további önkormányzati forrást nem igényel.</w:t>
      </w:r>
    </w:p>
    <w:p w14:paraId="20345EDB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27C078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40F64F4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6DA0C8AB" w14:textId="77777777" w:rsidR="001250B9" w:rsidRPr="00BC1CC0" w:rsidRDefault="001250B9" w:rsidP="001250B9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C3F34C4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FD82BBB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13126753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Horváth Zoltán, a Kft. ügyvezetője)</w:t>
      </w:r>
    </w:p>
    <w:p w14:paraId="44128C15" w14:textId="77777777" w:rsidR="001250B9" w:rsidRPr="00BC1CC0" w:rsidRDefault="001250B9" w:rsidP="001250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85600" w14:textId="2DFC6847" w:rsidR="001250B9" w:rsidRPr="00BC1CC0" w:rsidRDefault="001250B9" w:rsidP="001250B9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BC1CC0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BC1CC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BC1CC0">
        <w:rPr>
          <w:rFonts w:asciiTheme="minorHAnsi" w:hAnsiTheme="minorHAnsi" w:cstheme="minorHAnsi"/>
          <w:sz w:val="22"/>
          <w:szCs w:val="22"/>
        </w:rPr>
        <w:t>azonnal</w:t>
      </w:r>
    </w:p>
    <w:p w14:paraId="7068C6B4" w14:textId="77777777" w:rsidR="001250B9" w:rsidRDefault="001250B9" w:rsidP="002743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7B8A9B" w14:textId="5FCA534C" w:rsidR="009F1462" w:rsidRPr="009F1462" w:rsidRDefault="009F1462" w:rsidP="009F146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146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XXII.</w:t>
      </w:r>
    </w:p>
    <w:p w14:paraId="4081043F" w14:textId="77777777" w:rsidR="009F1462" w:rsidRPr="009F1462" w:rsidRDefault="009F1462" w:rsidP="009F146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146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08CB79C" w14:textId="77777777" w:rsidR="009F1462" w:rsidRPr="009F1462" w:rsidRDefault="009F1462" w:rsidP="009F1462">
      <w:pPr>
        <w:pStyle w:val="Cm"/>
        <w:rPr>
          <w:rFonts w:asciiTheme="minorHAnsi" w:hAnsiTheme="minorHAnsi" w:cstheme="minorHAnsi"/>
          <w:sz w:val="22"/>
          <w:szCs w:val="22"/>
          <w:u w:val="none"/>
        </w:rPr>
      </w:pPr>
      <w:r w:rsidRPr="009F1462">
        <w:rPr>
          <w:rFonts w:asciiTheme="minorHAnsi" w:hAnsiTheme="minorHAnsi" w:cstheme="minorHAnsi"/>
          <w:sz w:val="22"/>
          <w:szCs w:val="22"/>
        </w:rPr>
        <w:t>……/202</w:t>
      </w:r>
      <w:r w:rsidRPr="009F1462">
        <w:rPr>
          <w:rFonts w:asciiTheme="minorHAnsi" w:hAnsiTheme="minorHAnsi" w:cstheme="minorHAnsi"/>
          <w:b w:val="0"/>
          <w:sz w:val="22"/>
          <w:szCs w:val="22"/>
        </w:rPr>
        <w:t>4</w:t>
      </w:r>
      <w:r w:rsidRPr="009F1462">
        <w:rPr>
          <w:rFonts w:asciiTheme="minorHAnsi" w:hAnsiTheme="minorHAnsi" w:cstheme="minorHAnsi"/>
          <w:sz w:val="22"/>
          <w:szCs w:val="22"/>
        </w:rPr>
        <w:t>. (IX.26.) Kgy. sz. határozat</w:t>
      </w:r>
    </w:p>
    <w:p w14:paraId="216CA388" w14:textId="77777777" w:rsidR="009F1462" w:rsidRPr="009F1462" w:rsidRDefault="009F1462" w:rsidP="009F14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A157B" w14:textId="77777777" w:rsidR="009F1462" w:rsidRPr="009F1462" w:rsidRDefault="009F1462" w:rsidP="009F1462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96FD9B" w14:textId="0A115933" w:rsidR="009F1462" w:rsidRPr="009F1462" w:rsidRDefault="009F1462" w:rsidP="009F1462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1462">
        <w:rPr>
          <w:rFonts w:asciiTheme="minorHAnsi" w:hAnsiTheme="minorHAnsi" w:cstheme="minorHAnsi"/>
          <w:sz w:val="22"/>
          <w:szCs w:val="22"/>
        </w:rPr>
        <w:t xml:space="preserve">Szombathely Megyei Jogú Város Közgyűlése a Szombathelyi Fedett Uszoda és Termálfürdő árjegyzékének változását 2024. október 1. napjától az előterjesztésben foglaltak szerint jóváhagyja. </w:t>
      </w:r>
    </w:p>
    <w:p w14:paraId="748BE8B0" w14:textId="77777777" w:rsidR="009F1462" w:rsidRPr="009F1462" w:rsidRDefault="009F1462" w:rsidP="009F1462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6AAFC9" w14:textId="77777777" w:rsidR="009F1462" w:rsidRPr="009F1462" w:rsidRDefault="009F1462" w:rsidP="009F1462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F146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9F1462">
        <w:rPr>
          <w:rFonts w:asciiTheme="minorHAnsi" w:hAnsiTheme="minorHAnsi" w:cstheme="minorHAnsi"/>
          <w:sz w:val="22"/>
          <w:szCs w:val="22"/>
        </w:rPr>
        <w:t xml:space="preserve">:  </w:t>
      </w:r>
      <w:r w:rsidRPr="009F1462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9F1462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9F146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9F146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5E671A2" w14:textId="77777777" w:rsidR="009F1462" w:rsidRPr="009F1462" w:rsidRDefault="009F1462" w:rsidP="009F1462">
      <w:pPr>
        <w:jc w:val="both"/>
        <w:rPr>
          <w:rFonts w:asciiTheme="minorHAnsi" w:hAnsiTheme="minorHAnsi" w:cstheme="minorHAnsi"/>
          <w:sz w:val="22"/>
          <w:szCs w:val="22"/>
        </w:rPr>
      </w:pPr>
      <w:r w:rsidRPr="009F1462">
        <w:rPr>
          <w:rFonts w:asciiTheme="minorHAnsi" w:hAnsiTheme="minorHAnsi" w:cstheme="minorHAnsi"/>
          <w:sz w:val="22"/>
          <w:szCs w:val="22"/>
        </w:rPr>
        <w:t xml:space="preserve">   </w:t>
      </w:r>
      <w:r w:rsidRPr="009F1462">
        <w:rPr>
          <w:rFonts w:asciiTheme="minorHAnsi" w:hAnsiTheme="minorHAnsi" w:cstheme="minorHAnsi"/>
          <w:sz w:val="22"/>
          <w:szCs w:val="22"/>
        </w:rPr>
        <w:tab/>
      </w:r>
      <w:r w:rsidRPr="009F1462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4A235DB" w14:textId="77777777" w:rsidR="009F1462" w:rsidRPr="009F1462" w:rsidRDefault="009F1462" w:rsidP="009F1462">
      <w:pPr>
        <w:jc w:val="both"/>
        <w:rPr>
          <w:rFonts w:asciiTheme="minorHAnsi" w:hAnsiTheme="minorHAnsi" w:cstheme="minorHAnsi"/>
          <w:sz w:val="22"/>
          <w:szCs w:val="22"/>
        </w:rPr>
      </w:pPr>
      <w:r w:rsidRPr="009F1462">
        <w:rPr>
          <w:rFonts w:asciiTheme="minorHAnsi" w:hAnsiTheme="minorHAnsi" w:cstheme="minorHAnsi"/>
          <w:sz w:val="22"/>
          <w:szCs w:val="22"/>
        </w:rPr>
        <w:t xml:space="preserve"> </w:t>
      </w:r>
      <w:r w:rsidRPr="009F1462">
        <w:rPr>
          <w:rFonts w:asciiTheme="minorHAnsi" w:hAnsiTheme="minorHAnsi" w:cstheme="minorHAnsi"/>
          <w:sz w:val="22"/>
          <w:szCs w:val="22"/>
        </w:rPr>
        <w:tab/>
      </w:r>
      <w:r w:rsidRPr="009F146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DF902E0" w14:textId="77777777" w:rsidR="009F1462" w:rsidRPr="009F1462" w:rsidRDefault="009F1462" w:rsidP="009F1462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9F1462">
        <w:rPr>
          <w:rFonts w:asciiTheme="minorHAnsi" w:hAnsiTheme="minorHAnsi" w:cstheme="minorHAnsi"/>
          <w:sz w:val="22"/>
          <w:szCs w:val="22"/>
        </w:rPr>
        <w:t xml:space="preserve">   </w:t>
      </w:r>
      <w:r w:rsidRPr="009F1462">
        <w:rPr>
          <w:rFonts w:asciiTheme="minorHAnsi" w:hAnsiTheme="minorHAnsi" w:cstheme="minorHAnsi"/>
          <w:sz w:val="22"/>
          <w:szCs w:val="22"/>
        </w:rPr>
        <w:tab/>
      </w:r>
      <w:r w:rsidRPr="009F1462">
        <w:rPr>
          <w:rFonts w:asciiTheme="minorHAnsi" w:hAnsiTheme="minorHAnsi" w:cstheme="minorHAnsi"/>
          <w:sz w:val="22"/>
          <w:szCs w:val="22"/>
        </w:rPr>
        <w:tab/>
        <w:t>(</w:t>
      </w:r>
      <w:r w:rsidRPr="009F1462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9F1462">
        <w:rPr>
          <w:rFonts w:asciiTheme="minorHAnsi" w:hAnsiTheme="minorHAnsi" w:cstheme="minorHAnsi"/>
          <w:sz w:val="22"/>
          <w:szCs w:val="22"/>
        </w:rPr>
        <w:t>:</w:t>
      </w:r>
    </w:p>
    <w:p w14:paraId="14F02FEF" w14:textId="77777777" w:rsidR="009F1462" w:rsidRPr="009F1462" w:rsidRDefault="009F1462" w:rsidP="009F1462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9F1462">
        <w:rPr>
          <w:rFonts w:asciiTheme="minorHAnsi" w:hAnsiTheme="minorHAnsi" w:cstheme="minorHAnsi"/>
          <w:sz w:val="22"/>
          <w:szCs w:val="22"/>
        </w:rPr>
        <w:tab/>
      </w:r>
      <w:r w:rsidRPr="009F1462">
        <w:rPr>
          <w:rFonts w:asciiTheme="minorHAnsi" w:hAnsiTheme="minorHAnsi" w:cstheme="minorHAnsi"/>
          <w:sz w:val="22"/>
          <w:szCs w:val="22"/>
        </w:rPr>
        <w:tab/>
        <w:t>Nagyné dr. Gats Andrea a Jogi és Képviselői Osztály vezetője</w:t>
      </w:r>
    </w:p>
    <w:p w14:paraId="5D6B8E28" w14:textId="77777777" w:rsidR="009F1462" w:rsidRPr="009F1462" w:rsidRDefault="009F1462" w:rsidP="009F1462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9F1462">
        <w:rPr>
          <w:rFonts w:asciiTheme="minorHAnsi" w:hAnsiTheme="minorHAnsi" w:cstheme="minorHAnsi"/>
          <w:sz w:val="22"/>
          <w:szCs w:val="22"/>
        </w:rPr>
        <w:tab/>
      </w:r>
      <w:r w:rsidRPr="009F14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F1462">
        <w:rPr>
          <w:rFonts w:asciiTheme="minorHAnsi" w:hAnsiTheme="minorHAnsi" w:cstheme="minorHAnsi"/>
          <w:sz w:val="22"/>
          <w:szCs w:val="22"/>
        </w:rPr>
        <w:t>Krenner</w:t>
      </w:r>
      <w:proofErr w:type="spellEnd"/>
      <w:r w:rsidRPr="009F1462">
        <w:rPr>
          <w:rFonts w:asciiTheme="minorHAnsi" w:hAnsiTheme="minorHAnsi" w:cstheme="minorHAnsi"/>
          <w:sz w:val="22"/>
          <w:szCs w:val="22"/>
        </w:rPr>
        <w:t xml:space="preserve"> Róbert, a VASIVÍZ </w:t>
      </w:r>
      <w:proofErr w:type="spellStart"/>
      <w:r w:rsidRPr="009F1462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9F1462">
        <w:rPr>
          <w:rFonts w:asciiTheme="minorHAnsi" w:hAnsiTheme="minorHAnsi" w:cstheme="minorHAnsi"/>
          <w:sz w:val="22"/>
          <w:szCs w:val="22"/>
        </w:rPr>
        <w:t>. vezérigazgatója)</w:t>
      </w:r>
    </w:p>
    <w:p w14:paraId="0239866D" w14:textId="77777777" w:rsidR="009F1462" w:rsidRPr="009F1462" w:rsidRDefault="009F1462" w:rsidP="009F14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E6BAAB" w14:textId="194784D6" w:rsidR="009F1462" w:rsidRPr="009F1462" w:rsidRDefault="009F1462" w:rsidP="009F1462">
      <w:pPr>
        <w:jc w:val="both"/>
        <w:rPr>
          <w:rFonts w:asciiTheme="minorHAnsi" w:hAnsiTheme="minorHAnsi" w:cstheme="minorHAnsi"/>
          <w:sz w:val="22"/>
          <w:szCs w:val="22"/>
        </w:rPr>
      </w:pPr>
      <w:r w:rsidRPr="009F1462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9F1462">
        <w:rPr>
          <w:rFonts w:asciiTheme="minorHAnsi" w:hAnsiTheme="minorHAnsi" w:cstheme="minorHAnsi"/>
          <w:sz w:val="22"/>
          <w:szCs w:val="22"/>
        </w:rPr>
        <w:t xml:space="preserve">: </w:t>
      </w:r>
      <w:r w:rsidRPr="009F1462">
        <w:rPr>
          <w:rFonts w:asciiTheme="minorHAnsi" w:hAnsiTheme="minorHAnsi" w:cstheme="minorHAnsi"/>
          <w:sz w:val="22"/>
          <w:szCs w:val="22"/>
        </w:rPr>
        <w:tab/>
        <w:t>2024. október 1.</w:t>
      </w:r>
    </w:p>
    <w:p w14:paraId="2CEE77E3" w14:textId="77777777" w:rsidR="009F1462" w:rsidRPr="009F1462" w:rsidRDefault="009F1462" w:rsidP="009F14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6136AD" w14:textId="77777777" w:rsidR="009F1462" w:rsidRPr="009F1462" w:rsidRDefault="009F1462" w:rsidP="0027434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F1462" w:rsidRPr="009F1462" w:rsidSect="00181166">
      <w:footerReference w:type="default" r:id="rId11"/>
      <w:headerReference w:type="first" r:id="rId12"/>
      <w:footerReference w:type="first" r:id="rId13"/>
      <w:pgSz w:w="11906" w:h="16838" w:code="9"/>
      <w:pgMar w:top="720" w:right="720" w:bottom="851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137B" w14:textId="77777777" w:rsidR="00C40C5A" w:rsidRDefault="00C40C5A">
      <w:r>
        <w:separator/>
      </w:r>
    </w:p>
  </w:endnote>
  <w:endnote w:type="continuationSeparator" w:id="0">
    <w:p w14:paraId="7C4F652C" w14:textId="77777777" w:rsidR="00C40C5A" w:rsidRDefault="00C4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B8EC" w14:textId="77777777" w:rsidR="00C40C5A" w:rsidRPr="009377E3" w:rsidRDefault="00C40C5A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79DEB1" wp14:editId="1160FC1A">
              <wp:simplePos x="0" y="0"/>
              <wp:positionH relativeFrom="margin">
                <wp:align>left</wp:align>
              </wp:positionH>
              <wp:positionV relativeFrom="paragraph">
                <wp:posOffset>-46355</wp:posOffset>
              </wp:positionV>
              <wp:extent cx="6696000" cy="0"/>
              <wp:effectExtent l="0" t="0" r="2921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F29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3.65pt;width:527.2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">
              <w10:wrap anchorx="margin"/>
            </v:shape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0D0146">
      <w:rPr>
        <w:rFonts w:asciiTheme="minorHAnsi" w:hAnsiTheme="minorHAnsi" w:cstheme="minorHAnsi"/>
        <w:noProof/>
        <w:sz w:val="20"/>
        <w:szCs w:val="20"/>
      </w:rPr>
      <w:t>28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0D0146">
      <w:rPr>
        <w:rFonts w:asciiTheme="minorHAnsi" w:hAnsiTheme="minorHAnsi" w:cstheme="minorHAnsi"/>
        <w:noProof/>
        <w:sz w:val="20"/>
        <w:szCs w:val="20"/>
      </w:rPr>
      <w:t>30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9D103" w14:textId="77777777" w:rsidR="00C40C5A" w:rsidRPr="009377E3" w:rsidRDefault="00C40C5A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1124300B" w14:textId="77777777" w:rsidR="00C40C5A" w:rsidRPr="009377E3" w:rsidRDefault="00C40C5A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453C234" w14:textId="77777777" w:rsidR="00C40C5A" w:rsidRPr="009377E3" w:rsidRDefault="00C40C5A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0C4E252D" w14:textId="77777777" w:rsidR="00C40C5A" w:rsidRPr="00D372EB" w:rsidRDefault="00C40C5A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A7DB" w14:textId="77777777" w:rsidR="00C40C5A" w:rsidRDefault="00C40C5A">
      <w:r>
        <w:separator/>
      </w:r>
    </w:p>
  </w:footnote>
  <w:footnote w:type="continuationSeparator" w:id="0">
    <w:p w14:paraId="36B35DE7" w14:textId="77777777" w:rsidR="00C40C5A" w:rsidRDefault="00C4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8B5A" w14:textId="77777777" w:rsidR="00C40C5A" w:rsidRPr="009377E3" w:rsidRDefault="00C40C5A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0B43614" wp14:editId="2C8B85CB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AF4A1" w14:textId="77777777" w:rsidR="00C40C5A" w:rsidRPr="009377E3" w:rsidRDefault="00C40C5A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777A4C5" w14:textId="77777777" w:rsidR="00C40C5A" w:rsidRPr="009377E3" w:rsidRDefault="00C40C5A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43F90311" w14:textId="77777777" w:rsidR="00C40C5A" w:rsidRDefault="00C40C5A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 xml:space="preserve">Az előterjesztést megtárgyalta: </w:t>
    </w:r>
  </w:p>
  <w:p w14:paraId="42F7736D" w14:textId="77777777" w:rsidR="00C40C5A" w:rsidRDefault="00C40C5A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2A13E4AE" w14:textId="77777777" w:rsidR="00C40C5A" w:rsidRPr="00F73E95" w:rsidRDefault="00C40C5A" w:rsidP="00F830E4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F73E95">
      <w:rPr>
        <w:rFonts w:asciiTheme="minorHAnsi" w:hAnsiTheme="minorHAnsi" w:cstheme="minorHAnsi"/>
        <w:sz w:val="22"/>
        <w:szCs w:val="22"/>
      </w:rPr>
      <w:t>Gazdasági és Jogi Bizottság</w:t>
    </w:r>
  </w:p>
  <w:p w14:paraId="5838B702" w14:textId="77777777" w:rsidR="00C40C5A" w:rsidRPr="00F73E95" w:rsidRDefault="00C40C5A" w:rsidP="00F830E4">
    <w:pPr>
      <w:pStyle w:val="Listaszerbekezds"/>
      <w:numPr>
        <w:ilvl w:val="0"/>
        <w:numId w:val="1"/>
      </w:numPr>
      <w:rPr>
        <w:rFonts w:asciiTheme="minorHAnsi" w:hAnsiTheme="minorHAnsi" w:cstheme="minorHAnsi"/>
        <w:bCs/>
        <w:i/>
        <w:sz w:val="22"/>
        <w:szCs w:val="22"/>
      </w:rPr>
    </w:pPr>
    <w:r w:rsidRPr="00F73E95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12D1B2BA" w14:textId="77777777" w:rsidR="00C40C5A" w:rsidRPr="00F73E95" w:rsidRDefault="00C40C5A" w:rsidP="00F830E4">
    <w:pPr>
      <w:pStyle w:val="Listaszerbekezds"/>
      <w:numPr>
        <w:ilvl w:val="0"/>
        <w:numId w:val="1"/>
      </w:numPr>
      <w:rPr>
        <w:rFonts w:asciiTheme="minorHAnsi" w:hAnsiTheme="minorHAnsi" w:cstheme="minorHAnsi"/>
        <w:bCs/>
        <w:i/>
        <w:sz w:val="22"/>
        <w:szCs w:val="22"/>
      </w:rPr>
    </w:pPr>
    <w:r w:rsidRPr="00F73E95">
      <w:rPr>
        <w:rFonts w:asciiTheme="minorHAnsi" w:hAnsiTheme="minorHAnsi" w:cstheme="minorHAnsi"/>
        <w:sz w:val="22"/>
        <w:szCs w:val="22"/>
      </w:rPr>
      <w:t>Szociális és Lakás Bizottság</w:t>
    </w:r>
  </w:p>
  <w:p w14:paraId="11C24BBC" w14:textId="77777777" w:rsidR="00C40C5A" w:rsidRPr="00F73E95" w:rsidRDefault="00EC4C52" w:rsidP="00F830E4">
    <w:pPr>
      <w:pStyle w:val="Listaszerbekezds"/>
      <w:numPr>
        <w:ilvl w:val="0"/>
        <w:numId w:val="1"/>
      </w:numPr>
      <w:rPr>
        <w:rStyle w:val="Kiemels2"/>
        <w:rFonts w:asciiTheme="minorHAnsi" w:hAnsiTheme="minorHAnsi" w:cstheme="minorHAnsi"/>
        <w:b w:val="0"/>
        <w:i/>
        <w:sz w:val="22"/>
        <w:szCs w:val="22"/>
      </w:rPr>
    </w:pPr>
    <w:hyperlink r:id="rId2" w:history="1">
      <w:r w:rsidR="00C40C5A" w:rsidRPr="00F73E95">
        <w:rPr>
          <w:rStyle w:val="Hiperhivatkozs"/>
          <w:rFonts w:asciiTheme="minorHAnsi" w:hAnsiTheme="minorHAnsi" w:cstheme="minorHAnsi"/>
          <w:bCs/>
          <w:color w:val="auto"/>
          <w:spacing w:val="2"/>
          <w:sz w:val="22"/>
          <w:szCs w:val="22"/>
          <w:u w:val="none"/>
        </w:rPr>
        <w:t>Költségvetési Ellenőrző Szakmai Bizottság</w:t>
      </w:r>
    </w:hyperlink>
  </w:p>
  <w:p w14:paraId="65E02DAE" w14:textId="77777777" w:rsidR="00C40C5A" w:rsidRPr="00F73E95" w:rsidRDefault="00EC4C52" w:rsidP="00F830E4">
    <w:pPr>
      <w:pStyle w:val="Listaszerbekezds"/>
      <w:numPr>
        <w:ilvl w:val="0"/>
        <w:numId w:val="1"/>
      </w:numPr>
      <w:rPr>
        <w:rFonts w:ascii="Arial" w:hAnsi="Arial" w:cs="Arial"/>
        <w:bCs/>
        <w:i/>
        <w:sz w:val="22"/>
        <w:szCs w:val="22"/>
      </w:rPr>
    </w:pPr>
    <w:hyperlink r:id="rId3" w:history="1">
      <w:r w:rsidR="00C40C5A" w:rsidRPr="00F73E95">
        <w:rPr>
          <w:rStyle w:val="Hiperhivatkozs"/>
          <w:rFonts w:asciiTheme="minorHAnsi" w:hAnsiTheme="minorHAnsi" w:cstheme="minorHAnsi"/>
          <w:bCs/>
          <w:color w:val="auto"/>
          <w:spacing w:val="2"/>
          <w:sz w:val="22"/>
          <w:szCs w:val="22"/>
          <w:u w:val="none"/>
        </w:rPr>
        <w:t>Városstratégiai, Idegenforgalmi és Sport Bizottság</w:t>
      </w:r>
    </w:hyperlink>
  </w:p>
  <w:p w14:paraId="644569DD" w14:textId="77777777" w:rsidR="00C40C5A" w:rsidRPr="00F73E95" w:rsidRDefault="00C40C5A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55FB3493" w14:textId="77777777" w:rsidR="00C40C5A" w:rsidRDefault="00C40C5A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211CDDD2" w14:textId="77777777" w:rsidR="00C40C5A" w:rsidRPr="009377E3" w:rsidRDefault="00C40C5A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határozati javaslatokat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6B7682C6" w14:textId="77777777" w:rsidR="00C40C5A" w:rsidRPr="009377E3" w:rsidRDefault="00C40C5A" w:rsidP="00514CD3">
    <w:pPr>
      <w:rPr>
        <w:rFonts w:asciiTheme="minorHAnsi" w:hAnsiTheme="minorHAnsi" w:cstheme="minorHAnsi"/>
        <w:bCs/>
        <w:sz w:val="22"/>
        <w:szCs w:val="22"/>
      </w:rPr>
    </w:pPr>
  </w:p>
  <w:p w14:paraId="29B64865" w14:textId="77777777" w:rsidR="00C40C5A" w:rsidRPr="009377E3" w:rsidRDefault="00C40C5A" w:rsidP="00514CD3">
    <w:pPr>
      <w:rPr>
        <w:rFonts w:asciiTheme="minorHAnsi" w:hAnsiTheme="minorHAnsi" w:cstheme="minorHAnsi"/>
        <w:bCs/>
        <w:sz w:val="22"/>
        <w:szCs w:val="22"/>
      </w:rPr>
    </w:pPr>
  </w:p>
  <w:p w14:paraId="51041937" w14:textId="77777777" w:rsidR="00C40C5A" w:rsidRPr="009377E3" w:rsidRDefault="00C40C5A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25483A9C" w14:textId="77777777" w:rsidR="00C40C5A" w:rsidRPr="009377E3" w:rsidRDefault="00C40C5A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EFD2E2A" w14:textId="77777777" w:rsidR="00C40C5A" w:rsidRPr="009377E3" w:rsidRDefault="00C40C5A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DF58B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74E39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C8395E"/>
    <w:multiLevelType w:val="hybridMultilevel"/>
    <w:tmpl w:val="0A162E28"/>
    <w:lvl w:ilvl="0" w:tplc="B87ACE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5093"/>
    <w:multiLevelType w:val="hybridMultilevel"/>
    <w:tmpl w:val="68D2DCEC"/>
    <w:lvl w:ilvl="0" w:tplc="1DA477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76BEB"/>
    <w:multiLevelType w:val="hybridMultilevel"/>
    <w:tmpl w:val="CD06F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5DD1"/>
    <w:multiLevelType w:val="hybridMultilevel"/>
    <w:tmpl w:val="F6F4735A"/>
    <w:lvl w:ilvl="0" w:tplc="D7E899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D101B"/>
    <w:multiLevelType w:val="hybridMultilevel"/>
    <w:tmpl w:val="DCBA68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05EE3"/>
    <w:multiLevelType w:val="hybridMultilevel"/>
    <w:tmpl w:val="4516B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0E8D"/>
    <w:multiLevelType w:val="hybridMultilevel"/>
    <w:tmpl w:val="446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84F64"/>
    <w:multiLevelType w:val="hybridMultilevel"/>
    <w:tmpl w:val="EF08A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03374"/>
    <w:multiLevelType w:val="hybridMultilevel"/>
    <w:tmpl w:val="5C721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CF6"/>
    <w:multiLevelType w:val="hybridMultilevel"/>
    <w:tmpl w:val="EF08A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972AD"/>
    <w:multiLevelType w:val="hybridMultilevel"/>
    <w:tmpl w:val="F78C6DB2"/>
    <w:lvl w:ilvl="0" w:tplc="C706B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0486C"/>
    <w:multiLevelType w:val="hybridMultilevel"/>
    <w:tmpl w:val="446E7C08"/>
    <w:lvl w:ilvl="0" w:tplc="BC8E3D1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F1FE6"/>
    <w:multiLevelType w:val="hybridMultilevel"/>
    <w:tmpl w:val="7FD8222E"/>
    <w:lvl w:ilvl="0" w:tplc="FFFFFFFF">
      <w:start w:val="20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95102E3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CC3DE6"/>
    <w:multiLevelType w:val="hybridMultilevel"/>
    <w:tmpl w:val="446E7C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D039B"/>
    <w:multiLevelType w:val="hybridMultilevel"/>
    <w:tmpl w:val="EF08A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77C42"/>
    <w:multiLevelType w:val="hybridMultilevel"/>
    <w:tmpl w:val="0B227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3647A"/>
    <w:multiLevelType w:val="hybridMultilevel"/>
    <w:tmpl w:val="6D22482E"/>
    <w:lvl w:ilvl="0" w:tplc="741E0F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60992"/>
    <w:multiLevelType w:val="hybridMultilevel"/>
    <w:tmpl w:val="9B660A68"/>
    <w:lvl w:ilvl="0" w:tplc="F1EA2B4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254411">
    <w:abstractNumId w:val="9"/>
  </w:num>
  <w:num w:numId="2" w16cid:durableId="1096096430">
    <w:abstractNumId w:val="17"/>
  </w:num>
  <w:num w:numId="3" w16cid:durableId="774136854">
    <w:abstractNumId w:val="1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969026">
    <w:abstractNumId w:val="22"/>
  </w:num>
  <w:num w:numId="5" w16cid:durableId="118453040">
    <w:abstractNumId w:val="3"/>
  </w:num>
  <w:num w:numId="6" w16cid:durableId="121045191">
    <w:abstractNumId w:val="20"/>
  </w:num>
  <w:num w:numId="7" w16cid:durableId="1215002690">
    <w:abstractNumId w:val="16"/>
  </w:num>
  <w:num w:numId="8" w16cid:durableId="562567590">
    <w:abstractNumId w:val="8"/>
  </w:num>
  <w:num w:numId="9" w16cid:durableId="1999966398">
    <w:abstractNumId w:val="18"/>
  </w:num>
  <w:num w:numId="10" w16cid:durableId="53242706">
    <w:abstractNumId w:val="12"/>
  </w:num>
  <w:num w:numId="11" w16cid:durableId="409154121">
    <w:abstractNumId w:val="6"/>
  </w:num>
  <w:num w:numId="12" w16cid:durableId="625623691">
    <w:abstractNumId w:val="7"/>
  </w:num>
  <w:num w:numId="13" w16cid:durableId="384375458">
    <w:abstractNumId w:val="0"/>
  </w:num>
  <w:num w:numId="14" w16cid:durableId="2004240085">
    <w:abstractNumId w:val="1"/>
  </w:num>
  <w:num w:numId="15" w16cid:durableId="173152298">
    <w:abstractNumId w:val="15"/>
  </w:num>
  <w:num w:numId="16" w16cid:durableId="672758597">
    <w:abstractNumId w:val="5"/>
  </w:num>
  <w:num w:numId="17" w16cid:durableId="1483886988">
    <w:abstractNumId w:val="13"/>
  </w:num>
  <w:num w:numId="18" w16cid:durableId="663700384">
    <w:abstractNumId w:val="21"/>
  </w:num>
  <w:num w:numId="19" w16cid:durableId="738944860">
    <w:abstractNumId w:val="14"/>
  </w:num>
  <w:num w:numId="20" w16cid:durableId="1822697791">
    <w:abstractNumId w:val="11"/>
  </w:num>
  <w:num w:numId="21" w16cid:durableId="482359892">
    <w:abstractNumId w:val="4"/>
  </w:num>
  <w:num w:numId="22" w16cid:durableId="314379290">
    <w:abstractNumId w:val="19"/>
  </w:num>
  <w:num w:numId="23" w16cid:durableId="93948279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F4"/>
    <w:rsid w:val="00001694"/>
    <w:rsid w:val="0001580A"/>
    <w:rsid w:val="00023F45"/>
    <w:rsid w:val="00024431"/>
    <w:rsid w:val="00034B1A"/>
    <w:rsid w:val="0004409F"/>
    <w:rsid w:val="000459CD"/>
    <w:rsid w:val="00057CC3"/>
    <w:rsid w:val="00064202"/>
    <w:rsid w:val="000661C6"/>
    <w:rsid w:val="0006709D"/>
    <w:rsid w:val="00082537"/>
    <w:rsid w:val="00082711"/>
    <w:rsid w:val="00082A46"/>
    <w:rsid w:val="00087EC4"/>
    <w:rsid w:val="000A69C9"/>
    <w:rsid w:val="000C593A"/>
    <w:rsid w:val="000D0146"/>
    <w:rsid w:val="000D0149"/>
    <w:rsid w:val="000D1941"/>
    <w:rsid w:val="000D5554"/>
    <w:rsid w:val="000F0700"/>
    <w:rsid w:val="000F39EA"/>
    <w:rsid w:val="000F5F96"/>
    <w:rsid w:val="00101B74"/>
    <w:rsid w:val="0011137D"/>
    <w:rsid w:val="00115F07"/>
    <w:rsid w:val="00117B68"/>
    <w:rsid w:val="00121132"/>
    <w:rsid w:val="0012123E"/>
    <w:rsid w:val="00121FAA"/>
    <w:rsid w:val="001250B9"/>
    <w:rsid w:val="00127E96"/>
    <w:rsid w:val="00132161"/>
    <w:rsid w:val="001326F3"/>
    <w:rsid w:val="0013309E"/>
    <w:rsid w:val="001740CC"/>
    <w:rsid w:val="001744B8"/>
    <w:rsid w:val="00181166"/>
    <w:rsid w:val="00181799"/>
    <w:rsid w:val="00192DB9"/>
    <w:rsid w:val="001A4648"/>
    <w:rsid w:val="001B08CD"/>
    <w:rsid w:val="001C19BB"/>
    <w:rsid w:val="001C1EB9"/>
    <w:rsid w:val="001C397E"/>
    <w:rsid w:val="001C69B3"/>
    <w:rsid w:val="001D0494"/>
    <w:rsid w:val="001D7098"/>
    <w:rsid w:val="001E5799"/>
    <w:rsid w:val="001F7450"/>
    <w:rsid w:val="002069B9"/>
    <w:rsid w:val="00211A30"/>
    <w:rsid w:val="002259ED"/>
    <w:rsid w:val="002431BC"/>
    <w:rsid w:val="00247848"/>
    <w:rsid w:val="00250F8A"/>
    <w:rsid w:val="00254F44"/>
    <w:rsid w:val="00257397"/>
    <w:rsid w:val="0027193F"/>
    <w:rsid w:val="0027434C"/>
    <w:rsid w:val="002914BD"/>
    <w:rsid w:val="00292BD0"/>
    <w:rsid w:val="002948B8"/>
    <w:rsid w:val="002A0C73"/>
    <w:rsid w:val="002A7280"/>
    <w:rsid w:val="002A7DDD"/>
    <w:rsid w:val="002B3471"/>
    <w:rsid w:val="002B390B"/>
    <w:rsid w:val="002B3964"/>
    <w:rsid w:val="002B4E46"/>
    <w:rsid w:val="002C4E9F"/>
    <w:rsid w:val="002C5922"/>
    <w:rsid w:val="002D6114"/>
    <w:rsid w:val="002E0E60"/>
    <w:rsid w:val="002F59DF"/>
    <w:rsid w:val="002F7047"/>
    <w:rsid w:val="00303458"/>
    <w:rsid w:val="003160A0"/>
    <w:rsid w:val="00320DF5"/>
    <w:rsid w:val="00325973"/>
    <w:rsid w:val="0032649B"/>
    <w:rsid w:val="003326AE"/>
    <w:rsid w:val="0034130E"/>
    <w:rsid w:val="0034133D"/>
    <w:rsid w:val="00356256"/>
    <w:rsid w:val="00372746"/>
    <w:rsid w:val="00377031"/>
    <w:rsid w:val="00377F8F"/>
    <w:rsid w:val="0038492A"/>
    <w:rsid w:val="00384DA5"/>
    <w:rsid w:val="00387E79"/>
    <w:rsid w:val="00392658"/>
    <w:rsid w:val="003A371A"/>
    <w:rsid w:val="003B1E8B"/>
    <w:rsid w:val="003B23EE"/>
    <w:rsid w:val="003B4FDE"/>
    <w:rsid w:val="003D4504"/>
    <w:rsid w:val="003D4B27"/>
    <w:rsid w:val="003E27C4"/>
    <w:rsid w:val="003E4B73"/>
    <w:rsid w:val="003F2681"/>
    <w:rsid w:val="00410A6E"/>
    <w:rsid w:val="00415A39"/>
    <w:rsid w:val="00430EA9"/>
    <w:rsid w:val="004522DF"/>
    <w:rsid w:val="00461F05"/>
    <w:rsid w:val="00474E08"/>
    <w:rsid w:val="00483724"/>
    <w:rsid w:val="00484A65"/>
    <w:rsid w:val="004914F9"/>
    <w:rsid w:val="00491FAD"/>
    <w:rsid w:val="004A5006"/>
    <w:rsid w:val="004B3606"/>
    <w:rsid w:val="004B45FF"/>
    <w:rsid w:val="004B510D"/>
    <w:rsid w:val="004C550B"/>
    <w:rsid w:val="004E4250"/>
    <w:rsid w:val="004E45EB"/>
    <w:rsid w:val="004E6BD9"/>
    <w:rsid w:val="004F58A8"/>
    <w:rsid w:val="00501ACE"/>
    <w:rsid w:val="00504834"/>
    <w:rsid w:val="00505E83"/>
    <w:rsid w:val="00506A95"/>
    <w:rsid w:val="00514CD3"/>
    <w:rsid w:val="0051555D"/>
    <w:rsid w:val="00515810"/>
    <w:rsid w:val="00517CB3"/>
    <w:rsid w:val="005246DD"/>
    <w:rsid w:val="005321D7"/>
    <w:rsid w:val="005408AF"/>
    <w:rsid w:val="00544155"/>
    <w:rsid w:val="00580AF4"/>
    <w:rsid w:val="00597FCB"/>
    <w:rsid w:val="005A0F04"/>
    <w:rsid w:val="005B3EF7"/>
    <w:rsid w:val="005B5069"/>
    <w:rsid w:val="005C2C6C"/>
    <w:rsid w:val="005D0011"/>
    <w:rsid w:val="005D5EB1"/>
    <w:rsid w:val="005E486E"/>
    <w:rsid w:val="005F19FE"/>
    <w:rsid w:val="0060676D"/>
    <w:rsid w:val="00611629"/>
    <w:rsid w:val="0061287F"/>
    <w:rsid w:val="0062133D"/>
    <w:rsid w:val="00622298"/>
    <w:rsid w:val="00634662"/>
    <w:rsid w:val="00635388"/>
    <w:rsid w:val="00640C07"/>
    <w:rsid w:val="00641FD1"/>
    <w:rsid w:val="00644D5E"/>
    <w:rsid w:val="006452EB"/>
    <w:rsid w:val="0065234C"/>
    <w:rsid w:val="0065411C"/>
    <w:rsid w:val="00663BB3"/>
    <w:rsid w:val="00663D8C"/>
    <w:rsid w:val="00665A65"/>
    <w:rsid w:val="0066793B"/>
    <w:rsid w:val="00667F21"/>
    <w:rsid w:val="00673677"/>
    <w:rsid w:val="00677C7B"/>
    <w:rsid w:val="00693878"/>
    <w:rsid w:val="006A26FF"/>
    <w:rsid w:val="006A73A5"/>
    <w:rsid w:val="006B33C3"/>
    <w:rsid w:val="006B5218"/>
    <w:rsid w:val="006B716F"/>
    <w:rsid w:val="006B78A6"/>
    <w:rsid w:val="006C42D3"/>
    <w:rsid w:val="006C47D1"/>
    <w:rsid w:val="006C4D12"/>
    <w:rsid w:val="006C4F1D"/>
    <w:rsid w:val="006C60A2"/>
    <w:rsid w:val="006D01E8"/>
    <w:rsid w:val="006D04B3"/>
    <w:rsid w:val="006F4D1D"/>
    <w:rsid w:val="0071603C"/>
    <w:rsid w:val="00716294"/>
    <w:rsid w:val="007216C0"/>
    <w:rsid w:val="00726D41"/>
    <w:rsid w:val="00727D1D"/>
    <w:rsid w:val="007326FF"/>
    <w:rsid w:val="0075330F"/>
    <w:rsid w:val="00753840"/>
    <w:rsid w:val="00760F4C"/>
    <w:rsid w:val="0076674C"/>
    <w:rsid w:val="00767D99"/>
    <w:rsid w:val="0077258C"/>
    <w:rsid w:val="00784213"/>
    <w:rsid w:val="00790C90"/>
    <w:rsid w:val="0079504D"/>
    <w:rsid w:val="00796AD4"/>
    <w:rsid w:val="007A0E65"/>
    <w:rsid w:val="007A7F9C"/>
    <w:rsid w:val="007B2FF9"/>
    <w:rsid w:val="007B4FA9"/>
    <w:rsid w:val="007C40AF"/>
    <w:rsid w:val="007D28F1"/>
    <w:rsid w:val="007E203A"/>
    <w:rsid w:val="007E22B4"/>
    <w:rsid w:val="007F2F31"/>
    <w:rsid w:val="00805690"/>
    <w:rsid w:val="008116E5"/>
    <w:rsid w:val="00817E30"/>
    <w:rsid w:val="0082660D"/>
    <w:rsid w:val="00834A26"/>
    <w:rsid w:val="00854F13"/>
    <w:rsid w:val="00860AB9"/>
    <w:rsid w:val="00870AA2"/>
    <w:rsid w:val="008728D0"/>
    <w:rsid w:val="00891B27"/>
    <w:rsid w:val="0089425A"/>
    <w:rsid w:val="008A070B"/>
    <w:rsid w:val="008B361A"/>
    <w:rsid w:val="008C4D8C"/>
    <w:rsid w:val="008D159D"/>
    <w:rsid w:val="008D6CF4"/>
    <w:rsid w:val="008D6FAB"/>
    <w:rsid w:val="008E3C7B"/>
    <w:rsid w:val="008F0200"/>
    <w:rsid w:val="008F143B"/>
    <w:rsid w:val="008F5D62"/>
    <w:rsid w:val="00905D2C"/>
    <w:rsid w:val="0091246C"/>
    <w:rsid w:val="00912C18"/>
    <w:rsid w:val="0091509C"/>
    <w:rsid w:val="00915A5D"/>
    <w:rsid w:val="0092753E"/>
    <w:rsid w:val="00927742"/>
    <w:rsid w:val="009329B3"/>
    <w:rsid w:val="009348EA"/>
    <w:rsid w:val="009377E3"/>
    <w:rsid w:val="00937CFE"/>
    <w:rsid w:val="0096279B"/>
    <w:rsid w:val="009654A1"/>
    <w:rsid w:val="0097257B"/>
    <w:rsid w:val="009854E8"/>
    <w:rsid w:val="009A18E5"/>
    <w:rsid w:val="009B0B46"/>
    <w:rsid w:val="009B5040"/>
    <w:rsid w:val="009C0B0A"/>
    <w:rsid w:val="009D4366"/>
    <w:rsid w:val="009E3FAF"/>
    <w:rsid w:val="009E4735"/>
    <w:rsid w:val="009E65C1"/>
    <w:rsid w:val="009F1462"/>
    <w:rsid w:val="009F342F"/>
    <w:rsid w:val="009F587A"/>
    <w:rsid w:val="00A079F0"/>
    <w:rsid w:val="00A100B5"/>
    <w:rsid w:val="00A12144"/>
    <w:rsid w:val="00A16235"/>
    <w:rsid w:val="00A23082"/>
    <w:rsid w:val="00A326AE"/>
    <w:rsid w:val="00A3518F"/>
    <w:rsid w:val="00A43805"/>
    <w:rsid w:val="00A44940"/>
    <w:rsid w:val="00A70909"/>
    <w:rsid w:val="00A74177"/>
    <w:rsid w:val="00A7633E"/>
    <w:rsid w:val="00AA7873"/>
    <w:rsid w:val="00AB090A"/>
    <w:rsid w:val="00AB701B"/>
    <w:rsid w:val="00AB7B31"/>
    <w:rsid w:val="00AD08CD"/>
    <w:rsid w:val="00AD33D5"/>
    <w:rsid w:val="00AE14C5"/>
    <w:rsid w:val="00B057AB"/>
    <w:rsid w:val="00B103B4"/>
    <w:rsid w:val="00B228F8"/>
    <w:rsid w:val="00B239C3"/>
    <w:rsid w:val="00B27192"/>
    <w:rsid w:val="00B3095F"/>
    <w:rsid w:val="00B51237"/>
    <w:rsid w:val="00B610E8"/>
    <w:rsid w:val="00B61FD7"/>
    <w:rsid w:val="00B66780"/>
    <w:rsid w:val="00B75B0C"/>
    <w:rsid w:val="00B90EDC"/>
    <w:rsid w:val="00B93FA2"/>
    <w:rsid w:val="00B94B13"/>
    <w:rsid w:val="00BA6BDC"/>
    <w:rsid w:val="00BA710A"/>
    <w:rsid w:val="00BB1937"/>
    <w:rsid w:val="00BC1CC0"/>
    <w:rsid w:val="00BC46F6"/>
    <w:rsid w:val="00BD2157"/>
    <w:rsid w:val="00BD2D29"/>
    <w:rsid w:val="00BE08C5"/>
    <w:rsid w:val="00BE370B"/>
    <w:rsid w:val="00BE5188"/>
    <w:rsid w:val="00BE540F"/>
    <w:rsid w:val="00BF056B"/>
    <w:rsid w:val="00BF689A"/>
    <w:rsid w:val="00C010C5"/>
    <w:rsid w:val="00C15C1B"/>
    <w:rsid w:val="00C272B8"/>
    <w:rsid w:val="00C40C5A"/>
    <w:rsid w:val="00C632E7"/>
    <w:rsid w:val="00C63766"/>
    <w:rsid w:val="00C67688"/>
    <w:rsid w:val="00C67807"/>
    <w:rsid w:val="00C70722"/>
    <w:rsid w:val="00C71215"/>
    <w:rsid w:val="00C71580"/>
    <w:rsid w:val="00C827ED"/>
    <w:rsid w:val="00C90B78"/>
    <w:rsid w:val="00C96F50"/>
    <w:rsid w:val="00CA483B"/>
    <w:rsid w:val="00CC2C40"/>
    <w:rsid w:val="00CC2D1D"/>
    <w:rsid w:val="00CC4D8C"/>
    <w:rsid w:val="00CC64AE"/>
    <w:rsid w:val="00CC7A23"/>
    <w:rsid w:val="00CE4B83"/>
    <w:rsid w:val="00D0348D"/>
    <w:rsid w:val="00D223BD"/>
    <w:rsid w:val="00D2503C"/>
    <w:rsid w:val="00D256E2"/>
    <w:rsid w:val="00D26B89"/>
    <w:rsid w:val="00D34D3D"/>
    <w:rsid w:val="00D34E1B"/>
    <w:rsid w:val="00D36262"/>
    <w:rsid w:val="00D372EB"/>
    <w:rsid w:val="00D40BB4"/>
    <w:rsid w:val="00D44611"/>
    <w:rsid w:val="00D5400C"/>
    <w:rsid w:val="00D54BCC"/>
    <w:rsid w:val="00D54DF8"/>
    <w:rsid w:val="00D559B7"/>
    <w:rsid w:val="00D620F4"/>
    <w:rsid w:val="00D633DD"/>
    <w:rsid w:val="00D642AA"/>
    <w:rsid w:val="00D6450C"/>
    <w:rsid w:val="00D713B0"/>
    <w:rsid w:val="00D72AD1"/>
    <w:rsid w:val="00D762ED"/>
    <w:rsid w:val="00D764BD"/>
    <w:rsid w:val="00D77A22"/>
    <w:rsid w:val="00D80E6B"/>
    <w:rsid w:val="00D82C8A"/>
    <w:rsid w:val="00DA14B3"/>
    <w:rsid w:val="00DA1679"/>
    <w:rsid w:val="00DA1BB8"/>
    <w:rsid w:val="00DA37BF"/>
    <w:rsid w:val="00DA3921"/>
    <w:rsid w:val="00DA3FFC"/>
    <w:rsid w:val="00DA639E"/>
    <w:rsid w:val="00DB18FC"/>
    <w:rsid w:val="00DC4CD3"/>
    <w:rsid w:val="00DD228D"/>
    <w:rsid w:val="00DD2A03"/>
    <w:rsid w:val="00DD3E25"/>
    <w:rsid w:val="00DE1242"/>
    <w:rsid w:val="00DE527A"/>
    <w:rsid w:val="00E033A6"/>
    <w:rsid w:val="00E05BAB"/>
    <w:rsid w:val="00E12BB4"/>
    <w:rsid w:val="00E15A27"/>
    <w:rsid w:val="00E22115"/>
    <w:rsid w:val="00E23A8E"/>
    <w:rsid w:val="00E42042"/>
    <w:rsid w:val="00E50509"/>
    <w:rsid w:val="00E50EEE"/>
    <w:rsid w:val="00E50EF9"/>
    <w:rsid w:val="00E542E9"/>
    <w:rsid w:val="00E63CDA"/>
    <w:rsid w:val="00E7097D"/>
    <w:rsid w:val="00E72A17"/>
    <w:rsid w:val="00E82F69"/>
    <w:rsid w:val="00E85EB7"/>
    <w:rsid w:val="00E950D2"/>
    <w:rsid w:val="00EA40FC"/>
    <w:rsid w:val="00EA71C7"/>
    <w:rsid w:val="00EB184B"/>
    <w:rsid w:val="00EB2B3F"/>
    <w:rsid w:val="00EB56E1"/>
    <w:rsid w:val="00EB5CC4"/>
    <w:rsid w:val="00EC0095"/>
    <w:rsid w:val="00EC2A56"/>
    <w:rsid w:val="00EC4C52"/>
    <w:rsid w:val="00EC4F94"/>
    <w:rsid w:val="00EC54F0"/>
    <w:rsid w:val="00EC7C11"/>
    <w:rsid w:val="00ED3FCE"/>
    <w:rsid w:val="00ED6F0D"/>
    <w:rsid w:val="00ED7BDD"/>
    <w:rsid w:val="00EE245E"/>
    <w:rsid w:val="00EF30DD"/>
    <w:rsid w:val="00EF4031"/>
    <w:rsid w:val="00EF742A"/>
    <w:rsid w:val="00F1093B"/>
    <w:rsid w:val="00F10BAB"/>
    <w:rsid w:val="00F17E03"/>
    <w:rsid w:val="00F21B88"/>
    <w:rsid w:val="00F25F4E"/>
    <w:rsid w:val="00F31F28"/>
    <w:rsid w:val="00F35FC9"/>
    <w:rsid w:val="00F3717B"/>
    <w:rsid w:val="00F553C2"/>
    <w:rsid w:val="00F634C8"/>
    <w:rsid w:val="00F655DC"/>
    <w:rsid w:val="00F6582A"/>
    <w:rsid w:val="00F679FB"/>
    <w:rsid w:val="00F735D2"/>
    <w:rsid w:val="00F73E95"/>
    <w:rsid w:val="00F76306"/>
    <w:rsid w:val="00F830E4"/>
    <w:rsid w:val="00F9634C"/>
    <w:rsid w:val="00F965FF"/>
    <w:rsid w:val="00F967A5"/>
    <w:rsid w:val="00FA1725"/>
    <w:rsid w:val="00FA6C7C"/>
    <w:rsid w:val="00FC40BD"/>
    <w:rsid w:val="00FC6419"/>
    <w:rsid w:val="00FD0EF5"/>
    <w:rsid w:val="00FF1AE3"/>
    <w:rsid w:val="00FF2C70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185212A5"/>
  <w15:chartTrackingRefBased/>
  <w15:docId w15:val="{1AF53830-DC72-4BD9-ADE0-FB1EED70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72A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239C3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F73E9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F73E9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F73E9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73E9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73E95"/>
  </w:style>
  <w:style w:type="character" w:styleId="Lbjegyzet-hivatkozs">
    <w:name w:val="footnote reference"/>
    <w:basedOn w:val="Bekezdsalapbettpusa"/>
    <w:rsid w:val="00F73E95"/>
    <w:rPr>
      <w:vertAlign w:val="superscript"/>
    </w:rPr>
  </w:style>
  <w:style w:type="paragraph" w:styleId="Lista2">
    <w:name w:val="List 2"/>
    <w:basedOn w:val="Norml"/>
    <w:unhideWhenUsed/>
    <w:rsid w:val="00F73E9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F73E9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F73E9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F73E9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73E9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F73E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73E95"/>
    <w:rPr>
      <w:sz w:val="24"/>
      <w:szCs w:val="24"/>
    </w:rPr>
  </w:style>
  <w:style w:type="paragraph" w:styleId="Szvegtrzs3">
    <w:name w:val="Body Text 3"/>
    <w:basedOn w:val="Norml"/>
    <w:link w:val="Szvegtrzs3Char"/>
    <w:rsid w:val="00F73E9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F73E95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73E95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F73E95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F73E9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73E95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F73E9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73E95"/>
    <w:rPr>
      <w:sz w:val="16"/>
      <w:szCs w:val="16"/>
    </w:rPr>
  </w:style>
  <w:style w:type="paragraph" w:customStyle="1" w:styleId="Default">
    <w:name w:val="Default"/>
    <w:rsid w:val="00F7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rsid w:val="00F73E95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F73E95"/>
    <w:rPr>
      <w:rFonts w:ascii="Calibri" w:eastAsiaTheme="minorHAnsi" w:hAnsi="Calibri" w:cs="Calibri"/>
      <w:sz w:val="22"/>
      <w:szCs w:val="22"/>
    </w:rPr>
  </w:style>
  <w:style w:type="character" w:styleId="Kiemels2">
    <w:name w:val="Strong"/>
    <w:basedOn w:val="Bekezdsalapbettpusa"/>
    <w:uiPriority w:val="22"/>
    <w:qFormat/>
    <w:rsid w:val="00F73E95"/>
    <w:rPr>
      <w:b/>
      <w:bCs/>
    </w:rPr>
  </w:style>
  <w:style w:type="paragraph" w:customStyle="1" w:styleId="LO-normal">
    <w:name w:val="LO-normal"/>
    <w:qFormat/>
    <w:rsid w:val="006D01E8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gmail-msolistparagraph">
    <w:name w:val="gmail-msolistparagraph"/>
    <w:basedOn w:val="Norml"/>
    <w:rsid w:val="006D01E8"/>
    <w:pPr>
      <w:spacing w:before="100" w:beforeAutospacing="1" w:after="100" w:afterAutospacing="1"/>
    </w:pPr>
    <w:rPr>
      <w:rFonts w:eastAsiaTheme="minorHAnsi"/>
    </w:rPr>
  </w:style>
  <w:style w:type="paragraph" w:customStyle="1" w:styleId="gmail-szvegtrzs1">
    <w:name w:val="gmail-szvegtrzs1"/>
    <w:basedOn w:val="Norml"/>
    <w:rsid w:val="006D01E8"/>
    <w:pPr>
      <w:spacing w:before="100" w:beforeAutospacing="1" w:after="100" w:afterAutospacing="1"/>
    </w:pPr>
    <w:rPr>
      <w:rFonts w:eastAsiaTheme="minorHAnsi"/>
    </w:rPr>
  </w:style>
  <w:style w:type="character" w:customStyle="1" w:styleId="Cmsor5Char">
    <w:name w:val="Címsor 5 Char"/>
    <w:basedOn w:val="Bekezdsalapbettpusa"/>
    <w:link w:val="Cmsor5"/>
    <w:semiHidden/>
    <w:rsid w:val="00D72AD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p-1">
    <w:name w:val="p-1"/>
    <w:basedOn w:val="Bekezdsalapbettpusa"/>
    <w:rsid w:val="00D72AD1"/>
  </w:style>
  <w:style w:type="paragraph" w:styleId="Csakszveg">
    <w:name w:val="Plain Text"/>
    <w:basedOn w:val="Norml"/>
    <w:link w:val="CsakszvegChar"/>
    <w:uiPriority w:val="99"/>
    <w:unhideWhenUsed/>
    <w:rsid w:val="009C0B0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9C0B0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xhivatal.hivatal.szombathely.local:92/NapirendiPont/List?filterId=2526" TargetMode="External"/><Relationship Id="rId2" Type="http://schemas.openxmlformats.org/officeDocument/2006/relationships/hyperlink" Target="http://xhivatal.hivatal.szombathely.local:92/NapirendiPont/List?filterId=2527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F4F8B-E201-414B-8288-CFFED6498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C4755-A902-4489-8DDE-83190AA1B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6154</Words>
  <Characters>42771</Characters>
  <Application>Microsoft Office Word</Application>
  <DocSecurity>0</DocSecurity>
  <Lines>356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Darázs Eszter dr.</cp:lastModifiedBy>
  <cp:revision>12</cp:revision>
  <cp:lastPrinted>2024-09-18T07:49:00Z</cp:lastPrinted>
  <dcterms:created xsi:type="dcterms:W3CDTF">2024-09-16T13:56:00Z</dcterms:created>
  <dcterms:modified xsi:type="dcterms:W3CDTF">2024-09-19T08:04:00Z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