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C7155" w14:textId="77777777" w:rsidR="00750AA4" w:rsidRPr="002E499F" w:rsidRDefault="00750AA4" w:rsidP="00750AA4">
      <w:pPr>
        <w:jc w:val="center"/>
        <w:rPr>
          <w:rFonts w:asciiTheme="minorHAnsi" w:hAnsiTheme="minorHAnsi" w:cstheme="minorHAnsi"/>
          <w:b/>
          <w:sz w:val="22"/>
          <w:szCs w:val="22"/>
          <w:u w:val="single"/>
        </w:rPr>
      </w:pPr>
    </w:p>
    <w:p w14:paraId="704B9E7A" w14:textId="77777777" w:rsidR="00315CBC" w:rsidRDefault="00315CBC" w:rsidP="00750AA4">
      <w:pPr>
        <w:jc w:val="center"/>
        <w:rPr>
          <w:rFonts w:asciiTheme="minorHAnsi" w:hAnsiTheme="minorHAnsi" w:cstheme="minorHAnsi"/>
          <w:b/>
          <w:sz w:val="22"/>
          <w:szCs w:val="22"/>
          <w:u w:val="single"/>
        </w:rPr>
      </w:pPr>
    </w:p>
    <w:p w14:paraId="08349EED" w14:textId="77777777" w:rsidR="00750AA4" w:rsidRPr="002E499F" w:rsidRDefault="00750AA4" w:rsidP="00750AA4">
      <w:pPr>
        <w:jc w:val="center"/>
        <w:rPr>
          <w:rFonts w:asciiTheme="minorHAnsi" w:hAnsiTheme="minorHAnsi" w:cstheme="minorHAnsi"/>
          <w:b/>
          <w:sz w:val="22"/>
          <w:szCs w:val="22"/>
          <w:u w:val="single"/>
        </w:rPr>
      </w:pPr>
      <w:r w:rsidRPr="002E499F">
        <w:rPr>
          <w:rFonts w:asciiTheme="minorHAnsi" w:hAnsiTheme="minorHAnsi" w:cstheme="minorHAnsi"/>
          <w:b/>
          <w:sz w:val="22"/>
          <w:szCs w:val="22"/>
          <w:u w:val="single"/>
        </w:rPr>
        <w:t xml:space="preserve"> ELŐTERJESZTÉS</w:t>
      </w:r>
    </w:p>
    <w:p w14:paraId="65C1A3CA" w14:textId="77777777" w:rsidR="005232DD" w:rsidRPr="002E499F" w:rsidRDefault="005232DD" w:rsidP="00750AA4">
      <w:pPr>
        <w:jc w:val="center"/>
        <w:rPr>
          <w:rFonts w:asciiTheme="minorHAnsi" w:hAnsiTheme="minorHAnsi" w:cstheme="minorHAnsi"/>
          <w:b/>
          <w:sz w:val="22"/>
          <w:szCs w:val="22"/>
          <w:u w:val="single"/>
        </w:rPr>
      </w:pPr>
    </w:p>
    <w:p w14:paraId="50B57757" w14:textId="0B49381C" w:rsidR="005232DD" w:rsidRPr="002E499F" w:rsidRDefault="005232DD" w:rsidP="005232DD">
      <w:pPr>
        <w:jc w:val="center"/>
        <w:rPr>
          <w:rFonts w:asciiTheme="minorHAnsi" w:hAnsiTheme="minorHAnsi" w:cstheme="minorHAnsi"/>
          <w:b/>
          <w:bCs/>
          <w:sz w:val="22"/>
          <w:szCs w:val="22"/>
        </w:rPr>
      </w:pPr>
      <w:r w:rsidRPr="002E499F">
        <w:rPr>
          <w:rFonts w:asciiTheme="minorHAnsi" w:hAnsiTheme="minorHAnsi" w:cstheme="minorHAnsi"/>
          <w:b/>
          <w:bCs/>
          <w:sz w:val="22"/>
          <w:szCs w:val="22"/>
        </w:rPr>
        <w:t>Szombathely Megy</w:t>
      </w:r>
      <w:r w:rsidR="000431EC" w:rsidRPr="002E499F">
        <w:rPr>
          <w:rFonts w:asciiTheme="minorHAnsi" w:hAnsiTheme="minorHAnsi" w:cstheme="minorHAnsi"/>
          <w:b/>
          <w:bCs/>
          <w:sz w:val="22"/>
          <w:szCs w:val="22"/>
        </w:rPr>
        <w:t>ei Jogú Város Közgyűlésének 202</w:t>
      </w:r>
      <w:r w:rsidR="00B43AB3">
        <w:rPr>
          <w:rFonts w:asciiTheme="minorHAnsi" w:hAnsiTheme="minorHAnsi" w:cstheme="minorHAnsi"/>
          <w:b/>
          <w:bCs/>
          <w:sz w:val="22"/>
          <w:szCs w:val="22"/>
        </w:rPr>
        <w:t>4</w:t>
      </w:r>
      <w:r w:rsidR="000431EC" w:rsidRPr="002E499F">
        <w:rPr>
          <w:rFonts w:asciiTheme="minorHAnsi" w:hAnsiTheme="minorHAnsi" w:cstheme="minorHAnsi"/>
          <w:b/>
          <w:bCs/>
          <w:sz w:val="22"/>
          <w:szCs w:val="22"/>
        </w:rPr>
        <w:t xml:space="preserve">. </w:t>
      </w:r>
      <w:r w:rsidR="00506943">
        <w:rPr>
          <w:rFonts w:asciiTheme="minorHAnsi" w:hAnsiTheme="minorHAnsi" w:cstheme="minorHAnsi"/>
          <w:b/>
          <w:bCs/>
          <w:sz w:val="22"/>
          <w:szCs w:val="22"/>
        </w:rPr>
        <w:t>szeptember</w:t>
      </w:r>
      <w:r w:rsidR="00095E89">
        <w:rPr>
          <w:rFonts w:asciiTheme="minorHAnsi" w:hAnsiTheme="minorHAnsi" w:cstheme="minorHAnsi"/>
          <w:b/>
          <w:bCs/>
          <w:sz w:val="22"/>
          <w:szCs w:val="22"/>
        </w:rPr>
        <w:t xml:space="preserve"> </w:t>
      </w:r>
      <w:r w:rsidR="00506943">
        <w:rPr>
          <w:rFonts w:asciiTheme="minorHAnsi" w:hAnsiTheme="minorHAnsi" w:cstheme="minorHAnsi"/>
          <w:b/>
          <w:bCs/>
          <w:sz w:val="22"/>
          <w:szCs w:val="22"/>
        </w:rPr>
        <w:t>26</w:t>
      </w:r>
      <w:r w:rsidRPr="002E499F">
        <w:rPr>
          <w:rFonts w:asciiTheme="minorHAnsi" w:hAnsiTheme="minorHAnsi" w:cstheme="minorHAnsi"/>
          <w:b/>
          <w:bCs/>
          <w:sz w:val="22"/>
          <w:szCs w:val="22"/>
        </w:rPr>
        <w:t>-i ülésére</w:t>
      </w:r>
    </w:p>
    <w:p w14:paraId="5CB02137" w14:textId="77777777" w:rsidR="005232DD" w:rsidRDefault="005232DD" w:rsidP="00750AA4">
      <w:pPr>
        <w:jc w:val="center"/>
        <w:rPr>
          <w:rFonts w:asciiTheme="minorHAnsi" w:hAnsiTheme="minorHAnsi" w:cstheme="minorHAnsi"/>
          <w:b/>
          <w:sz w:val="22"/>
          <w:szCs w:val="22"/>
          <w:u w:val="single"/>
        </w:rPr>
      </w:pPr>
    </w:p>
    <w:p w14:paraId="2827D5F8" w14:textId="77777777" w:rsidR="000B3B08" w:rsidRPr="00237256" w:rsidRDefault="000B3B08" w:rsidP="000B3B08">
      <w:pPr>
        <w:jc w:val="center"/>
        <w:rPr>
          <w:rFonts w:asciiTheme="minorHAnsi" w:hAnsiTheme="minorHAnsi" w:cstheme="minorHAnsi"/>
          <w:b/>
          <w:bCs/>
          <w:sz w:val="22"/>
          <w:szCs w:val="22"/>
        </w:rPr>
      </w:pPr>
      <w:r w:rsidRPr="00237256">
        <w:rPr>
          <w:rFonts w:asciiTheme="minorHAnsi" w:hAnsiTheme="minorHAnsi" w:cstheme="minorHAnsi"/>
          <w:b/>
          <w:bCs/>
          <w:sz w:val="22"/>
          <w:szCs w:val="22"/>
        </w:rPr>
        <w:t xml:space="preserve">Javaslat </w:t>
      </w:r>
      <w:r>
        <w:rPr>
          <w:rFonts w:asciiTheme="minorHAnsi" w:hAnsiTheme="minorHAnsi" w:cstheme="minorHAnsi"/>
          <w:b/>
          <w:bCs/>
          <w:sz w:val="22"/>
          <w:szCs w:val="22"/>
        </w:rPr>
        <w:t xml:space="preserve">ingatlanokkal </w:t>
      </w:r>
      <w:r w:rsidRPr="00237256">
        <w:rPr>
          <w:rFonts w:asciiTheme="minorHAnsi" w:hAnsiTheme="minorHAnsi" w:cstheme="minorHAnsi"/>
          <w:b/>
          <w:bCs/>
          <w:sz w:val="22"/>
          <w:szCs w:val="22"/>
        </w:rPr>
        <w:t>kapcsolatos döntések meghozatalára</w:t>
      </w:r>
    </w:p>
    <w:p w14:paraId="46522313" w14:textId="77777777" w:rsidR="00584F21" w:rsidRDefault="00584F21" w:rsidP="001D50FD">
      <w:pPr>
        <w:jc w:val="both"/>
        <w:rPr>
          <w:rFonts w:asciiTheme="minorHAnsi" w:hAnsiTheme="minorHAnsi" w:cstheme="minorHAnsi"/>
          <w:sz w:val="22"/>
          <w:szCs w:val="22"/>
        </w:rPr>
      </w:pPr>
    </w:p>
    <w:p w14:paraId="64DFFA3C" w14:textId="3C762FD1" w:rsidR="000B3B08" w:rsidRPr="003A1546" w:rsidRDefault="000B3B08" w:rsidP="00AE2D1E">
      <w:pPr>
        <w:pStyle w:val="Listaszerbekezds"/>
        <w:numPr>
          <w:ilvl w:val="0"/>
          <w:numId w:val="26"/>
        </w:numPr>
        <w:ind w:left="567" w:hanging="425"/>
        <w:jc w:val="both"/>
        <w:rPr>
          <w:rFonts w:asciiTheme="minorHAnsi" w:hAnsiTheme="minorHAnsi" w:cstheme="minorHAnsi"/>
          <w:b/>
          <w:sz w:val="22"/>
          <w:szCs w:val="22"/>
        </w:rPr>
      </w:pPr>
      <w:r w:rsidRPr="003A1546">
        <w:rPr>
          <w:rFonts w:asciiTheme="minorHAnsi" w:hAnsiTheme="minorHAnsi" w:cstheme="minorHAnsi"/>
          <w:b/>
          <w:sz w:val="22"/>
          <w:szCs w:val="22"/>
        </w:rPr>
        <w:t xml:space="preserve">Javaslat a szombathelyi </w:t>
      </w:r>
      <w:r w:rsidR="00506943">
        <w:rPr>
          <w:rFonts w:asciiTheme="minorHAnsi" w:hAnsiTheme="minorHAnsi" w:cstheme="minorHAnsi"/>
          <w:b/>
          <w:sz w:val="22"/>
          <w:szCs w:val="22"/>
        </w:rPr>
        <w:t>1705/84</w:t>
      </w:r>
      <w:r w:rsidRPr="003A1546">
        <w:rPr>
          <w:rFonts w:asciiTheme="minorHAnsi" w:hAnsiTheme="minorHAnsi" w:cstheme="minorHAnsi"/>
          <w:b/>
          <w:sz w:val="22"/>
          <w:szCs w:val="22"/>
        </w:rPr>
        <w:t xml:space="preserve"> hrsz.-ú ingatlan egy részének forgalomképessé nyilvánítására</w:t>
      </w:r>
    </w:p>
    <w:p w14:paraId="7F8FB386" w14:textId="77777777" w:rsidR="000B3B08" w:rsidRPr="003A1546" w:rsidRDefault="000B3B08" w:rsidP="000B3B08">
      <w:pPr>
        <w:jc w:val="both"/>
        <w:rPr>
          <w:rFonts w:asciiTheme="minorHAnsi" w:hAnsiTheme="minorHAnsi" w:cstheme="minorHAnsi"/>
          <w:sz w:val="22"/>
          <w:szCs w:val="22"/>
        </w:rPr>
      </w:pPr>
    </w:p>
    <w:p w14:paraId="1BF085B8" w14:textId="273931F5" w:rsidR="009A5495" w:rsidRDefault="00DC637F" w:rsidP="009A5495">
      <w:pPr>
        <w:jc w:val="both"/>
        <w:rPr>
          <w:rFonts w:asciiTheme="minorHAnsi" w:hAnsiTheme="minorHAnsi" w:cstheme="minorHAnsi"/>
          <w:bCs/>
          <w:sz w:val="22"/>
          <w:szCs w:val="22"/>
        </w:rPr>
      </w:pPr>
      <w:r>
        <w:rPr>
          <w:rFonts w:asciiTheme="minorHAnsi" w:hAnsiTheme="minorHAnsi" w:cstheme="minorHAnsi"/>
          <w:bCs/>
          <w:sz w:val="22"/>
          <w:szCs w:val="22"/>
        </w:rPr>
        <w:t xml:space="preserve">Tájékoztatom a Tisztelt Közgyűlést, hogy a szombathelyi 1705/45-48 hrsz.-ú, természetben a </w:t>
      </w:r>
      <w:proofErr w:type="spellStart"/>
      <w:r>
        <w:rPr>
          <w:rFonts w:asciiTheme="minorHAnsi" w:hAnsiTheme="minorHAnsi" w:cstheme="minorHAnsi"/>
          <w:bCs/>
          <w:sz w:val="22"/>
          <w:szCs w:val="22"/>
        </w:rPr>
        <w:t>Bárdosi</w:t>
      </w:r>
      <w:proofErr w:type="spellEnd"/>
      <w:r>
        <w:rPr>
          <w:rFonts w:asciiTheme="minorHAnsi" w:hAnsiTheme="minorHAnsi" w:cstheme="minorHAnsi"/>
          <w:bCs/>
          <w:sz w:val="22"/>
          <w:szCs w:val="22"/>
        </w:rPr>
        <w:t xml:space="preserve"> Németh János utca 53-68. szám alatti társasházak tulajdonosai 2020. októberében azzal a kérelemmel fordultak Önkormányzatunkhoz, hogy a 1705/84 hrsz.-ú, kivett „közterület” megnevezésű, </w:t>
      </w:r>
      <w:proofErr w:type="gramStart"/>
      <w:r>
        <w:rPr>
          <w:rFonts w:asciiTheme="minorHAnsi" w:hAnsiTheme="minorHAnsi" w:cstheme="minorHAnsi"/>
          <w:bCs/>
          <w:sz w:val="22"/>
          <w:szCs w:val="22"/>
        </w:rPr>
        <w:t>5</w:t>
      </w:r>
      <w:proofErr w:type="gramEnd"/>
      <w:r>
        <w:rPr>
          <w:rFonts w:asciiTheme="minorHAnsi" w:hAnsiTheme="minorHAnsi" w:cstheme="minorHAnsi"/>
          <w:bCs/>
          <w:sz w:val="22"/>
          <w:szCs w:val="22"/>
        </w:rPr>
        <w:t xml:space="preserve"> ha 7952 m² területű ingatlanból a tulajdonukban lévő telkekkel szomszédos, mintegy 10 m széles sávot meg</w:t>
      </w:r>
      <w:r w:rsidR="004C6F63">
        <w:rPr>
          <w:rFonts w:asciiTheme="minorHAnsi" w:hAnsiTheme="minorHAnsi" w:cstheme="minorHAnsi"/>
          <w:bCs/>
          <w:sz w:val="22"/>
          <w:szCs w:val="22"/>
        </w:rPr>
        <w:t xml:space="preserve"> kívánják </w:t>
      </w:r>
      <w:r>
        <w:rPr>
          <w:rFonts w:asciiTheme="minorHAnsi" w:hAnsiTheme="minorHAnsi" w:cstheme="minorHAnsi"/>
          <w:bCs/>
          <w:sz w:val="22"/>
          <w:szCs w:val="22"/>
        </w:rPr>
        <w:t xml:space="preserve">vásárolni. </w:t>
      </w:r>
    </w:p>
    <w:p w14:paraId="64FFFEBF" w14:textId="77777777" w:rsidR="00DC637F" w:rsidRDefault="00DC637F" w:rsidP="009A5495">
      <w:pPr>
        <w:jc w:val="both"/>
        <w:rPr>
          <w:rFonts w:asciiTheme="minorHAnsi" w:hAnsiTheme="minorHAnsi" w:cstheme="minorHAnsi"/>
          <w:bCs/>
          <w:sz w:val="22"/>
          <w:szCs w:val="22"/>
        </w:rPr>
      </w:pPr>
    </w:p>
    <w:p w14:paraId="4BDCCB4A" w14:textId="4FBA8233" w:rsidR="00DC637F" w:rsidRDefault="00DC637F" w:rsidP="00DC637F">
      <w:pPr>
        <w:jc w:val="both"/>
        <w:rPr>
          <w:rFonts w:asciiTheme="minorHAnsi" w:hAnsiTheme="minorHAnsi" w:cstheme="minorHAnsi"/>
          <w:bCs/>
          <w:sz w:val="22"/>
          <w:szCs w:val="22"/>
        </w:rPr>
      </w:pPr>
      <w:r w:rsidRPr="00DC637F">
        <w:rPr>
          <w:rFonts w:asciiTheme="minorHAnsi" w:hAnsiTheme="minorHAnsi" w:cstheme="minorHAnsi"/>
          <w:bCs/>
          <w:sz w:val="22"/>
          <w:szCs w:val="22"/>
        </w:rPr>
        <w:t>A Főépítészi Iroda 200.008-2/2020. számú állásfoglalása értelmében a megvásárolni kívánt telekrész a vasút biztonsági sávjában helyezkedik el, melyet a HÉSZ szerint védelmi rendeltetésű erdőterületként („</w:t>
      </w:r>
      <w:proofErr w:type="spellStart"/>
      <w:r w:rsidRPr="00DC637F">
        <w:rPr>
          <w:rFonts w:asciiTheme="minorHAnsi" w:hAnsiTheme="minorHAnsi" w:cstheme="minorHAnsi"/>
          <w:bCs/>
          <w:sz w:val="22"/>
          <w:szCs w:val="22"/>
        </w:rPr>
        <w:t>Ev</w:t>
      </w:r>
      <w:proofErr w:type="spellEnd"/>
      <w:r w:rsidRPr="00DC637F">
        <w:rPr>
          <w:rFonts w:asciiTheme="minorHAnsi" w:hAnsiTheme="minorHAnsi" w:cstheme="minorHAnsi"/>
          <w:bCs/>
          <w:sz w:val="22"/>
          <w:szCs w:val="22"/>
        </w:rPr>
        <w:t>”) kell</w:t>
      </w:r>
      <w:r w:rsidR="004C6F63">
        <w:rPr>
          <w:rFonts w:asciiTheme="minorHAnsi" w:hAnsiTheme="minorHAnsi" w:cstheme="minorHAnsi"/>
          <w:bCs/>
          <w:sz w:val="22"/>
          <w:szCs w:val="22"/>
        </w:rPr>
        <w:t>ett</w:t>
      </w:r>
      <w:r w:rsidRPr="00DC637F">
        <w:rPr>
          <w:rFonts w:asciiTheme="minorHAnsi" w:hAnsiTheme="minorHAnsi" w:cstheme="minorHAnsi"/>
          <w:bCs/>
          <w:sz w:val="22"/>
          <w:szCs w:val="22"/>
        </w:rPr>
        <w:t xml:space="preserve"> fennt</w:t>
      </w:r>
      <w:r w:rsidR="004C6F63">
        <w:rPr>
          <w:rFonts w:asciiTheme="minorHAnsi" w:hAnsiTheme="minorHAnsi" w:cstheme="minorHAnsi"/>
          <w:bCs/>
          <w:sz w:val="22"/>
          <w:szCs w:val="22"/>
        </w:rPr>
        <w:t>artani, ezért annak értékesítését</w:t>
      </w:r>
      <w:r w:rsidRPr="00DC637F">
        <w:rPr>
          <w:rFonts w:asciiTheme="minorHAnsi" w:hAnsiTheme="minorHAnsi" w:cstheme="minorHAnsi"/>
          <w:bCs/>
          <w:sz w:val="22"/>
          <w:szCs w:val="22"/>
        </w:rPr>
        <w:t xml:space="preserve"> nem javasolt</w:t>
      </w:r>
      <w:r w:rsidR="004C6F63">
        <w:rPr>
          <w:rFonts w:asciiTheme="minorHAnsi" w:hAnsiTheme="minorHAnsi" w:cstheme="minorHAnsi"/>
          <w:bCs/>
          <w:sz w:val="22"/>
          <w:szCs w:val="22"/>
        </w:rPr>
        <w:t>a</w:t>
      </w:r>
      <w:r w:rsidRPr="00DC637F">
        <w:rPr>
          <w:rFonts w:asciiTheme="minorHAnsi" w:hAnsiTheme="minorHAnsi" w:cstheme="minorHAnsi"/>
          <w:bCs/>
          <w:sz w:val="22"/>
          <w:szCs w:val="22"/>
        </w:rPr>
        <w:t xml:space="preserve">. A Kommunális és Környezetvédelmi Iroda 50894-2/2020. számú állásfoglalása szerint a véderdő területe csökkenthető, amennyiben a Főépítészi Iroda ehhez hozzájárul. A közterület melletti ingatlanon </w:t>
      </w:r>
      <w:r w:rsidR="00250D78">
        <w:rPr>
          <w:rFonts w:asciiTheme="minorHAnsi" w:hAnsiTheme="minorHAnsi" w:cstheme="minorHAnsi"/>
          <w:bCs/>
          <w:sz w:val="22"/>
          <w:szCs w:val="22"/>
        </w:rPr>
        <w:t xml:space="preserve">(2004/2 hrsz.) </w:t>
      </w:r>
      <w:r w:rsidRPr="00DC637F">
        <w:rPr>
          <w:rFonts w:asciiTheme="minorHAnsi" w:hAnsiTheme="minorHAnsi" w:cstheme="minorHAnsi"/>
          <w:bCs/>
          <w:sz w:val="22"/>
          <w:szCs w:val="22"/>
        </w:rPr>
        <w:t xml:space="preserve">található közforgalmú vasútvonalat üzemeltető GYSEV </w:t>
      </w:r>
      <w:proofErr w:type="spellStart"/>
      <w:r w:rsidRPr="00DC637F">
        <w:rPr>
          <w:rFonts w:asciiTheme="minorHAnsi" w:hAnsiTheme="minorHAnsi" w:cstheme="minorHAnsi"/>
          <w:bCs/>
          <w:sz w:val="22"/>
          <w:szCs w:val="22"/>
        </w:rPr>
        <w:t>Zrt</w:t>
      </w:r>
      <w:proofErr w:type="spellEnd"/>
      <w:r w:rsidRPr="00DC637F">
        <w:rPr>
          <w:rFonts w:asciiTheme="minorHAnsi" w:hAnsiTheme="minorHAnsi" w:cstheme="minorHAnsi"/>
          <w:bCs/>
          <w:sz w:val="22"/>
          <w:szCs w:val="22"/>
        </w:rPr>
        <w:t>. 021058-1/2020. számú állásfoglalásában azzal a feltétellel járult hozzá a szóban forgó területrész értékesítéséhez, hogy a zaj- és rezgésterhelésből eredő esetleges későbbi károkért felelősséget nem vállal; - a tulajdonosváltás esetén - az új tulajdonosok által a véderdőben történő beavatkozások következtében felmerülő problémák miatt reklamációt nem fogad el.</w:t>
      </w:r>
    </w:p>
    <w:p w14:paraId="48B3FC45" w14:textId="77777777" w:rsidR="00DC637F" w:rsidRDefault="00DC637F" w:rsidP="00DC637F">
      <w:pPr>
        <w:jc w:val="both"/>
        <w:rPr>
          <w:rFonts w:asciiTheme="minorHAnsi" w:hAnsiTheme="minorHAnsi" w:cstheme="minorHAnsi"/>
          <w:bCs/>
          <w:sz w:val="22"/>
          <w:szCs w:val="22"/>
        </w:rPr>
      </w:pPr>
    </w:p>
    <w:p w14:paraId="77B7FE73" w14:textId="4881FF1A" w:rsidR="00B61C48" w:rsidRPr="00B61C48" w:rsidRDefault="00F057E8" w:rsidP="00B61C48">
      <w:pPr>
        <w:jc w:val="both"/>
        <w:rPr>
          <w:rFonts w:asciiTheme="minorHAnsi" w:hAnsiTheme="minorHAnsi" w:cstheme="minorHAnsi"/>
          <w:bCs/>
          <w:sz w:val="22"/>
          <w:szCs w:val="22"/>
        </w:rPr>
      </w:pPr>
      <w:r>
        <w:rPr>
          <w:rFonts w:asciiTheme="minorHAnsi" w:hAnsiTheme="minorHAnsi" w:cstheme="minorHAnsi"/>
          <w:bCs/>
          <w:sz w:val="22"/>
          <w:szCs w:val="22"/>
        </w:rPr>
        <w:t xml:space="preserve">A településrendezési eszközök átfogó módosításához beérkezett kérelmek között szerepelt a vételi szándékkal érintett véderdősáv átsorolásának vizsgálata. Az országos főépítészi </w:t>
      </w:r>
      <w:proofErr w:type="spellStart"/>
      <w:r>
        <w:rPr>
          <w:rFonts w:asciiTheme="minorHAnsi" w:hAnsiTheme="minorHAnsi" w:cstheme="minorHAnsi"/>
          <w:bCs/>
          <w:sz w:val="22"/>
          <w:szCs w:val="22"/>
        </w:rPr>
        <w:t>záróvélemény</w:t>
      </w:r>
      <w:proofErr w:type="spellEnd"/>
      <w:r>
        <w:rPr>
          <w:rFonts w:asciiTheme="minorHAnsi" w:hAnsiTheme="minorHAnsi" w:cstheme="minorHAnsi"/>
          <w:bCs/>
          <w:sz w:val="22"/>
          <w:szCs w:val="22"/>
        </w:rPr>
        <w:t xml:space="preserve"> támogatta a kérelemben foglalt szabályozási tervi módosítást, így </w:t>
      </w:r>
      <w:r w:rsidRPr="00F057E8">
        <w:rPr>
          <w:rFonts w:asciiTheme="minorHAnsi" w:hAnsiTheme="minorHAnsi" w:cstheme="minorHAnsi"/>
          <w:bCs/>
          <w:sz w:val="22"/>
          <w:szCs w:val="22"/>
        </w:rPr>
        <w:t>Szombathely MJV Közgyűlésének Szombathely Megyei Jogú Város Helyi Építési Szabályzatáról szóló 24/2023. (XII. 19.) önkormányzati rendelete</w:t>
      </w:r>
      <w:r w:rsidR="004134FD">
        <w:rPr>
          <w:rFonts w:asciiTheme="minorHAnsi" w:hAnsiTheme="minorHAnsi" w:cstheme="minorHAnsi"/>
          <w:bCs/>
          <w:sz w:val="22"/>
          <w:szCs w:val="22"/>
        </w:rPr>
        <w:t xml:space="preserve"> </w:t>
      </w:r>
      <w:r>
        <w:rPr>
          <w:rFonts w:asciiTheme="minorHAnsi" w:hAnsiTheme="minorHAnsi" w:cstheme="minorHAnsi"/>
          <w:bCs/>
          <w:sz w:val="22"/>
          <w:szCs w:val="22"/>
        </w:rPr>
        <w:t xml:space="preserve">értelmében </w:t>
      </w:r>
      <w:r w:rsidR="00250D78">
        <w:rPr>
          <w:rFonts w:asciiTheme="minorHAnsi" w:hAnsiTheme="minorHAnsi" w:cstheme="minorHAnsi"/>
          <w:bCs/>
          <w:sz w:val="22"/>
          <w:szCs w:val="22"/>
        </w:rPr>
        <w:t>a vételi szándékkal érintett</w:t>
      </w:r>
      <w:r w:rsidR="004134FD">
        <w:rPr>
          <w:rFonts w:asciiTheme="minorHAnsi" w:hAnsiTheme="minorHAnsi" w:cstheme="minorHAnsi"/>
          <w:bCs/>
          <w:sz w:val="22"/>
          <w:szCs w:val="22"/>
        </w:rPr>
        <w:t>, 2145 m² nagyságú</w:t>
      </w:r>
      <w:r w:rsidR="00250D78">
        <w:rPr>
          <w:rFonts w:asciiTheme="minorHAnsi" w:hAnsiTheme="minorHAnsi" w:cstheme="minorHAnsi"/>
          <w:bCs/>
          <w:sz w:val="22"/>
          <w:szCs w:val="22"/>
        </w:rPr>
        <w:t xml:space="preserve"> területrész elidegenítésének immár</w:t>
      </w:r>
      <w:r w:rsidR="00B61C48">
        <w:rPr>
          <w:rFonts w:asciiTheme="minorHAnsi" w:hAnsiTheme="minorHAnsi" w:cstheme="minorHAnsi"/>
          <w:bCs/>
          <w:sz w:val="22"/>
          <w:szCs w:val="22"/>
        </w:rPr>
        <w:t xml:space="preserve"> rendezési tervi akadálya </w:t>
      </w:r>
      <w:r w:rsidR="004C6F63">
        <w:rPr>
          <w:rFonts w:asciiTheme="minorHAnsi" w:hAnsiTheme="minorHAnsi" w:cstheme="minorHAnsi"/>
          <w:bCs/>
          <w:sz w:val="22"/>
          <w:szCs w:val="22"/>
        </w:rPr>
        <w:t>n</w:t>
      </w:r>
      <w:r w:rsidR="00B61C48">
        <w:rPr>
          <w:rFonts w:asciiTheme="minorHAnsi" w:hAnsiTheme="minorHAnsi" w:cstheme="minorHAnsi"/>
          <w:bCs/>
          <w:sz w:val="22"/>
          <w:szCs w:val="22"/>
        </w:rPr>
        <w:t>incs, az a társasházi ingatlanokhoz csatolható.</w:t>
      </w:r>
      <w:r w:rsidR="00250D78">
        <w:rPr>
          <w:rFonts w:asciiTheme="minorHAnsi" w:hAnsiTheme="minorHAnsi" w:cstheme="minorHAnsi"/>
          <w:bCs/>
          <w:sz w:val="22"/>
          <w:szCs w:val="22"/>
        </w:rPr>
        <w:t xml:space="preserve"> </w:t>
      </w:r>
      <w:r w:rsidR="00B61C48" w:rsidRPr="00B61C48">
        <w:rPr>
          <w:rFonts w:asciiTheme="minorHAnsi" w:hAnsiTheme="minorHAnsi" w:cstheme="minorHAnsi"/>
          <w:bCs/>
          <w:sz w:val="22"/>
          <w:szCs w:val="22"/>
        </w:rPr>
        <w:t>A telek</w:t>
      </w:r>
      <w:r w:rsidR="00B61C48">
        <w:rPr>
          <w:rFonts w:asciiTheme="minorHAnsi" w:hAnsiTheme="minorHAnsi" w:cstheme="minorHAnsi"/>
          <w:bCs/>
          <w:sz w:val="22"/>
          <w:szCs w:val="22"/>
        </w:rPr>
        <w:t>határ-rendezés</w:t>
      </w:r>
      <w:r w:rsidR="00B61C48" w:rsidRPr="00B61C48">
        <w:rPr>
          <w:rFonts w:asciiTheme="minorHAnsi" w:hAnsiTheme="minorHAnsi" w:cstheme="minorHAnsi"/>
          <w:bCs/>
          <w:sz w:val="22"/>
          <w:szCs w:val="22"/>
        </w:rPr>
        <w:t xml:space="preserve"> a szabályozási tervi szándéknak megfelelő területrendezést, a helyi építési szabályzatban foglalt előírások végrehajtását szolgálja. </w:t>
      </w:r>
    </w:p>
    <w:p w14:paraId="3BE1B0C5" w14:textId="5A433D97" w:rsidR="00DC637F" w:rsidRDefault="00DC637F" w:rsidP="00DC637F">
      <w:pPr>
        <w:jc w:val="both"/>
        <w:rPr>
          <w:rFonts w:asciiTheme="minorHAnsi" w:hAnsiTheme="minorHAnsi" w:cstheme="minorHAnsi"/>
          <w:bCs/>
          <w:sz w:val="22"/>
          <w:szCs w:val="22"/>
        </w:rPr>
      </w:pPr>
    </w:p>
    <w:p w14:paraId="3DF859DD" w14:textId="77777777" w:rsidR="004134FD" w:rsidRDefault="004134FD" w:rsidP="00DC637F">
      <w:pPr>
        <w:jc w:val="both"/>
        <w:rPr>
          <w:rFonts w:asciiTheme="minorHAnsi" w:hAnsiTheme="minorHAnsi" w:cstheme="minorHAnsi"/>
          <w:bCs/>
          <w:sz w:val="22"/>
          <w:szCs w:val="22"/>
        </w:rPr>
      </w:pPr>
    </w:p>
    <w:p w14:paraId="025A3D75" w14:textId="5DD6FB23" w:rsidR="004134FD" w:rsidRPr="004134FD" w:rsidRDefault="004134FD" w:rsidP="004134FD">
      <w:pPr>
        <w:jc w:val="both"/>
        <w:rPr>
          <w:rFonts w:asciiTheme="minorHAnsi" w:hAnsiTheme="minorHAnsi" w:cstheme="minorHAnsi"/>
          <w:bCs/>
          <w:sz w:val="22"/>
          <w:szCs w:val="22"/>
        </w:rPr>
      </w:pPr>
      <w:r w:rsidRPr="004134FD">
        <w:rPr>
          <w:rFonts w:asciiTheme="minorHAnsi" w:hAnsiTheme="minorHAnsi" w:cstheme="minorHAnsi"/>
          <w:bCs/>
          <w:i/>
          <w:sz w:val="22"/>
          <w:szCs w:val="22"/>
        </w:rPr>
        <w:lastRenderedPageBreak/>
        <w:t>A nemzeti vagyonról</w:t>
      </w:r>
      <w:r w:rsidRPr="004134FD">
        <w:rPr>
          <w:rFonts w:asciiTheme="minorHAnsi" w:hAnsiTheme="minorHAnsi" w:cstheme="minorHAnsi"/>
          <w:bCs/>
          <w:sz w:val="22"/>
          <w:szCs w:val="22"/>
        </w:rPr>
        <w:t xml:space="preserve"> szóló 2011. évi CXCVI. törvény 3. § 3. pontja, 5. § (3) bekezdés, valamint 6. § (1) bekezdése értelmében az önkormányzat tulajdonában álló </w:t>
      </w:r>
      <w:r>
        <w:rPr>
          <w:rFonts w:asciiTheme="minorHAnsi" w:hAnsiTheme="minorHAnsi" w:cstheme="minorHAnsi"/>
          <w:bCs/>
          <w:sz w:val="22"/>
          <w:szCs w:val="22"/>
        </w:rPr>
        <w:t>közterületek</w:t>
      </w:r>
      <w:r w:rsidRPr="004134FD">
        <w:rPr>
          <w:rFonts w:asciiTheme="minorHAnsi" w:hAnsiTheme="minorHAnsi" w:cstheme="minorHAnsi"/>
          <w:bCs/>
          <w:sz w:val="22"/>
          <w:szCs w:val="22"/>
        </w:rPr>
        <w:t xml:space="preserve"> a helyi önkormányzat kizárólagos tulajdonát képező, forgalomképtelen nemzeti vagyonba tartoznak.</w:t>
      </w:r>
    </w:p>
    <w:p w14:paraId="5AF4723E" w14:textId="77777777" w:rsidR="004134FD" w:rsidRPr="004134FD" w:rsidRDefault="004134FD" w:rsidP="004134FD">
      <w:pPr>
        <w:jc w:val="both"/>
        <w:rPr>
          <w:rFonts w:asciiTheme="minorHAnsi" w:hAnsiTheme="minorHAnsi" w:cstheme="minorHAnsi"/>
          <w:bCs/>
          <w:sz w:val="22"/>
          <w:szCs w:val="22"/>
        </w:rPr>
      </w:pPr>
    </w:p>
    <w:p w14:paraId="6ECF8BF7" w14:textId="77777777" w:rsidR="004134FD" w:rsidRPr="004134FD" w:rsidRDefault="004134FD" w:rsidP="004134FD">
      <w:pPr>
        <w:jc w:val="both"/>
        <w:rPr>
          <w:rFonts w:asciiTheme="minorHAnsi" w:hAnsiTheme="minorHAnsi" w:cstheme="minorHAnsi"/>
          <w:bCs/>
          <w:sz w:val="22"/>
          <w:szCs w:val="22"/>
          <w:u w:val="single"/>
        </w:rPr>
      </w:pPr>
      <w:r w:rsidRPr="004134FD">
        <w:rPr>
          <w:rFonts w:asciiTheme="minorHAnsi" w:hAnsiTheme="minorHAnsi" w:cstheme="minorHAnsi"/>
          <w:bCs/>
          <w:sz w:val="22"/>
          <w:szCs w:val="22"/>
        </w:rPr>
        <w:t xml:space="preserve">Szombathely MJV Közgyűlésének </w:t>
      </w:r>
      <w:r w:rsidRPr="004134FD">
        <w:rPr>
          <w:rFonts w:asciiTheme="minorHAnsi" w:hAnsiTheme="minorHAnsi" w:cstheme="minorHAnsi"/>
          <w:bCs/>
          <w:i/>
          <w:sz w:val="22"/>
          <w:szCs w:val="22"/>
        </w:rPr>
        <w:t xml:space="preserve">Szombathely Megyei Jogú Város Önkormányzata vagyonáról </w:t>
      </w:r>
      <w:r w:rsidRPr="004134FD">
        <w:rPr>
          <w:rFonts w:asciiTheme="minorHAnsi" w:hAnsiTheme="minorHAnsi" w:cstheme="minorHAnsi"/>
          <w:bCs/>
          <w:sz w:val="22"/>
          <w:szCs w:val="22"/>
        </w:rPr>
        <w:t xml:space="preserve">szóló 40/2014. (XII. 23.) önkormányzati rendelete 2. § (7)-(8) bekezdései alapján az ingatlan vagy ingatlanrész forgalomképtelensége megszűnik, ha a helyi építési szabályzattal nem ellentétes telekrendezési szándék alapján lefolytatott telekalakítási eljárásban hozott jogerős határozat alapján az ingatlan közterület rendeltetése megszűnik. </w:t>
      </w:r>
    </w:p>
    <w:p w14:paraId="7B9C41E2" w14:textId="77777777" w:rsidR="004134FD" w:rsidRDefault="004134FD" w:rsidP="00DC637F">
      <w:pPr>
        <w:jc w:val="both"/>
        <w:rPr>
          <w:rFonts w:asciiTheme="minorHAnsi" w:hAnsiTheme="minorHAnsi" w:cstheme="minorHAnsi"/>
          <w:bCs/>
          <w:sz w:val="22"/>
          <w:szCs w:val="22"/>
        </w:rPr>
      </w:pPr>
    </w:p>
    <w:p w14:paraId="6FB241FF" w14:textId="77777777" w:rsidR="004134FD" w:rsidRPr="003A1546" w:rsidRDefault="004134FD" w:rsidP="004134FD">
      <w:pPr>
        <w:jc w:val="both"/>
        <w:rPr>
          <w:rFonts w:asciiTheme="minorHAnsi" w:hAnsiTheme="minorHAnsi" w:cstheme="minorHAnsi"/>
          <w:sz w:val="22"/>
          <w:szCs w:val="22"/>
        </w:rPr>
      </w:pPr>
      <w:r w:rsidRPr="003A1546">
        <w:rPr>
          <w:rFonts w:asciiTheme="minorHAnsi" w:hAnsiTheme="minorHAnsi" w:cstheme="minorHAnsi"/>
          <w:sz w:val="22"/>
          <w:szCs w:val="22"/>
        </w:rPr>
        <w:t>A forgalomképtelen törzsvagyon korlátozottan forgalomképes vagy üzleti vagyonba történő átsorolásáról a telekalakítási eljárás lefolytatását megelőzően a Közgyűlés dönt.</w:t>
      </w:r>
    </w:p>
    <w:p w14:paraId="3F67F322" w14:textId="77777777" w:rsidR="00250D78" w:rsidRDefault="00250D78" w:rsidP="00DC637F">
      <w:pPr>
        <w:jc w:val="both"/>
        <w:rPr>
          <w:rFonts w:asciiTheme="minorHAnsi" w:hAnsiTheme="minorHAnsi" w:cstheme="minorHAnsi"/>
          <w:bCs/>
          <w:sz w:val="22"/>
          <w:szCs w:val="22"/>
        </w:rPr>
      </w:pPr>
    </w:p>
    <w:p w14:paraId="7EB6741F" w14:textId="13C488BD" w:rsidR="004134FD" w:rsidRDefault="004134FD" w:rsidP="00DC637F">
      <w:pPr>
        <w:jc w:val="both"/>
        <w:rPr>
          <w:rFonts w:asciiTheme="minorHAnsi" w:hAnsiTheme="minorHAnsi" w:cstheme="minorHAnsi"/>
          <w:bCs/>
          <w:sz w:val="22"/>
          <w:szCs w:val="22"/>
        </w:rPr>
      </w:pPr>
      <w:r>
        <w:rPr>
          <w:rFonts w:asciiTheme="minorHAnsi" w:hAnsiTheme="minorHAnsi" w:cstheme="minorHAnsi"/>
          <w:bCs/>
          <w:sz w:val="22"/>
          <w:szCs w:val="22"/>
        </w:rPr>
        <w:t xml:space="preserve">Mivel a vételi szándékkal érintett területrészt jelenleg is a társasházi lakók használják, és tartják karban, az sem véderdő funkciót, sem közfeladatot nem lát el, javaslom a Tisztelt Közgyűlésnek, </w:t>
      </w:r>
      <w:r w:rsidR="004C6F63">
        <w:rPr>
          <w:rFonts w:asciiTheme="minorHAnsi" w:hAnsiTheme="minorHAnsi" w:cstheme="minorHAnsi"/>
          <w:bCs/>
          <w:sz w:val="22"/>
          <w:szCs w:val="22"/>
        </w:rPr>
        <w:t xml:space="preserve">hogy </w:t>
      </w:r>
      <w:r w:rsidRPr="003A1546">
        <w:rPr>
          <w:rFonts w:asciiTheme="minorHAnsi" w:hAnsiTheme="minorHAnsi" w:cstheme="minorHAnsi"/>
          <w:sz w:val="22"/>
          <w:szCs w:val="22"/>
        </w:rPr>
        <w:t xml:space="preserve">az Önkormányzat tulajdonát képező </w:t>
      </w:r>
      <w:r>
        <w:rPr>
          <w:rFonts w:asciiTheme="minorHAnsi" w:hAnsiTheme="minorHAnsi" w:cstheme="minorHAnsi"/>
          <w:sz w:val="22"/>
          <w:szCs w:val="22"/>
        </w:rPr>
        <w:t xml:space="preserve">1705/84 hrsz.-ú, </w:t>
      </w:r>
      <w:r w:rsidRPr="003A1546">
        <w:rPr>
          <w:rFonts w:asciiTheme="minorHAnsi" w:hAnsiTheme="minorHAnsi" w:cstheme="minorHAnsi"/>
          <w:sz w:val="22"/>
          <w:szCs w:val="22"/>
        </w:rPr>
        <w:t>kivett</w:t>
      </w:r>
      <w:r>
        <w:rPr>
          <w:rFonts w:asciiTheme="minorHAnsi" w:hAnsiTheme="minorHAnsi" w:cstheme="minorHAnsi"/>
          <w:sz w:val="22"/>
          <w:szCs w:val="22"/>
        </w:rPr>
        <w:t xml:space="preserve"> „közterület</w:t>
      </w:r>
      <w:r w:rsidRPr="003A1546">
        <w:rPr>
          <w:rFonts w:asciiTheme="minorHAnsi" w:hAnsiTheme="minorHAnsi" w:cstheme="minorHAnsi"/>
          <w:sz w:val="22"/>
          <w:szCs w:val="22"/>
        </w:rPr>
        <w:t xml:space="preserve">” megnevezésű ingatlan </w:t>
      </w:r>
      <w:r>
        <w:rPr>
          <w:rFonts w:asciiTheme="minorHAnsi" w:hAnsiTheme="minorHAnsi" w:cstheme="minorHAnsi"/>
          <w:sz w:val="22"/>
          <w:szCs w:val="22"/>
        </w:rPr>
        <w:t>2145</w:t>
      </w:r>
      <w:r w:rsidRPr="003A1546">
        <w:rPr>
          <w:rFonts w:asciiTheme="minorHAnsi" w:hAnsiTheme="minorHAnsi" w:cstheme="minorHAnsi"/>
          <w:sz w:val="22"/>
          <w:szCs w:val="22"/>
        </w:rPr>
        <w:t xml:space="preserve"> m² nagyságú részét</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r w:rsidRPr="003A1546">
        <w:rPr>
          <w:rFonts w:asciiTheme="minorHAnsi" w:hAnsiTheme="minorHAnsi" w:cstheme="minorHAnsi"/>
          <w:sz w:val="22"/>
          <w:szCs w:val="22"/>
        </w:rPr>
        <w:t>Vagyonrendele</w:t>
      </w:r>
      <w:r>
        <w:rPr>
          <w:rFonts w:asciiTheme="minorHAnsi" w:hAnsiTheme="minorHAnsi" w:cstheme="minorHAnsi"/>
          <w:sz w:val="22"/>
          <w:szCs w:val="22"/>
        </w:rPr>
        <w:t>t 2. § (7)-(8) bekezdését figyelembe véve</w:t>
      </w:r>
      <w:r w:rsidRPr="003A1546">
        <w:rPr>
          <w:rFonts w:asciiTheme="minorHAnsi" w:hAnsiTheme="minorHAnsi" w:cstheme="minorHAnsi"/>
          <w:sz w:val="22"/>
          <w:szCs w:val="22"/>
        </w:rPr>
        <w:t xml:space="preserve"> forgalomképtelen vagyoni körből sorolja át a forgalomképes üzleti vagyon körébe.</w:t>
      </w:r>
    </w:p>
    <w:p w14:paraId="338E8CA5" w14:textId="77777777" w:rsidR="004134FD" w:rsidRDefault="004134FD" w:rsidP="00DC637F">
      <w:pPr>
        <w:jc w:val="both"/>
        <w:rPr>
          <w:rFonts w:asciiTheme="minorHAnsi" w:hAnsiTheme="minorHAnsi" w:cstheme="minorHAnsi"/>
          <w:bCs/>
          <w:sz w:val="22"/>
          <w:szCs w:val="22"/>
        </w:rPr>
      </w:pPr>
    </w:p>
    <w:p w14:paraId="4CE6210B" w14:textId="77777777" w:rsidR="004134FD" w:rsidRPr="00C13018" w:rsidRDefault="004134FD" w:rsidP="004134FD">
      <w:pPr>
        <w:jc w:val="both"/>
        <w:rPr>
          <w:rFonts w:asciiTheme="minorHAnsi" w:hAnsiTheme="minorHAnsi" w:cstheme="minorHAnsi"/>
          <w:bCs/>
          <w:sz w:val="22"/>
          <w:szCs w:val="22"/>
        </w:rPr>
      </w:pPr>
      <w:r w:rsidRPr="003A1546">
        <w:rPr>
          <w:rFonts w:asciiTheme="minorHAnsi" w:hAnsiTheme="minorHAnsi" w:cstheme="minorHAnsi"/>
          <w:sz w:val="22"/>
          <w:szCs w:val="22"/>
        </w:rPr>
        <w:t xml:space="preserve">A tervezett telekhatár-rendezés változási vázrajza és a szabályozási tervi kivonat jelen előterjesztés </w:t>
      </w:r>
      <w:r w:rsidRPr="00C13018">
        <w:rPr>
          <w:rFonts w:asciiTheme="minorHAnsi" w:hAnsiTheme="minorHAnsi" w:cstheme="minorHAnsi"/>
          <w:bCs/>
          <w:sz w:val="22"/>
          <w:szCs w:val="22"/>
        </w:rPr>
        <w:t xml:space="preserve">1. számú melléklete. </w:t>
      </w:r>
    </w:p>
    <w:p w14:paraId="564D0E0E" w14:textId="77777777" w:rsidR="009A5495" w:rsidRDefault="009A5495" w:rsidP="009A5495">
      <w:pPr>
        <w:pStyle w:val="Listaszerbekezds"/>
        <w:ind w:left="567"/>
        <w:jc w:val="both"/>
        <w:rPr>
          <w:rFonts w:asciiTheme="minorHAnsi" w:hAnsiTheme="minorHAnsi" w:cstheme="minorHAnsi"/>
          <w:b/>
          <w:sz w:val="22"/>
          <w:szCs w:val="22"/>
        </w:rPr>
      </w:pPr>
    </w:p>
    <w:p w14:paraId="54BB6B56" w14:textId="1D153E2B" w:rsidR="00B2484A" w:rsidRDefault="00CC0F5A" w:rsidP="00AE2D1E">
      <w:pPr>
        <w:pStyle w:val="Listaszerbekezds"/>
        <w:numPr>
          <w:ilvl w:val="0"/>
          <w:numId w:val="26"/>
        </w:numPr>
        <w:ind w:left="567" w:hanging="425"/>
        <w:jc w:val="both"/>
        <w:rPr>
          <w:rFonts w:asciiTheme="minorHAnsi" w:hAnsiTheme="minorHAnsi" w:cstheme="minorHAnsi"/>
          <w:b/>
          <w:sz w:val="22"/>
          <w:szCs w:val="22"/>
        </w:rPr>
      </w:pPr>
      <w:r w:rsidRPr="00CC0F5A">
        <w:rPr>
          <w:rFonts w:asciiTheme="minorHAnsi" w:hAnsiTheme="minorHAnsi" w:cstheme="minorHAnsi"/>
          <w:b/>
          <w:sz w:val="22"/>
          <w:szCs w:val="22"/>
        </w:rPr>
        <w:t>Javaslat elővásárlási joggal kapcsolatos döntés</w:t>
      </w:r>
      <w:r w:rsidR="00506943">
        <w:rPr>
          <w:rFonts w:asciiTheme="minorHAnsi" w:hAnsiTheme="minorHAnsi" w:cstheme="minorHAnsi"/>
          <w:b/>
          <w:sz w:val="22"/>
          <w:szCs w:val="22"/>
        </w:rPr>
        <w:t>ek</w:t>
      </w:r>
      <w:r w:rsidRPr="00CC0F5A">
        <w:rPr>
          <w:rFonts w:asciiTheme="minorHAnsi" w:hAnsiTheme="minorHAnsi" w:cstheme="minorHAnsi"/>
          <w:b/>
          <w:sz w:val="22"/>
          <w:szCs w:val="22"/>
        </w:rPr>
        <w:t xml:space="preserve"> meghozatalára</w:t>
      </w:r>
    </w:p>
    <w:p w14:paraId="48C60AF6" w14:textId="77777777" w:rsidR="00CC0F5A" w:rsidRDefault="00CC0F5A" w:rsidP="00CC0F5A">
      <w:pPr>
        <w:jc w:val="both"/>
        <w:rPr>
          <w:rFonts w:asciiTheme="minorHAnsi" w:hAnsiTheme="minorHAnsi" w:cstheme="minorHAnsi"/>
          <w:b/>
          <w:sz w:val="22"/>
          <w:szCs w:val="22"/>
        </w:rPr>
      </w:pPr>
    </w:p>
    <w:p w14:paraId="16B08089" w14:textId="77777777" w:rsidR="00067D2E" w:rsidRDefault="00CC0F5A" w:rsidP="00CC0F5A">
      <w:pPr>
        <w:tabs>
          <w:tab w:val="left" w:pos="6120"/>
        </w:tabs>
        <w:jc w:val="both"/>
        <w:rPr>
          <w:rFonts w:ascii="Calibri" w:hAnsi="Calibri" w:cs="Calibri"/>
          <w:sz w:val="22"/>
          <w:szCs w:val="22"/>
        </w:rPr>
      </w:pPr>
      <w:r w:rsidRPr="00C62DAF">
        <w:rPr>
          <w:rFonts w:ascii="Calibri" w:hAnsi="Calibri" w:cs="Calibri"/>
          <w:sz w:val="22"/>
          <w:szCs w:val="22"/>
        </w:rPr>
        <w:t>Az épített környezet alakításáról és védelméről szóló 1997. évi LXXVIII. törvény (tovább</w:t>
      </w:r>
      <w:r w:rsidR="004240B8">
        <w:rPr>
          <w:rFonts w:ascii="Calibri" w:hAnsi="Calibri" w:cs="Calibri"/>
          <w:sz w:val="22"/>
          <w:szCs w:val="22"/>
        </w:rPr>
        <w:t xml:space="preserve">iakban: </w:t>
      </w:r>
      <w:proofErr w:type="spellStart"/>
      <w:r w:rsidR="004240B8">
        <w:rPr>
          <w:rFonts w:ascii="Calibri" w:hAnsi="Calibri" w:cs="Calibri"/>
          <w:sz w:val="22"/>
          <w:szCs w:val="22"/>
        </w:rPr>
        <w:t>Étv</w:t>
      </w:r>
      <w:proofErr w:type="spellEnd"/>
      <w:r w:rsidR="004240B8">
        <w:rPr>
          <w:rFonts w:ascii="Calibri" w:hAnsi="Calibri" w:cs="Calibri"/>
          <w:sz w:val="22"/>
          <w:szCs w:val="22"/>
        </w:rPr>
        <w:t xml:space="preserve">.) 17. § d) pontja sajátos jogintézményként biztosítja az önkormányzatok számára a településrendezési célok megvalósítása érdekében bejegyezhető elővásárlási jogot. </w:t>
      </w:r>
    </w:p>
    <w:p w14:paraId="085A7F62" w14:textId="77777777" w:rsidR="00067D2E" w:rsidRDefault="00067D2E" w:rsidP="00CC0F5A">
      <w:pPr>
        <w:tabs>
          <w:tab w:val="left" w:pos="6120"/>
        </w:tabs>
        <w:jc w:val="both"/>
        <w:rPr>
          <w:rFonts w:ascii="Calibri" w:hAnsi="Calibri" w:cs="Calibri"/>
          <w:sz w:val="22"/>
          <w:szCs w:val="22"/>
        </w:rPr>
      </w:pPr>
    </w:p>
    <w:p w14:paraId="58421876" w14:textId="0CCD8C97" w:rsidR="00CC0F5A" w:rsidRDefault="00067D2E" w:rsidP="00CC0F5A">
      <w:pPr>
        <w:tabs>
          <w:tab w:val="left" w:pos="6120"/>
        </w:tabs>
        <w:jc w:val="both"/>
        <w:rPr>
          <w:rFonts w:ascii="Calibri" w:hAnsi="Calibri" w:cs="Calibri"/>
          <w:sz w:val="22"/>
          <w:szCs w:val="22"/>
        </w:rPr>
      </w:pPr>
      <w:r>
        <w:rPr>
          <w:rFonts w:ascii="Calibri" w:hAnsi="Calibri" w:cs="Calibri"/>
          <w:sz w:val="22"/>
          <w:szCs w:val="22"/>
        </w:rPr>
        <w:t>Szombathely MJV Önkormányzata Közgyűlésének Szombathely Megyei Jogú Város Helyi Építési Szabályzatáról szóló 24/2023. (XII. 19.) önkormányzati rendelete (továbbiakban: HÉSZ) 9. §</w:t>
      </w:r>
      <w:proofErr w:type="spellStart"/>
      <w:r>
        <w:rPr>
          <w:rFonts w:ascii="Calibri" w:hAnsi="Calibri" w:cs="Calibri"/>
          <w:sz w:val="22"/>
          <w:szCs w:val="22"/>
        </w:rPr>
        <w:t>-</w:t>
      </w:r>
      <w:proofErr w:type="gramStart"/>
      <w:r>
        <w:rPr>
          <w:rFonts w:ascii="Calibri" w:hAnsi="Calibri" w:cs="Calibri"/>
          <w:sz w:val="22"/>
          <w:szCs w:val="22"/>
        </w:rPr>
        <w:t>a</w:t>
      </w:r>
      <w:proofErr w:type="spellEnd"/>
      <w:proofErr w:type="gramEnd"/>
      <w:r>
        <w:rPr>
          <w:rFonts w:ascii="Calibri" w:hAnsi="Calibri" w:cs="Calibri"/>
          <w:sz w:val="22"/>
          <w:szCs w:val="22"/>
        </w:rPr>
        <w:t xml:space="preserve"> és a</w:t>
      </w:r>
      <w:r w:rsidR="004240B8">
        <w:rPr>
          <w:rFonts w:ascii="Calibri" w:hAnsi="Calibri" w:cs="Calibri"/>
          <w:sz w:val="22"/>
          <w:szCs w:val="22"/>
        </w:rPr>
        <w:t xml:space="preserve">z </w:t>
      </w:r>
      <w:proofErr w:type="spellStart"/>
      <w:r w:rsidR="004240B8">
        <w:rPr>
          <w:rFonts w:ascii="Calibri" w:hAnsi="Calibri" w:cs="Calibri"/>
          <w:sz w:val="22"/>
          <w:szCs w:val="22"/>
        </w:rPr>
        <w:t>Étv</w:t>
      </w:r>
      <w:proofErr w:type="spellEnd"/>
      <w:r w:rsidR="004240B8">
        <w:rPr>
          <w:rFonts w:ascii="Calibri" w:hAnsi="Calibri" w:cs="Calibri"/>
          <w:sz w:val="22"/>
          <w:szCs w:val="22"/>
        </w:rPr>
        <w:t>.</w:t>
      </w:r>
      <w:r w:rsidR="00CC0F5A" w:rsidRPr="00C62DAF">
        <w:rPr>
          <w:rFonts w:ascii="Calibri" w:hAnsi="Calibri" w:cs="Calibri"/>
          <w:sz w:val="22"/>
          <w:szCs w:val="22"/>
        </w:rPr>
        <w:t xml:space="preserve"> 25. § (1) és (4) bekezdéseiben foglaltak alapján az ingatlan-ny</w:t>
      </w:r>
      <w:r>
        <w:rPr>
          <w:rFonts w:ascii="Calibri" w:hAnsi="Calibri" w:cs="Calibri"/>
          <w:sz w:val="22"/>
          <w:szCs w:val="22"/>
        </w:rPr>
        <w:t>ilvántartásban számos ingatlanon</w:t>
      </w:r>
      <w:r w:rsidR="00CC0F5A" w:rsidRPr="00C62DAF">
        <w:rPr>
          <w:rFonts w:ascii="Calibri" w:hAnsi="Calibri" w:cs="Calibri"/>
          <w:sz w:val="22"/>
          <w:szCs w:val="22"/>
        </w:rPr>
        <w:t xml:space="preserve"> </w:t>
      </w:r>
      <w:r>
        <w:rPr>
          <w:rFonts w:ascii="Calibri" w:hAnsi="Calibri" w:cs="Calibri"/>
          <w:sz w:val="22"/>
          <w:szCs w:val="22"/>
        </w:rPr>
        <w:t>fennáll</w:t>
      </w:r>
      <w:r w:rsidR="00CC0F5A" w:rsidRPr="00C62DAF">
        <w:rPr>
          <w:rFonts w:ascii="Calibri" w:hAnsi="Calibri" w:cs="Calibri"/>
          <w:sz w:val="22"/>
          <w:szCs w:val="22"/>
        </w:rPr>
        <w:t xml:space="preserve"> az Önkormányzat elővásárlási joga. </w:t>
      </w:r>
    </w:p>
    <w:p w14:paraId="0A83ABEC" w14:textId="77777777" w:rsidR="00506943" w:rsidRDefault="00506943" w:rsidP="00CC0F5A">
      <w:pPr>
        <w:tabs>
          <w:tab w:val="left" w:pos="6120"/>
        </w:tabs>
        <w:jc w:val="both"/>
        <w:rPr>
          <w:rFonts w:ascii="Calibri" w:hAnsi="Calibri" w:cs="Calibri"/>
          <w:sz w:val="22"/>
          <w:szCs w:val="22"/>
        </w:rPr>
      </w:pPr>
    </w:p>
    <w:p w14:paraId="5F75AD67" w14:textId="2FE738C1" w:rsidR="00CC0F5A" w:rsidRDefault="00506943" w:rsidP="00506943">
      <w:pPr>
        <w:pStyle w:val="Listaszerbekezds"/>
        <w:numPr>
          <w:ilvl w:val="0"/>
          <w:numId w:val="31"/>
        </w:numPr>
        <w:tabs>
          <w:tab w:val="left" w:pos="6120"/>
        </w:tabs>
        <w:jc w:val="both"/>
        <w:rPr>
          <w:rFonts w:ascii="Calibri" w:hAnsi="Calibri" w:cs="Calibri"/>
          <w:b/>
          <w:sz w:val="22"/>
          <w:szCs w:val="22"/>
          <w:u w:val="single"/>
        </w:rPr>
      </w:pPr>
      <w:r w:rsidRPr="00506943">
        <w:rPr>
          <w:rFonts w:ascii="Calibri" w:hAnsi="Calibri" w:cs="Calibri"/>
          <w:b/>
          <w:sz w:val="22"/>
          <w:szCs w:val="22"/>
          <w:u w:val="single"/>
        </w:rPr>
        <w:t>Szombathelyi 2008/25 hrsz.-ú és 2008/28 hrsz.-ú ingatlan</w:t>
      </w:r>
    </w:p>
    <w:p w14:paraId="57FD8BEB" w14:textId="77777777" w:rsidR="0029022B" w:rsidRDefault="0029022B" w:rsidP="0029022B">
      <w:pPr>
        <w:tabs>
          <w:tab w:val="left" w:pos="6120"/>
        </w:tabs>
        <w:jc w:val="both"/>
        <w:rPr>
          <w:rFonts w:ascii="Calibri" w:hAnsi="Calibri" w:cs="Calibri"/>
          <w:b/>
          <w:sz w:val="22"/>
          <w:szCs w:val="22"/>
          <w:u w:val="single"/>
        </w:rPr>
      </w:pPr>
    </w:p>
    <w:p w14:paraId="2AC286DF" w14:textId="57D4BF37" w:rsidR="00C27747" w:rsidRPr="006105C4" w:rsidRDefault="0029022B" w:rsidP="0029022B">
      <w:pPr>
        <w:tabs>
          <w:tab w:val="left" w:pos="6120"/>
        </w:tabs>
        <w:jc w:val="both"/>
        <w:rPr>
          <w:rFonts w:ascii="Calibri" w:hAnsi="Calibri" w:cs="Calibri"/>
          <w:sz w:val="22"/>
          <w:szCs w:val="22"/>
        </w:rPr>
      </w:pPr>
      <w:r w:rsidRPr="006105C4">
        <w:rPr>
          <w:rFonts w:ascii="Calibri" w:hAnsi="Calibri" w:cs="Calibri"/>
          <w:sz w:val="22"/>
          <w:szCs w:val="22"/>
        </w:rPr>
        <w:t>A szombathelyi 2008/6-7 hrsz.-ú, természetben a Repülők útja mellett található volt Határőr laktanya területén a HÉSZ 2. számú melléklete alapján az elővásárlási jog új munkahely teremtése céljából áll fenn. A 2008/7 hrsz.-ú földrészlet telekalakítását követően kialakult 2008/25</w:t>
      </w:r>
      <w:r w:rsidR="00E64DAC">
        <w:rPr>
          <w:rFonts w:ascii="Calibri" w:hAnsi="Calibri" w:cs="Calibri"/>
          <w:sz w:val="22"/>
          <w:szCs w:val="22"/>
        </w:rPr>
        <w:t xml:space="preserve"> hrsz.-ú, kivett „beépítetlen</w:t>
      </w:r>
      <w:r w:rsidRPr="006105C4">
        <w:rPr>
          <w:rFonts w:ascii="Calibri" w:hAnsi="Calibri" w:cs="Calibri"/>
          <w:sz w:val="22"/>
          <w:szCs w:val="22"/>
        </w:rPr>
        <w:t xml:space="preserve"> terület</w:t>
      </w:r>
      <w:r w:rsidR="00E64DAC">
        <w:rPr>
          <w:rFonts w:ascii="Calibri" w:hAnsi="Calibri" w:cs="Calibri"/>
          <w:sz w:val="22"/>
          <w:szCs w:val="22"/>
        </w:rPr>
        <w:t>”</w:t>
      </w:r>
      <w:r w:rsidRPr="006105C4">
        <w:rPr>
          <w:rFonts w:ascii="Calibri" w:hAnsi="Calibri" w:cs="Calibri"/>
          <w:sz w:val="22"/>
          <w:szCs w:val="22"/>
        </w:rPr>
        <w:t xml:space="preserve"> megnevezésű, valamint a 2008/28 hrsz.-ú</w:t>
      </w:r>
      <w:r w:rsidR="00C27747" w:rsidRPr="006105C4">
        <w:rPr>
          <w:rFonts w:ascii="Calibri" w:hAnsi="Calibri" w:cs="Calibri"/>
          <w:sz w:val="22"/>
          <w:szCs w:val="22"/>
        </w:rPr>
        <w:t xml:space="preserve">, kivett „közforgalom elől elzárt magánút” megnevezésű telkekre Önkormányzatunkat továbbra is megilleti az elővásárlási jog. </w:t>
      </w:r>
    </w:p>
    <w:p w14:paraId="7EF79251" w14:textId="77777777" w:rsidR="00C27747" w:rsidRPr="006105C4" w:rsidRDefault="00C27747" w:rsidP="0029022B">
      <w:pPr>
        <w:tabs>
          <w:tab w:val="left" w:pos="6120"/>
        </w:tabs>
        <w:jc w:val="both"/>
        <w:rPr>
          <w:rFonts w:ascii="Calibri" w:hAnsi="Calibri" w:cs="Calibri"/>
          <w:sz w:val="22"/>
          <w:szCs w:val="22"/>
        </w:rPr>
      </w:pPr>
    </w:p>
    <w:p w14:paraId="1C56FC69" w14:textId="1BA5B7F4" w:rsidR="0029022B" w:rsidRPr="006105C4" w:rsidRDefault="00C27747" w:rsidP="0029022B">
      <w:pPr>
        <w:tabs>
          <w:tab w:val="left" w:pos="6120"/>
        </w:tabs>
        <w:jc w:val="both"/>
        <w:rPr>
          <w:rFonts w:ascii="Calibri" w:hAnsi="Calibri" w:cs="Calibri"/>
          <w:sz w:val="22"/>
          <w:szCs w:val="22"/>
        </w:rPr>
      </w:pPr>
      <w:r w:rsidRPr="006105C4">
        <w:rPr>
          <w:rFonts w:ascii="Calibri" w:hAnsi="Calibri" w:cs="Calibri"/>
          <w:sz w:val="22"/>
          <w:szCs w:val="22"/>
        </w:rPr>
        <w:t xml:space="preserve">A </w:t>
      </w:r>
      <w:proofErr w:type="spellStart"/>
      <w:r w:rsidRPr="006105C4">
        <w:rPr>
          <w:rFonts w:ascii="Calibri" w:hAnsi="Calibri" w:cs="Calibri"/>
          <w:sz w:val="22"/>
          <w:szCs w:val="22"/>
        </w:rPr>
        <w:t>GreenSite</w:t>
      </w:r>
      <w:proofErr w:type="spellEnd"/>
      <w:r w:rsidRPr="006105C4">
        <w:rPr>
          <w:rFonts w:ascii="Calibri" w:hAnsi="Calibri" w:cs="Calibri"/>
          <w:sz w:val="22"/>
          <w:szCs w:val="22"/>
        </w:rPr>
        <w:t xml:space="preserve"> International </w:t>
      </w:r>
      <w:proofErr w:type="spellStart"/>
      <w:r w:rsidRPr="006105C4">
        <w:rPr>
          <w:rFonts w:ascii="Calibri" w:hAnsi="Calibri" w:cs="Calibri"/>
          <w:sz w:val="22"/>
          <w:szCs w:val="22"/>
        </w:rPr>
        <w:t>Zrt</w:t>
      </w:r>
      <w:proofErr w:type="spellEnd"/>
      <w:proofErr w:type="gramStart"/>
      <w:r w:rsidRPr="006105C4">
        <w:rPr>
          <w:rFonts w:ascii="Calibri" w:hAnsi="Calibri" w:cs="Calibri"/>
          <w:sz w:val="22"/>
          <w:szCs w:val="22"/>
        </w:rPr>
        <w:t>.,</w:t>
      </w:r>
      <w:proofErr w:type="gramEnd"/>
      <w:r w:rsidRPr="006105C4">
        <w:rPr>
          <w:rFonts w:ascii="Calibri" w:hAnsi="Calibri" w:cs="Calibri"/>
          <w:sz w:val="22"/>
          <w:szCs w:val="22"/>
        </w:rPr>
        <w:t xml:space="preserve"> mint eladó nyilatkozattételre hívta fel Önkormányzatunkat a 2008/25 hrsz.-ú</w:t>
      </w:r>
      <w:r w:rsidR="006105C4">
        <w:rPr>
          <w:rFonts w:ascii="Calibri" w:hAnsi="Calibri" w:cs="Calibri"/>
          <w:sz w:val="22"/>
          <w:szCs w:val="22"/>
        </w:rPr>
        <w:t>, 2000 m² nagyságú</w:t>
      </w:r>
      <w:r w:rsidRPr="006105C4">
        <w:rPr>
          <w:rFonts w:ascii="Calibri" w:hAnsi="Calibri" w:cs="Calibri"/>
          <w:sz w:val="22"/>
          <w:szCs w:val="22"/>
        </w:rPr>
        <w:t xml:space="preserve"> ingatlan 1/</w:t>
      </w:r>
      <w:proofErr w:type="spellStart"/>
      <w:r w:rsidRPr="006105C4">
        <w:rPr>
          <w:rFonts w:ascii="Calibri" w:hAnsi="Calibri" w:cs="Calibri"/>
          <w:sz w:val="22"/>
          <w:szCs w:val="22"/>
        </w:rPr>
        <w:t>1</w:t>
      </w:r>
      <w:proofErr w:type="spellEnd"/>
      <w:r w:rsidRPr="006105C4">
        <w:rPr>
          <w:rFonts w:ascii="Calibri" w:hAnsi="Calibri" w:cs="Calibri"/>
          <w:sz w:val="22"/>
          <w:szCs w:val="22"/>
        </w:rPr>
        <w:t xml:space="preserve"> arányú, valamint a 2008/28 hrsz.-ú</w:t>
      </w:r>
      <w:r w:rsidR="006105C4">
        <w:rPr>
          <w:rFonts w:ascii="Calibri" w:hAnsi="Calibri" w:cs="Calibri"/>
          <w:sz w:val="22"/>
          <w:szCs w:val="22"/>
        </w:rPr>
        <w:t>, 683</w:t>
      </w:r>
      <w:r w:rsidR="00E64DAC">
        <w:rPr>
          <w:rFonts w:ascii="Calibri" w:hAnsi="Calibri" w:cs="Calibri"/>
          <w:sz w:val="22"/>
          <w:szCs w:val="22"/>
        </w:rPr>
        <w:t>m</w:t>
      </w:r>
      <w:r w:rsidR="006105C4">
        <w:rPr>
          <w:rFonts w:ascii="Calibri" w:hAnsi="Calibri" w:cs="Calibri"/>
          <w:sz w:val="22"/>
          <w:szCs w:val="22"/>
        </w:rPr>
        <w:t>² nagyságú</w:t>
      </w:r>
      <w:r w:rsidRPr="006105C4">
        <w:rPr>
          <w:rFonts w:ascii="Calibri" w:hAnsi="Calibri" w:cs="Calibri"/>
          <w:sz w:val="22"/>
          <w:szCs w:val="22"/>
        </w:rPr>
        <w:t xml:space="preserve"> ingatlan 1/100 arányú hányadára vonatkozó elővásárlási jog gyakorlása tekintetében. Az eladó a fenti ingatlanokat a 2008/8 hrsz.-ú, kivett „közforgalom elől el nem zárt magánút” megnevezésű, valamint a 2006 hrsz.-ú, kivett „közforgalom elől el nem zárt magánút” megnevezésű földrészletek 1/100 arán</w:t>
      </w:r>
      <w:r w:rsidR="007F1034" w:rsidRPr="006105C4">
        <w:rPr>
          <w:rFonts w:ascii="Calibri" w:hAnsi="Calibri" w:cs="Calibri"/>
          <w:sz w:val="22"/>
          <w:szCs w:val="22"/>
        </w:rPr>
        <w:t>yú tulajdoni hányadával együtt</w:t>
      </w:r>
      <w:r w:rsidR="00D54881">
        <w:rPr>
          <w:rFonts w:ascii="Calibri" w:hAnsi="Calibri" w:cs="Calibri"/>
          <w:sz w:val="22"/>
          <w:szCs w:val="22"/>
        </w:rPr>
        <w:t>, dologösszességként</w:t>
      </w:r>
      <w:r w:rsidR="007F1034" w:rsidRPr="006105C4">
        <w:rPr>
          <w:rFonts w:ascii="Calibri" w:hAnsi="Calibri" w:cs="Calibri"/>
          <w:sz w:val="22"/>
          <w:szCs w:val="22"/>
        </w:rPr>
        <w:t xml:space="preserve"> </w:t>
      </w:r>
      <w:r w:rsidRPr="006105C4">
        <w:rPr>
          <w:rFonts w:ascii="Calibri" w:hAnsi="Calibri" w:cs="Calibri"/>
          <w:sz w:val="22"/>
          <w:szCs w:val="22"/>
        </w:rPr>
        <w:t>értékesít</w:t>
      </w:r>
      <w:r w:rsidR="007F1034" w:rsidRPr="006105C4">
        <w:rPr>
          <w:rFonts w:ascii="Calibri" w:hAnsi="Calibri" w:cs="Calibri"/>
          <w:sz w:val="22"/>
          <w:szCs w:val="22"/>
        </w:rPr>
        <w:t>i</w:t>
      </w:r>
      <w:r w:rsidRPr="006105C4">
        <w:rPr>
          <w:rFonts w:ascii="Calibri" w:hAnsi="Calibri" w:cs="Calibri"/>
          <w:sz w:val="22"/>
          <w:szCs w:val="22"/>
        </w:rPr>
        <w:t xml:space="preserve">. </w:t>
      </w:r>
      <w:r w:rsidR="0029022B" w:rsidRPr="006105C4">
        <w:rPr>
          <w:rFonts w:ascii="Calibri" w:hAnsi="Calibri" w:cs="Calibri"/>
          <w:sz w:val="22"/>
          <w:szCs w:val="22"/>
        </w:rPr>
        <w:t xml:space="preserve"> </w:t>
      </w:r>
    </w:p>
    <w:p w14:paraId="5E88869B" w14:textId="77777777" w:rsidR="007F1034" w:rsidRPr="006105C4" w:rsidRDefault="007F1034" w:rsidP="0029022B">
      <w:pPr>
        <w:tabs>
          <w:tab w:val="left" w:pos="6120"/>
        </w:tabs>
        <w:jc w:val="both"/>
        <w:rPr>
          <w:rFonts w:ascii="Calibri" w:hAnsi="Calibri" w:cs="Calibri"/>
          <w:sz w:val="22"/>
          <w:szCs w:val="22"/>
        </w:rPr>
      </w:pPr>
    </w:p>
    <w:p w14:paraId="36A0E357" w14:textId="5542E73D" w:rsidR="007F1034" w:rsidRPr="006105C4" w:rsidRDefault="007F1034" w:rsidP="0029022B">
      <w:pPr>
        <w:tabs>
          <w:tab w:val="left" w:pos="6120"/>
        </w:tabs>
        <w:jc w:val="both"/>
        <w:rPr>
          <w:rFonts w:ascii="Calibri" w:hAnsi="Calibri" w:cs="Calibri"/>
          <w:sz w:val="22"/>
          <w:szCs w:val="22"/>
        </w:rPr>
      </w:pPr>
      <w:r w:rsidRPr="006105C4">
        <w:rPr>
          <w:rFonts w:ascii="Calibri" w:hAnsi="Calibri" w:cs="Calibri"/>
          <w:sz w:val="22"/>
          <w:szCs w:val="22"/>
        </w:rPr>
        <w:t>Az adásvételi előszerződés tárgyát képező ingatlanok nettó vételára 45.000.000,</w:t>
      </w:r>
      <w:proofErr w:type="spellStart"/>
      <w:r w:rsidRPr="006105C4">
        <w:rPr>
          <w:rFonts w:ascii="Calibri" w:hAnsi="Calibri" w:cs="Calibri"/>
          <w:sz w:val="22"/>
          <w:szCs w:val="22"/>
        </w:rPr>
        <w:t>-Ft</w:t>
      </w:r>
      <w:proofErr w:type="spellEnd"/>
      <w:r w:rsidRPr="006105C4">
        <w:rPr>
          <w:rFonts w:ascii="Calibri" w:hAnsi="Calibri" w:cs="Calibri"/>
          <w:sz w:val="22"/>
          <w:szCs w:val="22"/>
        </w:rPr>
        <w:t>, azaz negyvenötmillió forint, melyből a 2008/25 hrsz.-ú telek vételára nettó 44.000.000,-</w:t>
      </w:r>
      <w:r w:rsidR="00D80CD1">
        <w:rPr>
          <w:rFonts w:ascii="Calibri" w:hAnsi="Calibri" w:cs="Calibri"/>
          <w:sz w:val="22"/>
          <w:szCs w:val="22"/>
        </w:rPr>
        <w:t xml:space="preserve"> </w:t>
      </w:r>
      <w:r w:rsidRPr="006105C4">
        <w:rPr>
          <w:rFonts w:ascii="Calibri" w:hAnsi="Calibri" w:cs="Calibri"/>
          <w:sz w:val="22"/>
          <w:szCs w:val="22"/>
        </w:rPr>
        <w:t>Ft, az utak tulajdoni hányadának nettó vételára 1.000.000,-</w:t>
      </w:r>
      <w:r w:rsidR="00D80CD1">
        <w:rPr>
          <w:rFonts w:ascii="Calibri" w:hAnsi="Calibri" w:cs="Calibri"/>
          <w:sz w:val="22"/>
          <w:szCs w:val="22"/>
        </w:rPr>
        <w:t xml:space="preserve"> </w:t>
      </w:r>
      <w:r w:rsidRPr="006105C4">
        <w:rPr>
          <w:rFonts w:ascii="Calibri" w:hAnsi="Calibri" w:cs="Calibri"/>
          <w:sz w:val="22"/>
          <w:szCs w:val="22"/>
        </w:rPr>
        <w:t>Ft.</w:t>
      </w:r>
    </w:p>
    <w:p w14:paraId="196B9B79" w14:textId="77777777" w:rsidR="007F1034" w:rsidRPr="006105C4" w:rsidRDefault="007F1034" w:rsidP="0029022B">
      <w:pPr>
        <w:tabs>
          <w:tab w:val="left" w:pos="6120"/>
        </w:tabs>
        <w:jc w:val="both"/>
        <w:rPr>
          <w:rFonts w:ascii="Calibri" w:hAnsi="Calibri" w:cs="Calibri"/>
          <w:sz w:val="22"/>
          <w:szCs w:val="22"/>
        </w:rPr>
      </w:pPr>
    </w:p>
    <w:p w14:paraId="17082EE9" w14:textId="16B7E60B" w:rsidR="007F1034" w:rsidRPr="006105C4" w:rsidRDefault="007F1034" w:rsidP="0029022B">
      <w:pPr>
        <w:tabs>
          <w:tab w:val="left" w:pos="6120"/>
        </w:tabs>
        <w:jc w:val="both"/>
        <w:rPr>
          <w:rFonts w:ascii="Calibri" w:hAnsi="Calibri" w:cs="Calibri"/>
          <w:sz w:val="22"/>
          <w:szCs w:val="22"/>
        </w:rPr>
      </w:pPr>
      <w:r w:rsidRPr="006105C4">
        <w:rPr>
          <w:rFonts w:ascii="Calibri" w:hAnsi="Calibri" w:cs="Calibri"/>
          <w:sz w:val="22"/>
          <w:szCs w:val="22"/>
        </w:rPr>
        <w:lastRenderedPageBreak/>
        <w:t>A vételárból vevők az előszerződés aláírását követő 2 napon belül megfizettek 4.500.000,</w:t>
      </w:r>
      <w:proofErr w:type="spellStart"/>
      <w:r w:rsidRPr="006105C4">
        <w:rPr>
          <w:rFonts w:ascii="Calibri" w:hAnsi="Calibri" w:cs="Calibri"/>
          <w:sz w:val="22"/>
          <w:szCs w:val="22"/>
        </w:rPr>
        <w:t>-Ft</w:t>
      </w:r>
      <w:proofErr w:type="spellEnd"/>
      <w:r w:rsidRPr="006105C4">
        <w:rPr>
          <w:rFonts w:ascii="Calibri" w:hAnsi="Calibri" w:cs="Calibri"/>
          <w:sz w:val="22"/>
          <w:szCs w:val="22"/>
        </w:rPr>
        <w:t xml:space="preserve"> foglalót átutalással. A vételár teljes összegének kifizetésére az adásvételi szerződés megkötését követő 8 napon belül</w:t>
      </w:r>
      <w:r w:rsidR="0041051A">
        <w:rPr>
          <w:rFonts w:ascii="Calibri" w:hAnsi="Calibri" w:cs="Calibri"/>
          <w:sz w:val="22"/>
          <w:szCs w:val="22"/>
        </w:rPr>
        <w:t xml:space="preserve">, a birtokbaadásra </w:t>
      </w:r>
      <w:r w:rsidRPr="006105C4">
        <w:rPr>
          <w:rFonts w:ascii="Calibri" w:hAnsi="Calibri" w:cs="Calibri"/>
          <w:sz w:val="22"/>
          <w:szCs w:val="22"/>
        </w:rPr>
        <w:t xml:space="preserve">a vételár hiánytalan megfizetésének napjával kerül sor. </w:t>
      </w:r>
    </w:p>
    <w:p w14:paraId="7A4D751D" w14:textId="77777777" w:rsidR="00506943" w:rsidRPr="00506943" w:rsidRDefault="00506943" w:rsidP="00506943">
      <w:pPr>
        <w:tabs>
          <w:tab w:val="left" w:pos="6120"/>
        </w:tabs>
        <w:ind w:left="360"/>
        <w:jc w:val="both"/>
        <w:rPr>
          <w:rFonts w:ascii="Calibri" w:hAnsi="Calibri" w:cs="Calibri"/>
          <w:sz w:val="22"/>
          <w:szCs w:val="22"/>
          <w:u w:val="single"/>
        </w:rPr>
      </w:pPr>
    </w:p>
    <w:p w14:paraId="5D87702C" w14:textId="0E3E9AC5" w:rsidR="00506943" w:rsidRPr="00506943" w:rsidRDefault="00506943" w:rsidP="00506943">
      <w:pPr>
        <w:pStyle w:val="Listaszerbekezds"/>
        <w:numPr>
          <w:ilvl w:val="0"/>
          <w:numId w:val="31"/>
        </w:numPr>
        <w:tabs>
          <w:tab w:val="left" w:pos="6120"/>
        </w:tabs>
        <w:jc w:val="both"/>
        <w:rPr>
          <w:rFonts w:ascii="Calibri" w:hAnsi="Calibri" w:cs="Calibri"/>
          <w:b/>
          <w:sz w:val="22"/>
          <w:szCs w:val="22"/>
          <w:u w:val="single"/>
        </w:rPr>
      </w:pPr>
      <w:r w:rsidRPr="00506943">
        <w:rPr>
          <w:rFonts w:ascii="Calibri" w:hAnsi="Calibri" w:cs="Calibri"/>
          <w:b/>
          <w:sz w:val="22"/>
          <w:szCs w:val="22"/>
          <w:u w:val="single"/>
        </w:rPr>
        <w:t>Szombathelyi 2008/24 hrsz.-ú és 2008/28 hrsz.-ú ingatlan</w:t>
      </w:r>
    </w:p>
    <w:p w14:paraId="0F6EE4D6" w14:textId="77777777" w:rsidR="00506943" w:rsidRDefault="00506943" w:rsidP="00506943">
      <w:pPr>
        <w:tabs>
          <w:tab w:val="left" w:pos="6120"/>
        </w:tabs>
        <w:jc w:val="both"/>
        <w:rPr>
          <w:rFonts w:ascii="Calibri" w:hAnsi="Calibri" w:cs="Calibri"/>
          <w:sz w:val="22"/>
          <w:szCs w:val="22"/>
          <w:u w:val="single"/>
        </w:rPr>
      </w:pPr>
    </w:p>
    <w:p w14:paraId="265E5F85" w14:textId="6C1B612C" w:rsidR="006105C4" w:rsidRDefault="006105C4" w:rsidP="006105C4">
      <w:pPr>
        <w:tabs>
          <w:tab w:val="left" w:pos="6120"/>
        </w:tabs>
        <w:jc w:val="both"/>
        <w:rPr>
          <w:rFonts w:ascii="Calibri" w:hAnsi="Calibri" w:cs="Calibri"/>
          <w:sz w:val="22"/>
          <w:szCs w:val="22"/>
        </w:rPr>
      </w:pPr>
      <w:r w:rsidRPr="006105C4">
        <w:rPr>
          <w:rFonts w:ascii="Calibri" w:hAnsi="Calibri" w:cs="Calibri"/>
          <w:sz w:val="22"/>
          <w:szCs w:val="22"/>
        </w:rPr>
        <w:t>A szombathelyi 2008/6-7 hrsz.-ú, természetben a Repülők útja mellett található volt Határőr laktanya területén a HÉSZ 2. számú melléklete alapján az elővásárlási jog új munkahely teremtése céljából áll fenn. A 2008/7 hrsz.-ú földrészlet telekalakítását követően kialakult 2008/2</w:t>
      </w:r>
      <w:r>
        <w:rPr>
          <w:rFonts w:ascii="Calibri" w:hAnsi="Calibri" w:cs="Calibri"/>
          <w:sz w:val="22"/>
          <w:szCs w:val="22"/>
        </w:rPr>
        <w:t>4</w:t>
      </w:r>
      <w:r w:rsidR="00877B61">
        <w:rPr>
          <w:rFonts w:ascii="Calibri" w:hAnsi="Calibri" w:cs="Calibri"/>
          <w:sz w:val="22"/>
          <w:szCs w:val="22"/>
        </w:rPr>
        <w:t xml:space="preserve"> hrsz.-ú, kivett „beépítetlen</w:t>
      </w:r>
      <w:r w:rsidRPr="006105C4">
        <w:rPr>
          <w:rFonts w:ascii="Calibri" w:hAnsi="Calibri" w:cs="Calibri"/>
          <w:sz w:val="22"/>
          <w:szCs w:val="22"/>
        </w:rPr>
        <w:t xml:space="preserve"> terület</w:t>
      </w:r>
      <w:r w:rsidR="00877B61">
        <w:rPr>
          <w:rFonts w:ascii="Calibri" w:hAnsi="Calibri" w:cs="Calibri"/>
          <w:sz w:val="22"/>
          <w:szCs w:val="22"/>
        </w:rPr>
        <w:t>”</w:t>
      </w:r>
      <w:r w:rsidRPr="006105C4">
        <w:rPr>
          <w:rFonts w:ascii="Calibri" w:hAnsi="Calibri" w:cs="Calibri"/>
          <w:sz w:val="22"/>
          <w:szCs w:val="22"/>
        </w:rPr>
        <w:t xml:space="preserve"> megnevezésű, valamint a 2008/28 hrsz.-ú, kivett „közforgalom elől elzárt magánút” megnevezésű telkekre Önkormányzatunkat továbbra is megilleti az elővásárlási jog. </w:t>
      </w:r>
    </w:p>
    <w:p w14:paraId="3A30AF86" w14:textId="77777777" w:rsidR="006105C4" w:rsidRDefault="006105C4" w:rsidP="006105C4">
      <w:pPr>
        <w:tabs>
          <w:tab w:val="left" w:pos="6120"/>
        </w:tabs>
        <w:jc w:val="both"/>
        <w:rPr>
          <w:rFonts w:ascii="Calibri" w:hAnsi="Calibri" w:cs="Calibri"/>
          <w:sz w:val="22"/>
          <w:szCs w:val="22"/>
        </w:rPr>
      </w:pPr>
    </w:p>
    <w:p w14:paraId="78CA693D" w14:textId="3A07A951" w:rsidR="006105C4" w:rsidRPr="006105C4" w:rsidRDefault="006105C4" w:rsidP="006105C4">
      <w:pPr>
        <w:tabs>
          <w:tab w:val="left" w:pos="6120"/>
        </w:tabs>
        <w:jc w:val="both"/>
        <w:rPr>
          <w:rFonts w:ascii="Calibri" w:hAnsi="Calibri" w:cs="Calibri"/>
          <w:sz w:val="22"/>
          <w:szCs w:val="22"/>
        </w:rPr>
      </w:pPr>
      <w:r>
        <w:rPr>
          <w:rFonts w:ascii="Calibri" w:hAnsi="Calibri" w:cs="Calibri"/>
          <w:sz w:val="22"/>
          <w:szCs w:val="22"/>
        </w:rPr>
        <w:t xml:space="preserve">A </w:t>
      </w:r>
      <w:proofErr w:type="spellStart"/>
      <w:r>
        <w:rPr>
          <w:rFonts w:ascii="Calibri" w:hAnsi="Calibri" w:cs="Calibri"/>
          <w:sz w:val="22"/>
          <w:szCs w:val="22"/>
        </w:rPr>
        <w:t>GreenSite</w:t>
      </w:r>
      <w:proofErr w:type="spellEnd"/>
      <w:r>
        <w:rPr>
          <w:rFonts w:ascii="Calibri" w:hAnsi="Calibri" w:cs="Calibri"/>
          <w:sz w:val="22"/>
          <w:szCs w:val="22"/>
        </w:rPr>
        <w:t xml:space="preserve"> International </w:t>
      </w:r>
      <w:proofErr w:type="spellStart"/>
      <w:r>
        <w:rPr>
          <w:rFonts w:ascii="Calibri" w:hAnsi="Calibri" w:cs="Calibri"/>
          <w:sz w:val="22"/>
          <w:szCs w:val="22"/>
        </w:rPr>
        <w:t>Zrt</w:t>
      </w:r>
      <w:proofErr w:type="spellEnd"/>
      <w:proofErr w:type="gramStart"/>
      <w:r>
        <w:rPr>
          <w:rFonts w:ascii="Calibri" w:hAnsi="Calibri" w:cs="Calibri"/>
          <w:sz w:val="22"/>
          <w:szCs w:val="22"/>
        </w:rPr>
        <w:t>.,</w:t>
      </w:r>
      <w:proofErr w:type="gramEnd"/>
      <w:r>
        <w:rPr>
          <w:rFonts w:ascii="Calibri" w:hAnsi="Calibri" w:cs="Calibri"/>
          <w:sz w:val="22"/>
          <w:szCs w:val="22"/>
        </w:rPr>
        <w:t xml:space="preserve"> mint eladó, valamint a FLY ZOO Kereskedelmi Kft., mint vevő képviseletében eljáró ügyvéd </w:t>
      </w:r>
      <w:r w:rsidR="00D54881">
        <w:rPr>
          <w:rFonts w:ascii="Calibri" w:hAnsi="Calibri" w:cs="Calibri"/>
          <w:sz w:val="22"/>
          <w:szCs w:val="22"/>
        </w:rPr>
        <w:t xml:space="preserve">megkeresésében </w:t>
      </w:r>
      <w:r w:rsidR="00D54881" w:rsidRPr="006105C4">
        <w:rPr>
          <w:rFonts w:ascii="Calibri" w:hAnsi="Calibri" w:cs="Calibri"/>
          <w:sz w:val="22"/>
          <w:szCs w:val="22"/>
        </w:rPr>
        <w:t>nyilatkozattételre hívta fel Önkormányzatunkat a 2008/2</w:t>
      </w:r>
      <w:r w:rsidR="00D54881">
        <w:rPr>
          <w:rFonts w:ascii="Calibri" w:hAnsi="Calibri" w:cs="Calibri"/>
          <w:sz w:val="22"/>
          <w:szCs w:val="22"/>
        </w:rPr>
        <w:t>4</w:t>
      </w:r>
      <w:r w:rsidR="00D54881" w:rsidRPr="006105C4">
        <w:rPr>
          <w:rFonts w:ascii="Calibri" w:hAnsi="Calibri" w:cs="Calibri"/>
          <w:sz w:val="22"/>
          <w:szCs w:val="22"/>
        </w:rPr>
        <w:t xml:space="preserve"> hrsz.-ú</w:t>
      </w:r>
      <w:r w:rsidR="00D54881">
        <w:rPr>
          <w:rFonts w:ascii="Calibri" w:hAnsi="Calibri" w:cs="Calibri"/>
          <w:sz w:val="22"/>
          <w:szCs w:val="22"/>
        </w:rPr>
        <w:t>, 2000 m² nagyságú</w:t>
      </w:r>
      <w:r w:rsidR="00D54881" w:rsidRPr="006105C4">
        <w:rPr>
          <w:rFonts w:ascii="Calibri" w:hAnsi="Calibri" w:cs="Calibri"/>
          <w:sz w:val="22"/>
          <w:szCs w:val="22"/>
        </w:rPr>
        <w:t xml:space="preserve"> ingatlan 1/</w:t>
      </w:r>
      <w:proofErr w:type="spellStart"/>
      <w:r w:rsidR="00D54881" w:rsidRPr="006105C4">
        <w:rPr>
          <w:rFonts w:ascii="Calibri" w:hAnsi="Calibri" w:cs="Calibri"/>
          <w:sz w:val="22"/>
          <w:szCs w:val="22"/>
        </w:rPr>
        <w:t>1</w:t>
      </w:r>
      <w:proofErr w:type="spellEnd"/>
      <w:r w:rsidR="00D54881" w:rsidRPr="006105C4">
        <w:rPr>
          <w:rFonts w:ascii="Calibri" w:hAnsi="Calibri" w:cs="Calibri"/>
          <w:sz w:val="22"/>
          <w:szCs w:val="22"/>
        </w:rPr>
        <w:t xml:space="preserve"> arányú, valamint a 2008/28 hrsz.-ú</w:t>
      </w:r>
      <w:r w:rsidR="00D54881">
        <w:rPr>
          <w:rFonts w:ascii="Calibri" w:hAnsi="Calibri" w:cs="Calibri"/>
          <w:sz w:val="22"/>
          <w:szCs w:val="22"/>
        </w:rPr>
        <w:t>, 683 ² nagyságú</w:t>
      </w:r>
      <w:r w:rsidR="00D54881" w:rsidRPr="006105C4">
        <w:rPr>
          <w:rFonts w:ascii="Calibri" w:hAnsi="Calibri" w:cs="Calibri"/>
          <w:sz w:val="22"/>
          <w:szCs w:val="22"/>
        </w:rPr>
        <w:t xml:space="preserve"> ingatlan 1/100 arányú hányadára vonatkozó elővásárlási jog gyakorlása tekintetében.</w:t>
      </w:r>
    </w:p>
    <w:p w14:paraId="14425D99" w14:textId="77777777" w:rsidR="006105C4" w:rsidRDefault="006105C4" w:rsidP="00506943">
      <w:pPr>
        <w:tabs>
          <w:tab w:val="left" w:pos="6120"/>
        </w:tabs>
        <w:jc w:val="both"/>
        <w:rPr>
          <w:rFonts w:ascii="Calibri" w:hAnsi="Calibri" w:cs="Calibri"/>
          <w:sz w:val="22"/>
          <w:szCs w:val="22"/>
          <w:u w:val="single"/>
        </w:rPr>
      </w:pPr>
    </w:p>
    <w:p w14:paraId="0B0957B2" w14:textId="2FCA870A" w:rsidR="00075086" w:rsidRDefault="00D54881" w:rsidP="00506943">
      <w:pPr>
        <w:tabs>
          <w:tab w:val="left" w:pos="6120"/>
        </w:tabs>
        <w:jc w:val="both"/>
        <w:rPr>
          <w:rFonts w:ascii="Calibri" w:hAnsi="Calibri" w:cs="Calibri"/>
          <w:sz w:val="22"/>
          <w:szCs w:val="22"/>
        </w:rPr>
      </w:pPr>
      <w:r>
        <w:rPr>
          <w:rFonts w:ascii="Calibri" w:hAnsi="Calibri" w:cs="Calibri"/>
          <w:sz w:val="22"/>
          <w:szCs w:val="22"/>
        </w:rPr>
        <w:t>A vételi ajánlatban foglaltak szerint a 2008/24 hrsz.-ú földrészlet vételára 59.000.000,-</w:t>
      </w:r>
      <w:r w:rsidR="00D80CD1">
        <w:rPr>
          <w:rFonts w:ascii="Calibri" w:hAnsi="Calibri" w:cs="Calibri"/>
          <w:sz w:val="22"/>
          <w:szCs w:val="22"/>
        </w:rPr>
        <w:t xml:space="preserve"> </w:t>
      </w:r>
      <w:r>
        <w:rPr>
          <w:rFonts w:ascii="Calibri" w:hAnsi="Calibri" w:cs="Calibri"/>
          <w:sz w:val="22"/>
          <w:szCs w:val="22"/>
        </w:rPr>
        <w:t>Ft +</w:t>
      </w:r>
      <w:r w:rsidR="00D80CD1">
        <w:rPr>
          <w:rFonts w:ascii="Calibri" w:hAnsi="Calibri" w:cs="Calibri"/>
          <w:sz w:val="22"/>
          <w:szCs w:val="22"/>
        </w:rPr>
        <w:t xml:space="preserve"> </w:t>
      </w:r>
      <w:r>
        <w:rPr>
          <w:rFonts w:ascii="Calibri" w:hAnsi="Calibri" w:cs="Calibri"/>
          <w:sz w:val="22"/>
          <w:szCs w:val="22"/>
        </w:rPr>
        <w:t>ÁFA - azaz ötvenkilencmillió forint plusz ÁFA - míg a 2008/28 hrsz.-ú ingatlan szóban forgó tulajdoni hányadának vételára</w:t>
      </w:r>
      <w:r w:rsidR="00075086">
        <w:rPr>
          <w:rFonts w:ascii="Calibri" w:hAnsi="Calibri" w:cs="Calibri"/>
          <w:sz w:val="22"/>
          <w:szCs w:val="22"/>
        </w:rPr>
        <w:t xml:space="preserve"> az ÁFA tv. 86. § (1) bekezdése alapján </w:t>
      </w:r>
      <w:proofErr w:type="spellStart"/>
      <w:r w:rsidR="00075086">
        <w:rPr>
          <w:rFonts w:ascii="Calibri" w:hAnsi="Calibri" w:cs="Calibri"/>
          <w:sz w:val="22"/>
          <w:szCs w:val="22"/>
        </w:rPr>
        <w:t>ÁFA-mentes</w:t>
      </w:r>
      <w:proofErr w:type="spellEnd"/>
      <w:r>
        <w:rPr>
          <w:rFonts w:ascii="Calibri" w:hAnsi="Calibri" w:cs="Calibri"/>
          <w:sz w:val="22"/>
          <w:szCs w:val="22"/>
        </w:rPr>
        <w:t xml:space="preserve"> 136.600,-</w:t>
      </w:r>
      <w:r w:rsidR="00D80CD1">
        <w:rPr>
          <w:rFonts w:ascii="Calibri" w:hAnsi="Calibri" w:cs="Calibri"/>
          <w:sz w:val="22"/>
          <w:szCs w:val="22"/>
        </w:rPr>
        <w:t xml:space="preserve"> </w:t>
      </w:r>
      <w:r>
        <w:rPr>
          <w:rFonts w:ascii="Calibri" w:hAnsi="Calibri" w:cs="Calibri"/>
          <w:sz w:val="22"/>
          <w:szCs w:val="22"/>
        </w:rPr>
        <w:t>F</w:t>
      </w:r>
      <w:r w:rsidR="00075086">
        <w:rPr>
          <w:rFonts w:ascii="Calibri" w:hAnsi="Calibri" w:cs="Calibri"/>
          <w:sz w:val="22"/>
          <w:szCs w:val="22"/>
        </w:rPr>
        <w:t>t.</w:t>
      </w:r>
    </w:p>
    <w:p w14:paraId="47C915EA" w14:textId="77777777" w:rsidR="00075086" w:rsidRDefault="00075086" w:rsidP="00506943">
      <w:pPr>
        <w:tabs>
          <w:tab w:val="left" w:pos="6120"/>
        </w:tabs>
        <w:jc w:val="both"/>
        <w:rPr>
          <w:rFonts w:ascii="Calibri" w:hAnsi="Calibri" w:cs="Calibri"/>
          <w:sz w:val="22"/>
          <w:szCs w:val="22"/>
        </w:rPr>
      </w:pPr>
    </w:p>
    <w:p w14:paraId="12D643AF" w14:textId="650BE01E" w:rsidR="00075086" w:rsidRDefault="00075086" w:rsidP="00506943">
      <w:pPr>
        <w:tabs>
          <w:tab w:val="left" w:pos="6120"/>
        </w:tabs>
        <w:jc w:val="both"/>
        <w:rPr>
          <w:rFonts w:ascii="Calibri" w:hAnsi="Calibri" w:cs="Calibri"/>
          <w:sz w:val="22"/>
          <w:szCs w:val="22"/>
        </w:rPr>
      </w:pPr>
      <w:proofErr w:type="gramStart"/>
      <w:r>
        <w:rPr>
          <w:rFonts w:ascii="Calibri" w:hAnsi="Calibri" w:cs="Calibri"/>
          <w:sz w:val="22"/>
          <w:szCs w:val="22"/>
        </w:rPr>
        <w:t>A</w:t>
      </w:r>
      <w:r w:rsidR="00C06D59">
        <w:rPr>
          <w:rFonts w:ascii="Calibri" w:hAnsi="Calibri" w:cs="Calibri"/>
          <w:sz w:val="22"/>
          <w:szCs w:val="22"/>
        </w:rPr>
        <w:t>z eladónak a fenti ingatlanokra</w:t>
      </w:r>
      <w:r>
        <w:rPr>
          <w:rFonts w:ascii="Calibri" w:hAnsi="Calibri" w:cs="Calibri"/>
          <w:sz w:val="22"/>
          <w:szCs w:val="22"/>
        </w:rPr>
        <w:t xml:space="preserve"> a </w:t>
      </w:r>
      <w:r w:rsidRPr="006105C4">
        <w:rPr>
          <w:rFonts w:ascii="Calibri" w:hAnsi="Calibri" w:cs="Calibri"/>
          <w:sz w:val="22"/>
          <w:szCs w:val="22"/>
        </w:rPr>
        <w:t>2008/8 hrsz.-ú, kivett „közforgalom elől el nem zárt magánút” megnevezésű</w:t>
      </w:r>
      <w:r>
        <w:rPr>
          <w:rFonts w:ascii="Calibri" w:hAnsi="Calibri" w:cs="Calibri"/>
          <w:sz w:val="22"/>
          <w:szCs w:val="22"/>
        </w:rPr>
        <w:t xml:space="preserve"> földrészlet 1/100 arányú tulajdoni hányadának 749.000,</w:t>
      </w:r>
      <w:proofErr w:type="spellStart"/>
      <w:r>
        <w:rPr>
          <w:rFonts w:ascii="Calibri" w:hAnsi="Calibri" w:cs="Calibri"/>
          <w:sz w:val="22"/>
          <w:szCs w:val="22"/>
        </w:rPr>
        <w:t>-Ft</w:t>
      </w:r>
      <w:proofErr w:type="spellEnd"/>
      <w:r>
        <w:rPr>
          <w:rFonts w:ascii="Calibri" w:hAnsi="Calibri" w:cs="Calibri"/>
          <w:sz w:val="22"/>
          <w:szCs w:val="22"/>
        </w:rPr>
        <w:t xml:space="preserve"> vételáron</w:t>
      </w:r>
      <w:r w:rsidRPr="006105C4">
        <w:rPr>
          <w:rFonts w:ascii="Calibri" w:hAnsi="Calibri" w:cs="Calibri"/>
          <w:sz w:val="22"/>
          <w:szCs w:val="22"/>
        </w:rPr>
        <w:t>, valamint a 2006 hrsz.-ú, kivett „közforgalom elől el nem zárt magánút”</w:t>
      </w:r>
      <w:r>
        <w:rPr>
          <w:rFonts w:ascii="Calibri" w:hAnsi="Calibri" w:cs="Calibri"/>
          <w:sz w:val="22"/>
          <w:szCs w:val="22"/>
        </w:rPr>
        <w:t xml:space="preserve"> megnevezésű földrészlet</w:t>
      </w:r>
      <w:r w:rsidRPr="006105C4">
        <w:rPr>
          <w:rFonts w:ascii="Calibri" w:hAnsi="Calibri" w:cs="Calibri"/>
          <w:sz w:val="22"/>
          <w:szCs w:val="22"/>
        </w:rPr>
        <w:t xml:space="preserve"> 1/100 arán</w:t>
      </w:r>
      <w:r>
        <w:rPr>
          <w:rFonts w:ascii="Calibri" w:hAnsi="Calibri" w:cs="Calibri"/>
          <w:sz w:val="22"/>
          <w:szCs w:val="22"/>
        </w:rPr>
        <w:t>yú tulajdoni hányadának 124.600,</w:t>
      </w:r>
      <w:proofErr w:type="spellStart"/>
      <w:r>
        <w:rPr>
          <w:rFonts w:ascii="Calibri" w:hAnsi="Calibri" w:cs="Calibri"/>
          <w:sz w:val="22"/>
          <w:szCs w:val="22"/>
        </w:rPr>
        <w:t>-Ft</w:t>
      </w:r>
      <w:proofErr w:type="spellEnd"/>
      <w:r>
        <w:rPr>
          <w:rFonts w:ascii="Calibri" w:hAnsi="Calibri" w:cs="Calibri"/>
          <w:sz w:val="22"/>
          <w:szCs w:val="22"/>
        </w:rPr>
        <w:t xml:space="preserve"> vételáron történő</w:t>
      </w:r>
      <w:r w:rsidRPr="006105C4">
        <w:rPr>
          <w:rFonts w:ascii="Calibri" w:hAnsi="Calibri" w:cs="Calibri"/>
          <w:sz w:val="22"/>
          <w:szCs w:val="22"/>
        </w:rPr>
        <w:t xml:space="preserve"> </w:t>
      </w:r>
      <w:r>
        <w:rPr>
          <w:rFonts w:ascii="Calibri" w:hAnsi="Calibri" w:cs="Calibri"/>
          <w:sz w:val="22"/>
          <w:szCs w:val="22"/>
        </w:rPr>
        <w:t>együttes értékesítésére, míg a vevőnek együttes megvásárlásra van szándéka.</w:t>
      </w:r>
      <w:proofErr w:type="gramEnd"/>
    </w:p>
    <w:p w14:paraId="374BCA4D" w14:textId="77777777" w:rsidR="00075086" w:rsidRDefault="00075086" w:rsidP="00506943">
      <w:pPr>
        <w:tabs>
          <w:tab w:val="left" w:pos="6120"/>
        </w:tabs>
        <w:jc w:val="both"/>
        <w:rPr>
          <w:rFonts w:ascii="Calibri" w:hAnsi="Calibri" w:cs="Calibri"/>
          <w:sz w:val="22"/>
          <w:szCs w:val="22"/>
        </w:rPr>
      </w:pPr>
    </w:p>
    <w:p w14:paraId="121CC2D0" w14:textId="47A33815" w:rsidR="00D54881" w:rsidRPr="00D54881" w:rsidRDefault="00075086" w:rsidP="00506943">
      <w:pPr>
        <w:tabs>
          <w:tab w:val="left" w:pos="6120"/>
        </w:tabs>
        <w:jc w:val="both"/>
        <w:rPr>
          <w:rFonts w:ascii="Calibri" w:hAnsi="Calibri" w:cs="Calibri"/>
          <w:sz w:val="22"/>
          <w:szCs w:val="22"/>
        </w:rPr>
      </w:pPr>
      <w:r>
        <w:rPr>
          <w:rFonts w:ascii="Calibri" w:hAnsi="Calibri" w:cs="Calibri"/>
          <w:sz w:val="22"/>
          <w:szCs w:val="22"/>
        </w:rPr>
        <w:t xml:space="preserve">A vevő a teljes vételárat az adásvételi szerződés aláírását követő 5 munkanapon belül fizeti meg az eladó részére. A birtokbaadás a teljes vételár megfizetését követő 10 napon belül történik.  </w:t>
      </w:r>
    </w:p>
    <w:p w14:paraId="746A5D88" w14:textId="77777777" w:rsidR="00D54881" w:rsidRPr="00506943" w:rsidRDefault="00D54881" w:rsidP="00506943">
      <w:pPr>
        <w:tabs>
          <w:tab w:val="left" w:pos="6120"/>
        </w:tabs>
        <w:jc w:val="both"/>
        <w:rPr>
          <w:rFonts w:ascii="Calibri" w:hAnsi="Calibri" w:cs="Calibri"/>
          <w:sz w:val="22"/>
          <w:szCs w:val="22"/>
          <w:u w:val="single"/>
        </w:rPr>
      </w:pPr>
    </w:p>
    <w:p w14:paraId="41DE7516" w14:textId="0DD332B8" w:rsidR="00506943" w:rsidRDefault="00506943" w:rsidP="00506943">
      <w:pPr>
        <w:pStyle w:val="Listaszerbekezds"/>
        <w:numPr>
          <w:ilvl w:val="0"/>
          <w:numId w:val="31"/>
        </w:numPr>
        <w:tabs>
          <w:tab w:val="left" w:pos="6120"/>
        </w:tabs>
        <w:jc w:val="both"/>
        <w:rPr>
          <w:rFonts w:ascii="Calibri" w:hAnsi="Calibri" w:cs="Calibri"/>
          <w:b/>
          <w:sz w:val="22"/>
          <w:szCs w:val="22"/>
          <w:u w:val="single"/>
        </w:rPr>
      </w:pPr>
      <w:r w:rsidRPr="00506943">
        <w:rPr>
          <w:rFonts w:ascii="Calibri" w:hAnsi="Calibri" w:cs="Calibri"/>
          <w:b/>
          <w:sz w:val="22"/>
          <w:szCs w:val="22"/>
          <w:u w:val="single"/>
        </w:rPr>
        <w:t>Szombathelyi 7332/1 hrsz.-ú ingatlan</w:t>
      </w:r>
    </w:p>
    <w:p w14:paraId="0C0BF3E4" w14:textId="77777777" w:rsidR="00E40DD0" w:rsidRDefault="00E40DD0" w:rsidP="00E40DD0">
      <w:pPr>
        <w:tabs>
          <w:tab w:val="left" w:pos="6120"/>
        </w:tabs>
        <w:jc w:val="both"/>
        <w:rPr>
          <w:rFonts w:ascii="Calibri" w:hAnsi="Calibri" w:cs="Calibri"/>
          <w:b/>
          <w:sz w:val="22"/>
          <w:szCs w:val="22"/>
          <w:u w:val="single"/>
        </w:rPr>
      </w:pPr>
    </w:p>
    <w:p w14:paraId="1B59CFC7" w14:textId="77777777" w:rsidR="00FA6F29" w:rsidRPr="00FA6F29" w:rsidRDefault="00FA6F29" w:rsidP="00FA6F29">
      <w:pPr>
        <w:tabs>
          <w:tab w:val="left" w:pos="6120"/>
        </w:tabs>
        <w:jc w:val="both"/>
        <w:rPr>
          <w:rFonts w:ascii="Calibri" w:hAnsi="Calibri" w:cs="Calibri"/>
          <w:sz w:val="22"/>
          <w:szCs w:val="22"/>
        </w:rPr>
      </w:pPr>
      <w:r>
        <w:rPr>
          <w:rFonts w:ascii="Calibri" w:hAnsi="Calibri" w:cs="Calibri"/>
          <w:sz w:val="22"/>
          <w:szCs w:val="22"/>
        </w:rPr>
        <w:t xml:space="preserve">A szombathelyi 7332/1 hrsz.-ú, természetben a </w:t>
      </w:r>
      <w:proofErr w:type="spellStart"/>
      <w:r>
        <w:rPr>
          <w:rFonts w:ascii="Calibri" w:hAnsi="Calibri" w:cs="Calibri"/>
          <w:sz w:val="22"/>
          <w:szCs w:val="22"/>
        </w:rPr>
        <w:t>Zanati</w:t>
      </w:r>
      <w:proofErr w:type="spellEnd"/>
      <w:r>
        <w:rPr>
          <w:rFonts w:ascii="Calibri" w:hAnsi="Calibri" w:cs="Calibri"/>
          <w:sz w:val="22"/>
          <w:szCs w:val="22"/>
        </w:rPr>
        <w:t xml:space="preserve"> út 7/A. szám alatti, kivett „kórház” megnevezésű ingatlanra (Állatkórház) </w:t>
      </w:r>
      <w:r w:rsidRPr="00FA6F29">
        <w:rPr>
          <w:rFonts w:ascii="Calibri" w:hAnsi="Calibri" w:cs="Calibri"/>
          <w:sz w:val="22"/>
          <w:szCs w:val="22"/>
        </w:rPr>
        <w:t>a HÉSZ 2. számú melléklete alapján Önkormányzatunk elővásárlási joga „az infrastrukturális erőforrások optimális kihasználása” céljából áll fenn.</w:t>
      </w:r>
    </w:p>
    <w:p w14:paraId="36C98BDB" w14:textId="0EF030FD" w:rsidR="00E40DD0" w:rsidRDefault="00E40DD0" w:rsidP="00E40DD0">
      <w:pPr>
        <w:tabs>
          <w:tab w:val="left" w:pos="6120"/>
        </w:tabs>
        <w:jc w:val="both"/>
        <w:rPr>
          <w:rFonts w:ascii="Calibri" w:hAnsi="Calibri" w:cs="Calibri"/>
          <w:sz w:val="22"/>
          <w:szCs w:val="22"/>
        </w:rPr>
      </w:pPr>
    </w:p>
    <w:p w14:paraId="1D4F0635" w14:textId="7BADE2E9" w:rsidR="00FA6F29" w:rsidRDefault="00FA6F29" w:rsidP="00FA6F29">
      <w:pPr>
        <w:tabs>
          <w:tab w:val="left" w:pos="6120"/>
        </w:tabs>
        <w:jc w:val="both"/>
        <w:rPr>
          <w:rFonts w:ascii="Calibri" w:hAnsi="Calibri" w:cs="Calibri"/>
          <w:sz w:val="22"/>
          <w:szCs w:val="22"/>
        </w:rPr>
      </w:pPr>
      <w:r>
        <w:rPr>
          <w:rFonts w:ascii="Calibri" w:hAnsi="Calibri" w:cs="Calibri"/>
          <w:sz w:val="22"/>
          <w:szCs w:val="22"/>
        </w:rPr>
        <w:t>A Magyar Állam 1/</w:t>
      </w:r>
      <w:proofErr w:type="spellStart"/>
      <w:r>
        <w:rPr>
          <w:rFonts w:ascii="Calibri" w:hAnsi="Calibri" w:cs="Calibri"/>
          <w:sz w:val="22"/>
          <w:szCs w:val="22"/>
        </w:rPr>
        <w:t>1</w:t>
      </w:r>
      <w:proofErr w:type="spellEnd"/>
      <w:r>
        <w:rPr>
          <w:rFonts w:ascii="Calibri" w:hAnsi="Calibri" w:cs="Calibri"/>
          <w:sz w:val="22"/>
          <w:szCs w:val="22"/>
        </w:rPr>
        <w:t xml:space="preserve"> arányú tulajdonában és az MNV </w:t>
      </w:r>
      <w:proofErr w:type="spellStart"/>
      <w:r>
        <w:rPr>
          <w:rFonts w:ascii="Calibri" w:hAnsi="Calibri" w:cs="Calibri"/>
          <w:sz w:val="22"/>
          <w:szCs w:val="22"/>
        </w:rPr>
        <w:t>Zrt</w:t>
      </w:r>
      <w:proofErr w:type="spellEnd"/>
      <w:r>
        <w:rPr>
          <w:rFonts w:ascii="Calibri" w:hAnsi="Calibri" w:cs="Calibri"/>
          <w:sz w:val="22"/>
          <w:szCs w:val="22"/>
        </w:rPr>
        <w:t xml:space="preserve">. tulajdonosi joggyakorlása alatt álló ingatlanra vonatkozóan az MNV </w:t>
      </w:r>
      <w:proofErr w:type="spellStart"/>
      <w:r>
        <w:rPr>
          <w:rFonts w:ascii="Calibri" w:hAnsi="Calibri" w:cs="Calibri"/>
          <w:sz w:val="22"/>
          <w:szCs w:val="22"/>
        </w:rPr>
        <w:t>Zrt</w:t>
      </w:r>
      <w:proofErr w:type="spellEnd"/>
      <w:r>
        <w:rPr>
          <w:rFonts w:ascii="Calibri" w:hAnsi="Calibri" w:cs="Calibri"/>
          <w:sz w:val="22"/>
          <w:szCs w:val="22"/>
        </w:rPr>
        <w:t xml:space="preserve">. eredményes elektronikus árverést folytatott le. </w:t>
      </w:r>
    </w:p>
    <w:p w14:paraId="3A2921DA" w14:textId="77777777" w:rsidR="00FA6F29" w:rsidRDefault="00FA6F29" w:rsidP="00FA6F29">
      <w:pPr>
        <w:tabs>
          <w:tab w:val="left" w:pos="6120"/>
        </w:tabs>
        <w:jc w:val="both"/>
        <w:rPr>
          <w:rFonts w:ascii="Calibri" w:hAnsi="Calibri" w:cs="Calibri"/>
          <w:sz w:val="22"/>
          <w:szCs w:val="22"/>
        </w:rPr>
      </w:pPr>
    </w:p>
    <w:p w14:paraId="57047452" w14:textId="716BB916" w:rsidR="00FA6F29" w:rsidRDefault="00FA6F29" w:rsidP="00FA6F29">
      <w:pPr>
        <w:tabs>
          <w:tab w:val="left" w:pos="6120"/>
        </w:tabs>
        <w:jc w:val="both"/>
        <w:rPr>
          <w:rFonts w:ascii="Calibri" w:hAnsi="Calibri" w:cs="Calibri"/>
          <w:sz w:val="22"/>
          <w:szCs w:val="22"/>
        </w:rPr>
      </w:pPr>
      <w:r>
        <w:rPr>
          <w:rFonts w:ascii="Calibri" w:hAnsi="Calibri" w:cs="Calibri"/>
          <w:sz w:val="22"/>
          <w:szCs w:val="22"/>
        </w:rPr>
        <w:t>A kihirdetett nyertes vételi ajánlat összege bruttó 216.535.000,-</w:t>
      </w:r>
      <w:r w:rsidR="004140BF">
        <w:rPr>
          <w:rFonts w:ascii="Calibri" w:hAnsi="Calibri" w:cs="Calibri"/>
          <w:sz w:val="22"/>
          <w:szCs w:val="22"/>
        </w:rPr>
        <w:t xml:space="preserve"> </w:t>
      </w:r>
      <w:r>
        <w:rPr>
          <w:rFonts w:ascii="Calibri" w:hAnsi="Calibri" w:cs="Calibri"/>
          <w:sz w:val="22"/>
          <w:szCs w:val="22"/>
        </w:rPr>
        <w:t xml:space="preserve">Ft, azaz </w:t>
      </w:r>
      <w:proofErr w:type="spellStart"/>
      <w:r>
        <w:rPr>
          <w:rFonts w:ascii="Calibri" w:hAnsi="Calibri" w:cs="Calibri"/>
          <w:sz w:val="22"/>
          <w:szCs w:val="22"/>
        </w:rPr>
        <w:t>kettőszáztizenhatmillió-ötszázharmincötezer</w:t>
      </w:r>
      <w:proofErr w:type="spellEnd"/>
      <w:r>
        <w:rPr>
          <w:rFonts w:ascii="Calibri" w:hAnsi="Calibri" w:cs="Calibri"/>
          <w:sz w:val="22"/>
          <w:szCs w:val="22"/>
        </w:rPr>
        <w:t xml:space="preserve"> forint volt. Az árverési biztosítéknak megfelelő 54.133.000,-</w:t>
      </w:r>
      <w:r w:rsidR="004140BF">
        <w:rPr>
          <w:rFonts w:ascii="Calibri" w:hAnsi="Calibri" w:cs="Calibri"/>
          <w:sz w:val="22"/>
          <w:szCs w:val="22"/>
        </w:rPr>
        <w:t xml:space="preserve"> </w:t>
      </w:r>
      <w:r>
        <w:rPr>
          <w:rFonts w:ascii="Calibri" w:hAnsi="Calibri" w:cs="Calibri"/>
          <w:sz w:val="22"/>
          <w:szCs w:val="22"/>
        </w:rPr>
        <w:t>Ft, azaz ötvennégymillió-százharminchárom</w:t>
      </w:r>
      <w:r w:rsidR="00877B61">
        <w:rPr>
          <w:rFonts w:ascii="Calibri" w:hAnsi="Calibri" w:cs="Calibri"/>
          <w:sz w:val="22"/>
          <w:szCs w:val="22"/>
        </w:rPr>
        <w:t>ezer</w:t>
      </w:r>
      <w:r>
        <w:rPr>
          <w:rFonts w:ascii="Calibri" w:hAnsi="Calibri" w:cs="Calibri"/>
          <w:sz w:val="22"/>
          <w:szCs w:val="22"/>
        </w:rPr>
        <w:t xml:space="preserve"> forint első vételárrészletként a szerződéskötéssel egyidejűleg, egy összegben, átutalással fizetendő meg az MNV </w:t>
      </w:r>
      <w:proofErr w:type="spellStart"/>
      <w:r>
        <w:rPr>
          <w:rFonts w:ascii="Calibri" w:hAnsi="Calibri" w:cs="Calibri"/>
          <w:sz w:val="22"/>
          <w:szCs w:val="22"/>
        </w:rPr>
        <w:t>Zrt</w:t>
      </w:r>
      <w:proofErr w:type="spellEnd"/>
      <w:r>
        <w:rPr>
          <w:rFonts w:ascii="Calibri" w:hAnsi="Calibri" w:cs="Calibri"/>
          <w:sz w:val="22"/>
          <w:szCs w:val="22"/>
        </w:rPr>
        <w:t xml:space="preserve">. számlaszámára. A fennmaradó vételárrészlet az adásvételi szerződés aláírásától számított 30 napon belül fizetendő meg egy összegben, átutalással. </w:t>
      </w:r>
    </w:p>
    <w:p w14:paraId="49BEDCCB" w14:textId="77777777" w:rsidR="00FA6F29" w:rsidRPr="00FA6F29" w:rsidRDefault="00FA6F29" w:rsidP="00E40DD0">
      <w:pPr>
        <w:tabs>
          <w:tab w:val="left" w:pos="6120"/>
        </w:tabs>
        <w:jc w:val="both"/>
        <w:rPr>
          <w:rFonts w:ascii="Calibri" w:hAnsi="Calibri" w:cs="Calibri"/>
          <w:sz w:val="22"/>
          <w:szCs w:val="22"/>
        </w:rPr>
      </w:pPr>
    </w:p>
    <w:p w14:paraId="01957D2F" w14:textId="77777777" w:rsidR="00CC0F5A" w:rsidRPr="00E23AB5" w:rsidRDefault="00CC0F5A" w:rsidP="00CC0F5A">
      <w:pPr>
        <w:jc w:val="both"/>
        <w:rPr>
          <w:rFonts w:ascii="Calibri" w:hAnsi="Calibri" w:cs="Calibri"/>
          <w:sz w:val="22"/>
          <w:szCs w:val="22"/>
        </w:rPr>
      </w:pPr>
      <w:r w:rsidRPr="00E23AB5">
        <w:rPr>
          <w:rFonts w:ascii="Calibri" w:hAnsi="Calibri" w:cs="Calibri"/>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5EF017F7" w14:textId="77777777" w:rsidR="00CC0F5A" w:rsidRPr="00E23AB5" w:rsidRDefault="00CC0F5A" w:rsidP="00CC0F5A">
      <w:pPr>
        <w:jc w:val="both"/>
        <w:rPr>
          <w:rFonts w:ascii="Calibri" w:hAnsi="Calibri" w:cs="Calibri"/>
          <w:sz w:val="22"/>
          <w:szCs w:val="22"/>
        </w:rPr>
      </w:pPr>
    </w:p>
    <w:p w14:paraId="3BD438CC" w14:textId="46D99905" w:rsidR="00CC0F5A" w:rsidRDefault="00CC0F5A" w:rsidP="00CC0F5A">
      <w:pPr>
        <w:jc w:val="both"/>
        <w:rPr>
          <w:rFonts w:ascii="Calibri" w:hAnsi="Calibri" w:cs="Calibri"/>
          <w:sz w:val="22"/>
          <w:szCs w:val="22"/>
        </w:rPr>
      </w:pPr>
      <w:r>
        <w:rPr>
          <w:rFonts w:asciiTheme="minorHAnsi" w:hAnsiTheme="minorHAnsi" w:cstheme="minorHAnsi"/>
          <w:sz w:val="22"/>
          <w:szCs w:val="22"/>
        </w:rPr>
        <w:lastRenderedPageBreak/>
        <w:t>A</w:t>
      </w:r>
      <w:r w:rsidRPr="006B1EDF">
        <w:rPr>
          <w:rFonts w:asciiTheme="minorHAnsi" w:hAnsiTheme="minorHAnsi" w:cstheme="minorHAnsi"/>
          <w:sz w:val="22"/>
          <w:szCs w:val="22"/>
        </w:rPr>
        <w:t xml:space="preserve"> 4/2023. (X. 19.) számú Polgármesteri Utasítás értelmében </w:t>
      </w:r>
      <w:r>
        <w:rPr>
          <w:rFonts w:asciiTheme="minorHAnsi" w:hAnsiTheme="minorHAnsi" w:cstheme="minorHAnsi"/>
          <w:sz w:val="22"/>
          <w:szCs w:val="22"/>
        </w:rPr>
        <w:t xml:space="preserve">ugyanakkor </w:t>
      </w:r>
      <w:r w:rsidRPr="006B1EDF">
        <w:rPr>
          <w:rFonts w:asciiTheme="minorHAnsi" w:hAnsiTheme="minorHAnsi" w:cstheme="minorHAnsi"/>
          <w:iCs/>
          <w:sz w:val="22"/>
          <w:szCs w:val="22"/>
        </w:rPr>
        <w:t xml:space="preserve">a 35 millió forint egyedi forgalmi értéket meghaladó </w:t>
      </w:r>
      <w:r>
        <w:rPr>
          <w:rFonts w:asciiTheme="minorHAnsi" w:hAnsiTheme="minorHAnsi" w:cstheme="minorHAnsi"/>
          <w:iCs/>
          <w:sz w:val="22"/>
          <w:szCs w:val="22"/>
        </w:rPr>
        <w:t>ingatlanok</w:t>
      </w:r>
      <w:r w:rsidRPr="006B1EDF">
        <w:rPr>
          <w:rFonts w:asciiTheme="minorHAnsi" w:hAnsiTheme="minorHAnsi" w:cstheme="minorHAnsi"/>
          <w:iCs/>
          <w:sz w:val="22"/>
          <w:szCs w:val="22"/>
        </w:rPr>
        <w:t xml:space="preserve"> esetében </w:t>
      </w:r>
      <w:r>
        <w:rPr>
          <w:rFonts w:asciiTheme="minorHAnsi" w:hAnsiTheme="minorHAnsi" w:cstheme="minorHAnsi"/>
          <w:iCs/>
          <w:sz w:val="22"/>
          <w:szCs w:val="22"/>
        </w:rPr>
        <w:t xml:space="preserve">– figyelemmel a Vagyonrendelet 8. § (1) bekezdés c) pontjára - </w:t>
      </w:r>
      <w:r w:rsidRPr="006B1EDF">
        <w:rPr>
          <w:rFonts w:asciiTheme="minorHAnsi" w:hAnsiTheme="minorHAnsi" w:cstheme="minorHAnsi"/>
          <w:iCs/>
          <w:sz w:val="22"/>
          <w:szCs w:val="22"/>
        </w:rPr>
        <w:t>az elővásárlási jog gyakorlásának a kérdésé</w:t>
      </w:r>
      <w:r>
        <w:rPr>
          <w:rFonts w:asciiTheme="minorHAnsi" w:hAnsiTheme="minorHAnsi" w:cstheme="minorHAnsi"/>
          <w:iCs/>
          <w:sz w:val="22"/>
          <w:szCs w:val="22"/>
        </w:rPr>
        <w:t>t</w:t>
      </w:r>
      <w:r>
        <w:rPr>
          <w:rFonts w:ascii="Calibri" w:hAnsi="Calibri" w:cs="Calibri"/>
          <w:sz w:val="22"/>
          <w:szCs w:val="22"/>
        </w:rPr>
        <w:t xml:space="preserve"> </w:t>
      </w:r>
      <w:r w:rsidRPr="006B1EDF">
        <w:rPr>
          <w:rFonts w:asciiTheme="minorHAnsi" w:hAnsiTheme="minorHAnsi" w:cstheme="minorHAnsi"/>
          <w:iCs/>
          <w:sz w:val="22"/>
          <w:szCs w:val="22"/>
        </w:rPr>
        <w:t>a Közgyűlés elé terjesztem</w:t>
      </w:r>
      <w:r>
        <w:rPr>
          <w:rFonts w:asciiTheme="minorHAnsi" w:hAnsiTheme="minorHAnsi" w:cstheme="minorHAnsi"/>
          <w:iCs/>
          <w:sz w:val="22"/>
          <w:szCs w:val="22"/>
        </w:rPr>
        <w:t>.</w:t>
      </w:r>
    </w:p>
    <w:p w14:paraId="5793B5C9" w14:textId="77777777" w:rsidR="00CC0F5A" w:rsidRDefault="00CC0F5A" w:rsidP="00CC0F5A">
      <w:pPr>
        <w:jc w:val="both"/>
        <w:rPr>
          <w:rFonts w:ascii="Calibri" w:hAnsi="Calibri" w:cs="Calibri"/>
          <w:sz w:val="22"/>
          <w:szCs w:val="22"/>
        </w:rPr>
      </w:pPr>
    </w:p>
    <w:p w14:paraId="58B1CB64" w14:textId="1F96E214" w:rsidR="00CC0F5A" w:rsidRPr="00E23AB5" w:rsidRDefault="00CC0F5A" w:rsidP="00CC0F5A">
      <w:pPr>
        <w:jc w:val="both"/>
        <w:rPr>
          <w:rFonts w:ascii="Calibri" w:hAnsi="Calibri" w:cs="Calibri"/>
          <w:sz w:val="22"/>
          <w:szCs w:val="22"/>
        </w:rPr>
      </w:pPr>
      <w:r w:rsidRPr="00E23AB5">
        <w:rPr>
          <w:rFonts w:ascii="Calibri" w:hAnsi="Calibri" w:cs="Calibri"/>
          <w:sz w:val="22"/>
          <w:szCs w:val="22"/>
        </w:rPr>
        <w:t xml:space="preserve">Tájékoztatom a Tisztelt Közgyűlést, hogy </w:t>
      </w:r>
      <w:r w:rsidR="00BB16AE">
        <w:rPr>
          <w:rFonts w:ascii="Calibri" w:hAnsi="Calibri" w:cs="Calibri"/>
          <w:sz w:val="22"/>
          <w:szCs w:val="22"/>
        </w:rPr>
        <w:t>a fent részletezett</w:t>
      </w:r>
      <w:r w:rsidRPr="00E23AB5">
        <w:rPr>
          <w:rFonts w:ascii="Calibri" w:hAnsi="Calibri" w:cs="Calibri"/>
          <w:sz w:val="22"/>
          <w:szCs w:val="22"/>
        </w:rPr>
        <w:t>, elővásárlási joggal érintett ingatlan</w:t>
      </w:r>
      <w:r w:rsidR="00506943">
        <w:rPr>
          <w:rFonts w:ascii="Calibri" w:hAnsi="Calibri" w:cs="Calibri"/>
          <w:sz w:val="22"/>
          <w:szCs w:val="22"/>
        </w:rPr>
        <w:t>ok</w:t>
      </w:r>
      <w:r w:rsidRPr="00E23AB5">
        <w:rPr>
          <w:rFonts w:ascii="Calibri" w:hAnsi="Calibri" w:cs="Calibri"/>
          <w:sz w:val="22"/>
          <w:szCs w:val="22"/>
        </w:rPr>
        <w:t xml:space="preserve"> megvásárlására Önkormányzatunk a költségvetésében nem biztosított önálló soron fedezetet, ezért jelenleg nem adottak a feltételei annak, hogy az Önkormányzat elővásárlási jogával élve ingatlant vásároljon. </w:t>
      </w:r>
    </w:p>
    <w:p w14:paraId="37D4A055" w14:textId="77777777" w:rsidR="00CC0F5A" w:rsidRDefault="00CC0F5A" w:rsidP="00CC0F5A">
      <w:pPr>
        <w:jc w:val="both"/>
        <w:rPr>
          <w:rFonts w:ascii="Calibri" w:hAnsi="Calibri" w:cs="Calibri"/>
          <w:sz w:val="22"/>
          <w:szCs w:val="22"/>
        </w:rPr>
      </w:pPr>
    </w:p>
    <w:p w14:paraId="7317B105" w14:textId="24D02059" w:rsidR="00CC0F5A" w:rsidRDefault="00CC0F5A" w:rsidP="00CC0F5A">
      <w:pPr>
        <w:jc w:val="both"/>
        <w:rPr>
          <w:rFonts w:ascii="Calibri" w:hAnsi="Calibri" w:cs="Calibri"/>
          <w:sz w:val="22"/>
          <w:szCs w:val="22"/>
        </w:rPr>
      </w:pPr>
      <w:r>
        <w:rPr>
          <w:rFonts w:ascii="Calibri" w:hAnsi="Calibri" w:cs="Calibri"/>
          <w:sz w:val="22"/>
          <w:szCs w:val="22"/>
        </w:rPr>
        <w:t>A</w:t>
      </w:r>
      <w:r w:rsidRPr="00AA6F05">
        <w:rPr>
          <w:rFonts w:ascii="Calibri" w:hAnsi="Calibri" w:cs="Calibri"/>
          <w:sz w:val="22"/>
          <w:szCs w:val="22"/>
        </w:rPr>
        <w:t>mennyiben a vételárra vonatkozó szakértői vélemény hiányában</w:t>
      </w:r>
      <w:r>
        <w:rPr>
          <w:rFonts w:ascii="Calibri" w:hAnsi="Calibri" w:cs="Calibri"/>
          <w:sz w:val="22"/>
          <w:szCs w:val="22"/>
        </w:rPr>
        <w:t xml:space="preserve"> a Közgyűlés mégis az elővásárlási jog gyakorlásáról dönt</w:t>
      </w:r>
      <w:r w:rsidRPr="00AA6F05">
        <w:rPr>
          <w:rFonts w:ascii="Calibri" w:hAnsi="Calibri" w:cs="Calibri"/>
          <w:sz w:val="22"/>
          <w:szCs w:val="22"/>
        </w:rPr>
        <w:t>, határozata a felelős gazdálkodás szabályai figyelembe vételével csak feltétel bekövetkeztétől függő, elvi döntés lehet, amely akkor válik a polgármester által végrehajt</w:t>
      </w:r>
      <w:r>
        <w:rPr>
          <w:rFonts w:ascii="Calibri" w:hAnsi="Calibri" w:cs="Calibri"/>
          <w:sz w:val="22"/>
          <w:szCs w:val="22"/>
        </w:rPr>
        <w:t>hatóvá, ha az érintett ingatlanokn</w:t>
      </w:r>
      <w:r w:rsidRPr="00AA6F05">
        <w:rPr>
          <w:rFonts w:ascii="Calibri" w:hAnsi="Calibri" w:cs="Calibri"/>
          <w:sz w:val="22"/>
          <w:szCs w:val="22"/>
        </w:rPr>
        <w:t>ak az adásvételi szerződésben megjelölt vételára tekintetében beszerzésre kerül az ingatlanforgalmi szakértői vélemény, és az azt igazolja, hogy a vételár reális piaci értéket képvisel.</w:t>
      </w:r>
    </w:p>
    <w:p w14:paraId="62190D2D" w14:textId="77777777" w:rsidR="00A66C76" w:rsidRDefault="00A66C76" w:rsidP="00CC0F5A">
      <w:pPr>
        <w:jc w:val="both"/>
        <w:rPr>
          <w:rFonts w:ascii="Calibri" w:hAnsi="Calibri" w:cs="Calibri"/>
          <w:sz w:val="22"/>
          <w:szCs w:val="22"/>
        </w:rPr>
      </w:pPr>
    </w:p>
    <w:p w14:paraId="761B53A8" w14:textId="06E16D1E" w:rsidR="00A66C76" w:rsidRPr="00A66C76" w:rsidRDefault="00AE2D1E" w:rsidP="00AE2D1E">
      <w:pPr>
        <w:pStyle w:val="Listaszerbekezds"/>
        <w:numPr>
          <w:ilvl w:val="0"/>
          <w:numId w:val="26"/>
        </w:numPr>
        <w:ind w:left="567" w:hanging="425"/>
        <w:jc w:val="both"/>
        <w:rPr>
          <w:rFonts w:asciiTheme="minorHAnsi" w:hAnsiTheme="minorHAnsi" w:cstheme="minorHAnsi"/>
          <w:b/>
          <w:sz w:val="22"/>
          <w:szCs w:val="22"/>
        </w:rPr>
      </w:pPr>
      <w:r>
        <w:rPr>
          <w:rFonts w:asciiTheme="minorHAnsi" w:hAnsiTheme="minorHAnsi" w:cstheme="minorHAnsi"/>
          <w:b/>
          <w:sz w:val="22"/>
          <w:szCs w:val="22"/>
        </w:rPr>
        <w:t>Javaslat az 5487/30 hrsz.-ú ingatlanon található Cserkészház</w:t>
      </w:r>
      <w:r w:rsidR="00A66C76" w:rsidRPr="00A66C76">
        <w:rPr>
          <w:rFonts w:asciiTheme="minorHAnsi" w:hAnsiTheme="minorHAnsi" w:cstheme="minorHAnsi"/>
          <w:b/>
          <w:sz w:val="22"/>
          <w:szCs w:val="22"/>
        </w:rPr>
        <w:t xml:space="preserve"> </w:t>
      </w:r>
      <w:r>
        <w:rPr>
          <w:rFonts w:asciiTheme="minorHAnsi" w:hAnsiTheme="minorHAnsi" w:cstheme="minorHAnsi"/>
          <w:b/>
          <w:sz w:val="22"/>
          <w:szCs w:val="22"/>
        </w:rPr>
        <w:t>ingyenes használatba adásával kap</w:t>
      </w:r>
      <w:r w:rsidR="00A66C76" w:rsidRPr="00A66C76">
        <w:rPr>
          <w:rFonts w:asciiTheme="minorHAnsi" w:hAnsiTheme="minorHAnsi" w:cstheme="minorHAnsi"/>
          <w:b/>
          <w:sz w:val="22"/>
          <w:szCs w:val="22"/>
        </w:rPr>
        <w:t>csolatos döntés meghozatalára</w:t>
      </w:r>
    </w:p>
    <w:p w14:paraId="57032B1C" w14:textId="77777777" w:rsidR="00A66C76" w:rsidRDefault="00A66C76" w:rsidP="00CC0F5A">
      <w:pPr>
        <w:jc w:val="both"/>
        <w:rPr>
          <w:rFonts w:ascii="Calibri" w:hAnsi="Calibri" w:cs="Calibri"/>
          <w:sz w:val="22"/>
          <w:szCs w:val="22"/>
        </w:rPr>
      </w:pPr>
    </w:p>
    <w:p w14:paraId="480FD9F5" w14:textId="09F2EC33" w:rsidR="000A7D2C" w:rsidRPr="000A7D2C" w:rsidRDefault="00A8359E" w:rsidP="000A7D2C">
      <w:pPr>
        <w:jc w:val="both"/>
        <w:rPr>
          <w:rFonts w:ascii="Calibri" w:hAnsi="Calibri" w:cs="Calibri"/>
          <w:sz w:val="22"/>
          <w:szCs w:val="22"/>
        </w:rPr>
      </w:pPr>
      <w:r>
        <w:rPr>
          <w:rFonts w:ascii="Calibri" w:hAnsi="Calibri" w:cs="Calibri"/>
          <w:sz w:val="22"/>
          <w:szCs w:val="22"/>
        </w:rPr>
        <w:t xml:space="preserve">Tájékoztatom a Tisztelt Közgyűlést, hogy a </w:t>
      </w:r>
      <w:r w:rsidRPr="00A8359E">
        <w:rPr>
          <w:rFonts w:ascii="Calibri" w:hAnsi="Calibri" w:cs="Calibri"/>
          <w:sz w:val="22"/>
          <w:szCs w:val="22"/>
        </w:rPr>
        <w:t>Szombathely belterület 5487/30 helyrajzi szám alatt található, kivett</w:t>
      </w:r>
      <w:r w:rsidR="000A7D2C">
        <w:rPr>
          <w:rFonts w:ascii="Calibri" w:hAnsi="Calibri" w:cs="Calibri"/>
          <w:sz w:val="22"/>
          <w:szCs w:val="22"/>
        </w:rPr>
        <w:t xml:space="preserve"> </w:t>
      </w:r>
      <w:r w:rsidR="00933444">
        <w:rPr>
          <w:rFonts w:ascii="Calibri" w:hAnsi="Calibri" w:cs="Calibri"/>
          <w:sz w:val="22"/>
          <w:szCs w:val="22"/>
        </w:rPr>
        <w:t>„</w:t>
      </w:r>
      <w:r w:rsidR="000A7D2C">
        <w:rPr>
          <w:rFonts w:ascii="Calibri" w:hAnsi="Calibri" w:cs="Calibri"/>
          <w:sz w:val="22"/>
          <w:szCs w:val="22"/>
        </w:rPr>
        <w:t>vívóterem, üzletek, asztalitenisz csarnok, cserkészház és udvar”</w:t>
      </w:r>
      <w:r w:rsidRPr="00A8359E">
        <w:rPr>
          <w:rFonts w:ascii="Calibri" w:hAnsi="Calibri" w:cs="Calibri"/>
          <w:sz w:val="22"/>
          <w:szCs w:val="22"/>
        </w:rPr>
        <w:t xml:space="preserve"> megnevezésű, természetben 9700 Szombath</w:t>
      </w:r>
      <w:r w:rsidR="001343E1">
        <w:rPr>
          <w:rFonts w:ascii="Calibri" w:hAnsi="Calibri" w:cs="Calibri"/>
          <w:sz w:val="22"/>
          <w:szCs w:val="22"/>
        </w:rPr>
        <w:t>ely, Szent László király utca 6</w:t>
      </w:r>
      <w:r w:rsidRPr="00A8359E">
        <w:rPr>
          <w:rFonts w:ascii="Calibri" w:hAnsi="Calibri" w:cs="Calibri"/>
          <w:sz w:val="22"/>
          <w:szCs w:val="22"/>
        </w:rPr>
        <w:t>/A</w:t>
      </w:r>
      <w:r w:rsidR="005458E1">
        <w:rPr>
          <w:rFonts w:ascii="Calibri" w:hAnsi="Calibri" w:cs="Calibri"/>
          <w:sz w:val="22"/>
          <w:szCs w:val="22"/>
        </w:rPr>
        <w:t>.</w:t>
      </w:r>
      <w:r w:rsidRPr="00A8359E">
        <w:rPr>
          <w:rFonts w:ascii="Calibri" w:hAnsi="Calibri" w:cs="Calibri"/>
          <w:sz w:val="22"/>
          <w:szCs w:val="22"/>
        </w:rPr>
        <w:t xml:space="preserve"> szám alatti</w:t>
      </w:r>
      <w:r>
        <w:rPr>
          <w:rFonts w:ascii="Calibri" w:hAnsi="Calibri" w:cs="Calibri"/>
          <w:sz w:val="22"/>
          <w:szCs w:val="22"/>
        </w:rPr>
        <w:t xml:space="preserve"> ingatlan </w:t>
      </w:r>
      <w:r w:rsidR="000A7D2C" w:rsidRPr="00A8359E">
        <w:rPr>
          <w:rFonts w:ascii="Calibri" w:hAnsi="Calibri" w:cs="Calibri"/>
          <w:sz w:val="22"/>
          <w:szCs w:val="22"/>
        </w:rPr>
        <w:t>Szombathely Megyei Jogú Város Önkormányzata (a továbbiakban Önkormányzat) kizárólagos tulajdonát képez</w:t>
      </w:r>
      <w:r w:rsidR="000A7D2C">
        <w:rPr>
          <w:rFonts w:ascii="Calibri" w:hAnsi="Calibri" w:cs="Calibri"/>
          <w:sz w:val="22"/>
          <w:szCs w:val="22"/>
        </w:rPr>
        <w:t xml:space="preserve">i. Az ingatlan fejlesztése </w:t>
      </w:r>
      <w:r w:rsidR="000A7D2C" w:rsidRPr="000A7D2C">
        <w:rPr>
          <w:rFonts w:ascii="Calibri" w:hAnsi="Calibri" w:cs="Calibri"/>
          <w:sz w:val="22"/>
          <w:szCs w:val="22"/>
        </w:rPr>
        <w:t>a TOP-6.3.1.-15-SH1-2016-00001 azonosító számú, „Szombathely Szent László Király utcai felhagyott iparterület fejlesztése” című pályázati forrásból és önerőből valósult meg.</w:t>
      </w:r>
    </w:p>
    <w:p w14:paraId="20E3C2C9" w14:textId="7007ED7A" w:rsidR="000E2C38" w:rsidRDefault="000E2C38" w:rsidP="00CC0F5A">
      <w:pPr>
        <w:jc w:val="both"/>
        <w:rPr>
          <w:rFonts w:ascii="Calibri" w:hAnsi="Calibri" w:cs="Calibri"/>
          <w:sz w:val="22"/>
          <w:szCs w:val="22"/>
        </w:rPr>
      </w:pPr>
    </w:p>
    <w:p w14:paraId="011E6A39" w14:textId="3463C5EC" w:rsidR="000A7D2C" w:rsidRPr="000A7D2C" w:rsidRDefault="000A7D2C" w:rsidP="000A7D2C">
      <w:pPr>
        <w:jc w:val="both"/>
        <w:rPr>
          <w:rFonts w:ascii="Calibri" w:hAnsi="Calibri" w:cs="Calibri"/>
          <w:sz w:val="22"/>
          <w:szCs w:val="22"/>
        </w:rPr>
      </w:pPr>
      <w:r>
        <w:rPr>
          <w:rFonts w:ascii="Calibri" w:hAnsi="Calibri" w:cs="Calibri"/>
          <w:sz w:val="22"/>
          <w:szCs w:val="22"/>
        </w:rPr>
        <w:t xml:space="preserve">Az ingatlan </w:t>
      </w:r>
      <w:r w:rsidRPr="000A7D2C">
        <w:rPr>
          <w:rFonts w:ascii="Calibri" w:hAnsi="Calibri" w:cs="Calibri"/>
          <w:sz w:val="22"/>
          <w:szCs w:val="22"/>
        </w:rPr>
        <w:t>367,65 m</w:t>
      </w:r>
      <w:r w:rsidRPr="000A7D2C">
        <w:rPr>
          <w:rFonts w:ascii="Calibri" w:hAnsi="Calibri" w:cs="Calibri"/>
          <w:sz w:val="22"/>
          <w:szCs w:val="22"/>
          <w:vertAlign w:val="superscript"/>
        </w:rPr>
        <w:t>2</w:t>
      </w:r>
      <w:r w:rsidRPr="000A7D2C">
        <w:rPr>
          <w:rFonts w:ascii="Calibri" w:hAnsi="Calibri" w:cs="Calibri"/>
          <w:sz w:val="22"/>
          <w:szCs w:val="22"/>
        </w:rPr>
        <w:t xml:space="preserve"> nettó alapterületű „cserkészház” elnevezésű önálló ingatlanrész</w:t>
      </w:r>
      <w:r>
        <w:rPr>
          <w:rFonts w:ascii="Calibri" w:hAnsi="Calibri" w:cs="Calibri"/>
          <w:sz w:val="22"/>
          <w:szCs w:val="22"/>
        </w:rPr>
        <w:t>é</w:t>
      </w:r>
      <w:r w:rsidRPr="000A7D2C">
        <w:rPr>
          <w:rFonts w:ascii="Calibri" w:hAnsi="Calibri" w:cs="Calibri"/>
          <w:sz w:val="22"/>
          <w:szCs w:val="22"/>
        </w:rPr>
        <w:t xml:space="preserve">nek (a továbbiakban: </w:t>
      </w:r>
      <w:r>
        <w:rPr>
          <w:rFonts w:ascii="Calibri" w:hAnsi="Calibri" w:cs="Calibri"/>
          <w:sz w:val="22"/>
          <w:szCs w:val="22"/>
        </w:rPr>
        <w:t>C</w:t>
      </w:r>
      <w:r w:rsidRPr="000A7D2C">
        <w:rPr>
          <w:rFonts w:ascii="Calibri" w:hAnsi="Calibri" w:cs="Calibri"/>
          <w:sz w:val="22"/>
          <w:szCs w:val="22"/>
        </w:rPr>
        <w:t>serkészház)</w:t>
      </w:r>
      <w:r>
        <w:rPr>
          <w:rFonts w:ascii="Calibri" w:hAnsi="Calibri" w:cs="Calibri"/>
          <w:sz w:val="22"/>
          <w:szCs w:val="22"/>
        </w:rPr>
        <w:t xml:space="preserve"> kezelője a SZOVA </w:t>
      </w:r>
      <w:proofErr w:type="spellStart"/>
      <w:r>
        <w:rPr>
          <w:rFonts w:ascii="Calibri" w:hAnsi="Calibri" w:cs="Calibri"/>
          <w:sz w:val="22"/>
          <w:szCs w:val="22"/>
        </w:rPr>
        <w:t>N</w:t>
      </w:r>
      <w:r w:rsidR="005458E1">
        <w:rPr>
          <w:rFonts w:ascii="Calibri" w:hAnsi="Calibri" w:cs="Calibri"/>
          <w:sz w:val="22"/>
          <w:szCs w:val="22"/>
        </w:rPr>
        <w:t>Z</w:t>
      </w:r>
      <w:r w:rsidR="00FC54FD">
        <w:rPr>
          <w:rFonts w:ascii="Calibri" w:hAnsi="Calibri" w:cs="Calibri"/>
          <w:sz w:val="22"/>
          <w:szCs w:val="22"/>
        </w:rPr>
        <w:t>rt</w:t>
      </w:r>
      <w:proofErr w:type="spellEnd"/>
      <w:r w:rsidR="00FC54FD">
        <w:rPr>
          <w:rFonts w:ascii="Calibri" w:hAnsi="Calibri" w:cs="Calibri"/>
          <w:sz w:val="22"/>
          <w:szCs w:val="22"/>
        </w:rPr>
        <w:t>. Az ingatlanrész tulajdoni helyzetének rendezésére, a Cserkészszövetség részére történő átadásra az említett Európai Unós projekt megkezdése előtt lett volna lehetőség, a projekt lezárását követően, a projekt előírásai miatt a</w:t>
      </w:r>
      <w:r w:rsidR="00AF4305">
        <w:rPr>
          <w:rFonts w:ascii="Calibri" w:hAnsi="Calibri" w:cs="Calibri"/>
          <w:sz w:val="22"/>
          <w:szCs w:val="22"/>
        </w:rPr>
        <w:t xml:space="preserve"> hasznosítás</w:t>
      </w:r>
      <w:r w:rsidR="00FC54FD">
        <w:rPr>
          <w:rFonts w:ascii="Calibri" w:hAnsi="Calibri" w:cs="Calibri"/>
          <w:sz w:val="22"/>
          <w:szCs w:val="22"/>
        </w:rPr>
        <w:t>a csak piaci alapon volt lehetséges, így</w:t>
      </w:r>
      <w:r>
        <w:rPr>
          <w:rFonts w:ascii="Calibri" w:hAnsi="Calibri" w:cs="Calibri"/>
          <w:sz w:val="22"/>
          <w:szCs w:val="22"/>
        </w:rPr>
        <w:t xml:space="preserve"> </w:t>
      </w:r>
      <w:r w:rsidRPr="000A7D2C">
        <w:rPr>
          <w:rFonts w:ascii="Calibri" w:hAnsi="Calibri" w:cs="Calibri"/>
          <w:sz w:val="22"/>
          <w:szCs w:val="22"/>
        </w:rPr>
        <w:t xml:space="preserve">Szombathely Megyei Jogú Város Közgyűlése 127/2020. (VI.25.) Kgy. </w:t>
      </w:r>
      <w:proofErr w:type="gramStart"/>
      <w:r w:rsidRPr="000A7D2C">
        <w:rPr>
          <w:rFonts w:ascii="Calibri" w:hAnsi="Calibri" w:cs="Calibri"/>
          <w:sz w:val="22"/>
          <w:szCs w:val="22"/>
        </w:rPr>
        <w:t>számú</w:t>
      </w:r>
      <w:proofErr w:type="gramEnd"/>
      <w:r w:rsidRPr="000A7D2C">
        <w:rPr>
          <w:rFonts w:ascii="Calibri" w:hAnsi="Calibri" w:cs="Calibri"/>
          <w:sz w:val="22"/>
          <w:szCs w:val="22"/>
        </w:rPr>
        <w:t xml:space="preserve"> határozat</w:t>
      </w:r>
      <w:r>
        <w:rPr>
          <w:rFonts w:ascii="Calibri" w:hAnsi="Calibri" w:cs="Calibri"/>
          <w:sz w:val="22"/>
          <w:szCs w:val="22"/>
        </w:rPr>
        <w:t xml:space="preserve">ával </w:t>
      </w:r>
      <w:r w:rsidR="00FC54FD">
        <w:rPr>
          <w:rFonts w:ascii="Calibri" w:hAnsi="Calibri" w:cs="Calibri"/>
          <w:sz w:val="22"/>
          <w:szCs w:val="22"/>
        </w:rPr>
        <w:t>bérlőként a</w:t>
      </w:r>
      <w:r>
        <w:rPr>
          <w:rFonts w:ascii="Calibri" w:hAnsi="Calibri" w:cs="Calibri"/>
          <w:sz w:val="22"/>
          <w:szCs w:val="22"/>
        </w:rPr>
        <w:t xml:space="preserve"> Boldogulás Ösvényein A</w:t>
      </w:r>
      <w:r w:rsidR="00FC54FD">
        <w:rPr>
          <w:rFonts w:ascii="Calibri" w:hAnsi="Calibri" w:cs="Calibri"/>
          <w:sz w:val="22"/>
          <w:szCs w:val="22"/>
        </w:rPr>
        <w:t xml:space="preserve">lapítványt jelölte ki. </w:t>
      </w:r>
    </w:p>
    <w:p w14:paraId="6203D729" w14:textId="0863F3FB" w:rsidR="00FC4ECC" w:rsidRPr="00FC4ECC" w:rsidRDefault="00FC4ECC" w:rsidP="00FC4ECC">
      <w:pPr>
        <w:jc w:val="both"/>
        <w:rPr>
          <w:rFonts w:ascii="Calibri" w:hAnsi="Calibri" w:cs="Calibri"/>
          <w:sz w:val="22"/>
          <w:szCs w:val="22"/>
        </w:rPr>
      </w:pPr>
      <w:r>
        <w:rPr>
          <w:rFonts w:ascii="Calibri" w:hAnsi="Calibri" w:cs="Calibri"/>
          <w:sz w:val="22"/>
          <w:szCs w:val="22"/>
        </w:rPr>
        <w:t xml:space="preserve">A hivatkozott közgyűlési határozat értelmében </w:t>
      </w:r>
      <w:r w:rsidR="00AF4305">
        <w:rPr>
          <w:rFonts w:ascii="Calibri" w:hAnsi="Calibri" w:cs="Calibri"/>
          <w:sz w:val="22"/>
          <w:szCs w:val="22"/>
        </w:rPr>
        <w:t>az Önkormányzat</w:t>
      </w:r>
      <w:r w:rsidRPr="00FC4ECC">
        <w:rPr>
          <w:rFonts w:ascii="Calibri" w:hAnsi="Calibri" w:cs="Calibri"/>
          <w:sz w:val="22"/>
          <w:szCs w:val="22"/>
        </w:rPr>
        <w:t xml:space="preserve"> </w:t>
      </w:r>
      <w:r w:rsidR="00AF4305">
        <w:rPr>
          <w:rFonts w:ascii="Calibri" w:hAnsi="Calibri" w:cs="Calibri"/>
          <w:sz w:val="22"/>
          <w:szCs w:val="22"/>
        </w:rPr>
        <w:t xml:space="preserve">felhatalmazásával eljáró SZOVA </w:t>
      </w:r>
      <w:proofErr w:type="spellStart"/>
      <w:r w:rsidR="00AF4305">
        <w:rPr>
          <w:rFonts w:ascii="Calibri" w:hAnsi="Calibri" w:cs="Calibri"/>
          <w:sz w:val="22"/>
          <w:szCs w:val="22"/>
        </w:rPr>
        <w:t>N</w:t>
      </w:r>
      <w:r w:rsidR="006868BC">
        <w:rPr>
          <w:rFonts w:ascii="Calibri" w:hAnsi="Calibri" w:cs="Calibri"/>
          <w:sz w:val="22"/>
          <w:szCs w:val="22"/>
        </w:rPr>
        <w:t>Z</w:t>
      </w:r>
      <w:r w:rsidR="00AF4305">
        <w:rPr>
          <w:rFonts w:ascii="Calibri" w:hAnsi="Calibri" w:cs="Calibri"/>
          <w:sz w:val="22"/>
          <w:szCs w:val="22"/>
        </w:rPr>
        <w:t>rt</w:t>
      </w:r>
      <w:proofErr w:type="spellEnd"/>
      <w:r w:rsidR="00AF4305">
        <w:rPr>
          <w:rFonts w:ascii="Calibri" w:hAnsi="Calibri" w:cs="Calibri"/>
          <w:sz w:val="22"/>
          <w:szCs w:val="22"/>
        </w:rPr>
        <w:t xml:space="preserve">. </w:t>
      </w:r>
      <w:r w:rsidRPr="00FC4ECC">
        <w:rPr>
          <w:rFonts w:ascii="Calibri" w:hAnsi="Calibri" w:cs="Calibri"/>
          <w:sz w:val="22"/>
          <w:szCs w:val="22"/>
        </w:rPr>
        <w:t>és a Boldogulás Ösvényein Alapítvány 5 évig terjedő határozott időtartamú bérleti szerződést köt</w:t>
      </w:r>
      <w:r w:rsidR="00AF4305">
        <w:rPr>
          <w:rFonts w:ascii="Calibri" w:hAnsi="Calibri" w:cs="Calibri"/>
          <w:sz w:val="22"/>
          <w:szCs w:val="22"/>
        </w:rPr>
        <w:t>ött</w:t>
      </w:r>
      <w:r w:rsidRPr="00FC4ECC">
        <w:rPr>
          <w:rFonts w:ascii="Calibri" w:hAnsi="Calibri" w:cs="Calibri"/>
          <w:sz w:val="22"/>
          <w:szCs w:val="22"/>
        </w:rPr>
        <w:t xml:space="preserve">, amelynek fennállása alatt a bérlő a szakvéleménnyel alátámasztott bérleti díjat köteles megfizetni. Az 5 éves bérleti jogviszony lejártát követően </w:t>
      </w:r>
      <w:r w:rsidR="00AF4305">
        <w:rPr>
          <w:rFonts w:ascii="Calibri" w:hAnsi="Calibri" w:cs="Calibri"/>
          <w:sz w:val="22"/>
          <w:szCs w:val="22"/>
        </w:rPr>
        <w:t>az Önkormányzat</w:t>
      </w:r>
      <w:r w:rsidRPr="00FC4ECC">
        <w:rPr>
          <w:rFonts w:ascii="Calibri" w:hAnsi="Calibri" w:cs="Calibri"/>
          <w:sz w:val="22"/>
          <w:szCs w:val="22"/>
        </w:rPr>
        <w:t xml:space="preserve"> a Boldogulás Ösvényein Alapítvány részére 10 évig terjedő időre ingyenes használatot engedélyez</w:t>
      </w:r>
      <w:r w:rsidR="00AF4305">
        <w:rPr>
          <w:rFonts w:ascii="Calibri" w:hAnsi="Calibri" w:cs="Calibri"/>
          <w:sz w:val="22"/>
          <w:szCs w:val="22"/>
        </w:rPr>
        <w:t>ett</w:t>
      </w:r>
      <w:r w:rsidRPr="00FC4ECC">
        <w:rPr>
          <w:rFonts w:ascii="Calibri" w:hAnsi="Calibri" w:cs="Calibri"/>
          <w:sz w:val="22"/>
          <w:szCs w:val="22"/>
        </w:rPr>
        <w:t xml:space="preserve"> azzal, hogy a 2024. szeptemberi közgyűlésen a polgármester az ingyenes használat további 5 évvel történő meghosszabbítására tesz javaslatot. </w:t>
      </w:r>
    </w:p>
    <w:p w14:paraId="7B7B79AD" w14:textId="11DC420D" w:rsidR="00FC4ECC" w:rsidRPr="00FC4ECC" w:rsidRDefault="00FC4ECC" w:rsidP="00FC4ECC">
      <w:pPr>
        <w:jc w:val="both"/>
        <w:rPr>
          <w:rFonts w:ascii="Calibri" w:hAnsi="Calibri" w:cs="Calibri"/>
          <w:sz w:val="22"/>
          <w:szCs w:val="22"/>
        </w:rPr>
      </w:pPr>
      <w:r w:rsidRPr="00FC4ECC">
        <w:rPr>
          <w:rFonts w:ascii="Calibri" w:hAnsi="Calibri" w:cs="Calibri"/>
          <w:sz w:val="22"/>
          <w:szCs w:val="22"/>
        </w:rPr>
        <w:t xml:space="preserve">A fentiek alapján </w:t>
      </w:r>
      <w:r>
        <w:rPr>
          <w:rFonts w:ascii="Calibri" w:hAnsi="Calibri" w:cs="Calibri"/>
          <w:sz w:val="22"/>
          <w:szCs w:val="22"/>
        </w:rPr>
        <w:t xml:space="preserve">- a SZOVA </w:t>
      </w:r>
      <w:proofErr w:type="spellStart"/>
      <w:r>
        <w:rPr>
          <w:rFonts w:ascii="Calibri" w:hAnsi="Calibri" w:cs="Calibri"/>
          <w:sz w:val="22"/>
          <w:szCs w:val="22"/>
        </w:rPr>
        <w:t>N</w:t>
      </w:r>
      <w:r w:rsidR="006868BC">
        <w:rPr>
          <w:rFonts w:ascii="Calibri" w:hAnsi="Calibri" w:cs="Calibri"/>
          <w:sz w:val="22"/>
          <w:szCs w:val="22"/>
        </w:rPr>
        <w:t>Z</w:t>
      </w:r>
      <w:r>
        <w:rPr>
          <w:rFonts w:ascii="Calibri" w:hAnsi="Calibri" w:cs="Calibri"/>
          <w:sz w:val="22"/>
          <w:szCs w:val="22"/>
        </w:rPr>
        <w:t>rt</w:t>
      </w:r>
      <w:proofErr w:type="spellEnd"/>
      <w:r>
        <w:rPr>
          <w:rFonts w:ascii="Calibri" w:hAnsi="Calibri" w:cs="Calibri"/>
          <w:sz w:val="22"/>
          <w:szCs w:val="22"/>
        </w:rPr>
        <w:t>.</w:t>
      </w:r>
      <w:r w:rsidRPr="00FC4ECC">
        <w:rPr>
          <w:rFonts w:ascii="Calibri" w:hAnsi="Calibri" w:cs="Calibri"/>
          <w:sz w:val="22"/>
          <w:szCs w:val="22"/>
        </w:rPr>
        <w:t xml:space="preserve"> </w:t>
      </w:r>
      <w:r>
        <w:rPr>
          <w:rFonts w:ascii="Calibri" w:hAnsi="Calibri" w:cs="Calibri"/>
          <w:sz w:val="22"/>
          <w:szCs w:val="22"/>
        </w:rPr>
        <w:t xml:space="preserve">és a Boldogulás Ösvényein Alapítvány között 2020. július 20. napján </w:t>
      </w:r>
      <w:r w:rsidR="006868BC">
        <w:rPr>
          <w:rFonts w:ascii="Calibri" w:hAnsi="Calibri" w:cs="Calibri"/>
          <w:sz w:val="22"/>
          <w:szCs w:val="22"/>
        </w:rPr>
        <w:t>-</w:t>
      </w:r>
      <w:r>
        <w:rPr>
          <w:rFonts w:ascii="Calibri" w:hAnsi="Calibri" w:cs="Calibri"/>
          <w:sz w:val="22"/>
          <w:szCs w:val="22"/>
        </w:rPr>
        <w:t xml:space="preserve"> létrejött megállapodás értelmében a kezelő a Cserkészházat</w:t>
      </w:r>
      <w:r w:rsidRPr="00FC4ECC">
        <w:rPr>
          <w:rFonts w:ascii="Calibri" w:hAnsi="Calibri" w:cs="Calibri"/>
          <w:sz w:val="22"/>
          <w:szCs w:val="22"/>
        </w:rPr>
        <w:t xml:space="preserve"> a bérleti jogviszony első 5 évében piaci alapú feltételek figyelembe vételével biztosítja, majd az 5 éves bérleti jogviszony lejártát követően további 10 éves időtartamra ingyenes használatot biztosít </w:t>
      </w:r>
      <w:r>
        <w:rPr>
          <w:rFonts w:ascii="Calibri" w:hAnsi="Calibri" w:cs="Calibri"/>
          <w:sz w:val="22"/>
          <w:szCs w:val="22"/>
        </w:rPr>
        <w:t xml:space="preserve">az </w:t>
      </w:r>
      <w:r w:rsidRPr="00FC4ECC">
        <w:rPr>
          <w:rFonts w:ascii="Calibri" w:hAnsi="Calibri" w:cs="Calibri"/>
          <w:sz w:val="22"/>
          <w:szCs w:val="22"/>
        </w:rPr>
        <w:t>Alapítvány részére.</w:t>
      </w:r>
      <w:r>
        <w:rPr>
          <w:rFonts w:ascii="Calibri" w:hAnsi="Calibri" w:cs="Calibri"/>
          <w:sz w:val="22"/>
          <w:szCs w:val="22"/>
        </w:rPr>
        <w:t xml:space="preserve"> A bérleti jogviszony lejártát követően az ingyenes használót a bérlő kötelezettségei terhelik. </w:t>
      </w:r>
    </w:p>
    <w:p w14:paraId="0565EA75" w14:textId="77777777" w:rsidR="000A7D2C" w:rsidRDefault="000A7D2C" w:rsidP="00CC0F5A">
      <w:pPr>
        <w:jc w:val="both"/>
        <w:rPr>
          <w:rFonts w:ascii="Calibri" w:hAnsi="Calibri" w:cs="Calibri"/>
          <w:sz w:val="22"/>
          <w:szCs w:val="22"/>
        </w:rPr>
      </w:pPr>
    </w:p>
    <w:p w14:paraId="108D4ED8" w14:textId="1FB371B4" w:rsidR="00FC4ECC" w:rsidRPr="00FC4ECC" w:rsidRDefault="00FC4ECC" w:rsidP="00FC4ECC">
      <w:pPr>
        <w:jc w:val="both"/>
        <w:rPr>
          <w:rFonts w:ascii="Calibri" w:hAnsi="Calibri" w:cs="Calibri"/>
          <w:sz w:val="22"/>
          <w:szCs w:val="22"/>
        </w:rPr>
      </w:pPr>
      <w:r w:rsidRPr="00FC4ECC">
        <w:rPr>
          <w:rFonts w:ascii="Calibri" w:hAnsi="Calibri" w:cs="Calibri"/>
          <w:sz w:val="22"/>
          <w:szCs w:val="22"/>
        </w:rPr>
        <w:t xml:space="preserve">A </w:t>
      </w:r>
      <w:r>
        <w:rPr>
          <w:rFonts w:ascii="Calibri" w:hAnsi="Calibri" w:cs="Calibri"/>
          <w:sz w:val="22"/>
          <w:szCs w:val="22"/>
        </w:rPr>
        <w:t>helyiségbérleti szerződés 2.2. pontja szerint a szerződő felek megállapodt</w:t>
      </w:r>
      <w:r w:rsidRPr="00FC4ECC">
        <w:rPr>
          <w:rFonts w:ascii="Calibri" w:hAnsi="Calibri" w:cs="Calibri"/>
          <w:sz w:val="22"/>
          <w:szCs w:val="22"/>
        </w:rPr>
        <w:t xml:space="preserve">ak abban, hogy amennyiben </w:t>
      </w:r>
      <w:r w:rsidR="00C221C5">
        <w:rPr>
          <w:rFonts w:ascii="Calibri" w:hAnsi="Calibri" w:cs="Calibri"/>
          <w:sz w:val="22"/>
          <w:szCs w:val="22"/>
        </w:rPr>
        <w:t>az Önkormányzat</w:t>
      </w:r>
      <w:r w:rsidRPr="00FC4ECC">
        <w:rPr>
          <w:rFonts w:ascii="Calibri" w:hAnsi="Calibri" w:cs="Calibri"/>
          <w:sz w:val="22"/>
          <w:szCs w:val="22"/>
        </w:rPr>
        <w:t xml:space="preserve"> az ingyenes használat idejét a jelen szerződés hatálya alatt</w:t>
      </w:r>
      <w:r>
        <w:rPr>
          <w:rFonts w:ascii="Calibri" w:hAnsi="Calibri" w:cs="Calibri"/>
          <w:sz w:val="22"/>
          <w:szCs w:val="22"/>
        </w:rPr>
        <w:t xml:space="preserve"> – a 2024. szeptemberében esedékes rendes közgyűlési ülésen -</w:t>
      </w:r>
      <w:r w:rsidRPr="00FC4ECC">
        <w:rPr>
          <w:rFonts w:ascii="Calibri" w:hAnsi="Calibri" w:cs="Calibri"/>
          <w:sz w:val="22"/>
          <w:szCs w:val="22"/>
        </w:rPr>
        <w:t xml:space="preserve"> további 5 évvel meghosszabbítja, abban az esetben </w:t>
      </w:r>
      <w:r>
        <w:rPr>
          <w:rFonts w:ascii="Calibri" w:hAnsi="Calibri" w:cs="Calibri"/>
          <w:sz w:val="22"/>
          <w:szCs w:val="22"/>
        </w:rPr>
        <w:t>a</w:t>
      </w:r>
      <w:r w:rsidRPr="00FC4ECC">
        <w:rPr>
          <w:rFonts w:ascii="Calibri" w:hAnsi="Calibri" w:cs="Calibri"/>
          <w:sz w:val="22"/>
          <w:szCs w:val="22"/>
        </w:rPr>
        <w:t xml:space="preserve"> bérleti szerződés időbeli hatálya a felek külön nyilatkozata nélkül 5 évvel meghosszabbodik.</w:t>
      </w:r>
    </w:p>
    <w:p w14:paraId="45C40189" w14:textId="77777777" w:rsidR="00FC4ECC" w:rsidRDefault="00FC4ECC" w:rsidP="00CC0F5A">
      <w:pPr>
        <w:jc w:val="both"/>
        <w:rPr>
          <w:rFonts w:ascii="Calibri" w:hAnsi="Calibri" w:cs="Calibri"/>
          <w:sz w:val="22"/>
          <w:szCs w:val="22"/>
        </w:rPr>
      </w:pPr>
    </w:p>
    <w:p w14:paraId="65ECFBB8" w14:textId="690D7F66" w:rsidR="003C4246" w:rsidRPr="003C4246" w:rsidRDefault="003C4246" w:rsidP="003C4246">
      <w:pPr>
        <w:jc w:val="both"/>
        <w:rPr>
          <w:rFonts w:ascii="Calibri" w:hAnsi="Calibri" w:cs="Calibri"/>
          <w:sz w:val="22"/>
          <w:szCs w:val="22"/>
        </w:rPr>
      </w:pPr>
      <w:r>
        <w:rPr>
          <w:rFonts w:ascii="Calibri" w:hAnsi="Calibri" w:cs="Calibri"/>
          <w:sz w:val="22"/>
          <w:szCs w:val="22"/>
        </w:rPr>
        <w:t>A</w:t>
      </w:r>
      <w:r w:rsidRPr="003C4246">
        <w:rPr>
          <w:rFonts w:asciiTheme="minorHAnsi" w:hAnsiTheme="minorHAnsi" w:cstheme="minorHAnsi"/>
          <w:sz w:val="22"/>
          <w:szCs w:val="22"/>
        </w:rPr>
        <w:t xml:space="preserve"> nemzeti vagyonról szóló 2011. évi CXCVI. törvény </w:t>
      </w:r>
      <w:r>
        <w:rPr>
          <w:rFonts w:asciiTheme="minorHAnsi" w:hAnsiTheme="minorHAnsi" w:cstheme="minorHAnsi"/>
          <w:sz w:val="22"/>
          <w:szCs w:val="22"/>
        </w:rPr>
        <w:t xml:space="preserve">(továbbiakban: </w:t>
      </w:r>
      <w:proofErr w:type="spellStart"/>
      <w:r>
        <w:rPr>
          <w:rFonts w:asciiTheme="minorHAnsi" w:hAnsiTheme="minorHAnsi" w:cstheme="minorHAnsi"/>
          <w:sz w:val="22"/>
          <w:szCs w:val="22"/>
        </w:rPr>
        <w:t>Nvtv</w:t>
      </w:r>
      <w:proofErr w:type="spellEnd"/>
      <w:r>
        <w:rPr>
          <w:rFonts w:asciiTheme="minorHAnsi" w:hAnsiTheme="minorHAnsi" w:cstheme="minorHAnsi"/>
          <w:sz w:val="22"/>
          <w:szCs w:val="22"/>
        </w:rPr>
        <w:t xml:space="preserve">.) </w:t>
      </w:r>
      <w:r w:rsidRPr="003C4246">
        <w:rPr>
          <w:rFonts w:ascii="Calibri" w:hAnsi="Calibri" w:cs="Calibri"/>
          <w:sz w:val="22"/>
          <w:szCs w:val="22"/>
        </w:rPr>
        <w:t>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12F6C520" w14:textId="77777777" w:rsidR="003C4246" w:rsidRDefault="003C4246" w:rsidP="00CC0F5A">
      <w:pPr>
        <w:jc w:val="both"/>
        <w:rPr>
          <w:rFonts w:ascii="Calibri" w:hAnsi="Calibri" w:cs="Calibri"/>
          <w:sz w:val="22"/>
          <w:szCs w:val="22"/>
        </w:rPr>
      </w:pPr>
    </w:p>
    <w:p w14:paraId="30D6B1E1" w14:textId="77777777" w:rsidR="00C221C5" w:rsidRDefault="00C221C5" w:rsidP="00CC0F5A">
      <w:pPr>
        <w:jc w:val="both"/>
        <w:rPr>
          <w:rFonts w:ascii="Calibri" w:hAnsi="Calibri" w:cs="Calibri"/>
          <w:sz w:val="22"/>
          <w:szCs w:val="22"/>
        </w:rPr>
      </w:pPr>
    </w:p>
    <w:p w14:paraId="33D84D38" w14:textId="46D99C45" w:rsidR="00A41986" w:rsidRDefault="003C4246" w:rsidP="003E4F0C">
      <w:pPr>
        <w:jc w:val="both"/>
        <w:rPr>
          <w:rFonts w:asciiTheme="minorHAnsi" w:hAnsiTheme="minorHAnsi" w:cstheme="minorHAnsi"/>
          <w:sz w:val="22"/>
          <w:szCs w:val="22"/>
        </w:rPr>
      </w:pPr>
      <w:r>
        <w:rPr>
          <w:rFonts w:asciiTheme="minorHAnsi" w:hAnsiTheme="minorHAnsi" w:cstheme="minorHAnsi"/>
          <w:sz w:val="22"/>
          <w:szCs w:val="22"/>
        </w:rPr>
        <w:lastRenderedPageBreak/>
        <w:t>A Boldogulás Ösvényein Alapítvány</w:t>
      </w:r>
      <w:r w:rsidRPr="003C4246">
        <w:rPr>
          <w:rFonts w:asciiTheme="minorHAnsi" w:hAnsiTheme="minorHAnsi" w:cstheme="minorHAnsi"/>
          <w:sz w:val="22"/>
          <w:szCs w:val="22"/>
        </w:rPr>
        <w:t xml:space="preserve"> Magyarország helyi önkormányzatairól szóló 2011. évi CLXXXIX. törvén</w:t>
      </w:r>
      <w:r>
        <w:rPr>
          <w:rFonts w:asciiTheme="minorHAnsi" w:hAnsiTheme="minorHAnsi" w:cstheme="minorHAnsi"/>
          <w:sz w:val="22"/>
          <w:szCs w:val="22"/>
        </w:rPr>
        <w:t>y 13. § (1) bekezdés 15. pontja értelmében közfeladatot lát el az ifjúsági ügyek tekintetében.</w:t>
      </w:r>
    </w:p>
    <w:p w14:paraId="1C021F7F" w14:textId="77777777" w:rsidR="003C4246" w:rsidRDefault="003C4246" w:rsidP="003E4F0C">
      <w:pPr>
        <w:jc w:val="both"/>
        <w:rPr>
          <w:rFonts w:asciiTheme="minorHAnsi" w:hAnsiTheme="minorHAnsi" w:cstheme="minorHAnsi"/>
          <w:sz w:val="22"/>
          <w:szCs w:val="22"/>
        </w:rPr>
      </w:pPr>
    </w:p>
    <w:p w14:paraId="506EE334" w14:textId="0EC350D1" w:rsidR="003C4246" w:rsidRDefault="003C4246" w:rsidP="003C4246">
      <w:pPr>
        <w:jc w:val="both"/>
        <w:rPr>
          <w:rFonts w:asciiTheme="minorHAnsi" w:hAnsiTheme="minorHAnsi" w:cstheme="minorHAnsi"/>
          <w:sz w:val="22"/>
          <w:szCs w:val="22"/>
        </w:rPr>
      </w:pPr>
      <w:r w:rsidRPr="009D62BE">
        <w:rPr>
          <w:rFonts w:asciiTheme="minorHAnsi" w:hAnsiTheme="minorHAnsi" w:cstheme="minorHAnsi"/>
          <w:sz w:val="22"/>
          <w:szCs w:val="22"/>
        </w:rPr>
        <w:t xml:space="preserve">Szombathely Megyei Jogú Város Önkormányzata vagyonáról szóló 40/2014. (XII. 23.) önkormányzati rendelet 11. § </w:t>
      </w:r>
      <w:r>
        <w:rPr>
          <w:rFonts w:asciiTheme="minorHAnsi" w:hAnsiTheme="minorHAnsi" w:cstheme="minorHAnsi"/>
          <w:sz w:val="22"/>
          <w:szCs w:val="22"/>
        </w:rPr>
        <w:t>a</w:t>
      </w:r>
      <w:r w:rsidRPr="009D62BE">
        <w:rPr>
          <w:rFonts w:asciiTheme="minorHAnsi" w:hAnsiTheme="minorHAnsi" w:cstheme="minorHAnsi"/>
          <w:sz w:val="22"/>
          <w:szCs w:val="22"/>
        </w:rPr>
        <w:t>) pontja</w:t>
      </w:r>
      <w:r>
        <w:rPr>
          <w:rFonts w:asciiTheme="minorHAnsi" w:hAnsiTheme="minorHAnsi" w:cstheme="minorHAnsi"/>
          <w:sz w:val="22"/>
          <w:szCs w:val="22"/>
        </w:rPr>
        <w:t xml:space="preserve"> alapján 3 éves időtartamot meg</w:t>
      </w:r>
      <w:r w:rsidRPr="009D62BE">
        <w:rPr>
          <w:rFonts w:asciiTheme="minorHAnsi" w:hAnsiTheme="minorHAnsi" w:cstheme="minorHAnsi"/>
          <w:sz w:val="22"/>
          <w:szCs w:val="22"/>
        </w:rPr>
        <w:t xml:space="preserve">haladó ingyenes használatot engedélyezni a </w:t>
      </w:r>
      <w:r>
        <w:rPr>
          <w:rFonts w:asciiTheme="minorHAnsi" w:hAnsiTheme="minorHAnsi" w:cstheme="minorHAnsi"/>
          <w:sz w:val="22"/>
          <w:szCs w:val="22"/>
        </w:rPr>
        <w:t>Közgyűlés</w:t>
      </w:r>
      <w:r w:rsidRPr="009D62BE">
        <w:rPr>
          <w:rFonts w:asciiTheme="minorHAnsi" w:hAnsiTheme="minorHAnsi" w:cstheme="minorHAnsi"/>
          <w:sz w:val="22"/>
          <w:szCs w:val="22"/>
        </w:rPr>
        <w:t xml:space="preserve"> jogosult.</w:t>
      </w:r>
    </w:p>
    <w:p w14:paraId="5E561809" w14:textId="77777777" w:rsidR="003C4246" w:rsidRDefault="003C4246" w:rsidP="003E4F0C">
      <w:pPr>
        <w:jc w:val="both"/>
        <w:rPr>
          <w:rFonts w:asciiTheme="minorHAnsi" w:hAnsiTheme="minorHAnsi" w:cstheme="minorHAnsi"/>
          <w:sz w:val="22"/>
          <w:szCs w:val="22"/>
        </w:rPr>
      </w:pPr>
    </w:p>
    <w:p w14:paraId="57DB0ED6" w14:textId="5019BDE3" w:rsidR="00FD55C0" w:rsidRPr="005406B8" w:rsidRDefault="00FD55C0" w:rsidP="00FD55C0">
      <w:pPr>
        <w:jc w:val="both"/>
        <w:rPr>
          <w:rFonts w:asciiTheme="minorHAnsi" w:hAnsiTheme="minorHAnsi" w:cstheme="minorHAnsi"/>
          <w:sz w:val="22"/>
          <w:szCs w:val="22"/>
        </w:rPr>
      </w:pPr>
      <w:r w:rsidRPr="005406B8">
        <w:rPr>
          <w:rFonts w:asciiTheme="minorHAnsi" w:hAnsiTheme="minorHAnsi" w:cstheme="minorHAnsi"/>
          <w:sz w:val="22"/>
          <w:szCs w:val="22"/>
        </w:rPr>
        <w:t xml:space="preserve">Fentiek alapján javaslom a Tisztelt Közgyűlésnek, hogy a szombathelyi </w:t>
      </w:r>
      <w:r>
        <w:rPr>
          <w:rFonts w:asciiTheme="minorHAnsi" w:hAnsiTheme="minorHAnsi" w:cstheme="minorHAnsi"/>
          <w:sz w:val="22"/>
          <w:szCs w:val="22"/>
        </w:rPr>
        <w:t>5487/30</w:t>
      </w:r>
      <w:r w:rsidRPr="005406B8">
        <w:rPr>
          <w:rFonts w:asciiTheme="minorHAnsi" w:hAnsiTheme="minorHAnsi" w:cstheme="minorHAnsi"/>
          <w:sz w:val="22"/>
          <w:szCs w:val="22"/>
        </w:rPr>
        <w:t xml:space="preserve"> hrsz.-ú ingatlanon található</w:t>
      </w:r>
      <w:r>
        <w:rPr>
          <w:rFonts w:asciiTheme="minorHAnsi" w:hAnsiTheme="minorHAnsi" w:cstheme="minorHAnsi"/>
          <w:sz w:val="22"/>
          <w:szCs w:val="22"/>
        </w:rPr>
        <w:t>,</w:t>
      </w:r>
      <w:r w:rsidRPr="005406B8">
        <w:rPr>
          <w:rFonts w:asciiTheme="minorHAnsi" w:hAnsiTheme="minorHAnsi" w:cstheme="minorHAnsi"/>
          <w:sz w:val="22"/>
          <w:szCs w:val="22"/>
        </w:rPr>
        <w:t xml:space="preserve"> </w:t>
      </w:r>
      <w:r>
        <w:rPr>
          <w:rFonts w:asciiTheme="minorHAnsi" w:hAnsiTheme="minorHAnsi" w:cstheme="minorHAnsi"/>
          <w:sz w:val="22"/>
          <w:szCs w:val="22"/>
        </w:rPr>
        <w:t>Cserkészház megnevezésű</w:t>
      </w:r>
      <w:r w:rsidRPr="005406B8">
        <w:rPr>
          <w:rFonts w:asciiTheme="minorHAnsi" w:hAnsiTheme="minorHAnsi" w:cstheme="minorHAnsi"/>
          <w:sz w:val="22"/>
          <w:szCs w:val="22"/>
        </w:rPr>
        <w:t xml:space="preserve"> </w:t>
      </w:r>
      <w:r>
        <w:rPr>
          <w:rFonts w:asciiTheme="minorHAnsi" w:hAnsiTheme="minorHAnsi" w:cstheme="minorHAnsi"/>
          <w:sz w:val="22"/>
          <w:szCs w:val="22"/>
        </w:rPr>
        <w:t xml:space="preserve">ingatlanrészre </w:t>
      </w:r>
      <w:r w:rsidRPr="005406B8">
        <w:rPr>
          <w:rFonts w:asciiTheme="minorHAnsi" w:hAnsiTheme="minorHAnsi" w:cstheme="minorHAnsi"/>
          <w:sz w:val="22"/>
          <w:szCs w:val="22"/>
        </w:rPr>
        <w:t xml:space="preserve">vonatkozóan </w:t>
      </w:r>
      <w:r w:rsidR="00AE60AA">
        <w:rPr>
          <w:rFonts w:asciiTheme="minorHAnsi" w:hAnsiTheme="minorHAnsi" w:cstheme="minorHAnsi"/>
          <w:sz w:val="22"/>
          <w:szCs w:val="22"/>
        </w:rPr>
        <w:t>- a bérleti szerződés lejártának napjától számított</w:t>
      </w:r>
      <w:r>
        <w:rPr>
          <w:rFonts w:asciiTheme="minorHAnsi" w:hAnsiTheme="minorHAnsi" w:cstheme="minorHAnsi"/>
          <w:sz w:val="22"/>
          <w:szCs w:val="22"/>
        </w:rPr>
        <w:t xml:space="preserve"> 10 éves</w:t>
      </w:r>
      <w:r w:rsidR="00AE60AA">
        <w:rPr>
          <w:rFonts w:asciiTheme="minorHAnsi" w:hAnsiTheme="minorHAnsi" w:cstheme="minorHAnsi"/>
          <w:sz w:val="22"/>
          <w:szCs w:val="22"/>
        </w:rPr>
        <w:t>, határozott</w:t>
      </w:r>
      <w:r>
        <w:rPr>
          <w:rFonts w:asciiTheme="minorHAnsi" w:hAnsiTheme="minorHAnsi" w:cstheme="minorHAnsi"/>
          <w:sz w:val="22"/>
          <w:szCs w:val="22"/>
        </w:rPr>
        <w:t xml:space="preserve"> időtartamra </w:t>
      </w:r>
      <w:r w:rsidR="00AE60AA">
        <w:rPr>
          <w:rFonts w:asciiTheme="minorHAnsi" w:hAnsiTheme="minorHAnsi" w:cstheme="minorHAnsi"/>
          <w:sz w:val="22"/>
          <w:szCs w:val="22"/>
        </w:rPr>
        <w:t xml:space="preserve">- </w:t>
      </w:r>
      <w:r>
        <w:rPr>
          <w:rFonts w:asciiTheme="minorHAnsi" w:hAnsiTheme="minorHAnsi" w:cstheme="minorHAnsi"/>
          <w:sz w:val="22"/>
          <w:szCs w:val="22"/>
        </w:rPr>
        <w:t xml:space="preserve">a </w:t>
      </w:r>
      <w:r>
        <w:rPr>
          <w:rFonts w:ascii="Calibri" w:hAnsi="Calibri" w:cs="Calibri"/>
          <w:sz w:val="22"/>
          <w:szCs w:val="22"/>
        </w:rPr>
        <w:t>Közgyűlés</w:t>
      </w:r>
      <w:r w:rsidRPr="000A7D2C">
        <w:rPr>
          <w:rFonts w:ascii="Calibri" w:hAnsi="Calibri" w:cs="Calibri"/>
          <w:sz w:val="22"/>
          <w:szCs w:val="22"/>
        </w:rPr>
        <w:t xml:space="preserve"> 127/2020. (VI.25.) Kgy. </w:t>
      </w:r>
      <w:proofErr w:type="gramStart"/>
      <w:r w:rsidRPr="000A7D2C">
        <w:rPr>
          <w:rFonts w:ascii="Calibri" w:hAnsi="Calibri" w:cs="Calibri"/>
          <w:sz w:val="22"/>
          <w:szCs w:val="22"/>
        </w:rPr>
        <w:t>számú</w:t>
      </w:r>
      <w:proofErr w:type="gramEnd"/>
      <w:r w:rsidRPr="000A7D2C">
        <w:rPr>
          <w:rFonts w:ascii="Calibri" w:hAnsi="Calibri" w:cs="Calibri"/>
          <w:sz w:val="22"/>
          <w:szCs w:val="22"/>
        </w:rPr>
        <w:t xml:space="preserve"> határozat</w:t>
      </w:r>
      <w:r>
        <w:rPr>
          <w:rFonts w:ascii="Calibri" w:hAnsi="Calibri" w:cs="Calibri"/>
          <w:sz w:val="22"/>
          <w:szCs w:val="22"/>
        </w:rPr>
        <w:t>ával biztosított ingyenes használatot</w:t>
      </w:r>
      <w:r w:rsidR="00AE60AA" w:rsidRPr="00AE60AA">
        <w:rPr>
          <w:rFonts w:asciiTheme="minorHAnsi" w:hAnsiTheme="minorHAnsi" w:cstheme="minorHAnsi"/>
          <w:sz w:val="22"/>
          <w:szCs w:val="22"/>
        </w:rPr>
        <w:t xml:space="preserve"> </w:t>
      </w:r>
      <w:r w:rsidR="00AE60AA">
        <w:rPr>
          <w:rFonts w:asciiTheme="minorHAnsi" w:hAnsiTheme="minorHAnsi" w:cstheme="minorHAnsi"/>
          <w:sz w:val="22"/>
          <w:szCs w:val="22"/>
        </w:rPr>
        <w:t>a Boldogulás Ösvényein Alapítvány számára</w:t>
      </w:r>
      <w:r>
        <w:rPr>
          <w:rFonts w:ascii="Calibri" w:hAnsi="Calibri" w:cs="Calibri"/>
          <w:sz w:val="22"/>
          <w:szCs w:val="22"/>
        </w:rPr>
        <w:t xml:space="preserve"> további 5 év határozott </w:t>
      </w:r>
      <w:r>
        <w:rPr>
          <w:rFonts w:asciiTheme="minorHAnsi" w:hAnsiTheme="minorHAnsi" w:cstheme="minorHAnsi"/>
          <w:sz w:val="22"/>
          <w:szCs w:val="22"/>
        </w:rPr>
        <w:t xml:space="preserve">időtartammal hosszabbítsa meg. </w:t>
      </w:r>
    </w:p>
    <w:p w14:paraId="15958E48" w14:textId="77777777" w:rsidR="003C4246" w:rsidRDefault="003C4246" w:rsidP="003E4F0C">
      <w:pPr>
        <w:jc w:val="both"/>
        <w:rPr>
          <w:rFonts w:asciiTheme="minorHAnsi" w:hAnsiTheme="minorHAnsi" w:cstheme="minorHAnsi"/>
          <w:sz w:val="22"/>
          <w:szCs w:val="22"/>
        </w:rPr>
      </w:pPr>
    </w:p>
    <w:p w14:paraId="53330D60" w14:textId="5FE373A4" w:rsidR="003E4F0C" w:rsidRPr="002E499F" w:rsidRDefault="003E4F0C" w:rsidP="003E4F0C">
      <w:pPr>
        <w:jc w:val="both"/>
        <w:rPr>
          <w:rFonts w:asciiTheme="minorHAnsi" w:hAnsiTheme="minorHAnsi" w:cstheme="minorHAnsi"/>
          <w:sz w:val="22"/>
          <w:szCs w:val="22"/>
        </w:rPr>
      </w:pPr>
      <w:r w:rsidRPr="002E499F">
        <w:rPr>
          <w:rFonts w:asciiTheme="minorHAnsi" w:hAnsiTheme="minorHAnsi" w:cstheme="minorHAnsi"/>
          <w:sz w:val="22"/>
          <w:szCs w:val="22"/>
        </w:rPr>
        <w:t>Kérem a Tisztelt Közgyűlést, hogy az előterjesztésben foglaltakat megtárgyalni, és a határozati javaslato</w:t>
      </w:r>
      <w:r>
        <w:rPr>
          <w:rFonts w:asciiTheme="minorHAnsi" w:hAnsiTheme="minorHAnsi" w:cstheme="minorHAnsi"/>
          <w:sz w:val="22"/>
          <w:szCs w:val="22"/>
        </w:rPr>
        <w:t>ka</w:t>
      </w:r>
      <w:r w:rsidRPr="002E499F">
        <w:rPr>
          <w:rFonts w:asciiTheme="minorHAnsi" w:hAnsiTheme="minorHAnsi" w:cstheme="minorHAnsi"/>
          <w:sz w:val="22"/>
          <w:szCs w:val="22"/>
        </w:rPr>
        <w:t xml:space="preserve">t elfogadni szíveskedjék. </w:t>
      </w:r>
    </w:p>
    <w:p w14:paraId="6894F88F" w14:textId="77777777" w:rsidR="003E4F0C" w:rsidRDefault="003E4F0C" w:rsidP="003E4F0C">
      <w:pPr>
        <w:tabs>
          <w:tab w:val="left" w:pos="2280"/>
        </w:tabs>
        <w:jc w:val="both"/>
        <w:rPr>
          <w:rFonts w:asciiTheme="minorHAnsi" w:hAnsiTheme="minorHAnsi" w:cstheme="minorHAnsi"/>
          <w:b/>
          <w:sz w:val="22"/>
          <w:szCs w:val="22"/>
        </w:rPr>
      </w:pPr>
      <w:r>
        <w:rPr>
          <w:rFonts w:asciiTheme="minorHAnsi" w:hAnsiTheme="minorHAnsi" w:cstheme="minorHAnsi"/>
          <w:b/>
          <w:sz w:val="22"/>
          <w:szCs w:val="22"/>
        </w:rPr>
        <w:tab/>
      </w:r>
    </w:p>
    <w:p w14:paraId="386A44F0" w14:textId="77777777" w:rsidR="00A41986" w:rsidRDefault="00A41986" w:rsidP="003E4F0C">
      <w:pPr>
        <w:jc w:val="both"/>
        <w:rPr>
          <w:rFonts w:asciiTheme="minorHAnsi" w:hAnsiTheme="minorHAnsi" w:cstheme="minorHAnsi"/>
          <w:b/>
          <w:sz w:val="22"/>
          <w:szCs w:val="22"/>
        </w:rPr>
      </w:pPr>
    </w:p>
    <w:p w14:paraId="36107A3D" w14:textId="4B109028" w:rsidR="003E4F0C" w:rsidRPr="002E499F" w:rsidRDefault="003E4F0C" w:rsidP="003E4F0C">
      <w:pPr>
        <w:jc w:val="both"/>
        <w:rPr>
          <w:rFonts w:asciiTheme="minorHAnsi" w:hAnsiTheme="minorHAnsi" w:cstheme="minorHAnsi"/>
          <w:b/>
          <w:sz w:val="22"/>
          <w:szCs w:val="22"/>
        </w:rPr>
      </w:pPr>
      <w:r w:rsidRPr="002E499F">
        <w:rPr>
          <w:rFonts w:asciiTheme="minorHAnsi" w:hAnsiTheme="minorHAnsi" w:cstheme="minorHAnsi"/>
          <w:b/>
          <w:sz w:val="22"/>
          <w:szCs w:val="22"/>
        </w:rPr>
        <w:t>Szombathely, 202</w:t>
      </w:r>
      <w:r>
        <w:rPr>
          <w:rFonts w:asciiTheme="minorHAnsi" w:hAnsiTheme="minorHAnsi" w:cstheme="minorHAnsi"/>
          <w:b/>
          <w:sz w:val="22"/>
          <w:szCs w:val="22"/>
        </w:rPr>
        <w:t>4</w:t>
      </w:r>
      <w:r w:rsidRPr="002E499F">
        <w:rPr>
          <w:rFonts w:asciiTheme="minorHAnsi" w:hAnsiTheme="minorHAnsi" w:cstheme="minorHAnsi"/>
          <w:b/>
          <w:sz w:val="22"/>
          <w:szCs w:val="22"/>
        </w:rPr>
        <w:t xml:space="preserve">. </w:t>
      </w:r>
      <w:r w:rsidR="00506943">
        <w:rPr>
          <w:rFonts w:asciiTheme="minorHAnsi" w:hAnsiTheme="minorHAnsi" w:cstheme="minorHAnsi"/>
          <w:b/>
          <w:sz w:val="22"/>
          <w:szCs w:val="22"/>
        </w:rPr>
        <w:t>szeptember</w:t>
      </w:r>
      <w:r w:rsidR="00AE2D1E">
        <w:rPr>
          <w:rFonts w:asciiTheme="minorHAnsi" w:hAnsiTheme="minorHAnsi" w:cstheme="minorHAnsi"/>
          <w:b/>
          <w:sz w:val="22"/>
          <w:szCs w:val="22"/>
        </w:rPr>
        <w:t xml:space="preserve">  </w:t>
      </w:r>
      <w:r w:rsidR="00475F9E">
        <w:rPr>
          <w:rFonts w:asciiTheme="minorHAnsi" w:hAnsiTheme="minorHAnsi" w:cstheme="minorHAnsi"/>
          <w:b/>
          <w:sz w:val="22"/>
          <w:szCs w:val="22"/>
        </w:rPr>
        <w:t>18.</w:t>
      </w:r>
      <w:bookmarkStart w:id="0" w:name="_GoBack"/>
      <w:bookmarkEnd w:id="0"/>
    </w:p>
    <w:p w14:paraId="312E4C67" w14:textId="77777777" w:rsidR="003E4F0C" w:rsidRDefault="003E4F0C" w:rsidP="003E4F0C">
      <w:pPr>
        <w:ind w:left="2836" w:firstLine="709"/>
        <w:jc w:val="both"/>
        <w:rPr>
          <w:rFonts w:asciiTheme="minorHAnsi" w:hAnsiTheme="minorHAnsi" w:cstheme="minorHAnsi"/>
          <w:sz w:val="22"/>
          <w:szCs w:val="22"/>
        </w:rPr>
      </w:pPr>
    </w:p>
    <w:p w14:paraId="4C45C1DE" w14:textId="77777777" w:rsidR="003E4F0C" w:rsidRPr="002E499F" w:rsidRDefault="003E4F0C" w:rsidP="003E4F0C">
      <w:pPr>
        <w:ind w:left="2836" w:firstLine="709"/>
        <w:jc w:val="both"/>
        <w:rPr>
          <w:rFonts w:asciiTheme="minorHAnsi" w:hAnsiTheme="minorHAnsi" w:cstheme="minorHAnsi"/>
          <w:b/>
          <w:bCs/>
          <w:sz w:val="22"/>
          <w:szCs w:val="22"/>
        </w:rPr>
      </w:pP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b/>
          <w:bCs/>
          <w:sz w:val="22"/>
          <w:szCs w:val="22"/>
        </w:rPr>
        <w:t xml:space="preserve">/: Dr. </w:t>
      </w:r>
      <w:proofErr w:type="spellStart"/>
      <w:r w:rsidRPr="002E499F">
        <w:rPr>
          <w:rFonts w:asciiTheme="minorHAnsi" w:hAnsiTheme="minorHAnsi" w:cstheme="minorHAnsi"/>
          <w:b/>
          <w:bCs/>
          <w:sz w:val="22"/>
          <w:szCs w:val="22"/>
        </w:rPr>
        <w:t>Nemény</w:t>
      </w:r>
      <w:proofErr w:type="spellEnd"/>
      <w:r w:rsidRPr="002E499F">
        <w:rPr>
          <w:rFonts w:asciiTheme="minorHAnsi" w:hAnsiTheme="minorHAnsi" w:cstheme="minorHAnsi"/>
          <w:b/>
          <w:bCs/>
          <w:sz w:val="22"/>
          <w:szCs w:val="22"/>
        </w:rPr>
        <w:t xml:space="preserve"> </w:t>
      </w:r>
      <w:proofErr w:type="gramStart"/>
      <w:r w:rsidRPr="002E499F">
        <w:rPr>
          <w:rFonts w:asciiTheme="minorHAnsi" w:hAnsiTheme="minorHAnsi" w:cstheme="minorHAnsi"/>
          <w:b/>
          <w:bCs/>
          <w:sz w:val="22"/>
          <w:szCs w:val="22"/>
        </w:rPr>
        <w:t>András :</w:t>
      </w:r>
      <w:proofErr w:type="gramEnd"/>
      <w:r w:rsidRPr="002E499F">
        <w:rPr>
          <w:rFonts w:asciiTheme="minorHAnsi" w:hAnsiTheme="minorHAnsi" w:cstheme="minorHAnsi"/>
          <w:b/>
          <w:bCs/>
          <w:sz w:val="22"/>
          <w:szCs w:val="22"/>
        </w:rPr>
        <w:t>/</w:t>
      </w:r>
    </w:p>
    <w:p w14:paraId="29C39B6D" w14:textId="77777777" w:rsidR="003E4F0C" w:rsidRDefault="003E4F0C" w:rsidP="00B203E7">
      <w:pPr>
        <w:jc w:val="both"/>
        <w:rPr>
          <w:rFonts w:asciiTheme="minorHAnsi" w:hAnsiTheme="minorHAnsi" w:cstheme="minorHAnsi"/>
          <w:sz w:val="22"/>
          <w:szCs w:val="22"/>
        </w:rPr>
      </w:pPr>
    </w:p>
    <w:p w14:paraId="21A87AD8" w14:textId="77777777" w:rsidR="003C309D" w:rsidRDefault="003C309D" w:rsidP="00B203E7">
      <w:pPr>
        <w:jc w:val="both"/>
        <w:rPr>
          <w:rFonts w:asciiTheme="minorHAnsi" w:hAnsiTheme="minorHAnsi" w:cstheme="minorHAnsi"/>
          <w:sz w:val="22"/>
          <w:szCs w:val="22"/>
        </w:rPr>
      </w:pPr>
    </w:p>
    <w:p w14:paraId="551188A1" w14:textId="29E2CE59" w:rsidR="00B203E7" w:rsidRPr="006D021E" w:rsidRDefault="00B203E7" w:rsidP="00B203E7">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I.</w:t>
      </w:r>
    </w:p>
    <w:p w14:paraId="1CB35FE5" w14:textId="77777777" w:rsidR="00B203E7" w:rsidRPr="006D021E" w:rsidRDefault="00B203E7" w:rsidP="00B203E7">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Határozati javaslat</w:t>
      </w:r>
    </w:p>
    <w:p w14:paraId="2872966E" w14:textId="25892466" w:rsidR="00B203E7" w:rsidRPr="006D021E" w:rsidRDefault="00B203E7" w:rsidP="00B203E7">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……/202</w:t>
      </w:r>
      <w:r w:rsidR="003A1546" w:rsidRPr="006D021E">
        <w:rPr>
          <w:rFonts w:asciiTheme="minorHAnsi" w:hAnsiTheme="minorHAnsi" w:cstheme="minorHAnsi"/>
          <w:b/>
          <w:sz w:val="22"/>
          <w:szCs w:val="22"/>
          <w:u w:val="single"/>
        </w:rPr>
        <w:t>4</w:t>
      </w:r>
      <w:r w:rsidRPr="006D021E">
        <w:rPr>
          <w:rFonts w:asciiTheme="minorHAnsi" w:hAnsiTheme="minorHAnsi" w:cstheme="minorHAnsi"/>
          <w:b/>
          <w:sz w:val="22"/>
          <w:szCs w:val="22"/>
          <w:u w:val="single"/>
        </w:rPr>
        <w:t>. (</w:t>
      </w:r>
      <w:r w:rsidR="00506943" w:rsidRPr="006D021E">
        <w:rPr>
          <w:rFonts w:asciiTheme="minorHAnsi" w:hAnsiTheme="minorHAnsi" w:cstheme="minorHAnsi"/>
          <w:b/>
          <w:sz w:val="22"/>
          <w:szCs w:val="22"/>
          <w:u w:val="single"/>
        </w:rPr>
        <w:t>IX</w:t>
      </w:r>
      <w:r w:rsidRPr="006D021E">
        <w:rPr>
          <w:rFonts w:asciiTheme="minorHAnsi" w:hAnsiTheme="minorHAnsi" w:cstheme="minorHAnsi"/>
          <w:b/>
          <w:sz w:val="22"/>
          <w:szCs w:val="22"/>
          <w:u w:val="single"/>
        </w:rPr>
        <w:t>. 2</w:t>
      </w:r>
      <w:r w:rsidR="00506943" w:rsidRPr="006D021E">
        <w:rPr>
          <w:rFonts w:asciiTheme="minorHAnsi" w:hAnsiTheme="minorHAnsi" w:cstheme="minorHAnsi"/>
          <w:b/>
          <w:sz w:val="22"/>
          <w:szCs w:val="22"/>
          <w:u w:val="single"/>
        </w:rPr>
        <w:t>6</w:t>
      </w:r>
      <w:r w:rsidRPr="006D021E">
        <w:rPr>
          <w:rFonts w:asciiTheme="minorHAnsi" w:hAnsiTheme="minorHAnsi" w:cstheme="minorHAnsi"/>
          <w:b/>
          <w:sz w:val="22"/>
          <w:szCs w:val="22"/>
          <w:u w:val="single"/>
        </w:rPr>
        <w:t xml:space="preserve">.) Kgy. </w:t>
      </w:r>
      <w:proofErr w:type="gramStart"/>
      <w:r w:rsidRPr="006D021E">
        <w:rPr>
          <w:rFonts w:asciiTheme="minorHAnsi" w:hAnsiTheme="minorHAnsi" w:cstheme="minorHAnsi"/>
          <w:b/>
          <w:sz w:val="22"/>
          <w:szCs w:val="22"/>
          <w:u w:val="single"/>
        </w:rPr>
        <w:t>sz.</w:t>
      </w:r>
      <w:proofErr w:type="gramEnd"/>
      <w:r w:rsidRPr="006D021E">
        <w:rPr>
          <w:rFonts w:asciiTheme="minorHAnsi" w:hAnsiTheme="minorHAnsi" w:cstheme="minorHAnsi"/>
          <w:b/>
          <w:sz w:val="22"/>
          <w:szCs w:val="22"/>
          <w:u w:val="single"/>
        </w:rPr>
        <w:t xml:space="preserve"> határozat</w:t>
      </w:r>
    </w:p>
    <w:p w14:paraId="4F01C351" w14:textId="77777777" w:rsidR="00B203E7" w:rsidRPr="006D021E" w:rsidRDefault="00B203E7" w:rsidP="00B203E7">
      <w:pPr>
        <w:jc w:val="center"/>
        <w:rPr>
          <w:rFonts w:asciiTheme="minorHAnsi" w:hAnsiTheme="minorHAnsi" w:cstheme="minorHAnsi"/>
          <w:sz w:val="22"/>
          <w:szCs w:val="22"/>
        </w:rPr>
      </w:pPr>
    </w:p>
    <w:p w14:paraId="11AECD99" w14:textId="77777777" w:rsidR="00B203E7" w:rsidRPr="006D021E" w:rsidRDefault="00B203E7" w:rsidP="00B203E7">
      <w:pPr>
        <w:jc w:val="center"/>
        <w:rPr>
          <w:rFonts w:asciiTheme="minorHAnsi" w:hAnsiTheme="minorHAnsi" w:cstheme="minorHAnsi"/>
          <w:sz w:val="22"/>
          <w:szCs w:val="22"/>
        </w:rPr>
      </w:pPr>
    </w:p>
    <w:p w14:paraId="7A1231E2" w14:textId="02496B56" w:rsidR="00B203E7" w:rsidRPr="006D021E" w:rsidRDefault="00B203E7" w:rsidP="00B203E7">
      <w:pPr>
        <w:jc w:val="both"/>
        <w:rPr>
          <w:rFonts w:asciiTheme="minorHAnsi" w:hAnsiTheme="minorHAnsi" w:cstheme="minorHAnsi"/>
          <w:b/>
          <w:sz w:val="22"/>
          <w:szCs w:val="22"/>
          <w:shd w:val="clear" w:color="auto" w:fill="FFFFFF"/>
        </w:rPr>
      </w:pPr>
      <w:r w:rsidRPr="006D021E">
        <w:rPr>
          <w:rFonts w:asciiTheme="minorHAnsi" w:hAnsiTheme="minorHAnsi" w:cstheme="minorHAnsi"/>
          <w:sz w:val="22"/>
          <w:szCs w:val="22"/>
        </w:rPr>
        <w:t xml:space="preserve">A Közgyűlés Szombathely Megyei Jogú Város Önkormányzata vagyonáról szóló 40/2014. (XII. 23.) önkormányzati rendelet 2. § (7)-(8) bekezdése alapján Szombathely Megyei Jogú Város Önkormányzata tulajdonát képező </w:t>
      </w:r>
      <w:r w:rsidRPr="006D021E">
        <w:rPr>
          <w:rFonts w:asciiTheme="minorHAnsi" w:hAnsiTheme="minorHAnsi" w:cstheme="minorHAnsi"/>
          <w:b/>
          <w:sz w:val="22"/>
          <w:szCs w:val="22"/>
        </w:rPr>
        <w:t xml:space="preserve">szombathelyi </w:t>
      </w:r>
      <w:r w:rsidR="006D021E" w:rsidRPr="006D021E">
        <w:rPr>
          <w:rFonts w:asciiTheme="minorHAnsi" w:hAnsiTheme="minorHAnsi" w:cstheme="minorHAnsi"/>
          <w:b/>
          <w:sz w:val="22"/>
          <w:szCs w:val="22"/>
        </w:rPr>
        <w:t>1705/84</w:t>
      </w:r>
      <w:r w:rsidRPr="006D021E">
        <w:rPr>
          <w:rFonts w:asciiTheme="minorHAnsi" w:hAnsiTheme="minorHAnsi" w:cstheme="minorHAnsi"/>
          <w:b/>
          <w:sz w:val="22"/>
          <w:szCs w:val="22"/>
        </w:rPr>
        <w:t xml:space="preserve"> hrsz.-ú, kivett </w:t>
      </w:r>
      <w:r w:rsidR="006D021E" w:rsidRPr="006D021E">
        <w:rPr>
          <w:rFonts w:asciiTheme="minorHAnsi" w:hAnsiTheme="minorHAnsi" w:cstheme="minorHAnsi"/>
          <w:b/>
          <w:sz w:val="22"/>
          <w:szCs w:val="22"/>
        </w:rPr>
        <w:t xml:space="preserve">„közterület” </w:t>
      </w:r>
      <w:r w:rsidRPr="006D021E">
        <w:rPr>
          <w:rFonts w:asciiTheme="minorHAnsi" w:hAnsiTheme="minorHAnsi" w:cstheme="minorHAnsi"/>
          <w:sz w:val="22"/>
          <w:szCs w:val="22"/>
        </w:rPr>
        <w:t xml:space="preserve">megnevezésű ingatlannak az előterjesztés 1. mellékletét képező változási vázrajzon jelölt </w:t>
      </w:r>
      <w:r w:rsidR="006D021E" w:rsidRPr="006D021E">
        <w:rPr>
          <w:rFonts w:asciiTheme="minorHAnsi" w:hAnsiTheme="minorHAnsi" w:cstheme="minorHAnsi"/>
          <w:b/>
          <w:sz w:val="22"/>
          <w:szCs w:val="22"/>
        </w:rPr>
        <w:t xml:space="preserve">2145 </w:t>
      </w:r>
      <w:r w:rsidRPr="006D021E">
        <w:rPr>
          <w:rFonts w:asciiTheme="minorHAnsi" w:hAnsiTheme="minorHAnsi" w:cstheme="minorHAnsi"/>
          <w:b/>
          <w:sz w:val="22"/>
          <w:szCs w:val="22"/>
        </w:rPr>
        <w:t>m² nagyságú részét</w:t>
      </w:r>
      <w:r w:rsidRPr="006D021E">
        <w:rPr>
          <w:rFonts w:asciiTheme="minorHAnsi" w:hAnsiTheme="minorHAnsi" w:cstheme="minorHAnsi"/>
          <w:sz w:val="22"/>
          <w:szCs w:val="22"/>
        </w:rPr>
        <w:t xml:space="preserve"> </w:t>
      </w:r>
      <w:r w:rsidRPr="006D021E">
        <w:rPr>
          <w:rFonts w:asciiTheme="minorHAnsi" w:hAnsiTheme="minorHAnsi" w:cstheme="minorHAnsi"/>
          <w:b/>
          <w:sz w:val="22"/>
          <w:szCs w:val="22"/>
        </w:rPr>
        <w:t xml:space="preserve">a törzsvagyoni körből kivonja, és </w:t>
      </w:r>
      <w:r w:rsidRPr="006D021E">
        <w:rPr>
          <w:rFonts w:asciiTheme="minorHAnsi" w:hAnsiTheme="minorHAnsi" w:cstheme="minorHAnsi"/>
          <w:b/>
          <w:sz w:val="22"/>
          <w:szCs w:val="22"/>
          <w:shd w:val="clear" w:color="auto" w:fill="FFFFFF"/>
        </w:rPr>
        <w:t>üzleti vagyonba átsorolja.</w:t>
      </w:r>
    </w:p>
    <w:p w14:paraId="42F09EE2" w14:textId="77777777" w:rsidR="00B203E7" w:rsidRPr="006D021E" w:rsidRDefault="00B203E7" w:rsidP="00B203E7">
      <w:pPr>
        <w:rPr>
          <w:rFonts w:asciiTheme="minorHAnsi" w:hAnsiTheme="minorHAnsi" w:cstheme="minorHAnsi"/>
          <w:b/>
          <w:sz w:val="22"/>
          <w:szCs w:val="22"/>
          <w:u w:val="single"/>
        </w:rPr>
      </w:pPr>
    </w:p>
    <w:p w14:paraId="240C1660" w14:textId="77777777" w:rsidR="00B203E7" w:rsidRPr="006D021E" w:rsidRDefault="00B203E7" w:rsidP="00B203E7">
      <w:pPr>
        <w:jc w:val="both"/>
        <w:rPr>
          <w:rFonts w:asciiTheme="minorHAnsi" w:eastAsiaTheme="minorHAnsi" w:hAnsiTheme="minorHAnsi" w:cstheme="minorHAnsi"/>
          <w:sz w:val="22"/>
          <w:szCs w:val="22"/>
          <w:lang w:eastAsia="en-US"/>
        </w:rPr>
      </w:pPr>
      <w:r w:rsidRPr="006D021E">
        <w:rPr>
          <w:rFonts w:asciiTheme="minorHAnsi" w:eastAsiaTheme="minorHAnsi" w:hAnsiTheme="minorHAnsi" w:cstheme="minorHAnsi"/>
          <w:b/>
          <w:sz w:val="22"/>
          <w:szCs w:val="22"/>
          <w:u w:val="single"/>
          <w:lang w:eastAsia="en-US"/>
        </w:rPr>
        <w:t>Felelős:</w:t>
      </w:r>
      <w:r w:rsidRPr="006D021E">
        <w:rPr>
          <w:rFonts w:asciiTheme="minorHAnsi" w:eastAsiaTheme="minorHAnsi" w:hAnsiTheme="minorHAnsi" w:cstheme="minorHAnsi"/>
          <w:sz w:val="22"/>
          <w:szCs w:val="22"/>
          <w:lang w:eastAsia="en-US"/>
        </w:rPr>
        <w:t xml:space="preserve"> </w:t>
      </w:r>
      <w:r w:rsidRPr="006D021E">
        <w:rPr>
          <w:rFonts w:asciiTheme="minorHAnsi" w:eastAsiaTheme="minorHAnsi" w:hAnsiTheme="minorHAnsi" w:cstheme="minorHAnsi"/>
          <w:sz w:val="22"/>
          <w:szCs w:val="22"/>
          <w:lang w:eastAsia="en-US"/>
        </w:rPr>
        <w:tab/>
        <w:t xml:space="preserve">Dr. </w:t>
      </w:r>
      <w:proofErr w:type="spellStart"/>
      <w:r w:rsidRPr="006D021E">
        <w:rPr>
          <w:rFonts w:asciiTheme="minorHAnsi" w:eastAsiaTheme="minorHAnsi" w:hAnsiTheme="minorHAnsi" w:cstheme="minorHAnsi"/>
          <w:sz w:val="22"/>
          <w:szCs w:val="22"/>
          <w:lang w:eastAsia="en-US"/>
        </w:rPr>
        <w:t>Nemény</w:t>
      </w:r>
      <w:proofErr w:type="spellEnd"/>
      <w:r w:rsidRPr="006D021E">
        <w:rPr>
          <w:rFonts w:asciiTheme="minorHAnsi" w:eastAsiaTheme="minorHAnsi" w:hAnsiTheme="minorHAnsi" w:cstheme="minorHAnsi"/>
          <w:sz w:val="22"/>
          <w:szCs w:val="22"/>
          <w:lang w:eastAsia="en-US"/>
        </w:rPr>
        <w:t xml:space="preserve"> András polgármester</w:t>
      </w:r>
    </w:p>
    <w:p w14:paraId="7EC32548" w14:textId="77777777" w:rsidR="00B203E7" w:rsidRPr="006D021E" w:rsidRDefault="00B203E7" w:rsidP="00B203E7">
      <w:pPr>
        <w:ind w:left="60"/>
        <w:jc w:val="both"/>
        <w:rPr>
          <w:rFonts w:asciiTheme="minorHAnsi" w:eastAsiaTheme="minorHAnsi" w:hAnsiTheme="minorHAnsi" w:cstheme="minorHAnsi"/>
          <w:sz w:val="22"/>
          <w:szCs w:val="22"/>
          <w:lang w:eastAsia="en-US"/>
        </w:rPr>
      </w:pPr>
      <w:r w:rsidRPr="006D021E">
        <w:rPr>
          <w:rFonts w:asciiTheme="minorHAnsi" w:eastAsiaTheme="minorHAnsi" w:hAnsiTheme="minorHAnsi" w:cstheme="minorHAnsi"/>
          <w:sz w:val="22"/>
          <w:szCs w:val="22"/>
          <w:lang w:eastAsia="en-US"/>
        </w:rPr>
        <w:tab/>
        <w:t xml:space="preserve">    </w:t>
      </w:r>
      <w:r w:rsidRPr="006D021E">
        <w:rPr>
          <w:rFonts w:asciiTheme="minorHAnsi" w:eastAsiaTheme="minorHAnsi" w:hAnsiTheme="minorHAnsi" w:cstheme="minorHAnsi"/>
          <w:sz w:val="22"/>
          <w:szCs w:val="22"/>
          <w:lang w:eastAsia="en-US"/>
        </w:rPr>
        <w:tab/>
        <w:t>Dr. Horváth Attila alpolgármester</w:t>
      </w:r>
    </w:p>
    <w:p w14:paraId="1F7A3524" w14:textId="77777777" w:rsidR="00B203E7" w:rsidRPr="006D021E" w:rsidRDefault="00B203E7" w:rsidP="00B203E7">
      <w:pPr>
        <w:ind w:left="60"/>
        <w:jc w:val="both"/>
        <w:rPr>
          <w:rFonts w:asciiTheme="minorHAnsi" w:eastAsiaTheme="minorHAnsi" w:hAnsiTheme="minorHAnsi" w:cstheme="minorHAnsi"/>
          <w:sz w:val="22"/>
          <w:szCs w:val="22"/>
          <w:lang w:eastAsia="en-US"/>
        </w:rPr>
      </w:pPr>
      <w:r w:rsidRPr="006D021E">
        <w:rPr>
          <w:rFonts w:asciiTheme="minorHAnsi" w:eastAsiaTheme="minorHAnsi" w:hAnsiTheme="minorHAnsi" w:cstheme="minorHAnsi"/>
          <w:sz w:val="22"/>
          <w:szCs w:val="22"/>
          <w:lang w:eastAsia="en-US"/>
        </w:rPr>
        <w:t xml:space="preserve">              </w:t>
      </w:r>
      <w:r w:rsidRPr="006D021E">
        <w:rPr>
          <w:rFonts w:asciiTheme="minorHAnsi" w:eastAsiaTheme="minorHAnsi" w:hAnsiTheme="minorHAnsi" w:cstheme="minorHAnsi"/>
          <w:sz w:val="22"/>
          <w:szCs w:val="22"/>
          <w:lang w:eastAsia="en-US"/>
        </w:rPr>
        <w:tab/>
        <w:t>Dr. Károlyi Ákos jegyző</w:t>
      </w:r>
    </w:p>
    <w:p w14:paraId="2E5574D4" w14:textId="45954D56" w:rsidR="00B203E7" w:rsidRPr="006D021E" w:rsidRDefault="00B203E7" w:rsidP="00B203E7">
      <w:pPr>
        <w:ind w:left="60"/>
        <w:jc w:val="both"/>
        <w:rPr>
          <w:rFonts w:asciiTheme="minorHAnsi" w:eastAsiaTheme="minorHAnsi" w:hAnsiTheme="minorHAnsi" w:cstheme="minorHAnsi"/>
          <w:sz w:val="22"/>
          <w:szCs w:val="22"/>
          <w:lang w:eastAsia="en-US"/>
        </w:rPr>
      </w:pPr>
      <w:r w:rsidRPr="006D021E">
        <w:rPr>
          <w:rFonts w:asciiTheme="minorHAnsi" w:eastAsiaTheme="minorHAnsi" w:hAnsiTheme="minorHAnsi" w:cstheme="minorHAnsi"/>
          <w:sz w:val="22"/>
          <w:szCs w:val="22"/>
          <w:lang w:eastAsia="en-US"/>
        </w:rPr>
        <w:t xml:space="preserve">            </w:t>
      </w:r>
      <w:r w:rsidRPr="006D021E">
        <w:rPr>
          <w:rFonts w:asciiTheme="minorHAnsi" w:eastAsiaTheme="minorHAnsi" w:hAnsiTheme="minorHAnsi" w:cstheme="minorHAnsi"/>
          <w:sz w:val="22"/>
          <w:szCs w:val="22"/>
          <w:lang w:eastAsia="en-US"/>
        </w:rPr>
        <w:tab/>
      </w:r>
      <w:r w:rsidRPr="006D021E">
        <w:rPr>
          <w:rFonts w:asciiTheme="minorHAnsi" w:eastAsiaTheme="minorHAnsi" w:hAnsiTheme="minorHAnsi" w:cstheme="minorHAnsi"/>
          <w:sz w:val="22"/>
          <w:szCs w:val="22"/>
          <w:lang w:eastAsia="en-US"/>
        </w:rPr>
        <w:tab/>
        <w:t>(A végrehajtásért:</w:t>
      </w:r>
    </w:p>
    <w:p w14:paraId="1F6FBF2F" w14:textId="77777777" w:rsidR="00B203E7" w:rsidRPr="006D021E" w:rsidRDefault="00B203E7" w:rsidP="00B203E7">
      <w:pPr>
        <w:ind w:left="60"/>
        <w:jc w:val="both"/>
        <w:rPr>
          <w:rFonts w:asciiTheme="minorHAnsi" w:eastAsiaTheme="minorHAnsi" w:hAnsiTheme="minorHAnsi" w:cstheme="minorHAnsi"/>
          <w:sz w:val="22"/>
          <w:szCs w:val="22"/>
          <w:lang w:eastAsia="en-US"/>
        </w:rPr>
      </w:pPr>
      <w:r w:rsidRPr="006D021E">
        <w:rPr>
          <w:rFonts w:asciiTheme="minorHAnsi" w:eastAsiaTheme="minorHAnsi" w:hAnsiTheme="minorHAnsi" w:cstheme="minorHAnsi"/>
          <w:sz w:val="22"/>
          <w:szCs w:val="22"/>
          <w:lang w:eastAsia="en-US"/>
        </w:rPr>
        <w:tab/>
      </w:r>
      <w:r w:rsidRPr="006D021E">
        <w:rPr>
          <w:rFonts w:asciiTheme="minorHAnsi" w:eastAsiaTheme="minorHAnsi" w:hAnsiTheme="minorHAnsi" w:cstheme="minorHAnsi"/>
          <w:sz w:val="22"/>
          <w:szCs w:val="22"/>
          <w:lang w:eastAsia="en-US"/>
        </w:rPr>
        <w:tab/>
        <w:t>Nagyné dr. Gats Andrea, a Jogi és Képviselői Osztály vezetője)</w:t>
      </w:r>
    </w:p>
    <w:p w14:paraId="1D064392" w14:textId="77777777" w:rsidR="00B203E7" w:rsidRPr="006D021E" w:rsidRDefault="00B203E7" w:rsidP="00B203E7">
      <w:pPr>
        <w:ind w:left="60"/>
        <w:jc w:val="both"/>
        <w:rPr>
          <w:rFonts w:asciiTheme="minorHAnsi" w:eastAsiaTheme="minorHAnsi" w:hAnsiTheme="minorHAnsi" w:cstheme="minorHAnsi"/>
          <w:sz w:val="22"/>
          <w:szCs w:val="22"/>
          <w:lang w:eastAsia="en-US"/>
        </w:rPr>
      </w:pPr>
    </w:p>
    <w:p w14:paraId="145AF52F" w14:textId="77777777" w:rsidR="00B203E7" w:rsidRPr="006D021E" w:rsidRDefault="00B203E7" w:rsidP="00B203E7">
      <w:pPr>
        <w:jc w:val="both"/>
        <w:rPr>
          <w:rFonts w:asciiTheme="minorHAnsi" w:hAnsiTheme="minorHAnsi" w:cstheme="minorHAnsi"/>
          <w:sz w:val="22"/>
          <w:szCs w:val="22"/>
        </w:rPr>
      </w:pPr>
      <w:r w:rsidRPr="006D021E">
        <w:rPr>
          <w:rFonts w:asciiTheme="minorHAnsi" w:hAnsiTheme="minorHAnsi" w:cstheme="minorHAnsi"/>
          <w:b/>
          <w:sz w:val="22"/>
          <w:szCs w:val="22"/>
          <w:u w:val="single"/>
        </w:rPr>
        <w:t>Határidő:</w:t>
      </w:r>
      <w:r w:rsidRPr="006D021E">
        <w:rPr>
          <w:rFonts w:asciiTheme="minorHAnsi" w:hAnsiTheme="minorHAnsi" w:cstheme="minorHAnsi"/>
          <w:sz w:val="22"/>
          <w:szCs w:val="22"/>
        </w:rPr>
        <w:tab/>
        <w:t>azonnal</w:t>
      </w:r>
    </w:p>
    <w:p w14:paraId="4FB9CE94" w14:textId="77777777" w:rsidR="00AF2A27" w:rsidRDefault="00AF2A27" w:rsidP="00B203E7">
      <w:pPr>
        <w:rPr>
          <w:rFonts w:ascii="Arial" w:hAnsi="Arial" w:cs="Arial"/>
          <w:b/>
          <w:color w:val="FF0000"/>
          <w:sz w:val="22"/>
          <w:szCs w:val="22"/>
          <w:u w:val="single"/>
        </w:rPr>
      </w:pPr>
    </w:p>
    <w:p w14:paraId="616D42F5" w14:textId="24972EC0" w:rsidR="00506943" w:rsidRPr="00ED5863" w:rsidRDefault="00506943" w:rsidP="00506943">
      <w:pPr>
        <w:jc w:val="center"/>
        <w:rPr>
          <w:rFonts w:asciiTheme="minorHAnsi" w:hAnsiTheme="minorHAnsi" w:cstheme="minorHAnsi"/>
          <w:b/>
          <w:sz w:val="22"/>
          <w:szCs w:val="22"/>
          <w:u w:val="single"/>
        </w:rPr>
      </w:pPr>
      <w:bookmarkStart w:id="1" w:name="_Hlk25045536"/>
      <w:r w:rsidRPr="00ED5863">
        <w:rPr>
          <w:rFonts w:asciiTheme="minorHAnsi" w:hAnsiTheme="minorHAnsi" w:cstheme="minorHAnsi"/>
          <w:b/>
          <w:sz w:val="22"/>
          <w:szCs w:val="22"/>
          <w:u w:val="single"/>
        </w:rPr>
        <w:t>II.</w:t>
      </w:r>
    </w:p>
    <w:p w14:paraId="37AEA12C" w14:textId="77777777" w:rsidR="00506943" w:rsidRPr="00ED5863" w:rsidRDefault="00506943" w:rsidP="00506943">
      <w:pPr>
        <w:jc w:val="center"/>
        <w:rPr>
          <w:rFonts w:asciiTheme="minorHAnsi" w:hAnsiTheme="minorHAnsi" w:cstheme="minorHAnsi"/>
          <w:b/>
          <w:sz w:val="22"/>
          <w:szCs w:val="22"/>
          <w:u w:val="single"/>
        </w:rPr>
      </w:pPr>
      <w:r w:rsidRPr="00ED5863">
        <w:rPr>
          <w:rFonts w:asciiTheme="minorHAnsi" w:hAnsiTheme="minorHAnsi" w:cstheme="minorHAnsi"/>
          <w:b/>
          <w:sz w:val="22"/>
          <w:szCs w:val="22"/>
          <w:u w:val="single"/>
        </w:rPr>
        <w:t>Határozati javaslat</w:t>
      </w:r>
    </w:p>
    <w:p w14:paraId="4169EB9A" w14:textId="033BB4E4" w:rsidR="00506943" w:rsidRPr="00ED5863" w:rsidRDefault="00506943" w:rsidP="00506943">
      <w:pPr>
        <w:jc w:val="center"/>
        <w:rPr>
          <w:rFonts w:asciiTheme="minorHAnsi" w:hAnsiTheme="minorHAnsi" w:cstheme="minorHAnsi"/>
          <w:b/>
          <w:sz w:val="22"/>
          <w:szCs w:val="22"/>
          <w:u w:val="single"/>
        </w:rPr>
      </w:pPr>
      <w:r w:rsidRPr="00ED5863">
        <w:rPr>
          <w:rFonts w:asciiTheme="minorHAnsi" w:hAnsiTheme="minorHAnsi" w:cstheme="minorHAnsi"/>
          <w:b/>
          <w:sz w:val="22"/>
          <w:szCs w:val="22"/>
          <w:u w:val="single"/>
        </w:rPr>
        <w:t xml:space="preserve">……/2024. (IX. 26.) Kgy. </w:t>
      </w:r>
      <w:proofErr w:type="gramStart"/>
      <w:r w:rsidRPr="00ED5863">
        <w:rPr>
          <w:rFonts w:asciiTheme="minorHAnsi" w:hAnsiTheme="minorHAnsi" w:cstheme="minorHAnsi"/>
          <w:b/>
          <w:sz w:val="22"/>
          <w:szCs w:val="22"/>
          <w:u w:val="single"/>
        </w:rPr>
        <w:t>sz.</w:t>
      </w:r>
      <w:proofErr w:type="gramEnd"/>
      <w:r w:rsidRPr="00ED5863">
        <w:rPr>
          <w:rFonts w:asciiTheme="minorHAnsi" w:hAnsiTheme="minorHAnsi" w:cstheme="minorHAnsi"/>
          <w:b/>
          <w:sz w:val="22"/>
          <w:szCs w:val="22"/>
          <w:u w:val="single"/>
        </w:rPr>
        <w:t xml:space="preserve"> határozat</w:t>
      </w:r>
    </w:p>
    <w:p w14:paraId="17804BE3" w14:textId="77777777" w:rsidR="00506943" w:rsidRPr="00ED5863" w:rsidRDefault="00506943" w:rsidP="00506943">
      <w:pPr>
        <w:rPr>
          <w:rFonts w:asciiTheme="minorHAnsi" w:hAnsiTheme="minorHAnsi" w:cstheme="minorHAnsi"/>
          <w:sz w:val="22"/>
        </w:rPr>
      </w:pPr>
    </w:p>
    <w:p w14:paraId="2FEC0E3F" w14:textId="758E42A2" w:rsidR="00506943" w:rsidRPr="00ED5863" w:rsidRDefault="00506943" w:rsidP="00506943">
      <w:pPr>
        <w:jc w:val="both"/>
        <w:rPr>
          <w:rFonts w:ascii="Calibri" w:eastAsia="Calibri" w:hAnsi="Calibri" w:cs="Calibri"/>
          <w:sz w:val="22"/>
          <w:szCs w:val="22"/>
          <w:lang w:eastAsia="en-US"/>
        </w:rPr>
      </w:pPr>
      <w:proofErr w:type="gramStart"/>
      <w:r w:rsidRPr="00ED5863">
        <w:rPr>
          <w:rFonts w:ascii="Calibri" w:eastAsia="Calibri" w:hAnsi="Calibri" w:cs="Calibri"/>
          <w:bCs/>
          <w:sz w:val="22"/>
          <w:szCs w:val="22"/>
          <w:lang w:eastAsia="en-US"/>
        </w:rPr>
        <w:t xml:space="preserve">Szombathely Megyei Jogú Város Közgyűlése úgy dönt, hogy a </w:t>
      </w:r>
      <w:r w:rsidRPr="00ED5863">
        <w:rPr>
          <w:rFonts w:ascii="Calibri" w:eastAsia="Calibri" w:hAnsi="Calibri" w:cs="Calibri"/>
          <w:sz w:val="22"/>
          <w:szCs w:val="22"/>
          <w:lang w:eastAsia="en-US"/>
        </w:rPr>
        <w:t>szombathelyi</w:t>
      </w:r>
      <w:r w:rsidR="00ED5863" w:rsidRPr="00ED5863">
        <w:rPr>
          <w:rFonts w:ascii="Calibri" w:eastAsia="Calibri" w:hAnsi="Calibri" w:cs="Calibri"/>
          <w:sz w:val="22"/>
          <w:szCs w:val="22"/>
          <w:lang w:eastAsia="en-US"/>
        </w:rPr>
        <w:t xml:space="preserve"> Repülők útja mellett található</w:t>
      </w:r>
      <w:r w:rsidRPr="00ED5863">
        <w:rPr>
          <w:rFonts w:ascii="Calibri" w:eastAsia="Calibri" w:hAnsi="Calibri" w:cs="Calibri"/>
          <w:sz w:val="22"/>
          <w:szCs w:val="22"/>
          <w:lang w:eastAsia="en-US"/>
        </w:rPr>
        <w:t xml:space="preserve"> </w:t>
      </w:r>
      <w:r w:rsidR="00ED5863" w:rsidRPr="00ED5863">
        <w:rPr>
          <w:rFonts w:ascii="Calibri" w:eastAsia="Calibri" w:hAnsi="Calibri" w:cs="Calibri"/>
          <w:sz w:val="22"/>
          <w:szCs w:val="22"/>
          <w:lang w:eastAsia="en-US"/>
        </w:rPr>
        <w:t>2008/25</w:t>
      </w:r>
      <w:r w:rsidRPr="00ED5863">
        <w:rPr>
          <w:rFonts w:ascii="Calibri" w:eastAsia="Calibri" w:hAnsi="Calibri" w:cs="Calibri"/>
          <w:sz w:val="22"/>
          <w:szCs w:val="22"/>
          <w:lang w:eastAsia="en-US"/>
        </w:rPr>
        <w:t xml:space="preserve"> hrsz.-ú</w:t>
      </w:r>
      <w:r w:rsidRPr="00ED5863">
        <w:rPr>
          <w:rFonts w:ascii="Calibri" w:eastAsia="Calibri" w:hAnsi="Calibri" w:cs="Calibri"/>
          <w:bCs/>
          <w:sz w:val="22"/>
          <w:szCs w:val="22"/>
          <w:lang w:eastAsia="en-US"/>
        </w:rPr>
        <w:t>,</w:t>
      </w:r>
      <w:r w:rsidR="00ED5863" w:rsidRPr="00ED5863">
        <w:rPr>
          <w:rFonts w:ascii="Calibri" w:eastAsia="Calibri" w:hAnsi="Calibri" w:cs="Calibri"/>
          <w:bCs/>
          <w:sz w:val="22"/>
          <w:szCs w:val="22"/>
          <w:lang w:eastAsia="en-US"/>
        </w:rPr>
        <w:t xml:space="preserve"> kivett „beépítetlen terület” megnevezésű ingatlan 1/</w:t>
      </w:r>
      <w:proofErr w:type="spellStart"/>
      <w:r w:rsidR="00ED5863" w:rsidRPr="00ED5863">
        <w:rPr>
          <w:rFonts w:ascii="Calibri" w:eastAsia="Calibri" w:hAnsi="Calibri" w:cs="Calibri"/>
          <w:bCs/>
          <w:sz w:val="22"/>
          <w:szCs w:val="22"/>
          <w:lang w:eastAsia="en-US"/>
        </w:rPr>
        <w:t>1</w:t>
      </w:r>
      <w:proofErr w:type="spellEnd"/>
      <w:r w:rsidR="00ED5863" w:rsidRPr="00ED5863">
        <w:rPr>
          <w:rFonts w:ascii="Calibri" w:eastAsia="Calibri" w:hAnsi="Calibri" w:cs="Calibri"/>
          <w:bCs/>
          <w:sz w:val="22"/>
          <w:szCs w:val="22"/>
          <w:lang w:eastAsia="en-US"/>
        </w:rPr>
        <w:t xml:space="preserve"> arányú tulajdoni hányada, a 2008/28 hrsz.-ú, kivett „közforgalom elől elzárt magánút” megnevezésű ingatlan 1/100 arányú tulajdoni hányada, valamint a 2008/8 hrsz.-ú és 2006 hrsz.-ú, kivett „közforgalom elől el nem zárt magánút” megnevezésű ing</w:t>
      </w:r>
      <w:r w:rsidR="00ED5863">
        <w:rPr>
          <w:rFonts w:ascii="Calibri" w:eastAsia="Calibri" w:hAnsi="Calibri" w:cs="Calibri"/>
          <w:bCs/>
          <w:sz w:val="22"/>
          <w:szCs w:val="22"/>
          <w:lang w:eastAsia="en-US"/>
        </w:rPr>
        <w:t>a</w:t>
      </w:r>
      <w:r w:rsidR="00ED5863" w:rsidRPr="00ED5863">
        <w:rPr>
          <w:rFonts w:ascii="Calibri" w:eastAsia="Calibri" w:hAnsi="Calibri" w:cs="Calibri"/>
          <w:bCs/>
          <w:sz w:val="22"/>
          <w:szCs w:val="22"/>
          <w:lang w:eastAsia="en-US"/>
        </w:rPr>
        <w:t>tlanok 1/100 arányú tulajdoni hányada</w:t>
      </w:r>
      <w:r w:rsidRPr="00ED5863">
        <w:rPr>
          <w:rFonts w:ascii="Calibri" w:eastAsia="Calibri" w:hAnsi="Calibri" w:cs="Calibri"/>
          <w:bCs/>
          <w:sz w:val="22"/>
          <w:szCs w:val="22"/>
          <w:lang w:eastAsia="en-US"/>
        </w:rPr>
        <w:t xml:space="preserve"> </w:t>
      </w:r>
      <w:r w:rsidRPr="00ED5863">
        <w:rPr>
          <w:rFonts w:ascii="Calibri" w:eastAsia="Calibri" w:hAnsi="Calibri" w:cs="Calibri"/>
          <w:sz w:val="22"/>
          <w:szCs w:val="22"/>
          <w:lang w:eastAsia="en-US"/>
        </w:rPr>
        <w:t xml:space="preserve">tekintetében, a </w:t>
      </w:r>
      <w:proofErr w:type="spellStart"/>
      <w:r w:rsidR="00ED5863" w:rsidRPr="00ED5863">
        <w:rPr>
          <w:rFonts w:ascii="Calibri" w:hAnsi="Calibri" w:cs="Calibri"/>
          <w:sz w:val="22"/>
          <w:szCs w:val="22"/>
        </w:rPr>
        <w:t>GreenSite</w:t>
      </w:r>
      <w:proofErr w:type="spellEnd"/>
      <w:r w:rsidRPr="00ED5863">
        <w:rPr>
          <w:rFonts w:ascii="Calibri" w:hAnsi="Calibri" w:cs="Calibri"/>
          <w:sz w:val="22"/>
          <w:szCs w:val="22"/>
        </w:rPr>
        <w:t xml:space="preserve"> </w:t>
      </w:r>
      <w:r w:rsidR="00ED5863" w:rsidRPr="00ED5863">
        <w:rPr>
          <w:rFonts w:ascii="Calibri" w:hAnsi="Calibri" w:cs="Calibri"/>
          <w:sz w:val="22"/>
          <w:szCs w:val="22"/>
        </w:rPr>
        <w:t xml:space="preserve">International </w:t>
      </w:r>
      <w:proofErr w:type="spellStart"/>
      <w:r w:rsidR="00ED5863">
        <w:rPr>
          <w:rFonts w:ascii="Calibri" w:hAnsi="Calibri" w:cs="Calibri"/>
          <w:sz w:val="22"/>
          <w:szCs w:val="22"/>
        </w:rPr>
        <w:t>Zrt</w:t>
      </w:r>
      <w:proofErr w:type="spellEnd"/>
      <w:r w:rsidRPr="00ED5863">
        <w:rPr>
          <w:rFonts w:ascii="Calibri" w:hAnsi="Calibri" w:cs="Calibri"/>
          <w:sz w:val="22"/>
          <w:szCs w:val="22"/>
        </w:rPr>
        <w:t>., valamint a</w:t>
      </w:r>
      <w:r w:rsidRPr="00ED5863">
        <w:rPr>
          <w:rFonts w:ascii="Calibri" w:eastAsia="Calibri" w:hAnsi="Calibri" w:cs="Calibri"/>
          <w:bCs/>
          <w:sz w:val="22"/>
          <w:szCs w:val="22"/>
          <w:lang w:eastAsia="en-US"/>
        </w:rPr>
        <w:t xml:space="preserve"> </w:t>
      </w:r>
      <w:r w:rsidR="00ED5863" w:rsidRPr="00ED5863">
        <w:rPr>
          <w:rFonts w:ascii="Calibri" w:hAnsi="Calibri" w:cs="Calibri"/>
          <w:sz w:val="22"/>
          <w:szCs w:val="22"/>
        </w:rPr>
        <w:t xml:space="preserve">West </w:t>
      </w:r>
      <w:proofErr w:type="spellStart"/>
      <w:r w:rsidR="00ED5863" w:rsidRPr="00ED5863">
        <w:rPr>
          <w:rFonts w:ascii="Calibri" w:hAnsi="Calibri" w:cs="Calibri"/>
          <w:sz w:val="22"/>
          <w:szCs w:val="22"/>
        </w:rPr>
        <w:t>M</w:t>
      </w:r>
      <w:r w:rsidR="00ED5863">
        <w:rPr>
          <w:rFonts w:ascii="Calibri" w:hAnsi="Calibri" w:cs="Calibri"/>
          <w:sz w:val="22"/>
          <w:szCs w:val="22"/>
        </w:rPr>
        <w:t>achine</w:t>
      </w:r>
      <w:proofErr w:type="spellEnd"/>
      <w:r w:rsidR="00ED5863">
        <w:rPr>
          <w:rFonts w:ascii="Calibri" w:hAnsi="Calibri" w:cs="Calibri"/>
          <w:sz w:val="22"/>
          <w:szCs w:val="22"/>
        </w:rPr>
        <w:t xml:space="preserve"> </w:t>
      </w:r>
      <w:r w:rsidR="00ED5863" w:rsidRPr="00ED5863">
        <w:rPr>
          <w:rFonts w:ascii="Calibri" w:hAnsi="Calibri" w:cs="Calibri"/>
          <w:sz w:val="22"/>
          <w:szCs w:val="22"/>
        </w:rPr>
        <w:t xml:space="preserve">Építőipari, Gépjavító és Kereskedelmi </w:t>
      </w:r>
      <w:r w:rsidRPr="00ED5863">
        <w:rPr>
          <w:rFonts w:ascii="Calibri" w:hAnsi="Calibri" w:cs="Calibri"/>
          <w:sz w:val="22"/>
          <w:szCs w:val="22"/>
        </w:rPr>
        <w:t>Kft.</w:t>
      </w:r>
      <w:r w:rsidR="00E64DAC">
        <w:rPr>
          <w:rFonts w:ascii="Calibri" w:hAnsi="Calibri" w:cs="Calibri"/>
          <w:sz w:val="22"/>
          <w:szCs w:val="22"/>
        </w:rPr>
        <w:t xml:space="preserve"> és Marton Géza</w:t>
      </w:r>
      <w:r w:rsidRPr="00ED5863">
        <w:rPr>
          <w:rFonts w:ascii="Calibri" w:eastAsia="Calibri" w:hAnsi="Calibri" w:cs="Calibri"/>
          <w:bCs/>
          <w:sz w:val="22"/>
          <w:szCs w:val="22"/>
          <w:lang w:eastAsia="en-US"/>
        </w:rPr>
        <w:t xml:space="preserve"> között </w:t>
      </w:r>
      <w:r w:rsidR="00ED5863" w:rsidRPr="00ED5863">
        <w:rPr>
          <w:rFonts w:ascii="Calibri" w:eastAsia="Calibri" w:hAnsi="Calibri" w:cs="Calibri"/>
          <w:bCs/>
          <w:sz w:val="22"/>
          <w:szCs w:val="22"/>
          <w:lang w:eastAsia="en-US"/>
        </w:rPr>
        <w:t>létrejött</w:t>
      </w:r>
      <w:proofErr w:type="gramEnd"/>
      <w:r w:rsidRPr="00ED5863">
        <w:rPr>
          <w:rFonts w:ascii="Calibri" w:eastAsia="Calibri" w:hAnsi="Calibri" w:cs="Calibri"/>
          <w:bCs/>
          <w:sz w:val="22"/>
          <w:szCs w:val="22"/>
          <w:lang w:eastAsia="en-US"/>
        </w:rPr>
        <w:t xml:space="preserve"> </w:t>
      </w:r>
      <w:proofErr w:type="gramStart"/>
      <w:r w:rsidRPr="00ED5863">
        <w:rPr>
          <w:rFonts w:ascii="Calibri" w:eastAsia="Calibri" w:hAnsi="Calibri" w:cs="Calibri"/>
          <w:bCs/>
          <w:sz w:val="22"/>
          <w:szCs w:val="22"/>
          <w:lang w:eastAsia="en-US"/>
        </w:rPr>
        <w:t>adásvételi</w:t>
      </w:r>
      <w:proofErr w:type="gramEnd"/>
      <w:r w:rsidRPr="00ED5863">
        <w:rPr>
          <w:rFonts w:ascii="Calibri" w:eastAsia="Calibri" w:hAnsi="Calibri" w:cs="Calibri"/>
          <w:bCs/>
          <w:sz w:val="22"/>
          <w:szCs w:val="22"/>
          <w:lang w:eastAsia="en-US"/>
        </w:rPr>
        <w:t xml:space="preserve"> </w:t>
      </w:r>
      <w:r w:rsidR="00ED5863" w:rsidRPr="00ED5863">
        <w:rPr>
          <w:rFonts w:ascii="Calibri" w:eastAsia="Calibri" w:hAnsi="Calibri" w:cs="Calibri"/>
          <w:bCs/>
          <w:sz w:val="22"/>
          <w:szCs w:val="22"/>
          <w:lang w:eastAsia="en-US"/>
        </w:rPr>
        <w:t>elő</w:t>
      </w:r>
      <w:r w:rsidRPr="00ED5863">
        <w:rPr>
          <w:rFonts w:ascii="Calibri" w:eastAsia="Calibri" w:hAnsi="Calibri" w:cs="Calibri"/>
          <w:bCs/>
          <w:sz w:val="22"/>
          <w:szCs w:val="22"/>
          <w:lang w:eastAsia="en-US"/>
        </w:rPr>
        <w:t>szerződésben meghatározott feltételekkel</w:t>
      </w:r>
      <w:r w:rsidRPr="00ED5863">
        <w:rPr>
          <w:rFonts w:ascii="Calibri" w:eastAsia="Calibri" w:hAnsi="Calibri" w:cs="Calibri"/>
          <w:sz w:val="22"/>
          <w:szCs w:val="22"/>
          <w:lang w:eastAsia="en-US"/>
        </w:rPr>
        <w:t xml:space="preserve"> Szombathely Megyei Jogú Város Önkormányzata</w:t>
      </w:r>
      <w:r w:rsidRPr="00ED5863">
        <w:rPr>
          <w:rFonts w:ascii="Calibri" w:eastAsia="Calibri" w:hAnsi="Calibri" w:cs="Calibri"/>
          <w:bCs/>
          <w:sz w:val="22"/>
          <w:szCs w:val="22"/>
          <w:lang w:eastAsia="en-US"/>
        </w:rPr>
        <w:t xml:space="preserve"> – </w:t>
      </w:r>
      <w:r w:rsidRPr="00ED5863">
        <w:rPr>
          <w:rFonts w:ascii="Calibri" w:eastAsia="Calibri" w:hAnsi="Calibri" w:cs="Calibri"/>
          <w:sz w:val="22"/>
          <w:szCs w:val="22"/>
          <w:lang w:eastAsia="en-US"/>
        </w:rPr>
        <w:t xml:space="preserve">az </w:t>
      </w:r>
      <w:proofErr w:type="spellStart"/>
      <w:r w:rsidRPr="00ED5863">
        <w:rPr>
          <w:rFonts w:ascii="Calibri" w:eastAsia="Calibri" w:hAnsi="Calibri" w:cs="Calibri"/>
          <w:sz w:val="22"/>
          <w:szCs w:val="22"/>
          <w:lang w:eastAsia="en-US"/>
        </w:rPr>
        <w:t>Étv</w:t>
      </w:r>
      <w:proofErr w:type="spellEnd"/>
      <w:r w:rsidRPr="00ED5863">
        <w:rPr>
          <w:rFonts w:ascii="Calibri" w:eastAsia="Calibri" w:hAnsi="Calibri" w:cs="Calibri"/>
          <w:sz w:val="22"/>
          <w:szCs w:val="22"/>
          <w:lang w:eastAsia="en-US"/>
        </w:rPr>
        <w:t xml:space="preserve">. 7. § (2) bekezdés </w:t>
      </w:r>
      <w:r w:rsidR="00877B61">
        <w:rPr>
          <w:rFonts w:ascii="Calibri" w:eastAsia="Calibri" w:hAnsi="Calibri" w:cs="Calibri"/>
          <w:sz w:val="22"/>
          <w:szCs w:val="22"/>
          <w:lang w:eastAsia="en-US"/>
        </w:rPr>
        <w:t>d</w:t>
      </w:r>
      <w:r w:rsidRPr="00ED5863">
        <w:rPr>
          <w:rFonts w:ascii="Calibri" w:eastAsia="Calibri" w:hAnsi="Calibri" w:cs="Calibri"/>
          <w:sz w:val="22"/>
          <w:szCs w:val="22"/>
          <w:lang w:eastAsia="en-US"/>
        </w:rPr>
        <w:t xml:space="preserve">) és 17. § d) pontjai, valamint a HÉSZ </w:t>
      </w:r>
      <w:r w:rsidR="00ED5863" w:rsidRPr="00ED5863">
        <w:rPr>
          <w:rFonts w:ascii="Calibri" w:eastAsia="Calibri" w:hAnsi="Calibri" w:cs="Calibri"/>
          <w:sz w:val="22"/>
          <w:szCs w:val="22"/>
          <w:lang w:eastAsia="en-US"/>
        </w:rPr>
        <w:t>9</w:t>
      </w:r>
      <w:r w:rsidRPr="00ED5863">
        <w:rPr>
          <w:rFonts w:ascii="Calibri" w:eastAsia="Calibri" w:hAnsi="Calibri" w:cs="Calibri"/>
          <w:sz w:val="22"/>
          <w:szCs w:val="22"/>
          <w:lang w:eastAsia="en-US"/>
        </w:rPr>
        <w:t>. § (</w:t>
      </w:r>
      <w:r w:rsidR="00ED5863" w:rsidRPr="00ED5863">
        <w:rPr>
          <w:rFonts w:ascii="Calibri" w:eastAsia="Calibri" w:hAnsi="Calibri" w:cs="Calibri"/>
          <w:sz w:val="22"/>
          <w:szCs w:val="22"/>
          <w:lang w:eastAsia="en-US"/>
        </w:rPr>
        <w:t>1</w:t>
      </w:r>
      <w:r w:rsidRPr="00ED5863">
        <w:rPr>
          <w:rFonts w:ascii="Calibri" w:eastAsia="Calibri" w:hAnsi="Calibri" w:cs="Calibri"/>
          <w:sz w:val="22"/>
          <w:szCs w:val="22"/>
          <w:lang w:eastAsia="en-US"/>
        </w:rPr>
        <w:t>) bekezdése alapján „</w:t>
      </w:r>
      <w:r w:rsidR="00ED5863" w:rsidRPr="00ED5863">
        <w:rPr>
          <w:rFonts w:ascii="Calibri" w:hAnsi="Calibri" w:cs="Calibri"/>
          <w:sz w:val="22"/>
          <w:szCs w:val="22"/>
        </w:rPr>
        <w:t>új munkahely teremtése</w:t>
      </w:r>
      <w:r w:rsidRPr="00ED5863">
        <w:rPr>
          <w:rFonts w:ascii="Calibri" w:eastAsia="Calibri" w:hAnsi="Calibri" w:cs="Calibri"/>
          <w:sz w:val="22"/>
          <w:szCs w:val="22"/>
          <w:lang w:eastAsia="en-US"/>
        </w:rPr>
        <w:t xml:space="preserve">” céljából fennálló – </w:t>
      </w:r>
      <w:r w:rsidRPr="00ED5863">
        <w:rPr>
          <w:rFonts w:ascii="Calibri" w:eastAsia="Calibri" w:hAnsi="Calibri" w:cs="Calibri"/>
          <w:bCs/>
          <w:sz w:val="22"/>
          <w:szCs w:val="22"/>
          <w:lang w:eastAsia="en-US"/>
        </w:rPr>
        <w:t xml:space="preserve">elővásárlási jogával </w:t>
      </w:r>
      <w:r w:rsidRPr="00ED5863">
        <w:rPr>
          <w:rFonts w:ascii="Calibri" w:eastAsia="Calibri" w:hAnsi="Calibri" w:cs="Calibri"/>
          <w:sz w:val="22"/>
          <w:szCs w:val="22"/>
          <w:lang w:eastAsia="en-US"/>
        </w:rPr>
        <w:t>nem él.</w:t>
      </w:r>
    </w:p>
    <w:p w14:paraId="0DEB4501" w14:textId="77777777" w:rsidR="00506943" w:rsidRPr="00506943" w:rsidRDefault="00506943" w:rsidP="00506943">
      <w:pPr>
        <w:rPr>
          <w:rFonts w:asciiTheme="minorHAnsi" w:hAnsiTheme="minorHAnsi" w:cstheme="minorHAnsi"/>
          <w:color w:val="FF0000"/>
          <w:sz w:val="22"/>
        </w:rPr>
      </w:pPr>
    </w:p>
    <w:p w14:paraId="15C30118" w14:textId="77777777" w:rsidR="00506943" w:rsidRPr="00ED5863" w:rsidRDefault="00506943" w:rsidP="00506943">
      <w:pPr>
        <w:rPr>
          <w:rFonts w:asciiTheme="minorHAnsi" w:hAnsiTheme="minorHAnsi" w:cstheme="minorHAnsi"/>
          <w:sz w:val="22"/>
        </w:rPr>
      </w:pPr>
      <w:r w:rsidRPr="00ED5863">
        <w:rPr>
          <w:rFonts w:asciiTheme="minorHAnsi" w:hAnsiTheme="minorHAnsi" w:cstheme="minorHAnsi"/>
          <w:b/>
          <w:bCs/>
          <w:sz w:val="22"/>
          <w:u w:val="single"/>
        </w:rPr>
        <w:t>Felelős:</w:t>
      </w:r>
      <w:r w:rsidRPr="00ED5863">
        <w:rPr>
          <w:rFonts w:asciiTheme="minorHAnsi" w:hAnsiTheme="minorHAnsi" w:cstheme="minorHAnsi"/>
          <w:sz w:val="22"/>
        </w:rPr>
        <w:tab/>
      </w:r>
      <w:r w:rsidRPr="00ED5863">
        <w:rPr>
          <w:rFonts w:asciiTheme="minorHAnsi" w:hAnsiTheme="minorHAnsi" w:cstheme="minorHAnsi"/>
          <w:sz w:val="22"/>
        </w:rPr>
        <w:tab/>
        <w:t xml:space="preserve">Dr. </w:t>
      </w:r>
      <w:proofErr w:type="spellStart"/>
      <w:r w:rsidRPr="00ED5863">
        <w:rPr>
          <w:rFonts w:asciiTheme="minorHAnsi" w:hAnsiTheme="minorHAnsi" w:cstheme="minorHAnsi"/>
          <w:sz w:val="22"/>
        </w:rPr>
        <w:t>Nemény</w:t>
      </w:r>
      <w:proofErr w:type="spellEnd"/>
      <w:r w:rsidRPr="00ED5863">
        <w:rPr>
          <w:rFonts w:asciiTheme="minorHAnsi" w:hAnsiTheme="minorHAnsi" w:cstheme="minorHAnsi"/>
          <w:sz w:val="22"/>
        </w:rPr>
        <w:t xml:space="preserve"> András polgármester</w:t>
      </w:r>
    </w:p>
    <w:p w14:paraId="750DC55D" w14:textId="77777777" w:rsidR="00506943" w:rsidRPr="00ED5863" w:rsidRDefault="00506943" w:rsidP="00506943">
      <w:pPr>
        <w:rPr>
          <w:rFonts w:asciiTheme="minorHAnsi" w:hAnsiTheme="minorHAnsi" w:cstheme="minorHAnsi"/>
          <w:sz w:val="22"/>
        </w:rPr>
      </w:pPr>
      <w:r w:rsidRPr="00ED5863">
        <w:rPr>
          <w:rFonts w:asciiTheme="minorHAnsi" w:hAnsiTheme="minorHAnsi" w:cstheme="minorHAnsi"/>
          <w:sz w:val="22"/>
        </w:rPr>
        <w:tab/>
      </w:r>
      <w:r w:rsidRPr="00ED5863">
        <w:rPr>
          <w:rFonts w:asciiTheme="minorHAnsi" w:hAnsiTheme="minorHAnsi" w:cstheme="minorHAnsi"/>
          <w:sz w:val="22"/>
        </w:rPr>
        <w:tab/>
        <w:t>Dr. Horváth Attila alpolgármester</w:t>
      </w:r>
    </w:p>
    <w:p w14:paraId="2C598436" w14:textId="77777777" w:rsidR="00506943" w:rsidRPr="00ED5863" w:rsidRDefault="00506943" w:rsidP="00506943">
      <w:pPr>
        <w:ind w:firstLine="708"/>
        <w:rPr>
          <w:rFonts w:asciiTheme="minorHAnsi" w:hAnsiTheme="minorHAnsi" w:cstheme="minorHAnsi"/>
          <w:sz w:val="22"/>
        </w:rPr>
      </w:pPr>
      <w:r w:rsidRPr="00ED5863">
        <w:rPr>
          <w:rFonts w:asciiTheme="minorHAnsi" w:hAnsiTheme="minorHAnsi" w:cstheme="minorHAnsi"/>
          <w:sz w:val="22"/>
        </w:rPr>
        <w:tab/>
      </w:r>
      <w:r w:rsidRPr="00ED5863">
        <w:rPr>
          <w:rFonts w:asciiTheme="minorHAnsi" w:hAnsiTheme="minorHAnsi" w:cstheme="minorHAnsi"/>
          <w:sz w:val="22"/>
        </w:rPr>
        <w:tab/>
        <w:t>Dr. Károlyi Ákos jegyző</w:t>
      </w:r>
    </w:p>
    <w:p w14:paraId="0131D62D" w14:textId="77777777" w:rsidR="00506943" w:rsidRPr="00ED5863" w:rsidRDefault="00506943" w:rsidP="00506943">
      <w:pPr>
        <w:rPr>
          <w:rFonts w:asciiTheme="minorHAnsi" w:hAnsiTheme="minorHAnsi" w:cstheme="minorHAnsi"/>
          <w:sz w:val="22"/>
        </w:rPr>
      </w:pPr>
      <w:r w:rsidRPr="00ED5863">
        <w:rPr>
          <w:rFonts w:asciiTheme="minorHAnsi" w:hAnsiTheme="minorHAnsi" w:cstheme="minorHAnsi"/>
          <w:sz w:val="22"/>
        </w:rPr>
        <w:tab/>
        <w:t xml:space="preserve"> </w:t>
      </w:r>
      <w:r w:rsidRPr="00ED5863">
        <w:rPr>
          <w:rFonts w:asciiTheme="minorHAnsi" w:hAnsiTheme="minorHAnsi" w:cstheme="minorHAnsi"/>
          <w:sz w:val="22"/>
        </w:rPr>
        <w:tab/>
        <w:t>(A végrehajtásért:</w:t>
      </w:r>
    </w:p>
    <w:p w14:paraId="6FF2258E" w14:textId="77777777" w:rsidR="00506943" w:rsidRPr="00ED5863" w:rsidRDefault="00506943" w:rsidP="00506943">
      <w:pPr>
        <w:ind w:firstLine="1418"/>
        <w:rPr>
          <w:rFonts w:asciiTheme="minorHAnsi" w:hAnsiTheme="minorHAnsi" w:cstheme="minorHAnsi"/>
          <w:sz w:val="22"/>
        </w:rPr>
      </w:pPr>
      <w:r w:rsidRPr="00ED5863">
        <w:rPr>
          <w:rFonts w:asciiTheme="minorHAnsi" w:hAnsiTheme="minorHAnsi" w:cstheme="minorHAnsi"/>
          <w:sz w:val="22"/>
        </w:rPr>
        <w:t>Nagyné dr. Gats Andrea, a Jogi és Képviselői Osztály vezetője)</w:t>
      </w:r>
    </w:p>
    <w:p w14:paraId="3797B50B" w14:textId="77777777" w:rsidR="00506943" w:rsidRPr="00ED5863" w:rsidRDefault="00506943" w:rsidP="00506943">
      <w:pPr>
        <w:ind w:firstLine="7"/>
        <w:rPr>
          <w:rFonts w:asciiTheme="minorHAnsi" w:hAnsiTheme="minorHAnsi" w:cstheme="minorHAnsi"/>
          <w:b/>
          <w:sz w:val="22"/>
          <w:u w:val="single"/>
        </w:rPr>
      </w:pPr>
    </w:p>
    <w:p w14:paraId="52094122" w14:textId="77777777" w:rsidR="00506943" w:rsidRPr="00ED5863" w:rsidRDefault="00506943" w:rsidP="00506943">
      <w:pPr>
        <w:ind w:firstLine="7"/>
        <w:rPr>
          <w:rFonts w:asciiTheme="minorHAnsi" w:hAnsiTheme="minorHAnsi" w:cstheme="minorHAnsi"/>
          <w:sz w:val="22"/>
        </w:rPr>
      </w:pPr>
      <w:r w:rsidRPr="00ED5863">
        <w:rPr>
          <w:rFonts w:asciiTheme="minorHAnsi" w:hAnsiTheme="minorHAnsi" w:cstheme="minorHAnsi"/>
          <w:b/>
          <w:sz w:val="22"/>
          <w:u w:val="single"/>
        </w:rPr>
        <w:t>Határidő:</w:t>
      </w:r>
      <w:r w:rsidRPr="00ED5863">
        <w:rPr>
          <w:rFonts w:asciiTheme="minorHAnsi" w:hAnsiTheme="minorHAnsi" w:cstheme="minorHAnsi"/>
          <w:sz w:val="22"/>
        </w:rPr>
        <w:tab/>
        <w:t>azonnal</w:t>
      </w:r>
    </w:p>
    <w:p w14:paraId="56E93DC3" w14:textId="6C8388F3" w:rsidR="00506943" w:rsidRPr="00CB65DA" w:rsidRDefault="00506943" w:rsidP="00506943">
      <w:pPr>
        <w:jc w:val="center"/>
        <w:rPr>
          <w:rFonts w:asciiTheme="minorHAnsi" w:hAnsiTheme="minorHAnsi" w:cstheme="minorHAnsi"/>
          <w:b/>
          <w:sz w:val="22"/>
          <w:szCs w:val="22"/>
          <w:u w:val="single"/>
        </w:rPr>
      </w:pPr>
      <w:r w:rsidRPr="00CB65DA">
        <w:rPr>
          <w:rFonts w:asciiTheme="minorHAnsi" w:hAnsiTheme="minorHAnsi" w:cstheme="minorHAnsi"/>
          <w:b/>
          <w:sz w:val="22"/>
          <w:szCs w:val="22"/>
          <w:u w:val="single"/>
        </w:rPr>
        <w:t>III.</w:t>
      </w:r>
    </w:p>
    <w:p w14:paraId="4CF353A8" w14:textId="77777777" w:rsidR="00506943" w:rsidRPr="00CB65DA" w:rsidRDefault="00506943" w:rsidP="00506943">
      <w:pPr>
        <w:jc w:val="center"/>
        <w:rPr>
          <w:rFonts w:asciiTheme="minorHAnsi" w:hAnsiTheme="minorHAnsi" w:cstheme="minorHAnsi"/>
          <w:b/>
          <w:sz w:val="22"/>
          <w:szCs w:val="22"/>
          <w:u w:val="single"/>
        </w:rPr>
      </w:pPr>
      <w:r w:rsidRPr="00CB65DA">
        <w:rPr>
          <w:rFonts w:asciiTheme="minorHAnsi" w:hAnsiTheme="minorHAnsi" w:cstheme="minorHAnsi"/>
          <w:b/>
          <w:sz w:val="22"/>
          <w:szCs w:val="22"/>
          <w:u w:val="single"/>
        </w:rPr>
        <w:t>Határozati javaslat</w:t>
      </w:r>
    </w:p>
    <w:p w14:paraId="2DDD2A80" w14:textId="4E99D83C" w:rsidR="00506943" w:rsidRPr="00CB65DA" w:rsidRDefault="00506943" w:rsidP="00506943">
      <w:pPr>
        <w:jc w:val="center"/>
        <w:rPr>
          <w:rFonts w:asciiTheme="minorHAnsi" w:hAnsiTheme="minorHAnsi" w:cstheme="minorHAnsi"/>
          <w:b/>
          <w:sz w:val="22"/>
          <w:szCs w:val="22"/>
          <w:u w:val="single"/>
        </w:rPr>
      </w:pPr>
      <w:r w:rsidRPr="00CB65DA">
        <w:rPr>
          <w:rFonts w:asciiTheme="minorHAnsi" w:hAnsiTheme="minorHAnsi" w:cstheme="minorHAnsi"/>
          <w:b/>
          <w:sz w:val="22"/>
          <w:szCs w:val="22"/>
          <w:u w:val="single"/>
        </w:rPr>
        <w:t xml:space="preserve">……/2024. (IX. 26.) Kgy. </w:t>
      </w:r>
      <w:proofErr w:type="gramStart"/>
      <w:r w:rsidRPr="00CB65DA">
        <w:rPr>
          <w:rFonts w:asciiTheme="minorHAnsi" w:hAnsiTheme="minorHAnsi" w:cstheme="minorHAnsi"/>
          <w:b/>
          <w:sz w:val="22"/>
          <w:szCs w:val="22"/>
          <w:u w:val="single"/>
        </w:rPr>
        <w:t>sz.</w:t>
      </w:r>
      <w:proofErr w:type="gramEnd"/>
      <w:r w:rsidRPr="00CB65DA">
        <w:rPr>
          <w:rFonts w:asciiTheme="minorHAnsi" w:hAnsiTheme="minorHAnsi" w:cstheme="minorHAnsi"/>
          <w:b/>
          <w:sz w:val="22"/>
          <w:szCs w:val="22"/>
          <w:u w:val="single"/>
        </w:rPr>
        <w:t xml:space="preserve"> határozat</w:t>
      </w:r>
    </w:p>
    <w:p w14:paraId="18B43B82" w14:textId="77777777" w:rsidR="00506943" w:rsidRPr="00CB65DA" w:rsidRDefault="00506943" w:rsidP="00506943">
      <w:pPr>
        <w:rPr>
          <w:rFonts w:asciiTheme="minorHAnsi" w:hAnsiTheme="minorHAnsi" w:cstheme="minorHAnsi"/>
          <w:sz w:val="22"/>
        </w:rPr>
      </w:pPr>
    </w:p>
    <w:p w14:paraId="7FAA288A" w14:textId="12CE998E" w:rsidR="00ED5863" w:rsidRPr="00CB65DA" w:rsidRDefault="00ED5863" w:rsidP="00ED5863">
      <w:pPr>
        <w:jc w:val="both"/>
        <w:rPr>
          <w:rFonts w:ascii="Calibri" w:eastAsia="Calibri" w:hAnsi="Calibri" w:cs="Calibri"/>
          <w:sz w:val="22"/>
          <w:szCs w:val="22"/>
          <w:lang w:eastAsia="en-US"/>
        </w:rPr>
      </w:pPr>
      <w:proofErr w:type="gramStart"/>
      <w:r w:rsidRPr="00CB65DA">
        <w:rPr>
          <w:rFonts w:ascii="Calibri" w:eastAsia="Calibri" w:hAnsi="Calibri" w:cs="Calibri"/>
          <w:bCs/>
          <w:sz w:val="22"/>
          <w:szCs w:val="22"/>
          <w:lang w:eastAsia="en-US"/>
        </w:rPr>
        <w:t xml:space="preserve">Szombathely Megyei Jogú Város Közgyűlése úgy dönt, hogy a </w:t>
      </w:r>
      <w:r w:rsidRPr="00CB65DA">
        <w:rPr>
          <w:rFonts w:ascii="Calibri" w:eastAsia="Calibri" w:hAnsi="Calibri" w:cs="Calibri"/>
          <w:sz w:val="22"/>
          <w:szCs w:val="22"/>
          <w:lang w:eastAsia="en-US"/>
        </w:rPr>
        <w:t>szombathelyi Repülők útja mellett található 2008/24 hrsz.-ú</w:t>
      </w:r>
      <w:r w:rsidRPr="00CB65DA">
        <w:rPr>
          <w:rFonts w:ascii="Calibri" w:eastAsia="Calibri" w:hAnsi="Calibri" w:cs="Calibri"/>
          <w:bCs/>
          <w:sz w:val="22"/>
          <w:szCs w:val="22"/>
          <w:lang w:eastAsia="en-US"/>
        </w:rPr>
        <w:t>, kivett „beépítetlen terület” megnevezésű ingatlan 1/</w:t>
      </w:r>
      <w:proofErr w:type="spellStart"/>
      <w:r w:rsidRPr="00CB65DA">
        <w:rPr>
          <w:rFonts w:ascii="Calibri" w:eastAsia="Calibri" w:hAnsi="Calibri" w:cs="Calibri"/>
          <w:bCs/>
          <w:sz w:val="22"/>
          <w:szCs w:val="22"/>
          <w:lang w:eastAsia="en-US"/>
        </w:rPr>
        <w:t>1</w:t>
      </w:r>
      <w:proofErr w:type="spellEnd"/>
      <w:r w:rsidRPr="00CB65DA">
        <w:rPr>
          <w:rFonts w:ascii="Calibri" w:eastAsia="Calibri" w:hAnsi="Calibri" w:cs="Calibri"/>
          <w:bCs/>
          <w:sz w:val="22"/>
          <w:szCs w:val="22"/>
          <w:lang w:eastAsia="en-US"/>
        </w:rPr>
        <w:t xml:space="preserve"> arányú tulajdoni hányada, a 2008/28 hrsz.-ú, kivett „közforgalom elől elzárt magánút” megnevezésű ingatlan 1/100 arányú tulajdoni hányada, valamint a 2008/8 hrsz.-ú és 2006 hrsz.-ú, kivett „közforgalom elől el nem zárt magánút” megnevezésű ingatlanok 1/100 arányú tulajdoni hányada </w:t>
      </w:r>
      <w:r w:rsidRPr="00CB65DA">
        <w:rPr>
          <w:rFonts w:ascii="Calibri" w:eastAsia="Calibri" w:hAnsi="Calibri" w:cs="Calibri"/>
          <w:sz w:val="22"/>
          <w:szCs w:val="22"/>
          <w:lang w:eastAsia="en-US"/>
        </w:rPr>
        <w:t xml:space="preserve">tekintetében, a </w:t>
      </w:r>
      <w:proofErr w:type="spellStart"/>
      <w:r w:rsidRPr="00CB65DA">
        <w:rPr>
          <w:rFonts w:ascii="Calibri" w:hAnsi="Calibri" w:cs="Calibri"/>
          <w:sz w:val="22"/>
          <w:szCs w:val="22"/>
        </w:rPr>
        <w:t>GreenSite</w:t>
      </w:r>
      <w:proofErr w:type="spellEnd"/>
      <w:r w:rsidRPr="00CB65DA">
        <w:rPr>
          <w:rFonts w:ascii="Calibri" w:hAnsi="Calibri" w:cs="Calibri"/>
          <w:sz w:val="22"/>
          <w:szCs w:val="22"/>
        </w:rPr>
        <w:t xml:space="preserve"> International </w:t>
      </w:r>
      <w:proofErr w:type="spellStart"/>
      <w:r w:rsidRPr="00CB65DA">
        <w:rPr>
          <w:rFonts w:ascii="Calibri" w:hAnsi="Calibri" w:cs="Calibri"/>
          <w:sz w:val="22"/>
          <w:szCs w:val="22"/>
        </w:rPr>
        <w:t>Zrt</w:t>
      </w:r>
      <w:proofErr w:type="spellEnd"/>
      <w:r w:rsidRPr="00CB65DA">
        <w:rPr>
          <w:rFonts w:ascii="Calibri" w:hAnsi="Calibri" w:cs="Calibri"/>
          <w:sz w:val="22"/>
          <w:szCs w:val="22"/>
        </w:rPr>
        <w:t>., valamint a</w:t>
      </w:r>
      <w:r w:rsidRPr="00CB65DA">
        <w:rPr>
          <w:rFonts w:ascii="Calibri" w:eastAsia="Calibri" w:hAnsi="Calibri" w:cs="Calibri"/>
          <w:bCs/>
          <w:sz w:val="22"/>
          <w:szCs w:val="22"/>
          <w:lang w:eastAsia="en-US"/>
        </w:rPr>
        <w:t xml:space="preserve"> </w:t>
      </w:r>
      <w:r w:rsidRPr="00CB65DA">
        <w:rPr>
          <w:rFonts w:ascii="Calibri" w:hAnsi="Calibri" w:cs="Calibri"/>
          <w:sz w:val="22"/>
          <w:szCs w:val="22"/>
        </w:rPr>
        <w:t>FLY ZOO Kft.</w:t>
      </w:r>
      <w:r w:rsidRPr="00CB65DA">
        <w:rPr>
          <w:rFonts w:ascii="Calibri" w:eastAsia="Calibri" w:hAnsi="Calibri" w:cs="Calibri"/>
          <w:bCs/>
          <w:sz w:val="22"/>
          <w:szCs w:val="22"/>
          <w:lang w:eastAsia="en-US"/>
        </w:rPr>
        <w:t xml:space="preserve"> között létrejött adásvételi </w:t>
      </w:r>
      <w:r w:rsidR="00CB65DA" w:rsidRPr="00CB65DA">
        <w:rPr>
          <w:rFonts w:ascii="Calibri" w:eastAsia="Calibri" w:hAnsi="Calibri" w:cs="Calibri"/>
          <w:bCs/>
          <w:sz w:val="22"/>
          <w:szCs w:val="22"/>
          <w:lang w:eastAsia="en-US"/>
        </w:rPr>
        <w:t>szándéknyilatkozatban</w:t>
      </w:r>
      <w:r w:rsidRPr="00CB65DA">
        <w:rPr>
          <w:rFonts w:ascii="Calibri" w:eastAsia="Calibri" w:hAnsi="Calibri" w:cs="Calibri"/>
          <w:bCs/>
          <w:sz w:val="22"/>
          <w:szCs w:val="22"/>
          <w:lang w:eastAsia="en-US"/>
        </w:rPr>
        <w:t xml:space="preserve"> meghatározott feltételekkel</w:t>
      </w:r>
      <w:proofErr w:type="gramEnd"/>
      <w:r w:rsidRPr="00CB65DA">
        <w:rPr>
          <w:rFonts w:ascii="Calibri" w:eastAsia="Calibri" w:hAnsi="Calibri" w:cs="Calibri"/>
          <w:sz w:val="22"/>
          <w:szCs w:val="22"/>
          <w:lang w:eastAsia="en-US"/>
        </w:rPr>
        <w:t xml:space="preserve"> Szombathely Megyei Jogú Város Önkormányzata</w:t>
      </w:r>
      <w:r w:rsidRPr="00CB65DA">
        <w:rPr>
          <w:rFonts w:ascii="Calibri" w:eastAsia="Calibri" w:hAnsi="Calibri" w:cs="Calibri"/>
          <w:bCs/>
          <w:sz w:val="22"/>
          <w:szCs w:val="22"/>
          <w:lang w:eastAsia="en-US"/>
        </w:rPr>
        <w:t xml:space="preserve"> – </w:t>
      </w:r>
      <w:r w:rsidRPr="00CB65DA">
        <w:rPr>
          <w:rFonts w:ascii="Calibri" w:eastAsia="Calibri" w:hAnsi="Calibri" w:cs="Calibri"/>
          <w:sz w:val="22"/>
          <w:szCs w:val="22"/>
          <w:lang w:eastAsia="en-US"/>
        </w:rPr>
        <w:t xml:space="preserve">az </w:t>
      </w:r>
      <w:proofErr w:type="spellStart"/>
      <w:r w:rsidRPr="00CB65DA">
        <w:rPr>
          <w:rFonts w:ascii="Calibri" w:eastAsia="Calibri" w:hAnsi="Calibri" w:cs="Calibri"/>
          <w:sz w:val="22"/>
          <w:szCs w:val="22"/>
          <w:lang w:eastAsia="en-US"/>
        </w:rPr>
        <w:t>Étv</w:t>
      </w:r>
      <w:proofErr w:type="spellEnd"/>
      <w:r w:rsidRPr="00CB65DA">
        <w:rPr>
          <w:rFonts w:ascii="Calibri" w:eastAsia="Calibri" w:hAnsi="Calibri" w:cs="Calibri"/>
          <w:sz w:val="22"/>
          <w:szCs w:val="22"/>
          <w:lang w:eastAsia="en-US"/>
        </w:rPr>
        <w:t xml:space="preserve">. 7. § (2) bekezdés </w:t>
      </w:r>
      <w:r w:rsidR="00877B61">
        <w:rPr>
          <w:rFonts w:ascii="Calibri" w:eastAsia="Calibri" w:hAnsi="Calibri" w:cs="Calibri"/>
          <w:sz w:val="22"/>
          <w:szCs w:val="22"/>
          <w:lang w:eastAsia="en-US"/>
        </w:rPr>
        <w:t>d</w:t>
      </w:r>
      <w:r w:rsidRPr="00CB65DA">
        <w:rPr>
          <w:rFonts w:ascii="Calibri" w:eastAsia="Calibri" w:hAnsi="Calibri" w:cs="Calibri"/>
          <w:sz w:val="22"/>
          <w:szCs w:val="22"/>
          <w:lang w:eastAsia="en-US"/>
        </w:rPr>
        <w:t>) és 17. § d) pontjai, valamint a HÉSZ 9. § (1) bekezdése alapján „</w:t>
      </w:r>
      <w:r w:rsidRPr="00CB65DA">
        <w:rPr>
          <w:rFonts w:ascii="Calibri" w:hAnsi="Calibri" w:cs="Calibri"/>
          <w:sz w:val="22"/>
          <w:szCs w:val="22"/>
        </w:rPr>
        <w:t>új munkahely teremtése</w:t>
      </w:r>
      <w:r w:rsidRPr="00CB65DA">
        <w:rPr>
          <w:rFonts w:ascii="Calibri" w:eastAsia="Calibri" w:hAnsi="Calibri" w:cs="Calibri"/>
          <w:sz w:val="22"/>
          <w:szCs w:val="22"/>
          <w:lang w:eastAsia="en-US"/>
        </w:rPr>
        <w:t xml:space="preserve">” céljából fennálló – </w:t>
      </w:r>
      <w:r w:rsidRPr="00CB65DA">
        <w:rPr>
          <w:rFonts w:ascii="Calibri" w:eastAsia="Calibri" w:hAnsi="Calibri" w:cs="Calibri"/>
          <w:bCs/>
          <w:sz w:val="22"/>
          <w:szCs w:val="22"/>
          <w:lang w:eastAsia="en-US"/>
        </w:rPr>
        <w:t xml:space="preserve">elővásárlási jogával </w:t>
      </w:r>
      <w:r w:rsidRPr="00CB65DA">
        <w:rPr>
          <w:rFonts w:ascii="Calibri" w:eastAsia="Calibri" w:hAnsi="Calibri" w:cs="Calibri"/>
          <w:sz w:val="22"/>
          <w:szCs w:val="22"/>
          <w:lang w:eastAsia="en-US"/>
        </w:rPr>
        <w:t>nem él.</w:t>
      </w:r>
    </w:p>
    <w:p w14:paraId="35B83FD5" w14:textId="77777777" w:rsidR="00506943" w:rsidRPr="00CB65DA" w:rsidRDefault="00506943" w:rsidP="00506943">
      <w:pPr>
        <w:rPr>
          <w:rFonts w:asciiTheme="minorHAnsi" w:hAnsiTheme="minorHAnsi" w:cstheme="minorHAnsi"/>
          <w:sz w:val="22"/>
        </w:rPr>
      </w:pPr>
    </w:p>
    <w:p w14:paraId="78759F26" w14:textId="77777777" w:rsidR="00506943" w:rsidRPr="00CB65DA" w:rsidRDefault="00506943" w:rsidP="00506943">
      <w:pPr>
        <w:rPr>
          <w:rFonts w:asciiTheme="minorHAnsi" w:hAnsiTheme="minorHAnsi" w:cstheme="minorHAnsi"/>
          <w:sz w:val="22"/>
        </w:rPr>
      </w:pPr>
      <w:r w:rsidRPr="00CB65DA">
        <w:rPr>
          <w:rFonts w:asciiTheme="minorHAnsi" w:hAnsiTheme="minorHAnsi" w:cstheme="minorHAnsi"/>
          <w:b/>
          <w:bCs/>
          <w:sz w:val="22"/>
          <w:u w:val="single"/>
        </w:rPr>
        <w:t>Felelős:</w:t>
      </w:r>
      <w:r w:rsidRPr="00CB65DA">
        <w:rPr>
          <w:rFonts w:asciiTheme="minorHAnsi" w:hAnsiTheme="minorHAnsi" w:cstheme="minorHAnsi"/>
          <w:sz w:val="22"/>
        </w:rPr>
        <w:tab/>
      </w:r>
      <w:r w:rsidRPr="00CB65DA">
        <w:rPr>
          <w:rFonts w:asciiTheme="minorHAnsi" w:hAnsiTheme="minorHAnsi" w:cstheme="minorHAnsi"/>
          <w:sz w:val="22"/>
        </w:rPr>
        <w:tab/>
        <w:t xml:space="preserve">Dr. </w:t>
      </w:r>
      <w:proofErr w:type="spellStart"/>
      <w:r w:rsidRPr="00CB65DA">
        <w:rPr>
          <w:rFonts w:asciiTheme="minorHAnsi" w:hAnsiTheme="minorHAnsi" w:cstheme="minorHAnsi"/>
          <w:sz w:val="22"/>
        </w:rPr>
        <w:t>Nemény</w:t>
      </w:r>
      <w:proofErr w:type="spellEnd"/>
      <w:r w:rsidRPr="00CB65DA">
        <w:rPr>
          <w:rFonts w:asciiTheme="minorHAnsi" w:hAnsiTheme="minorHAnsi" w:cstheme="minorHAnsi"/>
          <w:sz w:val="22"/>
        </w:rPr>
        <w:t xml:space="preserve"> András polgármester</w:t>
      </w:r>
    </w:p>
    <w:p w14:paraId="53676DAA" w14:textId="77777777" w:rsidR="00506943" w:rsidRPr="00CB65DA" w:rsidRDefault="00506943" w:rsidP="00506943">
      <w:pPr>
        <w:rPr>
          <w:rFonts w:asciiTheme="minorHAnsi" w:hAnsiTheme="minorHAnsi" w:cstheme="minorHAnsi"/>
          <w:sz w:val="22"/>
        </w:rPr>
      </w:pPr>
      <w:r w:rsidRPr="00CB65DA">
        <w:rPr>
          <w:rFonts w:asciiTheme="minorHAnsi" w:hAnsiTheme="minorHAnsi" w:cstheme="minorHAnsi"/>
          <w:sz w:val="22"/>
        </w:rPr>
        <w:tab/>
      </w:r>
      <w:r w:rsidRPr="00CB65DA">
        <w:rPr>
          <w:rFonts w:asciiTheme="minorHAnsi" w:hAnsiTheme="minorHAnsi" w:cstheme="minorHAnsi"/>
          <w:sz w:val="22"/>
        </w:rPr>
        <w:tab/>
        <w:t>Dr. Horváth Attila alpolgármester</w:t>
      </w:r>
    </w:p>
    <w:p w14:paraId="41E6EC26" w14:textId="77777777" w:rsidR="00506943" w:rsidRPr="00CB65DA" w:rsidRDefault="00506943" w:rsidP="00506943">
      <w:pPr>
        <w:ind w:firstLine="708"/>
        <w:rPr>
          <w:rFonts w:asciiTheme="minorHAnsi" w:hAnsiTheme="minorHAnsi" w:cstheme="minorHAnsi"/>
          <w:sz w:val="22"/>
        </w:rPr>
      </w:pPr>
      <w:r w:rsidRPr="00CB65DA">
        <w:rPr>
          <w:rFonts w:asciiTheme="minorHAnsi" w:hAnsiTheme="minorHAnsi" w:cstheme="minorHAnsi"/>
          <w:sz w:val="22"/>
        </w:rPr>
        <w:tab/>
      </w:r>
      <w:r w:rsidRPr="00CB65DA">
        <w:rPr>
          <w:rFonts w:asciiTheme="minorHAnsi" w:hAnsiTheme="minorHAnsi" w:cstheme="minorHAnsi"/>
          <w:sz w:val="22"/>
        </w:rPr>
        <w:tab/>
        <w:t>Dr. Károlyi Ákos jegyző</w:t>
      </w:r>
    </w:p>
    <w:p w14:paraId="52FE3C07" w14:textId="77777777" w:rsidR="00506943" w:rsidRPr="00CB65DA" w:rsidRDefault="00506943" w:rsidP="00506943">
      <w:pPr>
        <w:rPr>
          <w:rFonts w:asciiTheme="minorHAnsi" w:hAnsiTheme="minorHAnsi" w:cstheme="minorHAnsi"/>
          <w:sz w:val="22"/>
        </w:rPr>
      </w:pPr>
      <w:r w:rsidRPr="00CB65DA">
        <w:rPr>
          <w:rFonts w:asciiTheme="minorHAnsi" w:hAnsiTheme="minorHAnsi" w:cstheme="minorHAnsi"/>
          <w:sz w:val="22"/>
        </w:rPr>
        <w:tab/>
        <w:t xml:space="preserve"> </w:t>
      </w:r>
      <w:r w:rsidRPr="00CB65DA">
        <w:rPr>
          <w:rFonts w:asciiTheme="minorHAnsi" w:hAnsiTheme="minorHAnsi" w:cstheme="minorHAnsi"/>
          <w:sz w:val="22"/>
        </w:rPr>
        <w:tab/>
        <w:t>(A végrehajtásért:</w:t>
      </w:r>
    </w:p>
    <w:p w14:paraId="7E51CAA8" w14:textId="77777777" w:rsidR="00506943" w:rsidRPr="00CB65DA" w:rsidRDefault="00506943" w:rsidP="00506943">
      <w:pPr>
        <w:ind w:firstLine="1418"/>
        <w:rPr>
          <w:rFonts w:asciiTheme="minorHAnsi" w:hAnsiTheme="minorHAnsi" w:cstheme="minorHAnsi"/>
          <w:sz w:val="22"/>
        </w:rPr>
      </w:pPr>
      <w:r w:rsidRPr="00CB65DA">
        <w:rPr>
          <w:rFonts w:asciiTheme="minorHAnsi" w:hAnsiTheme="minorHAnsi" w:cstheme="minorHAnsi"/>
          <w:sz w:val="22"/>
        </w:rPr>
        <w:t>Nagyné dr. Gats Andrea, a Jogi és Képviselői Osztály vezetője)</w:t>
      </w:r>
    </w:p>
    <w:p w14:paraId="22D88160" w14:textId="77777777" w:rsidR="00506943" w:rsidRPr="00CB65DA" w:rsidRDefault="00506943" w:rsidP="00506943">
      <w:pPr>
        <w:ind w:firstLine="7"/>
        <w:rPr>
          <w:rFonts w:asciiTheme="minorHAnsi" w:hAnsiTheme="minorHAnsi" w:cstheme="minorHAnsi"/>
          <w:b/>
          <w:sz w:val="22"/>
          <w:u w:val="single"/>
        </w:rPr>
      </w:pPr>
    </w:p>
    <w:p w14:paraId="66E7FA8B" w14:textId="77777777" w:rsidR="00506943" w:rsidRPr="00CB65DA" w:rsidRDefault="00506943" w:rsidP="00506943">
      <w:pPr>
        <w:ind w:firstLine="7"/>
        <w:rPr>
          <w:rFonts w:asciiTheme="minorHAnsi" w:hAnsiTheme="minorHAnsi" w:cstheme="minorHAnsi"/>
          <w:sz w:val="22"/>
        </w:rPr>
      </w:pPr>
      <w:r w:rsidRPr="00CB65DA">
        <w:rPr>
          <w:rFonts w:asciiTheme="minorHAnsi" w:hAnsiTheme="minorHAnsi" w:cstheme="minorHAnsi"/>
          <w:b/>
          <w:sz w:val="22"/>
          <w:u w:val="single"/>
        </w:rPr>
        <w:t>Határidő:</w:t>
      </w:r>
      <w:r w:rsidRPr="00CB65DA">
        <w:rPr>
          <w:rFonts w:asciiTheme="minorHAnsi" w:hAnsiTheme="minorHAnsi" w:cstheme="minorHAnsi"/>
          <w:sz w:val="22"/>
        </w:rPr>
        <w:tab/>
        <w:t>azonnal</w:t>
      </w:r>
    </w:p>
    <w:p w14:paraId="7D75E032" w14:textId="77777777" w:rsidR="00506943" w:rsidRPr="00506943" w:rsidRDefault="00506943" w:rsidP="00AF2A27">
      <w:pPr>
        <w:jc w:val="center"/>
        <w:rPr>
          <w:rFonts w:asciiTheme="minorHAnsi" w:hAnsiTheme="minorHAnsi" w:cstheme="minorHAnsi"/>
          <w:b/>
          <w:color w:val="FF0000"/>
          <w:sz w:val="22"/>
          <w:szCs w:val="22"/>
          <w:u w:val="single"/>
        </w:rPr>
      </w:pPr>
    </w:p>
    <w:p w14:paraId="2E26DCCB" w14:textId="77777777" w:rsidR="00506943" w:rsidRPr="00AE2D1E" w:rsidRDefault="00506943" w:rsidP="00AF2A27">
      <w:pPr>
        <w:jc w:val="center"/>
        <w:rPr>
          <w:rFonts w:asciiTheme="minorHAnsi" w:hAnsiTheme="minorHAnsi" w:cstheme="minorHAnsi"/>
          <w:b/>
          <w:color w:val="FF0000"/>
          <w:sz w:val="22"/>
          <w:szCs w:val="22"/>
          <w:u w:val="single"/>
        </w:rPr>
      </w:pPr>
    </w:p>
    <w:p w14:paraId="13FC6CC8" w14:textId="4F9A4B49" w:rsidR="009A5495" w:rsidRPr="00CB65DA" w:rsidRDefault="009A5495" w:rsidP="00AF2A27">
      <w:pPr>
        <w:jc w:val="center"/>
        <w:rPr>
          <w:rFonts w:asciiTheme="minorHAnsi" w:hAnsiTheme="minorHAnsi" w:cstheme="minorHAnsi"/>
          <w:b/>
          <w:sz w:val="22"/>
          <w:szCs w:val="22"/>
          <w:u w:val="single"/>
        </w:rPr>
      </w:pPr>
      <w:r w:rsidRPr="00CB65DA">
        <w:rPr>
          <w:rFonts w:asciiTheme="minorHAnsi" w:hAnsiTheme="minorHAnsi" w:cstheme="minorHAnsi"/>
          <w:b/>
          <w:sz w:val="22"/>
          <w:szCs w:val="22"/>
          <w:u w:val="single"/>
        </w:rPr>
        <w:t>I</w:t>
      </w:r>
      <w:r w:rsidR="00506943" w:rsidRPr="00CB65DA">
        <w:rPr>
          <w:rFonts w:asciiTheme="minorHAnsi" w:hAnsiTheme="minorHAnsi" w:cstheme="minorHAnsi"/>
          <w:b/>
          <w:sz w:val="22"/>
          <w:szCs w:val="22"/>
          <w:u w:val="single"/>
        </w:rPr>
        <w:t>V</w:t>
      </w:r>
      <w:r w:rsidRPr="00CB65DA">
        <w:rPr>
          <w:rFonts w:asciiTheme="minorHAnsi" w:hAnsiTheme="minorHAnsi" w:cstheme="minorHAnsi"/>
          <w:b/>
          <w:sz w:val="22"/>
          <w:szCs w:val="22"/>
          <w:u w:val="single"/>
        </w:rPr>
        <w:t>.</w:t>
      </w:r>
    </w:p>
    <w:p w14:paraId="45EEFF9E" w14:textId="77777777" w:rsidR="00AF2A27" w:rsidRPr="00CB65DA" w:rsidRDefault="00AF2A27" w:rsidP="00AF2A27">
      <w:pPr>
        <w:jc w:val="center"/>
        <w:rPr>
          <w:rFonts w:asciiTheme="minorHAnsi" w:hAnsiTheme="minorHAnsi" w:cstheme="minorHAnsi"/>
          <w:b/>
          <w:sz w:val="22"/>
          <w:szCs w:val="22"/>
          <w:u w:val="single"/>
        </w:rPr>
      </w:pPr>
      <w:r w:rsidRPr="00CB65DA">
        <w:rPr>
          <w:rFonts w:asciiTheme="minorHAnsi" w:hAnsiTheme="minorHAnsi" w:cstheme="minorHAnsi"/>
          <w:b/>
          <w:sz w:val="22"/>
          <w:szCs w:val="22"/>
          <w:u w:val="single"/>
        </w:rPr>
        <w:t>Határozati javaslat</w:t>
      </w:r>
    </w:p>
    <w:p w14:paraId="7CD12344" w14:textId="05560FEC" w:rsidR="00AF2A27" w:rsidRPr="00CB65DA" w:rsidRDefault="00AF2A27" w:rsidP="00AF2A27">
      <w:pPr>
        <w:jc w:val="center"/>
        <w:rPr>
          <w:rFonts w:asciiTheme="minorHAnsi" w:hAnsiTheme="minorHAnsi" w:cstheme="minorHAnsi"/>
          <w:b/>
          <w:sz w:val="22"/>
          <w:szCs w:val="22"/>
          <w:u w:val="single"/>
        </w:rPr>
      </w:pPr>
      <w:r w:rsidRPr="00CB65DA">
        <w:rPr>
          <w:rFonts w:asciiTheme="minorHAnsi" w:hAnsiTheme="minorHAnsi" w:cstheme="minorHAnsi"/>
          <w:b/>
          <w:sz w:val="22"/>
          <w:szCs w:val="22"/>
          <w:u w:val="single"/>
        </w:rPr>
        <w:t>……/2024. (I</w:t>
      </w:r>
      <w:r w:rsidR="00AE2D1E" w:rsidRPr="00CB65DA">
        <w:rPr>
          <w:rFonts w:asciiTheme="minorHAnsi" w:hAnsiTheme="minorHAnsi" w:cstheme="minorHAnsi"/>
          <w:b/>
          <w:sz w:val="22"/>
          <w:szCs w:val="22"/>
          <w:u w:val="single"/>
        </w:rPr>
        <w:t>X</w:t>
      </w:r>
      <w:r w:rsidRPr="00CB65DA">
        <w:rPr>
          <w:rFonts w:asciiTheme="minorHAnsi" w:hAnsiTheme="minorHAnsi" w:cstheme="minorHAnsi"/>
          <w:b/>
          <w:sz w:val="22"/>
          <w:szCs w:val="22"/>
          <w:u w:val="single"/>
        </w:rPr>
        <w:t>. 2</w:t>
      </w:r>
      <w:r w:rsidR="00AE2D1E" w:rsidRPr="00CB65DA">
        <w:rPr>
          <w:rFonts w:asciiTheme="minorHAnsi" w:hAnsiTheme="minorHAnsi" w:cstheme="minorHAnsi"/>
          <w:b/>
          <w:sz w:val="22"/>
          <w:szCs w:val="22"/>
          <w:u w:val="single"/>
        </w:rPr>
        <w:t>6</w:t>
      </w:r>
      <w:r w:rsidRPr="00CB65DA">
        <w:rPr>
          <w:rFonts w:asciiTheme="minorHAnsi" w:hAnsiTheme="minorHAnsi" w:cstheme="minorHAnsi"/>
          <w:b/>
          <w:sz w:val="22"/>
          <w:szCs w:val="22"/>
          <w:u w:val="single"/>
        </w:rPr>
        <w:t xml:space="preserve">.) Kgy. </w:t>
      </w:r>
      <w:proofErr w:type="gramStart"/>
      <w:r w:rsidRPr="00CB65DA">
        <w:rPr>
          <w:rFonts w:asciiTheme="minorHAnsi" w:hAnsiTheme="minorHAnsi" w:cstheme="minorHAnsi"/>
          <w:b/>
          <w:sz w:val="22"/>
          <w:szCs w:val="22"/>
          <w:u w:val="single"/>
        </w:rPr>
        <w:t>sz.</w:t>
      </w:r>
      <w:proofErr w:type="gramEnd"/>
      <w:r w:rsidRPr="00CB65DA">
        <w:rPr>
          <w:rFonts w:asciiTheme="minorHAnsi" w:hAnsiTheme="minorHAnsi" w:cstheme="minorHAnsi"/>
          <w:b/>
          <w:sz w:val="22"/>
          <w:szCs w:val="22"/>
          <w:u w:val="single"/>
        </w:rPr>
        <w:t xml:space="preserve"> határozat</w:t>
      </w:r>
    </w:p>
    <w:p w14:paraId="53571F4E" w14:textId="77777777" w:rsidR="00AF2A27" w:rsidRPr="00CB65DA" w:rsidRDefault="00AF2A27" w:rsidP="00AF2A27">
      <w:pPr>
        <w:jc w:val="both"/>
        <w:rPr>
          <w:rFonts w:ascii="Calibri" w:eastAsia="Calibri" w:hAnsi="Calibri" w:cs="Calibri"/>
          <w:bCs/>
          <w:sz w:val="22"/>
          <w:szCs w:val="22"/>
          <w:lang w:eastAsia="en-US"/>
        </w:rPr>
      </w:pPr>
    </w:p>
    <w:p w14:paraId="285CA463" w14:textId="764CEB08" w:rsidR="00AF2A27" w:rsidRPr="00CB65DA" w:rsidRDefault="00AF2A27" w:rsidP="00AF2A27">
      <w:pPr>
        <w:jc w:val="both"/>
        <w:rPr>
          <w:rFonts w:ascii="Calibri" w:eastAsia="Calibri" w:hAnsi="Calibri" w:cs="Calibri"/>
          <w:sz w:val="22"/>
          <w:szCs w:val="22"/>
          <w:lang w:eastAsia="en-US"/>
        </w:rPr>
      </w:pPr>
      <w:r w:rsidRPr="00CB65DA">
        <w:rPr>
          <w:rFonts w:ascii="Calibri" w:eastAsia="Calibri" w:hAnsi="Calibri" w:cs="Calibri"/>
          <w:bCs/>
          <w:sz w:val="22"/>
          <w:szCs w:val="22"/>
          <w:lang w:eastAsia="en-US"/>
        </w:rPr>
        <w:t xml:space="preserve">Szombathely Megyei Jogú Város Közgyűlése úgy dönt, hogy a </w:t>
      </w:r>
      <w:r w:rsidRPr="00CB65DA">
        <w:rPr>
          <w:rFonts w:ascii="Calibri" w:eastAsia="Calibri" w:hAnsi="Calibri" w:cs="Calibri"/>
          <w:sz w:val="22"/>
          <w:szCs w:val="22"/>
          <w:lang w:eastAsia="en-US"/>
        </w:rPr>
        <w:t xml:space="preserve">szombathelyi </w:t>
      </w:r>
      <w:r w:rsidR="00CB65DA" w:rsidRPr="00CB65DA">
        <w:rPr>
          <w:rFonts w:ascii="Calibri" w:eastAsia="Calibri" w:hAnsi="Calibri" w:cs="Calibri"/>
          <w:sz w:val="22"/>
          <w:szCs w:val="22"/>
          <w:lang w:eastAsia="en-US"/>
        </w:rPr>
        <w:t>7332/1</w:t>
      </w:r>
      <w:r w:rsidRPr="00CB65DA">
        <w:rPr>
          <w:rFonts w:ascii="Calibri" w:eastAsia="Calibri" w:hAnsi="Calibri" w:cs="Calibri"/>
          <w:sz w:val="22"/>
          <w:szCs w:val="22"/>
          <w:lang w:eastAsia="en-US"/>
        </w:rPr>
        <w:t xml:space="preserve"> hrsz.-ú</w:t>
      </w:r>
      <w:r w:rsidRPr="00CB65DA">
        <w:rPr>
          <w:rFonts w:ascii="Calibri" w:eastAsia="Calibri" w:hAnsi="Calibri" w:cs="Calibri"/>
          <w:bCs/>
          <w:sz w:val="22"/>
          <w:szCs w:val="22"/>
          <w:lang w:eastAsia="en-US"/>
        </w:rPr>
        <w:t xml:space="preserve">, természetben </w:t>
      </w:r>
      <w:r w:rsidR="00CB65DA" w:rsidRPr="00CB65DA">
        <w:rPr>
          <w:rFonts w:ascii="Calibri" w:eastAsia="Calibri" w:hAnsi="Calibri" w:cs="Calibri"/>
          <w:bCs/>
          <w:sz w:val="22"/>
          <w:szCs w:val="22"/>
          <w:lang w:eastAsia="en-US"/>
        </w:rPr>
        <w:t xml:space="preserve">a </w:t>
      </w:r>
      <w:proofErr w:type="spellStart"/>
      <w:r w:rsidR="00CB65DA" w:rsidRPr="00CB65DA">
        <w:rPr>
          <w:rFonts w:ascii="Calibri" w:eastAsia="Calibri" w:hAnsi="Calibri" w:cs="Calibri"/>
          <w:bCs/>
          <w:sz w:val="22"/>
          <w:szCs w:val="22"/>
          <w:lang w:eastAsia="en-US"/>
        </w:rPr>
        <w:t>Zanati</w:t>
      </w:r>
      <w:proofErr w:type="spellEnd"/>
      <w:r w:rsidR="00CB65DA" w:rsidRPr="00CB65DA">
        <w:rPr>
          <w:rFonts w:ascii="Calibri" w:eastAsia="Calibri" w:hAnsi="Calibri" w:cs="Calibri"/>
          <w:bCs/>
          <w:sz w:val="22"/>
          <w:szCs w:val="22"/>
          <w:lang w:eastAsia="en-US"/>
        </w:rPr>
        <w:t xml:space="preserve"> út 7/A. </w:t>
      </w:r>
      <w:r w:rsidRPr="00CB65DA">
        <w:rPr>
          <w:rFonts w:ascii="Calibri" w:eastAsia="Calibri" w:hAnsi="Calibri" w:cs="Calibri"/>
          <w:sz w:val="22"/>
          <w:szCs w:val="22"/>
          <w:lang w:eastAsia="en-US"/>
        </w:rPr>
        <w:t>szám alatt található, kivett „</w:t>
      </w:r>
      <w:r w:rsidR="00CB65DA" w:rsidRPr="00CB65DA">
        <w:rPr>
          <w:rFonts w:ascii="Calibri" w:eastAsia="Calibri" w:hAnsi="Calibri" w:cs="Calibri"/>
          <w:sz w:val="22"/>
          <w:szCs w:val="22"/>
          <w:lang w:eastAsia="en-US"/>
        </w:rPr>
        <w:t>kórház</w:t>
      </w:r>
      <w:r w:rsidRPr="00CB65DA">
        <w:rPr>
          <w:rFonts w:ascii="Calibri" w:eastAsia="Calibri" w:hAnsi="Calibri" w:cs="Calibri"/>
          <w:sz w:val="22"/>
          <w:szCs w:val="22"/>
          <w:lang w:eastAsia="en-US"/>
        </w:rPr>
        <w:t>” megnevezésű ingatlan</w:t>
      </w:r>
      <w:r w:rsidR="00CB65DA" w:rsidRPr="00CB65DA">
        <w:rPr>
          <w:rFonts w:ascii="Calibri" w:eastAsia="Calibri" w:hAnsi="Calibri" w:cs="Calibri"/>
          <w:sz w:val="22"/>
          <w:szCs w:val="22"/>
          <w:lang w:eastAsia="en-US"/>
        </w:rPr>
        <w:t xml:space="preserve"> (volt Állatkórház)</w:t>
      </w:r>
      <w:r w:rsidR="00CB65DA">
        <w:rPr>
          <w:rFonts w:ascii="Calibri" w:eastAsia="Calibri" w:hAnsi="Calibri" w:cs="Calibri"/>
          <w:sz w:val="22"/>
          <w:szCs w:val="22"/>
          <w:lang w:eastAsia="en-US"/>
        </w:rPr>
        <w:t xml:space="preserve"> </w:t>
      </w:r>
      <w:r w:rsidRPr="00CB65DA">
        <w:rPr>
          <w:rFonts w:ascii="Calibri" w:eastAsia="Calibri" w:hAnsi="Calibri" w:cs="Calibri"/>
          <w:sz w:val="22"/>
          <w:szCs w:val="22"/>
          <w:lang w:eastAsia="en-US"/>
        </w:rPr>
        <w:t xml:space="preserve">vonatkozásában, </w:t>
      </w:r>
      <w:r w:rsidRPr="00CB65DA">
        <w:rPr>
          <w:rFonts w:ascii="Calibri" w:eastAsia="Calibri" w:hAnsi="Calibri" w:cs="Calibri"/>
          <w:bCs/>
          <w:sz w:val="22"/>
          <w:szCs w:val="22"/>
          <w:lang w:eastAsia="en-US"/>
        </w:rPr>
        <w:t xml:space="preserve">a 2024. </w:t>
      </w:r>
      <w:r w:rsidR="00CB65DA" w:rsidRPr="00CB65DA">
        <w:rPr>
          <w:rFonts w:ascii="Calibri" w:eastAsia="Calibri" w:hAnsi="Calibri" w:cs="Calibri"/>
          <w:bCs/>
          <w:sz w:val="22"/>
          <w:szCs w:val="22"/>
          <w:lang w:eastAsia="en-US"/>
        </w:rPr>
        <w:t>június 25</w:t>
      </w:r>
      <w:r w:rsidRPr="00CB65DA">
        <w:rPr>
          <w:rFonts w:ascii="Calibri" w:eastAsia="Calibri" w:hAnsi="Calibri" w:cs="Calibri"/>
          <w:bCs/>
          <w:sz w:val="22"/>
          <w:szCs w:val="22"/>
          <w:lang w:eastAsia="en-US"/>
        </w:rPr>
        <w:t xml:space="preserve">. napján kihirdetett nyertes vételi ajánlatban foglalt feltételekkel </w:t>
      </w:r>
      <w:r w:rsidRPr="00CB65DA">
        <w:rPr>
          <w:rFonts w:ascii="Calibri" w:eastAsia="Calibri" w:hAnsi="Calibri" w:cs="Calibri"/>
          <w:sz w:val="22"/>
          <w:szCs w:val="22"/>
          <w:lang w:eastAsia="en-US"/>
        </w:rPr>
        <w:t xml:space="preserve">Szombathely Megyei Jogú Város Önkormányzata </w:t>
      </w:r>
      <w:r w:rsidRPr="00CB65DA">
        <w:rPr>
          <w:rFonts w:ascii="Calibri" w:eastAsia="Calibri" w:hAnsi="Calibri" w:cs="Calibri"/>
          <w:bCs/>
          <w:sz w:val="22"/>
          <w:szCs w:val="22"/>
          <w:lang w:eastAsia="en-US"/>
        </w:rPr>
        <w:t xml:space="preserve">– </w:t>
      </w:r>
      <w:r w:rsidRPr="00CB65DA">
        <w:rPr>
          <w:rFonts w:ascii="Calibri" w:eastAsia="Calibri" w:hAnsi="Calibri" w:cs="Calibri"/>
          <w:sz w:val="22"/>
          <w:szCs w:val="22"/>
          <w:lang w:eastAsia="en-US"/>
        </w:rPr>
        <w:t xml:space="preserve">az </w:t>
      </w:r>
      <w:proofErr w:type="spellStart"/>
      <w:r w:rsidRPr="00CB65DA">
        <w:rPr>
          <w:rFonts w:ascii="Calibri" w:eastAsia="Calibri" w:hAnsi="Calibri" w:cs="Calibri"/>
          <w:sz w:val="22"/>
          <w:szCs w:val="22"/>
          <w:lang w:eastAsia="en-US"/>
        </w:rPr>
        <w:t>Étv</w:t>
      </w:r>
      <w:proofErr w:type="spellEnd"/>
      <w:r w:rsidRPr="00CB65DA">
        <w:rPr>
          <w:rFonts w:ascii="Calibri" w:eastAsia="Calibri" w:hAnsi="Calibri" w:cs="Calibri"/>
          <w:sz w:val="22"/>
          <w:szCs w:val="22"/>
          <w:lang w:eastAsia="en-US"/>
        </w:rPr>
        <w:t xml:space="preserve">. 7. § (2) bekezdés </w:t>
      </w:r>
      <w:r w:rsidR="00877B61">
        <w:rPr>
          <w:rFonts w:ascii="Calibri" w:eastAsia="Calibri" w:hAnsi="Calibri" w:cs="Calibri"/>
          <w:sz w:val="22"/>
          <w:szCs w:val="22"/>
          <w:lang w:eastAsia="en-US"/>
        </w:rPr>
        <w:t>o</w:t>
      </w:r>
      <w:r w:rsidRPr="00CB65DA">
        <w:rPr>
          <w:rFonts w:ascii="Calibri" w:eastAsia="Calibri" w:hAnsi="Calibri" w:cs="Calibri"/>
          <w:sz w:val="22"/>
          <w:szCs w:val="22"/>
          <w:lang w:eastAsia="en-US"/>
        </w:rPr>
        <w:t xml:space="preserve">) és 17. § d) pontjai, valamint a HÉSZ </w:t>
      </w:r>
      <w:r w:rsidR="00067D2E" w:rsidRPr="00CB65DA">
        <w:rPr>
          <w:rFonts w:ascii="Calibri" w:eastAsia="Calibri" w:hAnsi="Calibri" w:cs="Calibri"/>
          <w:sz w:val="22"/>
          <w:szCs w:val="22"/>
          <w:lang w:eastAsia="en-US"/>
        </w:rPr>
        <w:t>9</w:t>
      </w:r>
      <w:r w:rsidRPr="00CB65DA">
        <w:rPr>
          <w:rFonts w:ascii="Calibri" w:eastAsia="Calibri" w:hAnsi="Calibri" w:cs="Calibri"/>
          <w:sz w:val="22"/>
          <w:szCs w:val="22"/>
          <w:lang w:eastAsia="en-US"/>
        </w:rPr>
        <w:t>. § (</w:t>
      </w:r>
      <w:r w:rsidR="00067D2E" w:rsidRPr="00CB65DA">
        <w:rPr>
          <w:rFonts w:ascii="Calibri" w:eastAsia="Calibri" w:hAnsi="Calibri" w:cs="Calibri"/>
          <w:sz w:val="22"/>
          <w:szCs w:val="22"/>
          <w:lang w:eastAsia="en-US"/>
        </w:rPr>
        <w:t>1</w:t>
      </w:r>
      <w:r w:rsidRPr="00CB65DA">
        <w:rPr>
          <w:rFonts w:ascii="Calibri" w:eastAsia="Calibri" w:hAnsi="Calibri" w:cs="Calibri"/>
          <w:sz w:val="22"/>
          <w:szCs w:val="22"/>
          <w:lang w:eastAsia="en-US"/>
        </w:rPr>
        <w:t>) bekezdése alapján „</w:t>
      </w:r>
      <w:r w:rsidR="00CB65DA" w:rsidRPr="00CB65DA">
        <w:rPr>
          <w:rFonts w:ascii="Calibri" w:hAnsi="Calibri" w:cs="Calibri"/>
          <w:sz w:val="22"/>
          <w:szCs w:val="22"/>
        </w:rPr>
        <w:t>az infrastrukturális erőforrások optimális kihasználása</w:t>
      </w:r>
      <w:r w:rsidRPr="00CB65DA">
        <w:rPr>
          <w:rFonts w:ascii="Calibri" w:eastAsia="Calibri" w:hAnsi="Calibri" w:cs="Calibri"/>
          <w:sz w:val="22"/>
          <w:szCs w:val="22"/>
          <w:lang w:eastAsia="en-US"/>
        </w:rPr>
        <w:t xml:space="preserve">” biztosítása céljából fennálló – </w:t>
      </w:r>
      <w:r w:rsidRPr="00CB65DA">
        <w:rPr>
          <w:rFonts w:ascii="Calibri" w:eastAsia="Calibri" w:hAnsi="Calibri" w:cs="Calibri"/>
          <w:bCs/>
          <w:sz w:val="22"/>
          <w:szCs w:val="22"/>
          <w:lang w:eastAsia="en-US"/>
        </w:rPr>
        <w:t xml:space="preserve">elővásárlási jogával </w:t>
      </w:r>
      <w:r w:rsidRPr="00CB65DA">
        <w:rPr>
          <w:rFonts w:ascii="Calibri" w:eastAsia="Calibri" w:hAnsi="Calibri" w:cs="Calibri"/>
          <w:sz w:val="22"/>
          <w:szCs w:val="22"/>
          <w:lang w:eastAsia="en-US"/>
        </w:rPr>
        <w:t>nem él.</w:t>
      </w:r>
    </w:p>
    <w:p w14:paraId="051B2157" w14:textId="77777777" w:rsidR="00AF2A27" w:rsidRPr="00CB65DA" w:rsidRDefault="00AF2A27" w:rsidP="00AF2A27">
      <w:pPr>
        <w:rPr>
          <w:rFonts w:asciiTheme="minorHAnsi" w:hAnsiTheme="minorHAnsi" w:cstheme="minorHAnsi"/>
          <w:sz w:val="22"/>
        </w:rPr>
      </w:pPr>
    </w:p>
    <w:p w14:paraId="7CDAC2FF" w14:textId="77777777" w:rsidR="00AF2A27" w:rsidRPr="00CB65DA" w:rsidRDefault="00AF2A27" w:rsidP="00AF2A27">
      <w:pPr>
        <w:rPr>
          <w:rFonts w:asciiTheme="minorHAnsi" w:hAnsiTheme="minorHAnsi" w:cstheme="minorHAnsi"/>
          <w:sz w:val="22"/>
        </w:rPr>
      </w:pPr>
      <w:r w:rsidRPr="00CB65DA">
        <w:rPr>
          <w:rFonts w:asciiTheme="minorHAnsi" w:hAnsiTheme="minorHAnsi" w:cstheme="minorHAnsi"/>
          <w:b/>
          <w:bCs/>
          <w:sz w:val="22"/>
          <w:u w:val="single"/>
        </w:rPr>
        <w:t>Felelős:</w:t>
      </w:r>
      <w:r w:rsidRPr="00CB65DA">
        <w:rPr>
          <w:rFonts w:asciiTheme="minorHAnsi" w:hAnsiTheme="minorHAnsi" w:cstheme="minorHAnsi"/>
          <w:sz w:val="22"/>
        </w:rPr>
        <w:tab/>
      </w:r>
      <w:r w:rsidRPr="00CB65DA">
        <w:rPr>
          <w:rFonts w:asciiTheme="minorHAnsi" w:hAnsiTheme="minorHAnsi" w:cstheme="minorHAnsi"/>
          <w:sz w:val="22"/>
        </w:rPr>
        <w:tab/>
        <w:t xml:space="preserve">Dr. </w:t>
      </w:r>
      <w:proofErr w:type="spellStart"/>
      <w:r w:rsidRPr="00CB65DA">
        <w:rPr>
          <w:rFonts w:asciiTheme="minorHAnsi" w:hAnsiTheme="minorHAnsi" w:cstheme="minorHAnsi"/>
          <w:sz w:val="22"/>
        </w:rPr>
        <w:t>Nemény</w:t>
      </w:r>
      <w:proofErr w:type="spellEnd"/>
      <w:r w:rsidRPr="00CB65DA">
        <w:rPr>
          <w:rFonts w:asciiTheme="minorHAnsi" w:hAnsiTheme="minorHAnsi" w:cstheme="minorHAnsi"/>
          <w:sz w:val="22"/>
        </w:rPr>
        <w:t xml:space="preserve"> András polgármester</w:t>
      </w:r>
    </w:p>
    <w:p w14:paraId="6F7799E9" w14:textId="77777777" w:rsidR="00AF2A27" w:rsidRPr="00CB65DA" w:rsidRDefault="00AF2A27" w:rsidP="00AF2A27">
      <w:pPr>
        <w:rPr>
          <w:rFonts w:asciiTheme="minorHAnsi" w:hAnsiTheme="minorHAnsi" w:cstheme="minorHAnsi"/>
          <w:sz w:val="22"/>
        </w:rPr>
      </w:pPr>
      <w:r w:rsidRPr="00CB65DA">
        <w:rPr>
          <w:rFonts w:asciiTheme="minorHAnsi" w:hAnsiTheme="minorHAnsi" w:cstheme="minorHAnsi"/>
          <w:sz w:val="22"/>
        </w:rPr>
        <w:tab/>
      </w:r>
      <w:r w:rsidRPr="00CB65DA">
        <w:rPr>
          <w:rFonts w:asciiTheme="minorHAnsi" w:hAnsiTheme="minorHAnsi" w:cstheme="minorHAnsi"/>
          <w:sz w:val="22"/>
        </w:rPr>
        <w:tab/>
        <w:t>Dr. Horváth Attila alpolgármester</w:t>
      </w:r>
    </w:p>
    <w:p w14:paraId="5A58616D" w14:textId="77777777" w:rsidR="00AF2A27" w:rsidRPr="00CB65DA" w:rsidRDefault="00AF2A27" w:rsidP="00AF2A27">
      <w:pPr>
        <w:ind w:firstLine="708"/>
        <w:rPr>
          <w:rFonts w:asciiTheme="minorHAnsi" w:hAnsiTheme="minorHAnsi" w:cstheme="minorHAnsi"/>
          <w:sz w:val="22"/>
        </w:rPr>
      </w:pPr>
      <w:r w:rsidRPr="00CB65DA">
        <w:rPr>
          <w:rFonts w:asciiTheme="minorHAnsi" w:hAnsiTheme="minorHAnsi" w:cstheme="minorHAnsi"/>
          <w:sz w:val="22"/>
        </w:rPr>
        <w:tab/>
      </w:r>
      <w:r w:rsidRPr="00CB65DA">
        <w:rPr>
          <w:rFonts w:asciiTheme="minorHAnsi" w:hAnsiTheme="minorHAnsi" w:cstheme="minorHAnsi"/>
          <w:sz w:val="22"/>
        </w:rPr>
        <w:tab/>
        <w:t>Dr. Károlyi Ákos jegyző</w:t>
      </w:r>
    </w:p>
    <w:p w14:paraId="0B9E6E17" w14:textId="77777777" w:rsidR="00AF2A27" w:rsidRPr="00CB65DA" w:rsidRDefault="00AF2A27" w:rsidP="00AF2A27">
      <w:pPr>
        <w:rPr>
          <w:rFonts w:asciiTheme="minorHAnsi" w:hAnsiTheme="minorHAnsi" w:cstheme="minorHAnsi"/>
          <w:sz w:val="22"/>
        </w:rPr>
      </w:pPr>
      <w:r w:rsidRPr="00CB65DA">
        <w:rPr>
          <w:rFonts w:asciiTheme="minorHAnsi" w:hAnsiTheme="minorHAnsi" w:cstheme="minorHAnsi"/>
          <w:sz w:val="22"/>
        </w:rPr>
        <w:tab/>
        <w:t xml:space="preserve"> </w:t>
      </w:r>
      <w:r w:rsidRPr="00CB65DA">
        <w:rPr>
          <w:rFonts w:asciiTheme="minorHAnsi" w:hAnsiTheme="minorHAnsi" w:cstheme="minorHAnsi"/>
          <w:sz w:val="22"/>
        </w:rPr>
        <w:tab/>
        <w:t>(A végrehajtásért:</w:t>
      </w:r>
    </w:p>
    <w:p w14:paraId="57F21383" w14:textId="77777777" w:rsidR="00AF2A27" w:rsidRPr="00CB65DA" w:rsidRDefault="00AF2A27" w:rsidP="00AF2A27">
      <w:pPr>
        <w:ind w:firstLine="1418"/>
        <w:rPr>
          <w:rFonts w:asciiTheme="minorHAnsi" w:hAnsiTheme="minorHAnsi" w:cstheme="minorHAnsi"/>
          <w:sz w:val="22"/>
        </w:rPr>
      </w:pPr>
      <w:r w:rsidRPr="00CB65DA">
        <w:rPr>
          <w:rFonts w:asciiTheme="minorHAnsi" w:hAnsiTheme="minorHAnsi" w:cstheme="minorHAnsi"/>
          <w:sz w:val="22"/>
        </w:rPr>
        <w:t>Nagyné dr. Gats Andrea, a Jogi és Képviselői Osztály vezetője)</w:t>
      </w:r>
    </w:p>
    <w:p w14:paraId="7CE37A67" w14:textId="77777777" w:rsidR="00AF2A27" w:rsidRPr="00CB65DA" w:rsidRDefault="00AF2A27" w:rsidP="00AF2A27">
      <w:pPr>
        <w:ind w:firstLine="7"/>
        <w:rPr>
          <w:rFonts w:asciiTheme="minorHAnsi" w:hAnsiTheme="minorHAnsi" w:cstheme="minorHAnsi"/>
          <w:b/>
          <w:sz w:val="22"/>
          <w:u w:val="single"/>
        </w:rPr>
      </w:pPr>
    </w:p>
    <w:p w14:paraId="3DDBBE40" w14:textId="77777777" w:rsidR="00AF2A27" w:rsidRPr="00CB65DA" w:rsidRDefault="00AF2A27" w:rsidP="00AF2A27">
      <w:pPr>
        <w:ind w:firstLine="7"/>
        <w:rPr>
          <w:rFonts w:asciiTheme="minorHAnsi" w:hAnsiTheme="minorHAnsi" w:cstheme="minorHAnsi"/>
          <w:sz w:val="22"/>
        </w:rPr>
      </w:pPr>
      <w:r w:rsidRPr="00CB65DA">
        <w:rPr>
          <w:rFonts w:asciiTheme="minorHAnsi" w:hAnsiTheme="minorHAnsi" w:cstheme="minorHAnsi"/>
          <w:b/>
          <w:sz w:val="22"/>
          <w:u w:val="single"/>
        </w:rPr>
        <w:t>Határidő:</w:t>
      </w:r>
      <w:r w:rsidRPr="00CB65DA">
        <w:rPr>
          <w:rFonts w:asciiTheme="minorHAnsi" w:hAnsiTheme="minorHAnsi" w:cstheme="minorHAnsi"/>
          <w:sz w:val="22"/>
        </w:rPr>
        <w:tab/>
        <w:t>azonnal</w:t>
      </w:r>
    </w:p>
    <w:p w14:paraId="78B0B10D" w14:textId="77777777" w:rsidR="001C0E06" w:rsidRDefault="001C0E06" w:rsidP="00AF2A27">
      <w:pPr>
        <w:ind w:firstLine="7"/>
        <w:rPr>
          <w:rFonts w:asciiTheme="minorHAnsi" w:hAnsiTheme="minorHAnsi" w:cstheme="minorHAnsi"/>
          <w:color w:val="FF0000"/>
          <w:sz w:val="22"/>
        </w:rPr>
      </w:pPr>
    </w:p>
    <w:p w14:paraId="577D8510" w14:textId="77777777" w:rsidR="003C309D" w:rsidRDefault="003C309D" w:rsidP="00AF2A27">
      <w:pPr>
        <w:ind w:firstLine="7"/>
        <w:rPr>
          <w:rFonts w:asciiTheme="minorHAnsi" w:hAnsiTheme="minorHAnsi" w:cstheme="minorHAnsi"/>
          <w:color w:val="FF0000"/>
          <w:sz w:val="22"/>
        </w:rPr>
      </w:pPr>
    </w:p>
    <w:p w14:paraId="0566936E" w14:textId="77777777" w:rsidR="003C309D" w:rsidRDefault="003C309D" w:rsidP="00AF2A27">
      <w:pPr>
        <w:ind w:firstLine="7"/>
        <w:rPr>
          <w:rFonts w:asciiTheme="minorHAnsi" w:hAnsiTheme="minorHAnsi" w:cstheme="minorHAnsi"/>
          <w:color w:val="FF0000"/>
          <w:sz w:val="22"/>
        </w:rPr>
      </w:pPr>
    </w:p>
    <w:p w14:paraId="4B32838E" w14:textId="77777777" w:rsidR="003C309D" w:rsidRDefault="003C309D" w:rsidP="00AF2A27">
      <w:pPr>
        <w:ind w:firstLine="7"/>
        <w:rPr>
          <w:rFonts w:asciiTheme="minorHAnsi" w:hAnsiTheme="minorHAnsi" w:cstheme="minorHAnsi"/>
          <w:color w:val="FF0000"/>
          <w:sz w:val="22"/>
        </w:rPr>
      </w:pPr>
    </w:p>
    <w:p w14:paraId="6BEDB8F2" w14:textId="77777777" w:rsidR="003C309D" w:rsidRDefault="003C309D" w:rsidP="00AF2A27">
      <w:pPr>
        <w:ind w:firstLine="7"/>
        <w:rPr>
          <w:rFonts w:asciiTheme="minorHAnsi" w:hAnsiTheme="minorHAnsi" w:cstheme="minorHAnsi"/>
          <w:color w:val="FF0000"/>
          <w:sz w:val="22"/>
        </w:rPr>
      </w:pPr>
    </w:p>
    <w:p w14:paraId="19DD1E5E" w14:textId="77777777" w:rsidR="003C309D" w:rsidRDefault="003C309D" w:rsidP="00AF2A27">
      <w:pPr>
        <w:ind w:firstLine="7"/>
        <w:rPr>
          <w:rFonts w:asciiTheme="minorHAnsi" w:hAnsiTheme="minorHAnsi" w:cstheme="minorHAnsi"/>
          <w:color w:val="FF0000"/>
          <w:sz w:val="22"/>
        </w:rPr>
      </w:pPr>
    </w:p>
    <w:p w14:paraId="52E2B8C4" w14:textId="77777777" w:rsidR="003C309D" w:rsidRDefault="003C309D" w:rsidP="00AF2A27">
      <w:pPr>
        <w:ind w:firstLine="7"/>
        <w:rPr>
          <w:rFonts w:asciiTheme="minorHAnsi" w:hAnsiTheme="minorHAnsi" w:cstheme="minorHAnsi"/>
          <w:color w:val="FF0000"/>
          <w:sz w:val="22"/>
        </w:rPr>
      </w:pPr>
    </w:p>
    <w:p w14:paraId="2FFBB268" w14:textId="615BB4FA" w:rsidR="001C0E06" w:rsidRPr="001343E1" w:rsidRDefault="001C0E06" w:rsidP="001C0E06">
      <w:pPr>
        <w:jc w:val="center"/>
        <w:rPr>
          <w:rFonts w:asciiTheme="minorHAnsi" w:hAnsiTheme="minorHAnsi" w:cstheme="minorHAnsi"/>
          <w:b/>
          <w:sz w:val="22"/>
          <w:szCs w:val="22"/>
          <w:u w:val="single"/>
        </w:rPr>
      </w:pPr>
      <w:r w:rsidRPr="001343E1">
        <w:rPr>
          <w:rFonts w:asciiTheme="minorHAnsi" w:hAnsiTheme="minorHAnsi" w:cstheme="minorHAnsi"/>
          <w:b/>
          <w:sz w:val="22"/>
          <w:szCs w:val="22"/>
          <w:u w:val="single"/>
        </w:rPr>
        <w:t>V.</w:t>
      </w:r>
    </w:p>
    <w:p w14:paraId="65F807EF" w14:textId="77777777" w:rsidR="001C0E06" w:rsidRPr="001343E1" w:rsidRDefault="001C0E06" w:rsidP="001C0E06">
      <w:pPr>
        <w:jc w:val="center"/>
        <w:rPr>
          <w:rFonts w:asciiTheme="minorHAnsi" w:hAnsiTheme="minorHAnsi" w:cstheme="minorHAnsi"/>
          <w:b/>
          <w:sz w:val="22"/>
          <w:szCs w:val="22"/>
          <w:u w:val="single"/>
        </w:rPr>
      </w:pPr>
      <w:r w:rsidRPr="001343E1">
        <w:rPr>
          <w:rFonts w:asciiTheme="minorHAnsi" w:hAnsiTheme="minorHAnsi" w:cstheme="minorHAnsi"/>
          <w:b/>
          <w:sz w:val="22"/>
          <w:szCs w:val="22"/>
          <w:u w:val="single"/>
        </w:rPr>
        <w:t>Határozati javaslat</w:t>
      </w:r>
    </w:p>
    <w:p w14:paraId="775558F4" w14:textId="2CBDA647" w:rsidR="001C0E06" w:rsidRPr="001343E1" w:rsidRDefault="001C0E06" w:rsidP="001C0E06">
      <w:pPr>
        <w:jc w:val="center"/>
        <w:rPr>
          <w:rFonts w:asciiTheme="minorHAnsi" w:hAnsiTheme="minorHAnsi" w:cstheme="minorHAnsi"/>
          <w:b/>
          <w:sz w:val="22"/>
          <w:szCs w:val="22"/>
          <w:u w:val="single"/>
        </w:rPr>
      </w:pPr>
      <w:r w:rsidRPr="001343E1">
        <w:rPr>
          <w:rFonts w:asciiTheme="minorHAnsi" w:hAnsiTheme="minorHAnsi" w:cstheme="minorHAnsi"/>
          <w:b/>
          <w:sz w:val="22"/>
          <w:szCs w:val="22"/>
          <w:u w:val="single"/>
        </w:rPr>
        <w:t xml:space="preserve">........../2024. (IX. 26.) Kgy. </w:t>
      </w:r>
      <w:proofErr w:type="gramStart"/>
      <w:r w:rsidRPr="001343E1">
        <w:rPr>
          <w:rFonts w:asciiTheme="minorHAnsi" w:hAnsiTheme="minorHAnsi" w:cstheme="minorHAnsi"/>
          <w:b/>
          <w:sz w:val="22"/>
          <w:szCs w:val="22"/>
          <w:u w:val="single"/>
        </w:rPr>
        <w:t>sz.</w:t>
      </w:r>
      <w:proofErr w:type="gramEnd"/>
      <w:r w:rsidRPr="001343E1">
        <w:rPr>
          <w:rFonts w:asciiTheme="minorHAnsi" w:hAnsiTheme="minorHAnsi" w:cstheme="minorHAnsi"/>
          <w:b/>
          <w:sz w:val="22"/>
          <w:szCs w:val="22"/>
          <w:u w:val="single"/>
        </w:rPr>
        <w:t xml:space="preserve"> határozat</w:t>
      </w:r>
    </w:p>
    <w:p w14:paraId="20426F85" w14:textId="77777777" w:rsidR="001C0E06" w:rsidRPr="001C0E06" w:rsidRDefault="001C0E06" w:rsidP="001C0E06">
      <w:pPr>
        <w:pStyle w:val="lfej"/>
        <w:tabs>
          <w:tab w:val="clear" w:pos="4536"/>
          <w:tab w:val="center" w:pos="1800"/>
        </w:tabs>
        <w:ind w:firstLine="1080"/>
        <w:rPr>
          <w:rFonts w:asciiTheme="minorHAnsi" w:hAnsiTheme="minorHAnsi" w:cstheme="minorHAnsi"/>
          <w:sz w:val="22"/>
          <w:szCs w:val="22"/>
        </w:rPr>
      </w:pPr>
    </w:p>
    <w:p w14:paraId="014C874C" w14:textId="285FDEDB" w:rsidR="001C0E06" w:rsidRPr="00022801" w:rsidRDefault="001C0E06" w:rsidP="00877B61">
      <w:pPr>
        <w:pStyle w:val="Listaszerbekezds"/>
        <w:ind w:left="567"/>
        <w:jc w:val="both"/>
        <w:rPr>
          <w:rFonts w:asciiTheme="minorHAnsi" w:eastAsiaTheme="minorHAnsi" w:hAnsiTheme="minorHAnsi" w:cstheme="minorHAnsi"/>
          <w:sz w:val="22"/>
          <w:szCs w:val="22"/>
          <w:lang w:eastAsia="en-US"/>
        </w:rPr>
      </w:pPr>
      <w:r w:rsidRPr="00022801">
        <w:rPr>
          <w:rFonts w:asciiTheme="minorHAnsi" w:eastAsiaTheme="minorHAnsi" w:hAnsiTheme="minorHAnsi" w:cstheme="minorHAnsi"/>
          <w:sz w:val="22"/>
          <w:szCs w:val="22"/>
          <w:lang w:eastAsia="en-US"/>
        </w:rPr>
        <w:t>A Közgyűlés</w:t>
      </w:r>
      <w:r w:rsidR="001343E1" w:rsidRPr="00022801">
        <w:rPr>
          <w:rFonts w:asciiTheme="minorHAnsi" w:eastAsiaTheme="minorHAnsi" w:hAnsiTheme="minorHAnsi" w:cstheme="minorHAnsi"/>
          <w:sz w:val="22"/>
          <w:szCs w:val="22"/>
          <w:lang w:eastAsia="en-US"/>
        </w:rPr>
        <w:t xml:space="preserve"> a</w:t>
      </w:r>
      <w:r w:rsidR="001343E1" w:rsidRPr="00022801">
        <w:rPr>
          <w:rFonts w:asciiTheme="minorHAnsi" w:hAnsiTheme="minorHAnsi" w:cstheme="minorHAnsi"/>
          <w:sz w:val="22"/>
          <w:szCs w:val="22"/>
        </w:rPr>
        <w:t xml:space="preserve"> </w:t>
      </w:r>
      <w:r w:rsidR="001343E1" w:rsidRPr="003C4246">
        <w:rPr>
          <w:rFonts w:asciiTheme="minorHAnsi" w:hAnsiTheme="minorHAnsi" w:cstheme="minorHAnsi"/>
          <w:sz w:val="22"/>
          <w:szCs w:val="22"/>
        </w:rPr>
        <w:t xml:space="preserve">nemzeti vagyonról szóló 2011. évi CXCVI. törvény </w:t>
      </w:r>
      <w:r w:rsidR="001343E1">
        <w:rPr>
          <w:rFonts w:asciiTheme="minorHAnsi" w:hAnsiTheme="minorHAnsi" w:cstheme="minorHAnsi"/>
          <w:sz w:val="22"/>
          <w:szCs w:val="22"/>
        </w:rPr>
        <w:t xml:space="preserve">(továbbiakban: </w:t>
      </w:r>
      <w:proofErr w:type="spellStart"/>
      <w:r w:rsidR="001343E1">
        <w:rPr>
          <w:rFonts w:asciiTheme="minorHAnsi" w:hAnsiTheme="minorHAnsi" w:cstheme="minorHAnsi"/>
          <w:sz w:val="22"/>
          <w:szCs w:val="22"/>
        </w:rPr>
        <w:t>Nvtv</w:t>
      </w:r>
      <w:proofErr w:type="spellEnd"/>
      <w:r w:rsidR="001343E1">
        <w:rPr>
          <w:rFonts w:asciiTheme="minorHAnsi" w:hAnsiTheme="minorHAnsi" w:cstheme="minorHAnsi"/>
          <w:sz w:val="22"/>
          <w:szCs w:val="22"/>
        </w:rPr>
        <w:t xml:space="preserve">.) </w:t>
      </w:r>
      <w:r w:rsidR="001343E1" w:rsidRPr="003C4246">
        <w:rPr>
          <w:rFonts w:ascii="Calibri" w:hAnsi="Calibri" w:cs="Calibri"/>
          <w:sz w:val="22"/>
          <w:szCs w:val="22"/>
        </w:rPr>
        <w:t>11. § (13) bekezdése</w:t>
      </w:r>
      <w:r w:rsidR="001343E1">
        <w:rPr>
          <w:rFonts w:ascii="Calibri" w:hAnsi="Calibri" w:cs="Calibri"/>
          <w:sz w:val="22"/>
          <w:szCs w:val="22"/>
        </w:rPr>
        <w:t xml:space="preserve">, </w:t>
      </w:r>
      <w:r w:rsidR="001343E1" w:rsidRPr="003C4246">
        <w:rPr>
          <w:rFonts w:asciiTheme="minorHAnsi" w:hAnsiTheme="minorHAnsi" w:cstheme="minorHAnsi"/>
          <w:sz w:val="22"/>
          <w:szCs w:val="22"/>
        </w:rPr>
        <w:t>Magyarország helyi önkormányzatairól szóló 2011. évi CLXXXIX. törvén</w:t>
      </w:r>
      <w:r w:rsidR="001343E1">
        <w:rPr>
          <w:rFonts w:asciiTheme="minorHAnsi" w:hAnsiTheme="minorHAnsi" w:cstheme="minorHAnsi"/>
          <w:sz w:val="22"/>
          <w:szCs w:val="22"/>
        </w:rPr>
        <w:t>y 13. § (1) bekezdés 15. pontja, valamint</w:t>
      </w:r>
      <w:r w:rsidR="001343E1" w:rsidRPr="003C4246">
        <w:rPr>
          <w:rFonts w:ascii="Calibri" w:hAnsi="Calibri" w:cs="Calibri"/>
          <w:sz w:val="22"/>
          <w:szCs w:val="22"/>
        </w:rPr>
        <w:t xml:space="preserve"> </w:t>
      </w:r>
      <w:r w:rsidRPr="001343E1">
        <w:rPr>
          <w:rFonts w:asciiTheme="minorHAnsi" w:eastAsiaTheme="minorHAnsi" w:hAnsiTheme="minorHAnsi" w:cstheme="minorHAnsi"/>
          <w:sz w:val="22"/>
          <w:szCs w:val="22"/>
          <w:lang w:eastAsia="en-US"/>
        </w:rPr>
        <w:t xml:space="preserve">Szombathely Megyei Jogú Város Önkormányzata vagyonáról szóló 40/2014. (XII. 23.) önkormányzati rendelet 11. § a) pontja alapján a szombathelyi </w:t>
      </w:r>
      <w:r w:rsidR="001343E1" w:rsidRPr="001343E1">
        <w:rPr>
          <w:rFonts w:asciiTheme="minorHAnsi" w:eastAsiaTheme="minorHAnsi" w:hAnsiTheme="minorHAnsi" w:cstheme="minorHAnsi"/>
          <w:sz w:val="22"/>
          <w:szCs w:val="22"/>
          <w:lang w:eastAsia="en-US"/>
        </w:rPr>
        <w:t>5487/30</w:t>
      </w:r>
      <w:r w:rsidRPr="001343E1">
        <w:rPr>
          <w:rFonts w:asciiTheme="minorHAnsi" w:eastAsiaTheme="minorHAnsi" w:hAnsiTheme="minorHAnsi" w:cstheme="minorHAnsi"/>
          <w:sz w:val="22"/>
          <w:szCs w:val="22"/>
          <w:lang w:eastAsia="en-US"/>
        </w:rPr>
        <w:t xml:space="preserve"> hrsz.-ú</w:t>
      </w:r>
      <w:r w:rsidR="001343E1" w:rsidRPr="001343E1">
        <w:rPr>
          <w:rFonts w:asciiTheme="minorHAnsi" w:eastAsiaTheme="minorHAnsi" w:hAnsiTheme="minorHAnsi" w:cstheme="minorHAnsi"/>
          <w:sz w:val="22"/>
          <w:szCs w:val="22"/>
          <w:lang w:eastAsia="en-US"/>
        </w:rPr>
        <w:t xml:space="preserve">, Szent László király utca 6/A. szám alatti inatlanon található </w:t>
      </w:r>
      <w:r w:rsidR="001343E1" w:rsidRPr="000A7D2C">
        <w:rPr>
          <w:rFonts w:ascii="Calibri" w:hAnsi="Calibri" w:cs="Calibri"/>
          <w:sz w:val="22"/>
          <w:szCs w:val="22"/>
        </w:rPr>
        <w:t>367,65 m</w:t>
      </w:r>
      <w:r w:rsidR="001343E1" w:rsidRPr="000A7D2C">
        <w:rPr>
          <w:rFonts w:ascii="Calibri" w:hAnsi="Calibri" w:cs="Calibri"/>
          <w:sz w:val="22"/>
          <w:szCs w:val="22"/>
          <w:vertAlign w:val="superscript"/>
        </w:rPr>
        <w:t>2</w:t>
      </w:r>
      <w:r w:rsidR="001343E1" w:rsidRPr="000A7D2C">
        <w:rPr>
          <w:rFonts w:ascii="Calibri" w:hAnsi="Calibri" w:cs="Calibri"/>
          <w:sz w:val="22"/>
          <w:szCs w:val="22"/>
        </w:rPr>
        <w:t xml:space="preserve"> nettó alapterületű </w:t>
      </w:r>
      <w:r w:rsidR="001343E1">
        <w:rPr>
          <w:rFonts w:ascii="Calibri" w:hAnsi="Calibri" w:cs="Calibri"/>
          <w:sz w:val="22"/>
          <w:szCs w:val="22"/>
        </w:rPr>
        <w:t>„C</w:t>
      </w:r>
      <w:r w:rsidR="001343E1" w:rsidRPr="000A7D2C">
        <w:rPr>
          <w:rFonts w:ascii="Calibri" w:hAnsi="Calibri" w:cs="Calibri"/>
          <w:sz w:val="22"/>
          <w:szCs w:val="22"/>
        </w:rPr>
        <w:t>serkészház</w:t>
      </w:r>
      <w:r w:rsidR="001343E1">
        <w:rPr>
          <w:rFonts w:ascii="Calibri" w:hAnsi="Calibri" w:cs="Calibri"/>
          <w:sz w:val="22"/>
          <w:szCs w:val="22"/>
        </w:rPr>
        <w:t>”</w:t>
      </w:r>
      <w:r w:rsidR="00B421E3">
        <w:rPr>
          <w:rFonts w:ascii="Calibri" w:hAnsi="Calibri" w:cs="Calibri"/>
          <w:sz w:val="22"/>
          <w:szCs w:val="22"/>
        </w:rPr>
        <w:t xml:space="preserve"> </w:t>
      </w:r>
      <w:r w:rsidR="00022801">
        <w:rPr>
          <w:rFonts w:ascii="Calibri" w:hAnsi="Calibri" w:cs="Calibri"/>
          <w:sz w:val="22"/>
          <w:szCs w:val="22"/>
        </w:rPr>
        <w:t xml:space="preserve">bérleti </w:t>
      </w:r>
      <w:r w:rsidR="00C221C5">
        <w:rPr>
          <w:rFonts w:ascii="Calibri" w:hAnsi="Calibri" w:cs="Calibri"/>
          <w:sz w:val="22"/>
          <w:szCs w:val="22"/>
        </w:rPr>
        <w:t>jogviszonyának</w:t>
      </w:r>
      <w:r w:rsidR="00022801">
        <w:rPr>
          <w:rFonts w:ascii="Calibri" w:hAnsi="Calibri" w:cs="Calibri"/>
          <w:sz w:val="22"/>
          <w:szCs w:val="22"/>
        </w:rPr>
        <w:t xml:space="preserve"> lejártát követően hatályba lépő</w:t>
      </w:r>
      <w:r w:rsidR="008050B9">
        <w:rPr>
          <w:rFonts w:ascii="Calibri" w:hAnsi="Calibri" w:cs="Calibri"/>
          <w:sz w:val="22"/>
          <w:szCs w:val="22"/>
        </w:rPr>
        <w:t>, 10 év</w:t>
      </w:r>
      <w:r w:rsidR="00022801">
        <w:rPr>
          <w:rFonts w:ascii="Calibri" w:hAnsi="Calibri" w:cs="Calibri"/>
          <w:sz w:val="22"/>
          <w:szCs w:val="22"/>
        </w:rPr>
        <w:t xml:space="preserve"> határozott időtartamra </w:t>
      </w:r>
      <w:r w:rsidR="008050B9">
        <w:rPr>
          <w:rFonts w:ascii="Calibri" w:hAnsi="Calibri" w:cs="Calibri"/>
          <w:sz w:val="22"/>
          <w:szCs w:val="22"/>
        </w:rPr>
        <w:t>biztosított</w:t>
      </w:r>
      <w:r w:rsidR="00C221C5">
        <w:rPr>
          <w:rFonts w:ascii="Calibri" w:hAnsi="Calibri" w:cs="Calibri"/>
          <w:sz w:val="22"/>
          <w:szCs w:val="22"/>
        </w:rPr>
        <w:t xml:space="preserve"> ingyenes használat</w:t>
      </w:r>
      <w:r w:rsidR="00022801">
        <w:rPr>
          <w:rFonts w:ascii="Calibri" w:hAnsi="Calibri" w:cs="Calibri"/>
          <w:sz w:val="22"/>
          <w:szCs w:val="22"/>
        </w:rPr>
        <w:t xml:space="preserve"> 5 év határozott idővel történő meghosszabbítását engedélyezi a Boldogulás Ösvényein Alapítvány részére, </w:t>
      </w:r>
      <w:r w:rsidRPr="00022801">
        <w:rPr>
          <w:rFonts w:asciiTheme="minorHAnsi" w:eastAsiaTheme="minorHAnsi" w:hAnsiTheme="minorHAnsi" w:cstheme="minorHAnsi"/>
          <w:sz w:val="22"/>
          <w:szCs w:val="22"/>
          <w:lang w:eastAsia="en-US"/>
        </w:rPr>
        <w:t>működésének elősegítése és feladatainak ellátása céljából.</w:t>
      </w:r>
    </w:p>
    <w:p w14:paraId="3C083620" w14:textId="77777777" w:rsidR="001C0E06" w:rsidRPr="001C0E06" w:rsidRDefault="001C0E06" w:rsidP="00C221C5">
      <w:pPr>
        <w:tabs>
          <w:tab w:val="left" w:pos="142"/>
        </w:tabs>
        <w:jc w:val="both"/>
        <w:rPr>
          <w:rFonts w:asciiTheme="minorHAnsi" w:hAnsiTheme="minorHAnsi" w:cstheme="minorHAnsi"/>
          <w:color w:val="FF0000"/>
          <w:sz w:val="22"/>
          <w:szCs w:val="22"/>
        </w:rPr>
      </w:pPr>
    </w:p>
    <w:p w14:paraId="0BB4D9A3" w14:textId="77777777" w:rsidR="001C0E06" w:rsidRPr="001C0E06" w:rsidRDefault="001C0E06" w:rsidP="001C0E06">
      <w:pPr>
        <w:pStyle w:val="lfej"/>
        <w:tabs>
          <w:tab w:val="clear" w:pos="4536"/>
          <w:tab w:val="center" w:pos="1800"/>
        </w:tabs>
        <w:rPr>
          <w:rFonts w:asciiTheme="minorHAnsi" w:hAnsiTheme="minorHAnsi" w:cstheme="minorHAnsi"/>
          <w:color w:val="FF0000"/>
          <w:sz w:val="22"/>
          <w:szCs w:val="22"/>
        </w:rPr>
      </w:pPr>
    </w:p>
    <w:p w14:paraId="340E06B3" w14:textId="77777777" w:rsidR="001C0E06" w:rsidRPr="00111A7F" w:rsidRDefault="001C0E06" w:rsidP="001C0E06">
      <w:pPr>
        <w:ind w:left="60"/>
        <w:jc w:val="both"/>
        <w:rPr>
          <w:rFonts w:asciiTheme="minorHAnsi" w:eastAsiaTheme="minorHAnsi" w:hAnsiTheme="minorHAnsi" w:cstheme="minorHAnsi"/>
          <w:sz w:val="22"/>
          <w:szCs w:val="22"/>
          <w:lang w:eastAsia="en-US"/>
        </w:rPr>
      </w:pPr>
      <w:r w:rsidRPr="00111A7F">
        <w:rPr>
          <w:rFonts w:asciiTheme="minorHAnsi" w:eastAsiaTheme="minorHAnsi" w:hAnsiTheme="minorHAnsi" w:cstheme="minorHAnsi"/>
          <w:b/>
          <w:sz w:val="22"/>
          <w:szCs w:val="22"/>
          <w:u w:val="single"/>
          <w:lang w:eastAsia="en-US"/>
        </w:rPr>
        <w:t>Felelős:</w:t>
      </w:r>
      <w:r w:rsidRPr="00111A7F">
        <w:rPr>
          <w:rFonts w:asciiTheme="minorHAnsi" w:eastAsiaTheme="minorHAnsi" w:hAnsiTheme="minorHAnsi" w:cstheme="minorHAnsi"/>
          <w:sz w:val="22"/>
          <w:szCs w:val="22"/>
          <w:lang w:eastAsia="en-US"/>
        </w:rPr>
        <w:t xml:space="preserve"> </w:t>
      </w:r>
      <w:r w:rsidRPr="00111A7F">
        <w:rPr>
          <w:rFonts w:asciiTheme="minorHAnsi" w:eastAsiaTheme="minorHAnsi" w:hAnsiTheme="minorHAnsi" w:cstheme="minorHAnsi"/>
          <w:sz w:val="22"/>
          <w:szCs w:val="22"/>
          <w:lang w:eastAsia="en-US"/>
        </w:rPr>
        <w:tab/>
        <w:t xml:space="preserve">Dr. </w:t>
      </w:r>
      <w:proofErr w:type="spellStart"/>
      <w:r w:rsidRPr="00111A7F">
        <w:rPr>
          <w:rFonts w:asciiTheme="minorHAnsi" w:eastAsiaTheme="minorHAnsi" w:hAnsiTheme="minorHAnsi" w:cstheme="minorHAnsi"/>
          <w:sz w:val="22"/>
          <w:szCs w:val="22"/>
          <w:lang w:eastAsia="en-US"/>
        </w:rPr>
        <w:t>Nemény</w:t>
      </w:r>
      <w:proofErr w:type="spellEnd"/>
      <w:r w:rsidRPr="00111A7F">
        <w:rPr>
          <w:rFonts w:asciiTheme="minorHAnsi" w:eastAsiaTheme="minorHAnsi" w:hAnsiTheme="minorHAnsi" w:cstheme="minorHAnsi"/>
          <w:sz w:val="22"/>
          <w:szCs w:val="22"/>
          <w:lang w:eastAsia="en-US"/>
        </w:rPr>
        <w:t xml:space="preserve"> András polgármester</w:t>
      </w:r>
    </w:p>
    <w:p w14:paraId="1923DB9E" w14:textId="77777777" w:rsidR="001C0E06" w:rsidRPr="00111A7F" w:rsidRDefault="001C0E06" w:rsidP="001C0E06">
      <w:pPr>
        <w:ind w:left="60"/>
        <w:jc w:val="both"/>
        <w:rPr>
          <w:rFonts w:asciiTheme="minorHAnsi" w:eastAsiaTheme="minorHAnsi" w:hAnsiTheme="minorHAnsi" w:cstheme="minorHAnsi"/>
          <w:sz w:val="22"/>
          <w:szCs w:val="22"/>
          <w:lang w:eastAsia="en-US"/>
        </w:rPr>
      </w:pPr>
      <w:r w:rsidRPr="00111A7F">
        <w:rPr>
          <w:rFonts w:asciiTheme="minorHAnsi" w:eastAsiaTheme="minorHAnsi" w:hAnsiTheme="minorHAnsi" w:cstheme="minorHAnsi"/>
          <w:sz w:val="22"/>
          <w:szCs w:val="22"/>
          <w:lang w:eastAsia="en-US"/>
        </w:rPr>
        <w:tab/>
        <w:t xml:space="preserve">    </w:t>
      </w:r>
      <w:r w:rsidRPr="00111A7F">
        <w:rPr>
          <w:rFonts w:asciiTheme="minorHAnsi" w:eastAsiaTheme="minorHAnsi" w:hAnsiTheme="minorHAnsi" w:cstheme="minorHAnsi"/>
          <w:sz w:val="22"/>
          <w:szCs w:val="22"/>
          <w:lang w:eastAsia="en-US"/>
        </w:rPr>
        <w:tab/>
        <w:t>Dr. Horváth Attila alpolgármester</w:t>
      </w:r>
    </w:p>
    <w:p w14:paraId="0FAD0708" w14:textId="77777777" w:rsidR="001C0E06" w:rsidRPr="00111A7F" w:rsidRDefault="001C0E06" w:rsidP="001C0E06">
      <w:pPr>
        <w:ind w:left="60"/>
        <w:jc w:val="both"/>
        <w:rPr>
          <w:rFonts w:asciiTheme="minorHAnsi" w:eastAsiaTheme="minorHAnsi" w:hAnsiTheme="minorHAnsi" w:cstheme="minorHAnsi"/>
          <w:sz w:val="22"/>
          <w:szCs w:val="22"/>
          <w:lang w:eastAsia="en-US"/>
        </w:rPr>
      </w:pPr>
      <w:r w:rsidRPr="00111A7F">
        <w:rPr>
          <w:rFonts w:asciiTheme="minorHAnsi" w:eastAsiaTheme="minorHAnsi" w:hAnsiTheme="minorHAnsi" w:cstheme="minorHAnsi"/>
          <w:sz w:val="22"/>
          <w:szCs w:val="22"/>
          <w:lang w:eastAsia="en-US"/>
        </w:rPr>
        <w:t xml:space="preserve">              </w:t>
      </w:r>
      <w:r w:rsidRPr="00111A7F">
        <w:rPr>
          <w:rFonts w:asciiTheme="minorHAnsi" w:eastAsiaTheme="minorHAnsi" w:hAnsiTheme="minorHAnsi" w:cstheme="minorHAnsi"/>
          <w:sz w:val="22"/>
          <w:szCs w:val="22"/>
          <w:lang w:eastAsia="en-US"/>
        </w:rPr>
        <w:tab/>
        <w:t>Dr. Károlyi Ákos jegyző</w:t>
      </w:r>
    </w:p>
    <w:p w14:paraId="7BF36E15" w14:textId="02A0B0A9" w:rsidR="001C0E06" w:rsidRPr="00111A7F" w:rsidRDefault="001C0E06" w:rsidP="001C0E06">
      <w:pPr>
        <w:ind w:left="60"/>
        <w:jc w:val="both"/>
        <w:rPr>
          <w:rFonts w:asciiTheme="minorHAnsi" w:eastAsiaTheme="minorHAnsi" w:hAnsiTheme="minorHAnsi" w:cstheme="minorHAnsi"/>
          <w:sz w:val="22"/>
          <w:szCs w:val="22"/>
          <w:lang w:eastAsia="en-US"/>
        </w:rPr>
      </w:pPr>
      <w:r w:rsidRPr="00111A7F">
        <w:rPr>
          <w:rFonts w:asciiTheme="minorHAnsi" w:eastAsiaTheme="minorHAnsi" w:hAnsiTheme="minorHAnsi" w:cstheme="minorHAnsi"/>
          <w:sz w:val="22"/>
          <w:szCs w:val="22"/>
          <w:lang w:eastAsia="en-US"/>
        </w:rPr>
        <w:t xml:space="preserve">            </w:t>
      </w:r>
      <w:r w:rsidRPr="00111A7F">
        <w:rPr>
          <w:rFonts w:asciiTheme="minorHAnsi" w:eastAsiaTheme="minorHAnsi" w:hAnsiTheme="minorHAnsi" w:cstheme="minorHAnsi"/>
          <w:sz w:val="22"/>
          <w:szCs w:val="22"/>
          <w:lang w:eastAsia="en-US"/>
        </w:rPr>
        <w:tab/>
      </w:r>
      <w:r w:rsidRPr="00111A7F">
        <w:rPr>
          <w:rFonts w:asciiTheme="minorHAnsi" w:eastAsiaTheme="minorHAnsi" w:hAnsiTheme="minorHAnsi" w:cstheme="minorHAnsi"/>
          <w:sz w:val="22"/>
          <w:szCs w:val="22"/>
          <w:lang w:eastAsia="en-US"/>
        </w:rPr>
        <w:tab/>
        <w:t>(A végrehajtásért:</w:t>
      </w:r>
    </w:p>
    <w:p w14:paraId="2BC15D61" w14:textId="77777777" w:rsidR="001C0E06" w:rsidRPr="00111A7F" w:rsidRDefault="001C0E06" w:rsidP="001C0E06">
      <w:pPr>
        <w:ind w:left="60"/>
        <w:jc w:val="both"/>
        <w:rPr>
          <w:rFonts w:asciiTheme="minorHAnsi" w:eastAsiaTheme="minorHAnsi" w:hAnsiTheme="minorHAnsi" w:cstheme="minorHAnsi"/>
          <w:sz w:val="22"/>
          <w:szCs w:val="22"/>
          <w:lang w:eastAsia="en-US"/>
        </w:rPr>
      </w:pPr>
      <w:r w:rsidRPr="00111A7F">
        <w:rPr>
          <w:rFonts w:asciiTheme="minorHAnsi" w:eastAsiaTheme="minorHAnsi" w:hAnsiTheme="minorHAnsi" w:cstheme="minorHAnsi"/>
          <w:sz w:val="22"/>
          <w:szCs w:val="22"/>
          <w:lang w:eastAsia="en-US"/>
        </w:rPr>
        <w:tab/>
      </w:r>
      <w:r w:rsidRPr="00111A7F">
        <w:rPr>
          <w:rFonts w:asciiTheme="minorHAnsi" w:eastAsiaTheme="minorHAnsi" w:hAnsiTheme="minorHAnsi" w:cstheme="minorHAnsi"/>
          <w:sz w:val="22"/>
          <w:szCs w:val="22"/>
          <w:lang w:eastAsia="en-US"/>
        </w:rPr>
        <w:tab/>
        <w:t>Nagyné dr. Gats Andrea, a Jogi és Képviselői Osztály vezetője</w:t>
      </w:r>
    </w:p>
    <w:p w14:paraId="44D313F7" w14:textId="2F856139" w:rsidR="001C0E06" w:rsidRPr="00111A7F" w:rsidRDefault="001C0E06" w:rsidP="001C0E06">
      <w:pPr>
        <w:ind w:left="60"/>
        <w:jc w:val="both"/>
        <w:rPr>
          <w:rFonts w:asciiTheme="minorHAnsi" w:eastAsiaTheme="minorHAnsi" w:hAnsiTheme="minorHAnsi" w:cstheme="minorHAnsi"/>
          <w:sz w:val="22"/>
          <w:szCs w:val="22"/>
          <w:lang w:eastAsia="en-US"/>
        </w:rPr>
      </w:pPr>
      <w:r w:rsidRPr="00111A7F">
        <w:rPr>
          <w:rFonts w:asciiTheme="minorHAnsi" w:eastAsiaTheme="minorHAnsi" w:hAnsiTheme="minorHAnsi" w:cstheme="minorHAnsi"/>
          <w:sz w:val="22"/>
          <w:szCs w:val="22"/>
          <w:lang w:eastAsia="en-US"/>
        </w:rPr>
        <w:t xml:space="preserve"> </w:t>
      </w:r>
      <w:r w:rsidRPr="00111A7F">
        <w:rPr>
          <w:rFonts w:asciiTheme="minorHAnsi" w:eastAsiaTheme="minorHAnsi" w:hAnsiTheme="minorHAnsi" w:cstheme="minorHAnsi"/>
          <w:sz w:val="22"/>
          <w:szCs w:val="22"/>
          <w:lang w:eastAsia="en-US"/>
        </w:rPr>
        <w:tab/>
      </w:r>
      <w:r w:rsidRPr="00111A7F">
        <w:rPr>
          <w:rFonts w:asciiTheme="minorHAnsi" w:eastAsiaTheme="minorHAnsi" w:hAnsiTheme="minorHAnsi" w:cstheme="minorHAnsi"/>
          <w:sz w:val="22"/>
          <w:szCs w:val="22"/>
          <w:lang w:eastAsia="en-US"/>
        </w:rPr>
        <w:tab/>
        <w:t>Kovács Cecília</w:t>
      </w:r>
      <w:r w:rsidR="00787870">
        <w:rPr>
          <w:rFonts w:asciiTheme="minorHAnsi" w:eastAsiaTheme="minorHAnsi" w:hAnsiTheme="minorHAnsi" w:cstheme="minorHAnsi"/>
          <w:sz w:val="22"/>
          <w:szCs w:val="22"/>
          <w:lang w:eastAsia="en-US"/>
        </w:rPr>
        <w:t>,</w:t>
      </w:r>
      <w:r w:rsidRPr="00111A7F">
        <w:rPr>
          <w:rFonts w:asciiTheme="minorHAnsi" w:eastAsiaTheme="minorHAnsi" w:hAnsiTheme="minorHAnsi" w:cstheme="minorHAnsi"/>
          <w:sz w:val="22"/>
          <w:szCs w:val="22"/>
          <w:lang w:eastAsia="en-US"/>
        </w:rPr>
        <w:t xml:space="preserve"> a SZOVA </w:t>
      </w:r>
      <w:proofErr w:type="spellStart"/>
      <w:r w:rsidRPr="00111A7F">
        <w:rPr>
          <w:rFonts w:asciiTheme="minorHAnsi" w:eastAsiaTheme="minorHAnsi" w:hAnsiTheme="minorHAnsi" w:cstheme="minorHAnsi"/>
          <w:sz w:val="22"/>
          <w:szCs w:val="22"/>
          <w:lang w:eastAsia="en-US"/>
        </w:rPr>
        <w:t>NZrt</w:t>
      </w:r>
      <w:proofErr w:type="spellEnd"/>
      <w:r w:rsidRPr="00111A7F">
        <w:rPr>
          <w:rFonts w:asciiTheme="minorHAnsi" w:eastAsiaTheme="minorHAnsi" w:hAnsiTheme="minorHAnsi" w:cstheme="minorHAnsi"/>
          <w:sz w:val="22"/>
          <w:szCs w:val="22"/>
          <w:lang w:eastAsia="en-US"/>
        </w:rPr>
        <w:t>. vezérigazgatója)</w:t>
      </w:r>
    </w:p>
    <w:p w14:paraId="70B1B9C7" w14:textId="77777777" w:rsidR="001C0E06" w:rsidRPr="001C0E06" w:rsidRDefault="001C0E06" w:rsidP="001C0E06">
      <w:pPr>
        <w:ind w:left="60"/>
        <w:jc w:val="both"/>
        <w:rPr>
          <w:rFonts w:asciiTheme="minorHAnsi" w:eastAsiaTheme="minorHAnsi" w:hAnsiTheme="minorHAnsi" w:cstheme="minorHAnsi"/>
          <w:color w:val="FF0000"/>
          <w:sz w:val="22"/>
          <w:szCs w:val="22"/>
          <w:lang w:eastAsia="en-US"/>
        </w:rPr>
      </w:pPr>
    </w:p>
    <w:p w14:paraId="7AB8DCFE" w14:textId="77777777" w:rsidR="00877B61" w:rsidRPr="00CB65DA" w:rsidRDefault="00877B61" w:rsidP="00877B61">
      <w:pPr>
        <w:ind w:firstLine="7"/>
        <w:rPr>
          <w:rFonts w:asciiTheme="minorHAnsi" w:hAnsiTheme="minorHAnsi" w:cstheme="minorHAnsi"/>
          <w:sz w:val="22"/>
        </w:rPr>
      </w:pPr>
      <w:r w:rsidRPr="00CB65DA">
        <w:rPr>
          <w:rFonts w:asciiTheme="minorHAnsi" w:hAnsiTheme="minorHAnsi" w:cstheme="minorHAnsi"/>
          <w:b/>
          <w:sz w:val="22"/>
          <w:u w:val="single"/>
        </w:rPr>
        <w:t>Határidő:</w:t>
      </w:r>
      <w:r w:rsidRPr="00CB65DA">
        <w:rPr>
          <w:rFonts w:asciiTheme="minorHAnsi" w:hAnsiTheme="minorHAnsi" w:cstheme="minorHAnsi"/>
          <w:sz w:val="22"/>
        </w:rPr>
        <w:tab/>
        <w:t>azonnal</w:t>
      </w:r>
    </w:p>
    <w:p w14:paraId="27A7C250" w14:textId="77777777" w:rsidR="001C0E06" w:rsidRPr="00AE2D1E" w:rsidRDefault="001C0E06" w:rsidP="00AF2A27">
      <w:pPr>
        <w:ind w:firstLine="7"/>
        <w:rPr>
          <w:rFonts w:asciiTheme="minorHAnsi" w:hAnsiTheme="minorHAnsi" w:cstheme="minorHAnsi"/>
          <w:color w:val="FF0000"/>
          <w:sz w:val="22"/>
        </w:rPr>
      </w:pPr>
    </w:p>
    <w:bookmarkEnd w:id="1"/>
    <w:sectPr w:rsidR="001C0E06" w:rsidRPr="00AE2D1E"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ED0F3" w14:textId="77777777" w:rsidR="0083489D" w:rsidRDefault="0083489D">
      <w:r>
        <w:separator/>
      </w:r>
    </w:p>
  </w:endnote>
  <w:endnote w:type="continuationSeparator" w:id="0">
    <w:p w14:paraId="7CA68A89" w14:textId="77777777" w:rsidR="0083489D" w:rsidRDefault="0083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A23C" w14:textId="77777777" w:rsidR="0083489D" w:rsidRPr="0034130E" w:rsidRDefault="0083489D"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F3492C5" wp14:editId="3EEF5A92">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4FF9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475F9E">
      <w:rPr>
        <w:rFonts w:ascii="Arial" w:hAnsi="Arial" w:cs="Arial"/>
        <w:noProof/>
        <w:sz w:val="20"/>
        <w:szCs w:val="20"/>
      </w:rPr>
      <w:t>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475F9E">
      <w:rPr>
        <w:rFonts w:ascii="Arial" w:hAnsi="Arial" w:cs="Arial"/>
        <w:noProof/>
        <w:sz w:val="20"/>
        <w:szCs w:val="20"/>
      </w:rPr>
      <w:t>7</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1E69" w14:textId="77777777" w:rsidR="003A1546" w:rsidRDefault="0083489D"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
  <w:p w14:paraId="65C3A9A8" w14:textId="3405313B" w:rsidR="003A1546" w:rsidRPr="009377E3" w:rsidRDefault="003A1546"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Pr>
        <w:rFonts w:ascii="Arial" w:hAnsi="Arial" w:cs="Arial"/>
        <w:sz w:val="18"/>
        <w:szCs w:val="18"/>
      </w:rPr>
      <w:t xml:space="preserve">    </w:t>
    </w:r>
    <w:r>
      <w:rPr>
        <w:rFonts w:asciiTheme="minorHAnsi" w:hAnsiTheme="minorHAnsi" w:cstheme="minorHAnsi"/>
        <w:sz w:val="20"/>
        <w:szCs w:val="20"/>
      </w:rPr>
      <w:t>……….</w:t>
    </w:r>
    <w:r>
      <w:rPr>
        <w:rFonts w:asciiTheme="minorHAnsi" w:hAnsiTheme="minorHAnsi" w:cstheme="minorHAnsi"/>
        <w:sz w:val="20"/>
        <w:szCs w:val="20"/>
      </w:rPr>
      <w:tab/>
      <w:t>……….</w:t>
    </w:r>
    <w:r>
      <w:rPr>
        <w:rFonts w:asciiTheme="minorHAnsi" w:hAnsiTheme="minorHAnsi" w:cstheme="minorHAnsi"/>
        <w:sz w:val="20"/>
        <w:szCs w:val="20"/>
      </w:rPr>
      <w:tab/>
      <w:t>……….</w:t>
    </w:r>
    <w:r>
      <w:rPr>
        <w:rFonts w:asciiTheme="minorHAnsi" w:hAnsiTheme="minorHAnsi" w:cstheme="minorHAnsi"/>
        <w:sz w:val="20"/>
        <w:szCs w:val="20"/>
      </w:rPr>
      <w:tab/>
      <w:t xml:space="preserve">……….   </w:t>
    </w:r>
    <w:r>
      <w:rPr>
        <w:rFonts w:asciiTheme="minorHAnsi" w:hAnsiTheme="minorHAnsi" w:cstheme="minorHAnsi"/>
        <w:sz w:val="20"/>
        <w:szCs w:val="20"/>
      </w:rPr>
      <w:tab/>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1E507EC1" w14:textId="77777777" w:rsidR="003A1546" w:rsidRPr="009377E3" w:rsidRDefault="003A1546"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Irodav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Osztályv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111B7B19" w14:textId="77777777" w:rsidR="003A1546" w:rsidRPr="00B8725C" w:rsidRDefault="003A1546" w:rsidP="003A1546">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proofErr w:type="gramStart"/>
    <w:r>
      <w:rPr>
        <w:rFonts w:asciiTheme="minorHAnsi" w:hAnsiTheme="minorHAnsi" w:cstheme="minorHAnsi"/>
        <w:sz w:val="20"/>
        <w:szCs w:val="20"/>
      </w:rPr>
      <w:t>főnök</w:t>
    </w:r>
    <w:proofErr w:type="gramEnd"/>
  </w:p>
  <w:p w14:paraId="2A6B793C" w14:textId="720AE09E" w:rsidR="0083489D" w:rsidRPr="00F776F7" w:rsidRDefault="0083489D" w:rsidP="006C4D12">
    <w:pPr>
      <w:pStyle w:val="llb"/>
      <w:tabs>
        <w:tab w:val="clear" w:pos="4536"/>
        <w:tab w:val="clear" w:pos="9072"/>
        <w:tab w:val="left" w:pos="0"/>
        <w:tab w:val="left" w:pos="1134"/>
        <w:tab w:val="left" w:pos="2268"/>
        <w:tab w:val="left" w:pos="3402"/>
        <w:tab w:val="right" w:pos="9638"/>
      </w:tabs>
      <w:ind w:hanging="567"/>
      <w:rPr>
        <w:rFonts w:asciiTheme="minorHAnsi" w:hAnsiTheme="minorHAnsi"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B7C20" w14:textId="77777777" w:rsidR="0083489D" w:rsidRDefault="0083489D">
      <w:r>
        <w:separator/>
      </w:r>
    </w:p>
  </w:footnote>
  <w:footnote w:type="continuationSeparator" w:id="0">
    <w:p w14:paraId="2BA2EEAD" w14:textId="77777777" w:rsidR="0083489D" w:rsidRDefault="0083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2127" w14:textId="77777777" w:rsidR="0083489D" w:rsidRDefault="0083489D" w:rsidP="00CA483B">
    <w:pPr>
      <w:pStyle w:val="lfej"/>
      <w:tabs>
        <w:tab w:val="clear" w:pos="4536"/>
        <w:tab w:val="clear" w:pos="9072"/>
        <w:tab w:val="center" w:pos="1843"/>
      </w:tabs>
      <w:rPr>
        <w:sz w:val="20"/>
      </w:rPr>
    </w:pPr>
    <w:r>
      <w:rPr>
        <w:rFonts w:ascii="Arial" w:hAnsi="Arial" w:cs="Arial"/>
      </w:rPr>
      <w:tab/>
    </w:r>
    <w:r>
      <w:rPr>
        <w:noProof/>
        <w:sz w:val="20"/>
      </w:rPr>
      <w:drawing>
        <wp:inline distT="0" distB="0" distL="0" distR="0" wp14:anchorId="7F72660E" wp14:editId="62C2312D">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0A8B1C8" w14:textId="77777777" w:rsidR="0083489D" w:rsidRPr="00F776F7" w:rsidRDefault="0083489D" w:rsidP="00CA483B">
    <w:pPr>
      <w:pStyle w:val="lfej"/>
      <w:tabs>
        <w:tab w:val="clear" w:pos="4536"/>
        <w:tab w:val="clear" w:pos="9072"/>
        <w:tab w:val="center" w:pos="1843"/>
      </w:tabs>
      <w:rPr>
        <w:rFonts w:asciiTheme="minorHAnsi" w:hAnsiTheme="minorHAnsi" w:cstheme="minorHAnsi"/>
        <w:smallCaps/>
        <w:sz w:val="22"/>
        <w:szCs w:val="22"/>
      </w:rPr>
    </w:pPr>
    <w:r w:rsidRPr="00F776F7">
      <w:rPr>
        <w:rFonts w:asciiTheme="minorHAnsi" w:hAnsiTheme="minorHAnsi" w:cstheme="minorHAnsi"/>
        <w:sz w:val="22"/>
        <w:szCs w:val="22"/>
      </w:rPr>
      <w:tab/>
    </w:r>
    <w:r w:rsidRPr="00F776F7">
      <w:rPr>
        <w:rFonts w:asciiTheme="minorHAnsi" w:hAnsiTheme="minorHAnsi" w:cstheme="minorHAnsi"/>
        <w:smallCaps/>
        <w:sz w:val="22"/>
        <w:szCs w:val="22"/>
      </w:rPr>
      <w:t>Szombathely Megyei Jogú Város</w:t>
    </w:r>
  </w:p>
  <w:p w14:paraId="02B90C9E" w14:textId="77777777" w:rsidR="0083489D" w:rsidRPr="00F776F7" w:rsidRDefault="0083489D" w:rsidP="00CA483B">
    <w:pPr>
      <w:tabs>
        <w:tab w:val="center" w:pos="1843"/>
      </w:tabs>
      <w:rPr>
        <w:rFonts w:asciiTheme="minorHAnsi" w:hAnsiTheme="minorHAnsi" w:cstheme="minorHAnsi"/>
        <w:sz w:val="22"/>
        <w:szCs w:val="22"/>
      </w:rPr>
    </w:pPr>
    <w:r w:rsidRPr="00F776F7">
      <w:rPr>
        <w:rFonts w:asciiTheme="minorHAnsi" w:hAnsiTheme="minorHAnsi" w:cstheme="minorHAnsi"/>
        <w:bCs/>
        <w:smallCaps/>
        <w:sz w:val="22"/>
        <w:szCs w:val="22"/>
      </w:rPr>
      <w:tab/>
      <w:t>Polgármestere</w:t>
    </w:r>
  </w:p>
  <w:p w14:paraId="12DFCE26" w14:textId="77777777" w:rsidR="0083489D" w:rsidRPr="00F776F7" w:rsidRDefault="0083489D" w:rsidP="00CC72EF">
    <w:pPr>
      <w:ind w:firstLine="4536"/>
      <w:rPr>
        <w:rFonts w:asciiTheme="minorHAnsi" w:hAnsiTheme="minorHAnsi" w:cstheme="minorHAnsi"/>
        <w:b/>
        <w:sz w:val="22"/>
        <w:szCs w:val="22"/>
        <w:u w:val="single"/>
      </w:rPr>
    </w:pPr>
    <w:r w:rsidRPr="00F776F7">
      <w:rPr>
        <w:rFonts w:asciiTheme="minorHAnsi" w:hAnsiTheme="minorHAnsi" w:cstheme="minorHAnsi"/>
        <w:b/>
        <w:sz w:val="22"/>
        <w:szCs w:val="22"/>
        <w:u w:val="single"/>
      </w:rPr>
      <w:t>Az előterjesztést megtárgyalta:</w:t>
    </w:r>
  </w:p>
  <w:p w14:paraId="2EF434FD" w14:textId="77777777" w:rsidR="0083489D" w:rsidRPr="00F776F7" w:rsidRDefault="0083489D" w:rsidP="00CC72EF">
    <w:pPr>
      <w:ind w:firstLine="4536"/>
      <w:rPr>
        <w:rFonts w:asciiTheme="minorHAnsi" w:hAnsiTheme="minorHAnsi" w:cstheme="minorHAnsi"/>
        <w:b/>
        <w:sz w:val="22"/>
        <w:szCs w:val="22"/>
        <w:u w:val="single"/>
      </w:rPr>
    </w:pPr>
  </w:p>
  <w:p w14:paraId="69A195B0" w14:textId="77777777" w:rsidR="0083489D" w:rsidRDefault="0083489D" w:rsidP="00CC72EF">
    <w:pPr>
      <w:pStyle w:val="Listaszerbekezds"/>
      <w:numPr>
        <w:ilvl w:val="0"/>
        <w:numId w:val="6"/>
      </w:numPr>
      <w:rPr>
        <w:rFonts w:asciiTheme="minorHAnsi" w:hAnsiTheme="minorHAnsi" w:cstheme="minorHAnsi"/>
        <w:sz w:val="22"/>
        <w:szCs w:val="22"/>
      </w:rPr>
    </w:pPr>
    <w:r w:rsidRPr="00F776F7">
      <w:rPr>
        <w:rFonts w:asciiTheme="minorHAnsi" w:hAnsiTheme="minorHAnsi" w:cstheme="minorHAnsi"/>
        <w:sz w:val="22"/>
        <w:szCs w:val="22"/>
      </w:rPr>
      <w:t>Gazdasági és Jogi Bizottság</w:t>
    </w:r>
  </w:p>
  <w:p w14:paraId="3DA3416C" w14:textId="22986653" w:rsidR="00351C8F" w:rsidRPr="00F776F7" w:rsidRDefault="00351C8F" w:rsidP="00CC72EF">
    <w:pPr>
      <w:pStyle w:val="Listaszerbekezds"/>
      <w:numPr>
        <w:ilvl w:val="0"/>
        <w:numId w:val="6"/>
      </w:numPr>
      <w:rPr>
        <w:rFonts w:asciiTheme="minorHAnsi" w:hAnsiTheme="minorHAnsi" w:cstheme="minorHAnsi"/>
        <w:sz w:val="22"/>
        <w:szCs w:val="22"/>
      </w:rPr>
    </w:pPr>
    <w:r>
      <w:rPr>
        <w:rFonts w:asciiTheme="minorHAnsi" w:hAnsiTheme="minorHAnsi" w:cstheme="minorHAnsi"/>
        <w:sz w:val="22"/>
        <w:szCs w:val="22"/>
      </w:rPr>
      <w:t>Költségvetési Ellenőrző Szakmai Bizottság</w:t>
    </w:r>
  </w:p>
  <w:p w14:paraId="0261C286" w14:textId="59870685" w:rsidR="0083489D" w:rsidRPr="003049ED" w:rsidRDefault="0083489D" w:rsidP="003049ED">
    <w:pPr>
      <w:rPr>
        <w:rFonts w:asciiTheme="minorHAnsi" w:hAnsiTheme="minorHAnsi" w:cstheme="minorHAnsi"/>
        <w:sz w:val="22"/>
        <w:szCs w:val="22"/>
      </w:rPr>
    </w:pPr>
  </w:p>
  <w:p w14:paraId="5D357CC4" w14:textId="0D1BFDAD" w:rsidR="0083489D" w:rsidRPr="00F776F7" w:rsidRDefault="0083489D" w:rsidP="00514CD3">
    <w:pPr>
      <w:ind w:left="4536"/>
      <w:rPr>
        <w:rFonts w:asciiTheme="minorHAnsi" w:hAnsiTheme="minorHAnsi" w:cstheme="minorHAnsi"/>
        <w:b/>
        <w:sz w:val="22"/>
        <w:szCs w:val="22"/>
        <w:u w:val="single"/>
      </w:rPr>
    </w:pPr>
    <w:r w:rsidRPr="00F776F7">
      <w:rPr>
        <w:rFonts w:asciiTheme="minorHAnsi" w:hAnsiTheme="minorHAnsi" w:cstheme="minorHAnsi"/>
        <w:b/>
        <w:sz w:val="22"/>
        <w:szCs w:val="22"/>
        <w:u w:val="single"/>
      </w:rPr>
      <w:t>A határozati javaslato</w:t>
    </w:r>
    <w:r w:rsidR="003049ED">
      <w:rPr>
        <w:rFonts w:asciiTheme="minorHAnsi" w:hAnsiTheme="minorHAnsi" w:cstheme="minorHAnsi"/>
        <w:b/>
        <w:sz w:val="22"/>
        <w:szCs w:val="22"/>
        <w:u w:val="single"/>
      </w:rPr>
      <w:t>ka</w:t>
    </w:r>
    <w:r w:rsidRPr="00F776F7">
      <w:rPr>
        <w:rFonts w:asciiTheme="minorHAnsi" w:hAnsiTheme="minorHAnsi" w:cstheme="minorHAnsi"/>
        <w:b/>
        <w:sz w:val="22"/>
        <w:szCs w:val="22"/>
        <w:u w:val="single"/>
      </w:rPr>
      <w:t>t törvényességi szempontból megvizsgáltam:</w:t>
    </w:r>
  </w:p>
  <w:p w14:paraId="68004710" w14:textId="77777777" w:rsidR="0083489D" w:rsidRPr="00F776F7" w:rsidRDefault="0083489D" w:rsidP="00514CD3">
    <w:pPr>
      <w:rPr>
        <w:rFonts w:asciiTheme="minorHAnsi" w:hAnsiTheme="minorHAnsi" w:cstheme="minorHAnsi"/>
        <w:bCs/>
        <w:sz w:val="22"/>
        <w:szCs w:val="22"/>
      </w:rPr>
    </w:pPr>
  </w:p>
  <w:p w14:paraId="0CA60C90" w14:textId="77777777" w:rsidR="0083489D" w:rsidRPr="00F776F7" w:rsidRDefault="0083489D" w:rsidP="00514CD3">
    <w:pPr>
      <w:rPr>
        <w:rFonts w:asciiTheme="minorHAnsi" w:hAnsiTheme="minorHAnsi" w:cstheme="minorHAnsi"/>
        <w:bCs/>
        <w:sz w:val="22"/>
        <w:szCs w:val="22"/>
      </w:rPr>
    </w:pPr>
  </w:p>
  <w:p w14:paraId="593CA24A" w14:textId="77777777" w:rsidR="0083489D" w:rsidRPr="00F776F7" w:rsidRDefault="0083489D" w:rsidP="00514CD3">
    <w:pPr>
      <w:tabs>
        <w:tab w:val="center" w:pos="6804"/>
      </w:tabs>
      <w:rPr>
        <w:rFonts w:asciiTheme="minorHAnsi" w:hAnsiTheme="minorHAnsi" w:cstheme="minorHAnsi"/>
        <w:bCs/>
        <w:sz w:val="22"/>
        <w:szCs w:val="22"/>
      </w:rPr>
    </w:pPr>
    <w:r w:rsidRPr="00F776F7">
      <w:rPr>
        <w:rFonts w:asciiTheme="minorHAnsi" w:hAnsiTheme="minorHAnsi" w:cstheme="minorHAnsi"/>
        <w:bCs/>
        <w:sz w:val="22"/>
        <w:szCs w:val="22"/>
      </w:rPr>
      <w:tab/>
      <w:t xml:space="preserve">/: Dr. Károlyi </w:t>
    </w:r>
    <w:proofErr w:type="gramStart"/>
    <w:r w:rsidRPr="00F776F7">
      <w:rPr>
        <w:rFonts w:asciiTheme="minorHAnsi" w:hAnsiTheme="minorHAnsi" w:cstheme="minorHAnsi"/>
        <w:bCs/>
        <w:sz w:val="22"/>
        <w:szCs w:val="22"/>
      </w:rPr>
      <w:t>Ákos :</w:t>
    </w:r>
    <w:proofErr w:type="gramEnd"/>
    <w:r w:rsidRPr="00F776F7">
      <w:rPr>
        <w:rFonts w:asciiTheme="minorHAnsi" w:hAnsiTheme="minorHAnsi" w:cstheme="minorHAnsi"/>
        <w:bCs/>
        <w:sz w:val="22"/>
        <w:szCs w:val="22"/>
      </w:rPr>
      <w:t>/</w:t>
    </w:r>
  </w:p>
  <w:p w14:paraId="062AD0A5" w14:textId="77777777" w:rsidR="0083489D" w:rsidRPr="00F776F7" w:rsidRDefault="0083489D" w:rsidP="00514CD3">
    <w:pPr>
      <w:tabs>
        <w:tab w:val="center" w:pos="6804"/>
      </w:tabs>
      <w:rPr>
        <w:rFonts w:asciiTheme="minorHAnsi" w:hAnsiTheme="minorHAnsi" w:cstheme="minorHAnsi"/>
        <w:bCs/>
        <w:sz w:val="22"/>
        <w:szCs w:val="22"/>
      </w:rPr>
    </w:pPr>
    <w:r w:rsidRPr="00F776F7">
      <w:rPr>
        <w:rFonts w:asciiTheme="minorHAnsi" w:hAnsiTheme="minorHAnsi" w:cstheme="minorHAnsi"/>
        <w:bCs/>
        <w:sz w:val="22"/>
        <w:szCs w:val="22"/>
      </w:rPr>
      <w:tab/>
    </w:r>
    <w:proofErr w:type="gramStart"/>
    <w:r w:rsidRPr="00F776F7">
      <w:rPr>
        <w:rFonts w:asciiTheme="minorHAnsi" w:hAnsiTheme="minorHAnsi" w:cstheme="minorHAnsi"/>
        <w:bCs/>
        <w:sz w:val="22"/>
        <w:szCs w:val="22"/>
      </w:rPr>
      <w:t>jegyző</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3DB"/>
    <w:multiLevelType w:val="hybridMultilevel"/>
    <w:tmpl w:val="C61A4BFC"/>
    <w:lvl w:ilvl="0" w:tplc="FA0C42F2">
      <w:numFmt w:val="bullet"/>
      <w:lvlText w:val="-"/>
      <w:lvlJc w:val="left"/>
      <w:pPr>
        <w:ind w:left="420" w:hanging="360"/>
      </w:pPr>
      <w:rPr>
        <w:rFonts w:ascii="Times New Roman" w:eastAsia="Times New Roman" w:hAnsi="Times New Roman" w:cs="Times New Roman" w:hint="default"/>
      </w:rPr>
    </w:lvl>
    <w:lvl w:ilvl="1" w:tplc="040E0003">
      <w:start w:val="1"/>
      <w:numFmt w:val="bullet"/>
      <w:lvlText w:val="o"/>
      <w:lvlJc w:val="left"/>
      <w:pPr>
        <w:ind w:left="1140" w:hanging="360"/>
      </w:pPr>
      <w:rPr>
        <w:rFonts w:ascii="Courier New" w:hAnsi="Courier New" w:cs="Courier New" w:hint="default"/>
      </w:rPr>
    </w:lvl>
    <w:lvl w:ilvl="2" w:tplc="040E0005">
      <w:start w:val="1"/>
      <w:numFmt w:val="bullet"/>
      <w:lvlText w:val=""/>
      <w:lvlJc w:val="left"/>
      <w:pPr>
        <w:ind w:left="1860" w:hanging="360"/>
      </w:pPr>
      <w:rPr>
        <w:rFonts w:ascii="Wingdings" w:hAnsi="Wingdings" w:hint="default"/>
      </w:rPr>
    </w:lvl>
    <w:lvl w:ilvl="3" w:tplc="040E0001">
      <w:start w:val="1"/>
      <w:numFmt w:val="bullet"/>
      <w:lvlText w:val=""/>
      <w:lvlJc w:val="left"/>
      <w:pPr>
        <w:ind w:left="2580" w:hanging="360"/>
      </w:pPr>
      <w:rPr>
        <w:rFonts w:ascii="Symbol" w:hAnsi="Symbol" w:hint="default"/>
      </w:rPr>
    </w:lvl>
    <w:lvl w:ilvl="4" w:tplc="040E0003">
      <w:start w:val="1"/>
      <w:numFmt w:val="bullet"/>
      <w:lvlText w:val="o"/>
      <w:lvlJc w:val="left"/>
      <w:pPr>
        <w:ind w:left="3300" w:hanging="360"/>
      </w:pPr>
      <w:rPr>
        <w:rFonts w:ascii="Courier New" w:hAnsi="Courier New" w:cs="Courier New" w:hint="default"/>
      </w:rPr>
    </w:lvl>
    <w:lvl w:ilvl="5" w:tplc="040E0005">
      <w:start w:val="1"/>
      <w:numFmt w:val="bullet"/>
      <w:lvlText w:val=""/>
      <w:lvlJc w:val="left"/>
      <w:pPr>
        <w:ind w:left="4020" w:hanging="360"/>
      </w:pPr>
      <w:rPr>
        <w:rFonts w:ascii="Wingdings" w:hAnsi="Wingdings" w:hint="default"/>
      </w:rPr>
    </w:lvl>
    <w:lvl w:ilvl="6" w:tplc="040E0001">
      <w:start w:val="1"/>
      <w:numFmt w:val="bullet"/>
      <w:lvlText w:val=""/>
      <w:lvlJc w:val="left"/>
      <w:pPr>
        <w:ind w:left="4740" w:hanging="360"/>
      </w:pPr>
      <w:rPr>
        <w:rFonts w:ascii="Symbol" w:hAnsi="Symbol" w:hint="default"/>
      </w:rPr>
    </w:lvl>
    <w:lvl w:ilvl="7" w:tplc="040E0003">
      <w:start w:val="1"/>
      <w:numFmt w:val="bullet"/>
      <w:lvlText w:val="o"/>
      <w:lvlJc w:val="left"/>
      <w:pPr>
        <w:ind w:left="5460" w:hanging="360"/>
      </w:pPr>
      <w:rPr>
        <w:rFonts w:ascii="Courier New" w:hAnsi="Courier New" w:cs="Courier New" w:hint="default"/>
      </w:rPr>
    </w:lvl>
    <w:lvl w:ilvl="8" w:tplc="040E0005">
      <w:start w:val="1"/>
      <w:numFmt w:val="bullet"/>
      <w:lvlText w:val=""/>
      <w:lvlJc w:val="left"/>
      <w:pPr>
        <w:ind w:left="6180" w:hanging="360"/>
      </w:pPr>
      <w:rPr>
        <w:rFonts w:ascii="Wingdings" w:hAnsi="Wingdings" w:hint="default"/>
      </w:rPr>
    </w:lvl>
  </w:abstractNum>
  <w:abstractNum w:abstractNumId="1" w15:restartNumberingAfterBreak="0">
    <w:nsid w:val="06632D1E"/>
    <w:multiLevelType w:val="hybridMultilevel"/>
    <w:tmpl w:val="1C3A3D2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7D054B8"/>
    <w:multiLevelType w:val="hybridMultilevel"/>
    <w:tmpl w:val="78B65438"/>
    <w:lvl w:ilvl="0" w:tplc="7ED6618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233BD3"/>
    <w:multiLevelType w:val="hybridMultilevel"/>
    <w:tmpl w:val="2CDC72A4"/>
    <w:lvl w:ilvl="0" w:tplc="3092E16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582556"/>
    <w:multiLevelType w:val="hybridMultilevel"/>
    <w:tmpl w:val="B15813C4"/>
    <w:lvl w:ilvl="0" w:tplc="7ED6618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6C6E0A"/>
    <w:multiLevelType w:val="hybridMultilevel"/>
    <w:tmpl w:val="B81A5C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232893"/>
    <w:multiLevelType w:val="hybridMultilevel"/>
    <w:tmpl w:val="5A7486D8"/>
    <w:lvl w:ilvl="0" w:tplc="19508E02">
      <w:start w:val="1"/>
      <w:numFmt w:val="decimal"/>
      <w:lvlText w:val="%1. )"/>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1AFA1BF4"/>
    <w:multiLevelType w:val="hybridMultilevel"/>
    <w:tmpl w:val="D046A4B0"/>
    <w:lvl w:ilvl="0" w:tplc="5ADAD004">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0C5A81"/>
    <w:multiLevelType w:val="hybridMultilevel"/>
    <w:tmpl w:val="EC76FCB0"/>
    <w:lvl w:ilvl="0" w:tplc="B808AE9A">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64F52C4"/>
    <w:multiLevelType w:val="hybridMultilevel"/>
    <w:tmpl w:val="E9C27F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12" w15:restartNumberingAfterBreak="0">
    <w:nsid w:val="27786BE9"/>
    <w:multiLevelType w:val="hybridMultilevel"/>
    <w:tmpl w:val="57D052E6"/>
    <w:lvl w:ilvl="0" w:tplc="FD680B2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624ECE"/>
    <w:multiLevelType w:val="hybridMultilevel"/>
    <w:tmpl w:val="DB48F4B8"/>
    <w:lvl w:ilvl="0" w:tplc="A09CE8B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F4F1A5F"/>
    <w:multiLevelType w:val="hybridMultilevel"/>
    <w:tmpl w:val="598E1DE0"/>
    <w:lvl w:ilvl="0" w:tplc="E3C0FB4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5" w15:restartNumberingAfterBreak="0">
    <w:nsid w:val="303512D0"/>
    <w:multiLevelType w:val="hybridMultilevel"/>
    <w:tmpl w:val="F496C2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040F7B"/>
    <w:multiLevelType w:val="hybridMultilevel"/>
    <w:tmpl w:val="D600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675050"/>
    <w:multiLevelType w:val="hybridMultilevel"/>
    <w:tmpl w:val="802A30DE"/>
    <w:lvl w:ilvl="0" w:tplc="02BC52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8695354"/>
    <w:multiLevelType w:val="hybridMultilevel"/>
    <w:tmpl w:val="0B983590"/>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0" w15:restartNumberingAfterBreak="0">
    <w:nsid w:val="3BB14151"/>
    <w:multiLevelType w:val="hybridMultilevel"/>
    <w:tmpl w:val="21FC2E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E092725"/>
    <w:multiLevelType w:val="hybridMultilevel"/>
    <w:tmpl w:val="9A7621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A33941"/>
    <w:multiLevelType w:val="hybridMultilevel"/>
    <w:tmpl w:val="BD5AC216"/>
    <w:lvl w:ilvl="0" w:tplc="57F81ED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BC57D5B"/>
    <w:multiLevelType w:val="hybridMultilevel"/>
    <w:tmpl w:val="D408E01A"/>
    <w:lvl w:ilvl="0" w:tplc="AC82983C">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0660E24"/>
    <w:multiLevelType w:val="hybridMultilevel"/>
    <w:tmpl w:val="E13092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1BF4402"/>
    <w:multiLevelType w:val="multilevel"/>
    <w:tmpl w:val="919468F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8C7BBC"/>
    <w:multiLevelType w:val="hybridMultilevel"/>
    <w:tmpl w:val="4AB0B1E0"/>
    <w:lvl w:ilvl="0" w:tplc="19508E02">
      <w:start w:val="1"/>
      <w:numFmt w:val="decimal"/>
      <w:lvlText w:val="%1. )"/>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69D59D8"/>
    <w:multiLevelType w:val="hybridMultilevel"/>
    <w:tmpl w:val="5AC80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ABA30FA"/>
    <w:multiLevelType w:val="hybridMultilevel"/>
    <w:tmpl w:val="2A1A6F8C"/>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7217A8E"/>
    <w:multiLevelType w:val="hybridMultilevel"/>
    <w:tmpl w:val="7E16AF46"/>
    <w:lvl w:ilvl="0" w:tplc="B7CCC650">
      <w:start w:val="202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7FB1B10"/>
    <w:multiLevelType w:val="hybridMultilevel"/>
    <w:tmpl w:val="BF5A518A"/>
    <w:lvl w:ilvl="0" w:tplc="DB1091BE">
      <w:start w:val="7"/>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1"/>
  </w:num>
  <w:num w:numId="7">
    <w:abstractNumId w:val="7"/>
  </w:num>
  <w:num w:numId="8">
    <w:abstractNumId w:val="29"/>
  </w:num>
  <w:num w:numId="9">
    <w:abstractNumId w:val="14"/>
  </w:num>
  <w:num w:numId="10">
    <w:abstractNumId w:val="31"/>
  </w:num>
  <w:num w:numId="11">
    <w:abstractNumId w:val="1"/>
  </w:num>
  <w:num w:numId="12">
    <w:abstractNumId w:val="13"/>
  </w:num>
  <w:num w:numId="13">
    <w:abstractNumId w:val="15"/>
  </w:num>
  <w:num w:numId="14">
    <w:abstractNumId w:val="5"/>
  </w:num>
  <w:num w:numId="15">
    <w:abstractNumId w:val="22"/>
  </w:num>
  <w:num w:numId="16">
    <w:abstractNumId w:val="24"/>
  </w:num>
  <w:num w:numId="17">
    <w:abstractNumId w:val="26"/>
  </w:num>
  <w:num w:numId="18">
    <w:abstractNumId w:val="6"/>
  </w:num>
  <w:num w:numId="19">
    <w:abstractNumId w:val="3"/>
  </w:num>
  <w:num w:numId="20">
    <w:abstractNumId w:val="30"/>
  </w:num>
  <w:num w:numId="21">
    <w:abstractNumId w:val="10"/>
  </w:num>
  <w:num w:numId="22">
    <w:abstractNumId w:val="21"/>
  </w:num>
  <w:num w:numId="23">
    <w:abstractNumId w:val="0"/>
  </w:num>
  <w:num w:numId="24">
    <w:abstractNumId w:val="8"/>
  </w:num>
  <w:num w:numId="25">
    <w:abstractNumId w:val="17"/>
  </w:num>
  <w:num w:numId="26">
    <w:abstractNumId w:val="4"/>
  </w:num>
  <w:num w:numId="27">
    <w:abstractNumId w:val="16"/>
  </w:num>
  <w:num w:numId="28">
    <w:abstractNumId w:val="20"/>
  </w:num>
  <w:num w:numId="29">
    <w:abstractNumId w:val="2"/>
  </w:num>
  <w:num w:numId="30">
    <w:abstractNumId w:val="25"/>
  </w:num>
  <w:num w:numId="31">
    <w:abstractNumId w:val="28"/>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538C"/>
    <w:rsid w:val="00006767"/>
    <w:rsid w:val="00007A6E"/>
    <w:rsid w:val="000114AC"/>
    <w:rsid w:val="0001230E"/>
    <w:rsid w:val="000129A7"/>
    <w:rsid w:val="00014611"/>
    <w:rsid w:val="00022801"/>
    <w:rsid w:val="0002567D"/>
    <w:rsid w:val="000431EC"/>
    <w:rsid w:val="0004599A"/>
    <w:rsid w:val="00046BE3"/>
    <w:rsid w:val="00050880"/>
    <w:rsid w:val="00052AC0"/>
    <w:rsid w:val="00052BEC"/>
    <w:rsid w:val="00054D07"/>
    <w:rsid w:val="00064202"/>
    <w:rsid w:val="00064B9B"/>
    <w:rsid w:val="00067D2E"/>
    <w:rsid w:val="00074685"/>
    <w:rsid w:val="00075086"/>
    <w:rsid w:val="00075FCE"/>
    <w:rsid w:val="00076460"/>
    <w:rsid w:val="00086BE8"/>
    <w:rsid w:val="00092D94"/>
    <w:rsid w:val="0009448C"/>
    <w:rsid w:val="00095E89"/>
    <w:rsid w:val="000A05F4"/>
    <w:rsid w:val="000A15B7"/>
    <w:rsid w:val="000A5C0C"/>
    <w:rsid w:val="000A7D2C"/>
    <w:rsid w:val="000B30F7"/>
    <w:rsid w:val="000B3B08"/>
    <w:rsid w:val="000C53C0"/>
    <w:rsid w:val="000C593A"/>
    <w:rsid w:val="000C7F67"/>
    <w:rsid w:val="000D2AB0"/>
    <w:rsid w:val="000D5554"/>
    <w:rsid w:val="000D71B7"/>
    <w:rsid w:val="000E0B33"/>
    <w:rsid w:val="000E2C38"/>
    <w:rsid w:val="000F0700"/>
    <w:rsid w:val="000F0E84"/>
    <w:rsid w:val="000F73F9"/>
    <w:rsid w:val="00100E2C"/>
    <w:rsid w:val="00111A7F"/>
    <w:rsid w:val="001222A7"/>
    <w:rsid w:val="00127585"/>
    <w:rsid w:val="00132161"/>
    <w:rsid w:val="001333F6"/>
    <w:rsid w:val="001343E1"/>
    <w:rsid w:val="00140AB6"/>
    <w:rsid w:val="0014501A"/>
    <w:rsid w:val="00150F33"/>
    <w:rsid w:val="001646C8"/>
    <w:rsid w:val="0018116F"/>
    <w:rsid w:val="00181799"/>
    <w:rsid w:val="001820B5"/>
    <w:rsid w:val="001919A8"/>
    <w:rsid w:val="001963CE"/>
    <w:rsid w:val="001A4648"/>
    <w:rsid w:val="001A5FEB"/>
    <w:rsid w:val="001B3350"/>
    <w:rsid w:val="001C0E06"/>
    <w:rsid w:val="001C26B4"/>
    <w:rsid w:val="001D4099"/>
    <w:rsid w:val="001D50FD"/>
    <w:rsid w:val="001D7BA5"/>
    <w:rsid w:val="001E26A4"/>
    <w:rsid w:val="0020194C"/>
    <w:rsid w:val="00203E9B"/>
    <w:rsid w:val="00211620"/>
    <w:rsid w:val="0022159F"/>
    <w:rsid w:val="002231D3"/>
    <w:rsid w:val="00226DD0"/>
    <w:rsid w:val="00237EA9"/>
    <w:rsid w:val="00250D78"/>
    <w:rsid w:val="00260A15"/>
    <w:rsid w:val="00272426"/>
    <w:rsid w:val="00274174"/>
    <w:rsid w:val="0029022B"/>
    <w:rsid w:val="00292C95"/>
    <w:rsid w:val="00297D92"/>
    <w:rsid w:val="00297FFC"/>
    <w:rsid w:val="002A209B"/>
    <w:rsid w:val="002B0A93"/>
    <w:rsid w:val="002C0357"/>
    <w:rsid w:val="002C10B4"/>
    <w:rsid w:val="002C429B"/>
    <w:rsid w:val="002D6322"/>
    <w:rsid w:val="002E0E60"/>
    <w:rsid w:val="002E499F"/>
    <w:rsid w:val="002F7E48"/>
    <w:rsid w:val="003049ED"/>
    <w:rsid w:val="00305719"/>
    <w:rsid w:val="00307D5D"/>
    <w:rsid w:val="003134DD"/>
    <w:rsid w:val="00315CBC"/>
    <w:rsid w:val="003160A0"/>
    <w:rsid w:val="00316931"/>
    <w:rsid w:val="00325973"/>
    <w:rsid w:val="0032649B"/>
    <w:rsid w:val="00326A7F"/>
    <w:rsid w:val="00334689"/>
    <w:rsid w:val="003359DE"/>
    <w:rsid w:val="0034130E"/>
    <w:rsid w:val="00343484"/>
    <w:rsid w:val="00344951"/>
    <w:rsid w:val="00351C8F"/>
    <w:rsid w:val="003542F3"/>
    <w:rsid w:val="00356256"/>
    <w:rsid w:val="00360839"/>
    <w:rsid w:val="003610E2"/>
    <w:rsid w:val="00361B2B"/>
    <w:rsid w:val="00365920"/>
    <w:rsid w:val="00381520"/>
    <w:rsid w:val="00383BE9"/>
    <w:rsid w:val="00387E79"/>
    <w:rsid w:val="003A1546"/>
    <w:rsid w:val="003A20E7"/>
    <w:rsid w:val="003A24A7"/>
    <w:rsid w:val="003A3AC9"/>
    <w:rsid w:val="003A3FEC"/>
    <w:rsid w:val="003B1BEB"/>
    <w:rsid w:val="003B3FC2"/>
    <w:rsid w:val="003B58F8"/>
    <w:rsid w:val="003C309D"/>
    <w:rsid w:val="003C3E3B"/>
    <w:rsid w:val="003C4246"/>
    <w:rsid w:val="003D6743"/>
    <w:rsid w:val="003D7DD0"/>
    <w:rsid w:val="003E4F0C"/>
    <w:rsid w:val="003F5B48"/>
    <w:rsid w:val="0041051A"/>
    <w:rsid w:val="004134FD"/>
    <w:rsid w:val="004140BF"/>
    <w:rsid w:val="00415A39"/>
    <w:rsid w:val="004240B8"/>
    <w:rsid w:val="004306AC"/>
    <w:rsid w:val="00430EA9"/>
    <w:rsid w:val="00440F82"/>
    <w:rsid w:val="00445C4C"/>
    <w:rsid w:val="00454BE7"/>
    <w:rsid w:val="00466218"/>
    <w:rsid w:val="00473DA3"/>
    <w:rsid w:val="00475F9E"/>
    <w:rsid w:val="00481EF0"/>
    <w:rsid w:val="00487F8D"/>
    <w:rsid w:val="00490D2D"/>
    <w:rsid w:val="004A1176"/>
    <w:rsid w:val="004A5006"/>
    <w:rsid w:val="004B5D01"/>
    <w:rsid w:val="004C0116"/>
    <w:rsid w:val="004C6F63"/>
    <w:rsid w:val="004D13AB"/>
    <w:rsid w:val="004D3765"/>
    <w:rsid w:val="004D4F68"/>
    <w:rsid w:val="004D6A6C"/>
    <w:rsid w:val="004E013C"/>
    <w:rsid w:val="004E3895"/>
    <w:rsid w:val="004E6EA7"/>
    <w:rsid w:val="004F710C"/>
    <w:rsid w:val="00503F03"/>
    <w:rsid w:val="00504324"/>
    <w:rsid w:val="00504834"/>
    <w:rsid w:val="005067F3"/>
    <w:rsid w:val="00506943"/>
    <w:rsid w:val="00514CD3"/>
    <w:rsid w:val="00522130"/>
    <w:rsid w:val="00522BA3"/>
    <w:rsid w:val="005232DD"/>
    <w:rsid w:val="00530E43"/>
    <w:rsid w:val="005321D7"/>
    <w:rsid w:val="00536366"/>
    <w:rsid w:val="005408AF"/>
    <w:rsid w:val="005458E1"/>
    <w:rsid w:val="00551444"/>
    <w:rsid w:val="0055211F"/>
    <w:rsid w:val="005619A9"/>
    <w:rsid w:val="0057109B"/>
    <w:rsid w:val="00584F21"/>
    <w:rsid w:val="00591707"/>
    <w:rsid w:val="005A564E"/>
    <w:rsid w:val="005A7B74"/>
    <w:rsid w:val="005B3EF7"/>
    <w:rsid w:val="005C2C6C"/>
    <w:rsid w:val="005C5E02"/>
    <w:rsid w:val="005D0011"/>
    <w:rsid w:val="005F12E3"/>
    <w:rsid w:val="005F19FE"/>
    <w:rsid w:val="005F34C1"/>
    <w:rsid w:val="006074B7"/>
    <w:rsid w:val="006105C4"/>
    <w:rsid w:val="0061287F"/>
    <w:rsid w:val="00615901"/>
    <w:rsid w:val="006163B4"/>
    <w:rsid w:val="006216DB"/>
    <w:rsid w:val="00626255"/>
    <w:rsid w:val="00630C3C"/>
    <w:rsid w:val="006334B0"/>
    <w:rsid w:val="00635388"/>
    <w:rsid w:val="00640DD0"/>
    <w:rsid w:val="0065051E"/>
    <w:rsid w:val="00651E42"/>
    <w:rsid w:val="00655DE8"/>
    <w:rsid w:val="00660434"/>
    <w:rsid w:val="00663D8C"/>
    <w:rsid w:val="00666F28"/>
    <w:rsid w:val="00673152"/>
    <w:rsid w:val="00673677"/>
    <w:rsid w:val="00674E7A"/>
    <w:rsid w:val="00681264"/>
    <w:rsid w:val="006868BC"/>
    <w:rsid w:val="00694E8F"/>
    <w:rsid w:val="0069517F"/>
    <w:rsid w:val="00697C06"/>
    <w:rsid w:val="006A4F7F"/>
    <w:rsid w:val="006A73A5"/>
    <w:rsid w:val="006B09D9"/>
    <w:rsid w:val="006B5218"/>
    <w:rsid w:val="006B6E2D"/>
    <w:rsid w:val="006C0479"/>
    <w:rsid w:val="006C4D12"/>
    <w:rsid w:val="006D0144"/>
    <w:rsid w:val="006D021E"/>
    <w:rsid w:val="006E239D"/>
    <w:rsid w:val="006E4B0D"/>
    <w:rsid w:val="006E4DF6"/>
    <w:rsid w:val="006F3190"/>
    <w:rsid w:val="0071680C"/>
    <w:rsid w:val="007326FF"/>
    <w:rsid w:val="00741E2F"/>
    <w:rsid w:val="00750AA4"/>
    <w:rsid w:val="00751F55"/>
    <w:rsid w:val="007532C9"/>
    <w:rsid w:val="00753A92"/>
    <w:rsid w:val="00753C9E"/>
    <w:rsid w:val="00760F4C"/>
    <w:rsid w:val="00787870"/>
    <w:rsid w:val="007905C5"/>
    <w:rsid w:val="00797726"/>
    <w:rsid w:val="007A0E65"/>
    <w:rsid w:val="007A142A"/>
    <w:rsid w:val="007A51FD"/>
    <w:rsid w:val="007A78E3"/>
    <w:rsid w:val="007A7C05"/>
    <w:rsid w:val="007A7F9C"/>
    <w:rsid w:val="007B2FF9"/>
    <w:rsid w:val="007B39B7"/>
    <w:rsid w:val="007B45AC"/>
    <w:rsid w:val="007B4FA9"/>
    <w:rsid w:val="007B52C2"/>
    <w:rsid w:val="007C40AF"/>
    <w:rsid w:val="007C787C"/>
    <w:rsid w:val="007D0184"/>
    <w:rsid w:val="007D223B"/>
    <w:rsid w:val="007D4F6D"/>
    <w:rsid w:val="007E4A8F"/>
    <w:rsid w:val="007F1034"/>
    <w:rsid w:val="007F2F31"/>
    <w:rsid w:val="007F3AFC"/>
    <w:rsid w:val="007F4647"/>
    <w:rsid w:val="007F493C"/>
    <w:rsid w:val="008035ED"/>
    <w:rsid w:val="008050B9"/>
    <w:rsid w:val="00806F03"/>
    <w:rsid w:val="0081501E"/>
    <w:rsid w:val="0082192B"/>
    <w:rsid w:val="00822D97"/>
    <w:rsid w:val="0082660D"/>
    <w:rsid w:val="0083489D"/>
    <w:rsid w:val="00834A26"/>
    <w:rsid w:val="00841B72"/>
    <w:rsid w:val="008532D1"/>
    <w:rsid w:val="008728D0"/>
    <w:rsid w:val="00875A19"/>
    <w:rsid w:val="00877B61"/>
    <w:rsid w:val="00881A98"/>
    <w:rsid w:val="00890CB1"/>
    <w:rsid w:val="00891A35"/>
    <w:rsid w:val="008A342B"/>
    <w:rsid w:val="008B361D"/>
    <w:rsid w:val="008B5AE2"/>
    <w:rsid w:val="008C25DC"/>
    <w:rsid w:val="008C4D8C"/>
    <w:rsid w:val="008C5DC7"/>
    <w:rsid w:val="008C65FC"/>
    <w:rsid w:val="008D05B7"/>
    <w:rsid w:val="008D2D3E"/>
    <w:rsid w:val="008E0C3E"/>
    <w:rsid w:val="008E6DB2"/>
    <w:rsid w:val="008E7D07"/>
    <w:rsid w:val="008F7671"/>
    <w:rsid w:val="0090022A"/>
    <w:rsid w:val="00912C43"/>
    <w:rsid w:val="0091509C"/>
    <w:rsid w:val="00915420"/>
    <w:rsid w:val="0093136F"/>
    <w:rsid w:val="00933444"/>
    <w:rsid w:val="00934180"/>
    <w:rsid w:val="009348EA"/>
    <w:rsid w:val="009356EA"/>
    <w:rsid w:val="0093723A"/>
    <w:rsid w:val="00937CFE"/>
    <w:rsid w:val="0096279B"/>
    <w:rsid w:val="00965C7C"/>
    <w:rsid w:val="009718AA"/>
    <w:rsid w:val="00975A13"/>
    <w:rsid w:val="00977F55"/>
    <w:rsid w:val="009828AC"/>
    <w:rsid w:val="00984CBC"/>
    <w:rsid w:val="00986CE0"/>
    <w:rsid w:val="00992134"/>
    <w:rsid w:val="009955A7"/>
    <w:rsid w:val="009A17A7"/>
    <w:rsid w:val="009A5495"/>
    <w:rsid w:val="009B01C8"/>
    <w:rsid w:val="009B0B46"/>
    <w:rsid w:val="009B0BDA"/>
    <w:rsid w:val="009B208F"/>
    <w:rsid w:val="009B5040"/>
    <w:rsid w:val="009B5F02"/>
    <w:rsid w:val="009E2017"/>
    <w:rsid w:val="009E7EF8"/>
    <w:rsid w:val="00A01C9B"/>
    <w:rsid w:val="00A0378C"/>
    <w:rsid w:val="00A03F7B"/>
    <w:rsid w:val="00A0646F"/>
    <w:rsid w:val="00A10190"/>
    <w:rsid w:val="00A1267D"/>
    <w:rsid w:val="00A12802"/>
    <w:rsid w:val="00A13A4E"/>
    <w:rsid w:val="00A221F8"/>
    <w:rsid w:val="00A23826"/>
    <w:rsid w:val="00A24433"/>
    <w:rsid w:val="00A2639D"/>
    <w:rsid w:val="00A41986"/>
    <w:rsid w:val="00A45A85"/>
    <w:rsid w:val="00A5253E"/>
    <w:rsid w:val="00A63598"/>
    <w:rsid w:val="00A6548F"/>
    <w:rsid w:val="00A66C76"/>
    <w:rsid w:val="00A74F5F"/>
    <w:rsid w:val="00A7633E"/>
    <w:rsid w:val="00A80AA3"/>
    <w:rsid w:val="00A82326"/>
    <w:rsid w:val="00A8359E"/>
    <w:rsid w:val="00A854D4"/>
    <w:rsid w:val="00A8781D"/>
    <w:rsid w:val="00A933E8"/>
    <w:rsid w:val="00A941D2"/>
    <w:rsid w:val="00A96162"/>
    <w:rsid w:val="00AA37E1"/>
    <w:rsid w:val="00AB7B31"/>
    <w:rsid w:val="00AC1D00"/>
    <w:rsid w:val="00AD08CD"/>
    <w:rsid w:val="00AE14C5"/>
    <w:rsid w:val="00AE2D1E"/>
    <w:rsid w:val="00AE4DDB"/>
    <w:rsid w:val="00AE60AA"/>
    <w:rsid w:val="00AE6225"/>
    <w:rsid w:val="00AF170B"/>
    <w:rsid w:val="00AF2A27"/>
    <w:rsid w:val="00AF3078"/>
    <w:rsid w:val="00AF4305"/>
    <w:rsid w:val="00AF4348"/>
    <w:rsid w:val="00B04567"/>
    <w:rsid w:val="00B103B4"/>
    <w:rsid w:val="00B15464"/>
    <w:rsid w:val="00B203E7"/>
    <w:rsid w:val="00B2484A"/>
    <w:rsid w:val="00B25211"/>
    <w:rsid w:val="00B25625"/>
    <w:rsid w:val="00B27192"/>
    <w:rsid w:val="00B32526"/>
    <w:rsid w:val="00B36056"/>
    <w:rsid w:val="00B40B69"/>
    <w:rsid w:val="00B421E3"/>
    <w:rsid w:val="00B43719"/>
    <w:rsid w:val="00B43AB3"/>
    <w:rsid w:val="00B461D5"/>
    <w:rsid w:val="00B52E71"/>
    <w:rsid w:val="00B55764"/>
    <w:rsid w:val="00B57923"/>
    <w:rsid w:val="00B6054F"/>
    <w:rsid w:val="00B606A6"/>
    <w:rsid w:val="00B610E8"/>
    <w:rsid w:val="00B61C48"/>
    <w:rsid w:val="00B62FB5"/>
    <w:rsid w:val="00B64859"/>
    <w:rsid w:val="00B7292A"/>
    <w:rsid w:val="00B84211"/>
    <w:rsid w:val="00B90DDE"/>
    <w:rsid w:val="00B95C25"/>
    <w:rsid w:val="00B97B66"/>
    <w:rsid w:val="00BA3C7C"/>
    <w:rsid w:val="00BA5EFE"/>
    <w:rsid w:val="00BA710A"/>
    <w:rsid w:val="00BA7A70"/>
    <w:rsid w:val="00BB16AE"/>
    <w:rsid w:val="00BB41FB"/>
    <w:rsid w:val="00BC19DD"/>
    <w:rsid w:val="00BC2227"/>
    <w:rsid w:val="00BC3E92"/>
    <w:rsid w:val="00BC46F6"/>
    <w:rsid w:val="00BD1670"/>
    <w:rsid w:val="00BD2A96"/>
    <w:rsid w:val="00BD2D29"/>
    <w:rsid w:val="00BE370B"/>
    <w:rsid w:val="00C02F38"/>
    <w:rsid w:val="00C06D59"/>
    <w:rsid w:val="00C11575"/>
    <w:rsid w:val="00C13018"/>
    <w:rsid w:val="00C221C5"/>
    <w:rsid w:val="00C2221D"/>
    <w:rsid w:val="00C241EE"/>
    <w:rsid w:val="00C27747"/>
    <w:rsid w:val="00C27F3F"/>
    <w:rsid w:val="00C3398F"/>
    <w:rsid w:val="00C40AF8"/>
    <w:rsid w:val="00C51387"/>
    <w:rsid w:val="00C55874"/>
    <w:rsid w:val="00C630B4"/>
    <w:rsid w:val="00C66B26"/>
    <w:rsid w:val="00C71580"/>
    <w:rsid w:val="00C87E1D"/>
    <w:rsid w:val="00C90BBF"/>
    <w:rsid w:val="00C95810"/>
    <w:rsid w:val="00CA483B"/>
    <w:rsid w:val="00CA4AB4"/>
    <w:rsid w:val="00CA69CA"/>
    <w:rsid w:val="00CB0F73"/>
    <w:rsid w:val="00CB1BCC"/>
    <w:rsid w:val="00CB4A88"/>
    <w:rsid w:val="00CB65DA"/>
    <w:rsid w:val="00CC0498"/>
    <w:rsid w:val="00CC0F5A"/>
    <w:rsid w:val="00CC2B07"/>
    <w:rsid w:val="00CC72EF"/>
    <w:rsid w:val="00CD76CC"/>
    <w:rsid w:val="00CE181A"/>
    <w:rsid w:val="00CF3EB3"/>
    <w:rsid w:val="00D02505"/>
    <w:rsid w:val="00D06DCA"/>
    <w:rsid w:val="00D06F01"/>
    <w:rsid w:val="00D14EED"/>
    <w:rsid w:val="00D15F31"/>
    <w:rsid w:val="00D16A95"/>
    <w:rsid w:val="00D33109"/>
    <w:rsid w:val="00D34FA6"/>
    <w:rsid w:val="00D36D6D"/>
    <w:rsid w:val="00D37EE6"/>
    <w:rsid w:val="00D534F7"/>
    <w:rsid w:val="00D54881"/>
    <w:rsid w:val="00D54DF8"/>
    <w:rsid w:val="00D57937"/>
    <w:rsid w:val="00D63DAF"/>
    <w:rsid w:val="00D64DA1"/>
    <w:rsid w:val="00D713B0"/>
    <w:rsid w:val="00D77A22"/>
    <w:rsid w:val="00D80CD1"/>
    <w:rsid w:val="00D9209D"/>
    <w:rsid w:val="00D955B1"/>
    <w:rsid w:val="00DA14B3"/>
    <w:rsid w:val="00DA613F"/>
    <w:rsid w:val="00DC03C6"/>
    <w:rsid w:val="00DC637F"/>
    <w:rsid w:val="00DC6BEF"/>
    <w:rsid w:val="00DD43D7"/>
    <w:rsid w:val="00DD522F"/>
    <w:rsid w:val="00DF139C"/>
    <w:rsid w:val="00E01D24"/>
    <w:rsid w:val="00E05BAB"/>
    <w:rsid w:val="00E102C9"/>
    <w:rsid w:val="00E12FC9"/>
    <w:rsid w:val="00E31053"/>
    <w:rsid w:val="00E40DD0"/>
    <w:rsid w:val="00E542E9"/>
    <w:rsid w:val="00E63CDA"/>
    <w:rsid w:val="00E64DAC"/>
    <w:rsid w:val="00E6652B"/>
    <w:rsid w:val="00E70D77"/>
    <w:rsid w:val="00E72A17"/>
    <w:rsid w:val="00E81603"/>
    <w:rsid w:val="00E82F69"/>
    <w:rsid w:val="00E83697"/>
    <w:rsid w:val="00E90B3E"/>
    <w:rsid w:val="00E950D2"/>
    <w:rsid w:val="00EA11C1"/>
    <w:rsid w:val="00EA1243"/>
    <w:rsid w:val="00EB07FF"/>
    <w:rsid w:val="00EB56E1"/>
    <w:rsid w:val="00EB5CC4"/>
    <w:rsid w:val="00EC2790"/>
    <w:rsid w:val="00EC4F94"/>
    <w:rsid w:val="00EC7C11"/>
    <w:rsid w:val="00ED0394"/>
    <w:rsid w:val="00ED5863"/>
    <w:rsid w:val="00EE2B5C"/>
    <w:rsid w:val="00EE4C67"/>
    <w:rsid w:val="00EE797A"/>
    <w:rsid w:val="00EF0E78"/>
    <w:rsid w:val="00EF1493"/>
    <w:rsid w:val="00EF27A8"/>
    <w:rsid w:val="00EF7C5F"/>
    <w:rsid w:val="00F0162E"/>
    <w:rsid w:val="00F02173"/>
    <w:rsid w:val="00F02533"/>
    <w:rsid w:val="00F057E8"/>
    <w:rsid w:val="00F17E03"/>
    <w:rsid w:val="00F23408"/>
    <w:rsid w:val="00F27ECB"/>
    <w:rsid w:val="00F33704"/>
    <w:rsid w:val="00F438B2"/>
    <w:rsid w:val="00F51580"/>
    <w:rsid w:val="00F559F8"/>
    <w:rsid w:val="00F776F7"/>
    <w:rsid w:val="00F92124"/>
    <w:rsid w:val="00FA6A5E"/>
    <w:rsid w:val="00FA6F29"/>
    <w:rsid w:val="00FB1E07"/>
    <w:rsid w:val="00FC1EBB"/>
    <w:rsid w:val="00FC276D"/>
    <w:rsid w:val="00FC4ECC"/>
    <w:rsid w:val="00FC54FD"/>
    <w:rsid w:val="00FC6419"/>
    <w:rsid w:val="00FD55C0"/>
    <w:rsid w:val="00FE198E"/>
    <w:rsid w:val="00FE25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5CE816A"/>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BA7A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750AA4"/>
    <w:pPr>
      <w:ind w:left="720"/>
      <w:contextualSpacing/>
    </w:pPr>
  </w:style>
  <w:style w:type="paragraph" w:styleId="Szvegtrzs">
    <w:name w:val="Body Text"/>
    <w:basedOn w:val="Norml"/>
    <w:link w:val="SzvegtrzsChar"/>
    <w:unhideWhenUsed/>
    <w:rsid w:val="00750AA4"/>
    <w:pPr>
      <w:jc w:val="center"/>
    </w:pPr>
    <w:rPr>
      <w:b/>
      <w:szCs w:val="20"/>
      <w:u w:val="single"/>
    </w:rPr>
  </w:style>
  <w:style w:type="character" w:customStyle="1" w:styleId="SzvegtrzsChar">
    <w:name w:val="Szövegtörzs Char"/>
    <w:basedOn w:val="Bekezdsalapbettpusa"/>
    <w:link w:val="Szvegtrzs"/>
    <w:rsid w:val="00750AA4"/>
    <w:rPr>
      <w:b/>
      <w:sz w:val="24"/>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50AA4"/>
    <w:rPr>
      <w:sz w:val="24"/>
      <w:szCs w:val="24"/>
    </w:rPr>
  </w:style>
  <w:style w:type="table" w:styleId="Rcsostblzat">
    <w:name w:val="Table Grid"/>
    <w:basedOn w:val="Normltblzat"/>
    <w:uiPriority w:val="59"/>
    <w:rsid w:val="0098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671"/>
    <w:pPr>
      <w:autoSpaceDE w:val="0"/>
      <w:autoSpaceDN w:val="0"/>
      <w:adjustRightInd w:val="0"/>
    </w:pPr>
    <w:rPr>
      <w:color w:val="000000"/>
      <w:sz w:val="24"/>
      <w:szCs w:val="24"/>
    </w:rPr>
  </w:style>
  <w:style w:type="paragraph" w:styleId="Szvegtrzs2">
    <w:name w:val="Body Text 2"/>
    <w:basedOn w:val="Norml"/>
    <w:link w:val="Szvegtrzs2Char"/>
    <w:unhideWhenUsed/>
    <w:rsid w:val="001D4099"/>
    <w:pPr>
      <w:spacing w:after="120" w:line="480" w:lineRule="auto"/>
    </w:pPr>
  </w:style>
  <w:style w:type="character" w:customStyle="1" w:styleId="Szvegtrzs2Char">
    <w:name w:val="Szövegtörzs 2 Char"/>
    <w:basedOn w:val="Bekezdsalapbettpusa"/>
    <w:link w:val="Szvegtrzs2"/>
    <w:rsid w:val="001D4099"/>
    <w:rPr>
      <w:sz w:val="24"/>
      <w:szCs w:val="24"/>
    </w:rPr>
  </w:style>
  <w:style w:type="paragraph" w:styleId="Szvegtrzsbehzssal3">
    <w:name w:val="Body Text Indent 3"/>
    <w:basedOn w:val="Norml"/>
    <w:link w:val="Szvegtrzsbehzssal3Char"/>
    <w:rsid w:val="001D4099"/>
    <w:pPr>
      <w:spacing w:after="120"/>
      <w:ind w:left="283"/>
    </w:pPr>
    <w:rPr>
      <w:sz w:val="16"/>
      <w:szCs w:val="16"/>
    </w:rPr>
  </w:style>
  <w:style w:type="character" w:customStyle="1" w:styleId="Szvegtrzsbehzssal3Char">
    <w:name w:val="Szövegtörzs behúzással 3 Char"/>
    <w:basedOn w:val="Bekezdsalapbettpusa"/>
    <w:link w:val="Szvegtrzsbehzssal3"/>
    <w:rsid w:val="001D4099"/>
    <w:rPr>
      <w:sz w:val="16"/>
      <w:szCs w:val="16"/>
    </w:rPr>
  </w:style>
  <w:style w:type="paragraph" w:styleId="Cm">
    <w:name w:val="Title"/>
    <w:basedOn w:val="Norml"/>
    <w:link w:val="CmChar"/>
    <w:uiPriority w:val="10"/>
    <w:qFormat/>
    <w:rsid w:val="00D63DAF"/>
    <w:pPr>
      <w:jc w:val="center"/>
    </w:pPr>
    <w:rPr>
      <w:b/>
      <w:szCs w:val="20"/>
      <w:u w:val="single"/>
    </w:rPr>
  </w:style>
  <w:style w:type="character" w:customStyle="1" w:styleId="CmChar">
    <w:name w:val="Cím Char"/>
    <w:basedOn w:val="Bekezdsalapbettpusa"/>
    <w:link w:val="Cm"/>
    <w:uiPriority w:val="10"/>
    <w:rsid w:val="00D63DAF"/>
    <w:rPr>
      <w:b/>
      <w:sz w:val="24"/>
      <w:u w:val="single"/>
    </w:rPr>
  </w:style>
  <w:style w:type="paragraph" w:styleId="Lista4">
    <w:name w:val="List 4"/>
    <w:basedOn w:val="Norml"/>
    <w:rsid w:val="00454BE7"/>
    <w:pPr>
      <w:ind w:left="1132" w:hanging="283"/>
    </w:pPr>
    <w:rPr>
      <w:sz w:val="20"/>
      <w:szCs w:val="20"/>
    </w:rPr>
  </w:style>
  <w:style w:type="character" w:customStyle="1" w:styleId="Cmsor1Char">
    <w:name w:val="Címsor 1 Char"/>
    <w:basedOn w:val="Bekezdsalapbettpusa"/>
    <w:link w:val="Cmsor1"/>
    <w:rsid w:val="00BA7A70"/>
    <w:rPr>
      <w:rFonts w:asciiTheme="majorHAnsi" w:eastAsiaTheme="majorEastAsia" w:hAnsiTheme="majorHAnsi" w:cstheme="majorBidi"/>
      <w:color w:val="2E74B5" w:themeColor="accent1" w:themeShade="BF"/>
      <w:sz w:val="32"/>
      <w:szCs w:val="32"/>
    </w:rPr>
  </w:style>
  <w:style w:type="paragraph" w:styleId="Nincstrkz">
    <w:name w:val="No Spacing"/>
    <w:uiPriority w:val="1"/>
    <w:qFormat/>
    <w:rsid w:val="00F51580"/>
    <w:rPr>
      <w:rFonts w:ascii="Calibri" w:eastAsia="Calibri" w:hAnsi="Calibri"/>
      <w:sz w:val="22"/>
      <w:szCs w:val="22"/>
      <w:lang w:eastAsia="en-US"/>
    </w:rPr>
  </w:style>
  <w:style w:type="paragraph" w:customStyle="1" w:styleId="xmsonormal">
    <w:name w:val="x_msonormal"/>
    <w:basedOn w:val="Norml"/>
    <w:rsid w:val="00F51580"/>
    <w:rPr>
      <w:rFonts w:ascii="Calibri" w:eastAsiaTheme="minorHAnsi" w:hAnsi="Calibri" w:cs="Calibri"/>
      <w:sz w:val="22"/>
      <w:szCs w:val="22"/>
    </w:rPr>
  </w:style>
  <w:style w:type="character" w:customStyle="1" w:styleId="llbChar">
    <w:name w:val="Élőláb Char"/>
    <w:basedOn w:val="Bekezdsalapbettpusa"/>
    <w:link w:val="llb"/>
    <w:rsid w:val="003A15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11534">
      <w:bodyDiv w:val="1"/>
      <w:marLeft w:val="0"/>
      <w:marRight w:val="0"/>
      <w:marTop w:val="0"/>
      <w:marBottom w:val="0"/>
      <w:divBdr>
        <w:top w:val="none" w:sz="0" w:space="0" w:color="auto"/>
        <w:left w:val="none" w:sz="0" w:space="0" w:color="auto"/>
        <w:bottom w:val="none" w:sz="0" w:space="0" w:color="auto"/>
        <w:right w:val="none" w:sz="0" w:space="0" w:color="auto"/>
      </w:divBdr>
    </w:div>
    <w:div w:id="1088890858">
      <w:bodyDiv w:val="1"/>
      <w:marLeft w:val="0"/>
      <w:marRight w:val="0"/>
      <w:marTop w:val="0"/>
      <w:marBottom w:val="0"/>
      <w:divBdr>
        <w:top w:val="none" w:sz="0" w:space="0" w:color="auto"/>
        <w:left w:val="none" w:sz="0" w:space="0" w:color="auto"/>
        <w:bottom w:val="none" w:sz="0" w:space="0" w:color="auto"/>
        <w:right w:val="none" w:sz="0" w:space="0" w:color="auto"/>
      </w:divBdr>
    </w:div>
    <w:div w:id="1152913824">
      <w:bodyDiv w:val="1"/>
      <w:marLeft w:val="0"/>
      <w:marRight w:val="0"/>
      <w:marTop w:val="0"/>
      <w:marBottom w:val="0"/>
      <w:divBdr>
        <w:top w:val="none" w:sz="0" w:space="0" w:color="auto"/>
        <w:left w:val="none" w:sz="0" w:space="0" w:color="auto"/>
        <w:bottom w:val="none" w:sz="0" w:space="0" w:color="auto"/>
        <w:right w:val="none" w:sz="0" w:space="0" w:color="auto"/>
      </w:divBdr>
    </w:div>
    <w:div w:id="1882591448">
      <w:bodyDiv w:val="1"/>
      <w:marLeft w:val="0"/>
      <w:marRight w:val="0"/>
      <w:marTop w:val="0"/>
      <w:marBottom w:val="0"/>
      <w:divBdr>
        <w:top w:val="none" w:sz="0" w:space="0" w:color="auto"/>
        <w:left w:val="none" w:sz="0" w:space="0" w:color="auto"/>
        <w:bottom w:val="none" w:sz="0" w:space="0" w:color="auto"/>
        <w:right w:val="none" w:sz="0" w:space="0" w:color="auto"/>
      </w:divBdr>
    </w:div>
    <w:div w:id="20040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5C655276-D152-4843-81C6-A47D0806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7</Pages>
  <Words>2449</Words>
  <Characters>17195</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Bek Tamás dr.</cp:lastModifiedBy>
  <cp:revision>72</cp:revision>
  <cp:lastPrinted>2023-12-06T10:00:00Z</cp:lastPrinted>
  <dcterms:created xsi:type="dcterms:W3CDTF">2024-01-31T08:58:00Z</dcterms:created>
  <dcterms:modified xsi:type="dcterms:W3CDTF">2024-09-18T08:42:00Z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