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951F" w14:textId="77777777" w:rsidR="00F02BE4" w:rsidRPr="009377E3" w:rsidRDefault="00F02BE4" w:rsidP="00F02BE4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77E3">
        <w:rPr>
          <w:rFonts w:asciiTheme="minorHAnsi" w:hAnsiTheme="minorHAnsi" w:cstheme="minorHAnsi"/>
          <w:b/>
          <w:sz w:val="22"/>
          <w:szCs w:val="22"/>
          <w:u w:val="single"/>
        </w:rPr>
        <w:t>Az előterjesztést megtárgyalta:</w:t>
      </w:r>
    </w:p>
    <w:p w14:paraId="3AE7B681" w14:textId="77777777" w:rsidR="00F02BE4" w:rsidRPr="009377E3" w:rsidRDefault="00F02BE4" w:rsidP="00F02BE4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15072" w14:textId="07258FD1" w:rsidR="00F02BE4" w:rsidRDefault="003F193B" w:rsidP="00F02BE4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0DD97736" w14:textId="52CE4848" w:rsidR="003E48A4" w:rsidRDefault="003E48A4" w:rsidP="00F02BE4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Költségvetési Ellenőrző Szakmai Bizottság</w:t>
      </w:r>
    </w:p>
    <w:p w14:paraId="7C7B919F" w14:textId="30AF5D2A" w:rsidR="002C7F23" w:rsidRPr="009377E3" w:rsidRDefault="002C7F23" w:rsidP="00F02BE4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Városstratégiai, idegenforgalmi és Sport Bizottság</w:t>
      </w:r>
    </w:p>
    <w:p w14:paraId="58882098" w14:textId="77777777" w:rsidR="00F02BE4" w:rsidRPr="009377E3" w:rsidRDefault="00F02BE4" w:rsidP="00F02BE4">
      <w:pPr>
        <w:ind w:left="453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054615A" w14:textId="77777777" w:rsidR="00446C63" w:rsidRPr="00446C63" w:rsidRDefault="00446C63" w:rsidP="00446C63">
      <w:pPr>
        <w:ind w:left="4536"/>
        <w:rPr>
          <w:rFonts w:ascii="Calibri" w:hAnsi="Calibri" w:cs="Calibri"/>
          <w:b/>
          <w:sz w:val="22"/>
          <w:szCs w:val="22"/>
          <w:u w:val="single"/>
        </w:rPr>
      </w:pPr>
      <w:r w:rsidRPr="00446C63">
        <w:rPr>
          <w:rFonts w:ascii="Calibri" w:hAnsi="Calibri" w:cs="Calibri"/>
          <w:b/>
          <w:sz w:val="22"/>
          <w:szCs w:val="22"/>
          <w:u w:val="single"/>
        </w:rPr>
        <w:t>A határozati javaslatot törvényességi szempontból megvizsgáltam:</w:t>
      </w:r>
    </w:p>
    <w:p w14:paraId="6027855F" w14:textId="77777777" w:rsidR="00446C63" w:rsidRPr="00446C63" w:rsidRDefault="00446C63" w:rsidP="00446C63">
      <w:pPr>
        <w:rPr>
          <w:rFonts w:ascii="Calibri" w:hAnsi="Calibri" w:cs="Calibri"/>
          <w:bCs/>
          <w:sz w:val="22"/>
          <w:szCs w:val="22"/>
        </w:rPr>
      </w:pPr>
    </w:p>
    <w:p w14:paraId="38C9EEF4" w14:textId="77777777" w:rsidR="00446C63" w:rsidRPr="00446C63" w:rsidRDefault="00446C63" w:rsidP="00446C63">
      <w:pPr>
        <w:tabs>
          <w:tab w:val="center" w:pos="6804"/>
        </w:tabs>
        <w:rPr>
          <w:rFonts w:ascii="Calibri" w:hAnsi="Calibri" w:cs="Calibri"/>
          <w:bCs/>
          <w:sz w:val="22"/>
          <w:szCs w:val="22"/>
        </w:rPr>
      </w:pPr>
      <w:r w:rsidRPr="00446C63">
        <w:rPr>
          <w:rFonts w:ascii="Calibri" w:hAnsi="Calibri" w:cs="Calibri"/>
          <w:bCs/>
          <w:sz w:val="22"/>
          <w:szCs w:val="22"/>
        </w:rPr>
        <w:tab/>
        <w:t>/: Dr. Károlyi Ákos :/</w:t>
      </w:r>
    </w:p>
    <w:p w14:paraId="35E0DFCE" w14:textId="77777777" w:rsidR="00446C63" w:rsidRPr="00446C63" w:rsidRDefault="00446C63" w:rsidP="00446C63">
      <w:pPr>
        <w:tabs>
          <w:tab w:val="center" w:pos="6804"/>
        </w:tabs>
        <w:rPr>
          <w:rFonts w:ascii="Calibri" w:hAnsi="Calibri" w:cs="Calibri"/>
          <w:bCs/>
          <w:sz w:val="22"/>
          <w:szCs w:val="22"/>
        </w:rPr>
      </w:pPr>
      <w:r w:rsidRPr="00446C63">
        <w:rPr>
          <w:rFonts w:ascii="Calibri" w:hAnsi="Calibri" w:cs="Calibri"/>
          <w:bCs/>
          <w:sz w:val="22"/>
          <w:szCs w:val="22"/>
        </w:rPr>
        <w:tab/>
        <w:t>jegyző</w:t>
      </w:r>
    </w:p>
    <w:p w14:paraId="7B0013FB" w14:textId="77777777" w:rsidR="003E48A4" w:rsidRDefault="003E48A4" w:rsidP="00F02BE4">
      <w:pPr>
        <w:rPr>
          <w:rFonts w:asciiTheme="minorHAnsi" w:hAnsiTheme="minorHAnsi" w:cstheme="minorHAnsi"/>
          <w:bCs/>
          <w:sz w:val="22"/>
          <w:szCs w:val="22"/>
        </w:rPr>
      </w:pPr>
    </w:p>
    <w:p w14:paraId="6834217A" w14:textId="77777777" w:rsidR="00F02BE4" w:rsidRDefault="00F02BE4" w:rsidP="00F02B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2BE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2F52A7A" w14:textId="77777777" w:rsidR="004D758A" w:rsidRDefault="004D758A" w:rsidP="00F02B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19BBC9" w14:textId="77777777" w:rsidR="003E48A4" w:rsidRDefault="003E48A4" w:rsidP="00F02B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6ABE8E" w14:textId="77777777" w:rsidR="00F02BE4" w:rsidRDefault="00F02BE4" w:rsidP="00F02B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BE4">
        <w:rPr>
          <w:rFonts w:asciiTheme="minorHAnsi" w:hAnsiTheme="minorHAnsi" w:cstheme="minorHAnsi"/>
          <w:b/>
          <w:sz w:val="22"/>
          <w:szCs w:val="22"/>
        </w:rPr>
        <w:t>Tájékoztató a Városháza műszaki állapotáról és javaslat a balesetveszélyt megelőző intézkedések megtételére</w:t>
      </w:r>
    </w:p>
    <w:p w14:paraId="621D2E05" w14:textId="77777777" w:rsidR="00F02BE4" w:rsidRDefault="00F02BE4" w:rsidP="00F02B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5E123" w14:textId="77777777" w:rsidR="003E48A4" w:rsidRDefault="003E48A4" w:rsidP="00F02B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7B5DE5" w14:textId="22E1D2BC" w:rsidR="004D758A" w:rsidRPr="004D758A" w:rsidRDefault="004D758A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58A">
        <w:rPr>
          <w:rFonts w:asciiTheme="minorHAnsi" w:hAnsiTheme="minorHAnsi" w:cstheme="minorHAnsi"/>
          <w:bCs/>
          <w:sz w:val="22"/>
          <w:szCs w:val="22"/>
        </w:rPr>
        <w:t>S</w:t>
      </w:r>
      <w:r w:rsidR="00BA07D3" w:rsidRPr="004D758A">
        <w:rPr>
          <w:rFonts w:asciiTheme="minorHAnsi" w:hAnsiTheme="minorHAnsi" w:cstheme="minorHAnsi"/>
          <w:bCs/>
          <w:sz w:val="22"/>
          <w:szCs w:val="22"/>
        </w:rPr>
        <w:t>z</w:t>
      </w:r>
      <w:r w:rsidR="00BA07D3">
        <w:rPr>
          <w:rFonts w:asciiTheme="minorHAnsi" w:hAnsiTheme="minorHAnsi" w:cstheme="minorHAnsi"/>
          <w:bCs/>
          <w:sz w:val="22"/>
          <w:szCs w:val="22"/>
        </w:rPr>
        <w:t>ombathely Megyei Jogú Város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Polgármesteri Hivatal</w:t>
      </w:r>
      <w:r w:rsidR="00BA07D3">
        <w:rPr>
          <w:rFonts w:asciiTheme="minorHAnsi" w:hAnsiTheme="minorHAnsi" w:cstheme="minorHAnsi"/>
          <w:bCs/>
          <w:sz w:val="22"/>
          <w:szCs w:val="22"/>
        </w:rPr>
        <w:t>a a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Kossuth Lajos utca 1-3. számú épület</w:t>
      </w:r>
      <w:r w:rsidR="00BA07D3">
        <w:rPr>
          <w:rFonts w:asciiTheme="minorHAnsi" w:hAnsiTheme="minorHAnsi" w:cstheme="minorHAnsi"/>
          <w:bCs/>
          <w:sz w:val="22"/>
          <w:szCs w:val="22"/>
        </w:rPr>
        <w:t>e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állagának folyamatos ellenőrzése és az előzetes vizsgálatok eredményének ismeretében átfogó tartószerkezeti vizsgálatot végeztetett el.</w:t>
      </w:r>
    </w:p>
    <w:p w14:paraId="5BCDD921" w14:textId="77777777" w:rsidR="004D758A" w:rsidRPr="004D758A" w:rsidRDefault="004D758A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0FB703" w14:textId="69F249F1" w:rsidR="004D758A" w:rsidRPr="004D758A" w:rsidRDefault="004D758A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58A">
        <w:rPr>
          <w:rFonts w:asciiTheme="minorHAnsi" w:hAnsiTheme="minorHAnsi" w:cstheme="minorHAnsi"/>
          <w:bCs/>
          <w:sz w:val="22"/>
          <w:szCs w:val="22"/>
        </w:rPr>
        <w:t>A felmérés kiterjedt az épület tartószerkezeteire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burkoló elemeire,</w:t>
      </w:r>
      <w:r>
        <w:rPr>
          <w:rFonts w:asciiTheme="minorHAnsi" w:hAnsiTheme="minorHAnsi" w:cstheme="minorHAnsi"/>
          <w:bCs/>
          <w:sz w:val="22"/>
          <w:szCs w:val="22"/>
        </w:rPr>
        <w:t xml:space="preserve"> a takart szerkezetekre</w:t>
      </w:r>
      <w:r w:rsidR="00E07F92">
        <w:rPr>
          <w:rFonts w:asciiTheme="minorHAnsi" w:hAnsiTheme="minorHAnsi" w:cstheme="minorHAnsi"/>
          <w:bCs/>
          <w:sz w:val="22"/>
          <w:szCs w:val="22"/>
        </w:rPr>
        <w:t>,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valamint a balesetveszélyt jelentő egyéb egységekre. A burkolatok rögzítési pontjai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szükséges mértékű feltárással vizsgálták. A szakértői vélemény rávilágít a kivitelezés során hibásan alkalmazott technológiákra, anyagminőségi problémákra és az eredeti tervtől több ponton történő eltérésekre. </w:t>
      </w:r>
    </w:p>
    <w:p w14:paraId="0CEC9069" w14:textId="77777777" w:rsidR="004D758A" w:rsidRPr="004D758A" w:rsidRDefault="004D758A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6CC6F7" w14:textId="59BBBF6E" w:rsidR="004D758A" w:rsidRDefault="004D758A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58A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vizsgálati eredmény </w:t>
      </w:r>
      <w:r w:rsidRPr="004D758A">
        <w:rPr>
          <w:rFonts w:asciiTheme="minorHAnsi" w:hAnsiTheme="minorHAnsi" w:cstheme="minorHAnsi"/>
          <w:bCs/>
          <w:sz w:val="22"/>
          <w:szCs w:val="22"/>
        </w:rPr>
        <w:t>pontos leírást ad a hivatal épületének jelenlegi állapotáról</w:t>
      </w:r>
      <w:r w:rsidR="00446C63">
        <w:rPr>
          <w:rFonts w:asciiTheme="minorHAnsi" w:hAnsiTheme="minorHAnsi" w:cstheme="minorHAnsi"/>
          <w:bCs/>
          <w:sz w:val="22"/>
          <w:szCs w:val="22"/>
        </w:rPr>
        <w:t>,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meghatározza egyes területek javításának határidejét. A vélemény értelmében kimondható, hogy az épület szerkezetileg a korának megfelelő állapotban van, viszont a műkő díszítő elemek és a bordázott burkolatok balesetveszélyességi szempontból azonnali beavatkozást igényelnek.</w:t>
      </w:r>
      <w:r w:rsidR="005F07F2">
        <w:rPr>
          <w:rFonts w:asciiTheme="minorHAnsi" w:hAnsiTheme="minorHAnsi" w:cstheme="minorHAnsi"/>
          <w:bCs/>
          <w:sz w:val="22"/>
          <w:szCs w:val="22"/>
        </w:rPr>
        <w:t xml:space="preserve"> A szakértői véleményt az előterjesztés melléklete tartalmazza, amelyről a szakértő e napirendi pont keretében személyesen ad tájékoztatást a Tisztelt Közgyűlésnek.</w:t>
      </w:r>
    </w:p>
    <w:p w14:paraId="651071C6" w14:textId="77777777" w:rsidR="005F07F2" w:rsidRPr="004D758A" w:rsidRDefault="005F07F2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B70948" w14:textId="207A7BCB" w:rsidR="004D758A" w:rsidRDefault="004D758A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58A">
        <w:rPr>
          <w:rFonts w:asciiTheme="minorHAnsi" w:hAnsiTheme="minorHAnsi" w:cstheme="minorHAnsi"/>
          <w:bCs/>
          <w:sz w:val="22"/>
          <w:szCs w:val="22"/>
        </w:rPr>
        <w:t>Az Iroda felkérte a vizsgálatokat végző Kft.-t a szükséges munkálatok költségbecslésének elkészítésére. A</w:t>
      </w:r>
      <w:r w:rsidR="00E07F92">
        <w:rPr>
          <w:rFonts w:asciiTheme="minorHAnsi" w:hAnsiTheme="minorHAnsi" w:cstheme="minorHAnsi"/>
          <w:bCs/>
          <w:sz w:val="22"/>
          <w:szCs w:val="22"/>
        </w:rPr>
        <w:t xml:space="preserve"> költségek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E07F92">
        <w:rPr>
          <w:rFonts w:asciiTheme="minorHAnsi" w:hAnsiTheme="minorHAnsi" w:cstheme="minorHAnsi"/>
          <w:bCs/>
          <w:sz w:val="22"/>
          <w:szCs w:val="22"/>
        </w:rPr>
        <w:t>lső része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tartalmazza a balesetveszélyes elemek rögzítését, a tönkrement bordás burkolatok eltávolítását</w:t>
      </w:r>
      <w:r w:rsidR="00E07F92">
        <w:rPr>
          <w:rFonts w:asciiTheme="minorHAnsi" w:hAnsiTheme="minorHAnsi" w:cstheme="minorHAnsi"/>
          <w:bCs/>
          <w:sz w:val="22"/>
          <w:szCs w:val="22"/>
        </w:rPr>
        <w:t xml:space="preserve"> és az</w:t>
      </w:r>
      <w:r w:rsidRPr="004D758A">
        <w:rPr>
          <w:rFonts w:asciiTheme="minorHAnsi" w:hAnsiTheme="minorHAnsi" w:cstheme="minorHAnsi"/>
          <w:bCs/>
          <w:sz w:val="22"/>
          <w:szCs w:val="22"/>
        </w:rPr>
        <w:t xml:space="preserve"> alatta lévő felületek javítását. </w:t>
      </w:r>
      <w:r w:rsidR="00E07F92">
        <w:rPr>
          <w:rFonts w:asciiTheme="minorHAnsi" w:hAnsiTheme="minorHAnsi" w:cstheme="minorHAnsi"/>
          <w:bCs/>
          <w:sz w:val="22"/>
          <w:szCs w:val="22"/>
        </w:rPr>
        <w:t>Ezek teljes</w:t>
      </w:r>
      <w:r w:rsidR="0026745A">
        <w:rPr>
          <w:rFonts w:asciiTheme="minorHAnsi" w:hAnsiTheme="minorHAnsi" w:cstheme="minorHAnsi"/>
          <w:bCs/>
          <w:sz w:val="22"/>
          <w:szCs w:val="22"/>
        </w:rPr>
        <w:t xml:space="preserve"> becsült</w:t>
      </w:r>
      <w:r w:rsidR="00E07F92">
        <w:rPr>
          <w:rFonts w:asciiTheme="minorHAnsi" w:hAnsiTheme="minorHAnsi" w:cstheme="minorHAnsi"/>
          <w:bCs/>
          <w:sz w:val="22"/>
          <w:szCs w:val="22"/>
        </w:rPr>
        <w:t xml:space="preserve"> költsége: bruttó:</w:t>
      </w:r>
      <w:r w:rsidR="00B0091E">
        <w:rPr>
          <w:rFonts w:asciiTheme="minorHAnsi" w:hAnsiTheme="minorHAnsi" w:cstheme="minorHAnsi"/>
          <w:bCs/>
          <w:sz w:val="22"/>
          <w:szCs w:val="22"/>
        </w:rPr>
        <w:t xml:space="preserve"> 100 millió </w:t>
      </w:r>
      <w:r w:rsidR="00E07F92">
        <w:rPr>
          <w:rFonts w:asciiTheme="minorHAnsi" w:hAnsiTheme="minorHAnsi" w:cstheme="minorHAnsi"/>
          <w:bCs/>
          <w:sz w:val="22"/>
          <w:szCs w:val="22"/>
        </w:rPr>
        <w:t xml:space="preserve">Ft. </w:t>
      </w:r>
      <w:r w:rsidRPr="004D758A">
        <w:rPr>
          <w:rFonts w:asciiTheme="minorHAnsi" w:hAnsiTheme="minorHAnsi" w:cstheme="minorHAnsi"/>
          <w:bCs/>
          <w:sz w:val="22"/>
          <w:szCs w:val="22"/>
        </w:rPr>
        <w:t>A költségbecslés második fele tartalmazza a lebontott burkolatok és sérült díszítő elemek pótlását, fűtött terek esetén a felületek hőszigetelését, valamint a teljes épület festését</w:t>
      </w:r>
      <w:r w:rsidR="00E07F92">
        <w:rPr>
          <w:rFonts w:asciiTheme="minorHAnsi" w:hAnsiTheme="minorHAnsi" w:cstheme="minorHAnsi"/>
          <w:bCs/>
          <w:sz w:val="22"/>
          <w:szCs w:val="22"/>
        </w:rPr>
        <w:t xml:space="preserve">, amelyek </w:t>
      </w:r>
      <w:r w:rsidR="0026745A">
        <w:rPr>
          <w:rFonts w:asciiTheme="minorHAnsi" w:hAnsiTheme="minorHAnsi" w:cstheme="minorHAnsi"/>
          <w:bCs/>
          <w:sz w:val="22"/>
          <w:szCs w:val="22"/>
        </w:rPr>
        <w:t xml:space="preserve">becsült </w:t>
      </w:r>
      <w:r w:rsidR="00E07F92">
        <w:rPr>
          <w:rFonts w:asciiTheme="minorHAnsi" w:hAnsiTheme="minorHAnsi" w:cstheme="minorHAnsi"/>
          <w:bCs/>
          <w:sz w:val="22"/>
          <w:szCs w:val="22"/>
        </w:rPr>
        <w:t>összköltsége bruttó:</w:t>
      </w:r>
      <w:r w:rsidR="00B0091E">
        <w:rPr>
          <w:rFonts w:asciiTheme="minorHAnsi" w:hAnsiTheme="minorHAnsi" w:cstheme="minorHAnsi"/>
          <w:bCs/>
          <w:sz w:val="22"/>
          <w:szCs w:val="22"/>
        </w:rPr>
        <w:t xml:space="preserve"> 190 millió </w:t>
      </w:r>
      <w:r w:rsidR="00E07F92">
        <w:rPr>
          <w:rFonts w:asciiTheme="minorHAnsi" w:hAnsiTheme="minorHAnsi" w:cstheme="minorHAnsi"/>
          <w:bCs/>
          <w:sz w:val="22"/>
          <w:szCs w:val="22"/>
        </w:rPr>
        <w:t>Ft.</w:t>
      </w:r>
    </w:p>
    <w:p w14:paraId="4EBA4F1D" w14:textId="59AD770F" w:rsidR="00E07F92" w:rsidRDefault="00E07F92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Kérem a</w:t>
      </w:r>
      <w:r w:rsidR="00B52900">
        <w:rPr>
          <w:rFonts w:asciiTheme="minorHAnsi" w:hAnsiTheme="minorHAnsi" w:cstheme="minorHAnsi"/>
          <w:bCs/>
          <w:sz w:val="22"/>
          <w:szCs w:val="22"/>
        </w:rPr>
        <w:t xml:space="preserve"> Tisztelt Közgyűlést, hogy az előterjesztést megtárgyalni, és a határozati javaslatot elfogadni szíveskedjen.</w:t>
      </w:r>
    </w:p>
    <w:p w14:paraId="6F6037AD" w14:textId="77777777" w:rsidR="00B52900" w:rsidRDefault="00B52900" w:rsidP="004D75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4BFAF" w14:textId="4917C75F" w:rsidR="00B52900" w:rsidRPr="003E48A4" w:rsidRDefault="00446C63" w:rsidP="004D7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C63">
        <w:rPr>
          <w:rFonts w:asciiTheme="minorHAnsi" w:hAnsiTheme="minorHAnsi" w:cstheme="minorHAnsi"/>
          <w:b/>
          <w:sz w:val="22"/>
          <w:szCs w:val="22"/>
        </w:rPr>
        <w:t xml:space="preserve">Szombathely, 2024. szeptember </w:t>
      </w:r>
      <w:r w:rsidR="00A116A9">
        <w:rPr>
          <w:rFonts w:asciiTheme="minorHAnsi" w:hAnsiTheme="minorHAnsi" w:cstheme="minorHAnsi"/>
          <w:b/>
          <w:sz w:val="22"/>
          <w:szCs w:val="22"/>
        </w:rPr>
        <w:t>18.</w:t>
      </w:r>
    </w:p>
    <w:p w14:paraId="410F0AF4" w14:textId="77777777" w:rsidR="00F02BE4" w:rsidRDefault="00F02BE4" w:rsidP="00F02B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183F3B" w14:textId="77777777" w:rsidR="003E48A4" w:rsidRPr="00F02BE4" w:rsidRDefault="003E48A4" w:rsidP="00F02B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D3ED3F" w14:textId="6AFEA3B2" w:rsidR="00F02BE4" w:rsidRPr="009377E3" w:rsidRDefault="00F02BE4" w:rsidP="00446C63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9377E3">
        <w:rPr>
          <w:rFonts w:asciiTheme="minorHAnsi" w:hAnsiTheme="minorHAnsi" w:cstheme="minorHAnsi"/>
          <w:bCs/>
          <w:sz w:val="22"/>
          <w:szCs w:val="22"/>
        </w:rPr>
        <w:tab/>
      </w:r>
      <w:r w:rsidR="00446C63" w:rsidRPr="00446C63">
        <w:rPr>
          <w:rFonts w:ascii="Calibri" w:hAnsi="Calibri" w:cs="Calibri"/>
          <w:b/>
          <w:bCs/>
          <w:sz w:val="22"/>
          <w:szCs w:val="22"/>
        </w:rPr>
        <w:t>/: Dr. Nemény András :/</w:t>
      </w:r>
    </w:p>
    <w:p w14:paraId="268F2CED" w14:textId="77777777" w:rsidR="00B52900" w:rsidRDefault="00B52900" w:rsidP="00B52900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96A9427" w14:textId="19DC7411" w:rsidR="00B52900" w:rsidRPr="00B52900" w:rsidRDefault="00B52900" w:rsidP="00B52900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290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0464DF31" w14:textId="2CA9FC35" w:rsidR="00F02BE4" w:rsidRDefault="00B52900" w:rsidP="00B5290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……./2024. (IX. 26.) Kgy. számú határozat</w:t>
      </w:r>
    </w:p>
    <w:p w14:paraId="18CDAD3A" w14:textId="77777777" w:rsidR="00B52900" w:rsidRDefault="00B52900" w:rsidP="00B52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ADC19" w14:textId="6053B1A1" w:rsidR="00B52900" w:rsidRDefault="00B52900" w:rsidP="002C7F23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</w:t>
      </w:r>
      <w:r w:rsidR="00BA07D3">
        <w:rPr>
          <w:rFonts w:asciiTheme="minorHAnsi" w:hAnsiTheme="minorHAnsi" w:cstheme="minorHAnsi"/>
          <w:sz w:val="22"/>
          <w:szCs w:val="22"/>
        </w:rPr>
        <w:t>egyei Jogú Város</w:t>
      </w:r>
      <w:r>
        <w:rPr>
          <w:rFonts w:asciiTheme="minorHAnsi" w:hAnsiTheme="minorHAnsi" w:cstheme="minorHAnsi"/>
          <w:sz w:val="22"/>
          <w:szCs w:val="22"/>
        </w:rPr>
        <w:t xml:space="preserve"> Közgyűlése </w:t>
      </w:r>
      <w:r w:rsidR="00BA07D3">
        <w:rPr>
          <w:rFonts w:asciiTheme="minorHAnsi" w:hAnsiTheme="minorHAnsi" w:cstheme="minorHAnsi"/>
          <w:sz w:val="22"/>
          <w:szCs w:val="22"/>
        </w:rPr>
        <w:t xml:space="preserve">megismerte </w:t>
      </w:r>
      <w:r>
        <w:rPr>
          <w:rFonts w:asciiTheme="minorHAnsi" w:hAnsiTheme="minorHAnsi" w:cstheme="minorHAnsi"/>
          <w:sz w:val="22"/>
          <w:szCs w:val="22"/>
        </w:rPr>
        <w:t>a Polgármesteri Hivatal épületére végzett statikai vizsgálat eredményé</w:t>
      </w:r>
      <w:r w:rsidR="00446C63">
        <w:rPr>
          <w:rFonts w:asciiTheme="minorHAnsi" w:hAnsiTheme="minorHAnsi" w:cstheme="minorHAnsi"/>
          <w:sz w:val="22"/>
          <w:szCs w:val="22"/>
        </w:rPr>
        <w:t>t</w:t>
      </w:r>
      <w:r w:rsidR="00BA07D3">
        <w:rPr>
          <w:rFonts w:asciiTheme="minorHAnsi" w:hAnsiTheme="minorHAnsi" w:cstheme="minorHAnsi"/>
          <w:sz w:val="22"/>
          <w:szCs w:val="22"/>
        </w:rPr>
        <w:t xml:space="preserve">, </w:t>
      </w:r>
      <w:r w:rsidR="002C7F23">
        <w:rPr>
          <w:rFonts w:asciiTheme="minorHAnsi" w:hAnsiTheme="minorHAnsi" w:cstheme="minorHAnsi"/>
          <w:sz w:val="22"/>
          <w:szCs w:val="22"/>
        </w:rPr>
        <w:t>a</w:t>
      </w:r>
      <w:r w:rsidR="00BA07D3">
        <w:rPr>
          <w:rFonts w:asciiTheme="minorHAnsi" w:hAnsiTheme="minorHAnsi" w:cstheme="minorHAnsi"/>
          <w:sz w:val="22"/>
          <w:szCs w:val="22"/>
        </w:rPr>
        <w:t>melynek ismeretében az alábbi döntést hozta:</w:t>
      </w:r>
    </w:p>
    <w:p w14:paraId="3EB9CF45" w14:textId="77777777" w:rsidR="002C7F23" w:rsidRDefault="002C7F23" w:rsidP="002C7F2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62F8B4E" w14:textId="55EEDC90" w:rsidR="00B52900" w:rsidRDefault="00B52900" w:rsidP="00B5290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2C7F23">
        <w:rPr>
          <w:rFonts w:asciiTheme="minorHAnsi" w:hAnsiTheme="minorHAnsi" w:cstheme="minorHAnsi"/>
          <w:sz w:val="22"/>
          <w:szCs w:val="22"/>
        </w:rPr>
        <w:t xml:space="preserve">úgy dönt, hogy </w:t>
      </w:r>
      <w:r w:rsidR="00446C63">
        <w:rPr>
          <w:rFonts w:asciiTheme="minorHAnsi" w:hAnsiTheme="minorHAnsi" w:cstheme="minorHAnsi"/>
          <w:sz w:val="22"/>
          <w:szCs w:val="22"/>
        </w:rPr>
        <w:t>a balesetveszély megsz</w:t>
      </w:r>
      <w:r w:rsidR="00BA07D3">
        <w:rPr>
          <w:rFonts w:asciiTheme="minorHAnsi" w:hAnsiTheme="minorHAnsi" w:cstheme="minorHAnsi"/>
          <w:sz w:val="22"/>
          <w:szCs w:val="22"/>
        </w:rPr>
        <w:t>ü</w:t>
      </w:r>
      <w:r w:rsidR="00446C63">
        <w:rPr>
          <w:rFonts w:asciiTheme="minorHAnsi" w:hAnsiTheme="minorHAnsi" w:cstheme="minorHAnsi"/>
          <w:sz w:val="22"/>
          <w:szCs w:val="22"/>
        </w:rPr>
        <w:t>ntetése érdekében szükséges</w:t>
      </w:r>
      <w:r w:rsidR="00BA07D3">
        <w:rPr>
          <w:rFonts w:asciiTheme="minorHAnsi" w:hAnsiTheme="minorHAnsi" w:cstheme="minorHAnsi"/>
          <w:sz w:val="22"/>
          <w:szCs w:val="22"/>
        </w:rPr>
        <w:t>, az előterjesztésben meghatározott</w:t>
      </w:r>
      <w:r w:rsidR="00446C63">
        <w:rPr>
          <w:rFonts w:asciiTheme="minorHAnsi" w:hAnsiTheme="minorHAnsi" w:cstheme="minorHAnsi"/>
          <w:sz w:val="22"/>
          <w:szCs w:val="22"/>
        </w:rPr>
        <w:t xml:space="preserve"> munkák elvégzéséhez</w:t>
      </w:r>
      <w:r w:rsidR="00B0091E">
        <w:rPr>
          <w:rFonts w:asciiTheme="minorHAnsi" w:hAnsiTheme="minorHAnsi" w:cstheme="minorHAnsi"/>
          <w:sz w:val="22"/>
          <w:szCs w:val="22"/>
        </w:rPr>
        <w:t xml:space="preserve"> </w:t>
      </w:r>
      <w:r w:rsidR="00BA07D3">
        <w:rPr>
          <w:rFonts w:asciiTheme="minorHAnsi" w:hAnsiTheme="minorHAnsi" w:cstheme="minorHAnsi"/>
          <w:sz w:val="22"/>
          <w:szCs w:val="22"/>
        </w:rPr>
        <w:t>a szükséges forrást</w:t>
      </w:r>
      <w:r w:rsidR="002C7F23">
        <w:rPr>
          <w:rFonts w:asciiTheme="minorHAnsi" w:hAnsiTheme="minorHAnsi" w:cstheme="minorHAnsi"/>
          <w:sz w:val="22"/>
          <w:szCs w:val="22"/>
        </w:rPr>
        <w:t xml:space="preserve"> a 2025. évi költségvetésében biztosítja</w:t>
      </w:r>
      <w:r w:rsidR="00D75E2F">
        <w:rPr>
          <w:rFonts w:asciiTheme="minorHAnsi" w:hAnsiTheme="minorHAnsi" w:cstheme="minorHAnsi"/>
          <w:sz w:val="22"/>
          <w:szCs w:val="22"/>
        </w:rPr>
        <w:t>.</w:t>
      </w:r>
    </w:p>
    <w:p w14:paraId="65B18BC5" w14:textId="709C0DE4" w:rsidR="003F193B" w:rsidRDefault="003F193B" w:rsidP="00B5290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</w:t>
      </w:r>
      <w:r w:rsidR="00D75E2F">
        <w:rPr>
          <w:rFonts w:asciiTheme="minorHAnsi" w:hAnsiTheme="minorHAnsi" w:cstheme="minorHAnsi"/>
          <w:sz w:val="22"/>
          <w:szCs w:val="22"/>
        </w:rPr>
        <w:t xml:space="preserve"> felkéri a </w:t>
      </w:r>
      <w:r w:rsidR="00BA07D3">
        <w:rPr>
          <w:rFonts w:asciiTheme="minorHAnsi" w:hAnsiTheme="minorHAnsi" w:cstheme="minorHAnsi"/>
          <w:sz w:val="22"/>
          <w:szCs w:val="22"/>
        </w:rPr>
        <w:t>j</w:t>
      </w:r>
      <w:r w:rsidR="00D75E2F">
        <w:rPr>
          <w:rFonts w:asciiTheme="minorHAnsi" w:hAnsiTheme="minorHAnsi" w:cstheme="minorHAnsi"/>
          <w:sz w:val="22"/>
          <w:szCs w:val="22"/>
        </w:rPr>
        <w:t>egyzőt, hogy a haladéktalanul tegy</w:t>
      </w:r>
      <w:r w:rsidR="00F52160">
        <w:rPr>
          <w:rFonts w:asciiTheme="minorHAnsi" w:hAnsiTheme="minorHAnsi" w:cstheme="minorHAnsi"/>
          <w:sz w:val="22"/>
          <w:szCs w:val="22"/>
        </w:rPr>
        <w:t>e</w:t>
      </w:r>
      <w:r w:rsidR="00D75E2F">
        <w:rPr>
          <w:rFonts w:asciiTheme="minorHAnsi" w:hAnsiTheme="minorHAnsi" w:cstheme="minorHAnsi"/>
          <w:sz w:val="22"/>
          <w:szCs w:val="22"/>
        </w:rPr>
        <w:t xml:space="preserve"> meg a szükséges intézkedéseket az előterjesztésben leírt munkák elvégzése érdekében.</w:t>
      </w:r>
    </w:p>
    <w:p w14:paraId="595F78F3" w14:textId="77777777" w:rsidR="003F193B" w:rsidRDefault="003F193B" w:rsidP="003F19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31BC57" w14:textId="3119B3FE" w:rsidR="003F193B" w:rsidRDefault="003F193B" w:rsidP="003F19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93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FE58620" w14:textId="78DA999A" w:rsidR="00AC5787" w:rsidRPr="00AC5787" w:rsidRDefault="00AC5787" w:rsidP="003F19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C0E74D3" w14:textId="3621985B" w:rsidR="003F193B" w:rsidRDefault="003F193B" w:rsidP="003F19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A8D7AB0" w14:textId="77777777" w:rsidR="00D75E2F" w:rsidRDefault="00D75E2F" w:rsidP="003F19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C4334A" w14:textId="3A936CB6" w:rsidR="003F193B" w:rsidRDefault="003F193B" w:rsidP="003F19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56397368" w14:textId="63B5E996" w:rsidR="003F193B" w:rsidRDefault="003F193B" w:rsidP="003F193B">
      <w:pPr>
        <w:ind w:left="2268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25C6C674" w14:textId="09845FA7" w:rsidR="003F193B" w:rsidRDefault="003F193B" w:rsidP="003F193B">
      <w:pPr>
        <w:ind w:left="2268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</w:t>
      </w:r>
      <w:r w:rsidR="00BA07D3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Közgazdasági </w:t>
      </w:r>
      <w:r w:rsidR="00BA07D3">
        <w:rPr>
          <w:rFonts w:asciiTheme="minorHAnsi" w:hAnsiTheme="minorHAnsi" w:cstheme="minorHAnsi"/>
          <w:sz w:val="22"/>
          <w:szCs w:val="22"/>
        </w:rPr>
        <w:t>és Adó Osztály v</w:t>
      </w:r>
      <w:r>
        <w:rPr>
          <w:rFonts w:asciiTheme="minorHAnsi" w:hAnsiTheme="minorHAnsi" w:cstheme="minorHAnsi"/>
          <w:sz w:val="22"/>
          <w:szCs w:val="22"/>
        </w:rPr>
        <w:t>ezető</w:t>
      </w:r>
      <w:r w:rsidR="00BA07D3">
        <w:rPr>
          <w:rFonts w:asciiTheme="minorHAnsi" w:hAnsiTheme="minorHAnsi" w:cstheme="minorHAnsi"/>
          <w:sz w:val="22"/>
          <w:szCs w:val="22"/>
        </w:rPr>
        <w:t>je</w:t>
      </w:r>
    </w:p>
    <w:p w14:paraId="396FEBC7" w14:textId="70B2290F" w:rsidR="003F193B" w:rsidRDefault="003F193B" w:rsidP="003F193B">
      <w:pPr>
        <w:ind w:left="2268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Lajos Tibor </w:t>
      </w:r>
      <w:r w:rsidR="00BA07D3">
        <w:rPr>
          <w:rFonts w:asciiTheme="minorHAnsi" w:hAnsiTheme="minorHAnsi" w:cstheme="minorHAnsi"/>
          <w:sz w:val="22"/>
          <w:szCs w:val="22"/>
        </w:rPr>
        <w:t xml:space="preserve">a Gondnoksági Iroda </w:t>
      </w:r>
      <w:r>
        <w:rPr>
          <w:rFonts w:asciiTheme="minorHAnsi" w:hAnsiTheme="minorHAnsi" w:cstheme="minorHAnsi"/>
          <w:sz w:val="22"/>
          <w:szCs w:val="22"/>
        </w:rPr>
        <w:t>vezető</w:t>
      </w:r>
      <w:r w:rsidR="00BA07D3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A4BB020" w14:textId="77777777" w:rsidR="00F13BCA" w:rsidRDefault="00F13BCA" w:rsidP="003F193B">
      <w:pPr>
        <w:ind w:left="2268" w:hanging="141"/>
        <w:jc w:val="both"/>
        <w:rPr>
          <w:rFonts w:asciiTheme="minorHAnsi" w:hAnsiTheme="minorHAnsi" w:cstheme="minorHAnsi"/>
          <w:sz w:val="22"/>
          <w:szCs w:val="22"/>
        </w:rPr>
      </w:pPr>
    </w:p>
    <w:p w14:paraId="4BC63E1C" w14:textId="7C2C2A9F" w:rsidR="00F13BCA" w:rsidRDefault="00F13BCA" w:rsidP="000A3F2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Határidők: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A3F2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pont: </w:t>
      </w:r>
      <w:r w:rsidR="000A3F29">
        <w:rPr>
          <w:rFonts w:asciiTheme="minorHAnsi" w:hAnsiTheme="minorHAnsi" w:cstheme="minorHAnsi"/>
          <w:sz w:val="22"/>
          <w:szCs w:val="22"/>
        </w:rPr>
        <w:t>2025. februári közgyűlés</w:t>
      </w:r>
    </w:p>
    <w:p w14:paraId="0F49A067" w14:textId="4424B568" w:rsidR="00F13BCA" w:rsidRPr="00F13BCA" w:rsidRDefault="00F13BCA" w:rsidP="00F13B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A3F2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pont: </w:t>
      </w:r>
      <w:r w:rsidR="000A3F29">
        <w:rPr>
          <w:rFonts w:asciiTheme="minorHAnsi" w:hAnsiTheme="minorHAnsi" w:cstheme="minorHAnsi"/>
          <w:sz w:val="22"/>
          <w:szCs w:val="22"/>
        </w:rPr>
        <w:t>2025. december 31.</w:t>
      </w:r>
    </w:p>
    <w:p w14:paraId="491D1D0A" w14:textId="77777777" w:rsidR="00F13BCA" w:rsidRPr="003F193B" w:rsidRDefault="00F13BCA" w:rsidP="003F193B">
      <w:pPr>
        <w:ind w:left="2268" w:hanging="141"/>
        <w:jc w:val="both"/>
        <w:rPr>
          <w:rFonts w:asciiTheme="minorHAnsi" w:hAnsiTheme="minorHAnsi" w:cstheme="minorHAnsi"/>
          <w:sz w:val="22"/>
          <w:szCs w:val="22"/>
        </w:rPr>
      </w:pPr>
    </w:p>
    <w:sectPr w:rsidR="00F13BCA" w:rsidRPr="003F193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0A47" w14:textId="77777777" w:rsidR="00E07F92" w:rsidRDefault="00E07F92">
      <w:r>
        <w:separator/>
      </w:r>
    </w:p>
  </w:endnote>
  <w:endnote w:type="continuationSeparator" w:id="0">
    <w:p w14:paraId="09E01F98" w14:textId="77777777" w:rsidR="00E07F92" w:rsidRDefault="00E0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31BE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C2B79" wp14:editId="2BBCA48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017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555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736B36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288D725A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5568AACE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6C6D" w14:textId="77777777" w:rsidR="00E07F92" w:rsidRDefault="00E07F92">
      <w:r>
        <w:separator/>
      </w:r>
    </w:p>
  </w:footnote>
  <w:footnote w:type="continuationSeparator" w:id="0">
    <w:p w14:paraId="49842BA7" w14:textId="77777777" w:rsidR="00E07F92" w:rsidRDefault="00E0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31CF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F0104F7" wp14:editId="652878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CB38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B604060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6925FF2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8777B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D7671"/>
    <w:multiLevelType w:val="hybridMultilevel"/>
    <w:tmpl w:val="7F266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1"/>
  </w:num>
  <w:num w:numId="2" w16cid:durableId="33141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92"/>
    <w:rsid w:val="00001694"/>
    <w:rsid w:val="00053A8B"/>
    <w:rsid w:val="00064202"/>
    <w:rsid w:val="000A3F29"/>
    <w:rsid w:val="000C593A"/>
    <w:rsid w:val="000D5554"/>
    <w:rsid w:val="000F0700"/>
    <w:rsid w:val="00132161"/>
    <w:rsid w:val="00156A16"/>
    <w:rsid w:val="00181799"/>
    <w:rsid w:val="001A4648"/>
    <w:rsid w:val="001B3EDC"/>
    <w:rsid w:val="00221C47"/>
    <w:rsid w:val="0026745A"/>
    <w:rsid w:val="002C7F23"/>
    <w:rsid w:val="002D5FCF"/>
    <w:rsid w:val="002E0E60"/>
    <w:rsid w:val="002E1D9C"/>
    <w:rsid w:val="003156BD"/>
    <w:rsid w:val="003160A0"/>
    <w:rsid w:val="00325973"/>
    <w:rsid w:val="0032649B"/>
    <w:rsid w:val="0034130E"/>
    <w:rsid w:val="00343969"/>
    <w:rsid w:val="00356256"/>
    <w:rsid w:val="00387E79"/>
    <w:rsid w:val="003B7A0F"/>
    <w:rsid w:val="003E48A4"/>
    <w:rsid w:val="003F193B"/>
    <w:rsid w:val="00415A39"/>
    <w:rsid w:val="00430EA9"/>
    <w:rsid w:val="00446C63"/>
    <w:rsid w:val="00464607"/>
    <w:rsid w:val="004A5006"/>
    <w:rsid w:val="004D758A"/>
    <w:rsid w:val="00504834"/>
    <w:rsid w:val="00514CD3"/>
    <w:rsid w:val="005246DD"/>
    <w:rsid w:val="005321D7"/>
    <w:rsid w:val="005408AF"/>
    <w:rsid w:val="005B3EF7"/>
    <w:rsid w:val="005C2C6C"/>
    <w:rsid w:val="005D0011"/>
    <w:rsid w:val="005F07F2"/>
    <w:rsid w:val="005F19FE"/>
    <w:rsid w:val="0061287F"/>
    <w:rsid w:val="00634662"/>
    <w:rsid w:val="00635388"/>
    <w:rsid w:val="0063702F"/>
    <w:rsid w:val="00663D8C"/>
    <w:rsid w:val="00673677"/>
    <w:rsid w:val="006A4DE9"/>
    <w:rsid w:val="006A73A5"/>
    <w:rsid w:val="006B5218"/>
    <w:rsid w:val="006C37E2"/>
    <w:rsid w:val="006C4D12"/>
    <w:rsid w:val="007326FF"/>
    <w:rsid w:val="00760F4C"/>
    <w:rsid w:val="007A0E65"/>
    <w:rsid w:val="007A7F9C"/>
    <w:rsid w:val="007B2FF9"/>
    <w:rsid w:val="007B4FA9"/>
    <w:rsid w:val="007B7076"/>
    <w:rsid w:val="007C40AF"/>
    <w:rsid w:val="007F2F31"/>
    <w:rsid w:val="008116E5"/>
    <w:rsid w:val="0082660D"/>
    <w:rsid w:val="00834A26"/>
    <w:rsid w:val="00864B61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9E0850"/>
    <w:rsid w:val="00A116A9"/>
    <w:rsid w:val="00A7633E"/>
    <w:rsid w:val="00AB7B31"/>
    <w:rsid w:val="00AC5787"/>
    <w:rsid w:val="00AD08CD"/>
    <w:rsid w:val="00AE14C5"/>
    <w:rsid w:val="00AE29BD"/>
    <w:rsid w:val="00B0091E"/>
    <w:rsid w:val="00B103B4"/>
    <w:rsid w:val="00B27192"/>
    <w:rsid w:val="00B52900"/>
    <w:rsid w:val="00B610E8"/>
    <w:rsid w:val="00B61FD7"/>
    <w:rsid w:val="00BA07D3"/>
    <w:rsid w:val="00BA643E"/>
    <w:rsid w:val="00BA710A"/>
    <w:rsid w:val="00BC46F6"/>
    <w:rsid w:val="00BD2D29"/>
    <w:rsid w:val="00BD6D1F"/>
    <w:rsid w:val="00BE370B"/>
    <w:rsid w:val="00C14334"/>
    <w:rsid w:val="00C71215"/>
    <w:rsid w:val="00C71580"/>
    <w:rsid w:val="00C86FB1"/>
    <w:rsid w:val="00CA483B"/>
    <w:rsid w:val="00CA6930"/>
    <w:rsid w:val="00CE2A13"/>
    <w:rsid w:val="00D372EB"/>
    <w:rsid w:val="00D54DF8"/>
    <w:rsid w:val="00D573E1"/>
    <w:rsid w:val="00D713B0"/>
    <w:rsid w:val="00D75E2F"/>
    <w:rsid w:val="00D77A22"/>
    <w:rsid w:val="00DA14B3"/>
    <w:rsid w:val="00E05BAB"/>
    <w:rsid w:val="00E07F92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E2384"/>
    <w:rsid w:val="00F02BE4"/>
    <w:rsid w:val="00F13BCA"/>
    <w:rsid w:val="00F17E03"/>
    <w:rsid w:val="00F52160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70115"/>
  <w15:chartTrackingRefBased/>
  <w15:docId w15:val="{074F8DDC-ECF8-4375-A7FE-8C23371A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5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DBCC5-8568-4A9D-AC05-47004369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László</dc:creator>
  <cp:keywords/>
  <dc:description/>
  <cp:lastModifiedBy>Szabó Ilona</cp:lastModifiedBy>
  <cp:revision>11</cp:revision>
  <cp:lastPrinted>2024-09-13T09:24:00Z</cp:lastPrinted>
  <dcterms:created xsi:type="dcterms:W3CDTF">2024-09-09T12:13:00Z</dcterms:created>
  <dcterms:modified xsi:type="dcterms:W3CDTF">2024-09-18T08:19:00Z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