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4DC0" w14:textId="77777777" w:rsidR="00CD5C73" w:rsidRPr="004E0E5D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 xml:space="preserve">E L </w:t>
      </w:r>
      <w:proofErr w:type="gramStart"/>
      <w:r w:rsidRPr="004E0E5D">
        <w:rPr>
          <w:rFonts w:asciiTheme="minorHAnsi" w:hAnsiTheme="minorHAnsi" w:cstheme="minorHAnsi"/>
          <w:sz w:val="22"/>
          <w:szCs w:val="22"/>
          <w:u w:val="single"/>
        </w:rPr>
        <w:t>Ő</w:t>
      </w:r>
      <w:proofErr w:type="gramEnd"/>
      <w:r w:rsidRPr="004E0E5D">
        <w:rPr>
          <w:rFonts w:asciiTheme="minorHAnsi" w:hAnsiTheme="minorHAnsi" w:cstheme="minorHAnsi"/>
          <w:sz w:val="22"/>
          <w:szCs w:val="22"/>
          <w:u w:val="single"/>
        </w:rPr>
        <w:t xml:space="preserve"> T E R J E S Z T É S</w:t>
      </w:r>
    </w:p>
    <w:p w14:paraId="71DE7F56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C7F61B" w14:textId="6BBB3153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Pr="004E0E5D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4E0E5D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72D7119A" w:rsidR="00CD5C73" w:rsidRPr="004E0E5D" w:rsidRDefault="00CD5C73" w:rsidP="00B86C4B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>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573E92">
        <w:rPr>
          <w:rFonts w:asciiTheme="minorHAnsi" w:hAnsiTheme="minorHAnsi" w:cstheme="minorHAnsi"/>
          <w:bCs/>
          <w:sz w:val="22"/>
          <w:szCs w:val="22"/>
        </w:rPr>
        <w:t>4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4263A" w:rsidRPr="005B6686">
        <w:rPr>
          <w:rFonts w:asciiTheme="minorHAnsi" w:hAnsiTheme="minorHAnsi" w:cstheme="minorHAnsi"/>
          <w:bCs/>
          <w:sz w:val="22"/>
          <w:szCs w:val="22"/>
        </w:rPr>
        <w:t>szeptember</w:t>
      </w:r>
      <w:r w:rsidR="00573E92" w:rsidRPr="005B66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3A41" w:rsidRPr="005B6686">
        <w:rPr>
          <w:rFonts w:asciiTheme="minorHAnsi" w:hAnsiTheme="minorHAnsi" w:cstheme="minorHAnsi"/>
          <w:bCs/>
          <w:sz w:val="22"/>
          <w:szCs w:val="22"/>
        </w:rPr>
        <w:t>2</w:t>
      </w:r>
      <w:r w:rsidR="005059D1" w:rsidRPr="005B6686">
        <w:rPr>
          <w:rFonts w:asciiTheme="minorHAnsi" w:hAnsiTheme="minorHAnsi" w:cstheme="minorHAnsi"/>
          <w:bCs/>
          <w:sz w:val="22"/>
          <w:szCs w:val="22"/>
        </w:rPr>
        <w:t>4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D6198" w14:textId="392D83FF" w:rsidR="0051039E" w:rsidRPr="004E0E5D" w:rsidRDefault="0051039E" w:rsidP="0051039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Javaslat </w:t>
      </w:r>
      <w:r w:rsidR="000915AC">
        <w:rPr>
          <w:rFonts w:asciiTheme="minorHAnsi" w:hAnsiTheme="minorHAnsi" w:cstheme="minorHAnsi"/>
          <w:i/>
          <w:sz w:val="22"/>
          <w:szCs w:val="22"/>
        </w:rPr>
        <w:t xml:space="preserve">a </w:t>
      </w:r>
      <w:r w:rsidR="0067327F">
        <w:rPr>
          <w:rFonts w:asciiTheme="minorHAnsi" w:hAnsiTheme="minorHAnsi" w:cstheme="minorHAnsi"/>
          <w:i/>
          <w:sz w:val="22"/>
          <w:szCs w:val="22"/>
        </w:rPr>
        <w:t>Szombathely</w:t>
      </w:r>
      <w:r w:rsidR="009D4A6A">
        <w:rPr>
          <w:rFonts w:asciiTheme="minorHAnsi" w:hAnsiTheme="minorHAnsi" w:cstheme="minorHAnsi"/>
          <w:i/>
          <w:sz w:val="22"/>
          <w:szCs w:val="22"/>
        </w:rPr>
        <w:t xml:space="preserve">, Pázmány Péter körút 64. szám alatti ingatlanhoz tervezett gyalogjárda létesítéshez </w:t>
      </w:r>
      <w:r>
        <w:rPr>
          <w:rFonts w:asciiTheme="minorHAnsi" w:hAnsiTheme="minorHAnsi" w:cstheme="minorHAnsi"/>
          <w:i/>
          <w:sz w:val="22"/>
          <w:szCs w:val="22"/>
        </w:rPr>
        <w:t>szükséges döntés</w:t>
      </w:r>
      <w:r w:rsidR="00512F55">
        <w:rPr>
          <w:rFonts w:asciiTheme="minorHAnsi" w:hAnsiTheme="minorHAnsi" w:cstheme="minorHAnsi"/>
          <w:i/>
          <w:sz w:val="22"/>
          <w:szCs w:val="22"/>
        </w:rPr>
        <w:t>ek</w:t>
      </w:r>
      <w:r>
        <w:rPr>
          <w:rFonts w:asciiTheme="minorHAnsi" w:hAnsiTheme="minorHAnsi" w:cstheme="minorHAnsi"/>
          <w:i/>
          <w:sz w:val="22"/>
          <w:szCs w:val="22"/>
        </w:rPr>
        <w:t xml:space="preserve"> meghozatalára</w:t>
      </w:r>
    </w:p>
    <w:p w14:paraId="15952C22" w14:textId="77777777" w:rsidR="0051039E" w:rsidRDefault="0051039E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B47E3AF" w14:textId="0AA71618" w:rsidR="00E87396" w:rsidRDefault="006C6C63" w:rsidP="009D4A6A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</w:t>
      </w:r>
      <w:r w:rsidR="009D4A6A">
        <w:rPr>
          <w:rFonts w:asciiTheme="minorHAnsi" w:hAnsiTheme="minorHAnsi" w:cstheme="minorHAnsi"/>
          <w:sz w:val="22"/>
          <w:szCs w:val="22"/>
        </w:rPr>
        <w:t xml:space="preserve"> </w:t>
      </w:r>
      <w:r w:rsidR="00A37FF1">
        <w:rPr>
          <w:rFonts w:asciiTheme="minorHAnsi" w:hAnsiTheme="minorHAnsi" w:cstheme="minorHAnsi"/>
          <w:sz w:val="22"/>
          <w:szCs w:val="22"/>
        </w:rPr>
        <w:t xml:space="preserve">Szombathely, Pázmány Péter körút 54-64. szám alatti társasházi ingatlan közös képviseletét ellátó </w:t>
      </w:r>
      <w:r w:rsidR="000915AC">
        <w:rPr>
          <w:rFonts w:asciiTheme="minorHAnsi" w:hAnsiTheme="minorHAnsi" w:cstheme="minorHAnsi"/>
          <w:sz w:val="22"/>
          <w:szCs w:val="22"/>
        </w:rPr>
        <w:t xml:space="preserve">SZOVA </w:t>
      </w:r>
      <w:r w:rsidR="009D4A6A" w:rsidRPr="009D4A6A">
        <w:rPr>
          <w:rFonts w:asciiTheme="minorHAnsi" w:hAnsiTheme="minorHAnsi" w:cstheme="minorHAnsi"/>
          <w:sz w:val="22"/>
          <w:szCs w:val="22"/>
        </w:rPr>
        <w:t>Szombathelyi Vagyonhasznosító</w:t>
      </w:r>
      <w:r w:rsidR="009D4A6A">
        <w:rPr>
          <w:rFonts w:asciiTheme="minorHAnsi" w:hAnsiTheme="minorHAnsi" w:cstheme="minorHAnsi"/>
          <w:sz w:val="22"/>
          <w:szCs w:val="22"/>
        </w:rPr>
        <w:t xml:space="preserve"> </w:t>
      </w:r>
      <w:r w:rsidR="009D4A6A" w:rsidRPr="009D4A6A">
        <w:rPr>
          <w:rFonts w:asciiTheme="minorHAnsi" w:hAnsiTheme="minorHAnsi" w:cstheme="minorHAnsi"/>
          <w:sz w:val="22"/>
          <w:szCs w:val="22"/>
        </w:rPr>
        <w:t>és Városgazdálkodási Nonprofit Zrt</w:t>
      </w:r>
      <w:r w:rsidR="00D129F3">
        <w:rPr>
          <w:rFonts w:asciiTheme="minorHAnsi" w:hAnsiTheme="minorHAnsi" w:cstheme="minorHAnsi"/>
          <w:sz w:val="22"/>
          <w:szCs w:val="22"/>
        </w:rPr>
        <w:t>.</w:t>
      </w:r>
      <w:r w:rsidR="009D4A6A">
        <w:rPr>
          <w:rFonts w:asciiTheme="minorHAnsi" w:hAnsiTheme="minorHAnsi" w:cstheme="minorHAnsi"/>
          <w:sz w:val="22"/>
          <w:szCs w:val="22"/>
        </w:rPr>
        <w:t xml:space="preserve"> kérelemmel fordult Szombathely Megyei Jogú Város Önkormányzatához, hogy a </w:t>
      </w:r>
      <w:r w:rsidR="00A37FF1" w:rsidRPr="00A37FF1">
        <w:rPr>
          <w:rFonts w:asciiTheme="minorHAnsi" w:hAnsiTheme="minorHAnsi" w:cstheme="minorHAnsi"/>
          <w:sz w:val="22"/>
          <w:szCs w:val="22"/>
        </w:rPr>
        <w:t xml:space="preserve">Pázmány Péter körút </w:t>
      </w:r>
      <w:r w:rsidR="00A37FF1">
        <w:rPr>
          <w:rFonts w:asciiTheme="minorHAnsi" w:hAnsiTheme="minorHAnsi" w:cstheme="minorHAnsi"/>
          <w:sz w:val="22"/>
          <w:szCs w:val="22"/>
        </w:rPr>
        <w:t>64. szám alatti, jellemzően idős korú lakosok</w:t>
      </w:r>
      <w:r w:rsidR="00E87396">
        <w:rPr>
          <w:rFonts w:asciiTheme="minorHAnsi" w:hAnsiTheme="minorHAnsi" w:cstheme="minorHAnsi"/>
          <w:sz w:val="22"/>
          <w:szCs w:val="22"/>
        </w:rPr>
        <w:t xml:space="preserve"> akadálymentes</w:t>
      </w:r>
      <w:r w:rsidR="00A37FF1">
        <w:rPr>
          <w:rFonts w:asciiTheme="minorHAnsi" w:hAnsiTheme="minorHAnsi" w:cstheme="minorHAnsi"/>
          <w:sz w:val="22"/>
          <w:szCs w:val="22"/>
        </w:rPr>
        <w:t xml:space="preserve"> gyalogos közlekedésének </w:t>
      </w:r>
      <w:r w:rsidR="00E87396">
        <w:rPr>
          <w:rFonts w:asciiTheme="minorHAnsi" w:hAnsiTheme="minorHAnsi" w:cstheme="minorHAnsi"/>
          <w:sz w:val="22"/>
          <w:szCs w:val="22"/>
        </w:rPr>
        <w:t xml:space="preserve">biztosítása érdekében </w:t>
      </w:r>
      <w:r w:rsidR="000915AC">
        <w:rPr>
          <w:rFonts w:asciiTheme="minorHAnsi" w:hAnsiTheme="minorHAnsi" w:cstheme="minorHAnsi"/>
          <w:sz w:val="22"/>
          <w:szCs w:val="22"/>
        </w:rPr>
        <w:t xml:space="preserve">a társasház </w:t>
      </w:r>
      <w:r w:rsidR="00B05B17">
        <w:rPr>
          <w:rFonts w:asciiTheme="minorHAnsi" w:hAnsiTheme="minorHAnsi" w:cstheme="minorHAnsi"/>
          <w:sz w:val="22"/>
          <w:szCs w:val="22"/>
        </w:rPr>
        <w:t xml:space="preserve">saját költségen </w:t>
      </w:r>
      <w:r w:rsidR="00E93453">
        <w:rPr>
          <w:rFonts w:asciiTheme="minorHAnsi" w:hAnsiTheme="minorHAnsi" w:cstheme="minorHAnsi"/>
          <w:sz w:val="22"/>
          <w:szCs w:val="22"/>
        </w:rPr>
        <w:t xml:space="preserve">történő </w:t>
      </w:r>
      <w:r w:rsidR="00E87396">
        <w:rPr>
          <w:rFonts w:asciiTheme="minorHAnsi" w:hAnsiTheme="minorHAnsi" w:cstheme="minorHAnsi"/>
          <w:sz w:val="22"/>
          <w:szCs w:val="22"/>
        </w:rPr>
        <w:t>gyalogjárda építéshez járuljon hozzá.</w:t>
      </w:r>
    </w:p>
    <w:p w14:paraId="64C64106" w14:textId="77777777" w:rsidR="00E87396" w:rsidRDefault="00E87396" w:rsidP="009D4A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1021B" w14:textId="56E3D076" w:rsidR="004B03F9" w:rsidRDefault="00E87396" w:rsidP="009D4A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Fehér Gábor </w:t>
      </w:r>
      <w:r w:rsidRPr="00E87396">
        <w:rPr>
          <w:rFonts w:asciiTheme="minorHAnsi" w:hAnsiTheme="minorHAnsi" w:cstheme="minorHAnsi"/>
          <w:sz w:val="22"/>
          <w:szCs w:val="22"/>
        </w:rPr>
        <w:t xml:space="preserve">(9700 Szombathely, Sugár út 19., Kamarai </w:t>
      </w:r>
      <w:proofErr w:type="spellStart"/>
      <w:r w:rsidRPr="00E87396">
        <w:rPr>
          <w:rFonts w:asciiTheme="minorHAnsi" w:hAnsiTheme="minorHAnsi" w:cstheme="minorHAnsi"/>
          <w:sz w:val="22"/>
          <w:szCs w:val="22"/>
        </w:rPr>
        <w:t>nyilv</w:t>
      </w:r>
      <w:proofErr w:type="spellEnd"/>
      <w:r w:rsidRPr="00E87396">
        <w:rPr>
          <w:rFonts w:asciiTheme="minorHAnsi" w:hAnsiTheme="minorHAnsi" w:cstheme="minorHAnsi"/>
          <w:sz w:val="22"/>
          <w:szCs w:val="22"/>
        </w:rPr>
        <w:t>. szám: KÉ-K 18-00771) tervező által 2024. július 31. napján készített 2024/10 tervszámú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176C6">
        <w:rPr>
          <w:rFonts w:asciiTheme="minorHAnsi" w:hAnsiTheme="minorHAnsi" w:cstheme="minorHAnsi"/>
          <w:sz w:val="22"/>
          <w:szCs w:val="22"/>
        </w:rPr>
        <w:t xml:space="preserve">tervdokumentáció (1. számú melléklet) </w:t>
      </w:r>
      <w:r>
        <w:rPr>
          <w:rFonts w:asciiTheme="minorHAnsi" w:hAnsiTheme="minorHAnsi" w:cstheme="minorHAnsi"/>
          <w:sz w:val="22"/>
          <w:szCs w:val="22"/>
        </w:rPr>
        <w:t xml:space="preserve">alapján a térkő burkolatú gyalogjárda </w:t>
      </w:r>
      <w:r w:rsidR="00CC2256">
        <w:rPr>
          <w:rFonts w:asciiTheme="minorHAnsi" w:hAnsiTheme="minorHAnsi" w:cstheme="minorHAnsi"/>
          <w:sz w:val="22"/>
          <w:szCs w:val="22"/>
        </w:rPr>
        <w:t>1,60 m szélességben</w:t>
      </w:r>
      <w:r w:rsidR="00A456A7">
        <w:rPr>
          <w:rFonts w:asciiTheme="minorHAnsi" w:hAnsiTheme="minorHAnsi" w:cstheme="minorHAnsi"/>
          <w:sz w:val="22"/>
          <w:szCs w:val="22"/>
        </w:rPr>
        <w:t>, 19,51 m hosszúságban</w:t>
      </w:r>
      <w:r w:rsidR="00CC2256">
        <w:rPr>
          <w:rFonts w:asciiTheme="minorHAnsi" w:hAnsiTheme="minorHAnsi" w:cstheme="minorHAnsi"/>
          <w:sz w:val="22"/>
          <w:szCs w:val="22"/>
        </w:rPr>
        <w:t xml:space="preserve"> a Szombathely, Pázmány Péter körút 64. szám alatti társasház lépcsőháza és a Pázmány Péter körúti aszfalt burkolatú gyalogjárda között kerülne kiépítésre a Szombathely, 6615/9 hrsz-ú </w:t>
      </w:r>
      <w:r w:rsidR="00387680">
        <w:rPr>
          <w:rFonts w:asciiTheme="minorHAnsi" w:hAnsiTheme="minorHAnsi" w:cstheme="minorHAnsi"/>
          <w:sz w:val="22"/>
          <w:szCs w:val="22"/>
        </w:rPr>
        <w:t>köz</w:t>
      </w:r>
      <w:r w:rsidR="00A456A7">
        <w:rPr>
          <w:rFonts w:asciiTheme="minorHAnsi" w:hAnsiTheme="minorHAnsi" w:cstheme="minorHAnsi"/>
          <w:sz w:val="22"/>
          <w:szCs w:val="22"/>
        </w:rPr>
        <w:t>terület</w:t>
      </w:r>
      <w:r w:rsidR="00387680">
        <w:rPr>
          <w:rFonts w:asciiTheme="minorHAnsi" w:hAnsiTheme="minorHAnsi" w:cstheme="minorHAnsi"/>
          <w:sz w:val="22"/>
          <w:szCs w:val="22"/>
        </w:rPr>
        <w:t xml:space="preserve">, </w:t>
      </w:r>
      <w:r w:rsidR="00CC2256">
        <w:rPr>
          <w:rFonts w:asciiTheme="minorHAnsi" w:hAnsiTheme="minorHAnsi" w:cstheme="minorHAnsi"/>
          <w:sz w:val="22"/>
          <w:szCs w:val="22"/>
        </w:rPr>
        <w:t>jelenle</w:t>
      </w:r>
      <w:r w:rsidR="00387680">
        <w:rPr>
          <w:rFonts w:asciiTheme="minorHAnsi" w:hAnsiTheme="minorHAnsi" w:cstheme="minorHAnsi"/>
          <w:sz w:val="22"/>
          <w:szCs w:val="22"/>
        </w:rPr>
        <w:t>g kavicsolt burkolatú parkoló, illetve zöldterület igénybevételével.</w:t>
      </w:r>
      <w:r w:rsidR="00A456A7">
        <w:rPr>
          <w:rFonts w:asciiTheme="minorHAnsi" w:hAnsiTheme="minorHAnsi" w:cstheme="minorHAnsi"/>
          <w:sz w:val="22"/>
          <w:szCs w:val="22"/>
        </w:rPr>
        <w:t xml:space="preserve"> A 6615/9 hrsz-ú ingatlan a </w:t>
      </w:r>
      <w:r w:rsidR="00A456A7" w:rsidRPr="00A456A7">
        <w:rPr>
          <w:rFonts w:asciiTheme="minorHAnsi" w:hAnsiTheme="minorHAnsi" w:cstheme="minorHAnsi"/>
          <w:sz w:val="22"/>
          <w:szCs w:val="22"/>
        </w:rPr>
        <w:t>hatályos Helyi Építési Szabályzata (HÉSZ) értelmében közpark (Z-Kp) besorolású</w:t>
      </w:r>
      <w:r w:rsidR="00A456A7">
        <w:rPr>
          <w:rFonts w:asciiTheme="minorHAnsi" w:hAnsiTheme="minorHAnsi" w:cstheme="minorHAnsi"/>
          <w:sz w:val="22"/>
          <w:szCs w:val="22"/>
        </w:rPr>
        <w:t>.</w:t>
      </w:r>
    </w:p>
    <w:p w14:paraId="69FE03FF" w14:textId="77777777" w:rsidR="00E93453" w:rsidRDefault="00E93453" w:rsidP="009D4A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AAF62D" w14:textId="1877370E" w:rsidR="00B05B17" w:rsidRPr="004B03F9" w:rsidRDefault="00B05B17" w:rsidP="009D4A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Miután a létesülő gyalogjárda kizárólag a Szombathely, Pázmány Péter körút 64. szám alatti </w:t>
      </w:r>
      <w:r w:rsidR="00A13017">
        <w:rPr>
          <w:rFonts w:asciiTheme="minorHAnsi" w:hAnsiTheme="minorHAnsi" w:cstheme="minorHAnsi"/>
          <w:sz w:val="22"/>
          <w:szCs w:val="22"/>
        </w:rPr>
        <w:t xml:space="preserve">társasházi ingatlan megközelítésére szolgálna, ezért </w:t>
      </w:r>
      <w:r w:rsidR="003B7757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kezelői feladatok </w:t>
      </w:r>
      <w:r w:rsidR="00A13017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jogok és kötelezettségek</w:t>
      </w:r>
      <w:r w:rsidR="00A1301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meghatározása érdekében a társasház és az Önkormányzat között megállapodás kötése indokolt.</w:t>
      </w:r>
    </w:p>
    <w:p w14:paraId="340BBB56" w14:textId="7B912A89" w:rsidR="00255E73" w:rsidRPr="004E0E5D" w:rsidRDefault="00255E73" w:rsidP="00DB5B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>
        <w:rPr>
          <w:rFonts w:asciiTheme="minorHAnsi" w:hAnsiTheme="minorHAnsi" w:cstheme="minorHAnsi"/>
          <w:sz w:val="22"/>
          <w:szCs w:val="22"/>
        </w:rPr>
        <w:t>z</w:t>
      </w:r>
      <w:r w:rsidRPr="004E0E5D">
        <w:rPr>
          <w:rFonts w:asciiTheme="minorHAnsi" w:hAnsiTheme="minorHAnsi" w:cstheme="minorHAnsi"/>
          <w:sz w:val="22"/>
          <w:szCs w:val="22"/>
        </w:rPr>
        <w:t xml:space="preserve"> előterjesztést megtárgyalni, és</w:t>
      </w:r>
      <w:r w:rsidR="00291C3E" w:rsidRPr="004E0E5D">
        <w:rPr>
          <w:rFonts w:asciiTheme="minorHAnsi" w:hAnsiTheme="minorHAnsi" w:cstheme="minorHAnsi"/>
          <w:sz w:val="22"/>
          <w:szCs w:val="22"/>
        </w:rPr>
        <w:t xml:space="preserve"> a</w:t>
      </w:r>
      <w:r w:rsidRPr="004E0E5D">
        <w:rPr>
          <w:rFonts w:asciiTheme="minorHAnsi" w:hAnsiTheme="minorHAnsi" w:cstheme="minorHAnsi"/>
          <w:sz w:val="22"/>
          <w:szCs w:val="22"/>
        </w:rPr>
        <w:t xml:space="preserve"> határozati javaslatot elfogadni szíveskedjék!</w:t>
      </w:r>
    </w:p>
    <w:p w14:paraId="74D58617" w14:textId="77777777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15D76C87" w:rsidR="00CD5C73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683064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406566">
        <w:rPr>
          <w:rFonts w:asciiTheme="minorHAnsi" w:hAnsiTheme="minorHAnsi" w:cstheme="minorHAnsi"/>
          <w:b/>
          <w:bCs/>
          <w:iCs/>
          <w:sz w:val="22"/>
          <w:szCs w:val="22"/>
        </w:rPr>
        <w:t>szeptember</w:t>
      </w:r>
      <w:r w:rsidR="0068306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„          ”</w:t>
      </w:r>
    </w:p>
    <w:p w14:paraId="3325F62D" w14:textId="77777777" w:rsidR="00D5111C" w:rsidRPr="004E0E5D" w:rsidRDefault="00D5111C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AB21F7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CA00CA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4AFC9D5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82C2B5A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8105C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5D029804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proofErr w:type="gramEnd"/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42213C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255E73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CA3A5E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CA3A5E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2E898F4D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37DD" w14:textId="77674316" w:rsidR="00CD5C73" w:rsidRPr="004E0E5D" w:rsidRDefault="00CD5C73" w:rsidP="00D5111C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„J</w:t>
      </w:r>
      <w:r w:rsidR="009F1D58" w:rsidRPr="009F1D58">
        <w:rPr>
          <w:rFonts w:asciiTheme="minorHAnsi" w:hAnsiTheme="minorHAnsi" w:cstheme="minorHAnsi"/>
          <w:sz w:val="22"/>
          <w:szCs w:val="22"/>
        </w:rPr>
        <w:t xml:space="preserve">avaslat </w:t>
      </w:r>
      <w:r w:rsidR="000915AC">
        <w:rPr>
          <w:rFonts w:asciiTheme="minorHAnsi" w:hAnsiTheme="minorHAnsi" w:cstheme="minorHAnsi"/>
          <w:sz w:val="22"/>
          <w:szCs w:val="22"/>
        </w:rPr>
        <w:t xml:space="preserve">a </w:t>
      </w:r>
      <w:r w:rsidR="00D5111C" w:rsidRPr="00D5111C">
        <w:rPr>
          <w:rFonts w:asciiTheme="minorHAnsi" w:hAnsiTheme="minorHAnsi" w:cstheme="minorHAnsi"/>
          <w:sz w:val="22"/>
          <w:szCs w:val="22"/>
        </w:rPr>
        <w:t>Szombathely</w:t>
      </w:r>
      <w:r w:rsidR="003B7757">
        <w:rPr>
          <w:rFonts w:asciiTheme="minorHAnsi" w:hAnsiTheme="minorHAnsi" w:cstheme="minorHAnsi"/>
          <w:sz w:val="22"/>
          <w:szCs w:val="22"/>
        </w:rPr>
        <w:t>,</w:t>
      </w:r>
      <w:r w:rsidR="00D5111C" w:rsidRPr="00D5111C">
        <w:rPr>
          <w:rFonts w:asciiTheme="minorHAnsi" w:hAnsiTheme="minorHAnsi" w:cstheme="minorHAnsi"/>
          <w:sz w:val="22"/>
          <w:szCs w:val="22"/>
        </w:rPr>
        <w:t xml:space="preserve"> </w:t>
      </w:r>
      <w:r w:rsidR="003B7757" w:rsidRPr="003B7757">
        <w:rPr>
          <w:rFonts w:asciiTheme="minorHAnsi" w:hAnsiTheme="minorHAnsi" w:cstheme="minorHAnsi"/>
          <w:sz w:val="22"/>
          <w:szCs w:val="22"/>
        </w:rPr>
        <w:t xml:space="preserve">Pázmány Péter körút 64. szám alatti ingatlanhoz tervezett gyalogjárda létesítéshez </w:t>
      </w:r>
      <w:r w:rsidR="00D5111C" w:rsidRPr="00D5111C">
        <w:rPr>
          <w:rFonts w:asciiTheme="minorHAnsi" w:hAnsiTheme="minorHAnsi" w:cstheme="minorHAnsi"/>
          <w:sz w:val="22"/>
          <w:szCs w:val="22"/>
        </w:rPr>
        <w:t>szükséges döntések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>megtárgyalta</w:t>
      </w:r>
      <w:r w:rsidR="003B7757">
        <w:rPr>
          <w:rFonts w:asciiTheme="minorHAnsi" w:hAnsiTheme="minorHAnsi" w:cstheme="minorHAnsi"/>
          <w:sz w:val="22"/>
          <w:szCs w:val="22"/>
        </w:rPr>
        <w:t>,</w:t>
      </w:r>
      <w:r w:rsidR="008300E6" w:rsidRPr="004E0E5D">
        <w:rPr>
          <w:rFonts w:asciiTheme="minorHAnsi" w:hAnsiTheme="minorHAnsi" w:cstheme="minorHAnsi"/>
          <w:sz w:val="22"/>
          <w:szCs w:val="22"/>
        </w:rPr>
        <w:t xml:space="preserve"> </w:t>
      </w:r>
      <w:r w:rsidR="00F046C3" w:rsidRPr="00F046C3">
        <w:rPr>
          <w:rFonts w:asciiTheme="minorHAnsi" w:hAnsiTheme="minorHAnsi" w:cstheme="minorHAnsi"/>
          <w:sz w:val="22"/>
          <w:szCs w:val="22"/>
        </w:rPr>
        <w:t xml:space="preserve">és </w:t>
      </w:r>
      <w:r w:rsidR="000915AC" w:rsidRPr="00903A5E">
        <w:rPr>
          <w:rFonts w:ascii="Calibri" w:hAnsi="Calibri" w:cs="Calibri"/>
          <w:bCs/>
          <w:sz w:val="22"/>
          <w:szCs w:val="22"/>
        </w:rPr>
        <w:t xml:space="preserve">Szombathely Megyei Jogú Város Önkormányzatának Szervezeti és Működési Szabályzatáról szóló 18/2019 (X.31.) Önkormányzati rendelet 54. </w:t>
      </w:r>
      <w:r w:rsidR="000915AC" w:rsidRPr="00903A5E">
        <w:rPr>
          <w:rFonts w:ascii="Calibri" w:hAnsi="Calibri" w:cs="Calibri"/>
          <w:sz w:val="22"/>
          <w:szCs w:val="22"/>
        </w:rPr>
        <w:t xml:space="preserve">§ (1) bekezdés </w:t>
      </w:r>
      <w:r w:rsidR="00DD261C">
        <w:rPr>
          <w:rFonts w:ascii="Calibri" w:hAnsi="Calibri" w:cs="Calibri"/>
          <w:sz w:val="22"/>
          <w:szCs w:val="22"/>
        </w:rPr>
        <w:t xml:space="preserve">18. és </w:t>
      </w:r>
      <w:r w:rsidR="000915AC" w:rsidRPr="00903A5E">
        <w:rPr>
          <w:rFonts w:ascii="Calibri" w:hAnsi="Calibri" w:cs="Calibri"/>
          <w:sz w:val="22"/>
          <w:szCs w:val="22"/>
        </w:rPr>
        <w:t>2</w:t>
      </w:r>
      <w:r w:rsidR="00DD261C">
        <w:rPr>
          <w:rFonts w:ascii="Calibri" w:hAnsi="Calibri" w:cs="Calibri"/>
          <w:sz w:val="22"/>
          <w:szCs w:val="22"/>
        </w:rPr>
        <w:t>6</w:t>
      </w:r>
      <w:r w:rsidR="000915AC" w:rsidRPr="00903A5E">
        <w:rPr>
          <w:rFonts w:ascii="Calibri" w:hAnsi="Calibri" w:cs="Calibri"/>
          <w:sz w:val="22"/>
          <w:szCs w:val="22"/>
        </w:rPr>
        <w:t xml:space="preserve">. pontja alapján az </w:t>
      </w:r>
      <w:r w:rsidR="000915AC" w:rsidRPr="00903A5E">
        <w:rPr>
          <w:rFonts w:ascii="Calibri" w:hAnsi="Calibri" w:cs="Calibri"/>
          <w:bCs/>
          <w:sz w:val="22"/>
          <w:szCs w:val="22"/>
        </w:rPr>
        <w:t>alábbi döntést hozza</w:t>
      </w:r>
      <w:r w:rsidR="00F046C3" w:rsidRPr="00F046C3">
        <w:rPr>
          <w:rFonts w:asciiTheme="minorHAnsi" w:hAnsiTheme="minorHAnsi" w:cstheme="minorHAnsi"/>
          <w:sz w:val="22"/>
          <w:szCs w:val="22"/>
        </w:rPr>
        <w:t>:</w:t>
      </w:r>
    </w:p>
    <w:p w14:paraId="56AB10A5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4B580" w14:textId="77777777" w:rsidR="006E2E7F" w:rsidRDefault="00326402" w:rsidP="003B7757">
      <w:pPr>
        <w:pStyle w:val="Listaszerbekezds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7757">
        <w:rPr>
          <w:rFonts w:asciiTheme="minorHAnsi" w:hAnsiTheme="minorHAnsi" w:cstheme="minorHAnsi"/>
          <w:sz w:val="22"/>
          <w:szCs w:val="22"/>
        </w:rPr>
        <w:t>A Bizottság támogatja, hogy a Szombathely</w:t>
      </w:r>
      <w:r w:rsidR="003B7757">
        <w:rPr>
          <w:rFonts w:asciiTheme="minorHAnsi" w:hAnsiTheme="minorHAnsi" w:cstheme="minorHAnsi"/>
          <w:sz w:val="22"/>
          <w:szCs w:val="22"/>
        </w:rPr>
        <w:t xml:space="preserve">, Pázmány Péter körút 64. szám alatti ingatlanhoz tervezett gyalogjárda a benyújtott tervdokumentáció szerint </w:t>
      </w:r>
      <w:r w:rsidR="00CF225A">
        <w:rPr>
          <w:rFonts w:asciiTheme="minorHAnsi" w:hAnsiTheme="minorHAnsi" w:cstheme="minorHAnsi"/>
          <w:sz w:val="22"/>
          <w:szCs w:val="22"/>
        </w:rPr>
        <w:t xml:space="preserve">a Pázmány Péter körút 64. szám alatti társasház saját költségén </w:t>
      </w:r>
      <w:r w:rsidR="003B7757">
        <w:rPr>
          <w:rFonts w:asciiTheme="minorHAnsi" w:hAnsiTheme="minorHAnsi" w:cstheme="minorHAnsi"/>
          <w:sz w:val="22"/>
          <w:szCs w:val="22"/>
        </w:rPr>
        <w:t>kiépítésre kerüljön</w:t>
      </w:r>
      <w:r w:rsidR="00CB4136" w:rsidRPr="003B7757">
        <w:rPr>
          <w:rFonts w:asciiTheme="minorHAnsi" w:hAnsiTheme="minorHAnsi" w:cstheme="minorHAnsi"/>
          <w:sz w:val="22"/>
          <w:szCs w:val="22"/>
        </w:rPr>
        <w:t>.</w:t>
      </w:r>
    </w:p>
    <w:p w14:paraId="061BB6C9" w14:textId="4F85964E" w:rsidR="006E2E7F" w:rsidRDefault="006E2E7F" w:rsidP="008373D3">
      <w:pPr>
        <w:pStyle w:val="Listaszerbekezds"/>
        <w:numPr>
          <w:ilvl w:val="0"/>
          <w:numId w:val="8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megépített járda kezelői feladatait a Szombathely, Pázmány Péter körút 64. szám alatti társasház köteles ellátni.</w:t>
      </w:r>
    </w:p>
    <w:p w14:paraId="71AB00E0" w14:textId="79FA7C55" w:rsidR="006E2E7F" w:rsidRDefault="006E2E7F" w:rsidP="008373D3">
      <w:pPr>
        <w:pStyle w:val="Listaszerbekezds"/>
        <w:numPr>
          <w:ilvl w:val="0"/>
          <w:numId w:val="8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DD261C">
        <w:rPr>
          <w:rFonts w:asciiTheme="minorHAnsi" w:hAnsiTheme="minorHAnsi" w:cstheme="minorHAnsi"/>
          <w:sz w:val="22"/>
          <w:szCs w:val="22"/>
        </w:rPr>
        <w:t>felkéri</w:t>
      </w:r>
      <w:r>
        <w:rPr>
          <w:rFonts w:asciiTheme="minorHAnsi" w:hAnsiTheme="minorHAnsi" w:cstheme="minorHAnsi"/>
          <w:sz w:val="22"/>
          <w:szCs w:val="22"/>
        </w:rPr>
        <w:t xml:space="preserve"> a Polgármestert a </w:t>
      </w:r>
      <w:r w:rsidR="008373D3">
        <w:rPr>
          <w:rFonts w:asciiTheme="minorHAnsi" w:hAnsiTheme="minorHAnsi" w:cstheme="minorHAnsi"/>
          <w:sz w:val="22"/>
          <w:szCs w:val="22"/>
        </w:rPr>
        <w:t xml:space="preserve">Szombathely, Pázmány Péter körút 64. számhoz készülő gyalogjárda </w:t>
      </w:r>
      <w:r w:rsidR="00DD261C">
        <w:rPr>
          <w:rFonts w:asciiTheme="minorHAnsi" w:hAnsiTheme="minorHAnsi" w:cstheme="minorHAnsi"/>
          <w:sz w:val="22"/>
          <w:szCs w:val="22"/>
        </w:rPr>
        <w:t xml:space="preserve">önkormányzati tulajdonba vételére és a </w:t>
      </w:r>
      <w:r w:rsidR="008373D3">
        <w:rPr>
          <w:rFonts w:asciiTheme="minorHAnsi" w:hAnsiTheme="minorHAnsi" w:cstheme="minorHAnsi"/>
          <w:sz w:val="22"/>
          <w:szCs w:val="22"/>
        </w:rPr>
        <w:t>kezelői feladat</w:t>
      </w:r>
      <w:r w:rsidR="00DD261C">
        <w:rPr>
          <w:rFonts w:asciiTheme="minorHAnsi" w:hAnsiTheme="minorHAnsi" w:cstheme="minorHAnsi"/>
          <w:sz w:val="22"/>
          <w:szCs w:val="22"/>
        </w:rPr>
        <w:t>ok társasház általi ellátására</w:t>
      </w:r>
      <w:r w:rsidR="008373D3">
        <w:rPr>
          <w:rFonts w:asciiTheme="minorHAnsi" w:hAnsiTheme="minorHAnsi" w:cstheme="minorHAnsi"/>
          <w:sz w:val="22"/>
          <w:szCs w:val="22"/>
        </w:rPr>
        <w:t xml:space="preserve"> vonatkozó megállapodás aláírására.</w:t>
      </w:r>
    </w:p>
    <w:p w14:paraId="6AFA908F" w14:textId="77777777" w:rsidR="007D3174" w:rsidRPr="004E0E5D" w:rsidRDefault="007D3174" w:rsidP="008C1FF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AA7FC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34FE02F2" w:rsidR="00CD5C73" w:rsidRPr="004E0E5D" w:rsidRDefault="001D177F" w:rsidP="00291C3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4E0E5D">
        <w:rPr>
          <w:rFonts w:asciiTheme="minorHAnsi" w:hAnsiTheme="minorHAnsi" w:cstheme="minorHAnsi"/>
          <w:sz w:val="22"/>
          <w:szCs w:val="22"/>
        </w:rPr>
        <w:t>, a Városstratégiai</w:t>
      </w:r>
      <w:r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44BEB6D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78BE525A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1D177F" w:rsidRPr="004E0E5D">
        <w:rPr>
          <w:rFonts w:asciiTheme="minorHAnsi" w:hAnsiTheme="minorHAnsi" w:cstheme="minorHAnsi"/>
          <w:sz w:val="22"/>
          <w:szCs w:val="22"/>
        </w:rPr>
        <w:t>Kalmár Ervin</w:t>
      </w:r>
      <w:r w:rsidRPr="004E0E5D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66D637A3" w14:textId="1980C078" w:rsidR="00D5111C" w:rsidRPr="003D6FD8" w:rsidRDefault="00CD5C73" w:rsidP="00DD261C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A978DC">
        <w:rPr>
          <w:rFonts w:asciiTheme="minorHAnsi" w:hAnsiTheme="minorHAnsi" w:cstheme="minorHAnsi"/>
          <w:sz w:val="22"/>
          <w:szCs w:val="22"/>
        </w:rPr>
        <w:t>azonnal</w:t>
      </w:r>
    </w:p>
    <w:sectPr w:rsidR="00D5111C" w:rsidRPr="003D6FD8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8BDA9" w14:textId="77777777" w:rsidR="00410320" w:rsidRDefault="00410320">
      <w:r>
        <w:separator/>
      </w:r>
    </w:p>
  </w:endnote>
  <w:endnote w:type="continuationSeparator" w:id="0">
    <w:p w14:paraId="6AB673AD" w14:textId="77777777" w:rsidR="00410320" w:rsidRDefault="0041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CCA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="00D5111C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="00D5111C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B638" w14:textId="77777777" w:rsidR="00410320" w:rsidRDefault="00410320">
      <w:r>
        <w:separator/>
      </w:r>
    </w:p>
  </w:footnote>
  <w:footnote w:type="continuationSeparator" w:id="0">
    <w:p w14:paraId="628B85F6" w14:textId="77777777" w:rsidR="00410320" w:rsidRDefault="0041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  <w:p w14:paraId="1D048D59" w14:textId="77777777" w:rsidR="005F19FE" w:rsidRDefault="005F19FE">
    <w:pPr>
      <w:pStyle w:val="lfej"/>
      <w:rPr>
        <w:rFonts w:ascii="Arial" w:hAnsi="Arial" w:cs="Arial"/>
      </w:rPr>
    </w:pPr>
  </w:p>
  <w:p w14:paraId="7665D76B" w14:textId="77777777" w:rsidR="009C6CDF" w:rsidRPr="00132161" w:rsidRDefault="009C6CDF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44B"/>
    <w:multiLevelType w:val="hybridMultilevel"/>
    <w:tmpl w:val="7E6C9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7C59"/>
    <w:multiLevelType w:val="hybridMultilevel"/>
    <w:tmpl w:val="7E6C9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B041B"/>
    <w:multiLevelType w:val="hybridMultilevel"/>
    <w:tmpl w:val="048CDEF4"/>
    <w:lvl w:ilvl="0" w:tplc="6A2EF88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37528717">
    <w:abstractNumId w:val="4"/>
  </w:num>
  <w:num w:numId="2" w16cid:durableId="638920269">
    <w:abstractNumId w:val="6"/>
  </w:num>
  <w:num w:numId="3" w16cid:durableId="1799034799">
    <w:abstractNumId w:val="0"/>
  </w:num>
  <w:num w:numId="4" w16cid:durableId="106198851">
    <w:abstractNumId w:val="5"/>
  </w:num>
  <w:num w:numId="5" w16cid:durableId="1775440082">
    <w:abstractNumId w:val="7"/>
  </w:num>
  <w:num w:numId="6" w16cid:durableId="1660187598">
    <w:abstractNumId w:val="2"/>
  </w:num>
  <w:num w:numId="7" w16cid:durableId="838158977">
    <w:abstractNumId w:val="1"/>
  </w:num>
  <w:num w:numId="8" w16cid:durableId="270361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1052A"/>
    <w:rsid w:val="0004263A"/>
    <w:rsid w:val="0004716E"/>
    <w:rsid w:val="00054FE6"/>
    <w:rsid w:val="000915AC"/>
    <w:rsid w:val="000B10AD"/>
    <w:rsid w:val="000B1924"/>
    <w:rsid w:val="000B37A0"/>
    <w:rsid w:val="000C403E"/>
    <w:rsid w:val="000D0469"/>
    <w:rsid w:val="000D3F57"/>
    <w:rsid w:val="000D51DA"/>
    <w:rsid w:val="000D5554"/>
    <w:rsid w:val="000F1494"/>
    <w:rsid w:val="001074A9"/>
    <w:rsid w:val="00132161"/>
    <w:rsid w:val="0014564A"/>
    <w:rsid w:val="00157FF4"/>
    <w:rsid w:val="001620F4"/>
    <w:rsid w:val="00182178"/>
    <w:rsid w:val="00191CC5"/>
    <w:rsid w:val="001A4648"/>
    <w:rsid w:val="001C025C"/>
    <w:rsid w:val="001C6EC2"/>
    <w:rsid w:val="001D177F"/>
    <w:rsid w:val="001E396A"/>
    <w:rsid w:val="001F31CB"/>
    <w:rsid w:val="002007A9"/>
    <w:rsid w:val="00226DC2"/>
    <w:rsid w:val="00240F79"/>
    <w:rsid w:val="00242B8D"/>
    <w:rsid w:val="00255E73"/>
    <w:rsid w:val="002728B7"/>
    <w:rsid w:val="00281E60"/>
    <w:rsid w:val="00286955"/>
    <w:rsid w:val="00291C3E"/>
    <w:rsid w:val="002A34CE"/>
    <w:rsid w:val="002A6F36"/>
    <w:rsid w:val="003055BF"/>
    <w:rsid w:val="00315A69"/>
    <w:rsid w:val="00316E8B"/>
    <w:rsid w:val="003176C6"/>
    <w:rsid w:val="00320186"/>
    <w:rsid w:val="00325973"/>
    <w:rsid w:val="00326402"/>
    <w:rsid w:val="0032649B"/>
    <w:rsid w:val="00334FC7"/>
    <w:rsid w:val="0034130E"/>
    <w:rsid w:val="00356256"/>
    <w:rsid w:val="0036138A"/>
    <w:rsid w:val="00387680"/>
    <w:rsid w:val="00396253"/>
    <w:rsid w:val="003B5310"/>
    <w:rsid w:val="003B7757"/>
    <w:rsid w:val="003B7A03"/>
    <w:rsid w:val="003D1858"/>
    <w:rsid w:val="003D6FD8"/>
    <w:rsid w:val="003E028C"/>
    <w:rsid w:val="003E4089"/>
    <w:rsid w:val="004000B2"/>
    <w:rsid w:val="00402327"/>
    <w:rsid w:val="00406566"/>
    <w:rsid w:val="00410320"/>
    <w:rsid w:val="0042213C"/>
    <w:rsid w:val="0044295A"/>
    <w:rsid w:val="0044474C"/>
    <w:rsid w:val="00457029"/>
    <w:rsid w:val="00481863"/>
    <w:rsid w:val="00484FD5"/>
    <w:rsid w:val="00495677"/>
    <w:rsid w:val="004957E9"/>
    <w:rsid w:val="004B03F9"/>
    <w:rsid w:val="004D0B2F"/>
    <w:rsid w:val="004D115B"/>
    <w:rsid w:val="004E0E5D"/>
    <w:rsid w:val="004F70CB"/>
    <w:rsid w:val="00500F0C"/>
    <w:rsid w:val="005059D1"/>
    <w:rsid w:val="0051039E"/>
    <w:rsid w:val="00512F55"/>
    <w:rsid w:val="0052299E"/>
    <w:rsid w:val="00537F82"/>
    <w:rsid w:val="00546307"/>
    <w:rsid w:val="00571CCD"/>
    <w:rsid w:val="00573E92"/>
    <w:rsid w:val="00575A5F"/>
    <w:rsid w:val="005869AC"/>
    <w:rsid w:val="005966B1"/>
    <w:rsid w:val="005B6686"/>
    <w:rsid w:val="005E394E"/>
    <w:rsid w:val="005F0DE6"/>
    <w:rsid w:val="005F19FE"/>
    <w:rsid w:val="006164BC"/>
    <w:rsid w:val="00644EE3"/>
    <w:rsid w:val="00665129"/>
    <w:rsid w:val="00666746"/>
    <w:rsid w:val="0067327F"/>
    <w:rsid w:val="0068284C"/>
    <w:rsid w:val="00683064"/>
    <w:rsid w:val="00685185"/>
    <w:rsid w:val="006A378C"/>
    <w:rsid w:val="006B5218"/>
    <w:rsid w:val="006C6C63"/>
    <w:rsid w:val="006E2E7F"/>
    <w:rsid w:val="006F0B22"/>
    <w:rsid w:val="006F119E"/>
    <w:rsid w:val="006F4986"/>
    <w:rsid w:val="007018FA"/>
    <w:rsid w:val="00704DC9"/>
    <w:rsid w:val="00715E5F"/>
    <w:rsid w:val="00727E79"/>
    <w:rsid w:val="00730326"/>
    <w:rsid w:val="00730FC9"/>
    <w:rsid w:val="00767B6D"/>
    <w:rsid w:val="007824ED"/>
    <w:rsid w:val="00793AA0"/>
    <w:rsid w:val="007A0BB7"/>
    <w:rsid w:val="007A2B5D"/>
    <w:rsid w:val="007A45C9"/>
    <w:rsid w:val="007A77E6"/>
    <w:rsid w:val="007B2FF9"/>
    <w:rsid w:val="007B4759"/>
    <w:rsid w:val="007D3174"/>
    <w:rsid w:val="007D73CF"/>
    <w:rsid w:val="007F2F31"/>
    <w:rsid w:val="00803C8D"/>
    <w:rsid w:val="008300E6"/>
    <w:rsid w:val="008373D3"/>
    <w:rsid w:val="008409EA"/>
    <w:rsid w:val="00842DA1"/>
    <w:rsid w:val="008520A1"/>
    <w:rsid w:val="00867E67"/>
    <w:rsid w:val="008715FC"/>
    <w:rsid w:val="008728D0"/>
    <w:rsid w:val="008A3856"/>
    <w:rsid w:val="008C0997"/>
    <w:rsid w:val="008C1FFD"/>
    <w:rsid w:val="008C2810"/>
    <w:rsid w:val="00901688"/>
    <w:rsid w:val="00921613"/>
    <w:rsid w:val="0093236B"/>
    <w:rsid w:val="009348EA"/>
    <w:rsid w:val="00942438"/>
    <w:rsid w:val="0096279B"/>
    <w:rsid w:val="00962F74"/>
    <w:rsid w:val="009652B9"/>
    <w:rsid w:val="00970369"/>
    <w:rsid w:val="00972CED"/>
    <w:rsid w:val="009C6CDF"/>
    <w:rsid w:val="009C78A0"/>
    <w:rsid w:val="009D4A6A"/>
    <w:rsid w:val="009D54E9"/>
    <w:rsid w:val="009E1778"/>
    <w:rsid w:val="009F1D58"/>
    <w:rsid w:val="00A03A41"/>
    <w:rsid w:val="00A061FC"/>
    <w:rsid w:val="00A13017"/>
    <w:rsid w:val="00A37FF1"/>
    <w:rsid w:val="00A456A7"/>
    <w:rsid w:val="00A7633E"/>
    <w:rsid w:val="00A8419C"/>
    <w:rsid w:val="00A84A16"/>
    <w:rsid w:val="00A9626A"/>
    <w:rsid w:val="00A978DC"/>
    <w:rsid w:val="00AA7FC3"/>
    <w:rsid w:val="00AB2B9B"/>
    <w:rsid w:val="00AB7B31"/>
    <w:rsid w:val="00AC3D7B"/>
    <w:rsid w:val="00AC76B2"/>
    <w:rsid w:val="00AD08CD"/>
    <w:rsid w:val="00B0018B"/>
    <w:rsid w:val="00B05B17"/>
    <w:rsid w:val="00B51BFF"/>
    <w:rsid w:val="00B610E8"/>
    <w:rsid w:val="00B7025F"/>
    <w:rsid w:val="00B77984"/>
    <w:rsid w:val="00B86C4B"/>
    <w:rsid w:val="00B87EBF"/>
    <w:rsid w:val="00B91FF5"/>
    <w:rsid w:val="00B94BF7"/>
    <w:rsid w:val="00B961A9"/>
    <w:rsid w:val="00BA7A0D"/>
    <w:rsid w:val="00BC34B8"/>
    <w:rsid w:val="00BC46F6"/>
    <w:rsid w:val="00BE3149"/>
    <w:rsid w:val="00BE370B"/>
    <w:rsid w:val="00C076E4"/>
    <w:rsid w:val="00C5335A"/>
    <w:rsid w:val="00C6012E"/>
    <w:rsid w:val="00CA00CA"/>
    <w:rsid w:val="00CA3A5E"/>
    <w:rsid w:val="00CB3A1D"/>
    <w:rsid w:val="00CB4136"/>
    <w:rsid w:val="00CC2256"/>
    <w:rsid w:val="00CD5C73"/>
    <w:rsid w:val="00CE0560"/>
    <w:rsid w:val="00CF225A"/>
    <w:rsid w:val="00D129F3"/>
    <w:rsid w:val="00D13167"/>
    <w:rsid w:val="00D5111C"/>
    <w:rsid w:val="00D54DF8"/>
    <w:rsid w:val="00D65189"/>
    <w:rsid w:val="00D71AA3"/>
    <w:rsid w:val="00DB5B4C"/>
    <w:rsid w:val="00DC56F0"/>
    <w:rsid w:val="00DD261C"/>
    <w:rsid w:val="00DD4428"/>
    <w:rsid w:val="00E34FFA"/>
    <w:rsid w:val="00E517C8"/>
    <w:rsid w:val="00E53185"/>
    <w:rsid w:val="00E57CF7"/>
    <w:rsid w:val="00E82F69"/>
    <w:rsid w:val="00E87396"/>
    <w:rsid w:val="00E93453"/>
    <w:rsid w:val="00E961BC"/>
    <w:rsid w:val="00E97F55"/>
    <w:rsid w:val="00EA3568"/>
    <w:rsid w:val="00EA528E"/>
    <w:rsid w:val="00EB0B5B"/>
    <w:rsid w:val="00EB1352"/>
    <w:rsid w:val="00EC7C11"/>
    <w:rsid w:val="00ED0BA1"/>
    <w:rsid w:val="00EE515B"/>
    <w:rsid w:val="00EE6628"/>
    <w:rsid w:val="00EF51A0"/>
    <w:rsid w:val="00F046C3"/>
    <w:rsid w:val="00F23E59"/>
    <w:rsid w:val="00F71018"/>
    <w:rsid w:val="00F72E64"/>
    <w:rsid w:val="00F75309"/>
    <w:rsid w:val="00F93187"/>
    <w:rsid w:val="00F9486F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74FB-1A35-4858-9117-1CD63BF2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195</TotalTime>
  <Pages>2</Pages>
  <Words>403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Pál József</cp:lastModifiedBy>
  <cp:revision>11</cp:revision>
  <cp:lastPrinted>2024-08-29T07:49:00Z</cp:lastPrinted>
  <dcterms:created xsi:type="dcterms:W3CDTF">2024-08-23T07:21:00Z</dcterms:created>
  <dcterms:modified xsi:type="dcterms:W3CDTF">2024-08-29T12:39:00Z</dcterms:modified>
</cp:coreProperties>
</file>