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C1" w:rsidRPr="004F1AC1" w:rsidRDefault="004F1AC1" w:rsidP="004F1AC1">
      <w:pPr>
        <w:jc w:val="center"/>
        <w:rPr>
          <w:rFonts w:eastAsia="Calibri"/>
          <w:b/>
          <w:bCs/>
          <w:u w:val="single"/>
        </w:rPr>
      </w:pPr>
      <w:r w:rsidRPr="004F1AC1">
        <w:rPr>
          <w:rFonts w:eastAsia="Calibri"/>
          <w:b/>
          <w:bCs/>
          <w:u w:val="single"/>
        </w:rPr>
        <w:t xml:space="preserve">157/2024. (V. 30.) Kgy. </w:t>
      </w:r>
      <w:proofErr w:type="gramStart"/>
      <w:r w:rsidRPr="004F1AC1">
        <w:rPr>
          <w:rFonts w:eastAsia="Calibri"/>
          <w:b/>
          <w:bCs/>
          <w:u w:val="single"/>
        </w:rPr>
        <w:t>sz.</w:t>
      </w:r>
      <w:proofErr w:type="gramEnd"/>
      <w:r w:rsidRPr="004F1AC1">
        <w:rPr>
          <w:rFonts w:eastAsia="Calibri"/>
          <w:b/>
          <w:bCs/>
          <w:u w:val="single"/>
        </w:rPr>
        <w:t xml:space="preserve"> határozat</w:t>
      </w:r>
    </w:p>
    <w:p w:rsidR="004F1AC1" w:rsidRPr="004F1AC1" w:rsidRDefault="004F1AC1" w:rsidP="004F1AC1">
      <w:pPr>
        <w:jc w:val="center"/>
        <w:rPr>
          <w:rFonts w:eastAsia="Calibri"/>
          <w:b/>
          <w:bCs/>
          <w:u w:val="single"/>
        </w:rPr>
      </w:pPr>
    </w:p>
    <w:p w:rsidR="004F1AC1" w:rsidRPr="004F1AC1" w:rsidRDefault="004F1AC1" w:rsidP="004F1AC1">
      <w:pPr>
        <w:jc w:val="both"/>
        <w:rPr>
          <w:rFonts w:eastAsia="Calibri"/>
        </w:rPr>
      </w:pPr>
      <w:r w:rsidRPr="004F1AC1">
        <w:rPr>
          <w:rFonts w:eastAsia="Calibri"/>
        </w:rPr>
        <w:t xml:space="preserve">Szombathely Megyei Jogú Város Közgyűlése úgy határoz, hogy a </w:t>
      </w:r>
      <w:r w:rsidRPr="004F1AC1">
        <w:rPr>
          <w:rFonts w:eastAsia="Times New Roman"/>
          <w:lang w:eastAsia="hu-HU"/>
        </w:rPr>
        <w:t xml:space="preserve">Szombathelyi Kézilabda Klub és Akadémia Sport </w:t>
      </w:r>
      <w:proofErr w:type="gramStart"/>
      <w:r w:rsidRPr="004F1AC1">
        <w:rPr>
          <w:rFonts w:eastAsia="Times New Roman"/>
          <w:lang w:eastAsia="hu-HU"/>
        </w:rPr>
        <w:t xml:space="preserve">Kft.  </w:t>
      </w:r>
      <w:proofErr w:type="spellStart"/>
      <w:r w:rsidRPr="004F1AC1">
        <w:rPr>
          <w:rFonts w:eastAsia="Times New Roman"/>
          <w:lang w:eastAsia="hu-HU"/>
        </w:rPr>
        <w:t>Schaeffler</w:t>
      </w:r>
      <w:proofErr w:type="spellEnd"/>
      <w:proofErr w:type="gramEnd"/>
      <w:r w:rsidRPr="004F1AC1">
        <w:rPr>
          <w:rFonts w:eastAsia="Times New Roman"/>
          <w:lang w:eastAsia="hu-HU"/>
        </w:rPr>
        <w:t xml:space="preserve"> Aréna Savaria használatával kapcsolatosan előterjesztett határozati javaslat 1. pontját két részre bontja, és az 1. pont első feléből így kialakuló új 1. pontról és a kialakuló 2-3-4. pontról külön szavazást tart. </w:t>
      </w:r>
    </w:p>
    <w:p w:rsidR="004F1AC1" w:rsidRPr="004F1AC1" w:rsidRDefault="004F1AC1" w:rsidP="004F1AC1">
      <w:pPr>
        <w:jc w:val="center"/>
        <w:rPr>
          <w:rFonts w:eastAsia="Calibri"/>
        </w:rPr>
      </w:pPr>
    </w:p>
    <w:p w:rsidR="004F1AC1" w:rsidRPr="004F1AC1" w:rsidRDefault="004F1AC1" w:rsidP="004F1AC1">
      <w:pPr>
        <w:jc w:val="both"/>
        <w:rPr>
          <w:rFonts w:eastAsia="Times New Roman"/>
          <w:lang w:eastAsia="hu-HU"/>
        </w:rPr>
      </w:pPr>
      <w:r w:rsidRPr="004F1AC1">
        <w:rPr>
          <w:rFonts w:eastAsia="Times New Roman"/>
          <w:b/>
          <w:bCs/>
          <w:u w:val="single"/>
          <w:lang w:eastAsia="hu-HU"/>
        </w:rPr>
        <w:t>Felelős:</w:t>
      </w:r>
      <w:r w:rsidRPr="004F1AC1">
        <w:rPr>
          <w:rFonts w:eastAsia="Times New Roman"/>
          <w:lang w:eastAsia="hu-HU"/>
        </w:rPr>
        <w:t xml:space="preserve"> </w:t>
      </w:r>
      <w:r w:rsidRPr="004F1AC1">
        <w:rPr>
          <w:rFonts w:eastAsia="Times New Roman"/>
          <w:lang w:eastAsia="hu-HU"/>
        </w:rPr>
        <w:tab/>
        <w:t>Dr. Nemény András polgármester</w:t>
      </w:r>
    </w:p>
    <w:p w:rsidR="004F1AC1" w:rsidRPr="004F1AC1" w:rsidRDefault="004F1AC1" w:rsidP="004F1AC1">
      <w:pPr>
        <w:jc w:val="both"/>
        <w:rPr>
          <w:rFonts w:eastAsia="Times New Roman"/>
          <w:lang w:eastAsia="hu-HU"/>
        </w:rPr>
      </w:pPr>
      <w:r w:rsidRPr="004F1AC1">
        <w:rPr>
          <w:rFonts w:eastAsia="Times New Roman"/>
          <w:lang w:eastAsia="hu-HU"/>
        </w:rPr>
        <w:tab/>
      </w:r>
      <w:r w:rsidRPr="004F1AC1">
        <w:rPr>
          <w:rFonts w:eastAsia="Times New Roman"/>
          <w:lang w:eastAsia="hu-HU"/>
        </w:rPr>
        <w:tab/>
      </w:r>
    </w:p>
    <w:p w:rsidR="004F1AC1" w:rsidRPr="004F1AC1" w:rsidRDefault="004F1AC1" w:rsidP="004F1AC1">
      <w:pPr>
        <w:ind w:left="284" w:hanging="284"/>
        <w:jc w:val="both"/>
        <w:rPr>
          <w:rFonts w:eastAsia="Times New Roman"/>
          <w:lang w:eastAsia="hu-HU"/>
        </w:rPr>
      </w:pPr>
      <w:r w:rsidRPr="004F1AC1">
        <w:rPr>
          <w:rFonts w:eastAsia="Times New Roman"/>
          <w:b/>
          <w:bCs/>
          <w:u w:val="single"/>
          <w:lang w:eastAsia="hu-HU"/>
        </w:rPr>
        <w:t>Határidő:</w:t>
      </w:r>
      <w:r w:rsidRPr="004F1AC1">
        <w:rPr>
          <w:rFonts w:eastAsia="Times New Roman"/>
          <w:lang w:eastAsia="hu-HU"/>
        </w:rPr>
        <w:tab/>
      </w:r>
      <w:r w:rsidRPr="004F1AC1">
        <w:rPr>
          <w:rFonts w:eastAsia="Times New Roman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4F1AC1"/>
    <w:rsid w:val="006668C8"/>
    <w:rsid w:val="00711FCB"/>
    <w:rsid w:val="00731713"/>
    <w:rsid w:val="0075724D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2024-06-03T06:30:00Z</dcterms:created>
  <dcterms:modified xsi:type="dcterms:W3CDTF">2024-06-03T06:30:00Z</dcterms:modified>
</cp:coreProperties>
</file>