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5EFD" w14:textId="77777777" w:rsidR="00F71442" w:rsidRPr="00F71442" w:rsidRDefault="00F71442" w:rsidP="00F71442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F71442">
        <w:rPr>
          <w:rFonts w:ascii="Calibri" w:eastAsia="Times New Roman" w:hAnsi="Calibri" w:cs="Calibri"/>
          <w:b/>
          <w:sz w:val="22"/>
          <w:u w:val="single"/>
          <w:lang w:eastAsia="hu-HU"/>
        </w:rPr>
        <w:t>74/2024.(V.28.) KOCB számú határozat</w:t>
      </w:r>
    </w:p>
    <w:p w14:paraId="38D4F657" w14:textId="77777777" w:rsidR="00F71442" w:rsidRPr="00F71442" w:rsidRDefault="00F71442" w:rsidP="00F71442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5CFB26B2" w14:textId="77777777" w:rsidR="00F71442" w:rsidRPr="00F71442" w:rsidRDefault="00F71442" w:rsidP="00F7144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71442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alapítvány támogatására” című előterjesztést megtárgyalta és javasolja a Közgyűlésnek, hogy a</w:t>
      </w:r>
      <w:r w:rsidRPr="00F71442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  <w:r w:rsidRPr="00F71442">
        <w:rPr>
          <w:rFonts w:ascii="Calibri" w:eastAsia="Times New Roman" w:hAnsi="Calibri" w:cs="Calibri"/>
          <w:sz w:val="22"/>
          <w:lang w:eastAsia="hu-HU"/>
        </w:rPr>
        <w:t>Savaria University Press Alapítvány gondozásban megjelenő</w:t>
      </w:r>
      <w:r w:rsidRPr="00F71442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  <w:r w:rsidRPr="00F71442">
        <w:rPr>
          <w:rFonts w:ascii="Calibri" w:eastAsia="Times New Roman" w:hAnsi="Calibri" w:cs="Calibri"/>
          <w:sz w:val="22"/>
          <w:lang w:eastAsia="hu-HU"/>
        </w:rPr>
        <w:t xml:space="preserve">könyv - Horváth Istvánné </w:t>
      </w:r>
      <w:proofErr w:type="spellStart"/>
      <w:r w:rsidRPr="00F71442">
        <w:rPr>
          <w:rFonts w:ascii="Calibri" w:eastAsia="Times New Roman" w:hAnsi="Calibri" w:cs="Calibri"/>
          <w:sz w:val="22"/>
          <w:lang w:eastAsia="hu-HU"/>
        </w:rPr>
        <w:t>Magyarics</w:t>
      </w:r>
      <w:proofErr w:type="spellEnd"/>
      <w:r w:rsidRPr="00F71442">
        <w:rPr>
          <w:rFonts w:ascii="Calibri" w:eastAsia="Times New Roman" w:hAnsi="Calibri" w:cs="Calibri"/>
          <w:sz w:val="22"/>
          <w:lang w:eastAsia="hu-HU"/>
        </w:rPr>
        <w:t xml:space="preserve"> Piroska szombathelyi szülésznő szülésfelkészítésről szóló kötete - bővített kiadását az önkormányzat 2024. évi költségvetéséről szóló 8/2024. (III.5.) önkormányzati rendelet 9. mellékletében meghatározott „Könyvkiadás” elnevezésű tételsor terhére 200.000,- forint összeggel támogassa.</w:t>
      </w:r>
    </w:p>
    <w:p w14:paraId="2A085242" w14:textId="77777777" w:rsidR="00F71442" w:rsidRPr="00F71442" w:rsidRDefault="00F71442" w:rsidP="00F71442">
      <w:pPr>
        <w:rPr>
          <w:rFonts w:asciiTheme="minorHAnsi" w:eastAsia="Times New Roman" w:hAnsiTheme="minorHAnsi"/>
          <w:sz w:val="22"/>
          <w:lang w:eastAsia="hu-HU"/>
        </w:rPr>
      </w:pPr>
    </w:p>
    <w:p w14:paraId="1C486E6B" w14:textId="77777777" w:rsidR="00F71442" w:rsidRPr="00F71442" w:rsidRDefault="00F71442" w:rsidP="00F71442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  <w:r w:rsidRPr="00F71442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F71442">
        <w:rPr>
          <w:rFonts w:ascii="Calibri" w:eastAsia="Times New Roman" w:hAnsi="Calibri" w:cs="Calibri"/>
          <w:b/>
          <w:sz w:val="22"/>
          <w:lang w:eastAsia="hu-HU"/>
        </w:rPr>
        <w:t xml:space="preserve"> </w:t>
      </w:r>
      <w:r w:rsidRPr="00F71442">
        <w:rPr>
          <w:rFonts w:ascii="Calibri" w:eastAsia="Times New Roman" w:hAnsi="Calibri" w:cs="Calibri"/>
          <w:b/>
          <w:sz w:val="22"/>
          <w:lang w:eastAsia="hu-HU"/>
        </w:rPr>
        <w:tab/>
      </w:r>
      <w:r w:rsidRPr="00F71442">
        <w:rPr>
          <w:rFonts w:ascii="Calibri" w:eastAsia="Times New Roman" w:hAnsi="Calibri" w:cs="Calibri"/>
          <w:sz w:val="22"/>
          <w:lang w:eastAsia="hu-HU"/>
        </w:rPr>
        <w:t>Putz Attila a Kulturális, Oktatási és Civil Bizottság elnöke</w:t>
      </w:r>
    </w:p>
    <w:p w14:paraId="21C0BA71" w14:textId="77777777" w:rsidR="00F71442" w:rsidRPr="00F71442" w:rsidRDefault="00F71442" w:rsidP="00F71442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  <w:r w:rsidRPr="00F71442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  <w:r w:rsidRPr="00F71442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</w:p>
    <w:p w14:paraId="79BD4409" w14:textId="77777777" w:rsidR="00F71442" w:rsidRPr="00F71442" w:rsidRDefault="00F71442" w:rsidP="00F71442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71442">
        <w:rPr>
          <w:rFonts w:ascii="Calibri" w:eastAsia="Times New Roman" w:hAnsi="Calibri" w:cs="Calibri"/>
          <w:sz w:val="22"/>
          <w:lang w:eastAsia="hu-HU"/>
        </w:rPr>
        <w:tab/>
      </w:r>
      <w:r w:rsidRPr="00F71442">
        <w:rPr>
          <w:rFonts w:ascii="Calibri" w:eastAsia="Times New Roman" w:hAnsi="Calibri" w:cs="Calibri"/>
          <w:sz w:val="22"/>
          <w:lang w:eastAsia="hu-HU"/>
        </w:rPr>
        <w:tab/>
        <w:t>(A végrehajtás előkészítéséért:</w:t>
      </w:r>
    </w:p>
    <w:p w14:paraId="6CE7F5F1" w14:textId="77777777" w:rsidR="00F71442" w:rsidRPr="00F71442" w:rsidRDefault="00F71442" w:rsidP="00F71442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71442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19D31551" w14:textId="77777777" w:rsidR="00F71442" w:rsidRPr="00F71442" w:rsidRDefault="00F71442" w:rsidP="00F71442">
      <w:pPr>
        <w:ind w:left="1418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F71442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51E57428" w14:textId="77777777" w:rsidR="00F71442" w:rsidRPr="00F71442" w:rsidRDefault="00F71442" w:rsidP="00F71442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6AA5F10E" w14:textId="77777777" w:rsidR="00F71442" w:rsidRPr="00F71442" w:rsidRDefault="00F71442" w:rsidP="00F71442">
      <w:pPr>
        <w:rPr>
          <w:rFonts w:ascii="Calibri" w:eastAsia="Times New Roman" w:hAnsi="Calibri" w:cs="Calibri"/>
          <w:b/>
          <w:sz w:val="22"/>
          <w:lang w:eastAsia="hu-HU"/>
        </w:rPr>
      </w:pPr>
      <w:r w:rsidRPr="00F71442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F71442">
        <w:rPr>
          <w:rFonts w:ascii="Calibri" w:eastAsia="Times New Roman" w:hAnsi="Calibri" w:cs="Calibri"/>
          <w:b/>
          <w:sz w:val="22"/>
          <w:lang w:eastAsia="hu-HU"/>
        </w:rPr>
        <w:tab/>
      </w:r>
      <w:r w:rsidRPr="00F71442">
        <w:rPr>
          <w:rFonts w:ascii="Calibri" w:eastAsia="Times New Roman" w:hAnsi="Calibri" w:cs="Calibri"/>
          <w:sz w:val="22"/>
          <w:lang w:eastAsia="hu-HU"/>
        </w:rPr>
        <w:t>2024. május 30.</w:t>
      </w:r>
    </w:p>
    <w:p w14:paraId="7B1D8DB5" w14:textId="77777777" w:rsidR="00F71442" w:rsidRPr="00F71442" w:rsidRDefault="00F71442" w:rsidP="00F71442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14:paraId="2FA48DCF" w14:textId="24F3EDF4" w:rsidR="0007231A" w:rsidRPr="00F71442" w:rsidRDefault="0007231A" w:rsidP="00F71442"/>
    <w:sectPr w:rsidR="0007231A" w:rsidRPr="00F71442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01C0"/>
    <w:multiLevelType w:val="hybridMultilevel"/>
    <w:tmpl w:val="492A3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52038">
    <w:abstractNumId w:val="5"/>
  </w:num>
  <w:num w:numId="2" w16cid:durableId="2118283204">
    <w:abstractNumId w:val="7"/>
  </w:num>
  <w:num w:numId="3" w16cid:durableId="479663170">
    <w:abstractNumId w:val="8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6"/>
  </w:num>
  <w:num w:numId="7" w16cid:durableId="1628007560">
    <w:abstractNumId w:val="1"/>
  </w:num>
  <w:num w:numId="8" w16cid:durableId="1121806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3177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97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0D7F31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5B72"/>
    <w:rsid w:val="00562E98"/>
    <w:rsid w:val="00593715"/>
    <w:rsid w:val="005F0E51"/>
    <w:rsid w:val="006059F9"/>
    <w:rsid w:val="0064110F"/>
    <w:rsid w:val="00694F1D"/>
    <w:rsid w:val="006C2684"/>
    <w:rsid w:val="006E29E7"/>
    <w:rsid w:val="007158EE"/>
    <w:rsid w:val="00765915"/>
    <w:rsid w:val="007A3A2A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7EDB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305C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442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2024-05-29T13:17:00Z</dcterms:created>
  <dcterms:modified xsi:type="dcterms:W3CDTF">2024-05-29T13:17:00Z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