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61541" w14:textId="77777777" w:rsidR="009C6068" w:rsidRDefault="009C6068" w:rsidP="009C6068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131/2024. (V.27.) GJB számú határozat</w:t>
      </w:r>
    </w:p>
    <w:p w14:paraId="3CFA4052" w14:textId="77777777" w:rsidR="009C6068" w:rsidRPr="00414DCD" w:rsidRDefault="009C6068" w:rsidP="009C6068">
      <w:pPr>
        <w:keepNext/>
        <w:tabs>
          <w:tab w:val="left" w:pos="540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67825E3B" w14:textId="77777777" w:rsidR="009C6068" w:rsidRDefault="009C6068" w:rsidP="009C6068">
      <w:pPr>
        <w:jc w:val="both"/>
        <w:rPr>
          <w:rFonts w:asciiTheme="minorHAnsi" w:hAnsiTheme="minorHAnsi" w:cstheme="minorHAnsi"/>
          <w:b/>
          <w:szCs w:val="22"/>
          <w:shd w:val="clear" w:color="auto" w:fill="FFFFFF"/>
        </w:rPr>
      </w:pPr>
      <w:r>
        <w:rPr>
          <w:rFonts w:asciiTheme="minorHAnsi" w:hAnsiTheme="minorHAnsi" w:cstheme="minorHAnsi"/>
          <w:szCs w:val="22"/>
        </w:rPr>
        <w:t xml:space="preserve">A Gazdasági és Jogi Bizottság javasolja a Közgyűlésnek, hogy Szombathely Megyei Jogú Város Önkormányzata vagyonáról szóló 40/2014. (XII. 23.) önkormányzati rendelet 2. § (7)-(8) bekezdése alapján a Szombathely Megyei Jogú Város Önkormányzata tulajdonát képező </w:t>
      </w:r>
      <w:r>
        <w:rPr>
          <w:rFonts w:asciiTheme="minorHAnsi" w:hAnsiTheme="minorHAnsi" w:cstheme="minorHAnsi"/>
          <w:b/>
          <w:szCs w:val="22"/>
        </w:rPr>
        <w:t>szombathelyi 8007/2 hrsz.-ú, kivett közút</w:t>
      </w:r>
      <w:r>
        <w:rPr>
          <w:rFonts w:asciiTheme="minorHAnsi" w:hAnsiTheme="minorHAnsi" w:cstheme="minorHAnsi"/>
          <w:szCs w:val="22"/>
        </w:rPr>
        <w:t xml:space="preserve"> megnevezésű, 819 m² nagyságú ingatlant – a helyi építési szabályzatban foglalt előírások végrehajtása céljából - </w:t>
      </w:r>
      <w:r>
        <w:rPr>
          <w:rFonts w:asciiTheme="minorHAnsi" w:hAnsiTheme="minorHAnsi" w:cstheme="minorHAnsi"/>
          <w:b/>
          <w:szCs w:val="22"/>
        </w:rPr>
        <w:t xml:space="preserve">a törzsvagyoni körből kivonja, és </w:t>
      </w:r>
      <w:r>
        <w:rPr>
          <w:rFonts w:asciiTheme="minorHAnsi" w:hAnsiTheme="minorHAnsi" w:cstheme="minorHAnsi"/>
          <w:b/>
          <w:szCs w:val="22"/>
          <w:shd w:val="clear" w:color="auto" w:fill="FFFFFF"/>
        </w:rPr>
        <w:t>üzleti vagyonba átsorolja.</w:t>
      </w:r>
    </w:p>
    <w:p w14:paraId="0F65F27A" w14:textId="77777777" w:rsidR="009C6068" w:rsidRDefault="009C6068" w:rsidP="009C6068">
      <w:pPr>
        <w:jc w:val="both"/>
        <w:rPr>
          <w:rFonts w:asciiTheme="minorHAnsi" w:hAnsiTheme="minorHAnsi" w:cstheme="minorHAnsi"/>
          <w:szCs w:val="22"/>
        </w:rPr>
      </w:pPr>
    </w:p>
    <w:p w14:paraId="5513DB28" w14:textId="77777777" w:rsidR="009C6068" w:rsidRDefault="009C6068" w:rsidP="009C606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75CB6724" w14:textId="77777777" w:rsidR="009C6068" w:rsidRDefault="009C6068" w:rsidP="009C606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1740D993" w14:textId="77777777" w:rsidR="009C6068" w:rsidRDefault="009C6068" w:rsidP="009C606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2DE79BDE" w14:textId="77777777" w:rsidR="009C6068" w:rsidRDefault="009C6068" w:rsidP="009C606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295367B8" w14:textId="77777777" w:rsidR="009C6068" w:rsidRDefault="009C6068" w:rsidP="009C606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Nagyné dr. Gats Andrea, a Jogi és Képviselői Osztály vezetője)</w:t>
      </w:r>
    </w:p>
    <w:p w14:paraId="7FBED009" w14:textId="77777777" w:rsidR="009C6068" w:rsidRDefault="009C6068" w:rsidP="009C6068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</w:p>
    <w:p w14:paraId="563FF370" w14:textId="77777777" w:rsidR="009C6068" w:rsidRDefault="009C6068" w:rsidP="009C6068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</w:t>
      </w:r>
      <w:r w:rsidRPr="00414DCD">
        <w:rPr>
          <w:rFonts w:asciiTheme="minorHAnsi" w:hAnsiTheme="minorHAnsi" w:cstheme="minorHAnsi"/>
          <w:b/>
          <w:szCs w:val="22"/>
          <w:u w:val="single"/>
        </w:rPr>
        <w:t>: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6E6AE76D" w14:textId="77777777" w:rsidR="009C6068" w:rsidRDefault="009C6068" w:rsidP="009C6068">
      <w:pPr>
        <w:jc w:val="both"/>
        <w:rPr>
          <w:rFonts w:ascii="Calibri" w:hAnsi="Calibri" w:cs="Calibri"/>
          <w:b/>
          <w:bCs/>
          <w:szCs w:val="22"/>
        </w:rPr>
      </w:pPr>
    </w:p>
    <w:p w14:paraId="163D355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68"/>
    <w:rsid w:val="007743CA"/>
    <w:rsid w:val="009C606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474B"/>
  <w15:chartTrackingRefBased/>
  <w15:docId w15:val="{62F65AF3-E0E1-46F5-9AD5-EFF93492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606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7E221-3268-4821-B2DC-192A8C156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9D3ED5-665C-4668-959F-0448E0769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333FB-20A8-4614-B020-3D3B7AA7AED0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660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2024-05-28T09:00:00Z</dcterms:created>
  <dcterms:modified xsi:type="dcterms:W3CDTF">2024-05-28T09:05:00Z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