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A60E7" w14:textId="77777777" w:rsidR="004242D5" w:rsidRDefault="004242D5" w:rsidP="004242D5">
      <w:pPr>
        <w:jc w:val="center"/>
        <w:rPr>
          <w:rFonts w:cstheme="minorHAnsi"/>
          <w:b/>
          <w:szCs w:val="22"/>
          <w:lang w:eastAsia="en-US"/>
        </w:rPr>
      </w:pPr>
    </w:p>
    <w:p w14:paraId="45B45F06" w14:textId="77777777" w:rsidR="004242D5" w:rsidRPr="00D47B68" w:rsidRDefault="004242D5" w:rsidP="004242D5">
      <w:pPr>
        <w:pStyle w:val="Cm"/>
        <w:numPr>
          <w:ilvl w:val="12"/>
          <w:numId w:val="0"/>
        </w:numPr>
        <w:outlineLvl w:val="0"/>
        <w:rPr>
          <w:rFonts w:asciiTheme="minorHAnsi" w:hAnsiTheme="minorHAnsi" w:cstheme="minorHAnsi"/>
          <w:bCs/>
          <w:sz w:val="22"/>
          <w:szCs w:val="22"/>
        </w:rPr>
      </w:pPr>
      <w:r w:rsidRPr="00D47B68">
        <w:rPr>
          <w:rFonts w:asciiTheme="minorHAnsi" w:hAnsiTheme="minorHAnsi" w:cstheme="minorHAnsi"/>
          <w:bCs/>
          <w:sz w:val="22"/>
          <w:szCs w:val="22"/>
        </w:rPr>
        <w:t>E L Ő T E R J E S Z T É S</w:t>
      </w:r>
    </w:p>
    <w:p w14:paraId="33AE529B" w14:textId="77777777" w:rsidR="004242D5" w:rsidRPr="00D47B68" w:rsidRDefault="004242D5" w:rsidP="004242D5">
      <w:pPr>
        <w:pStyle w:val="Cm"/>
        <w:numPr>
          <w:ilvl w:val="12"/>
          <w:numId w:val="0"/>
        </w:numPr>
        <w:outlineLvl w:val="0"/>
        <w:rPr>
          <w:rFonts w:asciiTheme="minorHAnsi" w:hAnsiTheme="minorHAnsi" w:cstheme="minorHAnsi"/>
          <w:bCs/>
          <w:sz w:val="22"/>
          <w:szCs w:val="22"/>
        </w:rPr>
      </w:pPr>
    </w:p>
    <w:p w14:paraId="41A3CD97" w14:textId="77777777" w:rsidR="004242D5" w:rsidRPr="00D47B68" w:rsidRDefault="004242D5" w:rsidP="004242D5">
      <w:pPr>
        <w:numPr>
          <w:ilvl w:val="12"/>
          <w:numId w:val="0"/>
        </w:numPr>
        <w:jc w:val="center"/>
        <w:outlineLvl w:val="0"/>
        <w:rPr>
          <w:rFonts w:cstheme="minorHAnsi"/>
          <w:b/>
          <w:bCs/>
          <w:szCs w:val="22"/>
        </w:rPr>
      </w:pPr>
      <w:r w:rsidRPr="00D47B68">
        <w:rPr>
          <w:rFonts w:cstheme="minorHAnsi"/>
          <w:b/>
          <w:bCs/>
          <w:szCs w:val="22"/>
        </w:rPr>
        <w:t>Szombathely Megyei Jogú Város Közgyűlése Gazdasági és Jogi Bizottsága</w:t>
      </w:r>
    </w:p>
    <w:p w14:paraId="4412E60F" w14:textId="77777777" w:rsidR="004242D5" w:rsidRPr="00D47B68" w:rsidRDefault="004242D5" w:rsidP="004242D5">
      <w:pPr>
        <w:numPr>
          <w:ilvl w:val="12"/>
          <w:numId w:val="0"/>
        </w:numPr>
        <w:jc w:val="center"/>
        <w:outlineLvl w:val="0"/>
        <w:rPr>
          <w:rFonts w:cstheme="minorHAnsi"/>
          <w:b/>
          <w:bCs/>
          <w:sz w:val="20"/>
          <w:szCs w:val="20"/>
        </w:rPr>
      </w:pPr>
    </w:p>
    <w:p w14:paraId="24109CE0" w14:textId="3F7A4ECD" w:rsidR="004242D5" w:rsidRPr="00D47B68" w:rsidRDefault="00631E69" w:rsidP="004242D5">
      <w:pPr>
        <w:numPr>
          <w:ilvl w:val="12"/>
          <w:numId w:val="0"/>
        </w:numPr>
        <w:jc w:val="center"/>
        <w:outlineLvl w:val="0"/>
        <w:rPr>
          <w:rFonts w:cstheme="minorHAnsi"/>
          <w:b/>
          <w:bCs/>
          <w:szCs w:val="22"/>
        </w:rPr>
      </w:pPr>
      <w:r>
        <w:rPr>
          <w:rFonts w:cstheme="minorHAnsi"/>
          <w:b/>
          <w:bCs/>
          <w:szCs w:val="22"/>
        </w:rPr>
        <w:t>2024</w:t>
      </w:r>
      <w:r w:rsidR="0054713E">
        <w:rPr>
          <w:rFonts w:cstheme="minorHAnsi"/>
          <w:b/>
          <w:bCs/>
          <w:szCs w:val="22"/>
        </w:rPr>
        <w:t xml:space="preserve">. </w:t>
      </w:r>
      <w:r>
        <w:rPr>
          <w:rFonts w:cstheme="minorHAnsi"/>
          <w:b/>
          <w:bCs/>
          <w:szCs w:val="22"/>
        </w:rPr>
        <w:t>május 27</w:t>
      </w:r>
      <w:r w:rsidR="004242D5" w:rsidRPr="00D47B68">
        <w:rPr>
          <w:rFonts w:cstheme="minorHAnsi"/>
          <w:b/>
          <w:bCs/>
          <w:szCs w:val="22"/>
        </w:rPr>
        <w:t>-i rendes ülésére</w:t>
      </w:r>
    </w:p>
    <w:p w14:paraId="2C5F0588" w14:textId="77777777" w:rsidR="00D47B68" w:rsidRPr="00D47B68" w:rsidRDefault="00D47B68" w:rsidP="004242D5">
      <w:pPr>
        <w:numPr>
          <w:ilvl w:val="12"/>
          <w:numId w:val="0"/>
        </w:numPr>
        <w:jc w:val="center"/>
        <w:outlineLvl w:val="0"/>
        <w:rPr>
          <w:rFonts w:cstheme="minorHAnsi"/>
          <w:b/>
          <w:bCs/>
          <w:sz w:val="20"/>
          <w:szCs w:val="20"/>
        </w:rPr>
      </w:pPr>
    </w:p>
    <w:p w14:paraId="6C876498" w14:textId="77777777" w:rsidR="00631E69" w:rsidRPr="00631E69" w:rsidRDefault="00631E69" w:rsidP="00631E69">
      <w:pPr>
        <w:pStyle w:val="lfej"/>
        <w:jc w:val="center"/>
        <w:rPr>
          <w:rFonts w:ascii="Calibri" w:hAnsi="Calibri" w:cs="Calibri"/>
          <w:b/>
          <w:szCs w:val="22"/>
          <w:lang w:eastAsia="en-US"/>
        </w:rPr>
      </w:pPr>
      <w:bookmarkStart w:id="0" w:name="_Hlk145929572"/>
      <w:r w:rsidRPr="00631E69">
        <w:rPr>
          <w:rFonts w:ascii="Calibri" w:hAnsi="Calibri" w:cs="Calibri"/>
          <w:b/>
          <w:szCs w:val="22"/>
          <w:lang w:eastAsia="en-US"/>
        </w:rPr>
        <w:t>Javaslat klímasemlegességi elköteleződéssel és pályázat benyújtásával kapcsolatos döntés meghozatalára</w:t>
      </w:r>
      <w:bookmarkEnd w:id="0"/>
    </w:p>
    <w:p w14:paraId="1CE10F79" w14:textId="77777777" w:rsidR="00E66332" w:rsidRDefault="00E66332" w:rsidP="00D47B68">
      <w:pPr>
        <w:jc w:val="center"/>
        <w:rPr>
          <w:rFonts w:cstheme="minorHAnsi"/>
          <w:b/>
          <w:szCs w:val="22"/>
          <w:lang w:eastAsia="en-US"/>
        </w:rPr>
      </w:pPr>
    </w:p>
    <w:p w14:paraId="0C9F5D2F" w14:textId="77777777" w:rsidR="00631E69" w:rsidRDefault="00631E69" w:rsidP="00631E69">
      <w:pPr>
        <w:tabs>
          <w:tab w:val="left" w:pos="900"/>
          <w:tab w:val="center" w:pos="4536"/>
          <w:tab w:val="right" w:pos="9072"/>
        </w:tabs>
        <w:jc w:val="both"/>
        <w:rPr>
          <w:rFonts w:eastAsia="Calibri" w:cstheme="minorHAnsi"/>
          <w:szCs w:val="22"/>
          <w:lang w:eastAsia="en-US"/>
        </w:rPr>
      </w:pPr>
      <w:r w:rsidRPr="00CD1F30">
        <w:rPr>
          <w:rFonts w:eastAsia="Calibri" w:cstheme="minorHAnsi"/>
          <w:szCs w:val="22"/>
          <w:lang w:eastAsia="en-US"/>
        </w:rPr>
        <w:t xml:space="preserve">Szombathely Megyei Jogú Város Közgyűlése </w:t>
      </w:r>
      <w:r>
        <w:rPr>
          <w:rFonts w:eastAsia="Calibri" w:cstheme="minorHAnsi"/>
          <w:szCs w:val="22"/>
          <w:lang w:eastAsia="en-US"/>
        </w:rPr>
        <w:t xml:space="preserve">a Fenntartható Energia és Klíma Akcióterv (SECAP), valamint a Fenntartható Városi Mobilitási Terv (SUMP) elfogadásával, a Hivatalon belül </w:t>
      </w:r>
      <w:proofErr w:type="spellStart"/>
      <w:r>
        <w:rPr>
          <w:rFonts w:eastAsia="Calibri" w:cstheme="minorHAnsi"/>
          <w:szCs w:val="22"/>
          <w:lang w:eastAsia="en-US"/>
        </w:rPr>
        <w:t>energetikusi</w:t>
      </w:r>
      <w:proofErr w:type="spellEnd"/>
      <w:r>
        <w:rPr>
          <w:rFonts w:eastAsia="Calibri" w:cstheme="minorHAnsi"/>
          <w:szCs w:val="22"/>
          <w:lang w:eastAsia="en-US"/>
        </w:rPr>
        <w:t xml:space="preserve"> státusz megteremtésével kinyilvánította elkötelezettségét a klímavédelem, biodiverzitás-növelés és energiahatékonyság irányába. A megvalósítás alatt lévő </w:t>
      </w:r>
      <w:proofErr w:type="spellStart"/>
      <w:r>
        <w:rPr>
          <w:rFonts w:eastAsia="Calibri" w:cstheme="minorHAnsi"/>
          <w:szCs w:val="22"/>
          <w:lang w:eastAsia="en-US"/>
        </w:rPr>
        <w:t>JUSTNature</w:t>
      </w:r>
      <w:proofErr w:type="spellEnd"/>
      <w:r>
        <w:rPr>
          <w:rFonts w:eastAsia="Calibri" w:cstheme="minorHAnsi"/>
          <w:szCs w:val="22"/>
          <w:lang w:eastAsia="en-US"/>
        </w:rPr>
        <w:t xml:space="preserve"> és </w:t>
      </w:r>
      <w:proofErr w:type="spellStart"/>
      <w:r>
        <w:rPr>
          <w:rFonts w:eastAsia="Calibri" w:cstheme="minorHAnsi"/>
          <w:szCs w:val="22"/>
          <w:lang w:eastAsia="en-US"/>
        </w:rPr>
        <w:t>JustClimate</w:t>
      </w:r>
      <w:proofErr w:type="spellEnd"/>
      <w:r>
        <w:rPr>
          <w:rFonts w:eastAsia="Calibri" w:cstheme="minorHAnsi"/>
          <w:szCs w:val="22"/>
          <w:lang w:eastAsia="en-US"/>
        </w:rPr>
        <w:t xml:space="preserve"> projektek szintén ezirányú elköteleződést, fejlődést és tudásbővítést jelentenek.</w:t>
      </w:r>
    </w:p>
    <w:p w14:paraId="58C685FA" w14:textId="77777777" w:rsidR="00631E69" w:rsidRDefault="00631E69" w:rsidP="00631E69">
      <w:pPr>
        <w:tabs>
          <w:tab w:val="left" w:pos="900"/>
          <w:tab w:val="center" w:pos="4536"/>
          <w:tab w:val="right" w:pos="9072"/>
        </w:tabs>
        <w:jc w:val="both"/>
        <w:rPr>
          <w:rFonts w:eastAsia="Calibri" w:cstheme="minorHAnsi"/>
          <w:szCs w:val="22"/>
          <w:lang w:eastAsia="en-US"/>
        </w:rPr>
      </w:pPr>
      <w:r>
        <w:rPr>
          <w:rFonts w:eastAsia="Calibri" w:cstheme="minorHAnsi"/>
          <w:szCs w:val="22"/>
          <w:lang w:eastAsia="en-US"/>
        </w:rPr>
        <w:t xml:space="preserve">Az Európai Unió célul tűzte ki, és a 2021-ben elfogadott klímaváltozási törvénnyel jogilag kötelező érvényre emelte területén a karbonsemlegesség elérését 2050-re. </w:t>
      </w:r>
      <w:r w:rsidRPr="006364B7">
        <w:rPr>
          <w:rFonts w:eastAsia="Calibri" w:cstheme="minorHAnsi"/>
          <w:szCs w:val="22"/>
          <w:lang w:eastAsia="en-US"/>
        </w:rPr>
        <w:t>A karbonsemlegesség azt jelenti, hogy megvalósul az egyensúly a kibocsátott szén-dioxid, illetve a légkörből kivont és </w:t>
      </w:r>
      <w:r w:rsidRPr="006364B7">
        <w:rPr>
          <w:rFonts w:eastAsia="Calibri" w:cstheme="minorHAnsi"/>
          <w:bCs/>
          <w:szCs w:val="22"/>
          <w:lang w:eastAsia="en-US"/>
        </w:rPr>
        <w:t>szénelnyelőkben tárolt</w:t>
      </w:r>
      <w:r w:rsidRPr="006364B7">
        <w:rPr>
          <w:rFonts w:eastAsia="Calibri" w:cstheme="minorHAnsi"/>
          <w:szCs w:val="22"/>
          <w:lang w:eastAsia="en-US"/>
        </w:rPr>
        <w:t> szén-dioxid mennyisége között</w:t>
      </w:r>
      <w:r>
        <w:rPr>
          <w:rFonts w:eastAsia="Calibri" w:cstheme="minorHAnsi"/>
          <w:szCs w:val="22"/>
          <w:lang w:eastAsia="en-US"/>
        </w:rPr>
        <w:t xml:space="preserve">, és nem nő tovább az ÜHG-hatás a légkörben. Ez a cél csak úgy elérhető, ha valamennyi szereplő, így a városok is vállalják, hogy megvizsgálják, hogyan csökkenthetik le a kibocsátásukat annyira, hogy azt ellensúlyozza a közvetlen környezet elnyelőképessége. A </w:t>
      </w:r>
      <w:proofErr w:type="spellStart"/>
      <w:r>
        <w:rPr>
          <w:rFonts w:eastAsia="Calibri" w:cstheme="minorHAnsi"/>
          <w:szCs w:val="22"/>
          <w:lang w:eastAsia="en-US"/>
        </w:rPr>
        <w:t>JustClimate</w:t>
      </w:r>
      <w:proofErr w:type="spellEnd"/>
      <w:r>
        <w:rPr>
          <w:rFonts w:eastAsia="Calibri" w:cstheme="minorHAnsi"/>
          <w:szCs w:val="22"/>
          <w:lang w:eastAsia="en-US"/>
        </w:rPr>
        <w:t xml:space="preserve"> projektben előkészítendő városi klímaszerződés ennek az egyensúlynak a szombathelyi elérését fogja segíteni, az út kijelölésével, a megteendő lépések meghatározásával. </w:t>
      </w:r>
    </w:p>
    <w:p w14:paraId="530EA09C" w14:textId="5437AA42" w:rsidR="00631E69" w:rsidRDefault="00D37347" w:rsidP="00631E69">
      <w:pPr>
        <w:tabs>
          <w:tab w:val="left" w:pos="900"/>
          <w:tab w:val="center" w:pos="4536"/>
          <w:tab w:val="right" w:pos="9072"/>
        </w:tabs>
        <w:jc w:val="both"/>
        <w:rPr>
          <w:rFonts w:eastAsia="Calibri" w:cstheme="minorHAnsi"/>
          <w:szCs w:val="22"/>
          <w:lang w:eastAsia="en-US"/>
        </w:rPr>
      </w:pPr>
      <w:r>
        <w:rPr>
          <w:rFonts w:eastAsia="Calibri" w:cstheme="minorHAnsi"/>
          <w:szCs w:val="22"/>
          <w:lang w:eastAsia="en-US"/>
        </w:rPr>
        <w:t>Kérem</w:t>
      </w:r>
      <w:r w:rsidR="00631E69">
        <w:rPr>
          <w:rFonts w:eastAsia="Calibri" w:cstheme="minorHAnsi"/>
          <w:szCs w:val="22"/>
          <w:lang w:eastAsia="en-US"/>
        </w:rPr>
        <w:t xml:space="preserve">, hogy a Tisztelt Bizottság – megerősítendő klímavédelmi szándékainkat </w:t>
      </w:r>
      <w:r>
        <w:rPr>
          <w:rFonts w:eastAsia="Calibri" w:cstheme="minorHAnsi"/>
          <w:szCs w:val="22"/>
          <w:lang w:eastAsia="en-US"/>
        </w:rPr>
        <w:t>és elköteleződésünket – javasolja a Közgyűlésnek a városi szintű klíma</w:t>
      </w:r>
      <w:r w:rsidR="00631E69">
        <w:rPr>
          <w:rFonts w:eastAsia="Calibri" w:cstheme="minorHAnsi"/>
          <w:szCs w:val="22"/>
          <w:lang w:eastAsia="en-US"/>
        </w:rPr>
        <w:t>semlegesség elérését 2050-re.</w:t>
      </w:r>
    </w:p>
    <w:p w14:paraId="733463E0" w14:textId="77777777" w:rsidR="00631E69" w:rsidRDefault="00631E69" w:rsidP="00631E69">
      <w:pPr>
        <w:tabs>
          <w:tab w:val="left" w:pos="900"/>
          <w:tab w:val="center" w:pos="4536"/>
          <w:tab w:val="right" w:pos="9072"/>
        </w:tabs>
        <w:jc w:val="both"/>
        <w:rPr>
          <w:rFonts w:eastAsia="Calibri" w:cstheme="minorHAnsi"/>
          <w:szCs w:val="22"/>
          <w:lang w:eastAsia="en-US"/>
        </w:rPr>
      </w:pPr>
    </w:p>
    <w:p w14:paraId="3BE87519" w14:textId="77777777" w:rsidR="00631E69" w:rsidRDefault="00631E69" w:rsidP="00631E69">
      <w:pPr>
        <w:tabs>
          <w:tab w:val="left" w:pos="900"/>
          <w:tab w:val="center" w:pos="4536"/>
          <w:tab w:val="right" w:pos="9072"/>
        </w:tabs>
        <w:jc w:val="both"/>
        <w:rPr>
          <w:rFonts w:eastAsia="Calibri" w:cstheme="minorHAnsi"/>
          <w:szCs w:val="22"/>
          <w:lang w:eastAsia="en-US"/>
        </w:rPr>
      </w:pPr>
      <w:r>
        <w:rPr>
          <w:rFonts w:eastAsia="Calibri" w:cstheme="minorHAnsi"/>
          <w:szCs w:val="22"/>
          <w:lang w:eastAsia="en-US"/>
        </w:rPr>
        <w:t xml:space="preserve">Az oda vezető út meghatározásához tudást, jó példákat tanulhatunk a </w:t>
      </w:r>
      <w:proofErr w:type="spellStart"/>
      <w:r>
        <w:rPr>
          <w:rFonts w:eastAsia="Calibri" w:cstheme="minorHAnsi"/>
          <w:szCs w:val="22"/>
          <w:lang w:eastAsia="en-US"/>
        </w:rPr>
        <w:t>NetZeroCities</w:t>
      </w:r>
      <w:proofErr w:type="spellEnd"/>
      <w:r>
        <w:rPr>
          <w:rFonts w:eastAsia="Calibri" w:cstheme="minorHAnsi"/>
          <w:szCs w:val="22"/>
          <w:lang w:eastAsia="en-US"/>
        </w:rPr>
        <w:t xml:space="preserve"> program által meghirdetett „</w:t>
      </w:r>
      <w:proofErr w:type="spellStart"/>
      <w:r w:rsidRPr="00D57723">
        <w:rPr>
          <w:rFonts w:eastAsia="Calibri" w:cstheme="minorHAnsi"/>
          <w:szCs w:val="22"/>
          <w:lang w:eastAsia="en-US"/>
        </w:rPr>
        <w:t>Twinning</w:t>
      </w:r>
      <w:proofErr w:type="spellEnd"/>
      <w:r w:rsidRPr="00D57723">
        <w:rPr>
          <w:rFonts w:eastAsia="Calibri" w:cstheme="minorHAnsi"/>
          <w:szCs w:val="22"/>
          <w:lang w:eastAsia="en-US"/>
        </w:rPr>
        <w:t xml:space="preserve"> </w:t>
      </w:r>
      <w:proofErr w:type="spellStart"/>
      <w:r w:rsidRPr="00D57723">
        <w:rPr>
          <w:rFonts w:eastAsia="Calibri" w:cstheme="minorHAnsi"/>
          <w:szCs w:val="22"/>
          <w:lang w:eastAsia="en-US"/>
        </w:rPr>
        <w:t>Learning</w:t>
      </w:r>
      <w:proofErr w:type="spellEnd"/>
      <w:r w:rsidRPr="00D57723">
        <w:rPr>
          <w:rFonts w:eastAsia="Calibri" w:cstheme="minorHAnsi"/>
          <w:szCs w:val="22"/>
          <w:lang w:eastAsia="en-US"/>
        </w:rPr>
        <w:t xml:space="preserve"> </w:t>
      </w:r>
      <w:proofErr w:type="spellStart"/>
      <w:r w:rsidRPr="00D57723">
        <w:rPr>
          <w:rFonts w:eastAsia="Calibri" w:cstheme="minorHAnsi"/>
          <w:szCs w:val="22"/>
          <w:lang w:eastAsia="en-US"/>
        </w:rPr>
        <w:t>Programme</w:t>
      </w:r>
      <w:proofErr w:type="spellEnd"/>
      <w:r w:rsidRPr="00D57723">
        <w:rPr>
          <w:rFonts w:eastAsia="Calibri" w:cstheme="minorHAnsi"/>
          <w:szCs w:val="22"/>
          <w:lang w:eastAsia="en-US"/>
        </w:rPr>
        <w:t xml:space="preserve"> </w:t>
      </w:r>
      <w:proofErr w:type="spellStart"/>
      <w:r w:rsidRPr="00D57723">
        <w:rPr>
          <w:rFonts w:eastAsia="Calibri" w:cstheme="minorHAnsi"/>
          <w:szCs w:val="22"/>
          <w:lang w:eastAsia="en-US"/>
        </w:rPr>
        <w:t>Cohort</w:t>
      </w:r>
      <w:proofErr w:type="spellEnd"/>
      <w:r w:rsidRPr="00D57723">
        <w:rPr>
          <w:rFonts w:eastAsia="Calibri" w:cstheme="minorHAnsi"/>
          <w:szCs w:val="22"/>
          <w:lang w:eastAsia="en-US"/>
        </w:rPr>
        <w:t xml:space="preserve"> 2” (Testvérvárosi Tan</w:t>
      </w:r>
      <w:r>
        <w:rPr>
          <w:rFonts w:eastAsia="Calibri" w:cstheme="minorHAnsi"/>
          <w:szCs w:val="22"/>
          <w:lang w:eastAsia="en-US"/>
        </w:rPr>
        <w:t>ulási Program 2. kör) felhívásán</w:t>
      </w:r>
      <w:r w:rsidRPr="00D57723">
        <w:rPr>
          <w:rFonts w:eastAsia="Calibri" w:cstheme="minorHAnsi"/>
          <w:szCs w:val="22"/>
          <w:lang w:eastAsia="en-US"/>
        </w:rPr>
        <w:t xml:space="preserve">. </w:t>
      </w:r>
      <w:r>
        <w:rPr>
          <w:rFonts w:eastAsia="Calibri" w:cstheme="minorHAnsi"/>
          <w:szCs w:val="22"/>
          <w:lang w:eastAsia="en-US"/>
        </w:rPr>
        <w:t>A pályázat nyertesei lehetőséget kapnak arra, hogy 20 hónapon keresztül részt vegyenek egy tanulási, tudásátadási, kapcsolatteremtési folyamatban, és szakmai látogatáson vegyenek részt egy olyan európai városban, amely hasonló klímavédelmi problémákkal néz szembe, de már komolyabb lépéseket tett – és nagyobb financiális segítséget kapott – a megoldás felé. A támogató program konkrét pénzügyi támogatást csupán a látogatás megvalósításához nyújt, emellett szakmai és szervezési segítséget ad a tudásátadási folyamat megszervezésében, a városok közti kapcsolattartás elősegítésében. A kiválasztott városok vállalják, hogy havi kb. 1,5 munkanap ráfordítással vesznek részt a közös munkában, és a 20 hónap végére összeállítják a város klímasemlegességi akciótervét a projekt során megismert és kifejlesztett akciókból.</w:t>
      </w:r>
    </w:p>
    <w:p w14:paraId="5FE10923" w14:textId="3EADE794" w:rsidR="00631E69" w:rsidRDefault="00D37347" w:rsidP="00631E69">
      <w:pPr>
        <w:tabs>
          <w:tab w:val="left" w:pos="900"/>
          <w:tab w:val="center" w:pos="4536"/>
          <w:tab w:val="right" w:pos="9072"/>
        </w:tabs>
        <w:jc w:val="both"/>
        <w:rPr>
          <w:rFonts w:eastAsia="Calibri" w:cstheme="minorHAnsi"/>
          <w:szCs w:val="22"/>
          <w:lang w:eastAsia="en-US"/>
        </w:rPr>
      </w:pPr>
      <w:r>
        <w:rPr>
          <w:rFonts w:eastAsia="Calibri" w:cstheme="minorHAnsi"/>
          <w:szCs w:val="22"/>
          <w:lang w:eastAsia="en-US"/>
        </w:rPr>
        <w:t>Kérem</w:t>
      </w:r>
      <w:r w:rsidR="00631E69">
        <w:rPr>
          <w:rFonts w:eastAsia="Calibri" w:cstheme="minorHAnsi"/>
          <w:szCs w:val="22"/>
          <w:lang w:eastAsia="en-US"/>
        </w:rPr>
        <w:t>, hogy a Tisztelt Bizottság javasolja a Közgyűlésnek, hogy értsen egyet a „</w:t>
      </w:r>
      <w:proofErr w:type="spellStart"/>
      <w:r w:rsidR="00631E69" w:rsidRPr="00D57723">
        <w:rPr>
          <w:rFonts w:eastAsia="Calibri" w:cstheme="minorHAnsi"/>
          <w:szCs w:val="22"/>
          <w:lang w:eastAsia="en-US"/>
        </w:rPr>
        <w:t>Twinning</w:t>
      </w:r>
      <w:proofErr w:type="spellEnd"/>
      <w:r w:rsidR="00631E69" w:rsidRPr="00D57723">
        <w:rPr>
          <w:rFonts w:eastAsia="Calibri" w:cstheme="minorHAnsi"/>
          <w:szCs w:val="22"/>
          <w:lang w:eastAsia="en-US"/>
        </w:rPr>
        <w:t xml:space="preserve"> </w:t>
      </w:r>
      <w:proofErr w:type="spellStart"/>
      <w:r w:rsidR="00631E69" w:rsidRPr="00D57723">
        <w:rPr>
          <w:rFonts w:eastAsia="Calibri" w:cstheme="minorHAnsi"/>
          <w:szCs w:val="22"/>
          <w:lang w:eastAsia="en-US"/>
        </w:rPr>
        <w:t>Learning</w:t>
      </w:r>
      <w:proofErr w:type="spellEnd"/>
      <w:r w:rsidR="00631E69" w:rsidRPr="00D57723">
        <w:rPr>
          <w:rFonts w:eastAsia="Calibri" w:cstheme="minorHAnsi"/>
          <w:szCs w:val="22"/>
          <w:lang w:eastAsia="en-US"/>
        </w:rPr>
        <w:t xml:space="preserve"> </w:t>
      </w:r>
      <w:proofErr w:type="spellStart"/>
      <w:r w:rsidR="00631E69" w:rsidRPr="00D57723">
        <w:rPr>
          <w:rFonts w:eastAsia="Calibri" w:cstheme="minorHAnsi"/>
          <w:szCs w:val="22"/>
          <w:lang w:eastAsia="en-US"/>
        </w:rPr>
        <w:t>Programme</w:t>
      </w:r>
      <w:proofErr w:type="spellEnd"/>
      <w:r w:rsidR="00631E69" w:rsidRPr="00D57723">
        <w:rPr>
          <w:rFonts w:eastAsia="Calibri" w:cstheme="minorHAnsi"/>
          <w:szCs w:val="22"/>
          <w:lang w:eastAsia="en-US"/>
        </w:rPr>
        <w:t xml:space="preserve"> </w:t>
      </w:r>
      <w:proofErr w:type="spellStart"/>
      <w:r w:rsidR="00631E69" w:rsidRPr="00D57723">
        <w:rPr>
          <w:rFonts w:eastAsia="Calibri" w:cstheme="minorHAnsi"/>
          <w:szCs w:val="22"/>
          <w:lang w:eastAsia="en-US"/>
        </w:rPr>
        <w:t>Cohort</w:t>
      </w:r>
      <w:proofErr w:type="spellEnd"/>
      <w:r w:rsidR="00631E69" w:rsidRPr="00D57723">
        <w:rPr>
          <w:rFonts w:eastAsia="Calibri" w:cstheme="minorHAnsi"/>
          <w:szCs w:val="22"/>
          <w:lang w:eastAsia="en-US"/>
        </w:rPr>
        <w:t xml:space="preserve"> 2” (Testvérvárosi Tan</w:t>
      </w:r>
      <w:r w:rsidR="00631E69">
        <w:rPr>
          <w:rFonts w:eastAsia="Calibri" w:cstheme="minorHAnsi"/>
          <w:szCs w:val="22"/>
          <w:lang w:eastAsia="en-US"/>
        </w:rPr>
        <w:t>ulási Program 2. kö</w:t>
      </w:r>
      <w:r w:rsidR="008746BF">
        <w:rPr>
          <w:rFonts w:eastAsia="Calibri" w:cstheme="minorHAnsi"/>
          <w:szCs w:val="22"/>
          <w:lang w:eastAsia="en-US"/>
        </w:rPr>
        <w:t>r) pályá</w:t>
      </w:r>
      <w:r w:rsidR="00254CE2">
        <w:rPr>
          <w:rFonts w:eastAsia="Calibri" w:cstheme="minorHAnsi"/>
          <w:szCs w:val="22"/>
          <w:lang w:eastAsia="en-US"/>
        </w:rPr>
        <w:t>zat benyújtásával, valamint</w:t>
      </w:r>
      <w:r w:rsidR="008746BF">
        <w:rPr>
          <w:rFonts w:eastAsia="Calibri" w:cstheme="minorHAnsi"/>
          <w:szCs w:val="22"/>
          <w:lang w:eastAsia="en-US"/>
        </w:rPr>
        <w:t xml:space="preserve"> hatalmazza fel a Városstratégiai, Idegenforgalmi és Sport Bizottságot</w:t>
      </w:r>
      <w:r w:rsidR="00631E69">
        <w:rPr>
          <w:rFonts w:eastAsia="Calibri" w:cstheme="minorHAnsi"/>
          <w:szCs w:val="22"/>
          <w:lang w:eastAsia="en-US"/>
        </w:rPr>
        <w:t xml:space="preserve"> pozitív támogatói döntés esetén</w:t>
      </w:r>
      <w:r w:rsidR="008746BF">
        <w:rPr>
          <w:rFonts w:eastAsia="Calibri" w:cstheme="minorHAnsi"/>
          <w:szCs w:val="22"/>
          <w:lang w:eastAsia="en-US"/>
        </w:rPr>
        <w:t xml:space="preserve"> </w:t>
      </w:r>
      <w:r>
        <w:rPr>
          <w:rFonts w:eastAsia="Calibri" w:cstheme="minorHAnsi"/>
          <w:szCs w:val="22"/>
          <w:lang w:eastAsia="en-US"/>
        </w:rPr>
        <w:t>a megvalósítás részleteinek jóváhagyására</w:t>
      </w:r>
      <w:r w:rsidR="00631E69">
        <w:rPr>
          <w:rFonts w:eastAsia="Calibri" w:cstheme="minorHAnsi"/>
          <w:szCs w:val="22"/>
          <w:lang w:eastAsia="en-US"/>
        </w:rPr>
        <w:t>.</w:t>
      </w:r>
    </w:p>
    <w:p w14:paraId="57286160" w14:textId="77777777" w:rsidR="00631E69" w:rsidRDefault="00631E69" w:rsidP="00631E69">
      <w:pPr>
        <w:tabs>
          <w:tab w:val="left" w:pos="900"/>
          <w:tab w:val="center" w:pos="4536"/>
          <w:tab w:val="right" w:pos="9072"/>
        </w:tabs>
        <w:jc w:val="both"/>
        <w:rPr>
          <w:rFonts w:eastAsia="Calibri" w:cstheme="minorHAnsi"/>
          <w:szCs w:val="22"/>
          <w:lang w:eastAsia="en-US"/>
        </w:rPr>
      </w:pPr>
    </w:p>
    <w:p w14:paraId="56E9EDBA" w14:textId="60ABF895" w:rsidR="004242D5" w:rsidRPr="00C8313B" w:rsidRDefault="004242D5" w:rsidP="004242D5">
      <w:pPr>
        <w:jc w:val="both"/>
        <w:rPr>
          <w:rFonts w:cs="Arial"/>
          <w:bCs/>
          <w:szCs w:val="22"/>
        </w:rPr>
      </w:pPr>
      <w:r w:rsidRPr="00C8313B">
        <w:rPr>
          <w:rFonts w:cs="Arial"/>
          <w:bCs/>
          <w:szCs w:val="22"/>
        </w:rPr>
        <w:t>Kérem a Tisztelt Bizottságot, hogy az előterjesztést megtárgyalni, és a határozati javaslato</w:t>
      </w:r>
      <w:r w:rsidRPr="009B4017">
        <w:rPr>
          <w:rFonts w:cs="Arial"/>
          <w:bCs/>
          <w:szCs w:val="22"/>
        </w:rPr>
        <w:t>t</w:t>
      </w:r>
      <w:r w:rsidRPr="00C8313B">
        <w:rPr>
          <w:rFonts w:cs="Arial"/>
          <w:bCs/>
          <w:szCs w:val="22"/>
        </w:rPr>
        <w:t xml:space="preserve"> elfogadni szíveskedjék.</w:t>
      </w:r>
    </w:p>
    <w:p w14:paraId="6751D255" w14:textId="77777777" w:rsidR="004242D5" w:rsidRPr="00C8313B" w:rsidRDefault="004242D5" w:rsidP="004242D5">
      <w:pPr>
        <w:jc w:val="both"/>
        <w:rPr>
          <w:rFonts w:cs="Arial"/>
          <w:bCs/>
          <w:szCs w:val="22"/>
        </w:rPr>
      </w:pPr>
    </w:p>
    <w:p w14:paraId="42B592BB" w14:textId="77777777" w:rsidR="00631E69" w:rsidRPr="000B3990" w:rsidRDefault="00631E69" w:rsidP="00631E69">
      <w:pPr>
        <w:jc w:val="both"/>
        <w:rPr>
          <w:rFonts w:cstheme="minorHAnsi"/>
          <w:b/>
          <w:szCs w:val="22"/>
        </w:rPr>
      </w:pPr>
      <w:r w:rsidRPr="000B3990">
        <w:rPr>
          <w:rFonts w:cstheme="minorHAnsi"/>
          <w:b/>
          <w:szCs w:val="22"/>
        </w:rPr>
        <w:t>Szombathely, 202</w:t>
      </w:r>
      <w:r>
        <w:rPr>
          <w:rFonts w:cstheme="minorHAnsi"/>
          <w:b/>
          <w:szCs w:val="22"/>
        </w:rPr>
        <w:t>4</w:t>
      </w:r>
      <w:r w:rsidRPr="000B3990">
        <w:rPr>
          <w:rFonts w:cstheme="minorHAnsi"/>
          <w:b/>
          <w:szCs w:val="22"/>
        </w:rPr>
        <w:t xml:space="preserve">. </w:t>
      </w:r>
      <w:r>
        <w:rPr>
          <w:rFonts w:cstheme="minorHAnsi"/>
          <w:b/>
          <w:szCs w:val="22"/>
        </w:rPr>
        <w:t>május</w:t>
      </w:r>
      <w:r w:rsidRPr="000B3990">
        <w:rPr>
          <w:rFonts w:cstheme="minorHAnsi"/>
          <w:b/>
          <w:szCs w:val="22"/>
        </w:rPr>
        <w:t xml:space="preserve"> </w:t>
      </w:r>
      <w:proofErr w:type="gramStart"/>
      <w:r>
        <w:rPr>
          <w:rFonts w:cstheme="minorHAnsi"/>
          <w:b/>
          <w:szCs w:val="22"/>
        </w:rPr>
        <w:t xml:space="preserve">„  </w:t>
      </w:r>
      <w:proofErr w:type="gramEnd"/>
      <w:r>
        <w:rPr>
          <w:rFonts w:cstheme="minorHAnsi"/>
          <w:b/>
          <w:szCs w:val="22"/>
        </w:rPr>
        <w:t xml:space="preserve">    ”</w:t>
      </w:r>
    </w:p>
    <w:p w14:paraId="787ADC6C" w14:textId="77777777" w:rsidR="00C8313B" w:rsidRDefault="00C8313B" w:rsidP="004242D5">
      <w:pPr>
        <w:ind w:left="4820"/>
        <w:jc w:val="center"/>
        <w:rPr>
          <w:rFonts w:cs="Arial"/>
          <w:b/>
          <w:bCs/>
          <w:szCs w:val="22"/>
          <w:lang w:val="x-none" w:eastAsia="x-none"/>
        </w:rPr>
      </w:pPr>
    </w:p>
    <w:p w14:paraId="03144A45" w14:textId="47E631E5" w:rsidR="004242D5" w:rsidRPr="00631E69" w:rsidRDefault="004242D5" w:rsidP="00631E69">
      <w:pPr>
        <w:ind w:left="4820"/>
        <w:jc w:val="center"/>
        <w:rPr>
          <w:rFonts w:cs="Arial"/>
          <w:b/>
          <w:szCs w:val="22"/>
          <w:lang w:val="x-none" w:eastAsia="x-none"/>
        </w:rPr>
      </w:pPr>
      <w:r w:rsidRPr="00C8313B">
        <w:rPr>
          <w:rFonts w:cs="Arial"/>
          <w:b/>
          <w:bCs/>
          <w:szCs w:val="22"/>
          <w:lang w:val="x-none" w:eastAsia="x-none"/>
        </w:rPr>
        <w:t>/:</w:t>
      </w:r>
      <w:r w:rsidRPr="00C8313B">
        <w:rPr>
          <w:rFonts w:cs="Arial"/>
          <w:b/>
          <w:szCs w:val="22"/>
        </w:rPr>
        <w:t xml:space="preserve"> dr. Horváth Attila </w:t>
      </w:r>
      <w:r w:rsidRPr="00C8313B">
        <w:rPr>
          <w:rFonts w:cs="Arial"/>
          <w:b/>
          <w:bCs/>
          <w:szCs w:val="22"/>
          <w:lang w:val="x-none" w:eastAsia="x-none"/>
        </w:rPr>
        <w:t>:/</w:t>
      </w:r>
    </w:p>
    <w:p w14:paraId="25AE781C" w14:textId="6514F7CE" w:rsidR="00E66332" w:rsidRDefault="00E66332">
      <w:pPr>
        <w:rPr>
          <w:rFonts w:eastAsia="Calibri" w:cstheme="minorHAnsi"/>
          <w:b/>
          <w:bCs/>
          <w:szCs w:val="22"/>
          <w:u w:val="single"/>
          <w:lang w:eastAsia="en-US"/>
        </w:rPr>
      </w:pPr>
    </w:p>
    <w:p w14:paraId="1BD9B0CF" w14:textId="77777777" w:rsidR="00E66332" w:rsidRPr="00E66332" w:rsidRDefault="00E66332" w:rsidP="004242D5">
      <w:pPr>
        <w:jc w:val="center"/>
        <w:rPr>
          <w:rFonts w:eastAsia="Calibri" w:cstheme="minorHAnsi"/>
          <w:b/>
          <w:bCs/>
          <w:szCs w:val="22"/>
          <w:lang w:eastAsia="en-US"/>
        </w:rPr>
      </w:pPr>
    </w:p>
    <w:p w14:paraId="3C71FA41" w14:textId="54B7AE81" w:rsidR="004242D5" w:rsidRPr="00C8313B" w:rsidRDefault="004242D5" w:rsidP="004242D5">
      <w:pPr>
        <w:jc w:val="center"/>
        <w:rPr>
          <w:rFonts w:eastAsia="Calibri" w:cstheme="minorHAnsi"/>
          <w:b/>
          <w:bCs/>
          <w:szCs w:val="22"/>
          <w:u w:val="single"/>
          <w:lang w:eastAsia="en-US"/>
        </w:rPr>
      </w:pPr>
      <w:r w:rsidRPr="00C8313B">
        <w:rPr>
          <w:rFonts w:eastAsia="Calibri" w:cstheme="minorHAnsi"/>
          <w:b/>
          <w:bCs/>
          <w:szCs w:val="22"/>
          <w:u w:val="single"/>
          <w:lang w:eastAsia="en-US"/>
        </w:rPr>
        <w:lastRenderedPageBreak/>
        <w:t>Határozati javaslat</w:t>
      </w:r>
    </w:p>
    <w:p w14:paraId="7B9A6A80" w14:textId="71D279F6" w:rsidR="004242D5" w:rsidRPr="00C8313B" w:rsidRDefault="00631E69" w:rsidP="004242D5">
      <w:pPr>
        <w:jc w:val="center"/>
        <w:rPr>
          <w:rFonts w:eastAsia="Calibri" w:cstheme="minorHAnsi"/>
          <w:b/>
          <w:bCs/>
          <w:szCs w:val="22"/>
          <w:u w:val="single"/>
          <w:lang w:eastAsia="en-US"/>
        </w:rPr>
      </w:pPr>
      <w:proofErr w:type="gramStart"/>
      <w:r>
        <w:rPr>
          <w:rFonts w:eastAsia="Calibri" w:cstheme="minorHAnsi"/>
          <w:b/>
          <w:bCs/>
          <w:szCs w:val="22"/>
          <w:u w:val="single"/>
          <w:lang w:eastAsia="en-US"/>
        </w:rPr>
        <w:t>…….</w:t>
      </w:r>
      <w:proofErr w:type="gramEnd"/>
      <w:r>
        <w:rPr>
          <w:rFonts w:eastAsia="Calibri" w:cstheme="minorHAnsi"/>
          <w:b/>
          <w:bCs/>
          <w:szCs w:val="22"/>
          <w:u w:val="single"/>
          <w:lang w:eastAsia="en-US"/>
        </w:rPr>
        <w:t>./2024. (V. 27</w:t>
      </w:r>
      <w:r w:rsidR="004242D5" w:rsidRPr="00C8313B">
        <w:rPr>
          <w:rFonts w:eastAsia="Calibri" w:cstheme="minorHAnsi"/>
          <w:b/>
          <w:bCs/>
          <w:szCs w:val="22"/>
          <w:u w:val="single"/>
          <w:lang w:eastAsia="en-US"/>
        </w:rPr>
        <w:t>.) GJB. sz. határozat</w:t>
      </w:r>
    </w:p>
    <w:p w14:paraId="6DF4AE01" w14:textId="77777777" w:rsidR="004242D5" w:rsidRPr="00C8313B" w:rsidRDefault="004242D5" w:rsidP="004242D5">
      <w:pPr>
        <w:jc w:val="both"/>
        <w:rPr>
          <w:rFonts w:eastAsia="Calibri" w:cstheme="minorHAnsi"/>
          <w:szCs w:val="22"/>
          <w:lang w:eastAsia="en-US"/>
        </w:rPr>
      </w:pPr>
    </w:p>
    <w:p w14:paraId="6F704BBF" w14:textId="3DA8C4D5" w:rsidR="0046091D" w:rsidRDefault="0046091D" w:rsidP="0046091D">
      <w:pPr>
        <w:spacing w:after="120"/>
        <w:jc w:val="both"/>
        <w:rPr>
          <w:rFonts w:eastAsia="Calibri" w:cstheme="minorHAnsi"/>
          <w:szCs w:val="22"/>
          <w:lang w:eastAsia="en-US"/>
        </w:rPr>
      </w:pPr>
      <w:r>
        <w:rPr>
          <w:rFonts w:eastAsia="Calibri" w:cstheme="minorHAnsi"/>
          <w:szCs w:val="22"/>
          <w:lang w:eastAsia="en-US"/>
        </w:rPr>
        <w:t xml:space="preserve">1. </w:t>
      </w:r>
      <w:r w:rsidRPr="00644C24">
        <w:rPr>
          <w:rFonts w:eastAsia="Calibri" w:cstheme="minorHAnsi"/>
          <w:szCs w:val="22"/>
          <w:lang w:eastAsia="en-US"/>
        </w:rPr>
        <w:t xml:space="preserve">A </w:t>
      </w:r>
      <w:r w:rsidRPr="00C8313B">
        <w:rPr>
          <w:rFonts w:cstheme="minorHAnsi"/>
          <w:szCs w:val="22"/>
        </w:rPr>
        <w:t xml:space="preserve">Gazdasági és Jogi Bizottság </w:t>
      </w:r>
      <w:r>
        <w:rPr>
          <w:rFonts w:cstheme="minorHAnsi"/>
          <w:szCs w:val="22"/>
        </w:rPr>
        <w:t xml:space="preserve">javasolja a </w:t>
      </w:r>
      <w:r w:rsidRPr="00644C24">
        <w:rPr>
          <w:rFonts w:eastAsia="Calibri" w:cstheme="minorHAnsi"/>
          <w:szCs w:val="22"/>
          <w:lang w:eastAsia="en-US"/>
        </w:rPr>
        <w:t>Közgyűlés</w:t>
      </w:r>
      <w:r w:rsidR="00D37347">
        <w:rPr>
          <w:rFonts w:eastAsia="Calibri" w:cstheme="minorHAnsi"/>
          <w:szCs w:val="22"/>
          <w:lang w:eastAsia="en-US"/>
        </w:rPr>
        <w:t xml:space="preserve"> számára annak a célkitűzésnek az elfogadását,</w:t>
      </w:r>
      <w:r>
        <w:rPr>
          <w:rFonts w:eastAsia="Calibri" w:cstheme="minorHAnsi"/>
          <w:szCs w:val="22"/>
          <w:lang w:eastAsia="en-US"/>
        </w:rPr>
        <w:t xml:space="preserve"> hogy Szombathely Megyei Jogú Város Önkor</w:t>
      </w:r>
      <w:r w:rsidR="00D37347">
        <w:rPr>
          <w:rFonts w:eastAsia="Calibri" w:cstheme="minorHAnsi"/>
          <w:szCs w:val="22"/>
          <w:lang w:eastAsia="en-US"/>
        </w:rPr>
        <w:t>mányzata 2050-re elérje a klíma</w:t>
      </w:r>
      <w:r>
        <w:rPr>
          <w:rFonts w:eastAsia="Calibri" w:cstheme="minorHAnsi"/>
          <w:szCs w:val="22"/>
          <w:lang w:eastAsia="en-US"/>
        </w:rPr>
        <w:t xml:space="preserve">semlegességet a város területére vonatkozóan. </w:t>
      </w:r>
    </w:p>
    <w:p w14:paraId="4216C56A" w14:textId="5DDC0EFE" w:rsidR="0046091D" w:rsidRPr="000E006A" w:rsidRDefault="0046091D" w:rsidP="0046091D">
      <w:pPr>
        <w:spacing w:after="120"/>
        <w:jc w:val="both"/>
        <w:rPr>
          <w:rFonts w:eastAsia="Calibri" w:cstheme="minorHAnsi"/>
          <w:szCs w:val="22"/>
          <w:lang w:eastAsia="en-US"/>
        </w:rPr>
      </w:pPr>
      <w:r>
        <w:rPr>
          <w:rFonts w:eastAsia="Calibri" w:cstheme="minorHAnsi"/>
          <w:szCs w:val="22"/>
          <w:lang w:eastAsia="en-US"/>
        </w:rPr>
        <w:t xml:space="preserve">2. A Bizottság egyetért a </w:t>
      </w:r>
      <w:proofErr w:type="spellStart"/>
      <w:r>
        <w:rPr>
          <w:rFonts w:eastAsia="Calibri" w:cstheme="minorHAnsi"/>
          <w:szCs w:val="22"/>
          <w:lang w:eastAsia="en-US"/>
        </w:rPr>
        <w:t>NetZeroCities</w:t>
      </w:r>
      <w:proofErr w:type="spellEnd"/>
      <w:r>
        <w:rPr>
          <w:rFonts w:eastAsia="Calibri" w:cstheme="minorHAnsi"/>
          <w:szCs w:val="22"/>
          <w:lang w:eastAsia="en-US"/>
        </w:rPr>
        <w:t xml:space="preserve"> „</w:t>
      </w:r>
      <w:proofErr w:type="spellStart"/>
      <w:r w:rsidRPr="00D57723">
        <w:rPr>
          <w:rFonts w:eastAsia="Calibri" w:cstheme="minorHAnsi"/>
          <w:szCs w:val="22"/>
          <w:lang w:eastAsia="en-US"/>
        </w:rPr>
        <w:t>Twinning</w:t>
      </w:r>
      <w:proofErr w:type="spellEnd"/>
      <w:r w:rsidRPr="00D57723">
        <w:rPr>
          <w:rFonts w:eastAsia="Calibri" w:cstheme="minorHAnsi"/>
          <w:szCs w:val="22"/>
          <w:lang w:eastAsia="en-US"/>
        </w:rPr>
        <w:t xml:space="preserve"> </w:t>
      </w:r>
      <w:proofErr w:type="spellStart"/>
      <w:r w:rsidRPr="00D57723">
        <w:rPr>
          <w:rFonts w:eastAsia="Calibri" w:cstheme="minorHAnsi"/>
          <w:szCs w:val="22"/>
          <w:lang w:eastAsia="en-US"/>
        </w:rPr>
        <w:t>Learning</w:t>
      </w:r>
      <w:proofErr w:type="spellEnd"/>
      <w:r w:rsidRPr="00D57723">
        <w:rPr>
          <w:rFonts w:eastAsia="Calibri" w:cstheme="minorHAnsi"/>
          <w:szCs w:val="22"/>
          <w:lang w:eastAsia="en-US"/>
        </w:rPr>
        <w:t xml:space="preserve"> </w:t>
      </w:r>
      <w:proofErr w:type="spellStart"/>
      <w:r w:rsidRPr="00D57723">
        <w:rPr>
          <w:rFonts w:eastAsia="Calibri" w:cstheme="minorHAnsi"/>
          <w:szCs w:val="22"/>
          <w:lang w:eastAsia="en-US"/>
        </w:rPr>
        <w:t>Programme</w:t>
      </w:r>
      <w:proofErr w:type="spellEnd"/>
      <w:r w:rsidRPr="00D57723">
        <w:rPr>
          <w:rFonts w:eastAsia="Calibri" w:cstheme="minorHAnsi"/>
          <w:szCs w:val="22"/>
          <w:lang w:eastAsia="en-US"/>
        </w:rPr>
        <w:t xml:space="preserve"> </w:t>
      </w:r>
      <w:proofErr w:type="spellStart"/>
      <w:r w:rsidRPr="00D57723">
        <w:rPr>
          <w:rFonts w:eastAsia="Calibri" w:cstheme="minorHAnsi"/>
          <w:szCs w:val="22"/>
          <w:lang w:eastAsia="en-US"/>
        </w:rPr>
        <w:t>Cohort</w:t>
      </w:r>
      <w:proofErr w:type="spellEnd"/>
      <w:r w:rsidRPr="00D57723">
        <w:rPr>
          <w:rFonts w:eastAsia="Calibri" w:cstheme="minorHAnsi"/>
          <w:szCs w:val="22"/>
          <w:lang w:eastAsia="en-US"/>
        </w:rPr>
        <w:t xml:space="preserve"> 2”</w:t>
      </w:r>
      <w:r>
        <w:rPr>
          <w:rFonts w:eastAsia="Calibri" w:cstheme="minorHAnsi"/>
          <w:szCs w:val="22"/>
          <w:lang w:eastAsia="en-US"/>
        </w:rPr>
        <w:t xml:space="preserve"> felhívásra pályázat benyújtásával és javasolja Közgyűlés számára is a pályázat támogatását azzal,</w:t>
      </w:r>
      <w:r w:rsidR="008746BF" w:rsidRPr="008746BF">
        <w:rPr>
          <w:rFonts w:eastAsia="Calibri" w:cstheme="minorHAnsi"/>
          <w:szCs w:val="22"/>
          <w:lang w:eastAsia="en-US"/>
        </w:rPr>
        <w:t xml:space="preserve"> </w:t>
      </w:r>
      <w:r w:rsidR="00D37347">
        <w:rPr>
          <w:rFonts w:eastAsia="Calibri" w:cstheme="minorHAnsi"/>
          <w:szCs w:val="22"/>
          <w:lang w:eastAsia="en-US"/>
        </w:rPr>
        <w:t xml:space="preserve">hogy </w:t>
      </w:r>
      <w:r w:rsidR="008746BF">
        <w:rPr>
          <w:rFonts w:eastAsia="Calibri" w:cstheme="minorHAnsi"/>
          <w:szCs w:val="22"/>
          <w:lang w:eastAsia="en-US"/>
        </w:rPr>
        <w:t>hatalmazza fel a Városstratégiai, Idegenfor</w:t>
      </w:r>
      <w:r w:rsidR="00D37347">
        <w:rPr>
          <w:rFonts w:eastAsia="Calibri" w:cstheme="minorHAnsi"/>
          <w:szCs w:val="22"/>
          <w:lang w:eastAsia="en-US"/>
        </w:rPr>
        <w:t>galmi és Sport Bizottságot</w:t>
      </w:r>
      <w:r w:rsidR="008746BF">
        <w:rPr>
          <w:rFonts w:eastAsia="Calibri" w:cstheme="minorHAnsi"/>
          <w:szCs w:val="22"/>
          <w:lang w:eastAsia="en-US"/>
        </w:rPr>
        <w:t xml:space="preserve"> pozitív tám</w:t>
      </w:r>
      <w:r w:rsidR="00D37347">
        <w:rPr>
          <w:rFonts w:eastAsia="Calibri" w:cstheme="minorHAnsi"/>
          <w:szCs w:val="22"/>
          <w:lang w:eastAsia="en-US"/>
        </w:rPr>
        <w:t>ogatói döntés esetén a megvalósítás részleteinek jóváhagyására.</w:t>
      </w:r>
    </w:p>
    <w:p w14:paraId="31EB5194" w14:textId="77777777" w:rsidR="004242D5" w:rsidRPr="00C8313B" w:rsidRDefault="004242D5" w:rsidP="004242D5">
      <w:pPr>
        <w:jc w:val="both"/>
        <w:rPr>
          <w:rFonts w:cstheme="minorHAnsi"/>
          <w:b/>
          <w:bCs/>
          <w:szCs w:val="22"/>
          <w:u w:val="single"/>
        </w:rPr>
      </w:pPr>
    </w:p>
    <w:p w14:paraId="048B7A97" w14:textId="01D3446F" w:rsidR="004242D5" w:rsidRPr="00C8313B" w:rsidRDefault="004242D5" w:rsidP="004242D5">
      <w:pPr>
        <w:jc w:val="both"/>
        <w:rPr>
          <w:rFonts w:cstheme="minorHAnsi"/>
          <w:szCs w:val="22"/>
        </w:rPr>
      </w:pPr>
      <w:r w:rsidRPr="00C8313B">
        <w:rPr>
          <w:rFonts w:cstheme="minorHAnsi"/>
          <w:b/>
          <w:bCs/>
          <w:szCs w:val="22"/>
          <w:u w:val="single"/>
        </w:rPr>
        <w:t>Felelős:</w:t>
      </w:r>
      <w:r w:rsidRPr="00C8313B">
        <w:rPr>
          <w:rFonts w:cstheme="minorHAnsi"/>
          <w:szCs w:val="22"/>
        </w:rPr>
        <w:t xml:space="preserve"> </w:t>
      </w:r>
      <w:r w:rsidRPr="00C8313B">
        <w:rPr>
          <w:rFonts w:cstheme="minorHAnsi"/>
          <w:szCs w:val="22"/>
        </w:rPr>
        <w:tab/>
        <w:t>Dr. Horváth Attila alpolgármester</w:t>
      </w:r>
    </w:p>
    <w:p w14:paraId="75EA9E89" w14:textId="77777777" w:rsidR="004242D5" w:rsidRPr="00C8313B" w:rsidRDefault="004242D5" w:rsidP="004242D5">
      <w:pPr>
        <w:ind w:firstLine="708"/>
        <w:jc w:val="both"/>
        <w:rPr>
          <w:rFonts w:cstheme="minorHAnsi"/>
          <w:szCs w:val="22"/>
        </w:rPr>
      </w:pPr>
      <w:r w:rsidRPr="00C8313B">
        <w:rPr>
          <w:rFonts w:cstheme="minorHAnsi"/>
          <w:szCs w:val="22"/>
        </w:rPr>
        <w:tab/>
        <w:t>Dr. Károlyi Ákos jegyző</w:t>
      </w:r>
    </w:p>
    <w:p w14:paraId="44D0EA00" w14:textId="77777777" w:rsidR="004242D5" w:rsidRPr="00C8313B" w:rsidRDefault="004242D5" w:rsidP="004242D5">
      <w:pPr>
        <w:ind w:firstLine="708"/>
        <w:jc w:val="both"/>
        <w:rPr>
          <w:rFonts w:cstheme="minorHAnsi"/>
          <w:szCs w:val="22"/>
          <w:u w:val="single"/>
        </w:rPr>
      </w:pPr>
      <w:r w:rsidRPr="00C8313B">
        <w:rPr>
          <w:rFonts w:cstheme="minorHAnsi"/>
          <w:szCs w:val="22"/>
        </w:rPr>
        <w:tab/>
        <w:t>(</w:t>
      </w:r>
      <w:r w:rsidRPr="00C8313B">
        <w:rPr>
          <w:rFonts w:cstheme="minorHAnsi"/>
          <w:szCs w:val="22"/>
          <w:u w:val="single"/>
        </w:rPr>
        <w:t xml:space="preserve">A végrehajtásért felelős: </w:t>
      </w:r>
      <w:r w:rsidRPr="00C8313B">
        <w:rPr>
          <w:rFonts w:cstheme="minorHAnsi"/>
          <w:szCs w:val="22"/>
        </w:rPr>
        <w:t xml:space="preserve"> </w:t>
      </w:r>
    </w:p>
    <w:p w14:paraId="0ACDB485" w14:textId="77777777" w:rsidR="0046091D" w:rsidRDefault="004242D5" w:rsidP="0046091D">
      <w:pPr>
        <w:jc w:val="both"/>
        <w:rPr>
          <w:rFonts w:cstheme="minorHAnsi"/>
          <w:bCs/>
          <w:szCs w:val="22"/>
        </w:rPr>
      </w:pPr>
      <w:r w:rsidRPr="00C8313B">
        <w:rPr>
          <w:rFonts w:cstheme="minorHAnsi"/>
          <w:szCs w:val="22"/>
        </w:rPr>
        <w:tab/>
      </w:r>
      <w:r w:rsidRPr="00C8313B">
        <w:rPr>
          <w:rFonts w:cstheme="minorHAnsi"/>
          <w:szCs w:val="22"/>
        </w:rPr>
        <w:tab/>
        <w:t>Nagyné dr. Gats Andrea, a Jogi és Képviselői Osztály vezetője</w:t>
      </w:r>
      <w:r w:rsidR="0046091D" w:rsidRPr="0046091D">
        <w:rPr>
          <w:rFonts w:cstheme="minorHAnsi"/>
          <w:bCs/>
          <w:szCs w:val="22"/>
        </w:rPr>
        <w:t xml:space="preserve"> </w:t>
      </w:r>
    </w:p>
    <w:p w14:paraId="32C90DEA" w14:textId="10930F3D" w:rsidR="004242D5" w:rsidRPr="00C8313B" w:rsidRDefault="0046091D" w:rsidP="0046091D">
      <w:pPr>
        <w:ind w:left="708" w:firstLine="708"/>
        <w:jc w:val="both"/>
        <w:rPr>
          <w:rFonts w:cstheme="minorHAnsi"/>
          <w:szCs w:val="22"/>
        </w:rPr>
      </w:pPr>
      <w:r w:rsidRPr="0002334F">
        <w:rPr>
          <w:rFonts w:cstheme="minorHAnsi"/>
          <w:bCs/>
          <w:szCs w:val="22"/>
        </w:rPr>
        <w:t>Kalmár Ervin, a Városüzemeltetési Osztály vezetője</w:t>
      </w:r>
      <w:r w:rsidR="004242D5" w:rsidRPr="00C8313B">
        <w:rPr>
          <w:rFonts w:cstheme="minorHAnsi"/>
          <w:szCs w:val="22"/>
        </w:rPr>
        <w:t>)</w:t>
      </w:r>
    </w:p>
    <w:p w14:paraId="6627A27F" w14:textId="77777777" w:rsidR="004242D5" w:rsidRPr="00C8313B" w:rsidRDefault="004242D5" w:rsidP="004242D5">
      <w:pPr>
        <w:ind w:left="708"/>
        <w:jc w:val="both"/>
        <w:rPr>
          <w:rFonts w:cstheme="minorHAnsi"/>
          <w:szCs w:val="22"/>
        </w:rPr>
      </w:pPr>
    </w:p>
    <w:p w14:paraId="361B1CDE" w14:textId="7B99CA49" w:rsidR="0046091D" w:rsidRPr="0002334F" w:rsidRDefault="004242D5" w:rsidP="00D37347">
      <w:pPr>
        <w:autoSpaceDE w:val="0"/>
        <w:autoSpaceDN w:val="0"/>
        <w:adjustRightInd w:val="0"/>
        <w:jc w:val="both"/>
        <w:rPr>
          <w:rFonts w:cstheme="minorHAnsi"/>
          <w:bCs/>
          <w:szCs w:val="22"/>
        </w:rPr>
      </w:pPr>
      <w:r w:rsidRPr="00C8313B">
        <w:rPr>
          <w:rFonts w:cstheme="minorHAnsi"/>
          <w:b/>
          <w:bCs/>
          <w:szCs w:val="22"/>
          <w:u w:val="single"/>
        </w:rPr>
        <w:t>Határidő:</w:t>
      </w:r>
      <w:r w:rsidR="007E066D">
        <w:rPr>
          <w:rFonts w:cstheme="minorHAnsi"/>
          <w:szCs w:val="22"/>
        </w:rPr>
        <w:tab/>
      </w:r>
      <w:r w:rsidR="00D37347">
        <w:rPr>
          <w:rFonts w:cstheme="minorHAnsi"/>
          <w:szCs w:val="22"/>
        </w:rPr>
        <w:t>2024. május 30.</w:t>
      </w:r>
      <w:r w:rsidR="0046091D">
        <w:rPr>
          <w:rFonts w:cstheme="minorHAnsi"/>
          <w:bCs/>
          <w:szCs w:val="22"/>
        </w:rPr>
        <w:t xml:space="preserve"> </w:t>
      </w:r>
    </w:p>
    <w:p w14:paraId="09DEF539" w14:textId="74011DED" w:rsidR="004242D5" w:rsidRPr="00C8313B" w:rsidRDefault="004242D5" w:rsidP="001C0F14">
      <w:pPr>
        <w:jc w:val="both"/>
        <w:rPr>
          <w:rFonts w:cstheme="minorHAnsi"/>
          <w:szCs w:val="22"/>
        </w:rPr>
      </w:pPr>
    </w:p>
    <w:p w14:paraId="49725330" w14:textId="77777777" w:rsidR="004242D5" w:rsidRPr="00ED644D" w:rsidRDefault="004242D5" w:rsidP="004242D5">
      <w:pPr>
        <w:jc w:val="center"/>
        <w:rPr>
          <w:rFonts w:cstheme="minorHAnsi"/>
          <w:szCs w:val="22"/>
        </w:rPr>
      </w:pPr>
    </w:p>
    <w:p w14:paraId="41EE3D37" w14:textId="77777777" w:rsidR="004242D5" w:rsidRPr="00ED644D" w:rsidRDefault="004242D5" w:rsidP="004242D5">
      <w:pPr>
        <w:jc w:val="center"/>
        <w:rPr>
          <w:rFonts w:cstheme="minorHAnsi"/>
          <w:szCs w:val="22"/>
        </w:rPr>
      </w:pPr>
    </w:p>
    <w:p w14:paraId="24A003A5" w14:textId="77777777" w:rsidR="00631E69" w:rsidRDefault="00631E69" w:rsidP="00631E69">
      <w:pPr>
        <w:jc w:val="center"/>
        <w:rPr>
          <w:rFonts w:cstheme="minorHAnsi"/>
          <w:szCs w:val="22"/>
        </w:rPr>
      </w:pPr>
    </w:p>
    <w:p w14:paraId="29B8A490" w14:textId="77777777" w:rsidR="00631E69" w:rsidRDefault="00631E69" w:rsidP="00631E69">
      <w:pPr>
        <w:jc w:val="center"/>
        <w:rPr>
          <w:rFonts w:cstheme="minorHAnsi"/>
          <w:szCs w:val="22"/>
        </w:rPr>
      </w:pPr>
    </w:p>
    <w:p w14:paraId="379C6AB5" w14:textId="77777777" w:rsidR="00631E69" w:rsidRPr="00145C39" w:rsidRDefault="00631E69" w:rsidP="00631E69">
      <w:pPr>
        <w:pStyle w:val="Listaszerbekezds"/>
        <w:autoSpaceDE w:val="0"/>
        <w:autoSpaceDN w:val="0"/>
        <w:adjustRightInd w:val="0"/>
        <w:ind w:left="0"/>
        <w:jc w:val="both"/>
        <w:rPr>
          <w:rFonts w:asciiTheme="minorHAnsi" w:hAnsiTheme="minorHAnsi" w:cstheme="minorHAnsi"/>
          <w:b/>
          <w:bCs/>
          <w:sz w:val="22"/>
          <w:szCs w:val="22"/>
          <w:u w:val="single"/>
        </w:rPr>
      </w:pPr>
    </w:p>
    <w:p w14:paraId="67986BDE" w14:textId="77777777" w:rsidR="00631E69" w:rsidRDefault="00631E69" w:rsidP="00631E69">
      <w:pPr>
        <w:tabs>
          <w:tab w:val="left" w:pos="6237"/>
        </w:tabs>
        <w:jc w:val="center"/>
        <w:rPr>
          <w:rFonts w:cstheme="minorHAnsi"/>
          <w:b/>
          <w:bCs/>
          <w:szCs w:val="22"/>
          <w:u w:val="single"/>
        </w:rPr>
      </w:pPr>
    </w:p>
    <w:p w14:paraId="5D6F2306" w14:textId="77777777" w:rsidR="00631E69" w:rsidRDefault="00631E69" w:rsidP="00631E69">
      <w:pPr>
        <w:tabs>
          <w:tab w:val="left" w:pos="6237"/>
        </w:tabs>
        <w:jc w:val="center"/>
        <w:rPr>
          <w:rFonts w:cstheme="minorHAnsi"/>
          <w:b/>
          <w:bCs/>
          <w:szCs w:val="22"/>
          <w:u w:val="single"/>
        </w:rPr>
      </w:pPr>
    </w:p>
    <w:p w14:paraId="6BAF4C95" w14:textId="7F649A65" w:rsidR="004242D5" w:rsidRPr="00BB136C" w:rsidRDefault="004242D5" w:rsidP="004242D5"/>
    <w:sectPr w:rsidR="004242D5" w:rsidRPr="00BB136C" w:rsidSect="004242D5">
      <w:footerReference w:type="default" r:id="rId9"/>
      <w:headerReference w:type="first" r:id="rId10"/>
      <w:footerReference w:type="first" r:id="rId11"/>
      <w:pgSz w:w="11906" w:h="16838" w:code="9"/>
      <w:pgMar w:top="720" w:right="720" w:bottom="90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FAC60" w14:textId="77777777" w:rsidR="00D47B68" w:rsidRDefault="00D47B68">
      <w:r>
        <w:separator/>
      </w:r>
    </w:p>
  </w:endnote>
  <w:endnote w:type="continuationSeparator" w:id="0">
    <w:p w14:paraId="690366E8" w14:textId="77777777" w:rsidR="00D47B68" w:rsidRDefault="00D4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6B2BC" w14:textId="77777777" w:rsidR="00331953" w:rsidRDefault="00331953" w:rsidP="00EC7C11">
    <w:pPr>
      <w:pStyle w:val="llb"/>
      <w:jc w:val="center"/>
      <w:rPr>
        <w:rFonts w:cstheme="minorHAnsi"/>
        <w:sz w:val="20"/>
        <w:szCs w:val="20"/>
      </w:rPr>
    </w:pPr>
  </w:p>
  <w:p w14:paraId="735392FC" w14:textId="77777777" w:rsidR="005F19FE" w:rsidRPr="00331953" w:rsidRDefault="00331953" w:rsidP="00EC7C11">
    <w:pPr>
      <w:pStyle w:val="llb"/>
      <w:jc w:val="center"/>
      <w:rPr>
        <w:rFonts w:cstheme="minorHAnsi"/>
        <w:sz w:val="20"/>
        <w:szCs w:val="20"/>
      </w:rPr>
    </w:pPr>
    <w:r>
      <w:rPr>
        <w:noProof/>
      </w:rPr>
      <mc:AlternateContent>
        <mc:Choice Requires="wps">
          <w:drawing>
            <wp:anchor distT="0" distB="0" distL="114300" distR="114300" simplePos="0" relativeHeight="251659776" behindDoc="0" locked="0" layoutInCell="1" allowOverlap="1" wp14:anchorId="5748DFE1" wp14:editId="21C19973">
              <wp:simplePos x="0" y="0"/>
              <wp:positionH relativeFrom="column">
                <wp:posOffset>-8255</wp:posOffset>
              </wp:positionH>
              <wp:positionV relativeFrom="paragraph">
                <wp:posOffset>-124460</wp:posOffset>
              </wp:positionV>
              <wp:extent cx="6695440"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3A03666F" id="_x0000_t32" coordsize="21600,21600" o:spt="32" o:oned="t" path="m,l21600,21600e" filled="f">
              <v:path arrowok="t" fillok="f" o:connecttype="none"/>
              <o:lock v:ext="edit" shapetype="t"/>
            </v:shapetype>
            <v:shape id="AutoShape 8" o:spid="_x0000_s1026" type="#_x0000_t32" style="position:absolute;margin-left:-.65pt;margin-top:-9.8pt;width:527.2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D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7PZYprn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"/>
          </w:pict>
        </mc:Fallback>
      </mc:AlternateContent>
    </w:r>
    <w:r w:rsidR="00B005E8" w:rsidRPr="00331953">
      <w:rPr>
        <w:rFonts w:cstheme="minorHAnsi"/>
        <w:noProof/>
        <w:sz w:val="20"/>
        <w:szCs w:val="20"/>
      </w:rPr>
      <mc:AlternateContent>
        <mc:Choice Requires="wps">
          <w:drawing>
            <wp:anchor distT="0" distB="0" distL="114300" distR="114300" simplePos="0" relativeHeight="251657728" behindDoc="0" locked="0" layoutInCell="1" allowOverlap="1" wp14:anchorId="1B289B09" wp14:editId="7FD05BF7">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70210"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sidRPr="00331953">
      <w:rPr>
        <w:rFonts w:cstheme="minorHAnsi"/>
        <w:sz w:val="20"/>
        <w:szCs w:val="20"/>
      </w:rPr>
      <w:t xml:space="preserve">Oldalszám: </w:t>
    </w:r>
    <w:r w:rsidR="00EC7C11" w:rsidRPr="00331953">
      <w:rPr>
        <w:rFonts w:cstheme="minorHAnsi"/>
        <w:sz w:val="20"/>
        <w:szCs w:val="20"/>
      </w:rPr>
      <w:fldChar w:fldCharType="begin"/>
    </w:r>
    <w:r w:rsidR="00EC7C11" w:rsidRPr="00331953">
      <w:rPr>
        <w:rFonts w:cstheme="minorHAnsi"/>
        <w:sz w:val="20"/>
        <w:szCs w:val="20"/>
      </w:rPr>
      <w:instrText xml:space="preserve"> PAGE  \* Arabic  \* MERGEFORMAT </w:instrText>
    </w:r>
    <w:r w:rsidR="00EC7C11" w:rsidRPr="00331953">
      <w:rPr>
        <w:rFonts w:cstheme="minorHAnsi"/>
        <w:sz w:val="20"/>
        <w:szCs w:val="20"/>
      </w:rPr>
      <w:fldChar w:fldCharType="separate"/>
    </w:r>
    <w:r w:rsidR="00254CE2">
      <w:rPr>
        <w:rFonts w:cstheme="minorHAnsi"/>
        <w:noProof/>
        <w:sz w:val="20"/>
        <w:szCs w:val="20"/>
      </w:rPr>
      <w:t>2</w:t>
    </w:r>
    <w:r w:rsidR="00EC7C11" w:rsidRPr="00331953">
      <w:rPr>
        <w:rFonts w:cstheme="minorHAnsi"/>
        <w:sz w:val="20"/>
        <w:szCs w:val="20"/>
      </w:rPr>
      <w:fldChar w:fldCharType="end"/>
    </w:r>
    <w:r w:rsidR="00EC7C11" w:rsidRPr="00331953">
      <w:rPr>
        <w:rFonts w:cstheme="minorHAnsi"/>
        <w:sz w:val="20"/>
        <w:szCs w:val="20"/>
      </w:rPr>
      <w:t xml:space="preserve"> / </w:t>
    </w:r>
    <w:r w:rsidR="00EC7C11" w:rsidRPr="00331953">
      <w:rPr>
        <w:rFonts w:cstheme="minorHAnsi"/>
        <w:sz w:val="20"/>
        <w:szCs w:val="20"/>
      </w:rPr>
      <w:fldChar w:fldCharType="begin"/>
    </w:r>
    <w:r w:rsidR="00EC7C11" w:rsidRPr="00331953">
      <w:rPr>
        <w:rFonts w:cstheme="minorHAnsi"/>
        <w:sz w:val="20"/>
        <w:szCs w:val="20"/>
      </w:rPr>
      <w:instrText xml:space="preserve"> NUMPAGES  \* Arabic  \* MERGEFORMAT </w:instrText>
    </w:r>
    <w:r w:rsidR="00EC7C11" w:rsidRPr="00331953">
      <w:rPr>
        <w:rFonts w:cstheme="minorHAnsi"/>
        <w:sz w:val="20"/>
        <w:szCs w:val="20"/>
      </w:rPr>
      <w:fldChar w:fldCharType="separate"/>
    </w:r>
    <w:r w:rsidR="00254CE2">
      <w:rPr>
        <w:rFonts w:cstheme="minorHAnsi"/>
        <w:noProof/>
        <w:sz w:val="20"/>
        <w:szCs w:val="20"/>
      </w:rPr>
      <w:t>2</w:t>
    </w:r>
    <w:r w:rsidR="00EC7C11" w:rsidRPr="00331953">
      <w:rPr>
        <w:rFonts w:cs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CED1A" w14:textId="77777777" w:rsidR="00356256" w:rsidRPr="00331953" w:rsidRDefault="00356256" w:rsidP="00356256">
    <w:pPr>
      <w:pStyle w:val="llb"/>
      <w:tabs>
        <w:tab w:val="clear" w:pos="4536"/>
        <w:tab w:val="left" w:pos="0"/>
      </w:tabs>
      <w:rPr>
        <w:rFonts w:cstheme="minorHAnsi"/>
      </w:rPr>
    </w:pPr>
  </w:p>
  <w:p w14:paraId="0160A33D" w14:textId="77777777" w:rsidR="00356256" w:rsidRPr="00331953" w:rsidRDefault="00356256" w:rsidP="00356256">
    <w:pPr>
      <w:pStyle w:val="llb"/>
      <w:tabs>
        <w:tab w:val="clear" w:pos="4536"/>
        <w:tab w:val="clear" w:pos="9072"/>
      </w:tabs>
      <w:jc w:val="right"/>
      <w:rPr>
        <w:rFonts w:cstheme="minorHAnsi"/>
        <w:sz w:val="20"/>
        <w:szCs w:val="20"/>
      </w:rPr>
    </w:pPr>
    <w:r w:rsidRPr="00331953">
      <w:rPr>
        <w:rFonts w:cstheme="minorHAnsi"/>
        <w:sz w:val="20"/>
        <w:szCs w:val="20"/>
      </w:rPr>
      <w:t>Telefon: +36 94/520-</w:t>
    </w:r>
    <w:r w:rsidR="00B005E8" w:rsidRPr="00331953">
      <w:rPr>
        <w:rFonts w:cstheme="minorHAnsi"/>
        <w:sz w:val="20"/>
        <w:szCs w:val="20"/>
      </w:rPr>
      <w:t>213</w:t>
    </w:r>
  </w:p>
  <w:p w14:paraId="736315C0" w14:textId="77777777" w:rsidR="00356256" w:rsidRPr="00331953" w:rsidRDefault="00F96E58" w:rsidP="00356256">
    <w:pPr>
      <w:pStyle w:val="llb"/>
      <w:jc w:val="right"/>
      <w:rPr>
        <w:rFonts w:cstheme="minorHAnsi"/>
        <w:sz w:val="20"/>
        <w:szCs w:val="20"/>
      </w:rPr>
    </w:pPr>
    <w:r w:rsidRPr="00331953">
      <w:rPr>
        <w:rFonts w:cstheme="minorHAnsi"/>
        <w:sz w:val="20"/>
        <w:szCs w:val="20"/>
      </w:rPr>
      <w:t>Email: horvath.attila@szombathely.hu</w:t>
    </w:r>
  </w:p>
  <w:p w14:paraId="3B46689A" w14:textId="77777777" w:rsidR="005F19FE" w:rsidRPr="00331953" w:rsidRDefault="00356256" w:rsidP="00356256">
    <w:pPr>
      <w:pStyle w:val="llb"/>
      <w:jc w:val="right"/>
      <w:rPr>
        <w:rFonts w:cstheme="minorHAnsi"/>
        <w:sz w:val="20"/>
        <w:szCs w:val="20"/>
      </w:rPr>
    </w:pPr>
    <w:r w:rsidRPr="00331953">
      <w:rPr>
        <w:rFonts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66CAA" w14:textId="77777777" w:rsidR="00D47B68" w:rsidRDefault="00D47B68">
      <w:r>
        <w:separator/>
      </w:r>
    </w:p>
  </w:footnote>
  <w:footnote w:type="continuationSeparator" w:id="0">
    <w:p w14:paraId="3FA736F7" w14:textId="77777777" w:rsidR="00D47B68" w:rsidRDefault="00D47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C7F6" w14:textId="77777777" w:rsidR="005F19FE" w:rsidRPr="00331953" w:rsidRDefault="005F19FE">
    <w:pPr>
      <w:pStyle w:val="lfej"/>
      <w:tabs>
        <w:tab w:val="clear" w:pos="4536"/>
        <w:tab w:val="center" w:pos="1800"/>
      </w:tabs>
      <w:ind w:firstLine="1080"/>
      <w:rPr>
        <w:rFonts w:cstheme="minorHAnsi"/>
        <w:sz w:val="20"/>
      </w:rPr>
    </w:pPr>
    <w:r w:rsidRPr="00331953">
      <w:rPr>
        <w:rFonts w:cstheme="minorHAnsi"/>
      </w:rPr>
      <w:tab/>
    </w:r>
    <w:r w:rsidR="00B005E8" w:rsidRPr="00331953">
      <w:rPr>
        <w:rFonts w:cstheme="minorHAnsi"/>
        <w:noProof/>
        <w:sz w:val="20"/>
      </w:rPr>
      <w:drawing>
        <wp:inline distT="0" distB="0" distL="0" distR="0" wp14:anchorId="77651FAB" wp14:editId="7D7CD695">
          <wp:extent cx="857250" cy="1028700"/>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46510547" w14:textId="77777777" w:rsidR="005F19FE" w:rsidRPr="00331953" w:rsidRDefault="005F19FE">
    <w:pPr>
      <w:pStyle w:val="lfej"/>
      <w:tabs>
        <w:tab w:val="center" w:pos="1843"/>
      </w:tabs>
      <w:rPr>
        <w:rFonts w:cstheme="minorHAnsi"/>
        <w:smallCaps/>
      </w:rPr>
    </w:pPr>
    <w:r w:rsidRPr="00331953">
      <w:rPr>
        <w:rFonts w:cstheme="minorHAnsi"/>
      </w:rPr>
      <w:tab/>
    </w:r>
    <w:r w:rsidRPr="00331953">
      <w:rPr>
        <w:rFonts w:cstheme="minorHAnsi"/>
        <w:smallCaps/>
      </w:rPr>
      <w:t xml:space="preserve">Szombathely Megyei Jogú Város </w:t>
    </w:r>
  </w:p>
  <w:p w14:paraId="2D4457A0" w14:textId="77777777" w:rsidR="005F19FE" w:rsidRPr="00331953" w:rsidRDefault="005F19FE">
    <w:pPr>
      <w:tabs>
        <w:tab w:val="center" w:pos="1800"/>
      </w:tabs>
      <w:rPr>
        <w:rFonts w:cstheme="minorHAnsi"/>
      </w:rPr>
    </w:pPr>
    <w:r w:rsidRPr="00331953">
      <w:rPr>
        <w:rFonts w:cstheme="minorHAnsi"/>
        <w:smallCaps/>
      </w:rPr>
      <w:tab/>
    </w:r>
    <w:r w:rsidR="00AC3D7B" w:rsidRPr="00331953">
      <w:rPr>
        <w:rFonts w:cstheme="minorHAnsi"/>
        <w:smallCaps/>
      </w:rPr>
      <w:t>Alpolgármestere</w:t>
    </w:r>
  </w:p>
  <w:p w14:paraId="31E25F01" w14:textId="77777777" w:rsidR="005F19FE" w:rsidRPr="00331953" w:rsidRDefault="005F19FE">
    <w:pPr>
      <w:pStyle w:val="lfej"/>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68"/>
    <w:rsid w:val="00072F0F"/>
    <w:rsid w:val="000D530C"/>
    <w:rsid w:val="000D5554"/>
    <w:rsid w:val="00124ED6"/>
    <w:rsid w:val="00132161"/>
    <w:rsid w:val="00135FEB"/>
    <w:rsid w:val="001A4648"/>
    <w:rsid w:val="001B68FC"/>
    <w:rsid w:val="001C0F14"/>
    <w:rsid w:val="0025188F"/>
    <w:rsid w:val="00254CE2"/>
    <w:rsid w:val="002903E4"/>
    <w:rsid w:val="00325973"/>
    <w:rsid w:val="0032649B"/>
    <w:rsid w:val="00331953"/>
    <w:rsid w:val="0034130E"/>
    <w:rsid w:val="00356256"/>
    <w:rsid w:val="00382A45"/>
    <w:rsid w:val="003962EE"/>
    <w:rsid w:val="003C7367"/>
    <w:rsid w:val="003E2E59"/>
    <w:rsid w:val="004242D5"/>
    <w:rsid w:val="0046091D"/>
    <w:rsid w:val="004C3174"/>
    <w:rsid w:val="004D4C39"/>
    <w:rsid w:val="0054713E"/>
    <w:rsid w:val="005F19FE"/>
    <w:rsid w:val="005F3C84"/>
    <w:rsid w:val="00631E69"/>
    <w:rsid w:val="006B5218"/>
    <w:rsid w:val="006F3D4F"/>
    <w:rsid w:val="00732CAD"/>
    <w:rsid w:val="00786AA8"/>
    <w:rsid w:val="007B2FF9"/>
    <w:rsid w:val="007D2ACB"/>
    <w:rsid w:val="007E066D"/>
    <w:rsid w:val="007F2F31"/>
    <w:rsid w:val="008728D0"/>
    <w:rsid w:val="008746BF"/>
    <w:rsid w:val="009348EA"/>
    <w:rsid w:val="0096279B"/>
    <w:rsid w:val="009A4951"/>
    <w:rsid w:val="009B4017"/>
    <w:rsid w:val="009D033C"/>
    <w:rsid w:val="009E3EF0"/>
    <w:rsid w:val="009F7C70"/>
    <w:rsid w:val="00A7633E"/>
    <w:rsid w:val="00AB7B31"/>
    <w:rsid w:val="00AC3D7B"/>
    <w:rsid w:val="00AC4F0C"/>
    <w:rsid w:val="00AD08CD"/>
    <w:rsid w:val="00B005E8"/>
    <w:rsid w:val="00B01BE8"/>
    <w:rsid w:val="00B5160A"/>
    <w:rsid w:val="00B610E8"/>
    <w:rsid w:val="00BC46F6"/>
    <w:rsid w:val="00BE370B"/>
    <w:rsid w:val="00BF7E6D"/>
    <w:rsid w:val="00C605B7"/>
    <w:rsid w:val="00C8313B"/>
    <w:rsid w:val="00CE739F"/>
    <w:rsid w:val="00D04317"/>
    <w:rsid w:val="00D37347"/>
    <w:rsid w:val="00D47B68"/>
    <w:rsid w:val="00D54DF8"/>
    <w:rsid w:val="00D63DA6"/>
    <w:rsid w:val="00D9681A"/>
    <w:rsid w:val="00DE6EBF"/>
    <w:rsid w:val="00E66332"/>
    <w:rsid w:val="00E82F69"/>
    <w:rsid w:val="00EC7C11"/>
    <w:rsid w:val="00F96E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FE4DE94"/>
  <w15:chartTrackingRefBased/>
  <w15:docId w15:val="{0F8AAA20-85A7-4AAD-A2C1-62B49577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331953"/>
    <w:rPr>
      <w:rFonts w:asciiTheme="minorHAnsi" w:hAnsiTheme="minorHAnsi"/>
      <w:sz w:val="22"/>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Cm">
    <w:name w:val="Title"/>
    <w:basedOn w:val="Norml"/>
    <w:link w:val="CmChar"/>
    <w:uiPriority w:val="99"/>
    <w:qFormat/>
    <w:rsid w:val="004242D5"/>
    <w:pPr>
      <w:jc w:val="center"/>
    </w:pPr>
    <w:rPr>
      <w:rFonts w:ascii="Times New Roman" w:hAnsi="Times New Roman"/>
      <w:b/>
      <w:sz w:val="24"/>
      <w:szCs w:val="20"/>
      <w:u w:val="single"/>
    </w:rPr>
  </w:style>
  <w:style w:type="character" w:customStyle="1" w:styleId="CmChar">
    <w:name w:val="Cím Char"/>
    <w:basedOn w:val="Bekezdsalapbettpusa"/>
    <w:link w:val="Cm"/>
    <w:uiPriority w:val="99"/>
    <w:rsid w:val="004242D5"/>
    <w:rPr>
      <w:b/>
      <w:sz w:val="24"/>
      <w:u w:val="single"/>
    </w:rPr>
  </w:style>
  <w:style w:type="character" w:styleId="Hiperhivatkozs">
    <w:name w:val="Hyperlink"/>
    <w:basedOn w:val="Bekezdsalapbettpusa"/>
    <w:uiPriority w:val="99"/>
    <w:unhideWhenUsed/>
    <w:rsid w:val="007E066D"/>
    <w:rPr>
      <w:color w:val="0000FF"/>
      <w:u w:val="single"/>
    </w:rPr>
  </w:style>
  <w:style w:type="paragraph" w:styleId="NormlWeb">
    <w:name w:val="Normal (Web)"/>
    <w:basedOn w:val="Norml"/>
    <w:uiPriority w:val="99"/>
    <w:unhideWhenUsed/>
    <w:rsid w:val="007E066D"/>
    <w:pPr>
      <w:spacing w:before="100" w:beforeAutospacing="1" w:after="100" w:afterAutospacing="1"/>
    </w:pPr>
    <w:rPr>
      <w:rFonts w:ascii="Times New Roman" w:eastAsiaTheme="minorHAnsi" w:hAnsi="Times New Roman"/>
      <w:sz w:val="24"/>
    </w:rPr>
  </w:style>
  <w:style w:type="character" w:styleId="Mrltotthiperhivatkozs">
    <w:name w:val="FollowedHyperlink"/>
    <w:basedOn w:val="Bekezdsalapbettpusa"/>
    <w:rsid w:val="003962EE"/>
    <w:rPr>
      <w:color w:val="954F72" w:themeColor="followedHyperlink"/>
      <w:u w:val="single"/>
    </w:rPr>
  </w:style>
  <w:style w:type="paragraph" w:styleId="Vltozat">
    <w:name w:val="Revision"/>
    <w:hidden/>
    <w:uiPriority w:val="99"/>
    <w:semiHidden/>
    <w:rsid w:val="00D63DA6"/>
    <w:rPr>
      <w:rFonts w:asciiTheme="minorHAnsi" w:hAnsiTheme="minorHAnsi"/>
      <w:sz w:val="22"/>
      <w:szCs w:val="24"/>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631E69"/>
    <w:pPr>
      <w:ind w:left="720"/>
      <w:contextualSpacing/>
    </w:pPr>
    <w:rPr>
      <w:rFonts w:ascii="Times New Roman" w:hAnsi="Times New Roman"/>
      <w:sz w:val="24"/>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631E69"/>
    <w:rPr>
      <w:sz w:val="24"/>
      <w:szCs w:val="24"/>
    </w:rPr>
  </w:style>
  <w:style w:type="character" w:customStyle="1" w:styleId="lfejChar">
    <w:name w:val="Élőfej Char"/>
    <w:aliases w:val="Char2 Char"/>
    <w:basedOn w:val="Bekezdsalapbettpusa"/>
    <w:link w:val="lfej"/>
    <w:locked/>
    <w:rsid w:val="00631E69"/>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398021">
      <w:bodyDiv w:val="1"/>
      <w:marLeft w:val="0"/>
      <w:marRight w:val="0"/>
      <w:marTop w:val="0"/>
      <w:marBottom w:val="0"/>
      <w:divBdr>
        <w:top w:val="none" w:sz="0" w:space="0" w:color="auto"/>
        <w:left w:val="none" w:sz="0" w:space="0" w:color="auto"/>
        <w:bottom w:val="none" w:sz="0" w:space="0" w:color="auto"/>
        <w:right w:val="none" w:sz="0" w:space="0" w:color="auto"/>
      </w:divBdr>
    </w:div>
    <w:div w:id="10843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30E6E2-C96A-424C-93D1-697E7D7D0182}">
  <ds:schemaRefs>
    <ds:schemaRef ds:uri="http://schemas.microsoft.com/sharepoint/v3/contenttype/forms"/>
  </ds:schemaRefs>
</ds:datastoreItem>
</file>

<file path=customXml/itemProps2.xml><?xml version="1.0" encoding="utf-8"?>
<ds:datastoreItem xmlns:ds="http://schemas.openxmlformats.org/officeDocument/2006/customXml" ds:itemID="{B0B528CF-4D37-4AEB-8D0B-E6A92EF61C33}">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B7AC6BD-76AC-4DD5-A21F-CE8273D5E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3533</Characters>
  <Application>Microsoft Office Word</Application>
  <DocSecurity>4</DocSecurity>
  <Lines>29</Lines>
  <Paragraphs>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SZMJV Polg. Hiv.</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Győrffy Ágnes</dc:creator>
  <cp:keywords/>
  <dc:description/>
  <cp:lastModifiedBy>Koncz-Háda Éva</cp:lastModifiedBy>
  <cp:revision>2</cp:revision>
  <cp:lastPrinted>2024-05-15T14:53:00Z</cp:lastPrinted>
  <dcterms:created xsi:type="dcterms:W3CDTF">2024-05-22T08:03:00Z</dcterms:created>
  <dcterms:modified xsi:type="dcterms:W3CDTF">2024-05-22T08:03:00Z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