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77" w:rsidRPr="00480477" w:rsidRDefault="00480477" w:rsidP="00480477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480477">
        <w:rPr>
          <w:rFonts w:ascii="Calibri" w:eastAsia="Calibri" w:hAnsi="Calibri" w:cs="Calibri"/>
          <w:b/>
          <w:bCs/>
          <w:u w:val="single"/>
        </w:rPr>
        <w:t xml:space="preserve">99/2024. (IV.25.) Kgy. </w:t>
      </w:r>
      <w:proofErr w:type="gramStart"/>
      <w:r w:rsidRPr="00480477">
        <w:rPr>
          <w:rFonts w:ascii="Calibri" w:eastAsia="Calibri" w:hAnsi="Calibri" w:cs="Calibri"/>
          <w:b/>
          <w:bCs/>
          <w:u w:val="single"/>
        </w:rPr>
        <w:t>sz.</w:t>
      </w:r>
      <w:proofErr w:type="gramEnd"/>
      <w:r w:rsidRPr="00480477">
        <w:rPr>
          <w:rFonts w:ascii="Calibri" w:eastAsia="Calibri" w:hAnsi="Calibri" w:cs="Calibri"/>
          <w:b/>
          <w:bCs/>
          <w:u w:val="single"/>
        </w:rPr>
        <w:t xml:space="preserve"> határozat </w:t>
      </w:r>
    </w:p>
    <w:p w:rsidR="00480477" w:rsidRPr="00480477" w:rsidRDefault="00480477" w:rsidP="00480477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480477" w:rsidRPr="00480477" w:rsidRDefault="00480477" w:rsidP="00480477">
      <w:pPr>
        <w:jc w:val="both"/>
        <w:rPr>
          <w:rFonts w:ascii="Calibri" w:eastAsia="Times New Roman" w:hAnsi="Calibri" w:cs="Calibri"/>
          <w:lang w:eastAsia="hu-HU"/>
        </w:rPr>
      </w:pPr>
      <w:r w:rsidRPr="00480477">
        <w:rPr>
          <w:rFonts w:ascii="Calibri" w:eastAsia="Times New Roman" w:hAnsi="Calibri" w:cs="Calibri"/>
          <w:lang w:eastAsia="hu-HU"/>
        </w:rPr>
        <w:t>Szombathe</w:t>
      </w:r>
      <w:r w:rsidR="009628D1">
        <w:rPr>
          <w:rFonts w:ascii="Calibri" w:eastAsia="Times New Roman" w:hAnsi="Calibri" w:cs="Calibri"/>
          <w:lang w:eastAsia="hu-HU"/>
        </w:rPr>
        <w:t>ly Megyei Jogú Város Közgyűlése</w:t>
      </w:r>
      <w:bookmarkStart w:id="0" w:name="_GoBack"/>
      <w:bookmarkEnd w:id="0"/>
      <w:r w:rsidRPr="00480477">
        <w:rPr>
          <w:rFonts w:ascii="Calibri" w:eastAsia="Times New Roman" w:hAnsi="Calibri" w:cs="Calibri"/>
          <w:lang w:eastAsia="hu-HU"/>
        </w:rPr>
        <w:t xml:space="preserve"> a Pálos Károly Szociális Szolgáltató Központ és Gyermekjóléti Szolgálat Módosító okiratát és a módosítással egységes szerkezetbe foglalt Alapító okiratát az előterjesztés melléklete szerinti tartalommal jóváhagyja. A Közgyűlés felhatalmazza a polgármestert, hogy a módosító és a módosításokkal egységes szerkezetű alapító okiratot aláírja, és azoknak a Magyar Államkincstárhoz való benyújtásáról gondoskodjon.</w:t>
      </w:r>
    </w:p>
    <w:p w:rsidR="00480477" w:rsidRPr="00480477" w:rsidRDefault="00480477" w:rsidP="00480477">
      <w:pPr>
        <w:jc w:val="both"/>
        <w:rPr>
          <w:rFonts w:ascii="Calibri" w:eastAsia="Times New Roman" w:hAnsi="Calibri" w:cs="Calibri"/>
          <w:lang w:eastAsia="hu-HU"/>
        </w:rPr>
      </w:pPr>
    </w:p>
    <w:p w:rsidR="00480477" w:rsidRPr="00480477" w:rsidRDefault="00480477" w:rsidP="00480477">
      <w:pPr>
        <w:jc w:val="both"/>
        <w:rPr>
          <w:rFonts w:ascii="Calibri" w:eastAsia="Times New Roman" w:hAnsi="Calibri" w:cs="Calibri"/>
          <w:bCs/>
          <w:lang w:eastAsia="hu-HU"/>
        </w:rPr>
      </w:pPr>
      <w:r w:rsidRPr="00480477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48047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480477" w:rsidRPr="00480477" w:rsidRDefault="00480477" w:rsidP="00480477">
      <w:pPr>
        <w:jc w:val="both"/>
        <w:rPr>
          <w:rFonts w:ascii="Calibri" w:eastAsia="Times New Roman" w:hAnsi="Calibri" w:cs="Calibri"/>
          <w:bCs/>
          <w:lang w:eastAsia="hu-HU"/>
        </w:rPr>
      </w:pPr>
      <w:r w:rsidRPr="00480477">
        <w:rPr>
          <w:rFonts w:ascii="Calibri" w:eastAsia="Times New Roman" w:hAnsi="Calibri" w:cs="Calibri"/>
          <w:bCs/>
          <w:lang w:eastAsia="hu-HU"/>
        </w:rPr>
        <w:tab/>
      </w:r>
      <w:r w:rsidRPr="00480477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480477" w:rsidRPr="00480477" w:rsidRDefault="00480477" w:rsidP="00480477">
      <w:pPr>
        <w:ind w:left="1440"/>
        <w:jc w:val="both"/>
        <w:rPr>
          <w:rFonts w:ascii="Calibri" w:eastAsia="Times New Roman" w:hAnsi="Calibri" w:cs="Calibri"/>
          <w:bCs/>
          <w:lang w:eastAsia="hu-HU"/>
        </w:rPr>
      </w:pPr>
      <w:r w:rsidRPr="00480477">
        <w:rPr>
          <w:rFonts w:ascii="Calibri" w:eastAsia="Times New Roman" w:hAnsi="Calibri" w:cs="Calibri"/>
          <w:bCs/>
          <w:lang w:eastAsia="hu-HU"/>
        </w:rPr>
        <w:t>Dr. Czeglédy Csaba, a Szociális és Lakás Bizottság elnöke</w:t>
      </w:r>
    </w:p>
    <w:p w:rsidR="00480477" w:rsidRPr="00480477" w:rsidRDefault="00480477" w:rsidP="00480477">
      <w:pPr>
        <w:jc w:val="both"/>
        <w:rPr>
          <w:rFonts w:ascii="Calibri" w:eastAsia="Times New Roman" w:hAnsi="Calibri" w:cs="Calibri"/>
          <w:bCs/>
          <w:lang w:eastAsia="hu-HU"/>
        </w:rPr>
      </w:pPr>
      <w:r w:rsidRPr="00480477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480477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480477" w:rsidRPr="00480477" w:rsidRDefault="00480477" w:rsidP="00480477">
      <w:pPr>
        <w:ind w:left="1440"/>
        <w:jc w:val="both"/>
        <w:rPr>
          <w:rFonts w:ascii="Calibri" w:eastAsia="Times New Roman" w:hAnsi="Calibri" w:cs="Calibri"/>
          <w:bCs/>
          <w:lang w:eastAsia="hu-HU"/>
        </w:rPr>
      </w:pPr>
      <w:r w:rsidRPr="00480477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</w:t>
      </w:r>
    </w:p>
    <w:p w:rsidR="00480477" w:rsidRPr="00480477" w:rsidRDefault="00480477" w:rsidP="00480477">
      <w:pPr>
        <w:ind w:left="1440"/>
        <w:jc w:val="both"/>
        <w:rPr>
          <w:rFonts w:ascii="Calibri" w:eastAsia="Times New Roman" w:hAnsi="Calibri" w:cs="Calibri"/>
          <w:bCs/>
          <w:lang w:eastAsia="hu-HU"/>
        </w:rPr>
      </w:pPr>
      <w:r w:rsidRPr="00480477">
        <w:rPr>
          <w:rFonts w:ascii="Calibri" w:eastAsia="Times New Roman" w:hAnsi="Calibri" w:cs="Calibri"/>
          <w:lang w:eastAsia="hu-HU"/>
        </w:rPr>
        <w:t>Kulcsár Lászlóné, a Pálos Károly Szociális Szolgáltató Központ és Gyermekjóléti Szolgálat vezetője</w:t>
      </w:r>
      <w:r w:rsidRPr="00480477">
        <w:rPr>
          <w:rFonts w:ascii="Calibri" w:eastAsia="Times New Roman" w:hAnsi="Calibri" w:cs="Calibri"/>
          <w:bCs/>
          <w:lang w:eastAsia="hu-HU"/>
        </w:rPr>
        <w:t xml:space="preserve"> </w:t>
      </w:r>
      <w:r w:rsidRPr="00480477">
        <w:rPr>
          <w:rFonts w:ascii="Calibri" w:eastAsia="Times New Roman" w:hAnsi="Calibri" w:cs="Calibri"/>
          <w:lang w:eastAsia="hu-HU"/>
        </w:rPr>
        <w:t>/</w:t>
      </w:r>
    </w:p>
    <w:p w:rsidR="00480477" w:rsidRPr="00480477" w:rsidRDefault="00480477" w:rsidP="00480477">
      <w:pPr>
        <w:rPr>
          <w:rFonts w:ascii="Calibri" w:eastAsia="Times New Roman" w:hAnsi="Calibri" w:cs="Calibri"/>
          <w:bCs/>
          <w:lang w:eastAsia="hu-HU"/>
        </w:rPr>
      </w:pPr>
    </w:p>
    <w:p w:rsidR="00480477" w:rsidRPr="00480477" w:rsidRDefault="00480477" w:rsidP="00480477">
      <w:pPr>
        <w:jc w:val="both"/>
        <w:rPr>
          <w:rFonts w:ascii="Calibri" w:eastAsia="Times New Roman" w:hAnsi="Calibri" w:cs="Calibri"/>
          <w:lang w:eastAsia="hu-HU"/>
        </w:rPr>
      </w:pPr>
      <w:r w:rsidRPr="0048047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80477">
        <w:rPr>
          <w:rFonts w:ascii="Calibri" w:eastAsia="Times New Roman" w:hAnsi="Calibri" w:cs="Calibri"/>
          <w:lang w:eastAsia="hu-HU"/>
        </w:rPr>
        <w:tab/>
        <w:t>2024. május 31.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1A1356"/>
    <w:rsid w:val="00227D40"/>
    <w:rsid w:val="0027295E"/>
    <w:rsid w:val="003A5977"/>
    <w:rsid w:val="004008AE"/>
    <w:rsid w:val="00480477"/>
    <w:rsid w:val="00794C55"/>
    <w:rsid w:val="00860575"/>
    <w:rsid w:val="009628D1"/>
    <w:rsid w:val="00B75EFE"/>
    <w:rsid w:val="00E46A00"/>
    <w:rsid w:val="00EA01AA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2024-04-26T07:47:00Z</dcterms:created>
  <dcterms:modified xsi:type="dcterms:W3CDTF">2024-04-26T08:07:00Z</dcterms:modified>
</cp:coreProperties>
</file>