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46178EE" w14:textId="6396A078" w:rsidR="00F85BA8" w:rsidRPr="00BD0C91" w:rsidRDefault="00F85BA8" w:rsidP="00F85BA8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BD0C91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24/2024. (IV.22.) BKKB számú határozat</w:t>
      </w:r>
    </w:p>
    <w:p w14:paraId="2A69066C" w14:textId="77777777" w:rsidR="00F85BA8" w:rsidRPr="00BD0C91" w:rsidRDefault="00F85BA8" w:rsidP="00F85BA8">
      <w:pPr>
        <w:rPr>
          <w:rFonts w:ascii="Calibri" w:hAnsi="Calibri" w:cs="Calibri"/>
          <w:sz w:val="22"/>
          <w:szCs w:val="22"/>
        </w:rPr>
      </w:pPr>
    </w:p>
    <w:p w14:paraId="19BB7999" w14:textId="77777777" w:rsidR="00172849" w:rsidRPr="00BD0C91" w:rsidRDefault="00172849" w:rsidP="00172849">
      <w:p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a </w:t>
      </w:r>
      <w:r w:rsidRPr="00BD0C91">
        <w:rPr>
          <w:rFonts w:ascii="Calibri" w:hAnsi="Calibri" w:cs="Calibri"/>
          <w:i/>
          <w:iCs/>
          <w:sz w:val="22"/>
          <w:szCs w:val="22"/>
        </w:rPr>
        <w:t>„Javaslat a polgárőr egyesületek támogatási kérelmének elbírálására, 2024. évi alaptámogatás elosztására”</w:t>
      </w:r>
      <w:r w:rsidRPr="00BD0C91">
        <w:rPr>
          <w:rFonts w:ascii="Calibri" w:hAnsi="Calibri" w:cs="Calibri"/>
          <w:sz w:val="22"/>
          <w:szCs w:val="22"/>
        </w:rPr>
        <w:t xml:space="preserve"> című előterjesztést, és javasolja a polgármesternek, hogy a polgárőr egyesületeknek a 18/2024. (III.25.) BKKB számú határozatban meghatározott elvek figyelembevételével, az előterjesztés 1. számú mellékletében szereplő támogatási összegeket biztosítsa alaptámogatásként </w:t>
      </w:r>
      <w:r w:rsidRPr="00BD0C91">
        <w:rPr>
          <w:rFonts w:ascii="Calibri" w:hAnsi="Calibri" w:cs="Calibri"/>
          <w:bCs/>
          <w:sz w:val="22"/>
          <w:szCs w:val="20"/>
        </w:rPr>
        <w:t>az önkormányzat 2024. évi költségvetéséről</w:t>
      </w:r>
      <w:r w:rsidRPr="00BD0C91">
        <w:rPr>
          <w:rFonts w:ascii="Calibri" w:hAnsi="Calibri" w:cs="Calibri"/>
          <w:sz w:val="22"/>
          <w:szCs w:val="20"/>
        </w:rPr>
        <w:t xml:space="preserve"> szóló 8/2024. (III.5.) </w:t>
      </w:r>
      <w:r w:rsidRPr="00BD0C91">
        <w:rPr>
          <w:rFonts w:ascii="Calibri" w:hAnsi="Calibri" w:cs="Calibri"/>
          <w:bCs/>
          <w:sz w:val="22"/>
          <w:szCs w:val="20"/>
        </w:rPr>
        <w:t>önkormányzati rendelet 13. melléklet „Egyéb, más ágazathoz nem sorolható intézmények és feladatok kiadásai” táblázatban szereplő „Polgárőr szervezetek támogatása</w:t>
      </w:r>
      <w:r w:rsidRPr="00BD0C91">
        <w:rPr>
          <w:rFonts w:ascii="Calibri" w:hAnsi="Calibri" w:cs="Calibri"/>
          <w:sz w:val="22"/>
          <w:szCs w:val="20"/>
        </w:rPr>
        <w:t xml:space="preserve">” sora terhére. </w:t>
      </w:r>
    </w:p>
    <w:p w14:paraId="48349E4D" w14:textId="77777777" w:rsidR="00172849" w:rsidRPr="00BD0C91" w:rsidRDefault="00172849" w:rsidP="00172849">
      <w:pPr>
        <w:jc w:val="both"/>
        <w:rPr>
          <w:rFonts w:ascii="Calibri" w:hAnsi="Calibri" w:cs="Calibri"/>
          <w:sz w:val="16"/>
          <w:szCs w:val="16"/>
        </w:rPr>
      </w:pPr>
    </w:p>
    <w:p w14:paraId="25A9C0E6" w14:textId="77777777" w:rsidR="00172849" w:rsidRPr="00BD0C91" w:rsidRDefault="00172849" w:rsidP="0017284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D0C91">
        <w:rPr>
          <w:rFonts w:ascii="Calibri" w:hAnsi="Calibri" w:cs="Calibri"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7C59F19F" w14:textId="77777777" w:rsidR="00172849" w:rsidRPr="00BD0C91" w:rsidRDefault="00172849" w:rsidP="00172849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21975833" w14:textId="77777777" w:rsidR="00172849" w:rsidRPr="00BD0C91" w:rsidRDefault="00172849" w:rsidP="00172849">
      <w:pPr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2"/>
        </w:rPr>
        <w:tab/>
        <w:t>Dr. Holler Péter, a Hatósági Osztály vezetője,</w:t>
      </w:r>
    </w:p>
    <w:p w14:paraId="461F64AF" w14:textId="77777777" w:rsidR="00172849" w:rsidRPr="00BD0C91" w:rsidRDefault="00172849" w:rsidP="00172849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BD0C91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14:paraId="3D666457" w14:textId="77777777" w:rsidR="00172849" w:rsidRPr="00BD0C91" w:rsidRDefault="00172849" w:rsidP="00172849">
      <w:pPr>
        <w:jc w:val="both"/>
        <w:rPr>
          <w:rFonts w:ascii="Calibri" w:hAnsi="Calibri" w:cs="Calibri"/>
          <w:sz w:val="16"/>
          <w:szCs w:val="16"/>
        </w:rPr>
      </w:pPr>
    </w:p>
    <w:p w14:paraId="1C24447C" w14:textId="77777777" w:rsidR="00172849" w:rsidRPr="00BD0C91" w:rsidRDefault="00172849" w:rsidP="00172849">
      <w:pPr>
        <w:rPr>
          <w:rFonts w:ascii="Calibri" w:hAnsi="Calibri" w:cs="Calibri"/>
          <w:b/>
          <w:sz w:val="22"/>
          <w:szCs w:val="22"/>
          <w:u w:val="single"/>
        </w:rPr>
      </w:pPr>
      <w:r w:rsidRPr="00BD0C91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D0C91">
        <w:rPr>
          <w:rFonts w:ascii="Calibri" w:hAnsi="Calibri" w:cs="Calibri"/>
          <w:sz w:val="22"/>
          <w:szCs w:val="22"/>
        </w:rPr>
        <w:tab/>
      </w:r>
      <w:r w:rsidRPr="00BD0C91">
        <w:rPr>
          <w:rFonts w:ascii="Calibri" w:hAnsi="Calibri" w:cs="Calibri"/>
          <w:sz w:val="22"/>
          <w:szCs w:val="20"/>
        </w:rPr>
        <w:t>2024. május 31. a támogatási szerződések megkötésére</w:t>
      </w:r>
    </w:p>
    <w:p w14:paraId="6F1F7121" w14:textId="77777777" w:rsidR="00F85BA8" w:rsidRPr="00BD0C91" w:rsidRDefault="00F85BA8" w:rsidP="00F85BA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14:paraId="5C93EFB9" w14:textId="77777777" w:rsidR="00F85BA8" w:rsidRPr="00BD0C91" w:rsidRDefault="00F85BA8" w:rsidP="00F85BA8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</w:p>
    <w:sectPr w:rsidR="00F85BA8" w:rsidRPr="00BD0C91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2798" w14:textId="77777777" w:rsidR="0072147C" w:rsidRDefault="0072147C" w:rsidP="00492410">
      <w:r>
        <w:separator/>
      </w:r>
    </w:p>
  </w:endnote>
  <w:endnote w:type="continuationSeparator" w:id="0">
    <w:p w14:paraId="000A9ADA" w14:textId="77777777" w:rsidR="0072147C" w:rsidRDefault="0072147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B46DE" w14:textId="77777777" w:rsidR="0072147C" w:rsidRDefault="0072147C" w:rsidP="00492410">
      <w:r>
        <w:separator/>
      </w:r>
    </w:p>
  </w:footnote>
  <w:footnote w:type="continuationSeparator" w:id="0">
    <w:p w14:paraId="0B574CFB" w14:textId="77777777" w:rsidR="0072147C" w:rsidRDefault="0072147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4"/>
  </w:num>
  <w:num w:numId="2" w16cid:durableId="2071537588">
    <w:abstractNumId w:val="30"/>
  </w:num>
  <w:num w:numId="3" w16cid:durableId="1554728048">
    <w:abstractNumId w:val="22"/>
  </w:num>
  <w:num w:numId="4" w16cid:durableId="1298678628">
    <w:abstractNumId w:val="34"/>
  </w:num>
  <w:num w:numId="5" w16cid:durableId="195582366">
    <w:abstractNumId w:val="28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5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5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1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3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2"/>
  </w:num>
  <w:num w:numId="29" w16cid:durableId="2038309785">
    <w:abstractNumId w:val="6"/>
  </w:num>
  <w:num w:numId="30" w16cid:durableId="1803695073">
    <w:abstractNumId w:val="26"/>
  </w:num>
  <w:num w:numId="31" w16cid:durableId="2096435721">
    <w:abstractNumId w:val="29"/>
  </w:num>
  <w:num w:numId="32" w16cid:durableId="704402693">
    <w:abstractNumId w:val="27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7477D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6AB1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30D6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2ED3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4A5E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C3C8E"/>
    <w:rsid w:val="00CD0A14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113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2024-04-23T13:19:00Z</dcterms:created>
  <dcterms:modified xsi:type="dcterms:W3CDTF">2024-04-23T13:22:00Z</dcterms:modified>
</cp:coreProperties>
</file>