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8F5F" w14:textId="77777777" w:rsidR="00AC0975" w:rsidRPr="00DB3C33" w:rsidRDefault="00AC0975" w:rsidP="005E7B8A">
      <w:pPr>
        <w:jc w:val="both"/>
        <w:rPr>
          <w:rFonts w:asciiTheme="minorHAnsi" w:hAnsiTheme="minorHAnsi" w:cstheme="minorHAnsi"/>
          <w:b/>
          <w:bCs/>
          <w:sz w:val="22"/>
          <w:szCs w:val="22"/>
          <w:u w:val="single"/>
        </w:rPr>
      </w:pPr>
    </w:p>
    <w:p w14:paraId="5C6529A5" w14:textId="77777777" w:rsidR="00DE73A2" w:rsidRDefault="00DE73A2" w:rsidP="005E7B8A">
      <w:pPr>
        <w:jc w:val="center"/>
        <w:rPr>
          <w:rFonts w:asciiTheme="minorHAnsi" w:hAnsiTheme="minorHAnsi" w:cstheme="minorHAnsi"/>
          <w:b/>
          <w:bCs/>
          <w:sz w:val="22"/>
          <w:szCs w:val="22"/>
          <w:u w:val="single"/>
        </w:rPr>
      </w:pPr>
      <w:r w:rsidRPr="00DB3C33">
        <w:rPr>
          <w:rFonts w:asciiTheme="minorHAnsi" w:hAnsiTheme="minorHAnsi" w:cstheme="minorHAnsi"/>
          <w:b/>
          <w:bCs/>
          <w:sz w:val="22"/>
          <w:szCs w:val="22"/>
          <w:u w:val="single"/>
        </w:rPr>
        <w:t>ELŐTERJESZTÉS</w:t>
      </w:r>
    </w:p>
    <w:p w14:paraId="5A390C88" w14:textId="77777777" w:rsidR="003A6CEA" w:rsidRPr="00DB3C33" w:rsidRDefault="003A6CEA" w:rsidP="005E7B8A">
      <w:pPr>
        <w:jc w:val="center"/>
        <w:rPr>
          <w:rFonts w:asciiTheme="minorHAnsi" w:hAnsiTheme="minorHAnsi" w:cstheme="minorHAnsi"/>
          <w:b/>
          <w:bCs/>
          <w:sz w:val="22"/>
          <w:szCs w:val="22"/>
          <w:u w:val="single"/>
        </w:rPr>
      </w:pPr>
    </w:p>
    <w:p w14:paraId="2FFB7BA1" w14:textId="77777777" w:rsidR="00DE73A2" w:rsidRPr="00DB3C33" w:rsidRDefault="00DE73A2" w:rsidP="005E7B8A">
      <w:pPr>
        <w:jc w:val="center"/>
        <w:rPr>
          <w:rFonts w:asciiTheme="minorHAnsi" w:hAnsiTheme="minorHAnsi" w:cstheme="minorHAnsi"/>
          <w:b/>
          <w:bCs/>
          <w:sz w:val="22"/>
          <w:szCs w:val="22"/>
        </w:rPr>
      </w:pPr>
      <w:r w:rsidRPr="00DB3C33">
        <w:rPr>
          <w:rFonts w:asciiTheme="minorHAnsi" w:hAnsiTheme="minorHAnsi" w:cstheme="minorHAnsi"/>
          <w:b/>
          <w:bCs/>
          <w:sz w:val="22"/>
          <w:szCs w:val="22"/>
        </w:rPr>
        <w:t>Szombathely Megyei Jogú Város Közgyűlése</w:t>
      </w:r>
    </w:p>
    <w:p w14:paraId="5DC29D6A" w14:textId="2AE5DF8F" w:rsidR="00DE73A2" w:rsidRPr="00DB3C33" w:rsidRDefault="00DE73A2" w:rsidP="005E7B8A">
      <w:pPr>
        <w:jc w:val="center"/>
        <w:rPr>
          <w:rFonts w:asciiTheme="minorHAnsi" w:hAnsiTheme="minorHAnsi" w:cstheme="minorHAnsi"/>
          <w:b/>
          <w:bCs/>
          <w:sz w:val="22"/>
          <w:szCs w:val="22"/>
        </w:rPr>
      </w:pPr>
      <w:r w:rsidRPr="00DB3C33">
        <w:rPr>
          <w:rFonts w:asciiTheme="minorHAnsi" w:hAnsiTheme="minorHAnsi" w:cstheme="minorHAnsi"/>
          <w:b/>
          <w:bCs/>
          <w:sz w:val="22"/>
          <w:szCs w:val="22"/>
        </w:rPr>
        <w:t>20</w:t>
      </w:r>
      <w:r w:rsidR="008A7511" w:rsidRPr="00DB3C33">
        <w:rPr>
          <w:rFonts w:asciiTheme="minorHAnsi" w:hAnsiTheme="minorHAnsi" w:cstheme="minorHAnsi"/>
          <w:b/>
          <w:bCs/>
          <w:sz w:val="22"/>
          <w:szCs w:val="22"/>
        </w:rPr>
        <w:t>2</w:t>
      </w:r>
      <w:r w:rsidR="00642224" w:rsidRPr="00DB3C33">
        <w:rPr>
          <w:rFonts w:asciiTheme="minorHAnsi" w:hAnsiTheme="minorHAnsi" w:cstheme="minorHAnsi"/>
          <w:b/>
          <w:bCs/>
          <w:sz w:val="22"/>
          <w:szCs w:val="22"/>
        </w:rPr>
        <w:t>4</w:t>
      </w:r>
      <w:r w:rsidRPr="00DB3C33">
        <w:rPr>
          <w:rFonts w:asciiTheme="minorHAnsi" w:hAnsiTheme="minorHAnsi" w:cstheme="minorHAnsi"/>
          <w:b/>
          <w:bCs/>
          <w:sz w:val="22"/>
          <w:szCs w:val="22"/>
        </w:rPr>
        <w:t xml:space="preserve">. </w:t>
      </w:r>
      <w:r w:rsidR="009B515F" w:rsidRPr="00DB3C33">
        <w:rPr>
          <w:rFonts w:asciiTheme="minorHAnsi" w:hAnsiTheme="minorHAnsi" w:cstheme="minorHAnsi"/>
          <w:b/>
          <w:bCs/>
          <w:sz w:val="22"/>
          <w:szCs w:val="22"/>
        </w:rPr>
        <w:t>április 25</w:t>
      </w:r>
      <w:r w:rsidR="004375FE" w:rsidRPr="00DB3C33">
        <w:rPr>
          <w:rFonts w:asciiTheme="minorHAnsi" w:hAnsiTheme="minorHAnsi" w:cstheme="minorHAnsi"/>
          <w:b/>
          <w:bCs/>
          <w:sz w:val="22"/>
          <w:szCs w:val="22"/>
        </w:rPr>
        <w:t>-</w:t>
      </w:r>
      <w:r w:rsidR="009B515F" w:rsidRPr="00DB3C33">
        <w:rPr>
          <w:rFonts w:asciiTheme="minorHAnsi" w:hAnsiTheme="minorHAnsi" w:cstheme="minorHAnsi"/>
          <w:b/>
          <w:bCs/>
          <w:sz w:val="22"/>
          <w:szCs w:val="22"/>
        </w:rPr>
        <w:t>e</w:t>
      </w:r>
      <w:r w:rsidR="004375FE" w:rsidRPr="00DB3C33">
        <w:rPr>
          <w:rFonts w:asciiTheme="minorHAnsi" w:hAnsiTheme="minorHAnsi" w:cstheme="minorHAnsi"/>
          <w:b/>
          <w:bCs/>
          <w:sz w:val="22"/>
          <w:szCs w:val="22"/>
        </w:rPr>
        <w:t>i</w:t>
      </w:r>
      <w:r w:rsidR="00F9120F" w:rsidRPr="00DB3C33">
        <w:rPr>
          <w:rFonts w:asciiTheme="minorHAnsi" w:hAnsiTheme="minorHAnsi" w:cstheme="minorHAnsi"/>
          <w:b/>
          <w:bCs/>
          <w:sz w:val="22"/>
          <w:szCs w:val="22"/>
        </w:rPr>
        <w:t xml:space="preserve"> </w:t>
      </w:r>
      <w:r w:rsidRPr="00DB3C33">
        <w:rPr>
          <w:rFonts w:asciiTheme="minorHAnsi" w:hAnsiTheme="minorHAnsi" w:cstheme="minorHAnsi"/>
          <w:b/>
          <w:bCs/>
          <w:sz w:val="22"/>
          <w:szCs w:val="22"/>
        </w:rPr>
        <w:t>ülésére</w:t>
      </w:r>
    </w:p>
    <w:p w14:paraId="269EBF37" w14:textId="77777777" w:rsidR="0070152E" w:rsidRPr="00DB3C33" w:rsidRDefault="0070152E" w:rsidP="005E7B8A">
      <w:pPr>
        <w:jc w:val="center"/>
        <w:rPr>
          <w:rFonts w:asciiTheme="minorHAnsi" w:hAnsiTheme="minorHAnsi" w:cstheme="minorHAnsi"/>
          <w:b/>
          <w:bCs/>
          <w:sz w:val="22"/>
          <w:szCs w:val="22"/>
        </w:rPr>
      </w:pPr>
    </w:p>
    <w:p w14:paraId="331A5A01" w14:textId="77777777" w:rsidR="004375FE" w:rsidRPr="00DB3C33" w:rsidRDefault="004375FE" w:rsidP="005E7B8A">
      <w:pPr>
        <w:spacing w:before="60"/>
        <w:ind w:left="720" w:hanging="720"/>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BESZÁMOLÓ</w:t>
      </w:r>
    </w:p>
    <w:p w14:paraId="14FB949C" w14:textId="77777777" w:rsidR="00DE73A2" w:rsidRPr="00DB3C33" w:rsidRDefault="00DE73A2" w:rsidP="005E7B8A">
      <w:pPr>
        <w:spacing w:before="60"/>
        <w:jc w:val="center"/>
        <w:rPr>
          <w:rFonts w:asciiTheme="minorHAnsi" w:hAnsiTheme="minorHAnsi" w:cstheme="minorHAnsi"/>
          <w:b/>
          <w:bCs/>
          <w:sz w:val="22"/>
          <w:szCs w:val="22"/>
        </w:rPr>
      </w:pPr>
      <w:r w:rsidRPr="00DB3C33">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DB3C33" w:rsidRDefault="0070152E" w:rsidP="005E7B8A">
      <w:pPr>
        <w:jc w:val="center"/>
        <w:rPr>
          <w:rFonts w:asciiTheme="minorHAnsi" w:hAnsiTheme="minorHAnsi" w:cstheme="minorHAnsi"/>
          <w:b/>
          <w:bCs/>
          <w:sz w:val="22"/>
          <w:szCs w:val="22"/>
          <w:highlight w:val="yellow"/>
        </w:rPr>
      </w:pPr>
    </w:p>
    <w:p w14:paraId="5E25A1D7" w14:textId="77777777" w:rsidR="000B1D3A" w:rsidRPr="00DB3C33" w:rsidRDefault="000B1D3A" w:rsidP="005E7B8A">
      <w:pPr>
        <w:jc w:val="center"/>
        <w:rPr>
          <w:rFonts w:asciiTheme="minorHAnsi" w:hAnsiTheme="minorHAnsi" w:cstheme="minorHAnsi"/>
          <w:b/>
          <w:bCs/>
          <w:sz w:val="22"/>
          <w:szCs w:val="22"/>
          <w:highlight w:val="yellow"/>
        </w:rPr>
      </w:pPr>
    </w:p>
    <w:p w14:paraId="01F0F861" w14:textId="77777777" w:rsidR="000B1D3A" w:rsidRPr="00DB3C33" w:rsidRDefault="000B1D3A" w:rsidP="005E7B8A">
      <w:pPr>
        <w:jc w:val="center"/>
        <w:rPr>
          <w:rFonts w:asciiTheme="minorHAnsi" w:hAnsiTheme="minorHAnsi" w:cstheme="minorHAnsi"/>
          <w:b/>
          <w:bCs/>
          <w:sz w:val="22"/>
          <w:szCs w:val="22"/>
          <w:highlight w:val="yellow"/>
        </w:rPr>
      </w:pPr>
    </w:p>
    <w:p w14:paraId="1C6C9687" w14:textId="77777777" w:rsidR="00081593" w:rsidRPr="00DB3C33" w:rsidRDefault="00081593" w:rsidP="005E7B8A">
      <w:pPr>
        <w:jc w:val="center"/>
        <w:rPr>
          <w:rFonts w:asciiTheme="minorHAnsi" w:hAnsiTheme="minorHAnsi" w:cstheme="minorHAnsi"/>
          <w:b/>
          <w:bCs/>
          <w:sz w:val="22"/>
          <w:szCs w:val="22"/>
        </w:rPr>
      </w:pPr>
      <w:r w:rsidRPr="00DB3C33">
        <w:rPr>
          <w:rFonts w:asciiTheme="minorHAnsi" w:hAnsiTheme="minorHAnsi" w:cstheme="minorHAnsi"/>
          <w:b/>
          <w:bCs/>
          <w:sz w:val="22"/>
          <w:szCs w:val="22"/>
        </w:rPr>
        <w:t>Tisztelt Közgyűlés!</w:t>
      </w:r>
    </w:p>
    <w:p w14:paraId="5102D7ED" w14:textId="77777777" w:rsidR="009B515F" w:rsidRPr="00DB3C33" w:rsidRDefault="009B515F" w:rsidP="005E7B8A">
      <w:pPr>
        <w:jc w:val="center"/>
        <w:rPr>
          <w:rFonts w:asciiTheme="minorHAnsi" w:hAnsiTheme="minorHAnsi" w:cstheme="minorHAnsi"/>
          <w:b/>
          <w:bCs/>
          <w:sz w:val="22"/>
          <w:szCs w:val="22"/>
        </w:rPr>
      </w:pPr>
    </w:p>
    <w:p w14:paraId="47B9F305" w14:textId="77777777" w:rsidR="009B515F" w:rsidRPr="00DB3C33" w:rsidRDefault="009B515F" w:rsidP="005E7B8A">
      <w:pPr>
        <w:jc w:val="center"/>
        <w:rPr>
          <w:rFonts w:asciiTheme="minorHAnsi" w:hAnsiTheme="minorHAnsi" w:cstheme="minorHAnsi"/>
          <w:b/>
          <w:bCs/>
          <w:sz w:val="22"/>
          <w:szCs w:val="22"/>
        </w:rPr>
      </w:pPr>
    </w:p>
    <w:p w14:paraId="0CD7687A" w14:textId="77777777" w:rsidR="00081593" w:rsidRPr="00DB3C33" w:rsidRDefault="00081593" w:rsidP="005E7B8A">
      <w:pPr>
        <w:jc w:val="both"/>
        <w:rPr>
          <w:rFonts w:asciiTheme="minorHAnsi" w:hAnsiTheme="minorHAnsi" w:cstheme="minorHAnsi"/>
          <w:b/>
          <w:bCs/>
          <w:sz w:val="22"/>
          <w:szCs w:val="22"/>
        </w:rPr>
      </w:pPr>
    </w:p>
    <w:p w14:paraId="76EC477B"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 xml:space="preserve">2024. március 28-án </w:t>
      </w:r>
      <w:r w:rsidRPr="00DB3C33">
        <w:rPr>
          <w:rFonts w:asciiTheme="minorHAnsi" w:hAnsiTheme="minorHAnsi" w:cstheme="minorHAnsi"/>
          <w:sz w:val="22"/>
          <w:szCs w:val="22"/>
        </w:rPr>
        <w:t>dr. László Győző alpolgármester úr részt vett az Integrált Jogvédelmi Szolgálat által szervezett „Tudom, hogy van jogom” című ellátottjogi alkotópályázat vándorkiállítás megnyitóján a szombathelyi Víztoronyban, ahol köszöntőbeszéddel üdvözölte a jelenlévőket.</w:t>
      </w:r>
    </w:p>
    <w:p w14:paraId="697D83F8" w14:textId="77777777" w:rsidR="009B515F" w:rsidRPr="00DB3C33" w:rsidRDefault="009B515F" w:rsidP="009B515F">
      <w:pPr>
        <w:pStyle w:val="NormlWeb"/>
        <w:spacing w:before="150" w:beforeAutospacing="0" w:after="150" w:afterAutospacing="0"/>
        <w:jc w:val="both"/>
        <w:rPr>
          <w:rFonts w:asciiTheme="minorHAnsi" w:hAnsiTheme="minorHAnsi" w:cstheme="minorHAnsi"/>
          <w:sz w:val="22"/>
          <w:szCs w:val="22"/>
        </w:rPr>
      </w:pPr>
      <w:r w:rsidRPr="00DB3C33">
        <w:rPr>
          <w:rFonts w:asciiTheme="minorHAnsi" w:hAnsiTheme="minorHAnsi" w:cstheme="minorHAnsi"/>
          <w:sz w:val="22"/>
          <w:szCs w:val="22"/>
        </w:rPr>
        <w:t xml:space="preserve">Az autizmus világnapi rendezvények keretein belül szervezték meg </w:t>
      </w:r>
      <w:r w:rsidRPr="00DB3C33">
        <w:rPr>
          <w:rFonts w:asciiTheme="minorHAnsi" w:hAnsiTheme="minorHAnsi" w:cstheme="minorHAnsi"/>
          <w:b/>
          <w:bCs w:val="0"/>
          <w:sz w:val="22"/>
          <w:szCs w:val="22"/>
        </w:rPr>
        <w:t>április 2-án</w:t>
      </w:r>
      <w:r w:rsidRPr="00DB3C33">
        <w:rPr>
          <w:rFonts w:asciiTheme="minorHAnsi" w:hAnsiTheme="minorHAnsi" w:cstheme="minorHAnsi"/>
          <w:sz w:val="22"/>
          <w:szCs w:val="22"/>
        </w:rPr>
        <w:t xml:space="preserve"> a szokásos "Kék Sétát" Szombathelyen. A </w:t>
      </w:r>
      <w:proofErr w:type="gramStart"/>
      <w:r w:rsidRPr="00DB3C33">
        <w:rPr>
          <w:rFonts w:asciiTheme="minorHAnsi" w:hAnsiTheme="minorHAnsi" w:cstheme="minorHAnsi"/>
          <w:sz w:val="22"/>
          <w:szCs w:val="22"/>
        </w:rPr>
        <w:t>Március</w:t>
      </w:r>
      <w:proofErr w:type="gramEnd"/>
      <w:r w:rsidRPr="00DB3C33">
        <w:rPr>
          <w:rFonts w:asciiTheme="minorHAnsi" w:hAnsiTheme="minorHAnsi" w:cstheme="minorHAnsi"/>
          <w:sz w:val="22"/>
          <w:szCs w:val="22"/>
        </w:rPr>
        <w:t xml:space="preserve"> 15. térről indult menetet a Fő téren köszöntöttem Pohánka Edit, a </w:t>
      </w:r>
      <w:proofErr w:type="spellStart"/>
      <w:r w:rsidRPr="00DB3C33">
        <w:rPr>
          <w:rFonts w:asciiTheme="minorHAnsi" w:hAnsiTheme="minorHAnsi" w:cstheme="minorHAnsi"/>
          <w:sz w:val="22"/>
          <w:szCs w:val="22"/>
        </w:rPr>
        <w:t>PontMás</w:t>
      </w:r>
      <w:proofErr w:type="spellEnd"/>
      <w:r w:rsidRPr="00DB3C33">
        <w:rPr>
          <w:rFonts w:asciiTheme="minorHAnsi" w:hAnsiTheme="minorHAnsi" w:cstheme="minorHAnsi"/>
          <w:sz w:val="22"/>
          <w:szCs w:val="22"/>
        </w:rPr>
        <w:t xml:space="preserve"> Vas Megyei Autista Gyermekekért Alapítvány elnökével együtt. A Városháza az autizmussal élők iránti szolidaritásból kék színnel került megvilágításra. A rendezvényen dr. László Győző, dr. Horváth Attila és Horváth Soma alpolgármester urak, Bokányi Adrienn tanácsnok asszony, Szuhai Viktor tanácsnok úr, Tóth Kálmán, a Városstratégiai, Idegenforgalmi és Sport Bizottság elnöke, és Putz Attila, a Kulturális, Oktatási és Civil Bizottság elnöke is részt vett.</w:t>
      </w:r>
    </w:p>
    <w:p w14:paraId="0F3CA0DB" w14:textId="7FA5B16A" w:rsidR="009B515F" w:rsidRPr="00DB3C33" w:rsidRDefault="009B515F" w:rsidP="009B515F">
      <w:pPr>
        <w:pStyle w:val="NormlWeb"/>
        <w:spacing w:before="150" w:beforeAutospacing="0" w:after="150" w:afterAutospacing="0"/>
        <w:jc w:val="both"/>
        <w:rPr>
          <w:rFonts w:asciiTheme="minorHAnsi" w:hAnsiTheme="minorHAnsi" w:cstheme="minorHAnsi"/>
          <w:b/>
          <w:bCs w:val="0"/>
          <w:sz w:val="22"/>
          <w:szCs w:val="22"/>
        </w:rPr>
      </w:pPr>
      <w:r w:rsidRPr="00DB3C33">
        <w:rPr>
          <w:rFonts w:asciiTheme="minorHAnsi" w:hAnsiTheme="minorHAnsi" w:cstheme="minorHAnsi"/>
          <w:b/>
          <w:bCs w:val="0"/>
          <w:sz w:val="22"/>
          <w:szCs w:val="22"/>
        </w:rPr>
        <w:t xml:space="preserve">Április 4-én </w:t>
      </w:r>
      <w:r w:rsidRPr="00DB3C33">
        <w:rPr>
          <w:rFonts w:asciiTheme="minorHAnsi" w:hAnsiTheme="minorHAnsi" w:cstheme="minorHAnsi"/>
          <w:sz w:val="22"/>
          <w:szCs w:val="22"/>
        </w:rPr>
        <w:t xml:space="preserve">Dr. Horváth Attila alpolgármester úrral </w:t>
      </w:r>
      <w:r w:rsidR="00DF1809">
        <w:rPr>
          <w:rFonts w:asciiTheme="minorHAnsi" w:hAnsiTheme="minorHAnsi" w:cstheme="minorHAnsi"/>
          <w:sz w:val="22"/>
          <w:szCs w:val="22"/>
        </w:rPr>
        <w:t>megtekintettük</w:t>
      </w:r>
      <w:r w:rsidRPr="00DB3C33">
        <w:rPr>
          <w:rFonts w:asciiTheme="minorHAnsi" w:hAnsiTheme="minorHAnsi" w:cstheme="minorHAnsi"/>
          <w:sz w:val="22"/>
          <w:szCs w:val="22"/>
        </w:rPr>
        <w:t xml:space="preserve"> a </w:t>
      </w:r>
      <w:proofErr w:type="spellStart"/>
      <w:r w:rsidRPr="00DB3C33">
        <w:rPr>
          <w:rFonts w:asciiTheme="minorHAnsi" w:hAnsiTheme="minorHAnsi" w:cstheme="minorHAnsi"/>
          <w:sz w:val="22"/>
          <w:szCs w:val="22"/>
        </w:rPr>
        <w:t>Schaeffler</w:t>
      </w:r>
      <w:proofErr w:type="spellEnd"/>
      <w:r w:rsidRPr="00DB3C33">
        <w:rPr>
          <w:rFonts w:asciiTheme="minorHAnsi" w:hAnsiTheme="minorHAnsi" w:cstheme="minorHAnsi"/>
          <w:sz w:val="22"/>
          <w:szCs w:val="22"/>
        </w:rPr>
        <w:t xml:space="preserve"> Savaria Kft. új logisztikai csarnoká</w:t>
      </w:r>
      <w:r w:rsidR="00DF1809">
        <w:rPr>
          <w:rFonts w:asciiTheme="minorHAnsi" w:hAnsiTheme="minorHAnsi" w:cstheme="minorHAnsi"/>
          <w:sz w:val="22"/>
          <w:szCs w:val="22"/>
        </w:rPr>
        <w:t>t</w:t>
      </w:r>
      <w:r w:rsidRPr="00DB3C33">
        <w:rPr>
          <w:rFonts w:asciiTheme="minorHAnsi" w:hAnsiTheme="minorHAnsi" w:cstheme="minorHAnsi"/>
          <w:sz w:val="22"/>
          <w:szCs w:val="22"/>
        </w:rPr>
        <w:t xml:space="preserve"> és irodaépületé</w:t>
      </w:r>
      <w:r w:rsidR="00DF1809">
        <w:rPr>
          <w:rFonts w:asciiTheme="minorHAnsi" w:hAnsiTheme="minorHAnsi" w:cstheme="minorHAnsi"/>
          <w:sz w:val="22"/>
          <w:szCs w:val="22"/>
        </w:rPr>
        <w:t>t, majd tárgyalást folytattunk.</w:t>
      </w:r>
    </w:p>
    <w:p w14:paraId="55D852E3" w14:textId="77777777" w:rsidR="009B515F" w:rsidRPr="00DB3C33" w:rsidRDefault="009B515F" w:rsidP="009B515F">
      <w:pPr>
        <w:shd w:val="clear" w:color="auto" w:fill="FFFFFF"/>
        <w:jc w:val="both"/>
        <w:rPr>
          <w:rFonts w:asciiTheme="minorHAnsi" w:hAnsiTheme="minorHAnsi" w:cstheme="minorHAnsi"/>
          <w:sz w:val="22"/>
          <w:szCs w:val="22"/>
        </w:rPr>
      </w:pPr>
      <w:r w:rsidRPr="00DB3C33">
        <w:rPr>
          <w:rFonts w:asciiTheme="minorHAnsi" w:hAnsiTheme="minorHAnsi" w:cstheme="minorHAnsi"/>
          <w:sz w:val="22"/>
          <w:szCs w:val="22"/>
        </w:rPr>
        <w:t xml:space="preserve">E napon Dr. Horváth Attila alpolgármester úr születésnapja alkalmából köszöntötte a szépkorú </w:t>
      </w:r>
      <w:proofErr w:type="spellStart"/>
      <w:r w:rsidRPr="00DB3C33">
        <w:rPr>
          <w:rFonts w:asciiTheme="minorHAnsi" w:hAnsiTheme="minorHAnsi" w:cstheme="minorHAnsi"/>
          <w:sz w:val="22"/>
          <w:szCs w:val="22"/>
        </w:rPr>
        <w:t>Rozsolinszki</w:t>
      </w:r>
      <w:proofErr w:type="spellEnd"/>
      <w:r w:rsidRPr="00DB3C33">
        <w:rPr>
          <w:rFonts w:asciiTheme="minorHAnsi" w:hAnsiTheme="minorHAnsi" w:cstheme="minorHAnsi"/>
          <w:sz w:val="22"/>
          <w:szCs w:val="22"/>
        </w:rPr>
        <w:t xml:space="preserve"> Györgynét. </w:t>
      </w:r>
    </w:p>
    <w:p w14:paraId="66F0BA49" w14:textId="77777777" w:rsidR="009B515F" w:rsidRPr="00DB3C33" w:rsidRDefault="009B515F" w:rsidP="009B515F">
      <w:pPr>
        <w:shd w:val="clear" w:color="auto" w:fill="FFFFFF"/>
        <w:jc w:val="both"/>
        <w:rPr>
          <w:rFonts w:asciiTheme="minorHAnsi" w:hAnsiTheme="minorHAnsi" w:cstheme="minorHAnsi"/>
          <w:sz w:val="22"/>
          <w:szCs w:val="22"/>
        </w:rPr>
      </w:pPr>
    </w:p>
    <w:p w14:paraId="3C276AF8" w14:textId="43ACF3B0"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sz w:val="22"/>
          <w:szCs w:val="22"/>
        </w:rPr>
        <w:t xml:space="preserve">Horváth Soma alpolgármester úr </w:t>
      </w:r>
      <w:r w:rsidRPr="00DB3C33">
        <w:rPr>
          <w:rFonts w:asciiTheme="minorHAnsi" w:hAnsiTheme="minorHAnsi" w:cstheme="minorHAnsi"/>
          <w:b/>
          <w:bCs/>
          <w:sz w:val="22"/>
          <w:szCs w:val="22"/>
        </w:rPr>
        <w:t>április 4-én</w:t>
      </w:r>
      <w:r w:rsidRPr="00DB3C33">
        <w:rPr>
          <w:rFonts w:asciiTheme="minorHAnsi" w:hAnsiTheme="minorHAnsi" w:cstheme="minorHAnsi"/>
          <w:sz w:val="22"/>
          <w:szCs w:val="22"/>
        </w:rPr>
        <w:t xml:space="preserve"> részt vett a Derkovits Gyula születésének 130. évfordulójához kapcsolódó programsorozatról tartott sajtótájékoztatón a Szombathelyi Képtárban.</w:t>
      </w:r>
    </w:p>
    <w:p w14:paraId="4F3F8DE0" w14:textId="77777777" w:rsidR="009B515F" w:rsidRPr="00DB3C33" w:rsidRDefault="009B515F" w:rsidP="009B515F">
      <w:pPr>
        <w:jc w:val="both"/>
        <w:rPr>
          <w:rFonts w:asciiTheme="minorHAnsi" w:hAnsiTheme="minorHAnsi" w:cstheme="minorHAnsi"/>
          <w:sz w:val="22"/>
          <w:szCs w:val="22"/>
        </w:rPr>
      </w:pPr>
    </w:p>
    <w:p w14:paraId="5432A5C9"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sz w:val="22"/>
          <w:szCs w:val="22"/>
        </w:rPr>
        <w:t xml:space="preserve">Bokányi Adrienn tanácsnok asszony e napon Szombathely testvérvárosával, </w:t>
      </w:r>
      <w:proofErr w:type="spellStart"/>
      <w:r w:rsidRPr="00DB3C33">
        <w:rPr>
          <w:rFonts w:asciiTheme="minorHAnsi" w:hAnsiTheme="minorHAnsi" w:cstheme="minorHAnsi"/>
          <w:sz w:val="22"/>
          <w:szCs w:val="22"/>
        </w:rPr>
        <w:t>Leccoval</w:t>
      </w:r>
      <w:proofErr w:type="spellEnd"/>
      <w:r w:rsidRPr="00DB3C33">
        <w:rPr>
          <w:rFonts w:asciiTheme="minorHAnsi" w:hAnsiTheme="minorHAnsi" w:cstheme="minorHAnsi"/>
          <w:sz w:val="22"/>
          <w:szCs w:val="22"/>
        </w:rPr>
        <w:t xml:space="preserve"> közös C-ENERGY nevű Európai Uniós projekt online </w:t>
      </w:r>
      <w:proofErr w:type="spellStart"/>
      <w:r w:rsidRPr="00DB3C33">
        <w:rPr>
          <w:rFonts w:asciiTheme="minorHAnsi" w:hAnsiTheme="minorHAnsi" w:cstheme="minorHAnsi"/>
          <w:sz w:val="22"/>
          <w:szCs w:val="22"/>
        </w:rPr>
        <w:t>kick-off</w:t>
      </w:r>
      <w:proofErr w:type="spellEnd"/>
      <w:r w:rsidRPr="00DB3C33">
        <w:rPr>
          <w:rFonts w:asciiTheme="minorHAnsi" w:hAnsiTheme="minorHAnsi" w:cstheme="minorHAnsi"/>
          <w:sz w:val="22"/>
          <w:szCs w:val="22"/>
        </w:rPr>
        <w:t xml:space="preserve"> meetingjén vett részt.</w:t>
      </w:r>
    </w:p>
    <w:p w14:paraId="78A3C6C2" w14:textId="77777777" w:rsidR="009B515F" w:rsidRPr="00DB3C33" w:rsidRDefault="009B515F" w:rsidP="009B515F">
      <w:pPr>
        <w:spacing w:before="150" w:after="150"/>
        <w:jc w:val="both"/>
        <w:rPr>
          <w:rFonts w:asciiTheme="minorHAnsi" w:hAnsiTheme="minorHAnsi" w:cstheme="minorHAnsi"/>
          <w:sz w:val="22"/>
          <w:szCs w:val="22"/>
        </w:rPr>
      </w:pPr>
      <w:r w:rsidRPr="00DB3C33">
        <w:rPr>
          <w:rFonts w:asciiTheme="minorHAnsi" w:hAnsiTheme="minorHAnsi" w:cstheme="minorHAnsi"/>
          <w:sz w:val="22"/>
          <w:szCs w:val="22"/>
        </w:rPr>
        <w:lastRenderedPageBreak/>
        <w:t xml:space="preserve">A Szombathely Portré 2024 programhoz a Gagarin utcai idősek klubjából küldték el az egyik legtöbb képet. Dr. Károlyi Ákos jegyző úrral </w:t>
      </w:r>
      <w:r w:rsidRPr="00DB3C33">
        <w:rPr>
          <w:rFonts w:asciiTheme="minorHAnsi" w:hAnsiTheme="minorHAnsi" w:cstheme="minorHAnsi"/>
          <w:b/>
          <w:bCs/>
          <w:sz w:val="22"/>
          <w:szCs w:val="22"/>
        </w:rPr>
        <w:t xml:space="preserve">április 5-én </w:t>
      </w:r>
      <w:r w:rsidRPr="00DB3C33">
        <w:rPr>
          <w:rFonts w:asciiTheme="minorHAnsi" w:hAnsiTheme="minorHAnsi" w:cstheme="minorHAnsi"/>
          <w:sz w:val="22"/>
          <w:szCs w:val="22"/>
        </w:rPr>
        <w:t>személyesen köszöntük meg az aktivitásukat. A sütemények mellett a LED-csereprogramban nyert 377.000 forintos támogatást is az idősek klubja kapta meg.</w:t>
      </w:r>
    </w:p>
    <w:p w14:paraId="13502B6D" w14:textId="6EDB3D84" w:rsidR="009B515F" w:rsidRPr="00DB3C33" w:rsidRDefault="009B515F" w:rsidP="009B515F">
      <w:pPr>
        <w:pStyle w:val="NormlWeb"/>
        <w:spacing w:before="150" w:beforeAutospacing="0" w:after="150" w:afterAutospacing="0"/>
        <w:jc w:val="both"/>
        <w:rPr>
          <w:rFonts w:asciiTheme="minorHAnsi" w:hAnsiTheme="minorHAnsi" w:cstheme="minorHAnsi"/>
          <w:sz w:val="22"/>
          <w:szCs w:val="22"/>
        </w:rPr>
      </w:pPr>
      <w:r w:rsidRPr="00DB3C33">
        <w:rPr>
          <w:rFonts w:asciiTheme="minorHAnsi" w:hAnsiTheme="minorHAnsi" w:cstheme="minorHAnsi"/>
          <w:b/>
          <w:bCs w:val="0"/>
          <w:sz w:val="22"/>
          <w:szCs w:val="22"/>
        </w:rPr>
        <w:t>Április 6-án</w:t>
      </w:r>
      <w:r w:rsidRPr="00DB3C33">
        <w:rPr>
          <w:rFonts w:asciiTheme="minorHAnsi" w:hAnsiTheme="minorHAnsi" w:cstheme="minorHAnsi"/>
          <w:sz w:val="22"/>
          <w:szCs w:val="22"/>
        </w:rPr>
        <w:t xml:space="preserve"> a Máltai Szeretetszolgálat Szombathelyi Csoportja megalakulásának 33. évfordulója alkalmából hálaadó szentmisét mutattak be a Szombathelyi Árpádházi Szent Erzsébet ferences templomban. A szentmisét követő agapén megköszöntem a szervezet elmúlt 33 év</w:t>
      </w:r>
      <w:r w:rsidR="00E425E4">
        <w:rPr>
          <w:rFonts w:asciiTheme="minorHAnsi" w:hAnsiTheme="minorHAnsi" w:cstheme="minorHAnsi"/>
          <w:sz w:val="22"/>
          <w:szCs w:val="22"/>
        </w:rPr>
        <w:t>i</w:t>
      </w:r>
      <w:r w:rsidRPr="00DB3C33">
        <w:rPr>
          <w:rFonts w:asciiTheme="minorHAnsi" w:hAnsiTheme="minorHAnsi" w:cstheme="minorHAnsi"/>
          <w:sz w:val="22"/>
          <w:szCs w:val="22"/>
        </w:rPr>
        <w:t xml:space="preserve"> munkáját, a helyi csoportot vezető Asbóth Máriának a város nevében emléklapot adtam át.</w:t>
      </w:r>
    </w:p>
    <w:p w14:paraId="35BEEEC0"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Április 8-án</w:t>
      </w:r>
      <w:r w:rsidRPr="00DB3C33">
        <w:rPr>
          <w:rFonts w:asciiTheme="minorHAnsi" w:hAnsiTheme="minorHAnsi" w:cstheme="minorHAnsi"/>
          <w:sz w:val="22"/>
          <w:szCs w:val="22"/>
        </w:rPr>
        <w:t xml:space="preserve"> Horváth Soma alpolgármester úr, Kopcsándi József képviselő úrral közösen fogadóórát tartott a Szombathelyi Művészeti Szakgimnázium és Technikumban.</w:t>
      </w:r>
    </w:p>
    <w:p w14:paraId="78DA1E81" w14:textId="77777777" w:rsidR="009B515F" w:rsidRPr="00DB3C33" w:rsidRDefault="009B515F" w:rsidP="009B515F">
      <w:pPr>
        <w:jc w:val="both"/>
        <w:rPr>
          <w:rFonts w:asciiTheme="minorHAnsi" w:hAnsiTheme="minorHAnsi" w:cstheme="minorHAnsi"/>
          <w:b/>
          <w:bCs/>
          <w:sz w:val="22"/>
          <w:szCs w:val="22"/>
        </w:rPr>
      </w:pPr>
    </w:p>
    <w:p w14:paraId="62D12423" w14:textId="44AC4658"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Április 8-11-ig</w:t>
      </w:r>
      <w:r w:rsidRPr="00DB3C33">
        <w:rPr>
          <w:rFonts w:asciiTheme="minorHAnsi" w:hAnsiTheme="minorHAnsi" w:cstheme="minorHAnsi"/>
          <w:sz w:val="22"/>
          <w:szCs w:val="22"/>
        </w:rPr>
        <w:t xml:space="preserve"> Bokányi Adrienn tanácsnok asszony az European Urban </w:t>
      </w:r>
      <w:proofErr w:type="spellStart"/>
      <w:r w:rsidRPr="00DB3C33">
        <w:rPr>
          <w:rFonts w:asciiTheme="minorHAnsi" w:hAnsiTheme="minorHAnsi" w:cstheme="minorHAnsi"/>
          <w:sz w:val="22"/>
          <w:szCs w:val="22"/>
        </w:rPr>
        <w:t>Initiative</w:t>
      </w:r>
      <w:proofErr w:type="spellEnd"/>
      <w:r w:rsidRPr="00DB3C33">
        <w:rPr>
          <w:rFonts w:asciiTheme="minorHAnsi" w:hAnsiTheme="minorHAnsi" w:cstheme="minorHAnsi"/>
          <w:sz w:val="22"/>
          <w:szCs w:val="22"/>
        </w:rPr>
        <w:t xml:space="preserve"> (Európai Városi Kezdeményezés) City-</w:t>
      </w:r>
      <w:proofErr w:type="spellStart"/>
      <w:r w:rsidRPr="00DB3C33">
        <w:rPr>
          <w:rFonts w:asciiTheme="minorHAnsi" w:hAnsiTheme="minorHAnsi" w:cstheme="minorHAnsi"/>
          <w:sz w:val="22"/>
          <w:szCs w:val="22"/>
        </w:rPr>
        <w:t>to</w:t>
      </w:r>
      <w:proofErr w:type="spellEnd"/>
      <w:r w:rsidRPr="00DB3C33">
        <w:rPr>
          <w:rFonts w:asciiTheme="minorHAnsi" w:hAnsiTheme="minorHAnsi" w:cstheme="minorHAnsi"/>
          <w:sz w:val="22"/>
          <w:szCs w:val="22"/>
        </w:rPr>
        <w:t xml:space="preserve">-City program keretein belül üdvözölte a lengyel projekt partnereket Szombathelyen. A tanulmányút alkalmával lehetősége nyílt a lengyel delegációnak ellátogatni a Pannon Gazdasági Hálózat </w:t>
      </w:r>
      <w:proofErr w:type="spellStart"/>
      <w:r w:rsidRPr="00DB3C33">
        <w:rPr>
          <w:rFonts w:asciiTheme="minorHAnsi" w:hAnsiTheme="minorHAnsi" w:cstheme="minorHAnsi"/>
          <w:sz w:val="22"/>
          <w:szCs w:val="22"/>
        </w:rPr>
        <w:t>am.Lab</w:t>
      </w:r>
      <w:proofErr w:type="spellEnd"/>
      <w:r w:rsidRPr="00DB3C33">
        <w:rPr>
          <w:rFonts w:asciiTheme="minorHAnsi" w:hAnsiTheme="minorHAnsi" w:cstheme="minorHAnsi"/>
          <w:sz w:val="22"/>
          <w:szCs w:val="22"/>
        </w:rPr>
        <w:t xml:space="preserve"> és </w:t>
      </w:r>
      <w:proofErr w:type="spellStart"/>
      <w:r w:rsidRPr="00DB3C33">
        <w:rPr>
          <w:rFonts w:asciiTheme="minorHAnsi" w:hAnsiTheme="minorHAnsi" w:cstheme="minorHAnsi"/>
          <w:sz w:val="22"/>
          <w:szCs w:val="22"/>
        </w:rPr>
        <w:t>at.Home</w:t>
      </w:r>
      <w:proofErr w:type="spellEnd"/>
      <w:r w:rsidRPr="00DB3C33">
        <w:rPr>
          <w:rFonts w:asciiTheme="minorHAnsi" w:hAnsiTheme="minorHAnsi" w:cstheme="minorHAnsi"/>
          <w:sz w:val="22"/>
          <w:szCs w:val="22"/>
        </w:rPr>
        <w:t xml:space="preserve"> divíziójába, valamint tanácsnok asszony előadást tartott a Szombathely2030 10</w:t>
      </w:r>
      <w:r w:rsidR="003E4E76" w:rsidRPr="00DB3C33">
        <w:rPr>
          <w:rFonts w:asciiTheme="minorHAnsi" w:hAnsiTheme="minorHAnsi" w:cstheme="minorHAnsi"/>
          <w:sz w:val="22"/>
          <w:szCs w:val="22"/>
        </w:rPr>
        <w:t xml:space="preserve"> </w:t>
      </w:r>
      <w:r w:rsidRPr="00DB3C33">
        <w:rPr>
          <w:rFonts w:asciiTheme="minorHAnsi" w:hAnsiTheme="minorHAnsi" w:cstheme="minorHAnsi"/>
          <w:sz w:val="22"/>
          <w:szCs w:val="22"/>
        </w:rPr>
        <w:t>éves gazdaságfejlesztési programmal kapcsolatban, illetve a releváns kollégák ismertették velük a jelenleg megvalósítás alatt álló Európai Uniós projekteket és ezekhez kapcsolódó jógyakorlatokat.</w:t>
      </w:r>
    </w:p>
    <w:p w14:paraId="0C643480" w14:textId="77777777" w:rsidR="009B515F" w:rsidRPr="00DB3C33" w:rsidRDefault="009B515F" w:rsidP="009B515F">
      <w:pPr>
        <w:jc w:val="both"/>
        <w:rPr>
          <w:rFonts w:asciiTheme="minorHAnsi" w:hAnsiTheme="minorHAnsi" w:cstheme="minorHAnsi"/>
          <w:b/>
          <w:bCs/>
          <w:sz w:val="22"/>
          <w:szCs w:val="22"/>
        </w:rPr>
      </w:pPr>
    </w:p>
    <w:p w14:paraId="7B3EC78C" w14:textId="2E42722E" w:rsidR="009B515F" w:rsidRPr="00DB3C33" w:rsidRDefault="009B515F" w:rsidP="009B515F">
      <w:pPr>
        <w:pStyle w:val="SzvegtrzsA"/>
        <w:jc w:val="both"/>
        <w:rPr>
          <w:rFonts w:asciiTheme="minorHAnsi" w:hAnsiTheme="minorHAnsi" w:cstheme="minorHAnsi"/>
          <w:b/>
          <w:bCs/>
          <w:color w:val="auto"/>
        </w:rPr>
      </w:pPr>
      <w:r w:rsidRPr="00DB3C33">
        <w:rPr>
          <w:rFonts w:asciiTheme="minorHAnsi" w:hAnsiTheme="minorHAnsi" w:cstheme="minorHAnsi"/>
          <w:b/>
          <w:bCs/>
          <w:color w:val="auto"/>
        </w:rPr>
        <w:t xml:space="preserve">Április 9-én </w:t>
      </w:r>
      <w:r w:rsidRPr="00DB3C33">
        <w:rPr>
          <w:rFonts w:asciiTheme="minorHAnsi" w:hAnsiTheme="minorHAnsi" w:cstheme="minorHAnsi"/>
          <w:color w:val="auto"/>
        </w:rPr>
        <w:t xml:space="preserve">Prof. Dr. </w:t>
      </w:r>
      <w:proofErr w:type="spellStart"/>
      <w:r w:rsidRPr="00DB3C33">
        <w:rPr>
          <w:rFonts w:asciiTheme="minorHAnsi" w:hAnsiTheme="minorHAnsi" w:cstheme="minorHAnsi"/>
          <w:color w:val="auto"/>
        </w:rPr>
        <w:t>Cholnoky</w:t>
      </w:r>
      <w:proofErr w:type="spellEnd"/>
      <w:r w:rsidRPr="00DB3C33">
        <w:rPr>
          <w:rFonts w:asciiTheme="minorHAnsi" w:hAnsiTheme="minorHAnsi" w:cstheme="minorHAnsi"/>
          <w:color w:val="auto"/>
        </w:rPr>
        <w:t xml:space="preserve"> </w:t>
      </w:r>
      <w:r w:rsidR="008366BC" w:rsidRPr="00DB3C33">
        <w:rPr>
          <w:rFonts w:asciiTheme="minorHAnsi" w:hAnsiTheme="minorHAnsi" w:cstheme="minorHAnsi"/>
          <w:color w:val="auto"/>
        </w:rPr>
        <w:t>Péter</w:t>
      </w:r>
      <w:r w:rsidRPr="00DB3C33">
        <w:rPr>
          <w:rFonts w:asciiTheme="minorHAnsi" w:hAnsiTheme="minorHAnsi" w:cstheme="minorHAnsi"/>
          <w:color w:val="auto"/>
        </w:rPr>
        <w:t>, Szombathely Díszpolgárának gyászmiséjén és búcsúztatóján képviseltem Szombathely Megyei Jogú Város Önkormányzatát.</w:t>
      </w:r>
      <w:r w:rsidRPr="00DB3C33">
        <w:rPr>
          <w:rFonts w:asciiTheme="minorHAnsi" w:hAnsiTheme="minorHAnsi" w:cstheme="minorHAnsi"/>
          <w:b/>
          <w:bCs/>
          <w:color w:val="auto"/>
        </w:rPr>
        <w:t xml:space="preserve"> </w:t>
      </w:r>
    </w:p>
    <w:p w14:paraId="327A36C7" w14:textId="77777777" w:rsidR="009B515F" w:rsidRPr="00DB3C33" w:rsidRDefault="009B515F" w:rsidP="009B515F">
      <w:pPr>
        <w:pStyle w:val="SzvegtrzsA"/>
        <w:jc w:val="both"/>
        <w:rPr>
          <w:rFonts w:asciiTheme="minorHAnsi" w:hAnsiTheme="minorHAnsi" w:cstheme="minorHAnsi"/>
          <w:b/>
          <w:bCs/>
          <w:color w:val="auto"/>
        </w:rPr>
      </w:pPr>
    </w:p>
    <w:p w14:paraId="15943FF2" w14:textId="77777777" w:rsidR="009B515F" w:rsidRPr="00DB3C33" w:rsidRDefault="009B515F" w:rsidP="009B515F">
      <w:pPr>
        <w:pStyle w:val="SzvegtrzsA"/>
        <w:jc w:val="both"/>
        <w:rPr>
          <w:rStyle w:val="Egyiksem"/>
          <w:rFonts w:asciiTheme="minorHAnsi" w:hAnsiTheme="minorHAnsi" w:cstheme="minorHAnsi"/>
          <w:color w:val="auto"/>
        </w:rPr>
      </w:pPr>
      <w:r w:rsidRPr="00DB3C33">
        <w:rPr>
          <w:rFonts w:asciiTheme="minorHAnsi" w:hAnsiTheme="minorHAnsi" w:cstheme="minorHAnsi"/>
          <w:b/>
          <w:bCs/>
          <w:color w:val="auto"/>
        </w:rPr>
        <w:t xml:space="preserve">Április 9-11-ig </w:t>
      </w:r>
      <w:r w:rsidRPr="00DB3C33">
        <w:rPr>
          <w:rStyle w:val="Egyiksem"/>
          <w:rFonts w:asciiTheme="minorHAnsi" w:hAnsiTheme="minorHAnsi" w:cstheme="minorHAnsi"/>
          <w:color w:val="auto"/>
        </w:rPr>
        <w:t xml:space="preserve">Németh Ákos tanácsnok úr a </w:t>
      </w:r>
      <w:proofErr w:type="spellStart"/>
      <w:r w:rsidRPr="00DB3C33">
        <w:rPr>
          <w:rStyle w:val="Egyiksem"/>
          <w:rFonts w:asciiTheme="minorHAnsi" w:hAnsiTheme="minorHAnsi" w:cstheme="minorHAnsi"/>
          <w:color w:val="auto"/>
        </w:rPr>
        <w:t>JUSTNature</w:t>
      </w:r>
      <w:proofErr w:type="spellEnd"/>
      <w:r w:rsidRPr="00DB3C33">
        <w:rPr>
          <w:rStyle w:val="Egyiksem"/>
          <w:rFonts w:asciiTheme="minorHAnsi" w:hAnsiTheme="minorHAnsi" w:cstheme="minorHAnsi"/>
          <w:color w:val="auto"/>
        </w:rPr>
        <w:t xml:space="preserve"> Project projekt találkozóján vett részt </w:t>
      </w:r>
      <w:proofErr w:type="spellStart"/>
      <w:r w:rsidRPr="00DB3C33">
        <w:rPr>
          <w:rStyle w:val="Egyiksem"/>
          <w:rFonts w:asciiTheme="minorHAnsi" w:hAnsiTheme="minorHAnsi" w:cstheme="minorHAnsi"/>
          <w:color w:val="auto"/>
        </w:rPr>
        <w:t>Bolzanoban</w:t>
      </w:r>
      <w:proofErr w:type="spellEnd"/>
      <w:r w:rsidRPr="00DB3C33">
        <w:rPr>
          <w:rStyle w:val="Egyiksem"/>
          <w:rFonts w:asciiTheme="minorHAnsi" w:hAnsiTheme="minorHAnsi" w:cstheme="minorHAnsi"/>
          <w:color w:val="auto"/>
        </w:rPr>
        <w:t xml:space="preserve">. </w:t>
      </w:r>
    </w:p>
    <w:p w14:paraId="6808F824" w14:textId="1B0A2A44" w:rsidR="009B515F" w:rsidRPr="00DB3C33" w:rsidRDefault="009B515F" w:rsidP="009B515F">
      <w:pPr>
        <w:pStyle w:val="NormlWeb"/>
        <w:spacing w:before="150" w:beforeAutospacing="0" w:after="150" w:afterAutospacing="0"/>
        <w:jc w:val="both"/>
        <w:rPr>
          <w:rFonts w:asciiTheme="minorHAnsi" w:hAnsiTheme="minorHAnsi" w:cstheme="minorHAnsi"/>
          <w:sz w:val="22"/>
          <w:szCs w:val="22"/>
        </w:rPr>
      </w:pPr>
      <w:r w:rsidRPr="00DB3C33">
        <w:rPr>
          <w:rFonts w:asciiTheme="minorHAnsi" w:hAnsiTheme="minorHAnsi" w:cstheme="minorHAnsi"/>
          <w:sz w:val="22"/>
          <w:szCs w:val="22"/>
        </w:rPr>
        <w:t xml:space="preserve">Április 10-én tartotta a Szombathelyi Rendőrkapitányság 2023. évi munkájának beszámolóját, melyen dr. Koncz Gabriella </w:t>
      </w:r>
      <w:r w:rsidR="008366BC" w:rsidRPr="00DB3C33">
        <w:rPr>
          <w:rFonts w:asciiTheme="minorHAnsi" w:hAnsiTheme="minorHAnsi" w:cstheme="minorHAnsi"/>
          <w:sz w:val="22"/>
          <w:szCs w:val="22"/>
        </w:rPr>
        <w:t>r. ezredes</w:t>
      </w:r>
      <w:r w:rsidRPr="00DB3C33">
        <w:rPr>
          <w:rFonts w:asciiTheme="minorHAnsi" w:hAnsiTheme="minorHAnsi" w:cstheme="minorHAnsi"/>
          <w:sz w:val="22"/>
          <w:szCs w:val="22"/>
        </w:rPr>
        <w:t xml:space="preserve"> asszony, a Szombathelyi Rendőrkapitányság vezetője, valamint dr. Pilisi Gábor dandártábornok úr, a Vas Vármegyei Rendőr-főkapitányság vezetője tartottak. Az eseményen részt vettem, majd pohárköszöntőt mondtam.                                 </w:t>
      </w:r>
    </w:p>
    <w:p w14:paraId="3B246D19" w14:textId="77777777" w:rsidR="009B515F" w:rsidRPr="00DB3C33" w:rsidRDefault="009B515F" w:rsidP="009B515F">
      <w:pPr>
        <w:jc w:val="both"/>
        <w:rPr>
          <w:rFonts w:asciiTheme="minorHAnsi" w:hAnsiTheme="minorHAnsi" w:cstheme="minorHAnsi"/>
          <w:sz w:val="22"/>
          <w:szCs w:val="22"/>
          <w:shd w:val="clear" w:color="auto" w:fill="FFFFFF"/>
        </w:rPr>
      </w:pPr>
      <w:r w:rsidRPr="00DB3C33">
        <w:rPr>
          <w:rFonts w:asciiTheme="minorHAnsi" w:hAnsiTheme="minorHAnsi" w:cstheme="minorHAnsi"/>
          <w:sz w:val="22"/>
          <w:szCs w:val="22"/>
          <w:shd w:val="clear" w:color="auto" w:fill="FFFFFF"/>
        </w:rPr>
        <w:t xml:space="preserve">Az előző napi sorsolást követően </w:t>
      </w:r>
      <w:r w:rsidRPr="00DB3C33">
        <w:rPr>
          <w:rFonts w:asciiTheme="minorHAnsi" w:hAnsiTheme="minorHAnsi" w:cstheme="minorHAnsi"/>
          <w:b/>
          <w:bCs/>
          <w:sz w:val="22"/>
          <w:szCs w:val="22"/>
          <w:shd w:val="clear" w:color="auto" w:fill="FFFFFF"/>
        </w:rPr>
        <w:t>április 10-én</w:t>
      </w:r>
      <w:r w:rsidRPr="00DB3C33">
        <w:rPr>
          <w:rFonts w:asciiTheme="minorHAnsi" w:hAnsiTheme="minorHAnsi" w:cstheme="minorHAnsi"/>
          <w:sz w:val="22"/>
          <w:szCs w:val="22"/>
          <w:shd w:val="clear" w:color="auto" w:fill="FFFFFF"/>
        </w:rPr>
        <w:t xml:space="preserve"> dr. Károlyi Ákos jegyző úrral együtt átadtuk a Szombathely Portré 2024 nyereményjátékában meghirdetett </w:t>
      </w:r>
      <w:proofErr w:type="spellStart"/>
      <w:r w:rsidRPr="00DB3C33">
        <w:rPr>
          <w:rFonts w:asciiTheme="minorHAnsi" w:hAnsiTheme="minorHAnsi" w:cstheme="minorHAnsi"/>
          <w:sz w:val="22"/>
          <w:szCs w:val="22"/>
          <w:shd w:val="clear" w:color="auto" w:fill="FFFFFF"/>
        </w:rPr>
        <w:t>Ducati</w:t>
      </w:r>
      <w:proofErr w:type="spellEnd"/>
      <w:r w:rsidRPr="00DB3C33">
        <w:rPr>
          <w:rFonts w:asciiTheme="minorHAnsi" w:hAnsiTheme="minorHAnsi" w:cstheme="minorHAnsi"/>
          <w:sz w:val="22"/>
          <w:szCs w:val="22"/>
          <w:shd w:val="clear" w:color="auto" w:fill="FFFFFF"/>
        </w:rPr>
        <w:t xml:space="preserve"> elektromos rollert a szerencsés nyertesnek. </w:t>
      </w:r>
    </w:p>
    <w:p w14:paraId="7F7A20C2" w14:textId="77777777" w:rsidR="009B515F" w:rsidRPr="00DB3C33" w:rsidRDefault="009B515F" w:rsidP="009B515F">
      <w:pPr>
        <w:jc w:val="both"/>
        <w:rPr>
          <w:rFonts w:asciiTheme="minorHAnsi" w:hAnsiTheme="minorHAnsi" w:cstheme="minorHAnsi"/>
          <w:b/>
          <w:bCs/>
          <w:sz w:val="22"/>
          <w:szCs w:val="22"/>
        </w:rPr>
      </w:pPr>
    </w:p>
    <w:p w14:paraId="59B84248"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Április 10-én</w:t>
      </w:r>
      <w:r w:rsidRPr="00DB3C33">
        <w:rPr>
          <w:rFonts w:asciiTheme="minorHAnsi" w:hAnsiTheme="minorHAnsi" w:cstheme="minorHAnsi"/>
          <w:sz w:val="22"/>
          <w:szCs w:val="22"/>
        </w:rPr>
        <w:t xml:space="preserve"> Horváth Soma alpolgármester úr részt vett Írország magyarországi nagykövetéségén tartott sajtótájékoztatón Budapesten, melynek keretében háromoldalú kulturális együttműködési megállapodást köt Írország Magyarországi Nagykövetsége Szombathely városával és a Leopold Bloom Art Művészeti Alapítvánnyal.</w:t>
      </w:r>
    </w:p>
    <w:p w14:paraId="385FF31E" w14:textId="77777777" w:rsidR="009B515F" w:rsidRPr="00DB3C33" w:rsidRDefault="009B515F" w:rsidP="009B515F">
      <w:pPr>
        <w:jc w:val="both"/>
        <w:rPr>
          <w:rFonts w:asciiTheme="minorHAnsi" w:hAnsiTheme="minorHAnsi" w:cstheme="minorHAnsi"/>
          <w:b/>
          <w:bCs/>
          <w:sz w:val="22"/>
          <w:szCs w:val="22"/>
        </w:rPr>
      </w:pPr>
    </w:p>
    <w:p w14:paraId="53FE9C4A" w14:textId="607211C2" w:rsidR="009B515F" w:rsidRPr="00DB3C33" w:rsidRDefault="000B1D3A" w:rsidP="009B515F">
      <w:pPr>
        <w:jc w:val="both"/>
        <w:rPr>
          <w:rFonts w:asciiTheme="minorHAnsi" w:hAnsiTheme="minorHAnsi" w:cstheme="minorHAnsi"/>
          <w:sz w:val="22"/>
          <w:szCs w:val="22"/>
          <w:shd w:val="clear" w:color="auto" w:fill="FFFFFF"/>
        </w:rPr>
      </w:pPr>
      <w:r w:rsidRPr="00DB3C33">
        <w:rPr>
          <w:rFonts w:asciiTheme="minorHAnsi" w:hAnsiTheme="minorHAnsi" w:cstheme="minorHAnsi"/>
          <w:b/>
          <w:bCs/>
          <w:sz w:val="22"/>
          <w:szCs w:val="22"/>
          <w:shd w:val="clear" w:color="auto" w:fill="FFFFFF"/>
        </w:rPr>
        <w:t>Április 11-én</w:t>
      </w:r>
      <w:r w:rsidRPr="00DB3C33">
        <w:rPr>
          <w:rFonts w:asciiTheme="minorHAnsi" w:hAnsiTheme="minorHAnsi" w:cstheme="minorHAnsi"/>
          <w:sz w:val="22"/>
          <w:szCs w:val="22"/>
          <w:shd w:val="clear" w:color="auto" w:fill="FFFFFF"/>
        </w:rPr>
        <w:t xml:space="preserve"> n</w:t>
      </w:r>
      <w:r w:rsidR="009B515F" w:rsidRPr="00DB3C33">
        <w:rPr>
          <w:rFonts w:asciiTheme="minorHAnsi" w:hAnsiTheme="minorHAnsi" w:cstheme="minorHAnsi"/>
          <w:sz w:val="22"/>
          <w:szCs w:val="22"/>
          <w:shd w:val="clear" w:color="auto" w:fill="FFFFFF"/>
        </w:rPr>
        <w:t xml:space="preserve">agy költőink szombathelyi szobrait, emléktábláját ejtette útba a "Lírai korzó" a költészet napja alkalmából. A verses belvárosi séta egyes állomásain dr. </w:t>
      </w:r>
      <w:proofErr w:type="spellStart"/>
      <w:r w:rsidR="009B515F" w:rsidRPr="00DB3C33">
        <w:rPr>
          <w:rFonts w:asciiTheme="minorHAnsi" w:hAnsiTheme="minorHAnsi" w:cstheme="minorHAnsi"/>
          <w:sz w:val="22"/>
          <w:szCs w:val="22"/>
          <w:shd w:val="clear" w:color="auto" w:fill="FFFFFF"/>
        </w:rPr>
        <w:t>Czetter</w:t>
      </w:r>
      <w:proofErr w:type="spellEnd"/>
      <w:r w:rsidR="009B515F" w:rsidRPr="00DB3C33">
        <w:rPr>
          <w:rFonts w:asciiTheme="minorHAnsi" w:hAnsiTheme="minorHAnsi" w:cstheme="minorHAnsi"/>
          <w:sz w:val="22"/>
          <w:szCs w:val="22"/>
          <w:shd w:val="clear" w:color="auto" w:fill="FFFFFF"/>
        </w:rPr>
        <w:t xml:space="preserve"> Ibolya irodalomtörténész a költőkről beszélt, míg Nagy Ervin Jászai-díjas színművésztől a verseiket is meghallgathatta az érdeklődő közönség. Az eseményen Bokányi Adrienn tanácsnok asszonnyal vettünk részt.</w:t>
      </w:r>
    </w:p>
    <w:p w14:paraId="530A7A4C" w14:textId="77777777" w:rsidR="009B515F" w:rsidRPr="00DB3C33" w:rsidRDefault="009B515F" w:rsidP="009B515F">
      <w:pPr>
        <w:shd w:val="clear" w:color="auto" w:fill="FFFFFF"/>
        <w:jc w:val="both"/>
        <w:rPr>
          <w:rFonts w:asciiTheme="minorHAnsi" w:hAnsiTheme="minorHAnsi" w:cstheme="minorHAnsi"/>
          <w:sz w:val="22"/>
          <w:szCs w:val="22"/>
        </w:rPr>
      </w:pPr>
    </w:p>
    <w:p w14:paraId="540298F7" w14:textId="77777777" w:rsidR="009B515F" w:rsidRPr="00DB3C33" w:rsidRDefault="009B515F" w:rsidP="009B515F">
      <w:pPr>
        <w:tabs>
          <w:tab w:val="right" w:pos="9026"/>
        </w:tabs>
        <w:jc w:val="both"/>
        <w:rPr>
          <w:rFonts w:asciiTheme="minorHAnsi" w:hAnsiTheme="minorHAnsi" w:cstheme="minorHAnsi"/>
          <w:sz w:val="22"/>
          <w:szCs w:val="22"/>
        </w:rPr>
      </w:pPr>
      <w:r w:rsidRPr="00DB3C33">
        <w:rPr>
          <w:rFonts w:asciiTheme="minorHAnsi" w:hAnsiTheme="minorHAnsi" w:cstheme="minorHAnsi"/>
          <w:sz w:val="22"/>
          <w:szCs w:val="22"/>
        </w:rPr>
        <w:t xml:space="preserve">E napon Bokányi Adrienn átadta a Bezerédj Amália utcában kihelyezett ismeretterjesztő, utcanév-magyarázó táblát. </w:t>
      </w:r>
      <w:r w:rsidRPr="00DB3C33">
        <w:rPr>
          <w:rFonts w:asciiTheme="minorHAnsi" w:hAnsiTheme="minorHAnsi" w:cstheme="minorHAnsi"/>
          <w:sz w:val="22"/>
          <w:szCs w:val="22"/>
        </w:rPr>
        <w:tab/>
      </w:r>
    </w:p>
    <w:p w14:paraId="2A7A9D48"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 xml:space="preserve">2024. április 12-én </w:t>
      </w:r>
      <w:r w:rsidRPr="00DB3C33">
        <w:rPr>
          <w:rFonts w:asciiTheme="minorHAnsi" w:hAnsiTheme="minorHAnsi" w:cstheme="minorHAnsi"/>
          <w:sz w:val="22"/>
          <w:szCs w:val="22"/>
        </w:rPr>
        <w:t xml:space="preserve">dr. László Győző alpolgármester úr a Vasi Honvéd Bajtársi Egyesület által szervezett megemlékezésen koszorút helyezett el a Don kanyarba induló katonák tiszteletére. </w:t>
      </w:r>
    </w:p>
    <w:p w14:paraId="3CF0AA9A" w14:textId="77777777" w:rsidR="009B515F" w:rsidRPr="00DB3C33" w:rsidRDefault="009B515F" w:rsidP="009B515F">
      <w:pPr>
        <w:jc w:val="both"/>
        <w:rPr>
          <w:rFonts w:asciiTheme="minorHAnsi" w:hAnsiTheme="minorHAnsi" w:cstheme="minorHAnsi"/>
          <w:sz w:val="22"/>
          <w:szCs w:val="22"/>
        </w:rPr>
      </w:pPr>
    </w:p>
    <w:p w14:paraId="77CD9F72" w14:textId="77777777" w:rsidR="009B515F" w:rsidRPr="00DB3C33" w:rsidRDefault="009B515F" w:rsidP="009B515F">
      <w:pPr>
        <w:jc w:val="both"/>
        <w:rPr>
          <w:rFonts w:asciiTheme="minorHAnsi" w:hAnsiTheme="minorHAnsi" w:cstheme="minorHAnsi"/>
          <w:sz w:val="22"/>
          <w:szCs w:val="22"/>
        </w:rPr>
      </w:pPr>
      <w:r w:rsidRPr="00DB3C33">
        <w:rPr>
          <w:rFonts w:asciiTheme="minorHAnsi" w:hAnsiTheme="minorHAnsi" w:cstheme="minorHAnsi"/>
          <w:b/>
          <w:bCs/>
          <w:sz w:val="22"/>
          <w:szCs w:val="22"/>
        </w:rPr>
        <w:t xml:space="preserve">E napon </w:t>
      </w:r>
      <w:r w:rsidRPr="00DB3C33">
        <w:rPr>
          <w:rFonts w:asciiTheme="minorHAnsi" w:hAnsiTheme="minorHAnsi" w:cstheme="minorHAnsi"/>
          <w:sz w:val="22"/>
          <w:szCs w:val="22"/>
        </w:rPr>
        <w:t xml:space="preserve">Horváth Soma alpolgármester úr részt vett a Derkovits Gyula szobránál tartott koszorúzáson, majd a Derkovits Gyula Általános Iskola - Verssoroló gálaműsorán mondott köszöntő beszédet, illetve részt vett a Derkovits 130 rendezvénysorozat programjain. </w:t>
      </w:r>
    </w:p>
    <w:p w14:paraId="41A34A81" w14:textId="6BD3E983" w:rsidR="009B515F" w:rsidRPr="00DB3C33" w:rsidRDefault="009B515F" w:rsidP="009B515F">
      <w:pPr>
        <w:pStyle w:val="NormlWeb"/>
        <w:spacing w:before="150" w:beforeAutospacing="0" w:after="150" w:afterAutospacing="0"/>
        <w:jc w:val="both"/>
        <w:rPr>
          <w:rFonts w:asciiTheme="minorHAnsi" w:hAnsiTheme="minorHAnsi" w:cstheme="minorHAnsi"/>
          <w:sz w:val="22"/>
          <w:szCs w:val="22"/>
        </w:rPr>
      </w:pPr>
      <w:r w:rsidRPr="00DB3C33">
        <w:rPr>
          <w:rFonts w:asciiTheme="minorHAnsi" w:hAnsiTheme="minorHAnsi" w:cstheme="minorHAnsi"/>
          <w:b/>
          <w:bCs w:val="0"/>
          <w:sz w:val="22"/>
          <w:szCs w:val="22"/>
        </w:rPr>
        <w:t>Április 13-án</w:t>
      </w:r>
      <w:r w:rsidRPr="00DB3C33">
        <w:rPr>
          <w:rFonts w:asciiTheme="minorHAnsi" w:hAnsiTheme="minorHAnsi" w:cstheme="minorHAnsi"/>
          <w:sz w:val="22"/>
          <w:szCs w:val="22"/>
        </w:rPr>
        <w:t xml:space="preserve"> rendezték meg Szombathelyen a Spartan Race-t. Az első alkalommal városunkba érkező</w:t>
      </w:r>
      <w:r w:rsidR="00E425E4">
        <w:rPr>
          <w:rFonts w:asciiTheme="minorHAnsi" w:hAnsiTheme="minorHAnsi" w:cstheme="minorHAnsi"/>
          <w:sz w:val="22"/>
          <w:szCs w:val="22"/>
        </w:rPr>
        <w:t>,</w:t>
      </w:r>
      <w:r w:rsidRPr="00DB3C33">
        <w:rPr>
          <w:rFonts w:asciiTheme="minorHAnsi" w:hAnsiTheme="minorHAnsi" w:cstheme="minorHAnsi"/>
          <w:sz w:val="22"/>
          <w:szCs w:val="22"/>
        </w:rPr>
        <w:t xml:space="preserve"> komoly nívót képviselő nemzetközi sportesemény több ezer magyar és nemzetközi versenyzőt mozgatott meg. Öt kategóriában is lehetőség volt elindulni az akadályfutáson. </w:t>
      </w:r>
      <w:r w:rsidR="008366BC" w:rsidRPr="00DB3C33">
        <w:rPr>
          <w:rFonts w:asciiTheme="minorHAnsi" w:hAnsiTheme="minorHAnsi" w:cstheme="minorHAnsi"/>
          <w:sz w:val="22"/>
          <w:szCs w:val="22"/>
        </w:rPr>
        <w:t xml:space="preserve">A rendezvényen </w:t>
      </w:r>
      <w:r w:rsidRPr="00DB3C33">
        <w:rPr>
          <w:rFonts w:asciiTheme="minorHAnsi" w:hAnsiTheme="minorHAnsi" w:cstheme="minorHAnsi"/>
          <w:sz w:val="22"/>
          <w:szCs w:val="22"/>
        </w:rPr>
        <w:t>dr. László Győző alpolgármester úr</w:t>
      </w:r>
      <w:r w:rsidR="008366BC" w:rsidRPr="00DB3C33">
        <w:rPr>
          <w:rFonts w:asciiTheme="minorHAnsi" w:hAnsiTheme="minorHAnsi" w:cstheme="minorHAnsi"/>
          <w:sz w:val="22"/>
          <w:szCs w:val="22"/>
        </w:rPr>
        <w:t>ral vettünk részt, aki</w:t>
      </w:r>
      <w:r w:rsidRPr="00DB3C33">
        <w:rPr>
          <w:rFonts w:asciiTheme="minorHAnsi" w:hAnsiTheme="minorHAnsi" w:cstheme="minorHAnsi"/>
          <w:sz w:val="22"/>
          <w:szCs w:val="22"/>
        </w:rPr>
        <w:t xml:space="preserve"> részt vett a Spartan Race Hungary jótékonysági futamán, amely teljesítésével a </w:t>
      </w:r>
      <w:proofErr w:type="spellStart"/>
      <w:r w:rsidRPr="00DB3C33">
        <w:rPr>
          <w:rFonts w:asciiTheme="minorHAnsi" w:hAnsiTheme="minorHAnsi" w:cstheme="minorHAnsi"/>
          <w:sz w:val="22"/>
          <w:szCs w:val="22"/>
        </w:rPr>
        <w:t>PontMás</w:t>
      </w:r>
      <w:proofErr w:type="spellEnd"/>
      <w:r w:rsidRPr="00DB3C33">
        <w:rPr>
          <w:rFonts w:asciiTheme="minorHAnsi" w:hAnsiTheme="minorHAnsi" w:cstheme="minorHAnsi"/>
          <w:sz w:val="22"/>
          <w:szCs w:val="22"/>
        </w:rPr>
        <w:t xml:space="preserve"> Vas Megyei Autista Gyermekekért Alapítvány és az Esőemberke Alapítvány részére gyűjtöttek.</w:t>
      </w:r>
    </w:p>
    <w:p w14:paraId="7AEFE7FE" w14:textId="77777777" w:rsidR="009B515F" w:rsidRPr="00DB3C33" w:rsidRDefault="009B515F" w:rsidP="009B515F">
      <w:pPr>
        <w:jc w:val="both"/>
        <w:rPr>
          <w:rFonts w:asciiTheme="minorHAnsi" w:hAnsiTheme="minorHAnsi" w:cstheme="minorHAnsi"/>
          <w:b/>
          <w:bCs/>
          <w:color w:val="FF0000"/>
          <w:sz w:val="22"/>
          <w:szCs w:val="22"/>
        </w:rPr>
      </w:pPr>
    </w:p>
    <w:p w14:paraId="4A5E7ED5" w14:textId="0F40FCC5" w:rsidR="00FB1E2A" w:rsidRPr="00DB3C33" w:rsidRDefault="00C50A70" w:rsidP="00F1140E">
      <w:pPr>
        <w:jc w:val="center"/>
        <w:rPr>
          <w:rFonts w:asciiTheme="minorHAnsi" w:hAnsiTheme="minorHAnsi" w:cstheme="minorHAnsi"/>
          <w:b/>
          <w:bCs/>
          <w:sz w:val="22"/>
          <w:szCs w:val="22"/>
        </w:rPr>
      </w:pPr>
      <w:r w:rsidRPr="00DB3C33">
        <w:rPr>
          <w:rFonts w:asciiTheme="minorHAnsi" w:hAnsiTheme="minorHAnsi" w:cstheme="minorHAnsi"/>
          <w:sz w:val="22"/>
          <w:szCs w:val="22"/>
          <w:highlight w:val="yellow"/>
        </w:rPr>
        <w:br w:type="page"/>
      </w:r>
      <w:r w:rsidR="00FB1E2A" w:rsidRPr="00DB3C33">
        <w:rPr>
          <w:rFonts w:asciiTheme="minorHAnsi" w:hAnsiTheme="minorHAnsi" w:cstheme="minorHAnsi"/>
          <w:b/>
          <w:bCs/>
          <w:sz w:val="22"/>
          <w:szCs w:val="22"/>
        </w:rPr>
        <w:lastRenderedPageBreak/>
        <w:t>1.</w:t>
      </w:r>
    </w:p>
    <w:p w14:paraId="7D07F2EB" w14:textId="77777777" w:rsidR="00FB1E2A" w:rsidRDefault="00FB1E2A" w:rsidP="00FB1E2A">
      <w:pPr>
        <w:jc w:val="center"/>
        <w:rPr>
          <w:rFonts w:asciiTheme="minorHAnsi" w:hAnsiTheme="minorHAnsi" w:cstheme="minorHAnsi"/>
          <w:b/>
          <w:bCs/>
          <w:sz w:val="22"/>
          <w:szCs w:val="22"/>
          <w:highlight w:val="yellow"/>
        </w:rPr>
      </w:pPr>
    </w:p>
    <w:p w14:paraId="37D5B2AF" w14:textId="77777777" w:rsidR="00F1140E" w:rsidRPr="00DB3C33" w:rsidRDefault="00F1140E" w:rsidP="00FB1E2A">
      <w:pPr>
        <w:jc w:val="center"/>
        <w:rPr>
          <w:rFonts w:asciiTheme="minorHAnsi" w:hAnsiTheme="minorHAnsi" w:cstheme="minorHAnsi"/>
          <w:b/>
          <w:bCs/>
          <w:sz w:val="22"/>
          <w:szCs w:val="22"/>
          <w:highlight w:val="yellow"/>
        </w:rPr>
      </w:pPr>
    </w:p>
    <w:p w14:paraId="4FFE7CD4" w14:textId="77777777" w:rsidR="00FA2DAB" w:rsidRDefault="00FA2DAB" w:rsidP="00FA2DAB">
      <w:pPr>
        <w:jc w:val="center"/>
        <w:rPr>
          <w:rFonts w:asciiTheme="minorHAnsi" w:hAnsiTheme="minorHAnsi" w:cstheme="minorHAnsi"/>
          <w:b/>
          <w:bCs/>
          <w:color w:val="000000"/>
          <w:sz w:val="22"/>
          <w:szCs w:val="22"/>
        </w:rPr>
      </w:pPr>
      <w:r w:rsidRPr="00DB3C33">
        <w:rPr>
          <w:rFonts w:asciiTheme="minorHAnsi" w:hAnsiTheme="minorHAnsi" w:cstheme="minorHAnsi"/>
          <w:b/>
          <w:bCs/>
          <w:color w:val="000000"/>
          <w:sz w:val="22"/>
          <w:szCs w:val="22"/>
        </w:rPr>
        <w:t>Tisztelt Közgyűlés!</w:t>
      </w:r>
    </w:p>
    <w:p w14:paraId="2CC0EF49" w14:textId="77777777" w:rsidR="00F1140E" w:rsidRPr="00DB3C33" w:rsidRDefault="00F1140E" w:rsidP="00FA2DAB">
      <w:pPr>
        <w:jc w:val="center"/>
        <w:rPr>
          <w:rFonts w:asciiTheme="minorHAnsi" w:hAnsiTheme="minorHAnsi" w:cstheme="minorHAnsi"/>
          <w:b/>
          <w:bCs/>
          <w:color w:val="000000"/>
          <w:sz w:val="22"/>
          <w:szCs w:val="22"/>
        </w:rPr>
      </w:pPr>
    </w:p>
    <w:p w14:paraId="7107B80A" w14:textId="77777777" w:rsidR="00FA2DAB" w:rsidRPr="00DB3C33" w:rsidRDefault="00FA2DAB" w:rsidP="00FA2DAB">
      <w:pPr>
        <w:jc w:val="both"/>
        <w:rPr>
          <w:rFonts w:asciiTheme="minorHAnsi" w:hAnsiTheme="minorHAnsi" w:cstheme="minorHAnsi"/>
          <w:color w:val="000000"/>
          <w:sz w:val="22"/>
          <w:szCs w:val="22"/>
        </w:rPr>
      </w:pPr>
    </w:p>
    <w:p w14:paraId="66D9B428"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A Tisztelt Közgyűlés 2022. június 27-i ülésén 261/2022. (VI.27.) Kgy. számú határozattal fogadta el Szombathely Megyei Jogú Város Bűnmegelőzési és Közbiztonsági Koncepciója 2022.07.01-2024.06.30. időszakra szóló Cselekvési Programját. A Cselekvési Programban foglaltak végrehajtása folyamatos. Tekintettel arra, hogy a 2024. június 9-i helyi önkormányzati választásokat követően új testület fog felállni, javaslom, hogy a következő időszakra vonatkozó 2 éves Cselekvési Programot már az új testület alkossa meg. Fentiek alapján szükséges a jelenlegi Cselekvési Program hatályának meghosszabbítása, amelyre vonatkozóan 2025. március 31. napjára teszek javaslatot.</w:t>
      </w:r>
    </w:p>
    <w:p w14:paraId="48E14549" w14:textId="77777777" w:rsidR="004B7B87" w:rsidRPr="00DB3C33" w:rsidRDefault="004B7B87" w:rsidP="004B7B87">
      <w:pPr>
        <w:jc w:val="both"/>
        <w:rPr>
          <w:rFonts w:asciiTheme="minorHAnsi" w:hAnsiTheme="minorHAnsi" w:cstheme="minorHAnsi"/>
          <w:sz w:val="22"/>
          <w:szCs w:val="22"/>
        </w:rPr>
      </w:pPr>
    </w:p>
    <w:p w14:paraId="052BEACC"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Kérem a Tisztelt Közgyűlést, hogy az előterjesztést megtárgyalni és a határozati javaslatot elfogadni szíveskedjék.</w:t>
      </w:r>
    </w:p>
    <w:p w14:paraId="502C4E78" w14:textId="77777777" w:rsidR="00FA2DAB" w:rsidRPr="00DB3C33" w:rsidRDefault="00FA2DAB" w:rsidP="00FA2DAB">
      <w:pPr>
        <w:jc w:val="both"/>
        <w:rPr>
          <w:rFonts w:asciiTheme="minorHAnsi" w:hAnsiTheme="minorHAnsi" w:cstheme="minorHAnsi"/>
          <w:color w:val="000000"/>
          <w:sz w:val="22"/>
          <w:szCs w:val="22"/>
        </w:rPr>
      </w:pPr>
    </w:p>
    <w:p w14:paraId="1D93C540" w14:textId="77777777" w:rsidR="0076412F" w:rsidRDefault="0076412F" w:rsidP="001176D5">
      <w:pPr>
        <w:jc w:val="both"/>
        <w:rPr>
          <w:rFonts w:asciiTheme="minorHAnsi" w:hAnsiTheme="minorHAnsi" w:cstheme="minorHAnsi"/>
          <w:sz w:val="22"/>
          <w:szCs w:val="22"/>
          <w:highlight w:val="yellow"/>
        </w:rPr>
      </w:pPr>
    </w:p>
    <w:p w14:paraId="5FD1E248" w14:textId="77777777" w:rsidR="00F1140E" w:rsidRPr="00DB3C33" w:rsidRDefault="00F1140E" w:rsidP="001176D5">
      <w:pPr>
        <w:jc w:val="both"/>
        <w:rPr>
          <w:rFonts w:asciiTheme="minorHAnsi" w:hAnsiTheme="minorHAnsi" w:cstheme="minorHAnsi"/>
          <w:sz w:val="22"/>
          <w:szCs w:val="22"/>
          <w:highlight w:val="yellow"/>
        </w:rPr>
      </w:pPr>
    </w:p>
    <w:p w14:paraId="24550605" w14:textId="170B40BF" w:rsidR="003401F8" w:rsidRPr="00DB3C33" w:rsidRDefault="00D947AF" w:rsidP="00FB1E2A">
      <w:pPr>
        <w:jc w:val="center"/>
        <w:rPr>
          <w:rFonts w:asciiTheme="minorHAnsi" w:hAnsiTheme="minorHAnsi" w:cstheme="minorHAnsi"/>
          <w:b/>
          <w:noProof/>
          <w:sz w:val="22"/>
          <w:szCs w:val="22"/>
        </w:rPr>
      </w:pPr>
      <w:r w:rsidRPr="00DB3C33">
        <w:rPr>
          <w:rFonts w:asciiTheme="minorHAnsi" w:hAnsiTheme="minorHAnsi" w:cstheme="minorHAnsi"/>
          <w:b/>
          <w:noProof/>
          <w:sz w:val="22"/>
          <w:szCs w:val="22"/>
        </w:rPr>
        <w:t>2.</w:t>
      </w:r>
    </w:p>
    <w:p w14:paraId="6CD4BAD7" w14:textId="77777777" w:rsidR="00D947AF" w:rsidRDefault="00D947AF" w:rsidP="005E7B8A">
      <w:pPr>
        <w:jc w:val="center"/>
        <w:rPr>
          <w:rFonts w:asciiTheme="minorHAnsi" w:hAnsiTheme="minorHAnsi" w:cstheme="minorHAnsi"/>
          <w:b/>
          <w:noProof/>
          <w:sz w:val="22"/>
          <w:szCs w:val="22"/>
          <w:highlight w:val="yellow"/>
        </w:rPr>
      </w:pPr>
    </w:p>
    <w:p w14:paraId="45689CB3" w14:textId="77777777" w:rsidR="00F1140E" w:rsidRPr="00DB3C33" w:rsidRDefault="00F1140E" w:rsidP="005E7B8A">
      <w:pPr>
        <w:jc w:val="center"/>
        <w:rPr>
          <w:rFonts w:asciiTheme="minorHAnsi" w:hAnsiTheme="minorHAnsi" w:cstheme="minorHAnsi"/>
          <w:b/>
          <w:noProof/>
          <w:sz w:val="22"/>
          <w:szCs w:val="22"/>
          <w:highlight w:val="yellow"/>
        </w:rPr>
      </w:pPr>
    </w:p>
    <w:p w14:paraId="0708A0F7" w14:textId="77777777" w:rsidR="000E193D" w:rsidRPr="00DB3C33" w:rsidRDefault="000E193D" w:rsidP="000E193D">
      <w:pPr>
        <w:jc w:val="center"/>
        <w:rPr>
          <w:rFonts w:asciiTheme="minorHAnsi" w:hAnsiTheme="minorHAnsi" w:cstheme="minorHAnsi"/>
          <w:b/>
          <w:bCs/>
          <w:sz w:val="22"/>
          <w:szCs w:val="22"/>
        </w:rPr>
      </w:pPr>
      <w:r w:rsidRPr="00DB3C33">
        <w:rPr>
          <w:rFonts w:asciiTheme="minorHAnsi" w:hAnsiTheme="minorHAnsi" w:cstheme="minorHAnsi"/>
          <w:b/>
          <w:bCs/>
          <w:sz w:val="22"/>
          <w:szCs w:val="22"/>
        </w:rPr>
        <w:t>Tisztelt Közgyűlés!</w:t>
      </w:r>
    </w:p>
    <w:p w14:paraId="7113DDF2" w14:textId="77777777" w:rsidR="000E193D" w:rsidRPr="00DB3C33" w:rsidRDefault="000E193D" w:rsidP="000E193D">
      <w:pPr>
        <w:jc w:val="center"/>
        <w:rPr>
          <w:rFonts w:asciiTheme="minorHAnsi" w:hAnsiTheme="minorHAnsi" w:cstheme="minorHAnsi"/>
          <w:b/>
          <w:bCs/>
          <w:sz w:val="22"/>
          <w:szCs w:val="22"/>
        </w:rPr>
      </w:pPr>
    </w:p>
    <w:p w14:paraId="691EDFF5" w14:textId="77777777" w:rsidR="004B7B87" w:rsidRPr="00DB3C33" w:rsidRDefault="004B7B87" w:rsidP="000E193D">
      <w:pPr>
        <w:jc w:val="center"/>
        <w:rPr>
          <w:rFonts w:asciiTheme="minorHAnsi" w:hAnsiTheme="minorHAnsi" w:cstheme="minorHAnsi"/>
          <w:b/>
          <w:bCs/>
          <w:sz w:val="22"/>
          <w:szCs w:val="22"/>
        </w:rPr>
      </w:pPr>
    </w:p>
    <w:p w14:paraId="6F30405D" w14:textId="77777777" w:rsidR="004B7B87" w:rsidRPr="00DB3C33" w:rsidRDefault="004B7B87" w:rsidP="004B7B87">
      <w:pPr>
        <w:tabs>
          <w:tab w:val="right" w:pos="3119"/>
          <w:tab w:val="center" w:pos="5103"/>
          <w:tab w:val="center" w:pos="7371"/>
        </w:tabs>
        <w:jc w:val="both"/>
        <w:rPr>
          <w:rFonts w:asciiTheme="minorHAnsi" w:hAnsiTheme="minorHAnsi" w:cstheme="minorHAnsi"/>
          <w:sz w:val="22"/>
          <w:szCs w:val="22"/>
        </w:rPr>
      </w:pPr>
      <w:r w:rsidRPr="00DB3C33">
        <w:rPr>
          <w:rFonts w:asciiTheme="minorHAnsi" w:hAnsiTheme="minorHAnsi" w:cstheme="minorHAnsi"/>
          <w:sz w:val="22"/>
          <w:szCs w:val="22"/>
        </w:rPr>
        <w:t xml:space="preserve">A Magyarország helyi önkormányzatairól szóló 2011. évi CLXXXIX. törvény 13. § (1) bekezdésének 4. pontja, illetve az egészségügyi alapellátásról szóló 2015. évi CXXIII. törvény 5. § (1) bekezdése alapján önkormányzatunk kötelező feladata gondoskodni az egészségügyi alapellátásról. Szombathely Megyei Jogú Város közigazgatási területén a háziorvosok és a fogorvosok feladat-ellátási szerződés alapján látják el tevékenységüket. </w:t>
      </w:r>
    </w:p>
    <w:p w14:paraId="29221371" w14:textId="77777777" w:rsidR="004B7B87" w:rsidRPr="00DB3C33" w:rsidRDefault="004B7B87" w:rsidP="004B7B87">
      <w:pPr>
        <w:jc w:val="both"/>
        <w:rPr>
          <w:rFonts w:asciiTheme="minorHAnsi" w:hAnsiTheme="minorHAnsi" w:cstheme="minorHAnsi"/>
          <w:sz w:val="22"/>
          <w:szCs w:val="22"/>
        </w:rPr>
      </w:pPr>
    </w:p>
    <w:p w14:paraId="1B50A002" w14:textId="77777777" w:rsidR="004B7B87" w:rsidRPr="00DB3C33" w:rsidRDefault="004B7B87" w:rsidP="004B7B87">
      <w:pPr>
        <w:jc w:val="both"/>
        <w:rPr>
          <w:rFonts w:asciiTheme="minorHAnsi" w:hAnsiTheme="minorHAnsi" w:cstheme="minorHAnsi"/>
          <w:bCs/>
          <w:sz w:val="22"/>
          <w:szCs w:val="22"/>
        </w:rPr>
      </w:pPr>
      <w:r w:rsidRPr="00DB3C33">
        <w:rPr>
          <w:rFonts w:asciiTheme="minorHAnsi" w:hAnsiTheme="minorHAnsi" w:cstheme="minorHAnsi"/>
          <w:sz w:val="22"/>
          <w:szCs w:val="22"/>
        </w:rPr>
        <w:t xml:space="preserve">A Szombathely, Kiskar u. 5. szám alatti 31. számú felnőtt háziorvosi körzet háziorvosa, </w:t>
      </w:r>
      <w:r w:rsidRPr="00DB3C33">
        <w:rPr>
          <w:rFonts w:asciiTheme="minorHAnsi" w:hAnsiTheme="minorHAnsi" w:cstheme="minorHAnsi"/>
          <w:bCs/>
          <w:sz w:val="22"/>
          <w:szCs w:val="22"/>
        </w:rPr>
        <w:t xml:space="preserve">Dr. </w:t>
      </w:r>
      <w:proofErr w:type="spellStart"/>
      <w:r w:rsidRPr="00DB3C33">
        <w:rPr>
          <w:rFonts w:asciiTheme="minorHAnsi" w:hAnsiTheme="minorHAnsi" w:cstheme="minorHAnsi"/>
          <w:bCs/>
          <w:sz w:val="22"/>
          <w:szCs w:val="22"/>
        </w:rPr>
        <w:t>Jakabovits</w:t>
      </w:r>
      <w:proofErr w:type="spellEnd"/>
      <w:r w:rsidRPr="00DB3C33">
        <w:rPr>
          <w:rFonts w:asciiTheme="minorHAnsi" w:hAnsiTheme="minorHAnsi" w:cstheme="minorHAnsi"/>
          <w:bCs/>
          <w:sz w:val="22"/>
          <w:szCs w:val="22"/>
        </w:rPr>
        <w:t xml:space="preserve"> Adrienn a háziorvosi feladatok ellátása tárgyában 2015. május 15. napján kötött három oldalú megállapodást (a továbbiakban: megállapodás) 2024. április 30. napjával szeretné megszüntetni. A megállapodás 11. pontja értelmében a felek egymásnak 6 hónapos felmondási idővel, indoklási kötelezettséggel mondhatnak fel.  Dr. </w:t>
      </w:r>
      <w:bookmarkStart w:id="0" w:name="_Hlk34985648"/>
      <w:proofErr w:type="spellStart"/>
      <w:r w:rsidRPr="00DB3C33">
        <w:rPr>
          <w:rFonts w:asciiTheme="minorHAnsi" w:hAnsiTheme="minorHAnsi" w:cstheme="minorHAnsi"/>
          <w:bCs/>
          <w:sz w:val="22"/>
          <w:szCs w:val="22"/>
        </w:rPr>
        <w:t>Jakabovits</w:t>
      </w:r>
      <w:proofErr w:type="spellEnd"/>
      <w:r w:rsidRPr="00DB3C33">
        <w:rPr>
          <w:rFonts w:asciiTheme="minorHAnsi" w:hAnsiTheme="minorHAnsi" w:cstheme="minorHAnsi"/>
          <w:bCs/>
          <w:sz w:val="22"/>
          <w:szCs w:val="22"/>
        </w:rPr>
        <w:t xml:space="preserve"> Adrienn súlyosbodó betegségére hivatkozva kérte a 6 hónapos felmondási idő alóli felmentését.</w:t>
      </w:r>
    </w:p>
    <w:bookmarkEnd w:id="0"/>
    <w:p w14:paraId="7F172AEA" w14:textId="77777777" w:rsidR="004B7B87" w:rsidRPr="00DB3C33" w:rsidRDefault="004B7B87" w:rsidP="004B7B87">
      <w:pPr>
        <w:jc w:val="both"/>
        <w:rPr>
          <w:rFonts w:asciiTheme="minorHAnsi" w:hAnsiTheme="minorHAnsi" w:cstheme="minorHAnsi"/>
          <w:sz w:val="22"/>
          <w:szCs w:val="22"/>
        </w:rPr>
      </w:pPr>
    </w:p>
    <w:p w14:paraId="36D64A12"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 xml:space="preserve">Fentiek alapján a három oldalú megállapodás közös megegyezéssel történő megszüntetése javasolt </w:t>
      </w:r>
      <w:r w:rsidRPr="00DB3C33">
        <w:rPr>
          <w:rFonts w:asciiTheme="minorHAnsi" w:hAnsiTheme="minorHAnsi" w:cstheme="minorHAnsi"/>
          <w:bCs/>
          <w:sz w:val="22"/>
          <w:szCs w:val="22"/>
        </w:rPr>
        <w:t>2024. április 30.</w:t>
      </w:r>
      <w:r w:rsidRPr="00DB3C33">
        <w:rPr>
          <w:rFonts w:asciiTheme="minorHAnsi" w:hAnsiTheme="minorHAnsi" w:cstheme="minorHAnsi"/>
          <w:b/>
          <w:sz w:val="22"/>
          <w:szCs w:val="22"/>
        </w:rPr>
        <w:t xml:space="preserve"> </w:t>
      </w:r>
      <w:r w:rsidRPr="00DB3C33">
        <w:rPr>
          <w:rFonts w:asciiTheme="minorHAnsi" w:hAnsiTheme="minorHAnsi" w:cstheme="minorHAnsi"/>
          <w:sz w:val="22"/>
          <w:szCs w:val="22"/>
        </w:rPr>
        <w:t>napjával.</w:t>
      </w:r>
    </w:p>
    <w:p w14:paraId="55E46024" w14:textId="77777777" w:rsidR="004B7B87" w:rsidRPr="00DB3C33" w:rsidRDefault="004B7B87" w:rsidP="004B7B87">
      <w:pPr>
        <w:jc w:val="both"/>
        <w:rPr>
          <w:rFonts w:asciiTheme="minorHAnsi" w:hAnsiTheme="minorHAnsi" w:cstheme="minorHAnsi"/>
          <w:sz w:val="22"/>
          <w:szCs w:val="22"/>
        </w:rPr>
      </w:pPr>
      <w:proofErr w:type="spellStart"/>
      <w:r w:rsidRPr="00DB3C33">
        <w:rPr>
          <w:rFonts w:asciiTheme="minorHAnsi" w:hAnsiTheme="minorHAnsi" w:cstheme="minorHAnsi"/>
          <w:sz w:val="22"/>
          <w:szCs w:val="22"/>
        </w:rPr>
        <w:t>Előzőekre</w:t>
      </w:r>
      <w:proofErr w:type="spellEnd"/>
      <w:r w:rsidRPr="00DB3C33">
        <w:rPr>
          <w:rFonts w:asciiTheme="minorHAnsi" w:hAnsiTheme="minorHAnsi" w:cstheme="minorHAnsi"/>
          <w:sz w:val="22"/>
          <w:szCs w:val="22"/>
        </w:rPr>
        <w:t xml:space="preserve"> tekintettel a Szombathelyi Egészségügyi és Kulturális Intézmények Gazdasági Ellátó Szervezetének (a továbbiakban: GESZ) a szükséges intézkedéseket meg kell tennie, a praxis 2024. május 1. napjától – helyettesítéssel - történő további működtetése érdekében. </w:t>
      </w:r>
    </w:p>
    <w:p w14:paraId="3549297C" w14:textId="77777777" w:rsidR="004B7B87" w:rsidRPr="00DB3C33" w:rsidRDefault="004B7B87" w:rsidP="004B7B87">
      <w:pPr>
        <w:jc w:val="both"/>
        <w:rPr>
          <w:rFonts w:asciiTheme="minorHAnsi" w:hAnsiTheme="minorHAnsi" w:cstheme="minorHAnsi"/>
          <w:sz w:val="22"/>
          <w:szCs w:val="22"/>
        </w:rPr>
      </w:pPr>
    </w:p>
    <w:p w14:paraId="52C93CCF"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 xml:space="preserve">Dr. </w:t>
      </w:r>
      <w:proofErr w:type="spellStart"/>
      <w:r w:rsidRPr="00DB3C33">
        <w:rPr>
          <w:rFonts w:asciiTheme="minorHAnsi" w:hAnsiTheme="minorHAnsi" w:cstheme="minorHAnsi"/>
          <w:sz w:val="22"/>
          <w:szCs w:val="22"/>
        </w:rPr>
        <w:t>Jakabovits</w:t>
      </w:r>
      <w:proofErr w:type="spellEnd"/>
      <w:r w:rsidRPr="00DB3C33">
        <w:rPr>
          <w:rFonts w:asciiTheme="minorHAnsi" w:hAnsiTheme="minorHAnsi" w:cstheme="minorHAnsi"/>
          <w:sz w:val="22"/>
          <w:szCs w:val="22"/>
        </w:rPr>
        <w:t xml:space="preserve"> Adrienn praxisjogát a feladat-ellátási szerződés megszűnését követően, a hatályos jogszabályi lehetőség szerint az arra nyitva álló határidőben – 2024. október 31-ig – értékesítheti. </w:t>
      </w:r>
    </w:p>
    <w:p w14:paraId="0D2EA4F9"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 xml:space="preserve">Abban az esetben, ha Dr. </w:t>
      </w:r>
      <w:proofErr w:type="spellStart"/>
      <w:r w:rsidRPr="00DB3C33">
        <w:rPr>
          <w:rFonts w:asciiTheme="minorHAnsi" w:hAnsiTheme="minorHAnsi" w:cstheme="minorHAnsi"/>
          <w:sz w:val="22"/>
          <w:szCs w:val="22"/>
        </w:rPr>
        <w:t>Jakabovits</w:t>
      </w:r>
      <w:proofErr w:type="spellEnd"/>
      <w:r w:rsidRPr="00DB3C33">
        <w:rPr>
          <w:rFonts w:asciiTheme="minorHAnsi" w:hAnsiTheme="minorHAnsi" w:cstheme="minorHAnsi"/>
          <w:sz w:val="22"/>
          <w:szCs w:val="22"/>
        </w:rPr>
        <w:t xml:space="preserve"> Adrienn a praxisjogát nem tudja értékesíteni 2024. október 31. napjáig, úgy a betöltetlen praxist tovább kell működtetnie az Önkormányzatnak a GESZ által, valamint további intézkedések megtétele is szükségessé válik (további bejelentések és praxishirdetések). </w:t>
      </w:r>
    </w:p>
    <w:p w14:paraId="517B9AC8" w14:textId="77777777" w:rsidR="004B7B87" w:rsidRPr="00DB3C33" w:rsidRDefault="004B7B87" w:rsidP="004B7B87">
      <w:pPr>
        <w:pStyle w:val="lfej"/>
        <w:tabs>
          <w:tab w:val="clear" w:pos="4536"/>
          <w:tab w:val="clear" w:pos="9072"/>
          <w:tab w:val="left" w:pos="4820"/>
        </w:tabs>
        <w:jc w:val="both"/>
        <w:rPr>
          <w:rFonts w:asciiTheme="minorHAnsi" w:hAnsiTheme="minorHAnsi" w:cstheme="minorHAnsi"/>
          <w:sz w:val="22"/>
          <w:szCs w:val="22"/>
        </w:rPr>
      </w:pPr>
    </w:p>
    <w:p w14:paraId="0DEDB896"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 xml:space="preserve">A megállapodás 8. pontja értelmében, a vállalkozó háziorvos a feladat-ellátási megállapodás megszűnése napján köteles a részére használatba átadott ingatlant, valamint az átadott vagyontárgyakat leltár szerint, rendeltetésszerű használatra alkalmas állapotban a GESZ részére (előzetes egyeztetés alapján) visszaadni. </w:t>
      </w:r>
    </w:p>
    <w:p w14:paraId="73CF025E" w14:textId="77777777" w:rsidR="004B7B87" w:rsidRPr="00DB3C33" w:rsidRDefault="004B7B87" w:rsidP="004B7B87">
      <w:pPr>
        <w:jc w:val="both"/>
        <w:rPr>
          <w:rFonts w:asciiTheme="minorHAnsi" w:hAnsiTheme="minorHAnsi" w:cstheme="minorHAnsi"/>
          <w:sz w:val="22"/>
          <w:szCs w:val="22"/>
          <w:shd w:val="clear" w:color="auto" w:fill="FFFFFF"/>
        </w:rPr>
      </w:pPr>
    </w:p>
    <w:p w14:paraId="679AD2F9"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Kérem a Tisztelt Közgyűlést, hogy az előterjesztést megtárgyalni, és a határozati javaslatot elfogadni szíveskedjék.</w:t>
      </w:r>
    </w:p>
    <w:p w14:paraId="0F097924" w14:textId="77777777" w:rsidR="004B7B87" w:rsidRPr="00DB3C33" w:rsidRDefault="004B7B87" w:rsidP="000E193D">
      <w:pPr>
        <w:jc w:val="center"/>
        <w:rPr>
          <w:rFonts w:asciiTheme="minorHAnsi" w:hAnsiTheme="minorHAnsi" w:cstheme="minorHAnsi"/>
          <w:b/>
          <w:bCs/>
          <w:sz w:val="22"/>
          <w:szCs w:val="22"/>
        </w:rPr>
      </w:pPr>
    </w:p>
    <w:p w14:paraId="346B8DDD" w14:textId="77777777" w:rsidR="004B7B87" w:rsidRDefault="004B7B87" w:rsidP="000E193D">
      <w:pPr>
        <w:jc w:val="center"/>
        <w:rPr>
          <w:rFonts w:asciiTheme="minorHAnsi" w:hAnsiTheme="minorHAnsi" w:cstheme="minorHAnsi"/>
          <w:b/>
          <w:bCs/>
          <w:sz w:val="22"/>
          <w:szCs w:val="22"/>
        </w:rPr>
      </w:pPr>
    </w:p>
    <w:p w14:paraId="59668F72" w14:textId="77777777" w:rsidR="00137FC2" w:rsidRDefault="00137FC2" w:rsidP="000E193D">
      <w:pPr>
        <w:jc w:val="center"/>
        <w:rPr>
          <w:rFonts w:asciiTheme="minorHAnsi" w:hAnsiTheme="minorHAnsi" w:cstheme="minorHAnsi"/>
          <w:b/>
          <w:bCs/>
          <w:sz w:val="22"/>
          <w:szCs w:val="22"/>
        </w:rPr>
      </w:pPr>
    </w:p>
    <w:p w14:paraId="7FDA512C" w14:textId="77777777" w:rsidR="00137FC2" w:rsidRPr="00DB3C33" w:rsidRDefault="00137FC2" w:rsidP="000E193D">
      <w:pPr>
        <w:jc w:val="center"/>
        <w:rPr>
          <w:rFonts w:asciiTheme="minorHAnsi" w:hAnsiTheme="minorHAnsi" w:cstheme="minorHAnsi"/>
          <w:b/>
          <w:bCs/>
          <w:sz w:val="22"/>
          <w:szCs w:val="22"/>
        </w:rPr>
      </w:pPr>
    </w:p>
    <w:p w14:paraId="19631D01" w14:textId="53F8687C" w:rsidR="006C4971" w:rsidRPr="00DB3C33" w:rsidRDefault="006C4971" w:rsidP="006C4971">
      <w:pPr>
        <w:jc w:val="center"/>
        <w:rPr>
          <w:rFonts w:asciiTheme="minorHAnsi" w:hAnsiTheme="minorHAnsi" w:cstheme="minorHAnsi"/>
          <w:b/>
          <w:noProof/>
          <w:sz w:val="22"/>
          <w:szCs w:val="22"/>
        </w:rPr>
      </w:pPr>
      <w:r w:rsidRPr="00DB3C33">
        <w:rPr>
          <w:rFonts w:asciiTheme="minorHAnsi" w:hAnsiTheme="minorHAnsi" w:cstheme="minorHAnsi"/>
          <w:b/>
          <w:noProof/>
          <w:sz w:val="22"/>
          <w:szCs w:val="22"/>
        </w:rPr>
        <w:lastRenderedPageBreak/>
        <w:t>3.</w:t>
      </w:r>
    </w:p>
    <w:p w14:paraId="0A5C647E" w14:textId="77777777" w:rsidR="006C4971" w:rsidRPr="00DB3C33" w:rsidRDefault="006C4971" w:rsidP="006C4971">
      <w:pPr>
        <w:jc w:val="center"/>
        <w:rPr>
          <w:rFonts w:asciiTheme="minorHAnsi" w:hAnsiTheme="minorHAnsi" w:cstheme="minorHAnsi"/>
          <w:b/>
          <w:noProof/>
          <w:sz w:val="22"/>
          <w:szCs w:val="22"/>
          <w:highlight w:val="yellow"/>
        </w:rPr>
      </w:pPr>
    </w:p>
    <w:p w14:paraId="7B3A2523" w14:textId="77777777" w:rsidR="00F1140E" w:rsidRDefault="00F1140E" w:rsidP="000E193D">
      <w:pPr>
        <w:jc w:val="center"/>
        <w:rPr>
          <w:rFonts w:asciiTheme="minorHAnsi" w:eastAsiaTheme="minorHAnsi" w:hAnsiTheme="minorHAnsi" w:cstheme="minorHAnsi"/>
          <w:b/>
          <w:bCs/>
          <w:sz w:val="22"/>
          <w:szCs w:val="22"/>
        </w:rPr>
      </w:pPr>
    </w:p>
    <w:p w14:paraId="7D00A0DE" w14:textId="59505E2F" w:rsidR="000E193D" w:rsidRPr="00DB3C33" w:rsidRDefault="000E193D" w:rsidP="000E193D">
      <w:pPr>
        <w:jc w:val="center"/>
        <w:rPr>
          <w:rFonts w:asciiTheme="minorHAnsi" w:eastAsiaTheme="minorHAnsi" w:hAnsiTheme="minorHAnsi" w:cstheme="minorHAnsi"/>
          <w:b/>
          <w:bCs/>
          <w:sz w:val="22"/>
          <w:szCs w:val="22"/>
        </w:rPr>
      </w:pPr>
      <w:r w:rsidRPr="00DB3C33">
        <w:rPr>
          <w:rFonts w:asciiTheme="minorHAnsi" w:eastAsiaTheme="minorHAnsi" w:hAnsiTheme="minorHAnsi" w:cstheme="minorHAnsi"/>
          <w:b/>
          <w:bCs/>
          <w:sz w:val="22"/>
          <w:szCs w:val="22"/>
        </w:rPr>
        <w:t>Tisztelt Közgyűlés!</w:t>
      </w:r>
    </w:p>
    <w:p w14:paraId="1C286D3F" w14:textId="77777777" w:rsidR="000E193D" w:rsidRPr="00DB3C33" w:rsidRDefault="000E193D" w:rsidP="000E193D">
      <w:pPr>
        <w:jc w:val="both"/>
        <w:rPr>
          <w:rFonts w:asciiTheme="minorHAnsi" w:eastAsiaTheme="minorHAnsi" w:hAnsiTheme="minorHAnsi" w:cstheme="minorHAnsi"/>
          <w:sz w:val="22"/>
          <w:szCs w:val="22"/>
        </w:rPr>
      </w:pPr>
    </w:p>
    <w:p w14:paraId="55F3C275" w14:textId="77777777" w:rsidR="000E193D" w:rsidRPr="00DB3C33" w:rsidRDefault="000E193D" w:rsidP="000E193D">
      <w:pPr>
        <w:jc w:val="both"/>
        <w:rPr>
          <w:rFonts w:asciiTheme="minorHAnsi" w:eastAsiaTheme="minorHAnsi" w:hAnsiTheme="minorHAnsi" w:cstheme="minorHAnsi"/>
          <w:sz w:val="22"/>
          <w:szCs w:val="22"/>
        </w:rPr>
      </w:pPr>
    </w:p>
    <w:p w14:paraId="601C4E47"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 xml:space="preserve">Szombathelyen 1994 óta ünneplik a </w:t>
      </w:r>
      <w:proofErr w:type="spellStart"/>
      <w:r w:rsidRPr="00DB3C33">
        <w:rPr>
          <w:rFonts w:asciiTheme="minorHAnsi" w:hAnsiTheme="minorHAnsi" w:cstheme="minorHAnsi"/>
          <w:sz w:val="22"/>
          <w:szCs w:val="22"/>
        </w:rPr>
        <w:t>Bloomsday</w:t>
      </w:r>
      <w:proofErr w:type="spellEnd"/>
      <w:r w:rsidRPr="00DB3C33">
        <w:rPr>
          <w:rFonts w:asciiTheme="minorHAnsi" w:hAnsiTheme="minorHAnsi" w:cstheme="minorHAnsi"/>
          <w:sz w:val="22"/>
          <w:szCs w:val="22"/>
        </w:rPr>
        <w:t xml:space="preserve"> fesztivált, amelyet először helyi avantgárd művészek rendeztek meg, a regény szombathelyi felmenőkkel rendelkező főszereplőjének, Leopold Bloomnak a tiszteletére. James Joyce </w:t>
      </w:r>
      <w:proofErr w:type="spellStart"/>
      <w:r w:rsidRPr="00DB3C33">
        <w:rPr>
          <w:rFonts w:asciiTheme="minorHAnsi" w:hAnsiTheme="minorHAnsi" w:cstheme="minorHAnsi"/>
          <w:sz w:val="22"/>
          <w:szCs w:val="22"/>
        </w:rPr>
        <w:t>Ulysses</w:t>
      </w:r>
      <w:proofErr w:type="spellEnd"/>
      <w:r w:rsidRPr="00DB3C33">
        <w:rPr>
          <w:rFonts w:asciiTheme="minorHAnsi" w:hAnsiTheme="minorHAnsi" w:cstheme="minorHAnsi"/>
          <w:sz w:val="22"/>
          <w:szCs w:val="22"/>
        </w:rPr>
        <w:t xml:space="preserve"> című regényének főszereplője Virág Lipót apja ugyanis a könyv szerint Szombathelyről származik.</w:t>
      </w:r>
    </w:p>
    <w:p w14:paraId="38F3EAA3" w14:textId="77777777" w:rsidR="00322117" w:rsidRPr="00DB3C33" w:rsidRDefault="00322117" w:rsidP="00322117">
      <w:pPr>
        <w:jc w:val="both"/>
        <w:rPr>
          <w:rFonts w:asciiTheme="minorHAnsi" w:hAnsiTheme="minorHAnsi" w:cstheme="minorHAnsi"/>
          <w:bCs/>
          <w:iCs/>
          <w:sz w:val="22"/>
          <w:szCs w:val="22"/>
        </w:rPr>
      </w:pPr>
      <w:r w:rsidRPr="00DB3C33">
        <w:rPr>
          <w:rFonts w:asciiTheme="minorHAnsi" w:hAnsiTheme="minorHAnsi" w:cstheme="minorHAnsi"/>
          <w:sz w:val="22"/>
          <w:szCs w:val="22"/>
        </w:rPr>
        <w:t xml:space="preserve">Az elmúlt három évben a </w:t>
      </w:r>
      <w:proofErr w:type="spellStart"/>
      <w:r w:rsidRPr="00DB3C33">
        <w:rPr>
          <w:rFonts w:asciiTheme="minorHAnsi" w:hAnsiTheme="minorHAnsi" w:cstheme="minorHAnsi"/>
          <w:sz w:val="22"/>
          <w:szCs w:val="22"/>
        </w:rPr>
        <w:t>Bloomsday</w:t>
      </w:r>
      <w:proofErr w:type="spellEnd"/>
      <w:r w:rsidRPr="00DB3C33">
        <w:rPr>
          <w:rFonts w:asciiTheme="minorHAnsi" w:hAnsiTheme="minorHAnsi" w:cstheme="minorHAnsi"/>
          <w:sz w:val="22"/>
          <w:szCs w:val="22"/>
        </w:rPr>
        <w:t xml:space="preserve"> kortárs képzőművészeti fesztivállá alakult, köszönhetően Írország Nagykövetségének, valamint a Leopold Bloom Art Művészeti Alapítványnak (a továbbiakban: Alapítvány), és a </w:t>
      </w:r>
      <w:proofErr w:type="spellStart"/>
      <w:r w:rsidRPr="00DB3C33">
        <w:rPr>
          <w:rFonts w:asciiTheme="minorHAnsi" w:hAnsiTheme="minorHAnsi" w:cstheme="minorHAnsi"/>
          <w:sz w:val="22"/>
          <w:szCs w:val="22"/>
        </w:rPr>
        <w:t>Ward</w:t>
      </w:r>
      <w:proofErr w:type="spellEnd"/>
      <w:r w:rsidRPr="00DB3C33">
        <w:rPr>
          <w:rFonts w:asciiTheme="minorHAnsi" w:hAnsiTheme="minorHAnsi" w:cstheme="minorHAnsi"/>
          <w:sz w:val="22"/>
          <w:szCs w:val="22"/>
        </w:rPr>
        <w:t xml:space="preserve"> családnak.</w:t>
      </w:r>
    </w:p>
    <w:p w14:paraId="007D37D3"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 xml:space="preserve">Írország Nagykövetségének korábbi és jelenlegi nagykövetei egyaránt támogatták és támogatják a </w:t>
      </w:r>
      <w:proofErr w:type="spellStart"/>
      <w:r w:rsidRPr="00DB3C33">
        <w:rPr>
          <w:rFonts w:asciiTheme="minorHAnsi" w:hAnsiTheme="minorHAnsi" w:cstheme="minorHAnsi"/>
          <w:sz w:val="22"/>
          <w:szCs w:val="22"/>
        </w:rPr>
        <w:t>Bloomsday</w:t>
      </w:r>
      <w:proofErr w:type="spellEnd"/>
      <w:r w:rsidRPr="00DB3C33">
        <w:rPr>
          <w:rFonts w:asciiTheme="minorHAnsi" w:hAnsiTheme="minorHAnsi" w:cstheme="minorHAnsi"/>
          <w:sz w:val="22"/>
          <w:szCs w:val="22"/>
        </w:rPr>
        <w:t xml:space="preserve"> kortárs művészeti fesztivál szombathelyi megvalósulását, az Alapítvány pedig három évvel ezelőtt csatlakozott a támogatók köréhez. </w:t>
      </w:r>
    </w:p>
    <w:p w14:paraId="5ED34D80" w14:textId="77777777" w:rsidR="00322117" w:rsidRPr="00DB3C33" w:rsidRDefault="00322117" w:rsidP="00322117">
      <w:pPr>
        <w:jc w:val="both"/>
        <w:rPr>
          <w:rFonts w:asciiTheme="minorHAnsi" w:hAnsiTheme="minorHAnsi" w:cstheme="minorHAnsi"/>
          <w:sz w:val="22"/>
          <w:szCs w:val="22"/>
        </w:rPr>
      </w:pPr>
    </w:p>
    <w:p w14:paraId="6B511C03" w14:textId="77777777" w:rsidR="00322117" w:rsidRPr="00DB3C33" w:rsidRDefault="00322117" w:rsidP="00322117">
      <w:pPr>
        <w:jc w:val="both"/>
        <w:rPr>
          <w:rFonts w:asciiTheme="minorHAnsi" w:hAnsiTheme="minorHAnsi" w:cstheme="minorHAnsi"/>
          <w:sz w:val="22"/>
          <w:szCs w:val="22"/>
        </w:rPr>
      </w:pPr>
      <w:proofErr w:type="spellStart"/>
      <w:r w:rsidRPr="00DB3C33">
        <w:rPr>
          <w:rFonts w:asciiTheme="minorHAnsi" w:hAnsiTheme="minorHAnsi" w:cstheme="minorHAnsi"/>
          <w:sz w:val="22"/>
          <w:szCs w:val="22"/>
        </w:rPr>
        <w:t>Előzőekre</w:t>
      </w:r>
      <w:proofErr w:type="spellEnd"/>
      <w:r w:rsidRPr="00DB3C33">
        <w:rPr>
          <w:rFonts w:asciiTheme="minorHAnsi" w:hAnsiTheme="minorHAnsi" w:cstheme="minorHAnsi"/>
          <w:sz w:val="22"/>
          <w:szCs w:val="22"/>
        </w:rPr>
        <w:t xml:space="preserve"> tekintettel 2024. április 10. napján háromoldalú együttműködési megállapodás (a továbbiakban: megállapodás) került aláírásra Írország Nagykövetsége, Szombathely Megyei Jogú Város Önkormányzata, valamint az Alapítvány között. Az együttműködés aláírói: </w:t>
      </w:r>
      <w:proofErr w:type="spellStart"/>
      <w:r w:rsidRPr="00DB3C33">
        <w:rPr>
          <w:rFonts w:asciiTheme="minorHAnsi" w:hAnsiTheme="minorHAnsi" w:cstheme="minorHAnsi"/>
          <w:sz w:val="22"/>
          <w:szCs w:val="22"/>
        </w:rPr>
        <w:t>Ragnar</w:t>
      </w:r>
      <w:proofErr w:type="spellEnd"/>
      <w:r w:rsidRPr="00DB3C33">
        <w:rPr>
          <w:rFonts w:asciiTheme="minorHAnsi" w:hAnsiTheme="minorHAnsi" w:cstheme="minorHAnsi"/>
          <w:sz w:val="22"/>
          <w:szCs w:val="22"/>
        </w:rPr>
        <w:t xml:space="preserve"> </w:t>
      </w:r>
      <w:proofErr w:type="spellStart"/>
      <w:r w:rsidRPr="00DB3C33">
        <w:rPr>
          <w:rFonts w:asciiTheme="minorHAnsi" w:hAnsiTheme="minorHAnsi" w:cstheme="minorHAnsi"/>
          <w:sz w:val="22"/>
          <w:szCs w:val="22"/>
        </w:rPr>
        <w:t>Almqvist</w:t>
      </w:r>
      <w:proofErr w:type="spellEnd"/>
      <w:r w:rsidRPr="00DB3C33">
        <w:rPr>
          <w:rFonts w:asciiTheme="minorHAnsi" w:hAnsiTheme="minorHAnsi" w:cstheme="minorHAnsi"/>
          <w:sz w:val="22"/>
          <w:szCs w:val="22"/>
        </w:rPr>
        <w:t xml:space="preserve"> ír nagykövet, Horváth Soma alpolgármester és Müller Henrik, az Alapítvány képviselője voltak. A megállapodás az előterjesztés mellékletét képezi.</w:t>
      </w:r>
    </w:p>
    <w:p w14:paraId="21AC95B4"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A megállapodás értelmében:</w:t>
      </w:r>
    </w:p>
    <w:p w14:paraId="74F7E28B" w14:textId="77777777" w:rsidR="00322117" w:rsidRPr="00DB3C33" w:rsidRDefault="00322117" w:rsidP="00322117">
      <w:pPr>
        <w:pStyle w:val="Listaszerbekezds"/>
        <w:numPr>
          <w:ilvl w:val="0"/>
          <w:numId w:val="41"/>
        </w:numPr>
        <w:spacing w:after="0" w:line="240" w:lineRule="auto"/>
        <w:jc w:val="both"/>
        <w:rPr>
          <w:rFonts w:asciiTheme="minorHAnsi" w:hAnsiTheme="minorHAnsi" w:cstheme="minorHAnsi"/>
        </w:rPr>
      </w:pPr>
      <w:r w:rsidRPr="00DB3C33">
        <w:rPr>
          <w:rFonts w:asciiTheme="minorHAnsi" w:hAnsiTheme="minorHAnsi" w:cstheme="minorHAnsi"/>
        </w:rPr>
        <w:t xml:space="preserve">a résztvevő felek vállalták, hogy lehetőségeik függvényében támogatják Szombathely város kortárs művészeti fesztiválját, a </w:t>
      </w:r>
      <w:proofErr w:type="spellStart"/>
      <w:r w:rsidRPr="00DB3C33">
        <w:rPr>
          <w:rFonts w:asciiTheme="minorHAnsi" w:hAnsiTheme="minorHAnsi" w:cstheme="minorHAnsi"/>
        </w:rPr>
        <w:t>Bloomsday</w:t>
      </w:r>
      <w:proofErr w:type="spellEnd"/>
      <w:r w:rsidRPr="00DB3C33">
        <w:rPr>
          <w:rFonts w:asciiTheme="minorHAnsi" w:hAnsiTheme="minorHAnsi" w:cstheme="minorHAnsi"/>
        </w:rPr>
        <w:t>-t,</w:t>
      </w:r>
    </w:p>
    <w:p w14:paraId="64BAEBA0" w14:textId="77777777" w:rsidR="00322117" w:rsidRPr="00DB3C33" w:rsidRDefault="00322117" w:rsidP="00322117">
      <w:pPr>
        <w:pStyle w:val="Listaszerbekezds"/>
        <w:numPr>
          <w:ilvl w:val="0"/>
          <w:numId w:val="41"/>
        </w:numPr>
        <w:spacing w:after="0" w:line="240" w:lineRule="auto"/>
        <w:jc w:val="both"/>
        <w:rPr>
          <w:rFonts w:asciiTheme="minorHAnsi" w:hAnsiTheme="minorHAnsi" w:cstheme="minorHAnsi"/>
        </w:rPr>
      </w:pPr>
      <w:r w:rsidRPr="00DB3C33">
        <w:rPr>
          <w:rFonts w:asciiTheme="minorHAnsi" w:hAnsiTheme="minorHAnsi" w:cstheme="minorHAnsi"/>
        </w:rPr>
        <w:t>kiemelt elemként kezelik és támogatják az Alapítvány szombathelyi kortárs gyűjteményének létrejöttét,</w:t>
      </w:r>
    </w:p>
    <w:p w14:paraId="71EE4026" w14:textId="77777777" w:rsidR="00322117" w:rsidRPr="00DB3C33" w:rsidRDefault="00322117" w:rsidP="00322117">
      <w:pPr>
        <w:pStyle w:val="Listaszerbekezds"/>
        <w:numPr>
          <w:ilvl w:val="0"/>
          <w:numId w:val="41"/>
        </w:numPr>
        <w:spacing w:after="0" w:line="240" w:lineRule="auto"/>
        <w:jc w:val="both"/>
        <w:rPr>
          <w:rFonts w:asciiTheme="minorHAnsi" w:hAnsiTheme="minorHAnsi" w:cstheme="minorHAnsi"/>
        </w:rPr>
      </w:pPr>
      <w:r w:rsidRPr="00DB3C33">
        <w:rPr>
          <w:rFonts w:asciiTheme="minorHAnsi" w:hAnsiTheme="minorHAnsi" w:cstheme="minorHAnsi"/>
        </w:rPr>
        <w:t xml:space="preserve">a rendelkezésre álló források függvényében támogatják a </w:t>
      </w:r>
      <w:proofErr w:type="spellStart"/>
      <w:r w:rsidRPr="00DB3C33">
        <w:rPr>
          <w:rFonts w:asciiTheme="minorHAnsi" w:hAnsiTheme="minorHAnsi" w:cstheme="minorHAnsi"/>
        </w:rPr>
        <w:t>Murális</w:t>
      </w:r>
      <w:proofErr w:type="spellEnd"/>
      <w:r w:rsidRPr="00DB3C33">
        <w:rPr>
          <w:rFonts w:asciiTheme="minorHAnsi" w:hAnsiTheme="minorHAnsi" w:cstheme="minorHAnsi"/>
        </w:rPr>
        <w:t xml:space="preserve"> Műhely projektet, amelynek során Szombathely belvárosában az </w:t>
      </w:r>
      <w:proofErr w:type="spellStart"/>
      <w:r w:rsidRPr="00DB3C33">
        <w:rPr>
          <w:rFonts w:asciiTheme="minorHAnsi" w:hAnsiTheme="minorHAnsi" w:cstheme="minorHAnsi"/>
        </w:rPr>
        <w:t>Ulysses</w:t>
      </w:r>
      <w:proofErr w:type="spellEnd"/>
      <w:r w:rsidRPr="00DB3C33">
        <w:rPr>
          <w:rFonts w:asciiTheme="minorHAnsi" w:hAnsiTheme="minorHAnsi" w:cstheme="minorHAnsi"/>
        </w:rPr>
        <w:t xml:space="preserve"> 18 fejezetére reflektáló 18 falfestmény készül el,</w:t>
      </w:r>
    </w:p>
    <w:p w14:paraId="5C1FE8A4" w14:textId="77777777" w:rsidR="00322117" w:rsidRPr="00DB3C33" w:rsidRDefault="00322117" w:rsidP="00322117">
      <w:pPr>
        <w:pStyle w:val="Listaszerbekezds"/>
        <w:numPr>
          <w:ilvl w:val="0"/>
          <w:numId w:val="41"/>
        </w:numPr>
        <w:spacing w:after="0" w:line="240" w:lineRule="auto"/>
        <w:jc w:val="both"/>
        <w:rPr>
          <w:rFonts w:asciiTheme="minorHAnsi" w:hAnsiTheme="minorHAnsi" w:cstheme="minorHAnsi"/>
        </w:rPr>
      </w:pPr>
      <w:r w:rsidRPr="00DB3C33">
        <w:rPr>
          <w:rFonts w:asciiTheme="minorHAnsi" w:hAnsiTheme="minorHAnsi" w:cstheme="minorHAnsi"/>
        </w:rPr>
        <w:t>az együttműködők kijelentik, hogy a program megvalósítása során rendszeresen információt cserélnek egymással esetleges tapasztalataikról.</w:t>
      </w:r>
    </w:p>
    <w:p w14:paraId="4F2CB8B7" w14:textId="77777777" w:rsidR="00322117" w:rsidRPr="00DB3C33" w:rsidRDefault="00322117" w:rsidP="00322117">
      <w:pPr>
        <w:jc w:val="both"/>
        <w:rPr>
          <w:rFonts w:asciiTheme="minorHAnsi" w:hAnsiTheme="minorHAnsi" w:cstheme="minorHAnsi"/>
          <w:sz w:val="22"/>
          <w:szCs w:val="22"/>
        </w:rPr>
      </w:pPr>
    </w:p>
    <w:p w14:paraId="01B715DB" w14:textId="77777777" w:rsidR="00322117" w:rsidRPr="00DB3C33" w:rsidRDefault="00322117" w:rsidP="00322117">
      <w:pPr>
        <w:pStyle w:val="NormlWeb"/>
        <w:shd w:val="clear" w:color="auto" w:fill="F8FAFC"/>
        <w:spacing w:before="0" w:beforeAutospacing="0" w:after="0" w:afterAutospacing="0"/>
        <w:jc w:val="both"/>
        <w:rPr>
          <w:rFonts w:asciiTheme="minorHAnsi" w:hAnsiTheme="minorHAnsi" w:cstheme="minorHAnsi"/>
          <w:sz w:val="22"/>
          <w:szCs w:val="22"/>
        </w:rPr>
      </w:pPr>
      <w:r w:rsidRPr="00DB3C33">
        <w:rPr>
          <w:rFonts w:asciiTheme="minorHAnsi" w:hAnsiTheme="minorHAnsi" w:cstheme="minorHAnsi"/>
          <w:sz w:val="22"/>
          <w:szCs w:val="22"/>
        </w:rPr>
        <w:t xml:space="preserve">Az Alapítvány tavaly elhatározta egy kortárs képzőművészeti gyűjtemény létrehozását, amelynek célja, hogy a díj átadása mellett más módon is támogassák a fiatal kortárs művészeket. Céljuk továbbá, hogy létrejöhessen egy állandó kiállítás: ezen olyan kortárs alkotások is szerepelhetnének, amelyeket hagyományos galériai keretek közt nem lehetne kiállítani. Mostani együttműködésünknek köszönhetően pedig a most létrejött önálló képzőművészeti gyűjteményüknek (amely a korábbi évek díjazottjainak munkáiból és az Alapítvány által vásárolt művekből áll) a Szombathelyi Képtár ad majd otthont. A tárlat hivatalos megnyitójára 2024. június 15. napján, a </w:t>
      </w:r>
      <w:proofErr w:type="spellStart"/>
      <w:r w:rsidRPr="00DB3C33">
        <w:rPr>
          <w:rFonts w:asciiTheme="minorHAnsi" w:hAnsiTheme="minorHAnsi" w:cstheme="minorHAnsi"/>
          <w:sz w:val="22"/>
          <w:szCs w:val="22"/>
        </w:rPr>
        <w:t>Bloomsday</w:t>
      </w:r>
      <w:proofErr w:type="spellEnd"/>
      <w:r w:rsidRPr="00DB3C33">
        <w:rPr>
          <w:rFonts w:asciiTheme="minorHAnsi" w:hAnsiTheme="minorHAnsi" w:cstheme="minorHAnsi"/>
          <w:sz w:val="22"/>
          <w:szCs w:val="22"/>
        </w:rPr>
        <w:t xml:space="preserve"> fesztivál keretében kerül sor.</w:t>
      </w:r>
    </w:p>
    <w:p w14:paraId="67CE3013" w14:textId="77777777" w:rsidR="00322117" w:rsidRPr="00DB3C33" w:rsidRDefault="00322117" w:rsidP="00322117">
      <w:pPr>
        <w:pStyle w:val="NormlWeb"/>
        <w:shd w:val="clear" w:color="auto" w:fill="F8FAFC"/>
        <w:spacing w:before="0" w:beforeAutospacing="0" w:after="0" w:afterAutospacing="0"/>
        <w:jc w:val="both"/>
        <w:rPr>
          <w:rFonts w:asciiTheme="minorHAnsi" w:hAnsiTheme="minorHAnsi" w:cstheme="minorHAnsi"/>
          <w:sz w:val="22"/>
          <w:szCs w:val="22"/>
        </w:rPr>
      </w:pPr>
    </w:p>
    <w:p w14:paraId="6C17279D"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 xml:space="preserve">Kérem a Tisztelt Közgyűlést, hogy az előterjesztést megtárgyalni, és a határozati javaslatot elfogadni szíveskedjék. </w:t>
      </w:r>
    </w:p>
    <w:p w14:paraId="4F57934B" w14:textId="77777777" w:rsidR="00322117" w:rsidRPr="00DB3C33" w:rsidRDefault="00322117" w:rsidP="00322117">
      <w:pPr>
        <w:jc w:val="both"/>
        <w:rPr>
          <w:rFonts w:asciiTheme="minorHAnsi" w:hAnsiTheme="minorHAnsi" w:cstheme="minorHAnsi"/>
          <w:sz w:val="22"/>
          <w:szCs w:val="22"/>
        </w:rPr>
      </w:pPr>
    </w:p>
    <w:p w14:paraId="681CFE4C" w14:textId="77777777" w:rsidR="00322117" w:rsidRPr="00DB3C33" w:rsidRDefault="00322117" w:rsidP="000E193D">
      <w:pPr>
        <w:jc w:val="both"/>
        <w:rPr>
          <w:rFonts w:asciiTheme="minorHAnsi" w:eastAsiaTheme="minorHAnsi" w:hAnsiTheme="minorHAnsi" w:cstheme="minorHAnsi"/>
          <w:sz w:val="22"/>
          <w:szCs w:val="22"/>
        </w:rPr>
      </w:pPr>
    </w:p>
    <w:p w14:paraId="00FF514B" w14:textId="77777777" w:rsidR="00322117" w:rsidRPr="00DB3C33" w:rsidRDefault="00322117" w:rsidP="000E193D">
      <w:pPr>
        <w:jc w:val="both"/>
        <w:rPr>
          <w:rFonts w:asciiTheme="minorHAnsi" w:eastAsiaTheme="minorHAnsi" w:hAnsiTheme="minorHAnsi" w:cstheme="minorHAnsi"/>
          <w:sz w:val="22"/>
          <w:szCs w:val="22"/>
        </w:rPr>
      </w:pPr>
    </w:p>
    <w:p w14:paraId="34994C95" w14:textId="77777777" w:rsidR="00322117" w:rsidRPr="00DB3C33" w:rsidRDefault="00322117" w:rsidP="000E193D">
      <w:pPr>
        <w:jc w:val="both"/>
        <w:rPr>
          <w:rFonts w:asciiTheme="minorHAnsi" w:eastAsiaTheme="minorHAnsi" w:hAnsiTheme="minorHAnsi" w:cstheme="minorHAnsi"/>
          <w:sz w:val="22"/>
          <w:szCs w:val="22"/>
        </w:rPr>
      </w:pPr>
    </w:p>
    <w:p w14:paraId="5C008DB2" w14:textId="77777777" w:rsidR="00322117" w:rsidRPr="00DB3C33" w:rsidRDefault="00322117" w:rsidP="000E193D">
      <w:pPr>
        <w:jc w:val="both"/>
        <w:rPr>
          <w:rFonts w:asciiTheme="minorHAnsi" w:eastAsiaTheme="minorHAnsi" w:hAnsiTheme="minorHAnsi" w:cstheme="minorHAnsi"/>
          <w:sz w:val="22"/>
          <w:szCs w:val="22"/>
        </w:rPr>
      </w:pPr>
    </w:p>
    <w:p w14:paraId="322058E9" w14:textId="77777777" w:rsidR="00322117" w:rsidRPr="00DB3C33" w:rsidRDefault="00322117" w:rsidP="000E193D">
      <w:pPr>
        <w:jc w:val="both"/>
        <w:rPr>
          <w:rFonts w:asciiTheme="minorHAnsi" w:eastAsiaTheme="minorHAnsi" w:hAnsiTheme="minorHAnsi" w:cstheme="minorHAnsi"/>
          <w:sz w:val="22"/>
          <w:szCs w:val="22"/>
        </w:rPr>
      </w:pPr>
    </w:p>
    <w:p w14:paraId="749E8D5B" w14:textId="77777777" w:rsidR="00322117" w:rsidRPr="00DB3C33" w:rsidRDefault="00322117" w:rsidP="000E193D">
      <w:pPr>
        <w:jc w:val="both"/>
        <w:rPr>
          <w:rFonts w:asciiTheme="minorHAnsi" w:eastAsiaTheme="minorHAnsi" w:hAnsiTheme="minorHAnsi" w:cstheme="minorHAnsi"/>
          <w:sz w:val="22"/>
          <w:szCs w:val="22"/>
        </w:rPr>
      </w:pPr>
    </w:p>
    <w:p w14:paraId="3A384054" w14:textId="77777777" w:rsidR="00322117" w:rsidRPr="00DB3C33" w:rsidRDefault="00322117" w:rsidP="000E193D">
      <w:pPr>
        <w:jc w:val="both"/>
        <w:rPr>
          <w:rFonts w:asciiTheme="minorHAnsi" w:eastAsiaTheme="minorHAnsi" w:hAnsiTheme="minorHAnsi" w:cstheme="minorHAnsi"/>
          <w:sz w:val="22"/>
          <w:szCs w:val="22"/>
        </w:rPr>
      </w:pPr>
    </w:p>
    <w:p w14:paraId="35CD226E" w14:textId="77777777" w:rsidR="00322117" w:rsidRPr="00DB3C33" w:rsidRDefault="00322117" w:rsidP="000E193D">
      <w:pPr>
        <w:jc w:val="both"/>
        <w:rPr>
          <w:rFonts w:asciiTheme="minorHAnsi" w:eastAsiaTheme="minorHAnsi" w:hAnsiTheme="minorHAnsi" w:cstheme="minorHAnsi"/>
          <w:sz w:val="22"/>
          <w:szCs w:val="22"/>
        </w:rPr>
      </w:pPr>
    </w:p>
    <w:p w14:paraId="5D2DE20F" w14:textId="77777777" w:rsidR="00322117" w:rsidRPr="00DB3C33" w:rsidRDefault="00322117" w:rsidP="000E193D">
      <w:pPr>
        <w:jc w:val="both"/>
        <w:rPr>
          <w:rFonts w:asciiTheme="minorHAnsi" w:eastAsiaTheme="minorHAnsi" w:hAnsiTheme="minorHAnsi" w:cstheme="minorHAnsi"/>
          <w:sz w:val="22"/>
          <w:szCs w:val="22"/>
        </w:rPr>
      </w:pPr>
    </w:p>
    <w:p w14:paraId="5491EAE6" w14:textId="77777777" w:rsidR="00322117" w:rsidRPr="00DB3C33" w:rsidRDefault="00322117" w:rsidP="000E193D">
      <w:pPr>
        <w:jc w:val="both"/>
        <w:rPr>
          <w:rFonts w:asciiTheme="minorHAnsi" w:eastAsiaTheme="minorHAnsi" w:hAnsiTheme="minorHAnsi" w:cstheme="minorHAnsi"/>
          <w:sz w:val="22"/>
          <w:szCs w:val="22"/>
        </w:rPr>
      </w:pPr>
    </w:p>
    <w:p w14:paraId="38575359" w14:textId="77777777" w:rsidR="00322117" w:rsidRPr="00DB3C33" w:rsidRDefault="00322117" w:rsidP="000E193D">
      <w:pPr>
        <w:jc w:val="both"/>
        <w:rPr>
          <w:rFonts w:asciiTheme="minorHAnsi" w:eastAsiaTheme="minorHAnsi" w:hAnsiTheme="minorHAnsi" w:cstheme="minorHAnsi"/>
          <w:sz w:val="22"/>
          <w:szCs w:val="22"/>
        </w:rPr>
      </w:pPr>
    </w:p>
    <w:p w14:paraId="74B13124" w14:textId="77777777" w:rsidR="00322117" w:rsidRPr="00DB3C33" w:rsidRDefault="00322117" w:rsidP="000E193D">
      <w:pPr>
        <w:jc w:val="both"/>
        <w:rPr>
          <w:rFonts w:asciiTheme="minorHAnsi" w:eastAsiaTheme="minorHAnsi" w:hAnsiTheme="minorHAnsi" w:cstheme="minorHAnsi"/>
          <w:sz w:val="22"/>
          <w:szCs w:val="22"/>
        </w:rPr>
      </w:pPr>
    </w:p>
    <w:p w14:paraId="2ABA89C9" w14:textId="77777777" w:rsidR="00322117" w:rsidRPr="00DB3C33" w:rsidRDefault="00322117" w:rsidP="000E193D">
      <w:pPr>
        <w:jc w:val="both"/>
        <w:rPr>
          <w:rFonts w:asciiTheme="minorHAnsi" w:eastAsiaTheme="minorHAnsi" w:hAnsiTheme="minorHAnsi" w:cstheme="minorHAnsi"/>
          <w:sz w:val="22"/>
          <w:szCs w:val="22"/>
        </w:rPr>
      </w:pPr>
    </w:p>
    <w:p w14:paraId="08BA01C7" w14:textId="77777777" w:rsidR="00322117" w:rsidRDefault="00322117" w:rsidP="000E193D">
      <w:pPr>
        <w:jc w:val="both"/>
        <w:rPr>
          <w:rFonts w:asciiTheme="minorHAnsi" w:eastAsiaTheme="minorHAnsi" w:hAnsiTheme="minorHAnsi" w:cstheme="minorHAnsi"/>
          <w:sz w:val="22"/>
          <w:szCs w:val="22"/>
        </w:rPr>
      </w:pPr>
    </w:p>
    <w:p w14:paraId="6B50A655" w14:textId="77777777" w:rsidR="00F1140E" w:rsidRPr="00DB3C33" w:rsidRDefault="00F1140E" w:rsidP="000E193D">
      <w:pPr>
        <w:jc w:val="both"/>
        <w:rPr>
          <w:rFonts w:asciiTheme="minorHAnsi" w:eastAsiaTheme="minorHAnsi" w:hAnsiTheme="minorHAnsi" w:cstheme="minorHAnsi"/>
          <w:sz w:val="22"/>
          <w:szCs w:val="22"/>
        </w:rPr>
      </w:pPr>
    </w:p>
    <w:p w14:paraId="351F915E" w14:textId="1EF7E5A5" w:rsidR="00322117" w:rsidRPr="00DB3C33" w:rsidRDefault="00322117" w:rsidP="000E193D">
      <w:pPr>
        <w:jc w:val="both"/>
        <w:rPr>
          <w:rFonts w:asciiTheme="minorHAnsi" w:eastAsiaTheme="minorHAnsi" w:hAnsiTheme="minorHAnsi" w:cstheme="minorHAnsi"/>
          <w:sz w:val="22"/>
          <w:szCs w:val="22"/>
        </w:rPr>
      </w:pPr>
      <w:r w:rsidRPr="00DB3C33">
        <w:rPr>
          <w:rFonts w:asciiTheme="minorHAnsi" w:hAnsiTheme="minorHAnsi" w:cstheme="minorHAnsi"/>
          <w:noProof/>
          <w:sz w:val="22"/>
          <w:szCs w:val="22"/>
        </w:rPr>
        <w:lastRenderedPageBreak/>
        <w:drawing>
          <wp:inline distT="0" distB="0" distL="0" distR="0" wp14:anchorId="2731B499" wp14:editId="1F209B89">
            <wp:extent cx="6738359" cy="9486900"/>
            <wp:effectExtent l="0" t="0" r="5715" b="0"/>
            <wp:docPr id="107167308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73086" name=""/>
                    <pic:cNvPicPr/>
                  </pic:nvPicPr>
                  <pic:blipFill>
                    <a:blip r:embed="rId11"/>
                    <a:stretch>
                      <a:fillRect/>
                    </a:stretch>
                  </pic:blipFill>
                  <pic:spPr>
                    <a:xfrm>
                      <a:off x="0" y="0"/>
                      <a:ext cx="6739586" cy="9488628"/>
                    </a:xfrm>
                    <a:prstGeom prst="rect">
                      <a:avLst/>
                    </a:prstGeom>
                  </pic:spPr>
                </pic:pic>
              </a:graphicData>
            </a:graphic>
          </wp:inline>
        </w:drawing>
      </w:r>
    </w:p>
    <w:p w14:paraId="2B679E71" w14:textId="5CF678FB" w:rsidR="00694ED3" w:rsidRPr="00DB3C33" w:rsidRDefault="00694ED3" w:rsidP="00694ED3">
      <w:pPr>
        <w:jc w:val="center"/>
        <w:rPr>
          <w:rFonts w:asciiTheme="minorHAnsi" w:hAnsiTheme="minorHAnsi" w:cstheme="minorHAnsi"/>
          <w:b/>
          <w:noProof/>
          <w:sz w:val="22"/>
          <w:szCs w:val="22"/>
        </w:rPr>
      </w:pPr>
      <w:r w:rsidRPr="00DB3C33">
        <w:rPr>
          <w:rFonts w:asciiTheme="minorHAnsi" w:hAnsiTheme="minorHAnsi" w:cstheme="minorHAnsi"/>
          <w:b/>
          <w:noProof/>
          <w:sz w:val="22"/>
          <w:szCs w:val="22"/>
        </w:rPr>
        <w:lastRenderedPageBreak/>
        <w:t>4.</w:t>
      </w:r>
    </w:p>
    <w:p w14:paraId="41360C7F" w14:textId="77777777" w:rsidR="00694ED3" w:rsidRDefault="00694ED3" w:rsidP="00694ED3">
      <w:pPr>
        <w:jc w:val="center"/>
        <w:rPr>
          <w:rFonts w:asciiTheme="minorHAnsi" w:hAnsiTheme="minorHAnsi" w:cstheme="minorHAnsi"/>
          <w:b/>
          <w:noProof/>
          <w:sz w:val="22"/>
          <w:szCs w:val="22"/>
          <w:highlight w:val="yellow"/>
        </w:rPr>
      </w:pPr>
    </w:p>
    <w:p w14:paraId="6741DC6C" w14:textId="77777777" w:rsidR="00F1140E" w:rsidRPr="00DB3C33" w:rsidRDefault="00F1140E" w:rsidP="00694ED3">
      <w:pPr>
        <w:jc w:val="center"/>
        <w:rPr>
          <w:rFonts w:asciiTheme="minorHAnsi" w:hAnsiTheme="minorHAnsi" w:cstheme="minorHAnsi"/>
          <w:b/>
          <w:noProof/>
          <w:sz w:val="22"/>
          <w:szCs w:val="22"/>
          <w:highlight w:val="yellow"/>
        </w:rPr>
      </w:pPr>
    </w:p>
    <w:p w14:paraId="6CBF9F25" w14:textId="77777777" w:rsidR="000B7F23" w:rsidRPr="00DB3C33" w:rsidRDefault="000B7F23" w:rsidP="000B7F23">
      <w:pPr>
        <w:ind w:left="705" w:hanging="705"/>
        <w:jc w:val="center"/>
        <w:rPr>
          <w:rFonts w:asciiTheme="minorHAnsi" w:hAnsiTheme="minorHAnsi" w:cstheme="minorHAnsi"/>
          <w:b/>
          <w:bCs/>
          <w:sz w:val="22"/>
          <w:szCs w:val="22"/>
        </w:rPr>
      </w:pPr>
      <w:r w:rsidRPr="00DB3C33">
        <w:rPr>
          <w:rFonts w:asciiTheme="minorHAnsi" w:hAnsiTheme="minorHAnsi" w:cstheme="minorHAnsi"/>
          <w:b/>
          <w:bCs/>
          <w:sz w:val="22"/>
          <w:szCs w:val="22"/>
        </w:rPr>
        <w:t>Tisztelt Közgyűlés!</w:t>
      </w:r>
    </w:p>
    <w:p w14:paraId="0E492D61" w14:textId="77777777" w:rsidR="000B7F23" w:rsidRDefault="000B7F23" w:rsidP="000B7F23">
      <w:pPr>
        <w:ind w:left="705" w:hanging="705"/>
        <w:jc w:val="center"/>
        <w:rPr>
          <w:rFonts w:asciiTheme="minorHAnsi" w:hAnsiTheme="minorHAnsi" w:cstheme="minorHAnsi"/>
          <w:sz w:val="22"/>
          <w:szCs w:val="22"/>
        </w:rPr>
      </w:pPr>
    </w:p>
    <w:p w14:paraId="1DA8A252" w14:textId="77777777" w:rsidR="00F1140E" w:rsidRPr="00DB3C33" w:rsidRDefault="00F1140E" w:rsidP="000B7F23">
      <w:pPr>
        <w:ind w:left="705" w:hanging="705"/>
        <w:jc w:val="center"/>
        <w:rPr>
          <w:rFonts w:asciiTheme="minorHAnsi" w:hAnsiTheme="minorHAnsi" w:cstheme="minorHAnsi"/>
          <w:sz w:val="22"/>
          <w:szCs w:val="22"/>
        </w:rPr>
      </w:pPr>
    </w:p>
    <w:p w14:paraId="6A7FF325" w14:textId="77777777" w:rsidR="000B7F23" w:rsidRPr="00DB3C33" w:rsidRDefault="000B7F23" w:rsidP="000B7F23">
      <w:pPr>
        <w:jc w:val="both"/>
        <w:rPr>
          <w:rFonts w:asciiTheme="minorHAnsi" w:hAnsiTheme="minorHAnsi" w:cstheme="minorHAnsi"/>
          <w:sz w:val="22"/>
          <w:szCs w:val="22"/>
        </w:rPr>
      </w:pPr>
    </w:p>
    <w:p w14:paraId="683FF9D7" w14:textId="77777777" w:rsidR="00322117" w:rsidRPr="00DB3C33" w:rsidRDefault="00322117" w:rsidP="00322117">
      <w:pPr>
        <w:pStyle w:val="Listaszerbekezds"/>
        <w:ind w:left="0"/>
        <w:jc w:val="both"/>
        <w:rPr>
          <w:rFonts w:asciiTheme="minorHAnsi" w:hAnsiTheme="minorHAnsi" w:cstheme="minorHAnsi"/>
        </w:rPr>
      </w:pPr>
      <w:r w:rsidRPr="00DB3C33">
        <w:rPr>
          <w:rFonts w:asciiTheme="minorHAnsi" w:hAnsiTheme="minorHAnsi" w:cstheme="minorHAnsi"/>
        </w:rPr>
        <w:t>Szombathely Megyei Jogú Város Közgyűlése 74/2024.(III.28.) Kgy. sz. határozatával döntött Ják község és Szombathely Megyei Jogú Város Önkormányzata közötti – család- és gyermekjóléti szolgáltatásra vonatkozó - feladatellátási megállapodás megkötéséről. Ennek következtében a Pálos Károly Szociális Szolgáltató Központ és Gyermekjóléti Szolgálat alapító okirata 4.5 pontjának módosítása vált szükségessé aszerint, hogy az intézmény illetékessége, működési területe a család- és gyermekjóléti szolgáltatás tekintetében Ják településsel egészüljön ki.</w:t>
      </w:r>
    </w:p>
    <w:p w14:paraId="79609AA6" w14:textId="77777777" w:rsidR="00322117" w:rsidRPr="00DB3C33" w:rsidRDefault="00322117" w:rsidP="00322117">
      <w:pPr>
        <w:jc w:val="both"/>
        <w:rPr>
          <w:rFonts w:asciiTheme="minorHAnsi" w:hAnsiTheme="minorHAnsi" w:cstheme="minorHAnsi"/>
          <w:sz w:val="22"/>
          <w:szCs w:val="22"/>
        </w:rPr>
      </w:pPr>
    </w:p>
    <w:p w14:paraId="0A19C194"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A Pálos Károly Szociális Szolgáltató Központ és Gyermekjóléti Szolgálat Módosító okirata és a módosításokkal egységes szerkezetbe foglalt Alapító okirata az előterjesztés mellékletét képezi.</w:t>
      </w:r>
    </w:p>
    <w:p w14:paraId="1923F434" w14:textId="77777777" w:rsidR="00322117" w:rsidRPr="00DB3C33" w:rsidRDefault="00322117" w:rsidP="00322117">
      <w:pPr>
        <w:jc w:val="both"/>
        <w:rPr>
          <w:rFonts w:asciiTheme="minorHAnsi" w:hAnsiTheme="minorHAnsi" w:cstheme="minorHAnsi"/>
          <w:sz w:val="22"/>
          <w:szCs w:val="22"/>
        </w:rPr>
      </w:pPr>
    </w:p>
    <w:p w14:paraId="135C3387"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Kérem a Tisztelt Bizottságot, hogy az előterjesztést megtárgyalni, és a határozati javaslatot elfogadni szíveskedjék.</w:t>
      </w:r>
    </w:p>
    <w:p w14:paraId="2623CF03" w14:textId="77777777" w:rsidR="00322117" w:rsidRPr="00DB3C33" w:rsidRDefault="00322117" w:rsidP="000B7F23">
      <w:pPr>
        <w:jc w:val="both"/>
        <w:rPr>
          <w:rFonts w:asciiTheme="minorHAnsi" w:hAnsiTheme="minorHAnsi" w:cstheme="minorHAnsi"/>
          <w:sz w:val="22"/>
          <w:szCs w:val="22"/>
        </w:rPr>
      </w:pPr>
    </w:p>
    <w:p w14:paraId="30C6266E" w14:textId="77777777" w:rsidR="00322117" w:rsidRPr="00DB3C33" w:rsidRDefault="00322117" w:rsidP="000B7F23">
      <w:pPr>
        <w:jc w:val="both"/>
        <w:rPr>
          <w:rFonts w:asciiTheme="minorHAnsi" w:hAnsiTheme="minorHAnsi" w:cstheme="minorHAnsi"/>
          <w:sz w:val="22"/>
          <w:szCs w:val="22"/>
        </w:rPr>
      </w:pPr>
    </w:p>
    <w:p w14:paraId="3EB1858B" w14:textId="77777777" w:rsidR="00322117" w:rsidRPr="00DB3C33" w:rsidRDefault="00322117" w:rsidP="000B7F23">
      <w:pPr>
        <w:jc w:val="both"/>
        <w:rPr>
          <w:rFonts w:asciiTheme="minorHAnsi" w:hAnsiTheme="minorHAnsi" w:cstheme="minorHAnsi"/>
          <w:sz w:val="22"/>
          <w:szCs w:val="22"/>
        </w:rPr>
      </w:pPr>
    </w:p>
    <w:p w14:paraId="77AB6FB5" w14:textId="77777777" w:rsidR="00322117" w:rsidRPr="00DB3C33" w:rsidRDefault="00322117" w:rsidP="000B7F23">
      <w:pPr>
        <w:jc w:val="both"/>
        <w:rPr>
          <w:rFonts w:asciiTheme="minorHAnsi" w:hAnsiTheme="minorHAnsi" w:cstheme="minorHAnsi"/>
          <w:sz w:val="22"/>
          <w:szCs w:val="22"/>
        </w:rPr>
      </w:pPr>
    </w:p>
    <w:p w14:paraId="4381C30C" w14:textId="77777777" w:rsidR="00322117" w:rsidRPr="00DB3C33" w:rsidRDefault="00322117" w:rsidP="000B7F23">
      <w:pPr>
        <w:jc w:val="both"/>
        <w:rPr>
          <w:rFonts w:asciiTheme="minorHAnsi" w:hAnsiTheme="minorHAnsi" w:cstheme="minorHAnsi"/>
          <w:sz w:val="22"/>
          <w:szCs w:val="22"/>
        </w:rPr>
      </w:pPr>
    </w:p>
    <w:p w14:paraId="6531D2BA" w14:textId="77777777" w:rsidR="00322117" w:rsidRPr="00DB3C33" w:rsidRDefault="00322117" w:rsidP="000B7F23">
      <w:pPr>
        <w:jc w:val="both"/>
        <w:rPr>
          <w:rFonts w:asciiTheme="minorHAnsi" w:hAnsiTheme="minorHAnsi" w:cstheme="minorHAnsi"/>
          <w:sz w:val="22"/>
          <w:szCs w:val="22"/>
        </w:rPr>
      </w:pPr>
    </w:p>
    <w:p w14:paraId="6FB936FA" w14:textId="77777777" w:rsidR="00322117" w:rsidRPr="00DB3C33" w:rsidRDefault="00322117" w:rsidP="000B7F23">
      <w:pPr>
        <w:jc w:val="both"/>
        <w:rPr>
          <w:rFonts w:asciiTheme="minorHAnsi" w:hAnsiTheme="minorHAnsi" w:cstheme="minorHAnsi"/>
          <w:sz w:val="22"/>
          <w:szCs w:val="22"/>
        </w:rPr>
      </w:pPr>
    </w:p>
    <w:p w14:paraId="366DDA59" w14:textId="77777777" w:rsidR="00322117" w:rsidRPr="00DB3C33" w:rsidRDefault="00322117" w:rsidP="000B7F23">
      <w:pPr>
        <w:jc w:val="both"/>
        <w:rPr>
          <w:rFonts w:asciiTheme="minorHAnsi" w:hAnsiTheme="minorHAnsi" w:cstheme="minorHAnsi"/>
          <w:sz w:val="22"/>
          <w:szCs w:val="22"/>
        </w:rPr>
      </w:pPr>
    </w:p>
    <w:p w14:paraId="51D23033" w14:textId="77777777" w:rsidR="00322117" w:rsidRPr="00DB3C33" w:rsidRDefault="00322117" w:rsidP="000B7F23">
      <w:pPr>
        <w:jc w:val="both"/>
        <w:rPr>
          <w:rFonts w:asciiTheme="minorHAnsi" w:hAnsiTheme="minorHAnsi" w:cstheme="minorHAnsi"/>
          <w:sz w:val="22"/>
          <w:szCs w:val="22"/>
        </w:rPr>
      </w:pPr>
    </w:p>
    <w:p w14:paraId="3A1122CB" w14:textId="77777777" w:rsidR="00322117" w:rsidRPr="00DB3C33" w:rsidRDefault="00322117" w:rsidP="000B7F23">
      <w:pPr>
        <w:jc w:val="both"/>
        <w:rPr>
          <w:rFonts w:asciiTheme="minorHAnsi" w:hAnsiTheme="minorHAnsi" w:cstheme="minorHAnsi"/>
          <w:sz w:val="22"/>
          <w:szCs w:val="22"/>
        </w:rPr>
      </w:pPr>
    </w:p>
    <w:p w14:paraId="7EFDCDD0" w14:textId="77777777" w:rsidR="00322117" w:rsidRPr="00DB3C33" w:rsidRDefault="00322117" w:rsidP="000B7F23">
      <w:pPr>
        <w:jc w:val="both"/>
        <w:rPr>
          <w:rFonts w:asciiTheme="minorHAnsi" w:hAnsiTheme="minorHAnsi" w:cstheme="minorHAnsi"/>
          <w:sz w:val="22"/>
          <w:szCs w:val="22"/>
        </w:rPr>
      </w:pPr>
    </w:p>
    <w:p w14:paraId="0E09497A" w14:textId="77777777" w:rsidR="00322117" w:rsidRPr="00DB3C33" w:rsidRDefault="00322117" w:rsidP="000B7F23">
      <w:pPr>
        <w:jc w:val="both"/>
        <w:rPr>
          <w:rFonts w:asciiTheme="minorHAnsi" w:hAnsiTheme="minorHAnsi" w:cstheme="minorHAnsi"/>
          <w:sz w:val="22"/>
          <w:szCs w:val="22"/>
        </w:rPr>
      </w:pPr>
    </w:p>
    <w:p w14:paraId="6819EA0B" w14:textId="77777777" w:rsidR="00322117" w:rsidRPr="00DB3C33" w:rsidRDefault="00322117" w:rsidP="000B7F23">
      <w:pPr>
        <w:jc w:val="both"/>
        <w:rPr>
          <w:rFonts w:asciiTheme="minorHAnsi" w:hAnsiTheme="minorHAnsi" w:cstheme="minorHAnsi"/>
          <w:sz w:val="22"/>
          <w:szCs w:val="22"/>
        </w:rPr>
      </w:pPr>
    </w:p>
    <w:p w14:paraId="0DE977F0" w14:textId="77777777" w:rsidR="00322117" w:rsidRPr="00DB3C33" w:rsidRDefault="00322117" w:rsidP="000B7F23">
      <w:pPr>
        <w:jc w:val="both"/>
        <w:rPr>
          <w:rFonts w:asciiTheme="minorHAnsi" w:hAnsiTheme="minorHAnsi" w:cstheme="minorHAnsi"/>
          <w:sz w:val="22"/>
          <w:szCs w:val="22"/>
        </w:rPr>
      </w:pPr>
    </w:p>
    <w:p w14:paraId="4953043F" w14:textId="77777777" w:rsidR="00322117" w:rsidRPr="00DB3C33" w:rsidRDefault="00322117" w:rsidP="000B7F23">
      <w:pPr>
        <w:jc w:val="both"/>
        <w:rPr>
          <w:rFonts w:asciiTheme="minorHAnsi" w:hAnsiTheme="minorHAnsi" w:cstheme="minorHAnsi"/>
          <w:sz w:val="22"/>
          <w:szCs w:val="22"/>
        </w:rPr>
      </w:pPr>
    </w:p>
    <w:p w14:paraId="18CD1DD7" w14:textId="77777777" w:rsidR="00322117" w:rsidRPr="00DB3C33" w:rsidRDefault="00322117" w:rsidP="000B7F23">
      <w:pPr>
        <w:jc w:val="both"/>
        <w:rPr>
          <w:rFonts w:asciiTheme="minorHAnsi" w:hAnsiTheme="minorHAnsi" w:cstheme="minorHAnsi"/>
          <w:sz w:val="22"/>
          <w:szCs w:val="22"/>
        </w:rPr>
      </w:pPr>
    </w:p>
    <w:p w14:paraId="327A4AE5" w14:textId="77777777" w:rsidR="00322117" w:rsidRPr="00DB3C33" w:rsidRDefault="00322117" w:rsidP="000B7F23">
      <w:pPr>
        <w:jc w:val="both"/>
        <w:rPr>
          <w:rFonts w:asciiTheme="minorHAnsi" w:hAnsiTheme="minorHAnsi" w:cstheme="minorHAnsi"/>
          <w:sz w:val="22"/>
          <w:szCs w:val="22"/>
        </w:rPr>
      </w:pPr>
    </w:p>
    <w:p w14:paraId="1847CAF9" w14:textId="77777777" w:rsidR="00322117" w:rsidRPr="00DB3C33" w:rsidRDefault="00322117" w:rsidP="000B7F23">
      <w:pPr>
        <w:jc w:val="both"/>
        <w:rPr>
          <w:rFonts w:asciiTheme="minorHAnsi" w:hAnsiTheme="minorHAnsi" w:cstheme="minorHAnsi"/>
          <w:sz w:val="22"/>
          <w:szCs w:val="22"/>
        </w:rPr>
      </w:pPr>
    </w:p>
    <w:p w14:paraId="3349C596" w14:textId="77777777" w:rsidR="00322117" w:rsidRPr="00DB3C33" w:rsidRDefault="00322117" w:rsidP="000B7F23">
      <w:pPr>
        <w:jc w:val="both"/>
        <w:rPr>
          <w:rFonts w:asciiTheme="minorHAnsi" w:hAnsiTheme="minorHAnsi" w:cstheme="minorHAnsi"/>
          <w:sz w:val="22"/>
          <w:szCs w:val="22"/>
        </w:rPr>
      </w:pPr>
    </w:p>
    <w:p w14:paraId="6AEC293F" w14:textId="77777777" w:rsidR="00322117" w:rsidRPr="00DB3C33" w:rsidRDefault="00322117" w:rsidP="000B7F23">
      <w:pPr>
        <w:jc w:val="both"/>
        <w:rPr>
          <w:rFonts w:asciiTheme="minorHAnsi" w:hAnsiTheme="minorHAnsi" w:cstheme="minorHAnsi"/>
          <w:sz w:val="22"/>
          <w:szCs w:val="22"/>
        </w:rPr>
      </w:pPr>
    </w:p>
    <w:p w14:paraId="2BF09F34" w14:textId="77777777" w:rsidR="00322117" w:rsidRPr="00DB3C33" w:rsidRDefault="00322117" w:rsidP="000B7F23">
      <w:pPr>
        <w:jc w:val="both"/>
        <w:rPr>
          <w:rFonts w:asciiTheme="minorHAnsi" w:hAnsiTheme="minorHAnsi" w:cstheme="minorHAnsi"/>
          <w:sz w:val="22"/>
          <w:szCs w:val="22"/>
        </w:rPr>
      </w:pPr>
    </w:p>
    <w:p w14:paraId="47A0F5FF" w14:textId="77777777" w:rsidR="00322117" w:rsidRPr="00DB3C33" w:rsidRDefault="00322117" w:rsidP="000B7F23">
      <w:pPr>
        <w:jc w:val="both"/>
        <w:rPr>
          <w:rFonts w:asciiTheme="minorHAnsi" w:hAnsiTheme="minorHAnsi" w:cstheme="minorHAnsi"/>
          <w:sz w:val="22"/>
          <w:szCs w:val="22"/>
        </w:rPr>
      </w:pPr>
    </w:p>
    <w:p w14:paraId="6DDD2C09" w14:textId="77777777" w:rsidR="00322117" w:rsidRPr="00DB3C33" w:rsidRDefault="00322117" w:rsidP="000B7F23">
      <w:pPr>
        <w:jc w:val="both"/>
        <w:rPr>
          <w:rFonts w:asciiTheme="minorHAnsi" w:hAnsiTheme="minorHAnsi" w:cstheme="minorHAnsi"/>
          <w:sz w:val="22"/>
          <w:szCs w:val="22"/>
        </w:rPr>
      </w:pPr>
    </w:p>
    <w:p w14:paraId="6BF4AB39" w14:textId="77777777" w:rsidR="00322117" w:rsidRPr="00DB3C33" w:rsidRDefault="00322117" w:rsidP="000B7F23">
      <w:pPr>
        <w:jc w:val="both"/>
        <w:rPr>
          <w:rFonts w:asciiTheme="minorHAnsi" w:hAnsiTheme="minorHAnsi" w:cstheme="minorHAnsi"/>
          <w:sz w:val="22"/>
          <w:szCs w:val="22"/>
        </w:rPr>
      </w:pPr>
    </w:p>
    <w:p w14:paraId="1C685D88" w14:textId="77777777" w:rsidR="00322117" w:rsidRPr="00DB3C33" w:rsidRDefault="00322117" w:rsidP="000B7F23">
      <w:pPr>
        <w:jc w:val="both"/>
        <w:rPr>
          <w:rFonts w:asciiTheme="minorHAnsi" w:hAnsiTheme="minorHAnsi" w:cstheme="minorHAnsi"/>
          <w:sz w:val="22"/>
          <w:szCs w:val="22"/>
        </w:rPr>
      </w:pPr>
    </w:p>
    <w:p w14:paraId="20936CEF" w14:textId="77777777" w:rsidR="00322117" w:rsidRPr="00DB3C33" w:rsidRDefault="00322117" w:rsidP="000B7F23">
      <w:pPr>
        <w:jc w:val="both"/>
        <w:rPr>
          <w:rFonts w:asciiTheme="minorHAnsi" w:hAnsiTheme="minorHAnsi" w:cstheme="minorHAnsi"/>
          <w:sz w:val="22"/>
          <w:szCs w:val="22"/>
        </w:rPr>
      </w:pPr>
    </w:p>
    <w:p w14:paraId="311935A0" w14:textId="77777777" w:rsidR="00322117" w:rsidRPr="00DB3C33" w:rsidRDefault="00322117" w:rsidP="000B7F23">
      <w:pPr>
        <w:jc w:val="both"/>
        <w:rPr>
          <w:rFonts w:asciiTheme="minorHAnsi" w:hAnsiTheme="minorHAnsi" w:cstheme="minorHAnsi"/>
          <w:sz w:val="22"/>
          <w:szCs w:val="22"/>
        </w:rPr>
      </w:pPr>
    </w:p>
    <w:p w14:paraId="1F6640B8" w14:textId="77777777" w:rsidR="00322117" w:rsidRPr="00DB3C33" w:rsidRDefault="00322117" w:rsidP="000B7F23">
      <w:pPr>
        <w:jc w:val="both"/>
        <w:rPr>
          <w:rFonts w:asciiTheme="minorHAnsi" w:hAnsiTheme="minorHAnsi" w:cstheme="minorHAnsi"/>
          <w:sz w:val="22"/>
          <w:szCs w:val="22"/>
        </w:rPr>
      </w:pPr>
    </w:p>
    <w:p w14:paraId="5B5B5EC8" w14:textId="77777777" w:rsidR="00322117" w:rsidRPr="00DB3C33" w:rsidRDefault="00322117" w:rsidP="000B7F23">
      <w:pPr>
        <w:jc w:val="both"/>
        <w:rPr>
          <w:rFonts w:asciiTheme="minorHAnsi" w:hAnsiTheme="minorHAnsi" w:cstheme="minorHAnsi"/>
          <w:sz w:val="22"/>
          <w:szCs w:val="22"/>
        </w:rPr>
      </w:pPr>
    </w:p>
    <w:p w14:paraId="29164E1E" w14:textId="77777777" w:rsidR="00322117" w:rsidRPr="00DB3C33" w:rsidRDefault="00322117" w:rsidP="000B7F23">
      <w:pPr>
        <w:jc w:val="both"/>
        <w:rPr>
          <w:rFonts w:asciiTheme="minorHAnsi" w:hAnsiTheme="minorHAnsi" w:cstheme="minorHAnsi"/>
          <w:sz w:val="22"/>
          <w:szCs w:val="22"/>
        </w:rPr>
      </w:pPr>
    </w:p>
    <w:p w14:paraId="6BD3C60B" w14:textId="77777777" w:rsidR="00322117" w:rsidRPr="00DB3C33" w:rsidRDefault="00322117" w:rsidP="000B7F23">
      <w:pPr>
        <w:jc w:val="both"/>
        <w:rPr>
          <w:rFonts w:asciiTheme="minorHAnsi" w:hAnsiTheme="minorHAnsi" w:cstheme="minorHAnsi"/>
          <w:sz w:val="22"/>
          <w:szCs w:val="22"/>
        </w:rPr>
      </w:pPr>
    </w:p>
    <w:p w14:paraId="547468D5" w14:textId="77777777" w:rsidR="00322117" w:rsidRPr="00DB3C33" w:rsidRDefault="00322117" w:rsidP="000B7F23">
      <w:pPr>
        <w:jc w:val="both"/>
        <w:rPr>
          <w:rFonts w:asciiTheme="minorHAnsi" w:hAnsiTheme="minorHAnsi" w:cstheme="minorHAnsi"/>
          <w:sz w:val="22"/>
          <w:szCs w:val="22"/>
        </w:rPr>
      </w:pPr>
    </w:p>
    <w:p w14:paraId="76DB997D" w14:textId="77777777" w:rsidR="00322117" w:rsidRPr="00DB3C33" w:rsidRDefault="00322117" w:rsidP="000B7F23">
      <w:pPr>
        <w:jc w:val="both"/>
        <w:rPr>
          <w:rFonts w:asciiTheme="minorHAnsi" w:hAnsiTheme="minorHAnsi" w:cstheme="minorHAnsi"/>
          <w:sz w:val="22"/>
          <w:szCs w:val="22"/>
        </w:rPr>
      </w:pPr>
    </w:p>
    <w:p w14:paraId="43045D45" w14:textId="77777777" w:rsidR="00322117" w:rsidRPr="00DB3C33" w:rsidRDefault="00322117" w:rsidP="000B7F23">
      <w:pPr>
        <w:jc w:val="both"/>
        <w:rPr>
          <w:rFonts w:asciiTheme="minorHAnsi" w:hAnsiTheme="minorHAnsi" w:cstheme="minorHAnsi"/>
          <w:sz w:val="22"/>
          <w:szCs w:val="22"/>
        </w:rPr>
      </w:pPr>
    </w:p>
    <w:p w14:paraId="1E36A66E" w14:textId="77777777" w:rsidR="00322117" w:rsidRPr="00DB3C33" w:rsidRDefault="00322117" w:rsidP="000B7F23">
      <w:pPr>
        <w:jc w:val="both"/>
        <w:rPr>
          <w:rFonts w:asciiTheme="minorHAnsi" w:hAnsiTheme="minorHAnsi" w:cstheme="minorHAnsi"/>
          <w:sz w:val="22"/>
          <w:szCs w:val="22"/>
        </w:rPr>
      </w:pPr>
    </w:p>
    <w:p w14:paraId="3678543B" w14:textId="77777777" w:rsidR="00322117" w:rsidRPr="00DB3C33" w:rsidRDefault="00322117" w:rsidP="000B7F23">
      <w:pPr>
        <w:jc w:val="both"/>
        <w:rPr>
          <w:rFonts w:asciiTheme="minorHAnsi" w:hAnsiTheme="minorHAnsi" w:cstheme="minorHAnsi"/>
          <w:sz w:val="22"/>
          <w:szCs w:val="22"/>
        </w:rPr>
      </w:pPr>
    </w:p>
    <w:p w14:paraId="5CD135A3" w14:textId="6967F2E9" w:rsidR="00322117" w:rsidRPr="00DB3C33" w:rsidRDefault="00322117" w:rsidP="00101DA0">
      <w:pPr>
        <w:pStyle w:val="Nincstrkz"/>
        <w:rPr>
          <w:rFonts w:asciiTheme="minorHAnsi" w:hAnsiTheme="minorHAnsi" w:cstheme="minorHAnsi"/>
          <w:b/>
          <w:bCs/>
        </w:rPr>
      </w:pPr>
      <w:r w:rsidRPr="00DB3C33">
        <w:rPr>
          <w:rFonts w:asciiTheme="minorHAnsi" w:hAnsiTheme="minorHAnsi" w:cstheme="minorHAnsi"/>
        </w:rPr>
        <w:lastRenderedPageBreak/>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Pr="00DB3C33">
        <w:rPr>
          <w:rFonts w:asciiTheme="minorHAnsi" w:hAnsiTheme="minorHAnsi" w:cstheme="minorHAnsi"/>
        </w:rPr>
        <w:tab/>
      </w:r>
      <w:r w:rsidR="00101DA0">
        <w:rPr>
          <w:rFonts w:asciiTheme="minorHAnsi" w:hAnsiTheme="minorHAnsi" w:cstheme="minorHAnsi"/>
        </w:rPr>
        <w:t xml:space="preserve">                          </w:t>
      </w:r>
      <w:r w:rsidR="00B37D46">
        <w:rPr>
          <w:rFonts w:asciiTheme="minorHAnsi" w:hAnsiTheme="minorHAnsi" w:cstheme="minorHAnsi"/>
          <w:b/>
          <w:bCs/>
        </w:rPr>
        <w:t xml:space="preserve">               </w:t>
      </w:r>
      <w:r w:rsidRPr="00DB3C33">
        <w:rPr>
          <w:rFonts w:asciiTheme="minorHAnsi" w:hAnsiTheme="minorHAnsi" w:cstheme="minorHAnsi"/>
          <w:b/>
          <w:bCs/>
        </w:rPr>
        <w:t>Melléklet</w:t>
      </w:r>
    </w:p>
    <w:p w14:paraId="61038607" w14:textId="77777777" w:rsidR="00322117" w:rsidRDefault="00322117" w:rsidP="00322117">
      <w:pPr>
        <w:pStyle w:val="Nincstrkz"/>
        <w:rPr>
          <w:rFonts w:asciiTheme="minorHAnsi" w:hAnsiTheme="minorHAnsi" w:cstheme="minorHAnsi"/>
        </w:rPr>
      </w:pPr>
    </w:p>
    <w:p w14:paraId="7F9D5C35" w14:textId="77777777" w:rsidR="00B37D46" w:rsidRPr="00DB3C33" w:rsidRDefault="00B37D46" w:rsidP="00322117">
      <w:pPr>
        <w:pStyle w:val="Nincstrkz"/>
        <w:rPr>
          <w:rFonts w:asciiTheme="minorHAnsi" w:hAnsiTheme="minorHAnsi" w:cstheme="minorHAnsi"/>
        </w:rPr>
      </w:pPr>
    </w:p>
    <w:p w14:paraId="5F39B63F" w14:textId="77777777" w:rsidR="00322117" w:rsidRPr="00B37D46" w:rsidRDefault="00322117" w:rsidP="00322117">
      <w:pPr>
        <w:tabs>
          <w:tab w:val="left" w:leader="dot" w:pos="9072"/>
          <w:tab w:val="left" w:leader="dot" w:pos="16443"/>
        </w:tabs>
        <w:jc w:val="center"/>
        <w:rPr>
          <w:rFonts w:asciiTheme="minorHAnsi" w:hAnsiTheme="minorHAnsi" w:cstheme="minorHAnsi"/>
          <w:b/>
          <w:bCs/>
          <w:sz w:val="28"/>
          <w:szCs w:val="28"/>
        </w:rPr>
      </w:pPr>
      <w:r w:rsidRPr="00B37D46">
        <w:rPr>
          <w:rFonts w:asciiTheme="minorHAnsi" w:hAnsiTheme="minorHAnsi" w:cstheme="minorHAnsi"/>
          <w:b/>
          <w:bCs/>
          <w:sz w:val="28"/>
          <w:szCs w:val="28"/>
        </w:rPr>
        <w:t>Módosító okirat</w:t>
      </w:r>
    </w:p>
    <w:p w14:paraId="44118AD1" w14:textId="77777777" w:rsidR="00322117" w:rsidRDefault="00322117" w:rsidP="00322117">
      <w:pPr>
        <w:tabs>
          <w:tab w:val="left" w:leader="dot" w:pos="9072"/>
          <w:tab w:val="left" w:leader="dot" w:pos="16443"/>
        </w:tabs>
        <w:jc w:val="center"/>
        <w:rPr>
          <w:rFonts w:asciiTheme="minorHAnsi" w:hAnsiTheme="minorHAnsi" w:cstheme="minorHAnsi"/>
          <w:sz w:val="22"/>
          <w:szCs w:val="22"/>
        </w:rPr>
      </w:pPr>
    </w:p>
    <w:p w14:paraId="10440B54" w14:textId="77777777" w:rsidR="00B37D46" w:rsidRPr="00DB3C33" w:rsidRDefault="00B37D46" w:rsidP="00322117">
      <w:pPr>
        <w:tabs>
          <w:tab w:val="left" w:leader="dot" w:pos="9072"/>
          <w:tab w:val="left" w:leader="dot" w:pos="16443"/>
        </w:tabs>
        <w:jc w:val="center"/>
        <w:rPr>
          <w:rFonts w:asciiTheme="minorHAnsi" w:hAnsiTheme="minorHAnsi" w:cstheme="minorHAnsi"/>
          <w:sz w:val="22"/>
          <w:szCs w:val="22"/>
        </w:rPr>
      </w:pPr>
    </w:p>
    <w:p w14:paraId="70075E65" w14:textId="77777777" w:rsidR="00322117" w:rsidRPr="00DB3C33" w:rsidRDefault="00322117" w:rsidP="00322117">
      <w:pPr>
        <w:tabs>
          <w:tab w:val="left" w:leader="dot" w:pos="9072"/>
          <w:tab w:val="left" w:leader="dot" w:pos="16443"/>
        </w:tabs>
        <w:jc w:val="center"/>
        <w:rPr>
          <w:rFonts w:asciiTheme="minorHAnsi" w:hAnsiTheme="minorHAnsi" w:cstheme="minorHAnsi"/>
          <w:sz w:val="22"/>
          <w:szCs w:val="22"/>
        </w:rPr>
      </w:pPr>
    </w:p>
    <w:p w14:paraId="65BD4D2A" w14:textId="77777777" w:rsidR="00322117" w:rsidRPr="00DB3C33" w:rsidRDefault="00322117" w:rsidP="00322117">
      <w:pPr>
        <w:tabs>
          <w:tab w:val="left" w:leader="dot" w:pos="9072"/>
          <w:tab w:val="left" w:leader="dot" w:pos="16443"/>
        </w:tabs>
        <w:jc w:val="both"/>
        <w:rPr>
          <w:rFonts w:asciiTheme="minorHAnsi" w:hAnsiTheme="minorHAnsi" w:cstheme="minorHAnsi"/>
          <w:sz w:val="22"/>
          <w:szCs w:val="22"/>
        </w:rPr>
      </w:pPr>
      <w:r w:rsidRPr="00DB3C33">
        <w:rPr>
          <w:rFonts w:asciiTheme="minorHAnsi" w:hAnsiTheme="minorHAnsi" w:cstheme="minorHAnsi"/>
          <w:sz w:val="22"/>
          <w:szCs w:val="22"/>
        </w:rPr>
        <w:t>A Pálos Károly Szociális Szolgáltató Központ és Gyermekjóléti Szolgálat, Szombathely Megyei Jogú Város Közgyűlése által 2023. március 29. napján kiadott, 25214-36/2023. számú alapító okiratát az államháztartásról szóló 2011. évi CXCV. törvény 8/A. §-a alapján – ……………………………………... határozatra figyelemmel – a következők szerint módosítom:</w:t>
      </w:r>
    </w:p>
    <w:p w14:paraId="2A46237E" w14:textId="77777777" w:rsidR="00322117" w:rsidRPr="00DB3C33" w:rsidRDefault="00322117" w:rsidP="00322117">
      <w:pPr>
        <w:tabs>
          <w:tab w:val="left" w:leader="dot" w:pos="9072"/>
          <w:tab w:val="left" w:leader="dot" w:pos="16443"/>
        </w:tabs>
        <w:jc w:val="both"/>
        <w:rPr>
          <w:rFonts w:asciiTheme="minorHAnsi" w:hAnsiTheme="minorHAnsi" w:cstheme="minorHAnsi"/>
          <w:b/>
          <w:sz w:val="22"/>
          <w:szCs w:val="22"/>
        </w:rPr>
      </w:pPr>
    </w:p>
    <w:p w14:paraId="5FCC6D71" w14:textId="77777777" w:rsidR="00322117" w:rsidRPr="00DB3C33" w:rsidRDefault="00322117" w:rsidP="00322117">
      <w:pPr>
        <w:tabs>
          <w:tab w:val="left" w:leader="dot" w:pos="9072"/>
          <w:tab w:val="left" w:leader="dot" w:pos="16443"/>
        </w:tabs>
        <w:jc w:val="both"/>
        <w:rPr>
          <w:rFonts w:asciiTheme="minorHAnsi" w:hAnsiTheme="minorHAnsi" w:cstheme="minorHAnsi"/>
          <w:sz w:val="22"/>
          <w:szCs w:val="22"/>
        </w:rPr>
      </w:pPr>
      <w:r w:rsidRPr="00DB3C33">
        <w:rPr>
          <w:rFonts w:asciiTheme="minorHAnsi" w:hAnsiTheme="minorHAnsi" w:cstheme="minorHAnsi"/>
          <w:sz w:val="22"/>
          <w:szCs w:val="22"/>
        </w:rPr>
        <w:t>1.  Az alapító okirat 4.5. pontjában -   A költségvetési szerv illetékessége, működési területe:</w:t>
      </w:r>
    </w:p>
    <w:p w14:paraId="408F6BA1" w14:textId="77777777" w:rsidR="00322117" w:rsidRPr="00DB3C33" w:rsidRDefault="00322117" w:rsidP="00322117">
      <w:pPr>
        <w:tabs>
          <w:tab w:val="left" w:leader="dot" w:pos="9072"/>
          <w:tab w:val="left" w:leader="dot" w:pos="16443"/>
        </w:tabs>
        <w:jc w:val="both"/>
        <w:rPr>
          <w:rFonts w:asciiTheme="minorHAnsi" w:hAnsiTheme="minorHAnsi" w:cstheme="minorHAnsi"/>
          <w:sz w:val="22"/>
          <w:szCs w:val="22"/>
        </w:rPr>
      </w:pPr>
    </w:p>
    <w:p w14:paraId="5920E8B0" w14:textId="77777777" w:rsidR="00322117" w:rsidRPr="00DB3C33" w:rsidRDefault="00322117" w:rsidP="00322117">
      <w:pPr>
        <w:tabs>
          <w:tab w:val="left" w:leader="dot" w:pos="9072"/>
          <w:tab w:val="left" w:leader="dot" w:pos="16443"/>
        </w:tabs>
        <w:jc w:val="both"/>
        <w:rPr>
          <w:rFonts w:asciiTheme="minorHAnsi" w:hAnsiTheme="minorHAnsi" w:cstheme="minorHAnsi"/>
          <w:sz w:val="22"/>
          <w:szCs w:val="22"/>
        </w:rPr>
      </w:pPr>
      <w:r w:rsidRPr="00DB3C33">
        <w:rPr>
          <w:rFonts w:asciiTheme="minorHAnsi" w:hAnsiTheme="minorHAnsi" w:cstheme="minorHAnsi"/>
          <w:sz w:val="22"/>
          <w:szCs w:val="22"/>
        </w:rPr>
        <w:t>„Ják Község Önkormányzata, mint Közös Önkormányzati Hivatal Ják, Nárai, Balogunyom, Kisunyom települések vonatkozásában” szövegrésszel egészül ki.</w:t>
      </w:r>
    </w:p>
    <w:p w14:paraId="5E8B82AD" w14:textId="77777777" w:rsidR="00322117" w:rsidRPr="00DB3C33" w:rsidRDefault="00322117" w:rsidP="00322117">
      <w:pPr>
        <w:tabs>
          <w:tab w:val="left" w:leader="dot" w:pos="9072"/>
          <w:tab w:val="left" w:leader="dot" w:pos="16443"/>
        </w:tabs>
        <w:jc w:val="both"/>
        <w:rPr>
          <w:rFonts w:asciiTheme="minorHAnsi" w:hAnsiTheme="minorHAnsi" w:cstheme="minorHAnsi"/>
          <w:bCs/>
          <w:sz w:val="22"/>
          <w:szCs w:val="22"/>
        </w:rPr>
      </w:pPr>
    </w:p>
    <w:p w14:paraId="2920FF6A" w14:textId="77777777" w:rsidR="00322117" w:rsidRPr="00DB3C33" w:rsidRDefault="00322117" w:rsidP="00322117">
      <w:pPr>
        <w:tabs>
          <w:tab w:val="left" w:leader="dot" w:pos="9072"/>
          <w:tab w:val="left" w:leader="dot" w:pos="9781"/>
          <w:tab w:val="left" w:leader="dot" w:pos="16443"/>
        </w:tabs>
        <w:jc w:val="both"/>
        <w:rPr>
          <w:rFonts w:asciiTheme="minorHAnsi" w:hAnsiTheme="minorHAnsi" w:cstheme="minorHAnsi"/>
          <w:sz w:val="22"/>
          <w:szCs w:val="22"/>
        </w:rPr>
      </w:pPr>
      <w:r w:rsidRPr="00DB3C33">
        <w:rPr>
          <w:rFonts w:asciiTheme="minorHAnsi" w:hAnsiTheme="minorHAnsi" w:cstheme="minorHAnsi"/>
          <w:sz w:val="22"/>
          <w:szCs w:val="22"/>
        </w:rPr>
        <w:t>Jelen módosító okiratot a törzskönyvi nyilvántartásba történő bejegyzés napjától kell alkalmazni.</w:t>
      </w:r>
    </w:p>
    <w:p w14:paraId="71F353CE" w14:textId="77777777" w:rsidR="00322117" w:rsidRPr="00DB3C33" w:rsidRDefault="00322117" w:rsidP="00322117">
      <w:pPr>
        <w:tabs>
          <w:tab w:val="left" w:leader="dot" w:pos="9072"/>
          <w:tab w:val="left" w:leader="dot" w:pos="9781"/>
          <w:tab w:val="left" w:leader="dot" w:pos="16443"/>
        </w:tabs>
        <w:jc w:val="both"/>
        <w:rPr>
          <w:rFonts w:asciiTheme="minorHAnsi" w:hAnsiTheme="minorHAnsi" w:cstheme="minorHAnsi"/>
          <w:sz w:val="22"/>
          <w:szCs w:val="22"/>
        </w:rPr>
      </w:pPr>
    </w:p>
    <w:p w14:paraId="1EE2FEEC" w14:textId="77777777" w:rsidR="00322117" w:rsidRPr="00DB3C33" w:rsidRDefault="00322117" w:rsidP="00322117">
      <w:pPr>
        <w:tabs>
          <w:tab w:val="left" w:leader="dot" w:pos="9072"/>
          <w:tab w:val="left" w:leader="dot" w:pos="16443"/>
        </w:tabs>
        <w:jc w:val="both"/>
        <w:rPr>
          <w:rFonts w:asciiTheme="minorHAnsi" w:hAnsiTheme="minorHAnsi" w:cstheme="minorHAnsi"/>
          <w:sz w:val="22"/>
          <w:szCs w:val="22"/>
        </w:rPr>
      </w:pPr>
      <w:r w:rsidRPr="00DB3C33">
        <w:rPr>
          <w:rFonts w:asciiTheme="minorHAnsi" w:hAnsiTheme="minorHAnsi" w:cstheme="minorHAnsi"/>
          <w:sz w:val="22"/>
          <w:szCs w:val="22"/>
        </w:rPr>
        <w:t xml:space="preserve">Kelt: Szombathely, 2024. április </w:t>
      </w:r>
      <w:proofErr w:type="gramStart"/>
      <w:r w:rsidRPr="00DB3C33">
        <w:rPr>
          <w:rFonts w:asciiTheme="minorHAnsi" w:hAnsiTheme="minorHAnsi" w:cstheme="minorHAnsi"/>
          <w:sz w:val="22"/>
          <w:szCs w:val="22"/>
        </w:rPr>
        <w:t xml:space="preserve">„  </w:t>
      </w:r>
      <w:proofErr w:type="gramEnd"/>
      <w:r w:rsidRPr="00DB3C33">
        <w:rPr>
          <w:rFonts w:asciiTheme="minorHAnsi" w:hAnsiTheme="minorHAnsi" w:cstheme="minorHAnsi"/>
          <w:sz w:val="22"/>
          <w:szCs w:val="22"/>
        </w:rPr>
        <w:t xml:space="preserve">        ”</w:t>
      </w:r>
    </w:p>
    <w:p w14:paraId="055A6B98" w14:textId="77777777" w:rsidR="00322117" w:rsidRPr="00DB3C33" w:rsidRDefault="00322117" w:rsidP="00322117">
      <w:pPr>
        <w:tabs>
          <w:tab w:val="left" w:leader="dot" w:pos="9072"/>
          <w:tab w:val="left" w:leader="dot" w:pos="16443"/>
        </w:tabs>
        <w:ind w:left="3544"/>
        <w:jc w:val="center"/>
        <w:rPr>
          <w:rFonts w:asciiTheme="minorHAnsi" w:hAnsiTheme="minorHAnsi" w:cstheme="minorHAnsi"/>
          <w:sz w:val="22"/>
          <w:szCs w:val="22"/>
        </w:rPr>
      </w:pPr>
    </w:p>
    <w:p w14:paraId="78DE611C" w14:textId="77777777" w:rsidR="00322117" w:rsidRPr="00DB3C33" w:rsidRDefault="00322117" w:rsidP="00322117">
      <w:pPr>
        <w:tabs>
          <w:tab w:val="left" w:leader="dot" w:pos="9072"/>
          <w:tab w:val="left" w:leader="dot" w:pos="16443"/>
        </w:tabs>
        <w:ind w:left="3544"/>
        <w:jc w:val="center"/>
        <w:rPr>
          <w:rFonts w:asciiTheme="minorHAnsi" w:hAnsiTheme="minorHAnsi" w:cstheme="minorHAnsi"/>
          <w:sz w:val="22"/>
          <w:szCs w:val="22"/>
        </w:rPr>
      </w:pPr>
    </w:p>
    <w:p w14:paraId="06406689" w14:textId="77777777" w:rsidR="00322117" w:rsidRPr="00DB3C33" w:rsidRDefault="00322117" w:rsidP="00322117">
      <w:pPr>
        <w:tabs>
          <w:tab w:val="left" w:leader="dot" w:pos="9072"/>
          <w:tab w:val="left" w:leader="dot" w:pos="16443"/>
        </w:tabs>
        <w:ind w:left="3544"/>
        <w:rPr>
          <w:rFonts w:asciiTheme="minorHAnsi" w:hAnsiTheme="minorHAnsi" w:cstheme="minorHAnsi"/>
          <w:sz w:val="22"/>
          <w:szCs w:val="22"/>
        </w:rPr>
      </w:pPr>
      <w:r w:rsidRPr="00DB3C33">
        <w:rPr>
          <w:rFonts w:asciiTheme="minorHAnsi" w:hAnsiTheme="minorHAnsi" w:cstheme="minorHAnsi"/>
          <w:sz w:val="22"/>
          <w:szCs w:val="22"/>
        </w:rPr>
        <w:t>P.H</w:t>
      </w:r>
    </w:p>
    <w:p w14:paraId="6FAA56E1" w14:textId="77777777" w:rsidR="00322117" w:rsidRPr="00DB3C33" w:rsidRDefault="00322117" w:rsidP="00322117">
      <w:pPr>
        <w:tabs>
          <w:tab w:val="left" w:leader="dot" w:pos="9072"/>
          <w:tab w:val="left" w:leader="dot" w:pos="16443"/>
        </w:tabs>
        <w:ind w:left="3544"/>
        <w:jc w:val="center"/>
        <w:rPr>
          <w:rFonts w:asciiTheme="minorHAnsi" w:hAnsiTheme="minorHAnsi" w:cstheme="minorHAnsi"/>
          <w:sz w:val="22"/>
          <w:szCs w:val="22"/>
        </w:rPr>
      </w:pPr>
    </w:p>
    <w:p w14:paraId="74D3F005" w14:textId="77777777" w:rsidR="00322117" w:rsidRPr="00DB3C33" w:rsidRDefault="00322117" w:rsidP="00322117">
      <w:pPr>
        <w:tabs>
          <w:tab w:val="left" w:leader="dot" w:pos="9072"/>
          <w:tab w:val="left" w:leader="dot" w:pos="16443"/>
        </w:tabs>
        <w:rPr>
          <w:rFonts w:asciiTheme="minorHAnsi" w:hAnsiTheme="minorHAnsi" w:cstheme="minorHAnsi"/>
          <w:sz w:val="22"/>
          <w:szCs w:val="22"/>
        </w:rPr>
      </w:pPr>
    </w:p>
    <w:p w14:paraId="01ABDA72" w14:textId="77777777" w:rsidR="00322117" w:rsidRPr="00DB3C33" w:rsidRDefault="00322117" w:rsidP="00322117">
      <w:pPr>
        <w:tabs>
          <w:tab w:val="left" w:leader="dot" w:pos="9072"/>
          <w:tab w:val="left" w:leader="dot" w:pos="16443"/>
        </w:tabs>
        <w:ind w:left="3544"/>
        <w:jc w:val="center"/>
        <w:rPr>
          <w:rFonts w:asciiTheme="minorHAnsi" w:hAnsiTheme="minorHAnsi" w:cstheme="minorHAnsi"/>
          <w:sz w:val="22"/>
          <w:szCs w:val="22"/>
        </w:rPr>
      </w:pPr>
      <w:r w:rsidRPr="00DB3C33">
        <w:rPr>
          <w:rFonts w:asciiTheme="minorHAnsi" w:hAnsiTheme="minorHAnsi" w:cstheme="minorHAnsi"/>
          <w:b/>
          <w:sz w:val="22"/>
          <w:szCs w:val="22"/>
        </w:rPr>
        <w:t xml:space="preserve"> /: Dr. Nemény András :/</w:t>
      </w:r>
    </w:p>
    <w:p w14:paraId="38E7E6CF" w14:textId="77777777" w:rsidR="00322117" w:rsidRPr="00DB3C33" w:rsidRDefault="00322117" w:rsidP="00322117">
      <w:pPr>
        <w:rPr>
          <w:rFonts w:asciiTheme="minorHAnsi" w:hAnsiTheme="minorHAnsi" w:cstheme="minorHAnsi"/>
          <w:b/>
          <w:sz w:val="22"/>
          <w:szCs w:val="22"/>
        </w:rPr>
      </w:pPr>
      <w:r w:rsidRPr="00DB3C33">
        <w:rPr>
          <w:rFonts w:asciiTheme="minorHAnsi" w:hAnsiTheme="minorHAnsi" w:cstheme="minorHAnsi"/>
          <w:b/>
          <w:sz w:val="22"/>
          <w:szCs w:val="22"/>
        </w:rPr>
        <w:t xml:space="preserve">                                                                                                                            polgármester</w:t>
      </w:r>
    </w:p>
    <w:p w14:paraId="338E712A" w14:textId="77777777" w:rsidR="00322117" w:rsidRPr="00DB3C33" w:rsidRDefault="00322117" w:rsidP="00322117">
      <w:pPr>
        <w:rPr>
          <w:rFonts w:asciiTheme="minorHAnsi" w:hAnsiTheme="minorHAnsi" w:cstheme="minorHAnsi"/>
          <w:b/>
          <w:sz w:val="22"/>
          <w:szCs w:val="22"/>
        </w:rPr>
      </w:pPr>
      <w:proofErr w:type="spellStart"/>
      <w:r w:rsidRPr="00DB3C33">
        <w:rPr>
          <w:rFonts w:asciiTheme="minorHAnsi" w:hAnsiTheme="minorHAnsi" w:cstheme="minorHAnsi"/>
          <w:b/>
          <w:sz w:val="22"/>
          <w:szCs w:val="22"/>
        </w:rPr>
        <w:t>Ellenjegyezte</w:t>
      </w:r>
      <w:proofErr w:type="spellEnd"/>
      <w:r w:rsidRPr="00DB3C33">
        <w:rPr>
          <w:rFonts w:asciiTheme="minorHAnsi" w:hAnsiTheme="minorHAnsi" w:cstheme="minorHAnsi"/>
          <w:b/>
          <w:sz w:val="22"/>
          <w:szCs w:val="22"/>
        </w:rPr>
        <w:t>:</w:t>
      </w:r>
    </w:p>
    <w:p w14:paraId="7A981A31" w14:textId="77777777" w:rsidR="00322117" w:rsidRPr="00DB3C33" w:rsidRDefault="00322117" w:rsidP="00322117">
      <w:pPr>
        <w:rPr>
          <w:rFonts w:asciiTheme="minorHAnsi" w:hAnsiTheme="minorHAnsi" w:cstheme="minorHAnsi"/>
          <w:b/>
          <w:sz w:val="22"/>
          <w:szCs w:val="22"/>
        </w:rPr>
      </w:pPr>
    </w:p>
    <w:p w14:paraId="3831C402" w14:textId="77777777" w:rsidR="00322117" w:rsidRPr="00DB3C33" w:rsidRDefault="00322117" w:rsidP="00322117">
      <w:pPr>
        <w:rPr>
          <w:rFonts w:asciiTheme="minorHAnsi" w:hAnsiTheme="minorHAnsi" w:cstheme="minorHAnsi"/>
          <w:b/>
          <w:sz w:val="22"/>
          <w:szCs w:val="22"/>
        </w:rPr>
      </w:pPr>
    </w:p>
    <w:p w14:paraId="68396474" w14:textId="77777777" w:rsidR="00322117" w:rsidRPr="00DB3C33" w:rsidRDefault="00322117" w:rsidP="00322117">
      <w:pPr>
        <w:rPr>
          <w:rFonts w:asciiTheme="minorHAnsi" w:hAnsiTheme="minorHAnsi" w:cstheme="minorHAnsi"/>
          <w:b/>
          <w:sz w:val="22"/>
          <w:szCs w:val="22"/>
        </w:rPr>
      </w:pPr>
    </w:p>
    <w:p w14:paraId="7CCFAD46" w14:textId="77777777" w:rsidR="00322117" w:rsidRPr="00DB3C33" w:rsidRDefault="00322117" w:rsidP="00322117">
      <w:pPr>
        <w:rPr>
          <w:rFonts w:asciiTheme="minorHAnsi" w:hAnsiTheme="minorHAnsi" w:cstheme="minorHAnsi"/>
          <w:b/>
          <w:sz w:val="22"/>
          <w:szCs w:val="22"/>
        </w:rPr>
      </w:pPr>
      <w:r w:rsidRPr="00DB3C33">
        <w:rPr>
          <w:rFonts w:asciiTheme="minorHAnsi" w:hAnsiTheme="minorHAnsi" w:cstheme="minorHAnsi"/>
          <w:b/>
          <w:sz w:val="22"/>
          <w:szCs w:val="22"/>
        </w:rPr>
        <w:t xml:space="preserve">             /: Dr. Károlyi Ákos :/</w:t>
      </w:r>
    </w:p>
    <w:p w14:paraId="46374F4A" w14:textId="77777777" w:rsidR="00322117" w:rsidRPr="00DB3C33" w:rsidRDefault="00322117" w:rsidP="00322117">
      <w:pPr>
        <w:rPr>
          <w:rFonts w:asciiTheme="minorHAnsi" w:hAnsiTheme="minorHAnsi" w:cstheme="minorHAnsi"/>
          <w:sz w:val="22"/>
          <w:szCs w:val="22"/>
        </w:rPr>
      </w:pPr>
      <w:r w:rsidRPr="00DB3C33">
        <w:rPr>
          <w:rFonts w:asciiTheme="minorHAnsi" w:hAnsiTheme="minorHAnsi" w:cstheme="minorHAnsi"/>
          <w:b/>
          <w:sz w:val="22"/>
          <w:szCs w:val="22"/>
        </w:rPr>
        <w:tab/>
      </w:r>
      <w:r w:rsidRPr="00DB3C33">
        <w:rPr>
          <w:rFonts w:asciiTheme="minorHAnsi" w:hAnsiTheme="minorHAnsi" w:cstheme="minorHAnsi"/>
          <w:b/>
          <w:sz w:val="22"/>
          <w:szCs w:val="22"/>
        </w:rPr>
        <w:tab/>
        <w:t>jegyző</w:t>
      </w:r>
    </w:p>
    <w:p w14:paraId="52E9A345" w14:textId="77777777" w:rsidR="00322117" w:rsidRPr="00DB3C33" w:rsidRDefault="00322117" w:rsidP="00322117">
      <w:pPr>
        <w:jc w:val="both"/>
        <w:rPr>
          <w:rFonts w:asciiTheme="minorHAnsi" w:hAnsiTheme="minorHAnsi" w:cstheme="minorHAnsi"/>
          <w:sz w:val="22"/>
          <w:szCs w:val="22"/>
        </w:rPr>
      </w:pPr>
    </w:p>
    <w:p w14:paraId="682982A7" w14:textId="77777777" w:rsidR="00322117" w:rsidRPr="00DB3C33" w:rsidRDefault="00322117" w:rsidP="00322117">
      <w:pPr>
        <w:jc w:val="both"/>
        <w:rPr>
          <w:rFonts w:asciiTheme="minorHAnsi" w:hAnsiTheme="minorHAnsi" w:cstheme="minorHAnsi"/>
          <w:sz w:val="22"/>
          <w:szCs w:val="22"/>
        </w:rPr>
      </w:pPr>
    </w:p>
    <w:p w14:paraId="1B8632C9" w14:textId="77777777" w:rsidR="00322117" w:rsidRPr="00DB3C33" w:rsidRDefault="00322117" w:rsidP="00322117">
      <w:pPr>
        <w:jc w:val="both"/>
        <w:rPr>
          <w:rFonts w:asciiTheme="minorHAnsi" w:hAnsiTheme="minorHAnsi" w:cstheme="minorHAnsi"/>
          <w:sz w:val="22"/>
          <w:szCs w:val="22"/>
        </w:rPr>
      </w:pPr>
    </w:p>
    <w:p w14:paraId="06571500" w14:textId="77777777" w:rsidR="00322117" w:rsidRPr="00DB3C33" w:rsidRDefault="00322117" w:rsidP="00322117">
      <w:pPr>
        <w:jc w:val="both"/>
        <w:rPr>
          <w:rFonts w:asciiTheme="minorHAnsi" w:hAnsiTheme="minorHAnsi" w:cstheme="minorHAnsi"/>
          <w:sz w:val="22"/>
          <w:szCs w:val="22"/>
        </w:rPr>
      </w:pPr>
    </w:p>
    <w:p w14:paraId="55CD5B85" w14:textId="77777777" w:rsidR="00322117" w:rsidRPr="00DB3C33" w:rsidRDefault="00322117" w:rsidP="00322117">
      <w:pPr>
        <w:jc w:val="both"/>
        <w:rPr>
          <w:rFonts w:asciiTheme="minorHAnsi" w:hAnsiTheme="minorHAnsi" w:cstheme="minorHAnsi"/>
          <w:sz w:val="22"/>
          <w:szCs w:val="22"/>
        </w:rPr>
      </w:pPr>
    </w:p>
    <w:p w14:paraId="423CD1D6" w14:textId="77777777" w:rsidR="00322117" w:rsidRPr="00DB3C33" w:rsidRDefault="00322117" w:rsidP="00322117">
      <w:pPr>
        <w:jc w:val="both"/>
        <w:rPr>
          <w:rFonts w:asciiTheme="minorHAnsi" w:hAnsiTheme="minorHAnsi" w:cstheme="minorHAnsi"/>
          <w:sz w:val="22"/>
          <w:szCs w:val="22"/>
        </w:rPr>
      </w:pPr>
    </w:p>
    <w:p w14:paraId="324AD463" w14:textId="77777777" w:rsidR="00322117" w:rsidRPr="00DB3C33" w:rsidRDefault="00322117" w:rsidP="00322117">
      <w:pPr>
        <w:jc w:val="both"/>
        <w:rPr>
          <w:rFonts w:asciiTheme="minorHAnsi" w:hAnsiTheme="minorHAnsi" w:cstheme="minorHAnsi"/>
          <w:sz w:val="22"/>
          <w:szCs w:val="22"/>
        </w:rPr>
      </w:pPr>
    </w:p>
    <w:p w14:paraId="7BC2A50A" w14:textId="77777777" w:rsidR="00322117" w:rsidRPr="00DB3C33" w:rsidRDefault="00322117" w:rsidP="00322117">
      <w:pPr>
        <w:jc w:val="both"/>
        <w:rPr>
          <w:rFonts w:asciiTheme="minorHAnsi" w:hAnsiTheme="minorHAnsi" w:cstheme="minorHAnsi"/>
          <w:sz w:val="22"/>
          <w:szCs w:val="22"/>
        </w:rPr>
      </w:pPr>
    </w:p>
    <w:p w14:paraId="754270FB" w14:textId="77777777" w:rsidR="00322117" w:rsidRPr="00DB3C33" w:rsidRDefault="00322117" w:rsidP="00322117">
      <w:pPr>
        <w:jc w:val="both"/>
        <w:rPr>
          <w:rFonts w:asciiTheme="minorHAnsi" w:hAnsiTheme="minorHAnsi" w:cstheme="minorHAnsi"/>
          <w:sz w:val="22"/>
          <w:szCs w:val="22"/>
        </w:rPr>
      </w:pPr>
    </w:p>
    <w:p w14:paraId="10F5533C" w14:textId="77777777" w:rsidR="00322117" w:rsidRPr="00DB3C33" w:rsidRDefault="00322117" w:rsidP="00322117">
      <w:pPr>
        <w:jc w:val="both"/>
        <w:rPr>
          <w:rFonts w:asciiTheme="minorHAnsi" w:hAnsiTheme="minorHAnsi" w:cstheme="minorHAnsi"/>
          <w:sz w:val="22"/>
          <w:szCs w:val="22"/>
        </w:rPr>
      </w:pPr>
    </w:p>
    <w:p w14:paraId="2E86D6A0" w14:textId="77777777" w:rsidR="00322117" w:rsidRPr="00DB3C33" w:rsidRDefault="00322117" w:rsidP="00322117">
      <w:pPr>
        <w:jc w:val="both"/>
        <w:rPr>
          <w:rFonts w:asciiTheme="minorHAnsi" w:hAnsiTheme="minorHAnsi" w:cstheme="minorHAnsi"/>
          <w:sz w:val="22"/>
          <w:szCs w:val="22"/>
        </w:rPr>
      </w:pPr>
    </w:p>
    <w:p w14:paraId="05E489F3" w14:textId="77777777" w:rsidR="00322117" w:rsidRPr="00DB3C33" w:rsidRDefault="00322117" w:rsidP="00322117">
      <w:pPr>
        <w:jc w:val="both"/>
        <w:rPr>
          <w:rFonts w:asciiTheme="minorHAnsi" w:hAnsiTheme="minorHAnsi" w:cstheme="minorHAnsi"/>
          <w:sz w:val="22"/>
          <w:szCs w:val="22"/>
        </w:rPr>
      </w:pPr>
    </w:p>
    <w:p w14:paraId="2B8CF03E" w14:textId="77777777" w:rsidR="00322117" w:rsidRPr="00DB3C33" w:rsidRDefault="00322117" w:rsidP="00322117">
      <w:pPr>
        <w:jc w:val="both"/>
        <w:rPr>
          <w:rFonts w:asciiTheme="minorHAnsi" w:hAnsiTheme="minorHAnsi" w:cstheme="minorHAnsi"/>
          <w:sz w:val="22"/>
          <w:szCs w:val="22"/>
        </w:rPr>
      </w:pPr>
    </w:p>
    <w:p w14:paraId="58E94081" w14:textId="77777777" w:rsidR="00322117" w:rsidRPr="00DB3C33" w:rsidRDefault="00322117" w:rsidP="00322117">
      <w:pPr>
        <w:jc w:val="both"/>
        <w:rPr>
          <w:rFonts w:asciiTheme="minorHAnsi" w:hAnsiTheme="minorHAnsi" w:cstheme="minorHAnsi"/>
          <w:sz w:val="22"/>
          <w:szCs w:val="22"/>
        </w:rPr>
      </w:pPr>
    </w:p>
    <w:p w14:paraId="075C87BB" w14:textId="77777777" w:rsidR="00322117" w:rsidRPr="00DB3C33" w:rsidRDefault="00322117" w:rsidP="00322117">
      <w:pPr>
        <w:jc w:val="both"/>
        <w:rPr>
          <w:rFonts w:asciiTheme="minorHAnsi" w:hAnsiTheme="minorHAnsi" w:cstheme="minorHAnsi"/>
          <w:sz w:val="22"/>
          <w:szCs w:val="22"/>
        </w:rPr>
      </w:pPr>
    </w:p>
    <w:p w14:paraId="03CFD5DF" w14:textId="77777777" w:rsidR="00322117" w:rsidRPr="00DB3C33" w:rsidRDefault="00322117" w:rsidP="00322117">
      <w:pPr>
        <w:jc w:val="both"/>
        <w:rPr>
          <w:rFonts w:asciiTheme="minorHAnsi" w:hAnsiTheme="minorHAnsi" w:cstheme="minorHAnsi"/>
          <w:sz w:val="22"/>
          <w:szCs w:val="22"/>
        </w:rPr>
      </w:pPr>
    </w:p>
    <w:p w14:paraId="574C83AF" w14:textId="77777777" w:rsidR="00322117" w:rsidRPr="00DB3C33" w:rsidRDefault="00322117" w:rsidP="00322117">
      <w:pPr>
        <w:jc w:val="both"/>
        <w:rPr>
          <w:rFonts w:asciiTheme="minorHAnsi" w:hAnsiTheme="minorHAnsi" w:cstheme="minorHAnsi"/>
          <w:sz w:val="22"/>
          <w:szCs w:val="22"/>
        </w:rPr>
      </w:pPr>
    </w:p>
    <w:p w14:paraId="2D64A8D7" w14:textId="77777777" w:rsidR="00322117" w:rsidRPr="00DB3C33" w:rsidRDefault="00322117" w:rsidP="00322117">
      <w:pPr>
        <w:jc w:val="both"/>
        <w:rPr>
          <w:rFonts w:asciiTheme="minorHAnsi" w:hAnsiTheme="minorHAnsi" w:cstheme="minorHAnsi"/>
          <w:sz w:val="22"/>
          <w:szCs w:val="22"/>
        </w:rPr>
      </w:pPr>
    </w:p>
    <w:p w14:paraId="09AE18E6" w14:textId="77777777" w:rsidR="00322117" w:rsidRPr="00DB3C33" w:rsidRDefault="00322117" w:rsidP="00322117">
      <w:pPr>
        <w:jc w:val="both"/>
        <w:rPr>
          <w:rFonts w:asciiTheme="minorHAnsi" w:hAnsiTheme="minorHAnsi" w:cstheme="minorHAnsi"/>
          <w:sz w:val="22"/>
          <w:szCs w:val="22"/>
        </w:rPr>
      </w:pPr>
    </w:p>
    <w:p w14:paraId="76FDEC65" w14:textId="77777777" w:rsidR="00322117" w:rsidRPr="00DB3C33" w:rsidRDefault="00322117" w:rsidP="00322117">
      <w:pPr>
        <w:jc w:val="both"/>
        <w:rPr>
          <w:rFonts w:asciiTheme="minorHAnsi" w:hAnsiTheme="minorHAnsi" w:cstheme="minorHAnsi"/>
          <w:sz w:val="22"/>
          <w:szCs w:val="22"/>
        </w:rPr>
      </w:pPr>
    </w:p>
    <w:p w14:paraId="0662CB6B" w14:textId="77777777" w:rsidR="00322117" w:rsidRPr="00DB3C33" w:rsidRDefault="00322117" w:rsidP="00322117">
      <w:pPr>
        <w:jc w:val="both"/>
        <w:rPr>
          <w:rFonts w:asciiTheme="minorHAnsi" w:hAnsiTheme="minorHAnsi" w:cstheme="minorHAnsi"/>
          <w:sz w:val="22"/>
          <w:szCs w:val="22"/>
        </w:rPr>
      </w:pPr>
    </w:p>
    <w:p w14:paraId="2DCBFEEC" w14:textId="77777777" w:rsidR="00322117" w:rsidRPr="00DB3C33" w:rsidRDefault="00322117" w:rsidP="00322117">
      <w:pPr>
        <w:tabs>
          <w:tab w:val="left" w:leader="dot" w:pos="9072"/>
          <w:tab w:val="left" w:leader="dot" w:pos="16443"/>
        </w:tabs>
        <w:rPr>
          <w:rFonts w:asciiTheme="minorHAnsi" w:hAnsiTheme="minorHAnsi" w:cstheme="minorHAnsi"/>
          <w:sz w:val="22"/>
          <w:szCs w:val="22"/>
        </w:rPr>
      </w:pPr>
      <w:r w:rsidRPr="00DB3C33">
        <w:rPr>
          <w:rFonts w:asciiTheme="minorHAnsi" w:hAnsiTheme="minorHAnsi" w:cstheme="minorHAnsi"/>
          <w:sz w:val="22"/>
          <w:szCs w:val="22"/>
        </w:rPr>
        <w:t>Okirat száma: 26301-</w:t>
      </w:r>
      <w:proofErr w:type="gramStart"/>
      <w:r w:rsidRPr="00DB3C33">
        <w:rPr>
          <w:rFonts w:asciiTheme="minorHAnsi" w:hAnsiTheme="minorHAnsi" w:cstheme="minorHAnsi"/>
          <w:sz w:val="22"/>
          <w:szCs w:val="22"/>
        </w:rPr>
        <w:t>…….</w:t>
      </w:r>
      <w:proofErr w:type="gramEnd"/>
      <w:r w:rsidRPr="00DB3C33">
        <w:rPr>
          <w:rFonts w:asciiTheme="minorHAnsi" w:hAnsiTheme="minorHAnsi" w:cstheme="minorHAnsi"/>
          <w:sz w:val="22"/>
          <w:szCs w:val="22"/>
        </w:rPr>
        <w:t>/2024.</w:t>
      </w:r>
    </w:p>
    <w:p w14:paraId="05FF5EB5" w14:textId="77777777" w:rsidR="00322117" w:rsidRPr="00B37D46" w:rsidRDefault="00322117" w:rsidP="00322117">
      <w:pPr>
        <w:tabs>
          <w:tab w:val="left" w:leader="dot" w:pos="9072"/>
          <w:tab w:val="left" w:leader="dot" w:pos="16443"/>
        </w:tabs>
        <w:spacing w:before="480" w:after="480"/>
        <w:jc w:val="center"/>
        <w:rPr>
          <w:rFonts w:asciiTheme="minorHAnsi" w:hAnsiTheme="minorHAnsi" w:cstheme="minorHAnsi"/>
          <w:b/>
          <w:bCs/>
          <w:sz w:val="28"/>
          <w:szCs w:val="28"/>
        </w:rPr>
      </w:pPr>
      <w:r w:rsidRPr="00B37D46">
        <w:rPr>
          <w:rFonts w:asciiTheme="minorHAnsi" w:hAnsiTheme="minorHAnsi" w:cstheme="minorHAnsi"/>
          <w:b/>
          <w:bCs/>
          <w:sz w:val="28"/>
          <w:szCs w:val="28"/>
        </w:rPr>
        <w:lastRenderedPageBreak/>
        <w:t>Alapító okirat</w:t>
      </w:r>
      <w:r w:rsidRPr="00B37D46">
        <w:rPr>
          <w:rFonts w:asciiTheme="minorHAnsi" w:hAnsiTheme="minorHAnsi" w:cstheme="minorHAnsi"/>
          <w:b/>
          <w:bCs/>
          <w:sz w:val="28"/>
          <w:szCs w:val="28"/>
        </w:rPr>
        <w:br/>
        <w:t>módosításokkal egységes szerkezetbe foglalva</w:t>
      </w:r>
    </w:p>
    <w:p w14:paraId="30E0F75C" w14:textId="77777777" w:rsidR="00322117" w:rsidRPr="00DB3C33" w:rsidRDefault="00322117" w:rsidP="00322117">
      <w:pPr>
        <w:tabs>
          <w:tab w:val="left" w:leader="dot" w:pos="9072"/>
          <w:tab w:val="left" w:leader="dot" w:pos="16443"/>
        </w:tabs>
        <w:spacing w:after="120"/>
        <w:jc w:val="both"/>
        <w:rPr>
          <w:rFonts w:asciiTheme="minorHAnsi" w:hAnsiTheme="minorHAnsi" w:cstheme="minorHAnsi"/>
          <w:sz w:val="22"/>
          <w:szCs w:val="22"/>
        </w:rPr>
      </w:pPr>
      <w:r w:rsidRPr="00DB3C33">
        <w:rPr>
          <w:rFonts w:asciiTheme="minorHAnsi" w:hAnsiTheme="minorHAnsi" w:cstheme="minorHAnsi"/>
          <w:sz w:val="22"/>
          <w:szCs w:val="22"/>
        </w:rPr>
        <w:t>Az államháztartásról szóló 2011. évi CXCV. törvény 8/A. §-a alapján a(z) Pálos Károly Szociális Szolgáltató Központ és Gyermekjóléti Szolgálat alapító okiratát a következők szerint adom ki:</w:t>
      </w:r>
    </w:p>
    <w:p w14:paraId="417E4157" w14:textId="77777777" w:rsidR="00322117" w:rsidRPr="00DB3C33" w:rsidRDefault="00322117" w:rsidP="00322117">
      <w:pPr>
        <w:numPr>
          <w:ilvl w:val="0"/>
          <w:numId w:val="43"/>
        </w:numPr>
        <w:tabs>
          <w:tab w:val="left" w:leader="dot" w:pos="9072"/>
          <w:tab w:val="left" w:leader="dot" w:pos="9639"/>
        </w:tabs>
        <w:spacing w:before="360" w:after="360"/>
        <w:ind w:left="357" w:hanging="357"/>
        <w:jc w:val="center"/>
        <w:rPr>
          <w:rFonts w:asciiTheme="minorHAnsi" w:hAnsiTheme="minorHAnsi" w:cstheme="minorHAnsi"/>
          <w:b/>
          <w:sz w:val="22"/>
          <w:szCs w:val="22"/>
        </w:rPr>
      </w:pPr>
      <w:r w:rsidRPr="00DB3C33">
        <w:rPr>
          <w:rFonts w:asciiTheme="minorHAnsi" w:hAnsiTheme="minorHAnsi" w:cstheme="minorHAnsi"/>
          <w:b/>
          <w:sz w:val="22"/>
          <w:szCs w:val="22"/>
        </w:rPr>
        <w:t>A költségvetési szerv</w:t>
      </w:r>
      <w:r w:rsidRPr="00DB3C33">
        <w:rPr>
          <w:rFonts w:asciiTheme="minorHAnsi" w:hAnsiTheme="minorHAnsi" w:cstheme="minorHAnsi"/>
          <w:b/>
          <w:sz w:val="22"/>
          <w:szCs w:val="22"/>
        </w:rPr>
        <w:br/>
        <w:t>megnevezése, székhelye, telephelye</w:t>
      </w:r>
    </w:p>
    <w:p w14:paraId="239D73EF" w14:textId="77777777" w:rsidR="00322117" w:rsidRPr="00DB3C33" w:rsidRDefault="00322117" w:rsidP="00322117">
      <w:pPr>
        <w:numPr>
          <w:ilvl w:val="1"/>
          <w:numId w:val="42"/>
        </w:numPr>
        <w:tabs>
          <w:tab w:val="left" w:leader="dot" w:pos="9072"/>
          <w:tab w:val="left" w:leader="dot" w:pos="9639"/>
          <w:tab w:val="left" w:leader="dot" w:pos="16443"/>
        </w:tabs>
        <w:spacing w:before="8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w:t>
      </w:r>
    </w:p>
    <w:p w14:paraId="6A755CAE"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megnevezése:</w:t>
      </w:r>
      <w:r w:rsidRPr="00DB3C33">
        <w:rPr>
          <w:rFonts w:asciiTheme="minorHAnsi" w:hAnsiTheme="minorHAnsi" w:cstheme="minorHAnsi"/>
          <w:b/>
          <w:sz w:val="22"/>
          <w:szCs w:val="22"/>
        </w:rPr>
        <w:t xml:space="preserve"> </w:t>
      </w:r>
      <w:r w:rsidRPr="00DB3C33">
        <w:rPr>
          <w:rFonts w:asciiTheme="minorHAnsi" w:hAnsiTheme="minorHAnsi" w:cstheme="minorHAnsi"/>
          <w:sz w:val="22"/>
          <w:szCs w:val="22"/>
        </w:rPr>
        <w:t>Pálos Károly Szociális Szolgáltató Központ és Gyermekjóléti Szolgálat</w:t>
      </w:r>
    </w:p>
    <w:p w14:paraId="33717CA4"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w:t>
      </w:r>
    </w:p>
    <w:p w14:paraId="23C77BF7"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székhelye: 9700 Szombathely, Széll Kálmán utca 4.</w:t>
      </w:r>
    </w:p>
    <w:p w14:paraId="36EB8B26"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telep</w:t>
      </w:r>
      <w:r w:rsidRPr="00DB3C33">
        <w:rPr>
          <w:rFonts w:asciiTheme="minorHAnsi" w:eastAsia="Calibri" w:hAnsiTheme="minorHAnsi" w:cstheme="minorHAnsi"/>
          <w:sz w:val="22"/>
          <w:szCs w:val="22"/>
          <w:lang w:eastAsia="en-US"/>
        </w:rPr>
        <w:t>helye</w:t>
      </w:r>
      <w:r w:rsidRPr="00DB3C33">
        <w:rPr>
          <w:rFonts w:asciiTheme="minorHAnsi" w:hAnsiTheme="minorHAnsi" w:cstheme="minorHAnsi"/>
          <w:sz w:val="22"/>
          <w:szCs w:val="22"/>
        </w:rPr>
        <w:t>(i):</w:t>
      </w:r>
    </w:p>
    <w:tbl>
      <w:tblPr>
        <w:tblStyle w:val="Rcsostblzat1"/>
        <w:tblW w:w="5000" w:type="pct"/>
        <w:tblLook w:val="04A0" w:firstRow="1" w:lastRow="0" w:firstColumn="1" w:lastColumn="0" w:noHBand="0" w:noVBand="1"/>
      </w:tblPr>
      <w:tblGrid>
        <w:gridCol w:w="587"/>
        <w:gridCol w:w="4348"/>
        <w:gridCol w:w="5261"/>
      </w:tblGrid>
      <w:tr w:rsidR="00322117" w:rsidRPr="00DB3C33" w14:paraId="4980D3E2" w14:textId="77777777" w:rsidTr="005362FC">
        <w:tc>
          <w:tcPr>
            <w:tcW w:w="288" w:type="pct"/>
            <w:vAlign w:val="center"/>
          </w:tcPr>
          <w:p w14:paraId="0545F12C" w14:textId="77777777" w:rsidR="00322117" w:rsidRPr="00DB3C33" w:rsidRDefault="00322117" w:rsidP="005362FC">
            <w:pPr>
              <w:tabs>
                <w:tab w:val="left" w:leader="dot" w:pos="9072"/>
                <w:tab w:val="left" w:leader="dot" w:pos="9639"/>
                <w:tab w:val="left" w:leader="dot" w:pos="16443"/>
              </w:tabs>
              <w:spacing w:before="80"/>
              <w:ind w:right="-1"/>
              <w:jc w:val="center"/>
              <w:rPr>
                <w:rFonts w:asciiTheme="minorHAnsi" w:hAnsiTheme="minorHAnsi" w:cstheme="minorHAnsi"/>
                <w:sz w:val="22"/>
                <w:szCs w:val="22"/>
              </w:rPr>
            </w:pPr>
          </w:p>
        </w:tc>
        <w:tc>
          <w:tcPr>
            <w:tcW w:w="2132" w:type="pct"/>
          </w:tcPr>
          <w:p w14:paraId="6741D995" w14:textId="77777777" w:rsidR="00322117" w:rsidRPr="00DB3C33" w:rsidRDefault="00322117" w:rsidP="005362FC">
            <w:pPr>
              <w:tabs>
                <w:tab w:val="left" w:leader="dot" w:pos="9072"/>
                <w:tab w:val="left" w:leader="dot" w:pos="9639"/>
                <w:tab w:val="left" w:leader="dot" w:pos="16443"/>
              </w:tabs>
              <w:spacing w:before="80"/>
              <w:ind w:right="-1"/>
              <w:rPr>
                <w:rFonts w:asciiTheme="minorHAnsi" w:hAnsiTheme="minorHAnsi" w:cstheme="minorHAnsi"/>
                <w:sz w:val="22"/>
                <w:szCs w:val="22"/>
              </w:rPr>
            </w:pPr>
            <w:r w:rsidRPr="00DB3C33">
              <w:rPr>
                <w:rFonts w:asciiTheme="minorHAnsi" w:hAnsiTheme="minorHAnsi" w:cstheme="minorHAnsi"/>
                <w:sz w:val="22"/>
                <w:szCs w:val="22"/>
              </w:rPr>
              <w:t>telephely megnevezése</w:t>
            </w:r>
          </w:p>
        </w:tc>
        <w:tc>
          <w:tcPr>
            <w:tcW w:w="2580" w:type="pct"/>
          </w:tcPr>
          <w:p w14:paraId="64451699" w14:textId="77777777" w:rsidR="00322117" w:rsidRPr="00DB3C33" w:rsidRDefault="00322117" w:rsidP="005362FC">
            <w:pPr>
              <w:tabs>
                <w:tab w:val="left" w:leader="dot" w:pos="9072"/>
                <w:tab w:val="left" w:leader="dot" w:pos="9639"/>
                <w:tab w:val="left" w:leader="dot" w:pos="16443"/>
              </w:tabs>
              <w:spacing w:before="80"/>
              <w:ind w:right="-1"/>
              <w:rPr>
                <w:rFonts w:asciiTheme="minorHAnsi" w:hAnsiTheme="minorHAnsi" w:cstheme="minorHAnsi"/>
                <w:sz w:val="22"/>
                <w:szCs w:val="22"/>
              </w:rPr>
            </w:pPr>
            <w:r w:rsidRPr="00DB3C33">
              <w:rPr>
                <w:rFonts w:asciiTheme="minorHAnsi" w:hAnsiTheme="minorHAnsi" w:cstheme="minorHAnsi"/>
                <w:sz w:val="22"/>
                <w:szCs w:val="22"/>
              </w:rPr>
              <w:t>telephely címe</w:t>
            </w:r>
          </w:p>
        </w:tc>
      </w:tr>
      <w:tr w:rsidR="00322117" w:rsidRPr="00DB3C33" w14:paraId="74AC0DD3" w14:textId="77777777" w:rsidTr="005362FC">
        <w:tc>
          <w:tcPr>
            <w:tcW w:w="288" w:type="pct"/>
            <w:vAlign w:val="center"/>
          </w:tcPr>
          <w:p w14:paraId="6E4D58F2"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1</w:t>
            </w:r>
          </w:p>
        </w:tc>
        <w:tc>
          <w:tcPr>
            <w:tcW w:w="2132" w:type="pct"/>
          </w:tcPr>
          <w:p w14:paraId="285A1F92"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2479EDFF"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Szőllősi sétány 36.</w:t>
            </w:r>
          </w:p>
        </w:tc>
      </w:tr>
      <w:tr w:rsidR="00322117" w:rsidRPr="00DB3C33" w14:paraId="62423C07" w14:textId="77777777" w:rsidTr="005362FC">
        <w:tc>
          <w:tcPr>
            <w:tcW w:w="288" w:type="pct"/>
            <w:vAlign w:val="center"/>
          </w:tcPr>
          <w:p w14:paraId="079B4EB8"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2</w:t>
            </w:r>
          </w:p>
        </w:tc>
        <w:tc>
          <w:tcPr>
            <w:tcW w:w="2132" w:type="pct"/>
          </w:tcPr>
          <w:p w14:paraId="6C278E15"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4482A008"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Domonkos utca 5.</w:t>
            </w:r>
          </w:p>
        </w:tc>
      </w:tr>
      <w:tr w:rsidR="00322117" w:rsidRPr="00DB3C33" w14:paraId="1FE74EE9" w14:textId="77777777" w:rsidTr="005362FC">
        <w:tc>
          <w:tcPr>
            <w:tcW w:w="288" w:type="pct"/>
            <w:vAlign w:val="center"/>
          </w:tcPr>
          <w:p w14:paraId="2205D2AE"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3</w:t>
            </w:r>
          </w:p>
        </w:tc>
        <w:tc>
          <w:tcPr>
            <w:tcW w:w="2132" w:type="pct"/>
          </w:tcPr>
          <w:p w14:paraId="54701388"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6AAA3CB1"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Karmelita utca 2/C.</w:t>
            </w:r>
          </w:p>
        </w:tc>
      </w:tr>
      <w:tr w:rsidR="00322117" w:rsidRPr="00DB3C33" w14:paraId="28D82F4E" w14:textId="77777777" w:rsidTr="005362FC">
        <w:tc>
          <w:tcPr>
            <w:tcW w:w="288" w:type="pct"/>
            <w:vAlign w:val="center"/>
          </w:tcPr>
          <w:p w14:paraId="07CAF6BF"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4</w:t>
            </w:r>
          </w:p>
        </w:tc>
        <w:tc>
          <w:tcPr>
            <w:tcW w:w="2132" w:type="pct"/>
          </w:tcPr>
          <w:p w14:paraId="1068B669"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1C2A9664"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Gagarin út 24.</w:t>
            </w:r>
          </w:p>
        </w:tc>
      </w:tr>
      <w:tr w:rsidR="00322117" w:rsidRPr="00DB3C33" w14:paraId="68906941" w14:textId="77777777" w:rsidTr="005362FC">
        <w:tc>
          <w:tcPr>
            <w:tcW w:w="288" w:type="pct"/>
            <w:vAlign w:val="center"/>
          </w:tcPr>
          <w:p w14:paraId="089B86ED"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5</w:t>
            </w:r>
          </w:p>
        </w:tc>
        <w:tc>
          <w:tcPr>
            <w:tcW w:w="2132" w:type="pct"/>
          </w:tcPr>
          <w:p w14:paraId="5193DF6E"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30EF54AE"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Kodály Zoltán utca 4.</w:t>
            </w:r>
          </w:p>
        </w:tc>
      </w:tr>
      <w:tr w:rsidR="00322117" w:rsidRPr="00DB3C33" w14:paraId="4A8556EF" w14:textId="77777777" w:rsidTr="005362FC">
        <w:tc>
          <w:tcPr>
            <w:tcW w:w="288" w:type="pct"/>
            <w:vAlign w:val="center"/>
          </w:tcPr>
          <w:p w14:paraId="0722DED9"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6</w:t>
            </w:r>
          </w:p>
        </w:tc>
        <w:tc>
          <w:tcPr>
            <w:tcW w:w="2132" w:type="pct"/>
          </w:tcPr>
          <w:p w14:paraId="5FCBE473"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2C0803C5"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Jászai Mari utca 4.</w:t>
            </w:r>
          </w:p>
        </w:tc>
      </w:tr>
      <w:tr w:rsidR="00322117" w:rsidRPr="00DB3C33" w14:paraId="0B0F5A80" w14:textId="77777777" w:rsidTr="005362FC">
        <w:tc>
          <w:tcPr>
            <w:tcW w:w="288" w:type="pct"/>
            <w:vAlign w:val="center"/>
          </w:tcPr>
          <w:p w14:paraId="7864FBC4"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7</w:t>
            </w:r>
          </w:p>
        </w:tc>
        <w:tc>
          <w:tcPr>
            <w:tcW w:w="2132" w:type="pct"/>
          </w:tcPr>
          <w:p w14:paraId="551B9273"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1DCE368C"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Váci Mihály utca 1-3.</w:t>
            </w:r>
          </w:p>
        </w:tc>
      </w:tr>
      <w:tr w:rsidR="00322117" w:rsidRPr="00DB3C33" w14:paraId="7A073BA5" w14:textId="77777777" w:rsidTr="005362FC">
        <w:tc>
          <w:tcPr>
            <w:tcW w:w="288" w:type="pct"/>
            <w:vAlign w:val="center"/>
          </w:tcPr>
          <w:p w14:paraId="670F9878"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8</w:t>
            </w:r>
          </w:p>
        </w:tc>
        <w:tc>
          <w:tcPr>
            <w:tcW w:w="2132" w:type="pct"/>
          </w:tcPr>
          <w:p w14:paraId="5C5927BB"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63561F9A"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 xml:space="preserve">9700 Szombathely, </w:t>
            </w:r>
            <w:proofErr w:type="spellStart"/>
            <w:r w:rsidRPr="00DB3C33">
              <w:rPr>
                <w:rFonts w:asciiTheme="minorHAnsi" w:hAnsiTheme="minorHAnsi" w:cstheme="minorHAnsi"/>
                <w:sz w:val="22"/>
                <w:szCs w:val="22"/>
              </w:rPr>
              <w:t>Paragvári</w:t>
            </w:r>
            <w:proofErr w:type="spellEnd"/>
            <w:r w:rsidRPr="00DB3C33">
              <w:rPr>
                <w:rFonts w:asciiTheme="minorHAnsi" w:hAnsiTheme="minorHAnsi" w:cstheme="minorHAnsi"/>
                <w:sz w:val="22"/>
                <w:szCs w:val="22"/>
              </w:rPr>
              <w:t xml:space="preserve"> utca 86.</w:t>
            </w:r>
          </w:p>
        </w:tc>
      </w:tr>
      <w:tr w:rsidR="00322117" w:rsidRPr="00DB3C33" w14:paraId="29D47F32" w14:textId="77777777" w:rsidTr="005362FC">
        <w:tc>
          <w:tcPr>
            <w:tcW w:w="288" w:type="pct"/>
            <w:vAlign w:val="center"/>
          </w:tcPr>
          <w:p w14:paraId="02882DF1"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9</w:t>
            </w:r>
          </w:p>
        </w:tc>
        <w:tc>
          <w:tcPr>
            <w:tcW w:w="2132" w:type="pct"/>
          </w:tcPr>
          <w:p w14:paraId="3D5739E9"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565584CD"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Pozsony utca 47.</w:t>
            </w:r>
          </w:p>
        </w:tc>
      </w:tr>
      <w:tr w:rsidR="00322117" w:rsidRPr="00DB3C33" w14:paraId="45303A08" w14:textId="77777777" w:rsidTr="005362FC">
        <w:tc>
          <w:tcPr>
            <w:tcW w:w="288" w:type="pct"/>
            <w:vAlign w:val="center"/>
          </w:tcPr>
          <w:p w14:paraId="58206905"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10</w:t>
            </w:r>
          </w:p>
        </w:tc>
        <w:tc>
          <w:tcPr>
            <w:tcW w:w="2132" w:type="pct"/>
          </w:tcPr>
          <w:p w14:paraId="6E69C612" w14:textId="77777777" w:rsidR="00322117" w:rsidRPr="00DB3C33" w:rsidRDefault="00322117" w:rsidP="00322117">
            <w:pPr>
              <w:numPr>
                <w:ilvl w:val="0"/>
                <w:numId w:val="44"/>
              </w:numPr>
              <w:tabs>
                <w:tab w:val="left" w:leader="dot" w:pos="9072"/>
                <w:tab w:val="left" w:leader="dot" w:pos="16443"/>
              </w:tabs>
              <w:spacing w:before="80"/>
              <w:contextualSpacing/>
              <w:rPr>
                <w:rFonts w:asciiTheme="minorHAnsi" w:hAnsiTheme="minorHAnsi" w:cstheme="minorHAnsi"/>
                <w:sz w:val="22"/>
                <w:szCs w:val="22"/>
              </w:rPr>
            </w:pPr>
            <w:r w:rsidRPr="00DB3C33">
              <w:rPr>
                <w:rFonts w:asciiTheme="minorHAnsi" w:hAnsiTheme="minorHAnsi" w:cstheme="minorHAnsi"/>
                <w:sz w:val="22"/>
                <w:szCs w:val="22"/>
              </w:rPr>
              <w:t>sz. Szakmai Egység</w:t>
            </w:r>
          </w:p>
        </w:tc>
        <w:tc>
          <w:tcPr>
            <w:tcW w:w="2580" w:type="pct"/>
          </w:tcPr>
          <w:p w14:paraId="6AE097E6"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Barátság utca 22.</w:t>
            </w:r>
          </w:p>
        </w:tc>
      </w:tr>
    </w:tbl>
    <w:p w14:paraId="662F18E6" w14:textId="77777777" w:rsidR="00322117" w:rsidRPr="00DB3C33" w:rsidRDefault="00322117" w:rsidP="00322117">
      <w:pPr>
        <w:numPr>
          <w:ilvl w:val="0"/>
          <w:numId w:val="42"/>
        </w:numPr>
        <w:tabs>
          <w:tab w:val="left" w:leader="dot" w:pos="9072"/>
        </w:tabs>
        <w:spacing w:before="360" w:after="360"/>
        <w:ind w:left="357" w:right="-142" w:hanging="357"/>
        <w:jc w:val="center"/>
        <w:rPr>
          <w:rFonts w:asciiTheme="minorHAnsi" w:hAnsiTheme="minorHAnsi" w:cstheme="minorHAnsi"/>
          <w:b/>
          <w:sz w:val="22"/>
          <w:szCs w:val="22"/>
        </w:rPr>
      </w:pPr>
      <w:r w:rsidRPr="00DB3C33">
        <w:rPr>
          <w:rFonts w:asciiTheme="minorHAnsi" w:hAnsiTheme="minorHAnsi" w:cstheme="minorHAnsi"/>
          <w:b/>
          <w:sz w:val="22"/>
          <w:szCs w:val="22"/>
        </w:rPr>
        <w:t>A költségvetési szerv</w:t>
      </w:r>
      <w:r w:rsidRPr="00DB3C33">
        <w:rPr>
          <w:rFonts w:asciiTheme="minorHAnsi" w:hAnsiTheme="minorHAnsi" w:cstheme="minorHAnsi"/>
          <w:b/>
          <w:sz w:val="22"/>
          <w:szCs w:val="22"/>
        </w:rPr>
        <w:br/>
        <w:t>alapításával és megszűnésével összefüggő rendelkezések</w:t>
      </w:r>
    </w:p>
    <w:p w14:paraId="37DB2126"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alapításának dátuma: 1991. október 01.</w:t>
      </w:r>
    </w:p>
    <w:p w14:paraId="6C93705D"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alapítására, átalakítására, megszüntetésére jogosult szerv</w:t>
      </w:r>
    </w:p>
    <w:p w14:paraId="6F4A9D83"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megnevezése: Szombathely Megyei Jogú Város Önkormányzata</w:t>
      </w:r>
    </w:p>
    <w:p w14:paraId="1C89A301"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székhelye: 9700 Szombathely, Kossuth L. utca 1-3.</w:t>
      </w:r>
    </w:p>
    <w:p w14:paraId="673F0CF1" w14:textId="77777777" w:rsidR="00322117" w:rsidRDefault="00322117" w:rsidP="00322117">
      <w:pPr>
        <w:numPr>
          <w:ilvl w:val="1"/>
          <w:numId w:val="42"/>
        </w:numPr>
        <w:tabs>
          <w:tab w:val="left" w:leader="dot" w:pos="9072"/>
          <w:tab w:val="left" w:leader="dot" w:pos="9781"/>
          <w:tab w:val="left" w:leader="dot" w:pos="16443"/>
        </w:tabs>
        <w:spacing w:before="24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jogelőd költségvetési szervének</w:t>
      </w:r>
    </w:p>
    <w:tbl>
      <w:tblPr>
        <w:tblStyle w:val="Rcsostblzat1"/>
        <w:tblW w:w="5000" w:type="pct"/>
        <w:tblLook w:val="04A0" w:firstRow="1" w:lastRow="0" w:firstColumn="1" w:lastColumn="0" w:noHBand="0" w:noVBand="1"/>
      </w:tblPr>
      <w:tblGrid>
        <w:gridCol w:w="588"/>
        <w:gridCol w:w="3450"/>
        <w:gridCol w:w="6158"/>
      </w:tblGrid>
      <w:tr w:rsidR="00322117" w:rsidRPr="00DB3C33" w14:paraId="204EAFE9" w14:textId="77777777" w:rsidTr="005362FC">
        <w:tc>
          <w:tcPr>
            <w:tcW w:w="288" w:type="pct"/>
            <w:vAlign w:val="center"/>
          </w:tcPr>
          <w:p w14:paraId="78E06080" w14:textId="77777777" w:rsidR="00322117" w:rsidRPr="00DB3C33" w:rsidRDefault="00322117" w:rsidP="005362FC">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52E2FE5E"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megnevezése</w:t>
            </w:r>
          </w:p>
        </w:tc>
        <w:tc>
          <w:tcPr>
            <w:tcW w:w="3020" w:type="pct"/>
          </w:tcPr>
          <w:p w14:paraId="69453D54"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székhelye</w:t>
            </w:r>
          </w:p>
        </w:tc>
      </w:tr>
      <w:tr w:rsidR="00322117" w:rsidRPr="00DB3C33" w14:paraId="37AE99BD" w14:textId="77777777" w:rsidTr="005362FC">
        <w:tc>
          <w:tcPr>
            <w:tcW w:w="288" w:type="pct"/>
            <w:vAlign w:val="center"/>
          </w:tcPr>
          <w:p w14:paraId="05BF42CF" w14:textId="77777777" w:rsidR="00322117" w:rsidRPr="00DB3C33" w:rsidRDefault="00322117" w:rsidP="005362FC">
            <w:pPr>
              <w:tabs>
                <w:tab w:val="left" w:leader="dot" w:pos="9072"/>
                <w:tab w:val="left" w:leader="dot" w:pos="9781"/>
                <w:tab w:val="left" w:leader="dot" w:pos="16443"/>
              </w:tabs>
              <w:spacing w:before="80"/>
              <w:jc w:val="center"/>
              <w:rPr>
                <w:rFonts w:asciiTheme="minorHAnsi" w:hAnsiTheme="minorHAnsi" w:cstheme="minorHAnsi"/>
                <w:color w:val="FF0000"/>
                <w:sz w:val="22"/>
                <w:szCs w:val="22"/>
              </w:rPr>
            </w:pPr>
            <w:r w:rsidRPr="00DB3C33">
              <w:rPr>
                <w:rFonts w:asciiTheme="minorHAnsi" w:hAnsiTheme="minorHAnsi" w:cstheme="minorHAnsi"/>
                <w:sz w:val="22"/>
                <w:szCs w:val="22"/>
              </w:rPr>
              <w:t>1</w:t>
            </w:r>
          </w:p>
        </w:tc>
        <w:tc>
          <w:tcPr>
            <w:tcW w:w="1692" w:type="pct"/>
          </w:tcPr>
          <w:p w14:paraId="1572A56A"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color w:val="FF0000"/>
                <w:sz w:val="22"/>
                <w:szCs w:val="22"/>
              </w:rPr>
            </w:pPr>
            <w:r w:rsidRPr="00DB3C33">
              <w:rPr>
                <w:rFonts w:asciiTheme="minorHAnsi" w:hAnsiTheme="minorHAnsi" w:cstheme="minorHAnsi"/>
                <w:sz w:val="22"/>
                <w:szCs w:val="22"/>
              </w:rPr>
              <w:t>421140-2-20 Gondozási Központ</w:t>
            </w:r>
            <w:r w:rsidRPr="00DB3C33">
              <w:rPr>
                <w:rFonts w:asciiTheme="minorHAnsi" w:hAnsiTheme="minorHAnsi" w:cstheme="minorHAnsi"/>
                <w:color w:val="FF0000"/>
                <w:sz w:val="22"/>
                <w:szCs w:val="22"/>
              </w:rPr>
              <w:t xml:space="preserve"> </w:t>
            </w:r>
          </w:p>
          <w:p w14:paraId="6A409F68" w14:textId="77777777" w:rsidR="00322117" w:rsidRPr="00DB3C33" w:rsidRDefault="00322117" w:rsidP="005362FC">
            <w:pPr>
              <w:rPr>
                <w:rFonts w:asciiTheme="minorHAnsi" w:hAnsiTheme="minorHAnsi" w:cstheme="minorHAnsi"/>
                <w:sz w:val="22"/>
                <w:szCs w:val="22"/>
              </w:rPr>
            </w:pPr>
          </w:p>
          <w:p w14:paraId="4C30590F" w14:textId="77777777" w:rsidR="00322117" w:rsidRPr="00DB3C33" w:rsidRDefault="00322117" w:rsidP="005362FC">
            <w:pPr>
              <w:rPr>
                <w:rFonts w:asciiTheme="minorHAnsi" w:hAnsiTheme="minorHAnsi" w:cstheme="minorHAnsi"/>
                <w:sz w:val="22"/>
                <w:szCs w:val="22"/>
              </w:rPr>
            </w:pPr>
          </w:p>
          <w:p w14:paraId="75D56D16" w14:textId="77777777" w:rsidR="00322117" w:rsidRPr="00DB3C33" w:rsidRDefault="00322117" w:rsidP="005362FC">
            <w:pPr>
              <w:jc w:val="right"/>
              <w:rPr>
                <w:rFonts w:asciiTheme="minorHAnsi" w:hAnsiTheme="minorHAnsi" w:cstheme="minorHAnsi"/>
                <w:sz w:val="22"/>
                <w:szCs w:val="22"/>
              </w:rPr>
            </w:pPr>
          </w:p>
        </w:tc>
        <w:tc>
          <w:tcPr>
            <w:tcW w:w="3020" w:type="pct"/>
          </w:tcPr>
          <w:p w14:paraId="7171D96A" w14:textId="0B0E9387" w:rsidR="00322117" w:rsidRPr="00DB3C33" w:rsidRDefault="00322117" w:rsidP="00101DA0">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Wesselényi Miklós utca 4.</w:t>
            </w:r>
          </w:p>
        </w:tc>
      </w:tr>
      <w:tr w:rsidR="00322117" w:rsidRPr="00DB3C33" w14:paraId="6B9E50E3" w14:textId="77777777" w:rsidTr="005362FC">
        <w:tc>
          <w:tcPr>
            <w:tcW w:w="288" w:type="pct"/>
            <w:vAlign w:val="center"/>
          </w:tcPr>
          <w:p w14:paraId="404CC698" w14:textId="77777777" w:rsidR="00322117" w:rsidRPr="00DB3C33" w:rsidRDefault="00322117" w:rsidP="005362FC">
            <w:pPr>
              <w:tabs>
                <w:tab w:val="left" w:leader="dot" w:pos="9072"/>
                <w:tab w:val="left" w:leader="dot" w:pos="9781"/>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2</w:t>
            </w:r>
          </w:p>
        </w:tc>
        <w:tc>
          <w:tcPr>
            <w:tcW w:w="1692" w:type="pct"/>
          </w:tcPr>
          <w:p w14:paraId="7888BFBB" w14:textId="77777777" w:rsidR="00101DA0"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 xml:space="preserve">573524 Pálos Károly </w:t>
            </w:r>
          </w:p>
          <w:p w14:paraId="5C6B9460" w14:textId="2D783B54"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Családsegítő és Gyermekjóléti Szolgálat</w:t>
            </w:r>
          </w:p>
        </w:tc>
        <w:tc>
          <w:tcPr>
            <w:tcW w:w="3020" w:type="pct"/>
          </w:tcPr>
          <w:p w14:paraId="26281AF1"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9700 Szombathely, Domonkos utca 5.</w:t>
            </w:r>
          </w:p>
        </w:tc>
      </w:tr>
    </w:tbl>
    <w:p w14:paraId="3391FD4A" w14:textId="77777777" w:rsidR="00322117" w:rsidRPr="00DB3C33" w:rsidRDefault="00322117" w:rsidP="00322117">
      <w:pPr>
        <w:numPr>
          <w:ilvl w:val="0"/>
          <w:numId w:val="42"/>
        </w:numPr>
        <w:tabs>
          <w:tab w:val="left" w:leader="dot" w:pos="9072"/>
        </w:tabs>
        <w:spacing w:before="360" w:after="360"/>
        <w:ind w:left="357" w:right="-142" w:hanging="357"/>
        <w:jc w:val="center"/>
        <w:rPr>
          <w:rFonts w:asciiTheme="minorHAnsi" w:hAnsiTheme="minorHAnsi" w:cstheme="minorHAnsi"/>
          <w:b/>
          <w:sz w:val="22"/>
          <w:szCs w:val="22"/>
        </w:rPr>
      </w:pPr>
      <w:r w:rsidRPr="00DB3C33">
        <w:rPr>
          <w:rFonts w:asciiTheme="minorHAnsi" w:hAnsiTheme="minorHAnsi" w:cstheme="minorHAnsi"/>
          <w:b/>
          <w:sz w:val="22"/>
          <w:szCs w:val="22"/>
        </w:rPr>
        <w:lastRenderedPageBreak/>
        <w:t>A költségvetési szerv irányítása, felügyelete</w:t>
      </w:r>
    </w:p>
    <w:p w14:paraId="02AEDE39"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right="-1"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irányító szervének</w:t>
      </w:r>
    </w:p>
    <w:p w14:paraId="098FD81F" w14:textId="77777777" w:rsidR="00322117" w:rsidRPr="00DB3C33" w:rsidRDefault="00322117" w:rsidP="00322117">
      <w:pPr>
        <w:numPr>
          <w:ilvl w:val="2"/>
          <w:numId w:val="42"/>
        </w:numPr>
        <w:tabs>
          <w:tab w:val="left" w:leader="dot" w:pos="9072"/>
          <w:tab w:val="left" w:leader="dot" w:pos="9781"/>
          <w:tab w:val="left" w:leader="dot" w:pos="16443"/>
        </w:tabs>
        <w:spacing w:before="80"/>
        <w:ind w:right="-143" w:hanging="657"/>
        <w:jc w:val="both"/>
        <w:rPr>
          <w:rFonts w:asciiTheme="minorHAnsi" w:hAnsiTheme="minorHAnsi" w:cstheme="minorHAnsi"/>
          <w:sz w:val="22"/>
          <w:szCs w:val="22"/>
        </w:rPr>
      </w:pPr>
      <w:r w:rsidRPr="00DB3C33">
        <w:rPr>
          <w:rFonts w:asciiTheme="minorHAnsi" w:hAnsiTheme="minorHAnsi" w:cstheme="minorHAnsi"/>
          <w:sz w:val="22"/>
          <w:szCs w:val="22"/>
        </w:rPr>
        <w:t>megnevezése: Szombathely Megyei Jogú Város Közgyűlése</w:t>
      </w:r>
    </w:p>
    <w:p w14:paraId="6E62E591" w14:textId="77777777" w:rsidR="00322117" w:rsidRPr="00DB3C33" w:rsidRDefault="00322117" w:rsidP="00322117">
      <w:pPr>
        <w:numPr>
          <w:ilvl w:val="2"/>
          <w:numId w:val="42"/>
        </w:numPr>
        <w:tabs>
          <w:tab w:val="left" w:leader="dot" w:pos="9072"/>
          <w:tab w:val="left" w:leader="dot" w:pos="9781"/>
          <w:tab w:val="left" w:leader="dot" w:pos="16443"/>
        </w:tabs>
        <w:spacing w:before="80"/>
        <w:ind w:right="-1" w:hanging="657"/>
        <w:jc w:val="both"/>
        <w:rPr>
          <w:rFonts w:asciiTheme="minorHAnsi" w:hAnsiTheme="minorHAnsi" w:cstheme="minorHAnsi"/>
          <w:sz w:val="22"/>
          <w:szCs w:val="22"/>
        </w:rPr>
      </w:pPr>
      <w:r w:rsidRPr="00DB3C33">
        <w:rPr>
          <w:rFonts w:asciiTheme="minorHAnsi" w:hAnsiTheme="minorHAnsi" w:cstheme="minorHAnsi"/>
          <w:sz w:val="22"/>
          <w:szCs w:val="22"/>
        </w:rPr>
        <w:t>székhelye: 9700 Szombathely, Kossuth L. utca 1-3.</w:t>
      </w:r>
    </w:p>
    <w:p w14:paraId="630DE75F" w14:textId="77777777" w:rsidR="00322117" w:rsidRPr="00DB3C33" w:rsidRDefault="00322117" w:rsidP="00322117">
      <w:pPr>
        <w:tabs>
          <w:tab w:val="left" w:leader="dot" w:pos="9072"/>
          <w:tab w:val="left" w:leader="dot" w:pos="9781"/>
          <w:tab w:val="left" w:leader="dot" w:pos="16443"/>
        </w:tabs>
        <w:spacing w:before="80"/>
        <w:ind w:right="-1"/>
        <w:jc w:val="both"/>
        <w:rPr>
          <w:rFonts w:asciiTheme="minorHAnsi" w:hAnsiTheme="minorHAnsi" w:cstheme="minorHAnsi"/>
          <w:b/>
          <w:sz w:val="22"/>
          <w:szCs w:val="22"/>
        </w:rPr>
      </w:pPr>
    </w:p>
    <w:p w14:paraId="2772143C" w14:textId="77777777" w:rsidR="00322117" w:rsidRPr="00DB3C33" w:rsidRDefault="00322117" w:rsidP="00322117">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DB3C33">
        <w:rPr>
          <w:rFonts w:asciiTheme="minorHAnsi" w:hAnsiTheme="minorHAnsi" w:cstheme="minorHAnsi"/>
          <w:sz w:val="22"/>
          <w:szCs w:val="22"/>
        </w:rPr>
        <w:t>3.2     A költségvetési szerv fenntartójának</w:t>
      </w:r>
    </w:p>
    <w:p w14:paraId="5E7F0AC7" w14:textId="77777777" w:rsidR="00322117" w:rsidRPr="00DB3C33" w:rsidRDefault="00322117" w:rsidP="00322117">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DB3C33">
        <w:rPr>
          <w:rFonts w:asciiTheme="minorHAnsi" w:hAnsiTheme="minorHAnsi" w:cstheme="minorHAnsi"/>
          <w:sz w:val="22"/>
          <w:szCs w:val="22"/>
        </w:rPr>
        <w:t xml:space="preserve">           3.2.1. megnevezése: Szombathely Megyei Jogú Város Önkormányzata</w:t>
      </w:r>
    </w:p>
    <w:p w14:paraId="4ACD4AFC" w14:textId="77777777" w:rsidR="00322117" w:rsidRPr="00DB3C33" w:rsidRDefault="00322117" w:rsidP="00322117">
      <w:pPr>
        <w:tabs>
          <w:tab w:val="left" w:leader="dot" w:pos="9072"/>
          <w:tab w:val="left" w:leader="dot" w:pos="9781"/>
          <w:tab w:val="left" w:leader="dot" w:pos="16443"/>
        </w:tabs>
        <w:spacing w:before="80"/>
        <w:ind w:right="-1"/>
        <w:jc w:val="both"/>
        <w:rPr>
          <w:rFonts w:asciiTheme="minorHAnsi" w:hAnsiTheme="minorHAnsi" w:cstheme="minorHAnsi"/>
          <w:sz w:val="22"/>
          <w:szCs w:val="22"/>
        </w:rPr>
      </w:pPr>
      <w:r w:rsidRPr="00DB3C33">
        <w:rPr>
          <w:rFonts w:asciiTheme="minorHAnsi" w:hAnsiTheme="minorHAnsi" w:cstheme="minorHAnsi"/>
          <w:sz w:val="22"/>
          <w:szCs w:val="22"/>
        </w:rPr>
        <w:t xml:space="preserve">           3.2.2. székhelye: 9700 Szombathely, Kossuth L. utca 1-3.</w:t>
      </w:r>
    </w:p>
    <w:p w14:paraId="40C28575" w14:textId="77777777" w:rsidR="00322117" w:rsidRPr="00DB3C33" w:rsidRDefault="00322117" w:rsidP="00322117">
      <w:pPr>
        <w:tabs>
          <w:tab w:val="left" w:leader="dot" w:pos="9072"/>
          <w:tab w:val="left" w:leader="dot" w:pos="9781"/>
          <w:tab w:val="left" w:leader="dot" w:pos="16443"/>
        </w:tabs>
        <w:spacing w:before="80"/>
        <w:ind w:right="-1"/>
        <w:jc w:val="both"/>
        <w:rPr>
          <w:rFonts w:asciiTheme="minorHAnsi" w:hAnsiTheme="minorHAnsi" w:cstheme="minorHAnsi"/>
          <w:sz w:val="22"/>
          <w:szCs w:val="22"/>
        </w:rPr>
      </w:pPr>
    </w:p>
    <w:p w14:paraId="0186A02A" w14:textId="77777777" w:rsidR="00322117" w:rsidRPr="00DB3C33" w:rsidRDefault="00322117" w:rsidP="00322117">
      <w:pPr>
        <w:numPr>
          <w:ilvl w:val="0"/>
          <w:numId w:val="42"/>
        </w:numPr>
        <w:tabs>
          <w:tab w:val="left" w:leader="dot" w:pos="9072"/>
        </w:tabs>
        <w:spacing w:before="360" w:after="360"/>
        <w:ind w:left="357" w:right="-142" w:hanging="357"/>
        <w:contextualSpacing/>
        <w:jc w:val="center"/>
        <w:rPr>
          <w:rFonts w:asciiTheme="minorHAnsi" w:hAnsiTheme="minorHAnsi" w:cstheme="minorHAnsi"/>
          <w:b/>
          <w:sz w:val="22"/>
          <w:szCs w:val="22"/>
        </w:rPr>
      </w:pPr>
      <w:r w:rsidRPr="00DB3C33">
        <w:rPr>
          <w:rFonts w:asciiTheme="minorHAnsi" w:hAnsiTheme="minorHAnsi" w:cstheme="minorHAnsi"/>
          <w:b/>
          <w:sz w:val="22"/>
          <w:szCs w:val="22"/>
        </w:rPr>
        <w:t>A költségvetési szerv tevékenysége</w:t>
      </w:r>
    </w:p>
    <w:p w14:paraId="24BB29C0" w14:textId="77777777" w:rsidR="00322117" w:rsidRDefault="00322117" w:rsidP="00322117">
      <w:pPr>
        <w:tabs>
          <w:tab w:val="left" w:leader="dot" w:pos="9072"/>
        </w:tabs>
        <w:spacing w:before="720" w:after="480"/>
        <w:ind w:left="360" w:right="-143"/>
        <w:contextualSpacing/>
        <w:rPr>
          <w:rFonts w:asciiTheme="minorHAnsi" w:hAnsiTheme="minorHAnsi" w:cstheme="minorHAnsi"/>
          <w:b/>
          <w:sz w:val="22"/>
          <w:szCs w:val="22"/>
        </w:rPr>
      </w:pPr>
    </w:p>
    <w:p w14:paraId="2A048C77" w14:textId="77777777" w:rsidR="00101DA0" w:rsidRPr="00DB3C33" w:rsidRDefault="00101DA0" w:rsidP="00322117">
      <w:pPr>
        <w:tabs>
          <w:tab w:val="left" w:leader="dot" w:pos="9072"/>
        </w:tabs>
        <w:spacing w:before="720" w:after="480"/>
        <w:ind w:left="360" w:right="-143"/>
        <w:contextualSpacing/>
        <w:rPr>
          <w:rFonts w:asciiTheme="minorHAnsi" w:hAnsiTheme="minorHAnsi" w:cstheme="minorHAnsi"/>
          <w:b/>
          <w:sz w:val="22"/>
          <w:szCs w:val="22"/>
        </w:rPr>
      </w:pPr>
    </w:p>
    <w:p w14:paraId="3B3D70F6"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right="-285"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közfeladata:</w:t>
      </w:r>
    </w:p>
    <w:p w14:paraId="3F2353EA" w14:textId="77777777" w:rsidR="00322117" w:rsidRPr="00DB3C33" w:rsidRDefault="00322117" w:rsidP="00322117">
      <w:pPr>
        <w:tabs>
          <w:tab w:val="left" w:pos="540"/>
        </w:tabs>
        <w:spacing w:before="240"/>
        <w:ind w:left="360"/>
        <w:contextualSpacing/>
        <w:jc w:val="both"/>
        <w:rPr>
          <w:rFonts w:asciiTheme="minorHAnsi" w:hAnsiTheme="minorHAnsi" w:cstheme="minorHAnsi"/>
          <w:bCs/>
          <w:sz w:val="22"/>
          <w:szCs w:val="22"/>
        </w:rPr>
      </w:pPr>
      <w:r w:rsidRPr="00DB3C33">
        <w:rPr>
          <w:rFonts w:asciiTheme="minorHAnsi" w:hAnsiTheme="minorHAnsi" w:cstheme="minorHAnsi"/>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DB3C33">
        <w:rPr>
          <w:rFonts w:asciiTheme="minorHAnsi" w:hAnsiTheme="minorHAnsi" w:cstheme="minorHAnsi"/>
          <w:bCs/>
          <w:sz w:val="22"/>
          <w:szCs w:val="22"/>
        </w:rPr>
        <w:t>SzCsM</w:t>
      </w:r>
      <w:proofErr w:type="spellEnd"/>
      <w:r w:rsidRPr="00DB3C33">
        <w:rPr>
          <w:rFonts w:asciiTheme="minorHAnsi" w:hAnsiTheme="minorHAnsi" w:cstheme="minorHAnsi"/>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4956FF30"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88"/>
        <w:gridCol w:w="3450"/>
        <w:gridCol w:w="6158"/>
      </w:tblGrid>
      <w:tr w:rsidR="00322117" w:rsidRPr="00DB3C33" w14:paraId="15C6B50E" w14:textId="77777777" w:rsidTr="005362FC">
        <w:tc>
          <w:tcPr>
            <w:tcW w:w="288" w:type="pct"/>
            <w:vAlign w:val="center"/>
          </w:tcPr>
          <w:p w14:paraId="2988C3B5" w14:textId="77777777" w:rsidR="00322117" w:rsidRPr="00DB3C33" w:rsidRDefault="00322117" w:rsidP="005362FC">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692" w:type="pct"/>
          </w:tcPr>
          <w:p w14:paraId="7EC8C679"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szakágazat száma</w:t>
            </w:r>
          </w:p>
        </w:tc>
        <w:tc>
          <w:tcPr>
            <w:tcW w:w="3020" w:type="pct"/>
          </w:tcPr>
          <w:p w14:paraId="77731A59"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szakágazat megnevezése</w:t>
            </w:r>
          </w:p>
        </w:tc>
      </w:tr>
      <w:tr w:rsidR="00322117" w:rsidRPr="00DB3C33" w14:paraId="57DED0D0" w14:textId="77777777" w:rsidTr="005362FC">
        <w:tc>
          <w:tcPr>
            <w:tcW w:w="288" w:type="pct"/>
            <w:vAlign w:val="center"/>
          </w:tcPr>
          <w:p w14:paraId="031CA325" w14:textId="77777777" w:rsidR="00322117" w:rsidRPr="00DB3C33" w:rsidRDefault="00322117" w:rsidP="005362FC">
            <w:pPr>
              <w:tabs>
                <w:tab w:val="left" w:leader="dot" w:pos="9072"/>
                <w:tab w:val="left" w:leader="dot" w:pos="9781"/>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1</w:t>
            </w:r>
          </w:p>
        </w:tc>
        <w:tc>
          <w:tcPr>
            <w:tcW w:w="1692" w:type="pct"/>
          </w:tcPr>
          <w:p w14:paraId="7CAB79BC"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881000</w:t>
            </w:r>
          </w:p>
        </w:tc>
        <w:tc>
          <w:tcPr>
            <w:tcW w:w="3020" w:type="pct"/>
          </w:tcPr>
          <w:p w14:paraId="596A2373" w14:textId="77777777" w:rsidR="00322117" w:rsidRPr="00DB3C33" w:rsidRDefault="00322117" w:rsidP="005362FC">
            <w:pPr>
              <w:tabs>
                <w:tab w:val="left" w:leader="dot" w:pos="9072"/>
                <w:tab w:val="left" w:leader="dot" w:pos="9781"/>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Idősek, fogyatékosok szociális ellátása bentlakás nélkül</w:t>
            </w:r>
          </w:p>
        </w:tc>
      </w:tr>
    </w:tbl>
    <w:p w14:paraId="19FD93D5"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alaptevékenysége:</w:t>
      </w:r>
    </w:p>
    <w:p w14:paraId="301D04CF" w14:textId="77777777" w:rsidR="00322117" w:rsidRPr="00DB3C33" w:rsidRDefault="00322117" w:rsidP="00322117">
      <w:pPr>
        <w:tabs>
          <w:tab w:val="left" w:pos="540"/>
        </w:tabs>
        <w:spacing w:before="240"/>
        <w:ind w:left="360"/>
        <w:contextualSpacing/>
        <w:jc w:val="both"/>
        <w:rPr>
          <w:rFonts w:asciiTheme="minorHAnsi" w:hAnsiTheme="minorHAnsi" w:cstheme="minorHAnsi"/>
          <w:bCs/>
          <w:sz w:val="22"/>
          <w:szCs w:val="22"/>
        </w:rPr>
      </w:pPr>
      <w:r w:rsidRPr="00DB3C33">
        <w:rPr>
          <w:rFonts w:asciiTheme="minorHAnsi" w:hAnsiTheme="minorHAnsi" w:cstheme="minorHAnsi"/>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644E360A" w14:textId="77777777" w:rsidR="00322117" w:rsidRPr="00DB3C33" w:rsidRDefault="00322117" w:rsidP="00322117">
      <w:pPr>
        <w:numPr>
          <w:ilvl w:val="1"/>
          <w:numId w:val="42"/>
        </w:numPr>
        <w:tabs>
          <w:tab w:val="left" w:leader="dot" w:pos="9072"/>
          <w:tab w:val="left" w:leader="dot" w:pos="16443"/>
        </w:tabs>
        <w:spacing w:before="240"/>
        <w:ind w:left="567"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322117" w:rsidRPr="00DB3C33" w14:paraId="58C98C0F" w14:textId="77777777" w:rsidTr="005362FC">
        <w:trPr>
          <w:trHeight w:val="283"/>
          <w:jc w:val="center"/>
        </w:trPr>
        <w:tc>
          <w:tcPr>
            <w:tcW w:w="856" w:type="dxa"/>
          </w:tcPr>
          <w:p w14:paraId="277C0A5B" w14:textId="77777777" w:rsidR="00322117" w:rsidRPr="00DB3C33" w:rsidRDefault="00322117" w:rsidP="005362FC">
            <w:pPr>
              <w:jc w:val="both"/>
              <w:rPr>
                <w:rFonts w:asciiTheme="minorHAnsi" w:hAnsiTheme="minorHAnsi" w:cstheme="minorHAnsi"/>
                <w:sz w:val="22"/>
                <w:szCs w:val="22"/>
              </w:rPr>
            </w:pPr>
          </w:p>
        </w:tc>
        <w:tc>
          <w:tcPr>
            <w:tcW w:w="3255" w:type="dxa"/>
          </w:tcPr>
          <w:p w14:paraId="5CA60E0A"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Kormányzati funkciószám</w:t>
            </w:r>
          </w:p>
        </w:tc>
        <w:tc>
          <w:tcPr>
            <w:tcW w:w="5748" w:type="dxa"/>
          </w:tcPr>
          <w:p w14:paraId="0CDEDD43" w14:textId="77777777" w:rsidR="00322117"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Kormányzati funkció megnevezése</w:t>
            </w:r>
          </w:p>
          <w:p w14:paraId="69756C53" w14:textId="77777777" w:rsidR="003A6CEA" w:rsidRPr="00DB3C33" w:rsidRDefault="003A6CEA" w:rsidP="005362FC">
            <w:pPr>
              <w:jc w:val="both"/>
              <w:rPr>
                <w:rFonts w:asciiTheme="minorHAnsi" w:hAnsiTheme="minorHAnsi" w:cstheme="minorHAnsi"/>
                <w:sz w:val="22"/>
                <w:szCs w:val="22"/>
              </w:rPr>
            </w:pPr>
          </w:p>
        </w:tc>
      </w:tr>
      <w:tr w:rsidR="00322117" w:rsidRPr="00DB3C33" w14:paraId="596809F4" w14:textId="77777777" w:rsidTr="005362FC">
        <w:trPr>
          <w:trHeight w:val="283"/>
          <w:jc w:val="center"/>
        </w:trPr>
        <w:tc>
          <w:tcPr>
            <w:tcW w:w="856" w:type="dxa"/>
          </w:tcPr>
          <w:p w14:paraId="470F0878"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w:t>
            </w:r>
          </w:p>
        </w:tc>
        <w:tc>
          <w:tcPr>
            <w:tcW w:w="3255" w:type="dxa"/>
          </w:tcPr>
          <w:p w14:paraId="26C4C873"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095020</w:t>
            </w:r>
          </w:p>
        </w:tc>
        <w:tc>
          <w:tcPr>
            <w:tcW w:w="5748" w:type="dxa"/>
          </w:tcPr>
          <w:p w14:paraId="664AA9FC"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Iskolarendszeren kívüli egyéb oktatás, képzés</w:t>
            </w:r>
          </w:p>
        </w:tc>
      </w:tr>
      <w:tr w:rsidR="00322117" w:rsidRPr="00DB3C33" w14:paraId="5A890ECA" w14:textId="77777777" w:rsidTr="005362FC">
        <w:trPr>
          <w:trHeight w:val="283"/>
          <w:jc w:val="center"/>
        </w:trPr>
        <w:tc>
          <w:tcPr>
            <w:tcW w:w="856" w:type="dxa"/>
          </w:tcPr>
          <w:p w14:paraId="0752B494"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2.</w:t>
            </w:r>
          </w:p>
        </w:tc>
        <w:tc>
          <w:tcPr>
            <w:tcW w:w="3255" w:type="dxa"/>
          </w:tcPr>
          <w:p w14:paraId="0AE64A91"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102031</w:t>
            </w:r>
          </w:p>
        </w:tc>
        <w:tc>
          <w:tcPr>
            <w:tcW w:w="5748" w:type="dxa"/>
          </w:tcPr>
          <w:p w14:paraId="3FC74403"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Idősek nappali ellátása</w:t>
            </w:r>
          </w:p>
        </w:tc>
      </w:tr>
      <w:tr w:rsidR="00322117" w:rsidRPr="00DB3C33" w14:paraId="58897644" w14:textId="77777777" w:rsidTr="005362FC">
        <w:trPr>
          <w:trHeight w:val="283"/>
          <w:jc w:val="center"/>
        </w:trPr>
        <w:tc>
          <w:tcPr>
            <w:tcW w:w="856" w:type="dxa"/>
          </w:tcPr>
          <w:p w14:paraId="57094435"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3.</w:t>
            </w:r>
          </w:p>
        </w:tc>
        <w:tc>
          <w:tcPr>
            <w:tcW w:w="3255" w:type="dxa"/>
          </w:tcPr>
          <w:p w14:paraId="198A8384"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102032</w:t>
            </w:r>
          </w:p>
        </w:tc>
        <w:tc>
          <w:tcPr>
            <w:tcW w:w="5748" w:type="dxa"/>
          </w:tcPr>
          <w:p w14:paraId="71E425C2"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Demens betegek nappali ellátása</w:t>
            </w:r>
          </w:p>
        </w:tc>
      </w:tr>
      <w:tr w:rsidR="00322117" w:rsidRPr="00DB3C33" w14:paraId="36DD3AB4" w14:textId="77777777" w:rsidTr="005362FC">
        <w:trPr>
          <w:trHeight w:val="283"/>
          <w:jc w:val="center"/>
        </w:trPr>
        <w:tc>
          <w:tcPr>
            <w:tcW w:w="856" w:type="dxa"/>
          </w:tcPr>
          <w:p w14:paraId="2C8AF309"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4.</w:t>
            </w:r>
          </w:p>
        </w:tc>
        <w:tc>
          <w:tcPr>
            <w:tcW w:w="3255" w:type="dxa"/>
          </w:tcPr>
          <w:p w14:paraId="699A5C0F"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104012</w:t>
            </w:r>
          </w:p>
        </w:tc>
        <w:tc>
          <w:tcPr>
            <w:tcW w:w="5748" w:type="dxa"/>
          </w:tcPr>
          <w:p w14:paraId="61CAA9B4"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Gyermekek átmeneti ellátása</w:t>
            </w:r>
          </w:p>
        </w:tc>
      </w:tr>
      <w:tr w:rsidR="00322117" w:rsidRPr="00DB3C33" w14:paraId="742AB70A" w14:textId="77777777" w:rsidTr="005362FC">
        <w:trPr>
          <w:trHeight w:val="283"/>
          <w:jc w:val="center"/>
        </w:trPr>
        <w:tc>
          <w:tcPr>
            <w:tcW w:w="856" w:type="dxa"/>
          </w:tcPr>
          <w:p w14:paraId="6021DCD6"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5.</w:t>
            </w:r>
          </w:p>
        </w:tc>
        <w:tc>
          <w:tcPr>
            <w:tcW w:w="3255" w:type="dxa"/>
          </w:tcPr>
          <w:p w14:paraId="0E21E898"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104030</w:t>
            </w:r>
          </w:p>
        </w:tc>
        <w:tc>
          <w:tcPr>
            <w:tcW w:w="5748" w:type="dxa"/>
          </w:tcPr>
          <w:p w14:paraId="0EE00BF2" w14:textId="77777777" w:rsidR="003A6CEA"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Gyermekek napközbeni ellátása családi bölcsőde,</w:t>
            </w:r>
          </w:p>
          <w:p w14:paraId="45E4C372" w14:textId="43C2450E"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 xml:space="preserve"> munkahelyi bölcsőde, napközbeni gyermekfelügyelet vagy alternatív napközbeni ellátás útján</w:t>
            </w:r>
          </w:p>
        </w:tc>
      </w:tr>
      <w:tr w:rsidR="00322117" w:rsidRPr="00DB3C33" w14:paraId="5A5FF2BF" w14:textId="77777777" w:rsidTr="005362FC">
        <w:trPr>
          <w:trHeight w:val="283"/>
          <w:jc w:val="center"/>
        </w:trPr>
        <w:tc>
          <w:tcPr>
            <w:tcW w:w="856" w:type="dxa"/>
          </w:tcPr>
          <w:p w14:paraId="25BCF78A"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6.</w:t>
            </w:r>
          </w:p>
        </w:tc>
        <w:tc>
          <w:tcPr>
            <w:tcW w:w="3255" w:type="dxa"/>
          </w:tcPr>
          <w:p w14:paraId="5D713B2E"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104037</w:t>
            </w:r>
          </w:p>
        </w:tc>
        <w:tc>
          <w:tcPr>
            <w:tcW w:w="5748" w:type="dxa"/>
          </w:tcPr>
          <w:p w14:paraId="5BF82994"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Intézményen kívüli gyermekétkeztetés</w:t>
            </w:r>
          </w:p>
        </w:tc>
      </w:tr>
      <w:tr w:rsidR="00322117" w:rsidRPr="00DB3C33" w14:paraId="093BD2A7" w14:textId="77777777" w:rsidTr="005362FC">
        <w:trPr>
          <w:trHeight w:val="283"/>
          <w:jc w:val="center"/>
        </w:trPr>
        <w:tc>
          <w:tcPr>
            <w:tcW w:w="856" w:type="dxa"/>
          </w:tcPr>
          <w:p w14:paraId="2DF07D61"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7.</w:t>
            </w:r>
          </w:p>
        </w:tc>
        <w:tc>
          <w:tcPr>
            <w:tcW w:w="3255" w:type="dxa"/>
          </w:tcPr>
          <w:p w14:paraId="7E06AC9B"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104042</w:t>
            </w:r>
          </w:p>
        </w:tc>
        <w:tc>
          <w:tcPr>
            <w:tcW w:w="5748" w:type="dxa"/>
          </w:tcPr>
          <w:p w14:paraId="6118A341"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Család- és gyermekjóléti szolgáltatások</w:t>
            </w:r>
          </w:p>
        </w:tc>
      </w:tr>
      <w:tr w:rsidR="00322117" w:rsidRPr="00DB3C33" w14:paraId="15E7A411" w14:textId="77777777" w:rsidTr="005362FC">
        <w:trPr>
          <w:trHeight w:val="283"/>
          <w:jc w:val="center"/>
        </w:trPr>
        <w:tc>
          <w:tcPr>
            <w:tcW w:w="856" w:type="dxa"/>
          </w:tcPr>
          <w:p w14:paraId="570D0292"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8.</w:t>
            </w:r>
          </w:p>
        </w:tc>
        <w:tc>
          <w:tcPr>
            <w:tcW w:w="3255" w:type="dxa"/>
          </w:tcPr>
          <w:p w14:paraId="292873D5"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104043</w:t>
            </w:r>
          </w:p>
        </w:tc>
        <w:tc>
          <w:tcPr>
            <w:tcW w:w="5748" w:type="dxa"/>
          </w:tcPr>
          <w:p w14:paraId="0FF06F39"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Család- és gyermekjóléti központ</w:t>
            </w:r>
          </w:p>
        </w:tc>
      </w:tr>
      <w:tr w:rsidR="00322117" w:rsidRPr="00DB3C33" w14:paraId="59829FED" w14:textId="77777777" w:rsidTr="005362FC">
        <w:trPr>
          <w:trHeight w:val="283"/>
          <w:jc w:val="center"/>
        </w:trPr>
        <w:tc>
          <w:tcPr>
            <w:tcW w:w="856" w:type="dxa"/>
          </w:tcPr>
          <w:p w14:paraId="728DE927"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9.</w:t>
            </w:r>
          </w:p>
        </w:tc>
        <w:tc>
          <w:tcPr>
            <w:tcW w:w="3255" w:type="dxa"/>
          </w:tcPr>
          <w:p w14:paraId="49367A39"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106020</w:t>
            </w:r>
          </w:p>
        </w:tc>
        <w:tc>
          <w:tcPr>
            <w:tcW w:w="5748" w:type="dxa"/>
          </w:tcPr>
          <w:p w14:paraId="49FBBCB1"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Lakásfenntartással, lakhatással összefüggő ellátások</w:t>
            </w:r>
          </w:p>
        </w:tc>
      </w:tr>
      <w:tr w:rsidR="00322117" w:rsidRPr="00DB3C33" w14:paraId="055C49F2" w14:textId="77777777" w:rsidTr="005362FC">
        <w:trPr>
          <w:trHeight w:val="283"/>
          <w:jc w:val="center"/>
        </w:trPr>
        <w:tc>
          <w:tcPr>
            <w:tcW w:w="856" w:type="dxa"/>
          </w:tcPr>
          <w:p w14:paraId="033E27D6"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w:t>
            </w:r>
          </w:p>
        </w:tc>
        <w:tc>
          <w:tcPr>
            <w:tcW w:w="3255" w:type="dxa"/>
          </w:tcPr>
          <w:p w14:paraId="028ADCF7"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107051</w:t>
            </w:r>
          </w:p>
        </w:tc>
        <w:tc>
          <w:tcPr>
            <w:tcW w:w="5748" w:type="dxa"/>
          </w:tcPr>
          <w:p w14:paraId="244BA742"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Szociális étkeztetés szociális konyhán</w:t>
            </w:r>
          </w:p>
        </w:tc>
      </w:tr>
      <w:tr w:rsidR="00322117" w:rsidRPr="00DB3C33" w14:paraId="35AEFFCE" w14:textId="77777777" w:rsidTr="005362FC">
        <w:trPr>
          <w:trHeight w:val="283"/>
          <w:jc w:val="center"/>
        </w:trPr>
        <w:tc>
          <w:tcPr>
            <w:tcW w:w="856" w:type="dxa"/>
          </w:tcPr>
          <w:p w14:paraId="408D72E0"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11.</w:t>
            </w:r>
          </w:p>
        </w:tc>
        <w:tc>
          <w:tcPr>
            <w:tcW w:w="3255" w:type="dxa"/>
          </w:tcPr>
          <w:p w14:paraId="0D7CCA6E"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107052</w:t>
            </w:r>
          </w:p>
        </w:tc>
        <w:tc>
          <w:tcPr>
            <w:tcW w:w="5748" w:type="dxa"/>
          </w:tcPr>
          <w:p w14:paraId="076E8347"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Házi segítségnyújtás</w:t>
            </w:r>
          </w:p>
        </w:tc>
      </w:tr>
      <w:tr w:rsidR="00322117" w:rsidRPr="00DB3C33" w14:paraId="48277460" w14:textId="77777777" w:rsidTr="005362FC">
        <w:trPr>
          <w:trHeight w:val="283"/>
          <w:jc w:val="center"/>
        </w:trPr>
        <w:tc>
          <w:tcPr>
            <w:tcW w:w="856" w:type="dxa"/>
          </w:tcPr>
          <w:p w14:paraId="1598407B"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12.</w:t>
            </w:r>
          </w:p>
        </w:tc>
        <w:tc>
          <w:tcPr>
            <w:tcW w:w="3255" w:type="dxa"/>
          </w:tcPr>
          <w:p w14:paraId="0CEE5C78"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107053</w:t>
            </w:r>
          </w:p>
        </w:tc>
        <w:tc>
          <w:tcPr>
            <w:tcW w:w="5748" w:type="dxa"/>
          </w:tcPr>
          <w:p w14:paraId="2F5E1A65"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Jelzőrendszeres házi segítségnyújtás</w:t>
            </w:r>
          </w:p>
        </w:tc>
      </w:tr>
    </w:tbl>
    <w:p w14:paraId="2CA85EFE" w14:textId="77777777" w:rsidR="00322117" w:rsidRPr="00DB3C33" w:rsidRDefault="00322117" w:rsidP="00322117">
      <w:pPr>
        <w:numPr>
          <w:ilvl w:val="1"/>
          <w:numId w:val="42"/>
        </w:numPr>
        <w:tabs>
          <w:tab w:val="left" w:leader="dot" w:pos="9072"/>
          <w:tab w:val="left" w:leader="dot" w:pos="9781"/>
          <w:tab w:val="left" w:leader="dot" w:pos="16443"/>
        </w:tabs>
        <w:spacing w:before="240"/>
        <w:ind w:left="567" w:hanging="567"/>
        <w:jc w:val="both"/>
        <w:rPr>
          <w:rFonts w:asciiTheme="minorHAnsi" w:hAnsiTheme="minorHAnsi" w:cstheme="minorHAnsi"/>
          <w:sz w:val="22"/>
          <w:szCs w:val="22"/>
        </w:rPr>
      </w:pPr>
      <w:r w:rsidRPr="00DB3C33">
        <w:rPr>
          <w:rFonts w:asciiTheme="minorHAnsi" w:hAnsiTheme="minorHAnsi" w:cstheme="minorHAnsi"/>
          <w:sz w:val="22"/>
          <w:szCs w:val="22"/>
        </w:rPr>
        <w:lastRenderedPageBreak/>
        <w:t>A költségvetési szerv illetékessége, működési területe:</w:t>
      </w:r>
    </w:p>
    <w:p w14:paraId="52510120" w14:textId="77777777" w:rsidR="00322117" w:rsidRPr="00DB3C33" w:rsidRDefault="00322117" w:rsidP="00322117">
      <w:pPr>
        <w:tabs>
          <w:tab w:val="left" w:pos="567"/>
        </w:tabs>
        <w:spacing w:after="200" w:line="276" w:lineRule="auto"/>
        <w:ind w:left="709"/>
        <w:contextualSpacing/>
        <w:jc w:val="both"/>
        <w:rPr>
          <w:rFonts w:asciiTheme="minorHAnsi" w:hAnsiTheme="minorHAnsi" w:cstheme="minorHAnsi"/>
          <w:sz w:val="22"/>
          <w:szCs w:val="22"/>
          <w:u w:val="single"/>
        </w:rPr>
      </w:pPr>
    </w:p>
    <w:p w14:paraId="08A51413" w14:textId="77777777" w:rsidR="00322117" w:rsidRPr="00DB3C33" w:rsidRDefault="00322117" w:rsidP="00322117">
      <w:pPr>
        <w:tabs>
          <w:tab w:val="left" w:pos="567"/>
        </w:tabs>
        <w:spacing w:after="200" w:line="276" w:lineRule="auto"/>
        <w:ind w:left="709"/>
        <w:contextualSpacing/>
        <w:jc w:val="both"/>
        <w:rPr>
          <w:rFonts w:asciiTheme="minorHAnsi" w:hAnsiTheme="minorHAnsi" w:cstheme="minorHAnsi"/>
          <w:sz w:val="22"/>
          <w:szCs w:val="22"/>
          <w:u w:val="single"/>
        </w:rPr>
      </w:pPr>
      <w:r w:rsidRPr="00DB3C33">
        <w:rPr>
          <w:rFonts w:asciiTheme="minorHAnsi" w:hAnsiTheme="minorHAnsi" w:cstheme="minorHAnsi"/>
          <w:sz w:val="22"/>
          <w:szCs w:val="22"/>
          <w:u w:val="single"/>
        </w:rPr>
        <w:t xml:space="preserve">Család és Gyermekjóléti Szolgálat: </w:t>
      </w:r>
    </w:p>
    <w:p w14:paraId="3FFFE283" w14:textId="77777777" w:rsidR="00322117" w:rsidRPr="00DB3C33" w:rsidRDefault="00322117" w:rsidP="00322117">
      <w:pPr>
        <w:tabs>
          <w:tab w:val="left" w:pos="567"/>
        </w:tabs>
        <w:spacing w:after="200" w:line="276" w:lineRule="auto"/>
        <w:ind w:left="709"/>
        <w:contextualSpacing/>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közigazgatási területe, valamint Söpte Község Önkormányzata, mint Közös Önkormányzati Hivatal Salköveskút, Vasasszonyfa, Vassurány, Vasszilvágy települések vonatkozásában.</w:t>
      </w:r>
    </w:p>
    <w:p w14:paraId="56A18B9D"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Pornóapáti Község Önkormányzata, mint Közös Önkormányzati Hivatal Horvátlövő, Vaskeresztes, Szentpéterfa települések vonatkozásában.</w:t>
      </w:r>
    </w:p>
    <w:p w14:paraId="0E75DF94"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Torony Község Önkormányzata, mint Közös Önkormányzati Hivatal Dozmat, Felsőcsatár települések vonatkozásában.</w:t>
      </w:r>
    </w:p>
    <w:p w14:paraId="5B0EE690"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Sé Község Önkormányzata, mint Közös Önkormányzati Hivatal Perenye, Bucsu, Narda települések vonatkozásában.</w:t>
      </w:r>
    </w:p>
    <w:p w14:paraId="65B00C2F"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Vasszécseny Község Önkormányzata, mint Közös Önkormányzati Hivatal Rum, Rábatöttös, Zsennye, Tanakajd, Csempeszkopács települések vonatkozásában.</w:t>
      </w:r>
    </w:p>
    <w:p w14:paraId="2DD05A2A"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Ják Község Önkormányzata, mint Közös Önkormányzati Hivatal Ják, Nárai, Balogunyom, Kisunyom települések vonatkozásában.</w:t>
      </w:r>
    </w:p>
    <w:p w14:paraId="2D1FD719"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p>
    <w:p w14:paraId="398BABC1"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u w:val="single"/>
        </w:rPr>
      </w:pPr>
      <w:r w:rsidRPr="00DB3C33">
        <w:rPr>
          <w:rFonts w:asciiTheme="minorHAnsi" w:hAnsiTheme="minorHAnsi" w:cstheme="minorHAnsi"/>
          <w:sz w:val="22"/>
          <w:szCs w:val="22"/>
          <w:u w:val="single"/>
        </w:rPr>
        <w:t>Család és Gyermekjóléti Központ:</w:t>
      </w:r>
    </w:p>
    <w:p w14:paraId="3E48E481"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Szombathelyi járáshoz tartozó települések vonatkozásában.</w:t>
      </w:r>
    </w:p>
    <w:p w14:paraId="0D72F718"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p>
    <w:p w14:paraId="0E7DF91C"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u w:val="single"/>
        </w:rPr>
      </w:pPr>
      <w:r w:rsidRPr="00DB3C33">
        <w:rPr>
          <w:rFonts w:asciiTheme="minorHAnsi" w:hAnsiTheme="minorHAnsi" w:cstheme="minorHAnsi"/>
          <w:sz w:val="22"/>
          <w:szCs w:val="22"/>
          <w:u w:val="single"/>
        </w:rPr>
        <w:t>Házi segítségnyújtás:</w:t>
      </w:r>
    </w:p>
    <w:p w14:paraId="11CA7327"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1EB059B0"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p>
    <w:p w14:paraId="6E6D8974"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u w:val="single"/>
        </w:rPr>
      </w:pPr>
      <w:r w:rsidRPr="00DB3C33">
        <w:rPr>
          <w:rFonts w:asciiTheme="minorHAnsi" w:hAnsiTheme="minorHAnsi" w:cstheme="minorHAnsi"/>
          <w:sz w:val="22"/>
          <w:szCs w:val="22"/>
          <w:u w:val="single"/>
        </w:rPr>
        <w:t>Jelzőrendszeres házi segítségnyújtás:</w:t>
      </w:r>
    </w:p>
    <w:p w14:paraId="7B3F2325"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403433F5" w14:textId="77777777" w:rsidR="00322117" w:rsidRPr="00DB3C33" w:rsidRDefault="00322117" w:rsidP="00322117">
      <w:pPr>
        <w:spacing w:after="120" w:line="276" w:lineRule="auto"/>
        <w:ind w:left="720"/>
        <w:contextualSpacing/>
        <w:jc w:val="both"/>
        <w:rPr>
          <w:rFonts w:asciiTheme="minorHAnsi" w:hAnsiTheme="minorHAnsi" w:cstheme="minorHAnsi"/>
          <w:sz w:val="22"/>
          <w:szCs w:val="22"/>
        </w:rPr>
      </w:pPr>
    </w:p>
    <w:p w14:paraId="2DBA1F0A" w14:textId="77777777" w:rsidR="00322117" w:rsidRPr="00DB3C33" w:rsidRDefault="00322117" w:rsidP="00322117">
      <w:pPr>
        <w:spacing w:after="200"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u w:val="single"/>
        </w:rPr>
        <w:t>Az intézmény egyéb szolgáltatásai vonatkozásában:</w:t>
      </w:r>
      <w:r w:rsidRPr="00DB3C33">
        <w:rPr>
          <w:rFonts w:asciiTheme="minorHAnsi" w:hAnsiTheme="minorHAnsi" w:cstheme="minorHAnsi"/>
          <w:sz w:val="22"/>
          <w:szCs w:val="22"/>
        </w:rPr>
        <w:t xml:space="preserve"> </w:t>
      </w:r>
    </w:p>
    <w:p w14:paraId="58457EB9" w14:textId="77777777" w:rsidR="00322117" w:rsidRPr="00DB3C33" w:rsidRDefault="00322117" w:rsidP="00322117">
      <w:pPr>
        <w:spacing w:line="276" w:lineRule="auto"/>
        <w:ind w:left="720"/>
        <w:contextualSpacing/>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közigazgatási területe.</w:t>
      </w:r>
    </w:p>
    <w:p w14:paraId="7D1B72F8" w14:textId="77777777" w:rsidR="00322117" w:rsidRPr="00DB3C33" w:rsidRDefault="00322117" w:rsidP="00322117">
      <w:pPr>
        <w:numPr>
          <w:ilvl w:val="0"/>
          <w:numId w:val="42"/>
        </w:numPr>
        <w:tabs>
          <w:tab w:val="left" w:leader="dot" w:pos="9072"/>
          <w:tab w:val="left" w:leader="dot" w:pos="9781"/>
        </w:tabs>
        <w:spacing w:before="360" w:after="360"/>
        <w:ind w:left="357" w:hanging="357"/>
        <w:jc w:val="center"/>
        <w:rPr>
          <w:rFonts w:asciiTheme="minorHAnsi" w:hAnsiTheme="minorHAnsi" w:cstheme="minorHAnsi"/>
          <w:b/>
          <w:sz w:val="22"/>
          <w:szCs w:val="22"/>
        </w:rPr>
      </w:pPr>
      <w:r w:rsidRPr="00DB3C33">
        <w:rPr>
          <w:rFonts w:asciiTheme="minorHAnsi" w:hAnsiTheme="minorHAnsi" w:cstheme="minorHAnsi"/>
          <w:b/>
          <w:sz w:val="22"/>
          <w:szCs w:val="22"/>
        </w:rPr>
        <w:t>A</w:t>
      </w:r>
      <w:r w:rsidRPr="00DB3C33">
        <w:rPr>
          <w:rFonts w:asciiTheme="minorHAnsi" w:hAnsiTheme="minorHAnsi" w:cstheme="minorHAnsi"/>
          <w:color w:val="365F91"/>
          <w:sz w:val="22"/>
          <w:szCs w:val="22"/>
        </w:rPr>
        <w:t xml:space="preserve"> </w:t>
      </w:r>
      <w:r w:rsidRPr="00DB3C33">
        <w:rPr>
          <w:rFonts w:asciiTheme="minorHAnsi" w:hAnsiTheme="minorHAnsi" w:cstheme="minorHAnsi"/>
          <w:b/>
          <w:sz w:val="22"/>
          <w:szCs w:val="22"/>
        </w:rPr>
        <w:t>költségvetési szerv szervezete és működése</w:t>
      </w:r>
    </w:p>
    <w:p w14:paraId="21168649" w14:textId="77777777" w:rsidR="00322117" w:rsidRPr="00DB3C33" w:rsidRDefault="00322117" w:rsidP="00322117">
      <w:pPr>
        <w:numPr>
          <w:ilvl w:val="1"/>
          <w:numId w:val="42"/>
        </w:numPr>
        <w:tabs>
          <w:tab w:val="left" w:leader="dot" w:pos="9072"/>
          <w:tab w:val="left" w:leader="dot" w:pos="9781"/>
          <w:tab w:val="left" w:leader="dot" w:pos="16443"/>
        </w:tabs>
        <w:spacing w:before="80"/>
        <w:ind w:left="567"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 vezetőjének megbízási rendje:</w:t>
      </w:r>
    </w:p>
    <w:p w14:paraId="782A7176" w14:textId="77777777" w:rsidR="00322117" w:rsidRPr="00DB3C33" w:rsidRDefault="00322117" w:rsidP="00322117">
      <w:pPr>
        <w:ind w:left="360"/>
        <w:jc w:val="both"/>
        <w:rPr>
          <w:rFonts w:asciiTheme="minorHAnsi" w:hAnsiTheme="minorHAnsi" w:cstheme="minorHAnsi"/>
          <w:sz w:val="22"/>
          <w:szCs w:val="22"/>
        </w:rPr>
      </w:pPr>
      <w:r w:rsidRPr="00DB3C33">
        <w:rPr>
          <w:rFonts w:asciiTheme="minorHAnsi" w:hAnsiTheme="minorHAnsi" w:cstheme="minorHAnsi"/>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DB3C33">
        <w:rPr>
          <w:rFonts w:asciiTheme="minorHAnsi" w:hAnsiTheme="minorHAnsi" w:cstheme="minorHAnsi"/>
          <w:sz w:val="22"/>
          <w:szCs w:val="22"/>
        </w:rPr>
        <w:t>bízza meg.</w:t>
      </w:r>
    </w:p>
    <w:p w14:paraId="0F4FBEFF" w14:textId="77777777" w:rsidR="00322117" w:rsidRPr="00DB3C33" w:rsidRDefault="00322117" w:rsidP="00322117">
      <w:pPr>
        <w:ind w:left="360"/>
        <w:jc w:val="both"/>
        <w:rPr>
          <w:rFonts w:asciiTheme="minorHAnsi" w:hAnsiTheme="minorHAnsi" w:cstheme="minorHAnsi"/>
          <w:strike/>
          <w:sz w:val="22"/>
          <w:szCs w:val="22"/>
        </w:rPr>
      </w:pPr>
    </w:p>
    <w:p w14:paraId="015EEB52" w14:textId="77777777" w:rsidR="00322117" w:rsidRPr="00DB3C33" w:rsidRDefault="00322117" w:rsidP="00322117">
      <w:pPr>
        <w:numPr>
          <w:ilvl w:val="1"/>
          <w:numId w:val="42"/>
        </w:numPr>
        <w:tabs>
          <w:tab w:val="left" w:leader="dot" w:pos="9072"/>
        </w:tabs>
        <w:spacing w:before="240"/>
        <w:ind w:left="567" w:hanging="567"/>
        <w:jc w:val="both"/>
        <w:rPr>
          <w:rFonts w:asciiTheme="minorHAnsi" w:hAnsiTheme="minorHAnsi" w:cstheme="minorHAnsi"/>
          <w:sz w:val="22"/>
          <w:szCs w:val="22"/>
        </w:rPr>
      </w:pPr>
      <w:r w:rsidRPr="00DB3C33">
        <w:rPr>
          <w:rFonts w:asciiTheme="minorHAnsi" w:hAnsiTheme="minorHAnsi" w:cstheme="minorHAnsi"/>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88"/>
        <w:gridCol w:w="3450"/>
        <w:gridCol w:w="6158"/>
      </w:tblGrid>
      <w:tr w:rsidR="00322117" w:rsidRPr="00DB3C33" w14:paraId="151565E9" w14:textId="77777777" w:rsidTr="005362FC">
        <w:tc>
          <w:tcPr>
            <w:tcW w:w="288" w:type="pct"/>
            <w:vAlign w:val="center"/>
          </w:tcPr>
          <w:p w14:paraId="3176627C"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p>
        </w:tc>
        <w:tc>
          <w:tcPr>
            <w:tcW w:w="1692" w:type="pct"/>
          </w:tcPr>
          <w:p w14:paraId="25AD03A5"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foglalkoztatási jogviszony</w:t>
            </w:r>
          </w:p>
        </w:tc>
        <w:tc>
          <w:tcPr>
            <w:tcW w:w="3020" w:type="pct"/>
          </w:tcPr>
          <w:p w14:paraId="797192B0"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jogviszonyt szabályozó jogszabály</w:t>
            </w:r>
          </w:p>
        </w:tc>
      </w:tr>
      <w:tr w:rsidR="00322117" w:rsidRPr="00DB3C33" w14:paraId="7977620B" w14:textId="77777777" w:rsidTr="005362FC">
        <w:tc>
          <w:tcPr>
            <w:tcW w:w="288" w:type="pct"/>
            <w:vAlign w:val="center"/>
          </w:tcPr>
          <w:p w14:paraId="70F3502B"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1</w:t>
            </w:r>
          </w:p>
        </w:tc>
        <w:tc>
          <w:tcPr>
            <w:tcW w:w="1692" w:type="pct"/>
          </w:tcPr>
          <w:p w14:paraId="41576820"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közalkalmazotti jogviszony</w:t>
            </w:r>
          </w:p>
        </w:tc>
        <w:tc>
          <w:tcPr>
            <w:tcW w:w="3020" w:type="pct"/>
          </w:tcPr>
          <w:p w14:paraId="514259AF"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1992. évi XXXIII. törvény</w:t>
            </w:r>
          </w:p>
        </w:tc>
      </w:tr>
      <w:tr w:rsidR="00322117" w:rsidRPr="00DB3C33" w14:paraId="42F4FAA2" w14:textId="77777777" w:rsidTr="005362FC">
        <w:tc>
          <w:tcPr>
            <w:tcW w:w="288" w:type="pct"/>
            <w:vAlign w:val="center"/>
          </w:tcPr>
          <w:p w14:paraId="73F9272B"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2</w:t>
            </w:r>
          </w:p>
        </w:tc>
        <w:tc>
          <w:tcPr>
            <w:tcW w:w="1692" w:type="pct"/>
          </w:tcPr>
          <w:p w14:paraId="3860A178"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megbízási jogviszony</w:t>
            </w:r>
          </w:p>
        </w:tc>
        <w:tc>
          <w:tcPr>
            <w:tcW w:w="3020" w:type="pct"/>
          </w:tcPr>
          <w:p w14:paraId="6E1F5461"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2013. évi V. törvény a Polgári Törvénykönyvről</w:t>
            </w:r>
          </w:p>
        </w:tc>
      </w:tr>
      <w:tr w:rsidR="00322117" w:rsidRPr="00DB3C33" w14:paraId="61B99568" w14:textId="77777777" w:rsidTr="005362FC">
        <w:tc>
          <w:tcPr>
            <w:tcW w:w="288" w:type="pct"/>
            <w:vAlign w:val="center"/>
          </w:tcPr>
          <w:p w14:paraId="4B3FFA2F" w14:textId="77777777" w:rsidR="00322117" w:rsidRPr="00DB3C33" w:rsidRDefault="00322117" w:rsidP="005362FC">
            <w:pPr>
              <w:tabs>
                <w:tab w:val="left" w:leader="dot" w:pos="9072"/>
                <w:tab w:val="left" w:leader="dot" w:pos="16443"/>
              </w:tabs>
              <w:spacing w:before="80"/>
              <w:jc w:val="center"/>
              <w:rPr>
                <w:rFonts w:asciiTheme="minorHAnsi" w:hAnsiTheme="minorHAnsi" w:cstheme="minorHAnsi"/>
                <w:sz w:val="22"/>
                <w:szCs w:val="22"/>
              </w:rPr>
            </w:pPr>
            <w:r w:rsidRPr="00DB3C33">
              <w:rPr>
                <w:rFonts w:asciiTheme="minorHAnsi" w:hAnsiTheme="minorHAnsi" w:cstheme="minorHAnsi"/>
                <w:sz w:val="22"/>
                <w:szCs w:val="22"/>
              </w:rPr>
              <w:t>3</w:t>
            </w:r>
          </w:p>
        </w:tc>
        <w:tc>
          <w:tcPr>
            <w:tcW w:w="1692" w:type="pct"/>
          </w:tcPr>
          <w:p w14:paraId="706DB50A" w14:textId="77777777" w:rsidR="00322117" w:rsidRPr="00DB3C33" w:rsidRDefault="00322117" w:rsidP="005362FC">
            <w:pPr>
              <w:jc w:val="both"/>
              <w:rPr>
                <w:rFonts w:asciiTheme="minorHAnsi" w:hAnsiTheme="minorHAnsi" w:cstheme="minorHAnsi"/>
                <w:sz w:val="22"/>
                <w:szCs w:val="22"/>
              </w:rPr>
            </w:pPr>
            <w:r w:rsidRPr="00DB3C33">
              <w:rPr>
                <w:rFonts w:asciiTheme="minorHAnsi" w:hAnsiTheme="minorHAnsi" w:cstheme="minorHAnsi"/>
                <w:sz w:val="22"/>
                <w:szCs w:val="22"/>
              </w:rPr>
              <w:t>közfoglalkoztatási jogviszony</w:t>
            </w:r>
          </w:p>
        </w:tc>
        <w:tc>
          <w:tcPr>
            <w:tcW w:w="3020" w:type="pct"/>
          </w:tcPr>
          <w:p w14:paraId="3BC723EA" w14:textId="77777777" w:rsidR="00322117" w:rsidRPr="00DB3C33" w:rsidRDefault="00322117" w:rsidP="005362FC">
            <w:pPr>
              <w:tabs>
                <w:tab w:val="left" w:leader="dot" w:pos="9072"/>
                <w:tab w:val="left" w:leader="dot" w:pos="16443"/>
              </w:tabs>
              <w:spacing w:before="80"/>
              <w:rPr>
                <w:rFonts w:asciiTheme="minorHAnsi" w:hAnsiTheme="minorHAnsi" w:cstheme="minorHAnsi"/>
                <w:sz w:val="22"/>
                <w:szCs w:val="22"/>
              </w:rPr>
            </w:pPr>
            <w:r w:rsidRPr="00DB3C33">
              <w:rPr>
                <w:rFonts w:asciiTheme="minorHAnsi" w:hAnsiTheme="minorHAnsi" w:cstheme="minorHAnsi"/>
                <w:sz w:val="22"/>
                <w:szCs w:val="22"/>
              </w:rPr>
              <w:t>2013. évi V. törvény a Polgári Törvénykönyvről</w:t>
            </w:r>
          </w:p>
        </w:tc>
      </w:tr>
    </w:tbl>
    <w:p w14:paraId="5EE45D8E" w14:textId="77777777" w:rsidR="00EA116E" w:rsidRDefault="00EA116E" w:rsidP="000B7F23">
      <w:pPr>
        <w:jc w:val="center"/>
        <w:rPr>
          <w:rFonts w:asciiTheme="minorHAnsi" w:hAnsiTheme="minorHAnsi" w:cstheme="minorHAnsi"/>
          <w:b/>
          <w:noProof/>
          <w:sz w:val="22"/>
          <w:szCs w:val="22"/>
        </w:rPr>
      </w:pPr>
    </w:p>
    <w:p w14:paraId="019E6DBB" w14:textId="6C499BA1" w:rsidR="000B7F23" w:rsidRPr="00DB3C33" w:rsidRDefault="000B7F23" w:rsidP="000B7F23">
      <w:pPr>
        <w:jc w:val="center"/>
        <w:rPr>
          <w:rFonts w:asciiTheme="minorHAnsi" w:hAnsiTheme="minorHAnsi" w:cstheme="minorHAnsi"/>
          <w:b/>
          <w:noProof/>
          <w:sz w:val="22"/>
          <w:szCs w:val="22"/>
        </w:rPr>
      </w:pPr>
      <w:r w:rsidRPr="00DB3C33">
        <w:rPr>
          <w:rFonts w:asciiTheme="minorHAnsi" w:hAnsiTheme="minorHAnsi" w:cstheme="minorHAnsi"/>
          <w:b/>
          <w:noProof/>
          <w:sz w:val="22"/>
          <w:szCs w:val="22"/>
        </w:rPr>
        <w:lastRenderedPageBreak/>
        <w:t>5.</w:t>
      </w:r>
    </w:p>
    <w:p w14:paraId="35E43D81" w14:textId="77777777" w:rsidR="000B7F23" w:rsidRPr="00DB3C33" w:rsidRDefault="000B7F23" w:rsidP="000B7F23">
      <w:pPr>
        <w:jc w:val="center"/>
        <w:rPr>
          <w:rFonts w:asciiTheme="minorHAnsi" w:hAnsiTheme="minorHAnsi" w:cstheme="minorHAnsi"/>
          <w:b/>
          <w:noProof/>
          <w:sz w:val="22"/>
          <w:szCs w:val="22"/>
          <w:highlight w:val="yellow"/>
        </w:rPr>
      </w:pPr>
    </w:p>
    <w:p w14:paraId="0FA6808D" w14:textId="10185BE7" w:rsidR="000B7F23" w:rsidRPr="00DB3C33" w:rsidRDefault="000B7F23" w:rsidP="000B7F23">
      <w:pPr>
        <w:jc w:val="center"/>
        <w:rPr>
          <w:rFonts w:asciiTheme="minorHAnsi" w:hAnsiTheme="minorHAnsi" w:cstheme="minorHAnsi"/>
          <w:b/>
          <w:bCs/>
          <w:sz w:val="22"/>
          <w:szCs w:val="22"/>
        </w:rPr>
      </w:pPr>
      <w:r w:rsidRPr="00DB3C33">
        <w:rPr>
          <w:rFonts w:asciiTheme="minorHAnsi" w:hAnsiTheme="minorHAnsi" w:cstheme="minorHAnsi"/>
          <w:b/>
          <w:bCs/>
          <w:sz w:val="22"/>
          <w:szCs w:val="22"/>
        </w:rPr>
        <w:t>Tisztelt Közgyűlés!</w:t>
      </w:r>
    </w:p>
    <w:p w14:paraId="6604C5DB" w14:textId="77777777" w:rsidR="000B7F23" w:rsidRPr="00DB3C33" w:rsidRDefault="000B7F23" w:rsidP="000B7F23">
      <w:pPr>
        <w:jc w:val="center"/>
        <w:rPr>
          <w:rFonts w:asciiTheme="minorHAnsi" w:hAnsiTheme="minorHAnsi" w:cstheme="minorHAnsi"/>
          <w:b/>
          <w:bCs/>
          <w:sz w:val="22"/>
          <w:szCs w:val="22"/>
        </w:rPr>
      </w:pPr>
    </w:p>
    <w:p w14:paraId="5E2D0E25" w14:textId="7B4CB37D" w:rsidR="000B7F23" w:rsidRPr="00DB3C33" w:rsidRDefault="000B7F23" w:rsidP="000B7F23">
      <w:pPr>
        <w:pStyle w:val="Listaszerbekezds"/>
        <w:spacing w:after="0"/>
        <w:ind w:left="0"/>
        <w:jc w:val="both"/>
        <w:rPr>
          <w:rFonts w:asciiTheme="minorHAnsi" w:hAnsiTheme="minorHAnsi" w:cstheme="minorHAnsi"/>
        </w:rPr>
      </w:pPr>
      <w:r w:rsidRPr="00DB3C33">
        <w:rPr>
          <w:rFonts w:asciiTheme="minorHAnsi" w:hAnsiTheme="minorHAnsi" w:cstheme="minorHAnsi"/>
        </w:rPr>
        <w:t>.</w:t>
      </w:r>
    </w:p>
    <w:p w14:paraId="0631BE4C" w14:textId="77777777" w:rsidR="00DB3C33" w:rsidRPr="00DB3C33" w:rsidRDefault="00DB3C33" w:rsidP="00DB3C33">
      <w:pPr>
        <w:pBdr>
          <w:top w:val="nil"/>
          <w:left w:val="nil"/>
          <w:bottom w:val="nil"/>
          <w:right w:val="nil"/>
          <w:between w:val="nil"/>
        </w:pBdr>
        <w:jc w:val="both"/>
        <w:rPr>
          <w:rFonts w:asciiTheme="minorHAnsi" w:eastAsia="Arial" w:hAnsiTheme="minorHAnsi" w:cstheme="minorHAnsi"/>
          <w:sz w:val="22"/>
          <w:szCs w:val="22"/>
        </w:rPr>
      </w:pPr>
      <w:r w:rsidRPr="00DB3C33">
        <w:rPr>
          <w:rFonts w:asciiTheme="minorHAnsi" w:hAnsiTheme="minorHAnsi" w:cstheme="minorHAnsi"/>
          <w:sz w:val="22"/>
          <w:szCs w:val="22"/>
        </w:rPr>
        <w:t xml:space="preserve">Szombathely Megyei Jogú Város Önkormányzata Együttműködési megállapodást kötött 2022. július 28-án a Lime </w:t>
      </w:r>
      <w:proofErr w:type="spellStart"/>
      <w:r w:rsidRPr="00DB3C33">
        <w:rPr>
          <w:rFonts w:asciiTheme="minorHAnsi" w:hAnsiTheme="minorHAnsi" w:cstheme="minorHAnsi"/>
          <w:sz w:val="22"/>
          <w:szCs w:val="22"/>
        </w:rPr>
        <w:t>Technology</w:t>
      </w:r>
      <w:proofErr w:type="spellEnd"/>
      <w:r w:rsidRPr="00DB3C33">
        <w:rPr>
          <w:rFonts w:asciiTheme="minorHAnsi" w:hAnsiTheme="minorHAnsi" w:cstheme="minorHAnsi"/>
          <w:sz w:val="22"/>
          <w:szCs w:val="22"/>
        </w:rPr>
        <w:t xml:space="preserve"> Kft-vel </w:t>
      </w:r>
      <w:proofErr w:type="spellStart"/>
      <w:r w:rsidRPr="00DB3C33">
        <w:rPr>
          <w:rFonts w:asciiTheme="minorHAnsi" w:hAnsiTheme="minorHAnsi" w:cstheme="minorHAnsi"/>
          <w:sz w:val="22"/>
          <w:szCs w:val="22"/>
        </w:rPr>
        <w:t>mikromobilitási</w:t>
      </w:r>
      <w:proofErr w:type="spellEnd"/>
      <w:r w:rsidRPr="00DB3C33">
        <w:rPr>
          <w:rFonts w:asciiTheme="minorHAnsi" w:hAnsiTheme="minorHAnsi" w:cstheme="minorHAnsi"/>
          <w:sz w:val="22"/>
          <w:szCs w:val="22"/>
        </w:rPr>
        <w:t xml:space="preserve"> járművek kölcsönzési célú közterületi elhelyezésére. A megkötött megállapodás 2024. június 30-ig meghosszabbításra került. </w:t>
      </w:r>
      <w:r w:rsidRPr="00DB3C33">
        <w:rPr>
          <w:rFonts w:asciiTheme="minorHAnsi" w:eastAsia="Arial" w:hAnsiTheme="minorHAnsi" w:cstheme="minorHAnsi"/>
          <w:color w:val="000000"/>
          <w:sz w:val="22"/>
          <w:szCs w:val="22"/>
        </w:rPr>
        <w:t xml:space="preserve">  </w:t>
      </w:r>
    </w:p>
    <w:p w14:paraId="3D5E16CB"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 xml:space="preserve">A Lime </w:t>
      </w:r>
      <w:proofErr w:type="spellStart"/>
      <w:r w:rsidRPr="00DB3C33">
        <w:rPr>
          <w:rFonts w:asciiTheme="minorHAnsi" w:hAnsiTheme="minorHAnsi" w:cstheme="minorHAnsi"/>
          <w:sz w:val="22"/>
          <w:szCs w:val="22"/>
        </w:rPr>
        <w:t>Technology</w:t>
      </w:r>
      <w:proofErr w:type="spellEnd"/>
      <w:r w:rsidRPr="00DB3C33">
        <w:rPr>
          <w:rFonts w:asciiTheme="minorHAnsi" w:hAnsiTheme="minorHAnsi" w:cstheme="minorHAnsi"/>
          <w:sz w:val="22"/>
          <w:szCs w:val="22"/>
        </w:rPr>
        <w:t xml:space="preserve"> Kft. megkereste az Önkormányzatot, hogy 2024. július 1. napjától szeretné folytatni az elektromos rollerek üzemeltetését. A </w:t>
      </w:r>
      <w:proofErr w:type="spellStart"/>
      <w:r w:rsidRPr="00DB3C33">
        <w:rPr>
          <w:rFonts w:asciiTheme="minorHAnsi" w:hAnsiTheme="minorHAnsi" w:cstheme="minorHAnsi"/>
          <w:sz w:val="22"/>
          <w:szCs w:val="22"/>
        </w:rPr>
        <w:t>hotspotok</w:t>
      </w:r>
      <w:proofErr w:type="spellEnd"/>
      <w:r w:rsidRPr="00DB3C33">
        <w:rPr>
          <w:rFonts w:asciiTheme="minorHAnsi" w:hAnsiTheme="minorHAnsi" w:cstheme="minorHAnsi"/>
          <w:sz w:val="22"/>
          <w:szCs w:val="22"/>
        </w:rPr>
        <w:t xml:space="preserve"> területének fenntartási költségeihez történő hozzájárulásként a Lime Kft. az Önkormányzatnak 2025. június 30-ig terjedő időszakra – a 2023. július 1.- 2024. június 30. közötti időszaknak megfelelően - </w:t>
      </w:r>
      <w:proofErr w:type="gramStart"/>
      <w:r w:rsidRPr="00DB3C33">
        <w:rPr>
          <w:rFonts w:asciiTheme="minorHAnsi" w:hAnsiTheme="minorHAnsi" w:cstheme="minorHAnsi"/>
          <w:sz w:val="22"/>
          <w:szCs w:val="22"/>
        </w:rPr>
        <w:t>1.800.000,-</w:t>
      </w:r>
      <w:proofErr w:type="gramEnd"/>
      <w:r w:rsidRPr="00DB3C33">
        <w:rPr>
          <w:rFonts w:asciiTheme="minorHAnsi" w:hAnsiTheme="minorHAnsi" w:cstheme="minorHAnsi"/>
          <w:sz w:val="22"/>
          <w:szCs w:val="22"/>
        </w:rPr>
        <w:t xml:space="preserve"> Ft + Áfa összeget fizetne. </w:t>
      </w:r>
      <w:proofErr w:type="spellStart"/>
      <w:r w:rsidRPr="00DB3C33">
        <w:rPr>
          <w:rFonts w:asciiTheme="minorHAnsi" w:hAnsiTheme="minorHAnsi" w:cstheme="minorHAnsi"/>
          <w:sz w:val="22"/>
          <w:szCs w:val="22"/>
        </w:rPr>
        <w:t>Javasolom</w:t>
      </w:r>
      <w:proofErr w:type="spellEnd"/>
      <w:r w:rsidRPr="00DB3C33">
        <w:rPr>
          <w:rFonts w:asciiTheme="minorHAnsi" w:hAnsiTheme="minorHAnsi" w:cstheme="minorHAnsi"/>
          <w:sz w:val="22"/>
          <w:szCs w:val="22"/>
        </w:rPr>
        <w:t xml:space="preserve">, hogy az Együttműködési megállapodás 2025.  június 30-ig kerüljön meghosszabbításra. </w:t>
      </w:r>
    </w:p>
    <w:p w14:paraId="5D9D3187"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 xml:space="preserve">Az Együttműködési megállapodás az előterjesztés mellékletét képezi. </w:t>
      </w:r>
    </w:p>
    <w:p w14:paraId="7281E254" w14:textId="77777777" w:rsidR="00DB3C33" w:rsidRPr="00DB3C33" w:rsidRDefault="00DB3C33" w:rsidP="00DB3C33">
      <w:pPr>
        <w:jc w:val="both"/>
        <w:rPr>
          <w:rFonts w:asciiTheme="minorHAnsi" w:hAnsiTheme="minorHAnsi" w:cstheme="minorHAnsi"/>
          <w:sz w:val="22"/>
          <w:szCs w:val="22"/>
        </w:rPr>
      </w:pPr>
    </w:p>
    <w:p w14:paraId="7BD4ABFE"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Kérem a Tisztelt Közgyűlést, hogy az előterjesztést megtárgyalni és a határozati javaslatot elfogadni szíveskedjék.</w:t>
      </w:r>
    </w:p>
    <w:p w14:paraId="380D3782" w14:textId="77777777" w:rsidR="000B7F23" w:rsidRPr="00DB3C33" w:rsidRDefault="000B7F23" w:rsidP="000B7F23">
      <w:pPr>
        <w:pStyle w:val="Listaszerbekezds"/>
        <w:spacing w:after="0"/>
        <w:ind w:left="0"/>
        <w:jc w:val="both"/>
        <w:rPr>
          <w:rFonts w:asciiTheme="minorHAnsi" w:hAnsiTheme="minorHAnsi" w:cstheme="minorHAnsi"/>
        </w:rPr>
      </w:pPr>
    </w:p>
    <w:p w14:paraId="5CA62150" w14:textId="77777777" w:rsidR="00DB3C33" w:rsidRPr="00DB3C33" w:rsidRDefault="00DB3C33" w:rsidP="000B7F23">
      <w:pPr>
        <w:pStyle w:val="Listaszerbekezds"/>
        <w:spacing w:after="0"/>
        <w:ind w:left="0"/>
        <w:jc w:val="both"/>
        <w:rPr>
          <w:rFonts w:asciiTheme="minorHAnsi" w:hAnsiTheme="minorHAnsi" w:cstheme="minorHAnsi"/>
        </w:rPr>
      </w:pPr>
    </w:p>
    <w:p w14:paraId="2B36588E" w14:textId="3504280B" w:rsidR="00DB3C33" w:rsidRPr="00EA116E" w:rsidRDefault="00DB3C33" w:rsidP="00EA116E">
      <w:pPr>
        <w:pStyle w:val="Listaszerbekezds"/>
        <w:spacing w:after="0"/>
        <w:ind w:left="0"/>
        <w:jc w:val="right"/>
        <w:rPr>
          <w:rFonts w:asciiTheme="minorHAnsi" w:hAnsiTheme="minorHAnsi" w:cstheme="minorHAnsi"/>
          <w:b/>
          <w:bCs w:val="0"/>
        </w:rPr>
      </w:pPr>
      <w:r w:rsidRPr="00EA116E">
        <w:rPr>
          <w:rFonts w:asciiTheme="minorHAnsi" w:hAnsiTheme="minorHAnsi" w:cstheme="minorHAnsi"/>
          <w:b/>
          <w:bCs w:val="0"/>
        </w:rPr>
        <w:t>Melléklet</w:t>
      </w:r>
    </w:p>
    <w:p w14:paraId="70995D56" w14:textId="77777777" w:rsidR="003A6CEA" w:rsidRDefault="003A6CEA" w:rsidP="003A6CEA">
      <w:pPr>
        <w:spacing w:line="276" w:lineRule="auto"/>
        <w:jc w:val="center"/>
        <w:rPr>
          <w:rFonts w:asciiTheme="minorHAnsi" w:eastAsia="Arial" w:hAnsiTheme="minorHAnsi" w:cstheme="minorHAnsi"/>
          <w:b/>
          <w:sz w:val="22"/>
          <w:szCs w:val="22"/>
        </w:rPr>
      </w:pPr>
    </w:p>
    <w:p w14:paraId="1CC45902" w14:textId="637A9455" w:rsidR="00A723A3" w:rsidRPr="00A723A3" w:rsidRDefault="00A723A3" w:rsidP="00F1140E">
      <w:pPr>
        <w:spacing w:line="276" w:lineRule="auto"/>
        <w:ind w:left="567"/>
        <w:jc w:val="center"/>
        <w:rPr>
          <w:rFonts w:asciiTheme="minorHAnsi" w:eastAsia="Arial" w:hAnsiTheme="minorHAnsi" w:cstheme="minorHAnsi"/>
          <w:b/>
          <w:sz w:val="22"/>
          <w:szCs w:val="22"/>
        </w:rPr>
      </w:pPr>
      <w:r w:rsidRPr="00A723A3">
        <w:rPr>
          <w:rFonts w:asciiTheme="minorHAnsi" w:eastAsia="Arial" w:hAnsiTheme="minorHAnsi" w:cstheme="minorHAnsi"/>
          <w:b/>
          <w:sz w:val="22"/>
          <w:szCs w:val="22"/>
        </w:rPr>
        <w:t>EGYÜTTMŰKÖDÉSI MEGÁLLAPODÁS III. SZÁMÚ MÓDOSÍTÁSA</w:t>
      </w:r>
    </w:p>
    <w:p w14:paraId="33977652" w14:textId="77777777" w:rsidR="00A723A3" w:rsidRDefault="00A723A3" w:rsidP="00F1140E">
      <w:pPr>
        <w:spacing w:line="276" w:lineRule="auto"/>
        <w:ind w:left="567"/>
        <w:jc w:val="center"/>
        <w:rPr>
          <w:rFonts w:asciiTheme="minorHAnsi" w:eastAsia="Arial" w:hAnsiTheme="minorHAnsi" w:cstheme="minorHAnsi"/>
          <w:b/>
          <w:bCs/>
          <w:sz w:val="22"/>
          <w:szCs w:val="22"/>
        </w:rPr>
      </w:pPr>
      <w:r w:rsidRPr="00A723A3">
        <w:rPr>
          <w:rFonts w:asciiTheme="minorHAnsi" w:eastAsia="Arial" w:hAnsiTheme="minorHAnsi" w:cstheme="minorHAnsi"/>
          <w:b/>
          <w:bCs/>
          <w:sz w:val="22"/>
          <w:szCs w:val="22"/>
        </w:rPr>
        <w:t>(TERVEZET)</w:t>
      </w:r>
    </w:p>
    <w:p w14:paraId="1557C704" w14:textId="77777777" w:rsidR="003A6CEA" w:rsidRPr="00A723A3" w:rsidRDefault="003A6CEA" w:rsidP="00F1140E">
      <w:pPr>
        <w:spacing w:line="276" w:lineRule="auto"/>
        <w:ind w:left="567"/>
        <w:jc w:val="center"/>
        <w:rPr>
          <w:rFonts w:asciiTheme="minorHAnsi" w:eastAsia="Arial" w:hAnsiTheme="minorHAnsi" w:cstheme="minorHAnsi"/>
          <w:b/>
          <w:bCs/>
          <w:sz w:val="22"/>
          <w:szCs w:val="22"/>
        </w:rPr>
      </w:pPr>
    </w:p>
    <w:p w14:paraId="54A30466"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amely létrejött egyrészt</w:t>
      </w:r>
    </w:p>
    <w:p w14:paraId="0CECAA61"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6E50FF3C" w14:textId="77777777" w:rsidR="00A723A3" w:rsidRPr="00A723A3" w:rsidRDefault="00A723A3" w:rsidP="00F1140E">
      <w:pPr>
        <w:spacing w:line="276" w:lineRule="auto"/>
        <w:ind w:left="567"/>
        <w:jc w:val="both"/>
        <w:rPr>
          <w:rFonts w:asciiTheme="minorHAnsi" w:eastAsia="Arial" w:hAnsiTheme="minorHAnsi" w:cstheme="minorHAnsi"/>
          <w:sz w:val="22"/>
          <w:szCs w:val="22"/>
        </w:rPr>
      </w:pPr>
      <w:proofErr w:type="gramStart"/>
      <w:r w:rsidRPr="00A723A3">
        <w:rPr>
          <w:rFonts w:asciiTheme="minorHAnsi" w:eastAsia="Arial" w:hAnsiTheme="minorHAnsi" w:cstheme="minorHAnsi"/>
          <w:sz w:val="22"/>
          <w:szCs w:val="22"/>
        </w:rPr>
        <w:t xml:space="preserve">Cégnév:   </w:t>
      </w:r>
      <w:proofErr w:type="gramEnd"/>
      <w:r w:rsidRPr="00A723A3">
        <w:rPr>
          <w:rFonts w:asciiTheme="minorHAnsi" w:eastAsia="Arial" w:hAnsiTheme="minorHAnsi" w:cstheme="minorHAnsi"/>
          <w:sz w:val="22"/>
          <w:szCs w:val="22"/>
        </w:rPr>
        <w:t xml:space="preserve">  </w:t>
      </w:r>
      <w:r w:rsidRPr="00A723A3">
        <w:rPr>
          <w:rFonts w:asciiTheme="minorHAnsi" w:eastAsia="Arial" w:hAnsiTheme="minorHAnsi" w:cstheme="minorHAnsi"/>
          <w:sz w:val="22"/>
          <w:szCs w:val="22"/>
        </w:rPr>
        <w:tab/>
      </w:r>
      <w:r w:rsidRPr="00A723A3">
        <w:rPr>
          <w:rFonts w:asciiTheme="minorHAnsi" w:eastAsia="Arial" w:hAnsiTheme="minorHAnsi" w:cstheme="minorHAnsi"/>
          <w:sz w:val="22"/>
          <w:szCs w:val="22"/>
        </w:rPr>
        <w:tab/>
      </w:r>
      <w:r w:rsidRPr="00A723A3">
        <w:rPr>
          <w:rFonts w:asciiTheme="minorHAnsi" w:eastAsia="Arial" w:hAnsiTheme="minorHAnsi" w:cstheme="minorHAnsi"/>
          <w:b/>
          <w:sz w:val="22"/>
          <w:szCs w:val="22"/>
        </w:rPr>
        <w:t xml:space="preserve">Lime </w:t>
      </w:r>
      <w:proofErr w:type="spellStart"/>
      <w:r w:rsidRPr="00A723A3">
        <w:rPr>
          <w:rFonts w:asciiTheme="minorHAnsi" w:eastAsia="Arial" w:hAnsiTheme="minorHAnsi" w:cstheme="minorHAnsi"/>
          <w:b/>
          <w:sz w:val="22"/>
          <w:szCs w:val="22"/>
        </w:rPr>
        <w:t>Technology</w:t>
      </w:r>
      <w:proofErr w:type="spellEnd"/>
      <w:r w:rsidRPr="00A723A3">
        <w:rPr>
          <w:rFonts w:asciiTheme="minorHAnsi" w:eastAsia="Arial" w:hAnsiTheme="minorHAnsi" w:cstheme="minorHAnsi"/>
          <w:b/>
          <w:sz w:val="22"/>
          <w:szCs w:val="22"/>
        </w:rPr>
        <w:t xml:space="preserve"> Kft.</w:t>
      </w:r>
      <w:r w:rsidRPr="00A723A3">
        <w:rPr>
          <w:rFonts w:asciiTheme="minorHAnsi" w:eastAsia="Arial" w:hAnsiTheme="minorHAnsi" w:cstheme="minorHAnsi"/>
          <w:sz w:val="22"/>
          <w:szCs w:val="22"/>
        </w:rPr>
        <w:t xml:space="preserve">                     </w:t>
      </w:r>
    </w:p>
    <w:p w14:paraId="345CA340" w14:textId="77777777" w:rsidR="00A723A3" w:rsidRPr="00A723A3" w:rsidRDefault="00A723A3" w:rsidP="00F1140E">
      <w:pPr>
        <w:spacing w:line="276" w:lineRule="auto"/>
        <w:ind w:left="567"/>
        <w:jc w:val="both"/>
        <w:rPr>
          <w:rFonts w:asciiTheme="minorHAnsi" w:eastAsia="Arial" w:hAnsiTheme="minorHAnsi" w:cstheme="minorHAnsi"/>
          <w:sz w:val="22"/>
          <w:szCs w:val="22"/>
        </w:rPr>
      </w:pPr>
      <w:proofErr w:type="gramStart"/>
      <w:r w:rsidRPr="00A723A3">
        <w:rPr>
          <w:rFonts w:asciiTheme="minorHAnsi" w:eastAsia="Arial" w:hAnsiTheme="minorHAnsi" w:cstheme="minorHAnsi"/>
          <w:sz w:val="22"/>
          <w:szCs w:val="22"/>
        </w:rPr>
        <w:t xml:space="preserve">Székhely:   </w:t>
      </w:r>
      <w:proofErr w:type="gramEnd"/>
      <w:r w:rsidRPr="00A723A3">
        <w:rPr>
          <w:rFonts w:asciiTheme="minorHAnsi" w:eastAsia="Arial" w:hAnsiTheme="minorHAnsi" w:cstheme="minorHAnsi"/>
          <w:sz w:val="22"/>
          <w:szCs w:val="22"/>
        </w:rPr>
        <w:t xml:space="preserve">  </w:t>
      </w:r>
      <w:r w:rsidRPr="00A723A3">
        <w:rPr>
          <w:rFonts w:asciiTheme="minorHAnsi" w:eastAsia="Arial" w:hAnsiTheme="minorHAnsi" w:cstheme="minorHAnsi"/>
          <w:sz w:val="22"/>
          <w:szCs w:val="22"/>
        </w:rPr>
        <w:tab/>
      </w:r>
      <w:r w:rsidRPr="00A723A3">
        <w:rPr>
          <w:rFonts w:asciiTheme="minorHAnsi" w:eastAsia="Arial" w:hAnsiTheme="minorHAnsi" w:cstheme="minorHAnsi"/>
          <w:sz w:val="22"/>
          <w:szCs w:val="22"/>
        </w:rPr>
        <w:tab/>
        <w:t xml:space="preserve">1092 Budapest, Ráday utca 9. fszt. 8.                 </w:t>
      </w:r>
    </w:p>
    <w:p w14:paraId="60EF8ADE" w14:textId="77777777" w:rsidR="00A723A3" w:rsidRPr="00A723A3" w:rsidRDefault="00A723A3" w:rsidP="00F1140E">
      <w:pPr>
        <w:spacing w:line="276" w:lineRule="auto"/>
        <w:ind w:left="567"/>
        <w:jc w:val="both"/>
        <w:rPr>
          <w:rFonts w:asciiTheme="minorHAnsi" w:eastAsia="Arial" w:hAnsiTheme="minorHAnsi" w:cstheme="minorHAnsi"/>
          <w:sz w:val="22"/>
          <w:szCs w:val="22"/>
        </w:rPr>
      </w:pPr>
      <w:proofErr w:type="gramStart"/>
      <w:r w:rsidRPr="00A723A3">
        <w:rPr>
          <w:rFonts w:asciiTheme="minorHAnsi" w:eastAsia="Arial" w:hAnsiTheme="minorHAnsi" w:cstheme="minorHAnsi"/>
          <w:sz w:val="22"/>
          <w:szCs w:val="22"/>
        </w:rPr>
        <w:t xml:space="preserve">Cégjegyzékszám:   </w:t>
      </w:r>
      <w:proofErr w:type="gramEnd"/>
      <w:r w:rsidRPr="00A723A3">
        <w:rPr>
          <w:rFonts w:asciiTheme="minorHAnsi" w:eastAsia="Arial" w:hAnsiTheme="minorHAnsi" w:cstheme="minorHAnsi"/>
          <w:sz w:val="22"/>
          <w:szCs w:val="22"/>
        </w:rPr>
        <w:t xml:space="preserve">          01-09-332596</w:t>
      </w:r>
    </w:p>
    <w:p w14:paraId="60AF3E76" w14:textId="77777777" w:rsidR="00A723A3" w:rsidRPr="00A723A3" w:rsidRDefault="00A723A3" w:rsidP="00F1140E">
      <w:pPr>
        <w:spacing w:line="276" w:lineRule="auto"/>
        <w:ind w:left="567"/>
        <w:jc w:val="both"/>
        <w:rPr>
          <w:rFonts w:asciiTheme="minorHAnsi" w:eastAsia="Arial" w:hAnsiTheme="minorHAnsi" w:cstheme="minorHAnsi"/>
          <w:sz w:val="22"/>
          <w:szCs w:val="22"/>
        </w:rPr>
      </w:pPr>
      <w:proofErr w:type="gramStart"/>
      <w:r w:rsidRPr="00A723A3">
        <w:rPr>
          <w:rFonts w:asciiTheme="minorHAnsi" w:eastAsia="Arial" w:hAnsiTheme="minorHAnsi" w:cstheme="minorHAnsi"/>
          <w:sz w:val="22"/>
          <w:szCs w:val="22"/>
        </w:rPr>
        <w:t xml:space="preserve">Adószám:   </w:t>
      </w:r>
      <w:proofErr w:type="gramEnd"/>
      <w:r w:rsidRPr="00A723A3">
        <w:rPr>
          <w:rFonts w:asciiTheme="minorHAnsi" w:eastAsia="Arial" w:hAnsiTheme="minorHAnsi" w:cstheme="minorHAnsi"/>
          <w:sz w:val="22"/>
          <w:szCs w:val="22"/>
        </w:rPr>
        <w:t xml:space="preserve">                      </w:t>
      </w:r>
      <w:r w:rsidRPr="00A723A3">
        <w:rPr>
          <w:rFonts w:asciiTheme="minorHAnsi" w:eastAsia="Arial" w:hAnsiTheme="minorHAnsi" w:cstheme="minorHAnsi"/>
          <w:sz w:val="22"/>
          <w:szCs w:val="22"/>
        </w:rPr>
        <w:tab/>
        <w:t xml:space="preserve">26569242-2-43     </w:t>
      </w:r>
    </w:p>
    <w:p w14:paraId="3DFC3093" w14:textId="77777777" w:rsidR="00A723A3" w:rsidRPr="00A723A3" w:rsidRDefault="00A723A3" w:rsidP="00F1140E">
      <w:pPr>
        <w:spacing w:line="276" w:lineRule="auto"/>
        <w:ind w:left="567"/>
        <w:jc w:val="both"/>
        <w:rPr>
          <w:rFonts w:asciiTheme="minorHAnsi" w:eastAsia="Arial" w:hAnsiTheme="minorHAnsi" w:cstheme="minorHAnsi"/>
          <w:sz w:val="22"/>
          <w:szCs w:val="22"/>
        </w:rPr>
      </w:pPr>
      <w:proofErr w:type="gramStart"/>
      <w:r w:rsidRPr="00A723A3">
        <w:rPr>
          <w:rFonts w:asciiTheme="minorHAnsi" w:eastAsia="Arial" w:hAnsiTheme="minorHAnsi" w:cstheme="minorHAnsi"/>
          <w:sz w:val="22"/>
          <w:szCs w:val="22"/>
        </w:rPr>
        <w:t xml:space="preserve">Képviseli:   </w:t>
      </w:r>
      <w:proofErr w:type="gramEnd"/>
      <w:r w:rsidRPr="00A723A3">
        <w:rPr>
          <w:rFonts w:asciiTheme="minorHAnsi" w:eastAsia="Arial" w:hAnsiTheme="minorHAnsi" w:cstheme="minorHAnsi"/>
          <w:sz w:val="22"/>
          <w:szCs w:val="22"/>
        </w:rPr>
        <w:t xml:space="preserve">          </w:t>
      </w:r>
      <w:r w:rsidRPr="00A723A3">
        <w:rPr>
          <w:rFonts w:asciiTheme="minorHAnsi" w:eastAsia="Arial" w:hAnsiTheme="minorHAnsi" w:cstheme="minorHAnsi"/>
          <w:sz w:val="22"/>
          <w:szCs w:val="22"/>
        </w:rPr>
        <w:tab/>
      </w:r>
      <w:proofErr w:type="spellStart"/>
      <w:r w:rsidRPr="00A723A3">
        <w:rPr>
          <w:rFonts w:asciiTheme="minorHAnsi" w:eastAsia="Arial" w:hAnsiTheme="minorHAnsi" w:cstheme="minorHAnsi"/>
          <w:sz w:val="22"/>
          <w:szCs w:val="22"/>
        </w:rPr>
        <w:t>Maciej</w:t>
      </w:r>
      <w:proofErr w:type="spellEnd"/>
      <w:r w:rsidRPr="00A723A3">
        <w:rPr>
          <w:rFonts w:asciiTheme="minorHAnsi" w:eastAsia="Arial" w:hAnsiTheme="minorHAnsi" w:cstheme="minorHAnsi"/>
          <w:sz w:val="22"/>
          <w:szCs w:val="22"/>
        </w:rPr>
        <w:t xml:space="preserve"> </w:t>
      </w:r>
      <w:proofErr w:type="spellStart"/>
      <w:r w:rsidRPr="00A723A3">
        <w:rPr>
          <w:rFonts w:asciiTheme="minorHAnsi" w:eastAsia="Arial" w:hAnsiTheme="minorHAnsi" w:cstheme="minorHAnsi"/>
          <w:sz w:val="22"/>
          <w:szCs w:val="22"/>
        </w:rPr>
        <w:t>Szwed</w:t>
      </w:r>
      <w:proofErr w:type="spellEnd"/>
      <w:r w:rsidRPr="00A723A3">
        <w:rPr>
          <w:rFonts w:asciiTheme="minorHAnsi" w:eastAsia="Arial" w:hAnsiTheme="minorHAnsi" w:cstheme="minorHAnsi"/>
          <w:sz w:val="22"/>
          <w:szCs w:val="22"/>
        </w:rPr>
        <w:t xml:space="preserve"> </w:t>
      </w:r>
      <w:r w:rsidRPr="00A723A3">
        <w:rPr>
          <w:rFonts w:asciiTheme="minorHAnsi" w:eastAsia="Arial" w:hAnsiTheme="minorHAnsi" w:cstheme="minorHAnsi"/>
          <w:sz w:val="22"/>
          <w:szCs w:val="22"/>
          <w:highlight w:val="white"/>
        </w:rPr>
        <w:t>ügyvezető</w:t>
      </w:r>
    </w:p>
    <w:p w14:paraId="0EE04CF9"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 xml:space="preserve">mint együttműködő partner – a továbbiakban: </w:t>
      </w:r>
      <w:r w:rsidRPr="00A723A3">
        <w:rPr>
          <w:rFonts w:asciiTheme="minorHAnsi" w:eastAsia="Arial" w:hAnsiTheme="minorHAnsi" w:cstheme="minorHAnsi"/>
          <w:b/>
          <w:sz w:val="22"/>
          <w:szCs w:val="22"/>
        </w:rPr>
        <w:t xml:space="preserve">Lime Kft. </w:t>
      </w:r>
      <w:r w:rsidRPr="00A723A3">
        <w:rPr>
          <w:rFonts w:asciiTheme="minorHAnsi" w:eastAsia="Arial" w:hAnsiTheme="minorHAnsi" w:cstheme="minorHAnsi"/>
          <w:sz w:val="22"/>
          <w:szCs w:val="22"/>
        </w:rPr>
        <w:t>-</w:t>
      </w:r>
    </w:p>
    <w:p w14:paraId="4DF5B091"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658388C9"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 xml:space="preserve">másrészről a </w:t>
      </w:r>
    </w:p>
    <w:p w14:paraId="02236642"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2316A049" w14:textId="77777777" w:rsidR="00A723A3" w:rsidRPr="00A723A3" w:rsidRDefault="00A723A3" w:rsidP="00F1140E">
      <w:pPr>
        <w:spacing w:line="276" w:lineRule="auto"/>
        <w:ind w:left="567"/>
        <w:jc w:val="both"/>
        <w:rPr>
          <w:rFonts w:asciiTheme="minorHAnsi" w:eastAsia="Arial" w:hAnsiTheme="minorHAnsi" w:cstheme="minorHAnsi"/>
          <w:b/>
          <w:sz w:val="22"/>
          <w:szCs w:val="22"/>
        </w:rPr>
      </w:pPr>
      <w:r w:rsidRPr="00A723A3">
        <w:rPr>
          <w:rFonts w:asciiTheme="minorHAnsi" w:eastAsia="Arial" w:hAnsiTheme="minorHAnsi" w:cstheme="minorHAnsi"/>
          <w:sz w:val="22"/>
          <w:szCs w:val="22"/>
        </w:rPr>
        <w:t>Szervezet neve:</w:t>
      </w:r>
      <w:r w:rsidRPr="00A723A3">
        <w:rPr>
          <w:rFonts w:asciiTheme="minorHAnsi" w:eastAsia="Arial" w:hAnsiTheme="minorHAnsi" w:cstheme="minorHAnsi"/>
          <w:sz w:val="22"/>
          <w:szCs w:val="22"/>
        </w:rPr>
        <w:tab/>
        <w:t xml:space="preserve">              </w:t>
      </w:r>
      <w:r w:rsidRPr="00A723A3">
        <w:rPr>
          <w:rFonts w:asciiTheme="minorHAnsi" w:eastAsia="Arial" w:hAnsiTheme="minorHAnsi" w:cstheme="minorHAnsi"/>
          <w:b/>
          <w:sz w:val="22"/>
          <w:szCs w:val="22"/>
        </w:rPr>
        <w:t>Szombathely Megyei Jogú Város Önkormányzata</w:t>
      </w:r>
      <w:r w:rsidRPr="00A723A3">
        <w:rPr>
          <w:rFonts w:asciiTheme="minorHAnsi" w:eastAsia="Arial" w:hAnsiTheme="minorHAnsi" w:cstheme="minorHAnsi"/>
          <w:b/>
          <w:sz w:val="22"/>
          <w:szCs w:val="22"/>
        </w:rPr>
        <w:tab/>
      </w:r>
    </w:p>
    <w:p w14:paraId="360FCDBD"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Székhely:</w:t>
      </w:r>
      <w:r w:rsidRPr="00A723A3">
        <w:rPr>
          <w:rFonts w:asciiTheme="minorHAnsi" w:eastAsia="Arial" w:hAnsiTheme="minorHAnsi" w:cstheme="minorHAnsi"/>
          <w:sz w:val="22"/>
          <w:szCs w:val="22"/>
        </w:rPr>
        <w:tab/>
      </w:r>
      <w:r w:rsidRPr="00A723A3">
        <w:rPr>
          <w:rFonts w:asciiTheme="minorHAnsi" w:eastAsia="Arial" w:hAnsiTheme="minorHAnsi" w:cstheme="minorHAnsi"/>
          <w:sz w:val="22"/>
          <w:szCs w:val="22"/>
        </w:rPr>
        <w:tab/>
        <w:t>9700 Szombathely, Kossuth Lajos u. 1-3.</w:t>
      </w:r>
    </w:p>
    <w:p w14:paraId="1754A581"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Adószám:</w:t>
      </w:r>
      <w:r w:rsidRPr="00A723A3">
        <w:rPr>
          <w:rFonts w:asciiTheme="minorHAnsi" w:eastAsia="Arial" w:hAnsiTheme="minorHAnsi" w:cstheme="minorHAnsi"/>
          <w:sz w:val="22"/>
          <w:szCs w:val="22"/>
        </w:rPr>
        <w:tab/>
      </w:r>
      <w:r w:rsidRPr="00A723A3">
        <w:rPr>
          <w:rFonts w:asciiTheme="minorHAnsi" w:eastAsia="Arial" w:hAnsiTheme="minorHAnsi" w:cstheme="minorHAnsi"/>
          <w:sz w:val="22"/>
          <w:szCs w:val="22"/>
        </w:rPr>
        <w:tab/>
        <w:t>15733658-2-18</w:t>
      </w:r>
    </w:p>
    <w:p w14:paraId="255DF12C"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Képviseli:</w:t>
      </w:r>
      <w:r w:rsidRPr="00A723A3">
        <w:rPr>
          <w:rFonts w:asciiTheme="minorHAnsi" w:eastAsia="Arial" w:hAnsiTheme="minorHAnsi" w:cstheme="minorHAnsi"/>
          <w:sz w:val="22"/>
          <w:szCs w:val="22"/>
        </w:rPr>
        <w:tab/>
      </w:r>
      <w:r w:rsidRPr="00A723A3">
        <w:rPr>
          <w:rFonts w:asciiTheme="minorHAnsi" w:eastAsia="Arial" w:hAnsiTheme="minorHAnsi" w:cstheme="minorHAnsi"/>
          <w:sz w:val="22"/>
          <w:szCs w:val="22"/>
        </w:rPr>
        <w:tab/>
        <w:t>Dr. Nemény András polgármester</w:t>
      </w:r>
    </w:p>
    <w:p w14:paraId="1FF9FE60"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 xml:space="preserve">mint együttműködő partner – a továbbiakban: </w:t>
      </w:r>
      <w:r w:rsidRPr="00A723A3">
        <w:rPr>
          <w:rFonts w:asciiTheme="minorHAnsi" w:eastAsia="Arial" w:hAnsiTheme="minorHAnsi" w:cstheme="minorHAnsi"/>
          <w:b/>
          <w:sz w:val="22"/>
          <w:szCs w:val="22"/>
        </w:rPr>
        <w:t>Önkormányzat</w:t>
      </w:r>
      <w:r w:rsidRPr="00A723A3">
        <w:rPr>
          <w:rFonts w:asciiTheme="minorHAnsi" w:eastAsia="Arial" w:hAnsiTheme="minorHAnsi" w:cstheme="minorHAnsi"/>
          <w:sz w:val="22"/>
          <w:szCs w:val="22"/>
        </w:rPr>
        <w:t xml:space="preserve"> –</w:t>
      </w:r>
    </w:p>
    <w:p w14:paraId="54A07719"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2B05EC33" w14:textId="77777777" w:rsidR="00A723A3" w:rsidRPr="00A723A3" w:rsidRDefault="00A723A3" w:rsidP="00F1140E">
      <w:pPr>
        <w:spacing w:line="276" w:lineRule="auto"/>
        <w:ind w:left="567"/>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együttesen a továbbiakban: Felek között alulírott helyen és napon, az alábbi feltételek mellett.</w:t>
      </w:r>
    </w:p>
    <w:p w14:paraId="1D432C82"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350F31BF"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r w:rsidRPr="00A723A3">
        <w:rPr>
          <w:rFonts w:asciiTheme="minorHAnsi" w:eastAsia="Arial" w:hAnsiTheme="minorHAnsi" w:cstheme="minorHAnsi"/>
          <w:b/>
          <w:sz w:val="22"/>
          <w:szCs w:val="22"/>
          <w:u w:val="single"/>
        </w:rPr>
        <w:t>A MEGÁLLAPODÁS TÁRGYA</w:t>
      </w:r>
    </w:p>
    <w:p w14:paraId="22F440E8" w14:textId="77777777" w:rsidR="00A723A3" w:rsidRPr="00A723A3" w:rsidRDefault="00A723A3" w:rsidP="00F1140E">
      <w:pPr>
        <w:spacing w:line="276" w:lineRule="auto"/>
        <w:ind w:left="567"/>
        <w:jc w:val="both"/>
        <w:rPr>
          <w:rFonts w:asciiTheme="minorHAnsi" w:eastAsia="Arial" w:hAnsiTheme="minorHAnsi" w:cstheme="minorHAnsi"/>
          <w:sz w:val="22"/>
          <w:szCs w:val="22"/>
          <w:u w:val="single"/>
        </w:rPr>
      </w:pPr>
    </w:p>
    <w:p w14:paraId="0F6AD9ED" w14:textId="77777777" w:rsidR="00A723A3" w:rsidRPr="00A723A3" w:rsidRDefault="00A723A3" w:rsidP="00F1140E">
      <w:pPr>
        <w:numPr>
          <w:ilvl w:val="0"/>
          <w:numId w:val="45"/>
        </w:numPr>
        <w:pBdr>
          <w:top w:val="nil"/>
          <w:left w:val="nil"/>
          <w:bottom w:val="nil"/>
          <w:right w:val="nil"/>
          <w:between w:val="nil"/>
        </w:pBdr>
        <w:spacing w:line="276" w:lineRule="auto"/>
        <w:ind w:left="567" w:hanging="284"/>
        <w:jc w:val="both"/>
        <w:rPr>
          <w:rFonts w:asciiTheme="minorHAnsi" w:eastAsia="Arial" w:hAnsiTheme="minorHAnsi" w:cstheme="minorHAnsi"/>
          <w:sz w:val="22"/>
          <w:szCs w:val="22"/>
        </w:rPr>
      </w:pPr>
      <w:r w:rsidRPr="00A723A3">
        <w:rPr>
          <w:rFonts w:asciiTheme="minorHAnsi" w:eastAsia="Arial" w:hAnsiTheme="minorHAnsi" w:cstheme="minorHAnsi"/>
          <w:color w:val="000000"/>
          <w:sz w:val="22"/>
          <w:szCs w:val="22"/>
        </w:rPr>
        <w:t xml:space="preserve">A Felek 2022. július 28-án Együttműködési megállapodást kötöttek Szombathely városban </w:t>
      </w:r>
      <w:proofErr w:type="spellStart"/>
      <w:r w:rsidRPr="00A723A3">
        <w:rPr>
          <w:rFonts w:asciiTheme="minorHAnsi" w:eastAsia="Arial" w:hAnsiTheme="minorHAnsi" w:cstheme="minorHAnsi"/>
          <w:color w:val="000000"/>
          <w:sz w:val="22"/>
          <w:szCs w:val="22"/>
        </w:rPr>
        <w:t>mikromobilitási</w:t>
      </w:r>
      <w:proofErr w:type="spellEnd"/>
      <w:r w:rsidRPr="00A723A3">
        <w:rPr>
          <w:rFonts w:asciiTheme="minorHAnsi" w:eastAsia="Arial" w:hAnsiTheme="minorHAnsi" w:cstheme="minorHAnsi"/>
          <w:color w:val="000000"/>
          <w:sz w:val="22"/>
          <w:szCs w:val="22"/>
        </w:rPr>
        <w:t xml:space="preserve"> járművek kölcsönzési célú közterületi elhelyezésére (továbbiakban: Együttműködési megállapodás). Az Együttműködési megállapodás meghosszabbításra került 2022. december 15-én, mely 2023. június 30. napjáig volt hatályos. Az utolsó módosításra 2023. június 28-án került sor, amely alapján az Együttműködési megállapodás további 1 évvel, 2024. június 30. napjáig meghosszabbításra került.  </w:t>
      </w:r>
    </w:p>
    <w:p w14:paraId="1137242E" w14:textId="77777777" w:rsidR="00A723A3" w:rsidRPr="00A723A3" w:rsidRDefault="00A723A3" w:rsidP="00F1140E">
      <w:pPr>
        <w:numPr>
          <w:ilvl w:val="0"/>
          <w:numId w:val="45"/>
        </w:numPr>
        <w:pBdr>
          <w:top w:val="nil"/>
          <w:left w:val="nil"/>
          <w:bottom w:val="nil"/>
          <w:right w:val="nil"/>
          <w:between w:val="nil"/>
        </w:pBdr>
        <w:spacing w:line="276" w:lineRule="auto"/>
        <w:ind w:left="567" w:right="65" w:hanging="284"/>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lastRenderedPageBreak/>
        <w:t xml:space="preserve">A Lime Kft. kérése alapján Szombathely Megyei Jogú Város Közgyűlése a         /2024. (IV.25).  Kgy. számú határozatával egyetértett az Együttműködési megállapodás 2025. június 30. napjáig történő meghosszabbításával. </w:t>
      </w:r>
    </w:p>
    <w:p w14:paraId="0B73AC57" w14:textId="77777777" w:rsidR="00A723A3" w:rsidRPr="00A723A3" w:rsidRDefault="00A723A3" w:rsidP="00F1140E">
      <w:pPr>
        <w:spacing w:line="276" w:lineRule="auto"/>
        <w:ind w:left="567" w:right="65"/>
        <w:jc w:val="both"/>
        <w:rPr>
          <w:rFonts w:asciiTheme="minorHAnsi" w:eastAsia="Arial" w:hAnsiTheme="minorHAnsi" w:cstheme="minorHAnsi"/>
          <w:sz w:val="22"/>
          <w:szCs w:val="22"/>
          <w:highlight w:val="yellow"/>
        </w:rPr>
      </w:pPr>
    </w:p>
    <w:p w14:paraId="6FA73ED9"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r w:rsidRPr="00A723A3">
        <w:rPr>
          <w:rFonts w:asciiTheme="minorHAnsi" w:eastAsia="Arial" w:hAnsiTheme="minorHAnsi" w:cstheme="minorHAnsi"/>
          <w:b/>
          <w:sz w:val="22"/>
          <w:szCs w:val="22"/>
          <w:u w:val="single"/>
        </w:rPr>
        <w:t>A MEGÁLLAPODÁS IDŐTARTAMA</w:t>
      </w:r>
    </w:p>
    <w:p w14:paraId="7E230257"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201DB905" w14:textId="77777777" w:rsidR="00A723A3" w:rsidRPr="00A723A3" w:rsidRDefault="00A723A3" w:rsidP="00F1140E">
      <w:pPr>
        <w:numPr>
          <w:ilvl w:val="0"/>
          <w:numId w:val="45"/>
        </w:numPr>
        <w:pBdr>
          <w:top w:val="nil"/>
          <w:left w:val="nil"/>
          <w:bottom w:val="nil"/>
          <w:right w:val="nil"/>
          <w:between w:val="nil"/>
        </w:pBdr>
        <w:spacing w:line="276" w:lineRule="auto"/>
        <w:ind w:left="567" w:hanging="284"/>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Jelen megállapodást a Felek 2024. július 1. napjától 2025. június 30. napjáig kötik.</w:t>
      </w:r>
    </w:p>
    <w:p w14:paraId="2F4FC092" w14:textId="77777777" w:rsidR="00A723A3" w:rsidRPr="00A723A3" w:rsidRDefault="00A723A3" w:rsidP="00F1140E">
      <w:p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p>
    <w:p w14:paraId="219B6D05"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r w:rsidRPr="00A723A3">
        <w:rPr>
          <w:rFonts w:asciiTheme="minorHAnsi" w:eastAsia="Arial" w:hAnsiTheme="minorHAnsi" w:cstheme="minorHAnsi"/>
          <w:b/>
          <w:sz w:val="22"/>
          <w:szCs w:val="22"/>
          <w:u w:val="single"/>
        </w:rPr>
        <w:t>A FELEK JOGAI ÉS KÖTELEZETTSÉGEI</w:t>
      </w:r>
    </w:p>
    <w:p w14:paraId="62B21355"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649C9EC2" w14:textId="77777777" w:rsidR="00A723A3" w:rsidRPr="00A723A3" w:rsidRDefault="00A723A3" w:rsidP="00F1140E">
      <w:pPr>
        <w:numPr>
          <w:ilvl w:val="0"/>
          <w:numId w:val="46"/>
        </w:numPr>
        <w:pBdr>
          <w:top w:val="nil"/>
          <w:left w:val="nil"/>
          <w:bottom w:val="nil"/>
          <w:right w:val="nil"/>
          <w:between w:val="nil"/>
        </w:pBdr>
        <w:tabs>
          <w:tab w:val="left" w:pos="709"/>
        </w:tabs>
        <w:spacing w:line="276" w:lineRule="auto"/>
        <w:ind w:left="567" w:right="65"/>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 xml:space="preserve">A </w:t>
      </w:r>
      <w:proofErr w:type="spellStart"/>
      <w:r w:rsidRPr="00A723A3">
        <w:rPr>
          <w:rFonts w:asciiTheme="minorHAnsi" w:eastAsia="Arial" w:hAnsiTheme="minorHAnsi" w:cstheme="minorHAnsi"/>
          <w:color w:val="000000"/>
          <w:sz w:val="22"/>
          <w:szCs w:val="22"/>
        </w:rPr>
        <w:t>hotspotok</w:t>
      </w:r>
      <w:proofErr w:type="spellEnd"/>
      <w:r w:rsidRPr="00A723A3">
        <w:rPr>
          <w:rFonts w:asciiTheme="minorHAnsi" w:eastAsia="Arial" w:hAnsiTheme="minorHAnsi" w:cstheme="minorHAnsi"/>
          <w:color w:val="000000"/>
          <w:sz w:val="22"/>
          <w:szCs w:val="22"/>
        </w:rPr>
        <w:t xml:space="preserve"> területének fenntartási költségeihez történő hozzájárulásként a Lime Kft. az Önkormányzatnak 2024. július 1. napjától 2025. június 30. napjáig terjedő időszakra </w:t>
      </w:r>
      <w:proofErr w:type="gramStart"/>
      <w:r w:rsidRPr="00A723A3">
        <w:rPr>
          <w:rFonts w:asciiTheme="minorHAnsi" w:eastAsia="Arial" w:hAnsiTheme="minorHAnsi" w:cstheme="minorHAnsi"/>
          <w:color w:val="000000"/>
          <w:sz w:val="22"/>
          <w:szCs w:val="22"/>
        </w:rPr>
        <w:t>1.800.000,-</w:t>
      </w:r>
      <w:proofErr w:type="gramEnd"/>
      <w:r w:rsidRPr="00A723A3">
        <w:rPr>
          <w:rFonts w:asciiTheme="minorHAnsi" w:eastAsia="Arial" w:hAnsiTheme="minorHAnsi" w:cstheme="minorHAnsi"/>
          <w:color w:val="000000"/>
          <w:sz w:val="22"/>
          <w:szCs w:val="22"/>
        </w:rPr>
        <w:t xml:space="preserve"> Ft + ÁFA, azaz egymillió-nyolcszázezer forint + ÁFA összeget fizet, amelyet köteles a jelen megállapodás aláírását követő 15 napon belül az Önkormányzat számlája alapján, az Önkormányzat OTP Bank Nyrt-nél vezetett 11747006-15733658 számú számlájára átutalással egy összegben teljesíteni. Ha a Lime Kft. előző kötelezettségét határidőre és maradéktalanul nem teljesíti, úgy az Önkormányzat felszólítás nélkül, azonnali hatállyal felmondhatja a jelen megállapodást.</w:t>
      </w:r>
    </w:p>
    <w:p w14:paraId="39188420"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p>
    <w:p w14:paraId="7C91999C" w14:textId="77777777" w:rsidR="00A723A3" w:rsidRPr="00A723A3" w:rsidRDefault="00A723A3" w:rsidP="00F1140E">
      <w:pPr>
        <w:spacing w:line="276" w:lineRule="auto"/>
        <w:ind w:left="567"/>
        <w:jc w:val="both"/>
        <w:rPr>
          <w:rFonts w:asciiTheme="minorHAnsi" w:eastAsia="Arial" w:hAnsiTheme="minorHAnsi" w:cstheme="minorHAnsi"/>
          <w:b/>
          <w:sz w:val="22"/>
          <w:szCs w:val="22"/>
        </w:rPr>
      </w:pPr>
      <w:r w:rsidRPr="00A723A3">
        <w:rPr>
          <w:rFonts w:asciiTheme="minorHAnsi" w:eastAsia="Arial" w:hAnsiTheme="minorHAnsi" w:cstheme="minorHAnsi"/>
          <w:b/>
          <w:sz w:val="22"/>
          <w:szCs w:val="22"/>
          <w:u w:val="single"/>
        </w:rPr>
        <w:t>A MEGÁLLAPODÁS MEGSZŰNÉSE, MEGSZÜNTETÉSE</w:t>
      </w:r>
    </w:p>
    <w:p w14:paraId="78BEFBA4"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51C8BA17" w14:textId="77777777" w:rsidR="00A723A3" w:rsidRPr="00A723A3" w:rsidRDefault="00A723A3" w:rsidP="00F1140E">
      <w:pPr>
        <w:numPr>
          <w:ilvl w:val="0"/>
          <w:numId w:val="46"/>
        </w:num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A Felek közös megegyezéssel írásban bármikor módosíthatják a megállapodás tartalmát. A megállapodásnak a módosítással nem érintett része változatlanul hatályban marad.</w:t>
      </w:r>
    </w:p>
    <w:p w14:paraId="1C97D368"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p>
    <w:p w14:paraId="21CF5BE1" w14:textId="77777777" w:rsidR="00A723A3" w:rsidRPr="00A723A3" w:rsidRDefault="00A723A3" w:rsidP="00F1140E">
      <w:pPr>
        <w:spacing w:line="276" w:lineRule="auto"/>
        <w:ind w:left="567"/>
        <w:jc w:val="both"/>
        <w:rPr>
          <w:rFonts w:asciiTheme="minorHAnsi" w:eastAsia="Arial" w:hAnsiTheme="minorHAnsi" w:cstheme="minorHAnsi"/>
          <w:b/>
          <w:sz w:val="22"/>
          <w:szCs w:val="22"/>
          <w:u w:val="single"/>
        </w:rPr>
      </w:pPr>
      <w:r w:rsidRPr="00A723A3">
        <w:rPr>
          <w:rFonts w:asciiTheme="minorHAnsi" w:eastAsia="Arial" w:hAnsiTheme="minorHAnsi" w:cstheme="minorHAnsi"/>
          <w:b/>
          <w:sz w:val="22"/>
          <w:szCs w:val="22"/>
          <w:u w:val="single"/>
        </w:rPr>
        <w:t>ZÁRÓ RENDELKEZÉSEK</w:t>
      </w:r>
    </w:p>
    <w:p w14:paraId="2B048561" w14:textId="77777777" w:rsidR="00A723A3" w:rsidRPr="00A723A3" w:rsidRDefault="00A723A3" w:rsidP="00F1140E">
      <w:pPr>
        <w:spacing w:line="276" w:lineRule="auto"/>
        <w:ind w:left="567"/>
        <w:jc w:val="both"/>
        <w:rPr>
          <w:rFonts w:asciiTheme="minorHAnsi" w:eastAsia="Arial" w:hAnsiTheme="minorHAnsi" w:cstheme="minorHAnsi"/>
          <w:sz w:val="22"/>
          <w:szCs w:val="22"/>
          <w:u w:val="single"/>
        </w:rPr>
      </w:pPr>
    </w:p>
    <w:p w14:paraId="677DAE61" w14:textId="77777777" w:rsidR="00A723A3" w:rsidRPr="00A723A3" w:rsidRDefault="00A723A3" w:rsidP="00F1140E">
      <w:pPr>
        <w:pStyle w:val="Listaszerbekezds"/>
        <w:numPr>
          <w:ilvl w:val="0"/>
          <w:numId w:val="46"/>
        </w:numPr>
        <w:tabs>
          <w:tab w:val="left" w:pos="567"/>
        </w:tabs>
        <w:spacing w:after="0"/>
        <w:ind w:left="567" w:right="65"/>
        <w:jc w:val="both"/>
        <w:rPr>
          <w:rFonts w:asciiTheme="minorHAnsi" w:eastAsia="Arial" w:hAnsiTheme="minorHAnsi" w:cstheme="minorHAnsi"/>
        </w:rPr>
      </w:pPr>
      <w:r w:rsidRPr="00A723A3">
        <w:rPr>
          <w:rFonts w:asciiTheme="minorHAnsi" w:eastAsia="Arial" w:hAnsiTheme="minorHAnsi" w:cstheme="minorHAnsi"/>
        </w:rPr>
        <w:t>A jelen megállapodásban nem szabályozott kérdésekben a Ptk. és a vonatkozó jogszabályok rendelkezései az irányadók.</w:t>
      </w:r>
    </w:p>
    <w:p w14:paraId="7A7EA8F0" w14:textId="77777777" w:rsidR="00A723A3" w:rsidRPr="00A723A3" w:rsidRDefault="00A723A3" w:rsidP="00F1140E">
      <w:pPr>
        <w:pStyle w:val="Listaszerbekezds"/>
        <w:tabs>
          <w:tab w:val="left" w:pos="426"/>
        </w:tabs>
        <w:spacing w:after="0"/>
        <w:ind w:left="567" w:right="65"/>
        <w:jc w:val="both"/>
        <w:rPr>
          <w:rFonts w:asciiTheme="minorHAnsi" w:eastAsia="Arial" w:hAnsiTheme="minorHAnsi" w:cstheme="minorHAnsi"/>
        </w:rPr>
      </w:pPr>
    </w:p>
    <w:p w14:paraId="5B97BEC4" w14:textId="1D6776E9" w:rsidR="00A723A3" w:rsidRPr="00A723A3" w:rsidRDefault="00A723A3" w:rsidP="00F1140E">
      <w:pPr>
        <w:pStyle w:val="Listaszerbekezds"/>
        <w:numPr>
          <w:ilvl w:val="0"/>
          <w:numId w:val="46"/>
        </w:numPr>
        <w:pBdr>
          <w:top w:val="nil"/>
          <w:left w:val="nil"/>
          <w:bottom w:val="nil"/>
          <w:right w:val="nil"/>
          <w:between w:val="nil"/>
        </w:pBdr>
        <w:tabs>
          <w:tab w:val="left" w:pos="709"/>
        </w:tabs>
        <w:ind w:left="567" w:right="65"/>
        <w:jc w:val="both"/>
        <w:rPr>
          <w:rFonts w:asciiTheme="minorHAnsi" w:eastAsia="Arial" w:hAnsiTheme="minorHAnsi" w:cstheme="minorHAnsi"/>
          <w:color w:val="000000"/>
        </w:rPr>
      </w:pPr>
      <w:r w:rsidRPr="00A723A3">
        <w:rPr>
          <w:rFonts w:asciiTheme="minorHAnsi" w:eastAsia="Arial" w:hAnsiTheme="minorHAnsi" w:cstheme="minorHAnsi"/>
          <w:color w:val="000000"/>
        </w:rPr>
        <w:t>A jelen megállapodás kizárólag írásban, közös megegyezéssel módosítható.</w:t>
      </w:r>
    </w:p>
    <w:p w14:paraId="6B2BD516" w14:textId="77777777" w:rsidR="00A723A3" w:rsidRPr="00A723A3" w:rsidRDefault="00A723A3" w:rsidP="00F1140E">
      <w:pPr>
        <w:pStyle w:val="Listaszerbekezds"/>
        <w:ind w:left="567"/>
        <w:rPr>
          <w:rFonts w:asciiTheme="minorHAnsi" w:eastAsia="Arial" w:hAnsiTheme="minorHAnsi" w:cstheme="minorHAnsi"/>
          <w:color w:val="000000"/>
        </w:rPr>
      </w:pPr>
    </w:p>
    <w:p w14:paraId="677E44E2" w14:textId="61849C19" w:rsidR="00A723A3" w:rsidRPr="00A723A3" w:rsidRDefault="00A723A3" w:rsidP="00F1140E">
      <w:pPr>
        <w:pStyle w:val="Listaszerbekezds"/>
        <w:numPr>
          <w:ilvl w:val="0"/>
          <w:numId w:val="47"/>
        </w:numPr>
        <w:pBdr>
          <w:top w:val="nil"/>
          <w:left w:val="nil"/>
          <w:bottom w:val="nil"/>
          <w:right w:val="nil"/>
          <w:between w:val="nil"/>
        </w:pBdr>
        <w:tabs>
          <w:tab w:val="left" w:pos="567"/>
        </w:tabs>
        <w:spacing w:after="0"/>
        <w:ind w:left="567" w:right="65"/>
        <w:jc w:val="both"/>
        <w:rPr>
          <w:rFonts w:asciiTheme="minorHAnsi" w:eastAsia="Arial" w:hAnsiTheme="minorHAnsi" w:cstheme="minorHAnsi"/>
          <w:color w:val="000000"/>
        </w:rPr>
      </w:pPr>
      <w:r w:rsidRPr="00A723A3">
        <w:rPr>
          <w:rFonts w:asciiTheme="minorHAnsi" w:eastAsia="Arial" w:hAnsiTheme="minorHAnsi" w:cstheme="minorHAnsi"/>
          <w:color w:val="000000"/>
        </w:rPr>
        <w:t>A Felek megállapodnak abban, hogy a jelen szerződés idejének tapasztalatai alapján együttműködésüket újra</w:t>
      </w:r>
      <w:r w:rsidR="00F1140E">
        <w:rPr>
          <w:rFonts w:asciiTheme="minorHAnsi" w:eastAsia="Arial" w:hAnsiTheme="minorHAnsi" w:cstheme="minorHAnsi"/>
          <w:color w:val="000000"/>
        </w:rPr>
        <w:t xml:space="preserve"> </w:t>
      </w:r>
      <w:r w:rsidRPr="00A723A3">
        <w:rPr>
          <w:rFonts w:asciiTheme="minorHAnsi" w:eastAsia="Arial" w:hAnsiTheme="minorHAnsi" w:cstheme="minorHAnsi"/>
          <w:color w:val="000000"/>
        </w:rPr>
        <w:t>tárgyalják annak 2025. július 1. napjától történő esetleges folytatása érdekében. A Lime Kft. vállalja, hogy tartós jogviszony létrejötte esetén kidolgozza a szombathelyi lakosok számára kedvezmény igénybevételének a lehetőségét.</w:t>
      </w:r>
    </w:p>
    <w:p w14:paraId="3B7AAF05" w14:textId="77777777" w:rsidR="00A723A3" w:rsidRPr="00A723A3" w:rsidRDefault="00A723A3" w:rsidP="00F1140E">
      <w:pPr>
        <w:pStyle w:val="Listaszerbekezds"/>
        <w:pBdr>
          <w:top w:val="nil"/>
          <w:left w:val="nil"/>
          <w:bottom w:val="nil"/>
          <w:right w:val="nil"/>
          <w:between w:val="nil"/>
        </w:pBdr>
        <w:tabs>
          <w:tab w:val="left" w:pos="426"/>
        </w:tabs>
        <w:spacing w:after="0"/>
        <w:ind w:left="567" w:right="65"/>
        <w:jc w:val="both"/>
        <w:rPr>
          <w:rFonts w:asciiTheme="minorHAnsi" w:eastAsia="Arial" w:hAnsiTheme="minorHAnsi" w:cstheme="minorHAnsi"/>
          <w:color w:val="000000"/>
        </w:rPr>
      </w:pPr>
    </w:p>
    <w:p w14:paraId="72259094" w14:textId="77777777" w:rsidR="00A723A3" w:rsidRPr="00A723A3" w:rsidRDefault="00A723A3" w:rsidP="00F1140E">
      <w:pPr>
        <w:numPr>
          <w:ilvl w:val="0"/>
          <w:numId w:val="47"/>
        </w:num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A megállapodás teljesítése érdekében Felek a jóhiszeműség és a tisztesség követelményeinek megfelelően, kölcsönösen együttműködve kötelesek eljárni.</w:t>
      </w:r>
    </w:p>
    <w:p w14:paraId="5F430324" w14:textId="77777777" w:rsidR="00A723A3" w:rsidRPr="00A723A3" w:rsidRDefault="00A723A3" w:rsidP="00F1140E">
      <w:p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p>
    <w:p w14:paraId="26286EFC" w14:textId="1BF97BA1" w:rsidR="00A723A3" w:rsidRPr="00A723A3" w:rsidRDefault="00A723A3" w:rsidP="00F1140E">
      <w:pPr>
        <w:numPr>
          <w:ilvl w:val="0"/>
          <w:numId w:val="47"/>
        </w:num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A Felek megállapodnak abban, hogy a jelen megállapodásból adódó esetleges jogvitákat elsősorban békés úton kívánják rendezni. Amennyiben ez nem lehetséges, úgy a pertárgy értéktől függően a Szombathelyi Járásbíróság, illetve a Szombathelyi Törvényszék kizárólagos illetékességét kötik ki.</w:t>
      </w:r>
    </w:p>
    <w:p w14:paraId="5E66636E" w14:textId="77777777" w:rsidR="00A723A3" w:rsidRPr="00A723A3" w:rsidRDefault="00A723A3" w:rsidP="00F1140E">
      <w:pPr>
        <w:pBdr>
          <w:top w:val="nil"/>
          <w:left w:val="nil"/>
          <w:bottom w:val="nil"/>
          <w:right w:val="nil"/>
          <w:between w:val="nil"/>
        </w:pBdr>
        <w:spacing w:line="276" w:lineRule="auto"/>
        <w:ind w:left="567"/>
        <w:jc w:val="both"/>
        <w:rPr>
          <w:rFonts w:asciiTheme="minorHAnsi" w:eastAsia="Arial" w:hAnsiTheme="minorHAnsi" w:cstheme="minorHAnsi"/>
          <w:color w:val="000000"/>
          <w:sz w:val="22"/>
          <w:szCs w:val="22"/>
        </w:rPr>
      </w:pPr>
    </w:p>
    <w:p w14:paraId="7BFCB396" w14:textId="28E52FC8" w:rsidR="00A723A3" w:rsidRPr="00A723A3" w:rsidRDefault="00A723A3" w:rsidP="00F1140E">
      <w:pPr>
        <w:numPr>
          <w:ilvl w:val="0"/>
          <w:numId w:val="47"/>
        </w:numPr>
        <w:pBdr>
          <w:top w:val="nil"/>
          <w:left w:val="nil"/>
          <w:bottom w:val="nil"/>
          <w:right w:val="nil"/>
          <w:between w:val="nil"/>
        </w:pBdr>
        <w:tabs>
          <w:tab w:val="left" w:pos="426"/>
        </w:tabs>
        <w:spacing w:line="276" w:lineRule="auto"/>
        <w:ind w:left="567" w:right="65"/>
        <w:jc w:val="both"/>
        <w:rPr>
          <w:rFonts w:asciiTheme="minorHAnsi" w:eastAsia="Arial" w:hAnsiTheme="minorHAnsi" w:cstheme="minorHAnsi"/>
          <w:color w:val="000000"/>
          <w:sz w:val="22"/>
          <w:szCs w:val="22"/>
        </w:rPr>
      </w:pPr>
      <w:r w:rsidRPr="00A723A3">
        <w:rPr>
          <w:rFonts w:asciiTheme="minorHAnsi" w:eastAsia="Arial" w:hAnsiTheme="minorHAnsi" w:cstheme="minorHAnsi"/>
          <w:color w:val="000000"/>
          <w:sz w:val="22"/>
          <w:szCs w:val="22"/>
        </w:rPr>
        <w:t>A Lime Kft. kijelenti azt, hogy a nemzeti vagyonról szóló 2011. évi CXCVI. törvény 3. § (1) bekezdésében foglaltak alapján átlátható szervezetnek minősül.</w:t>
      </w:r>
      <w:r w:rsidRPr="00A723A3">
        <w:rPr>
          <w:rFonts w:asciiTheme="minorHAnsi" w:eastAsia="Arial" w:hAnsiTheme="minorHAnsi" w:cstheme="minorHAnsi"/>
          <w:color w:val="000000"/>
          <w:sz w:val="22"/>
          <w:szCs w:val="22"/>
        </w:rPr>
        <w:tab/>
      </w:r>
      <w:r w:rsidRPr="00A723A3">
        <w:rPr>
          <w:rFonts w:asciiTheme="minorHAnsi" w:eastAsia="Arial" w:hAnsiTheme="minorHAnsi" w:cstheme="minorHAnsi"/>
          <w:color w:val="000000"/>
          <w:sz w:val="22"/>
          <w:szCs w:val="22"/>
        </w:rPr>
        <w:br/>
        <w:t xml:space="preserve">Felek rögzítik, hogy fenti jogszabály 11. § (12) bekezdésében foglaltak alapján az Önkormányzat a jelen megállapodást azonnali hatállyal felmondhatja, amennyiben a megállapodás megkötését követően beállott körülmény folytán a Lime Kft. már nem minősül átlátható szervezetnek. </w:t>
      </w:r>
    </w:p>
    <w:p w14:paraId="7942351E" w14:textId="77777777" w:rsidR="00A723A3" w:rsidRPr="00A723A3" w:rsidRDefault="00A723A3" w:rsidP="00F1140E">
      <w:pPr>
        <w:pBdr>
          <w:top w:val="nil"/>
          <w:left w:val="nil"/>
          <w:bottom w:val="nil"/>
          <w:right w:val="nil"/>
          <w:between w:val="nil"/>
        </w:pBdr>
        <w:tabs>
          <w:tab w:val="left" w:pos="426"/>
        </w:tabs>
        <w:spacing w:line="276" w:lineRule="auto"/>
        <w:ind w:left="567" w:right="65"/>
        <w:jc w:val="both"/>
        <w:rPr>
          <w:rFonts w:asciiTheme="minorHAnsi" w:eastAsia="Arial" w:hAnsiTheme="minorHAnsi" w:cstheme="minorHAnsi"/>
          <w:color w:val="000000"/>
          <w:sz w:val="22"/>
          <w:szCs w:val="22"/>
        </w:rPr>
      </w:pPr>
    </w:p>
    <w:p w14:paraId="5DA7B254" w14:textId="77777777" w:rsidR="00A723A3" w:rsidRPr="00A723A3" w:rsidRDefault="00A723A3" w:rsidP="00F1140E">
      <w:pPr>
        <w:numPr>
          <w:ilvl w:val="0"/>
          <w:numId w:val="47"/>
        </w:numPr>
        <w:pBdr>
          <w:top w:val="nil"/>
          <w:left w:val="nil"/>
          <w:bottom w:val="nil"/>
          <w:right w:val="nil"/>
          <w:between w:val="nil"/>
        </w:pBdr>
        <w:tabs>
          <w:tab w:val="left" w:pos="426"/>
        </w:tabs>
        <w:spacing w:line="276" w:lineRule="auto"/>
        <w:ind w:left="567" w:right="65"/>
        <w:jc w:val="both"/>
        <w:rPr>
          <w:rFonts w:asciiTheme="minorHAnsi" w:eastAsia="Arial" w:hAnsiTheme="minorHAnsi" w:cstheme="minorHAnsi"/>
          <w:sz w:val="22"/>
          <w:szCs w:val="22"/>
        </w:rPr>
      </w:pPr>
      <w:r w:rsidRPr="00A723A3">
        <w:rPr>
          <w:rFonts w:asciiTheme="minorHAnsi" w:eastAsia="Arial" w:hAnsiTheme="minorHAnsi" w:cstheme="minorHAnsi"/>
          <w:color w:val="000000"/>
          <w:sz w:val="22"/>
          <w:szCs w:val="22"/>
        </w:rPr>
        <w:lastRenderedPageBreak/>
        <w:t>Jelen Együttműködési megállapodás a 2022. július 28-án megkötött Együttműködési megállapodással együtt érvényes.</w:t>
      </w:r>
    </w:p>
    <w:p w14:paraId="1ED6D4B5" w14:textId="77777777" w:rsidR="00A723A3" w:rsidRPr="00A723A3" w:rsidRDefault="00A723A3" w:rsidP="00F1140E">
      <w:pPr>
        <w:pBdr>
          <w:top w:val="nil"/>
          <w:left w:val="nil"/>
          <w:bottom w:val="nil"/>
          <w:right w:val="nil"/>
          <w:between w:val="nil"/>
        </w:pBdr>
        <w:tabs>
          <w:tab w:val="left" w:pos="426"/>
        </w:tabs>
        <w:spacing w:line="276" w:lineRule="auto"/>
        <w:ind w:left="567" w:right="65"/>
        <w:jc w:val="both"/>
        <w:rPr>
          <w:rFonts w:asciiTheme="minorHAnsi" w:eastAsia="Arial" w:hAnsiTheme="minorHAnsi" w:cstheme="minorHAnsi"/>
          <w:sz w:val="22"/>
          <w:szCs w:val="22"/>
        </w:rPr>
      </w:pPr>
    </w:p>
    <w:p w14:paraId="057132EF" w14:textId="7C1C48F6" w:rsidR="00A723A3" w:rsidRPr="00A723A3" w:rsidRDefault="00A723A3" w:rsidP="00F1140E">
      <w:pPr>
        <w:numPr>
          <w:ilvl w:val="0"/>
          <w:numId w:val="47"/>
        </w:numPr>
        <w:pBdr>
          <w:top w:val="nil"/>
          <w:left w:val="nil"/>
          <w:bottom w:val="nil"/>
          <w:right w:val="nil"/>
          <w:between w:val="nil"/>
        </w:pBdr>
        <w:tabs>
          <w:tab w:val="left" w:pos="426"/>
        </w:tabs>
        <w:spacing w:line="276" w:lineRule="auto"/>
        <w:ind w:left="567" w:right="65"/>
        <w:jc w:val="both"/>
        <w:rPr>
          <w:rFonts w:asciiTheme="minorHAnsi" w:eastAsia="Arial" w:hAnsiTheme="minorHAnsi" w:cstheme="minorHAnsi"/>
          <w:sz w:val="22"/>
          <w:szCs w:val="22"/>
        </w:rPr>
      </w:pPr>
      <w:r w:rsidRPr="00A723A3">
        <w:rPr>
          <w:rFonts w:asciiTheme="minorHAnsi" w:eastAsia="Arial" w:hAnsiTheme="minorHAnsi" w:cstheme="minorHAnsi"/>
          <w:sz w:val="22"/>
          <w:szCs w:val="22"/>
        </w:rPr>
        <w:t>Jelen megállapodás 4 (négy) eredeti, egymással megegyező példányban készült, amelyet Felek annak elolvasását és értelmezését követően, mint akaratukkal mindenben megegyezőt írták alá. A megállapodásból 2 (kettő) példány a Lime Kft-t, 2 (kettő) példány az Önkormányzatot illeti.</w:t>
      </w:r>
    </w:p>
    <w:p w14:paraId="62BBBC4F"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57341976" w14:textId="77777777" w:rsidR="00A723A3" w:rsidRPr="00A723A3" w:rsidRDefault="00A723A3" w:rsidP="00F1140E">
      <w:pPr>
        <w:spacing w:line="276" w:lineRule="auto"/>
        <w:ind w:left="567"/>
        <w:jc w:val="both"/>
        <w:rPr>
          <w:rFonts w:asciiTheme="minorHAnsi" w:eastAsia="Arial" w:hAnsiTheme="minorHAnsi" w:cstheme="minorHAnsi"/>
          <w:sz w:val="22"/>
          <w:szCs w:val="22"/>
        </w:rPr>
      </w:pPr>
    </w:p>
    <w:p w14:paraId="04C199E4" w14:textId="77777777" w:rsidR="00A723A3" w:rsidRPr="00A723A3" w:rsidRDefault="00A723A3" w:rsidP="00F1140E">
      <w:pPr>
        <w:spacing w:line="276" w:lineRule="auto"/>
        <w:ind w:left="567"/>
        <w:rPr>
          <w:rFonts w:asciiTheme="minorHAnsi" w:eastAsia="Arial" w:hAnsiTheme="minorHAnsi" w:cstheme="minorHAnsi"/>
          <w:b/>
          <w:bCs/>
          <w:sz w:val="22"/>
          <w:szCs w:val="22"/>
        </w:rPr>
      </w:pPr>
      <w:r w:rsidRPr="00A723A3">
        <w:rPr>
          <w:rFonts w:asciiTheme="minorHAnsi" w:eastAsia="Arial" w:hAnsiTheme="minorHAnsi" w:cstheme="minorHAnsi"/>
          <w:b/>
          <w:bCs/>
          <w:sz w:val="22"/>
          <w:szCs w:val="22"/>
        </w:rPr>
        <w:t>Budapest, 2024. év …</w:t>
      </w:r>
      <w:proofErr w:type="gramStart"/>
      <w:r w:rsidRPr="00A723A3">
        <w:rPr>
          <w:rFonts w:asciiTheme="minorHAnsi" w:eastAsia="Arial" w:hAnsiTheme="minorHAnsi" w:cstheme="minorHAnsi"/>
          <w:b/>
          <w:bCs/>
          <w:sz w:val="22"/>
          <w:szCs w:val="22"/>
        </w:rPr>
        <w:t>…….</w:t>
      </w:r>
      <w:proofErr w:type="gramEnd"/>
      <w:r w:rsidRPr="00A723A3">
        <w:rPr>
          <w:rFonts w:asciiTheme="minorHAnsi" w:eastAsia="Arial" w:hAnsiTheme="minorHAnsi" w:cstheme="minorHAnsi"/>
          <w:b/>
          <w:bCs/>
          <w:sz w:val="22"/>
          <w:szCs w:val="22"/>
        </w:rPr>
        <w:t>. hó …. napján</w:t>
      </w:r>
      <w:r w:rsidRPr="00A723A3">
        <w:rPr>
          <w:rFonts w:asciiTheme="minorHAnsi" w:eastAsia="Arial" w:hAnsiTheme="minorHAnsi" w:cstheme="minorHAnsi"/>
          <w:b/>
          <w:bCs/>
          <w:sz w:val="22"/>
          <w:szCs w:val="22"/>
        </w:rPr>
        <w:tab/>
        <w:t xml:space="preserve">        Szombathely, 2024. év …………. hó …. napján</w:t>
      </w:r>
    </w:p>
    <w:p w14:paraId="12396106" w14:textId="77777777" w:rsidR="00A723A3" w:rsidRPr="00A723A3" w:rsidRDefault="00A723A3" w:rsidP="00F1140E">
      <w:pPr>
        <w:spacing w:line="276" w:lineRule="auto"/>
        <w:ind w:left="567"/>
        <w:rPr>
          <w:rFonts w:asciiTheme="minorHAnsi" w:eastAsia="Arial" w:hAnsiTheme="minorHAnsi" w:cstheme="minorHAnsi"/>
          <w:sz w:val="22"/>
          <w:szCs w:val="22"/>
        </w:rPr>
      </w:pPr>
    </w:p>
    <w:p w14:paraId="3E4BE890" w14:textId="77777777" w:rsidR="00A723A3" w:rsidRPr="00A723A3" w:rsidRDefault="00A723A3" w:rsidP="00F1140E">
      <w:pPr>
        <w:spacing w:line="276" w:lineRule="auto"/>
        <w:ind w:left="567" w:firstLine="708"/>
        <w:rPr>
          <w:rFonts w:asciiTheme="minorHAnsi" w:eastAsia="Arial" w:hAnsiTheme="minorHAnsi" w:cstheme="minorHAnsi"/>
          <w:sz w:val="22"/>
          <w:szCs w:val="22"/>
        </w:rPr>
      </w:pP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5"/>
        <w:gridCol w:w="4487"/>
      </w:tblGrid>
      <w:tr w:rsidR="00A723A3" w:rsidRPr="00A723A3" w14:paraId="4C8361C9" w14:textId="77777777" w:rsidTr="005362FC">
        <w:trPr>
          <w:jc w:val="center"/>
        </w:trPr>
        <w:tc>
          <w:tcPr>
            <w:tcW w:w="4575" w:type="dxa"/>
            <w:shd w:val="clear" w:color="auto" w:fill="000000"/>
          </w:tcPr>
          <w:p w14:paraId="0125BDCC" w14:textId="77777777" w:rsidR="00A723A3" w:rsidRPr="00A723A3" w:rsidRDefault="00A723A3" w:rsidP="00F1140E">
            <w:pPr>
              <w:spacing w:before="120" w:after="120" w:line="276" w:lineRule="auto"/>
              <w:ind w:left="567"/>
              <w:rPr>
                <w:rFonts w:asciiTheme="minorHAnsi" w:eastAsia="Arial" w:hAnsiTheme="minorHAnsi" w:cstheme="minorHAnsi"/>
                <w:b/>
                <w:sz w:val="22"/>
                <w:szCs w:val="22"/>
              </w:rPr>
            </w:pPr>
          </w:p>
          <w:p w14:paraId="1FEEFAA7" w14:textId="77777777" w:rsidR="00A723A3" w:rsidRPr="00A723A3" w:rsidRDefault="00A723A3" w:rsidP="00F1140E">
            <w:pPr>
              <w:spacing w:before="120" w:after="120" w:line="276" w:lineRule="auto"/>
              <w:ind w:left="567"/>
              <w:rPr>
                <w:rFonts w:asciiTheme="minorHAnsi" w:eastAsia="Arial" w:hAnsiTheme="minorHAnsi" w:cstheme="minorHAnsi"/>
                <w:b/>
                <w:sz w:val="22"/>
                <w:szCs w:val="22"/>
              </w:rPr>
            </w:pPr>
            <w:r w:rsidRPr="00A723A3">
              <w:rPr>
                <w:rFonts w:asciiTheme="minorHAnsi" w:eastAsia="Arial" w:hAnsiTheme="minorHAnsi" w:cstheme="minorHAnsi"/>
                <w:b/>
                <w:sz w:val="22"/>
                <w:szCs w:val="22"/>
              </w:rPr>
              <w:t xml:space="preserve">Lime </w:t>
            </w:r>
            <w:proofErr w:type="spellStart"/>
            <w:r w:rsidRPr="00A723A3">
              <w:rPr>
                <w:rFonts w:asciiTheme="minorHAnsi" w:eastAsia="Arial" w:hAnsiTheme="minorHAnsi" w:cstheme="minorHAnsi"/>
                <w:b/>
                <w:sz w:val="22"/>
                <w:szCs w:val="22"/>
              </w:rPr>
              <w:t>Technology</w:t>
            </w:r>
            <w:proofErr w:type="spellEnd"/>
            <w:r w:rsidRPr="00A723A3">
              <w:rPr>
                <w:rFonts w:asciiTheme="minorHAnsi" w:eastAsia="Arial" w:hAnsiTheme="minorHAnsi" w:cstheme="minorHAnsi"/>
                <w:b/>
                <w:sz w:val="22"/>
                <w:szCs w:val="22"/>
              </w:rPr>
              <w:t xml:space="preserve"> Kft.</w:t>
            </w:r>
          </w:p>
        </w:tc>
        <w:tc>
          <w:tcPr>
            <w:tcW w:w="4487" w:type="dxa"/>
            <w:shd w:val="clear" w:color="auto" w:fill="000000"/>
          </w:tcPr>
          <w:p w14:paraId="2E128D58" w14:textId="77777777" w:rsidR="00A723A3" w:rsidRPr="00A723A3" w:rsidRDefault="00A723A3" w:rsidP="00F1140E">
            <w:pPr>
              <w:spacing w:line="276" w:lineRule="auto"/>
              <w:ind w:left="567"/>
              <w:rPr>
                <w:rFonts w:asciiTheme="minorHAnsi" w:eastAsia="Arial" w:hAnsiTheme="minorHAnsi" w:cstheme="minorHAnsi"/>
                <w:b/>
                <w:sz w:val="22"/>
                <w:szCs w:val="22"/>
              </w:rPr>
            </w:pPr>
          </w:p>
          <w:p w14:paraId="18C5428C" w14:textId="77777777" w:rsidR="00A723A3" w:rsidRPr="00A723A3" w:rsidRDefault="00A723A3" w:rsidP="00F1140E">
            <w:pPr>
              <w:spacing w:line="276" w:lineRule="auto"/>
              <w:ind w:left="567"/>
              <w:rPr>
                <w:rFonts w:asciiTheme="minorHAnsi" w:eastAsia="Arial" w:hAnsiTheme="minorHAnsi" w:cstheme="minorHAnsi"/>
                <w:b/>
                <w:sz w:val="22"/>
                <w:szCs w:val="22"/>
              </w:rPr>
            </w:pPr>
            <w:r w:rsidRPr="00A723A3">
              <w:rPr>
                <w:rFonts w:asciiTheme="minorHAnsi" w:eastAsia="Arial" w:hAnsiTheme="minorHAnsi" w:cstheme="minorHAnsi"/>
                <w:b/>
                <w:sz w:val="22"/>
                <w:szCs w:val="22"/>
              </w:rPr>
              <w:t>Szombathely Megyei Jogú Város Önkormányzata</w:t>
            </w:r>
          </w:p>
          <w:p w14:paraId="6296C152" w14:textId="77777777" w:rsidR="00A723A3" w:rsidRPr="00A723A3" w:rsidRDefault="00A723A3" w:rsidP="00F1140E">
            <w:pPr>
              <w:spacing w:line="276" w:lineRule="auto"/>
              <w:ind w:left="567"/>
              <w:rPr>
                <w:rFonts w:asciiTheme="minorHAnsi" w:eastAsia="Arial" w:hAnsiTheme="minorHAnsi" w:cstheme="minorHAnsi"/>
                <w:b/>
                <w:sz w:val="22"/>
                <w:szCs w:val="22"/>
              </w:rPr>
            </w:pPr>
          </w:p>
        </w:tc>
      </w:tr>
      <w:tr w:rsidR="00A723A3" w:rsidRPr="00A723A3" w14:paraId="6A7A99E6" w14:textId="77777777" w:rsidTr="005362FC">
        <w:trPr>
          <w:jc w:val="center"/>
        </w:trPr>
        <w:tc>
          <w:tcPr>
            <w:tcW w:w="4575" w:type="dxa"/>
          </w:tcPr>
          <w:p w14:paraId="496CC0F8" w14:textId="469EB1FD"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Aláírás:</w:t>
            </w:r>
          </w:p>
          <w:p w14:paraId="6C33B385"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w:t>
            </w:r>
          </w:p>
        </w:tc>
        <w:tc>
          <w:tcPr>
            <w:tcW w:w="4487" w:type="dxa"/>
          </w:tcPr>
          <w:p w14:paraId="0635408D" w14:textId="511F199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Aláírás:</w:t>
            </w:r>
          </w:p>
          <w:p w14:paraId="43FA0ABC"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w:t>
            </w:r>
          </w:p>
        </w:tc>
      </w:tr>
      <w:tr w:rsidR="00A723A3" w:rsidRPr="00A723A3" w14:paraId="35FB68DC" w14:textId="77777777" w:rsidTr="00A723A3">
        <w:trPr>
          <w:trHeight w:val="1381"/>
          <w:jc w:val="center"/>
        </w:trPr>
        <w:tc>
          <w:tcPr>
            <w:tcW w:w="4575" w:type="dxa"/>
          </w:tcPr>
          <w:p w14:paraId="7C6EF0F5"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Képviselő neve:</w:t>
            </w:r>
          </w:p>
          <w:p w14:paraId="471ED021"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proofErr w:type="spellStart"/>
            <w:r w:rsidRPr="00A723A3">
              <w:rPr>
                <w:rFonts w:asciiTheme="minorHAnsi" w:eastAsia="Arial" w:hAnsiTheme="minorHAnsi" w:cstheme="minorHAnsi"/>
                <w:sz w:val="22"/>
                <w:szCs w:val="22"/>
              </w:rPr>
              <w:t>Maciej</w:t>
            </w:r>
            <w:proofErr w:type="spellEnd"/>
            <w:r w:rsidRPr="00A723A3">
              <w:rPr>
                <w:rFonts w:asciiTheme="minorHAnsi" w:eastAsia="Arial" w:hAnsiTheme="minorHAnsi" w:cstheme="minorHAnsi"/>
                <w:sz w:val="22"/>
                <w:szCs w:val="22"/>
              </w:rPr>
              <w:t xml:space="preserve"> </w:t>
            </w:r>
            <w:proofErr w:type="spellStart"/>
            <w:r w:rsidRPr="00A723A3">
              <w:rPr>
                <w:rFonts w:asciiTheme="minorHAnsi" w:eastAsia="Arial" w:hAnsiTheme="minorHAnsi" w:cstheme="minorHAnsi"/>
                <w:sz w:val="22"/>
                <w:szCs w:val="22"/>
              </w:rPr>
              <w:t>Szwed</w:t>
            </w:r>
            <w:proofErr w:type="spellEnd"/>
            <w:r w:rsidRPr="00A723A3">
              <w:rPr>
                <w:rFonts w:asciiTheme="minorHAnsi" w:eastAsia="Arial" w:hAnsiTheme="minorHAnsi" w:cstheme="minorHAnsi"/>
                <w:sz w:val="22"/>
                <w:szCs w:val="22"/>
              </w:rPr>
              <w:t xml:space="preserve"> </w:t>
            </w:r>
          </w:p>
          <w:p w14:paraId="618E1312" w14:textId="4791A666"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highlight w:val="white"/>
              </w:rPr>
              <w:t>ügyvezető</w:t>
            </w:r>
          </w:p>
        </w:tc>
        <w:tc>
          <w:tcPr>
            <w:tcW w:w="4487" w:type="dxa"/>
          </w:tcPr>
          <w:p w14:paraId="227E9686"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Képviselő neve:</w:t>
            </w:r>
          </w:p>
          <w:p w14:paraId="6D614541" w14:textId="77777777"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Dr. Nemény András</w:t>
            </w:r>
          </w:p>
          <w:p w14:paraId="034CD7B2" w14:textId="4085967F" w:rsidR="00A723A3" w:rsidRPr="00A723A3" w:rsidRDefault="00A723A3" w:rsidP="00F1140E">
            <w:pPr>
              <w:spacing w:before="120" w:after="120" w:line="276" w:lineRule="auto"/>
              <w:ind w:left="567"/>
              <w:rPr>
                <w:rFonts w:asciiTheme="minorHAnsi" w:eastAsia="Arial" w:hAnsiTheme="minorHAnsi" w:cstheme="minorHAnsi"/>
                <w:sz w:val="22"/>
                <w:szCs w:val="22"/>
              </w:rPr>
            </w:pPr>
            <w:r w:rsidRPr="00A723A3">
              <w:rPr>
                <w:rFonts w:asciiTheme="minorHAnsi" w:eastAsia="Arial" w:hAnsiTheme="minorHAnsi" w:cstheme="minorHAnsi"/>
                <w:sz w:val="22"/>
                <w:szCs w:val="22"/>
              </w:rPr>
              <w:t>polgármester</w:t>
            </w:r>
          </w:p>
        </w:tc>
      </w:tr>
    </w:tbl>
    <w:p w14:paraId="75479398" w14:textId="77777777" w:rsidR="00257FAD" w:rsidRDefault="00257FAD" w:rsidP="00F1140E">
      <w:pPr>
        <w:pStyle w:val="Listaszerbekezds"/>
        <w:spacing w:after="0"/>
        <w:ind w:left="284"/>
        <w:jc w:val="both"/>
        <w:rPr>
          <w:rFonts w:asciiTheme="minorHAnsi" w:hAnsiTheme="minorHAnsi" w:cstheme="minorHAnsi"/>
        </w:rPr>
      </w:pPr>
    </w:p>
    <w:p w14:paraId="5E3D8F8D" w14:textId="77777777" w:rsidR="00257FAD" w:rsidRDefault="00257FAD" w:rsidP="00F1140E">
      <w:pPr>
        <w:pStyle w:val="Listaszerbekezds"/>
        <w:spacing w:after="0"/>
        <w:ind w:left="284"/>
        <w:jc w:val="both"/>
        <w:rPr>
          <w:rFonts w:asciiTheme="minorHAnsi" w:hAnsiTheme="minorHAnsi" w:cstheme="minorHAnsi"/>
        </w:rPr>
      </w:pPr>
    </w:p>
    <w:p w14:paraId="26E76714" w14:textId="77777777" w:rsidR="00257FAD" w:rsidRPr="00DB3C33" w:rsidRDefault="00257FAD" w:rsidP="00F1140E">
      <w:pPr>
        <w:pStyle w:val="Listaszerbekezds"/>
        <w:spacing w:after="0"/>
        <w:ind w:left="284"/>
        <w:jc w:val="both"/>
        <w:rPr>
          <w:rFonts w:asciiTheme="minorHAnsi" w:hAnsiTheme="minorHAnsi" w:cstheme="minorHAnsi"/>
        </w:rPr>
      </w:pPr>
    </w:p>
    <w:p w14:paraId="336A8C89" w14:textId="77777777" w:rsidR="00DB3C33" w:rsidRPr="00DB3C33" w:rsidRDefault="00DB3C33" w:rsidP="00DB3C33">
      <w:pPr>
        <w:rPr>
          <w:rFonts w:asciiTheme="minorHAnsi" w:eastAsia="Arial" w:hAnsiTheme="minorHAnsi" w:cstheme="minorHAnsi"/>
          <w:sz w:val="22"/>
          <w:szCs w:val="22"/>
        </w:rPr>
      </w:pPr>
    </w:p>
    <w:p w14:paraId="5A452951" w14:textId="097B5731" w:rsidR="000B7F23" w:rsidRPr="00DB3C33" w:rsidRDefault="000B7F23" w:rsidP="000B7F23">
      <w:pPr>
        <w:jc w:val="center"/>
        <w:rPr>
          <w:rFonts w:asciiTheme="minorHAnsi" w:hAnsiTheme="minorHAnsi" w:cstheme="minorHAnsi"/>
          <w:b/>
          <w:noProof/>
          <w:sz w:val="22"/>
          <w:szCs w:val="22"/>
        </w:rPr>
      </w:pPr>
      <w:r w:rsidRPr="00DB3C33">
        <w:rPr>
          <w:rFonts w:asciiTheme="minorHAnsi" w:hAnsiTheme="minorHAnsi" w:cstheme="minorHAnsi"/>
          <w:b/>
          <w:noProof/>
          <w:sz w:val="22"/>
          <w:szCs w:val="22"/>
        </w:rPr>
        <w:t>6.</w:t>
      </w:r>
    </w:p>
    <w:p w14:paraId="2A4EF419" w14:textId="77777777" w:rsidR="000B7F23" w:rsidRPr="00DB3C33" w:rsidRDefault="000B7F23" w:rsidP="000B7F23">
      <w:pPr>
        <w:jc w:val="center"/>
        <w:rPr>
          <w:rFonts w:asciiTheme="minorHAnsi" w:hAnsiTheme="minorHAnsi" w:cstheme="minorHAnsi"/>
          <w:b/>
          <w:noProof/>
          <w:sz w:val="22"/>
          <w:szCs w:val="22"/>
          <w:highlight w:val="yellow"/>
        </w:rPr>
      </w:pPr>
    </w:p>
    <w:p w14:paraId="0F0066C8" w14:textId="77777777" w:rsidR="00B37D46" w:rsidRDefault="00916FF3" w:rsidP="00B37D46">
      <w:pPr>
        <w:jc w:val="center"/>
        <w:rPr>
          <w:rFonts w:asciiTheme="minorHAnsi" w:hAnsiTheme="minorHAnsi" w:cstheme="minorHAnsi"/>
          <w:b/>
          <w:bCs/>
          <w:sz w:val="22"/>
          <w:szCs w:val="22"/>
        </w:rPr>
      </w:pPr>
      <w:r w:rsidRPr="00DB3C33">
        <w:rPr>
          <w:rFonts w:asciiTheme="minorHAnsi" w:hAnsiTheme="minorHAnsi" w:cstheme="minorHAnsi"/>
          <w:b/>
          <w:bCs/>
          <w:sz w:val="22"/>
          <w:szCs w:val="22"/>
        </w:rPr>
        <w:t>Tisztelt Közgyűlés!</w:t>
      </w:r>
    </w:p>
    <w:p w14:paraId="7BD81A99" w14:textId="77777777" w:rsidR="00B37D46" w:rsidRDefault="00B37D46" w:rsidP="00B37D46">
      <w:pPr>
        <w:jc w:val="center"/>
        <w:rPr>
          <w:rFonts w:asciiTheme="minorHAnsi" w:hAnsiTheme="minorHAnsi" w:cstheme="minorHAnsi"/>
          <w:b/>
          <w:bCs/>
          <w:sz w:val="22"/>
          <w:szCs w:val="22"/>
        </w:rPr>
      </w:pPr>
    </w:p>
    <w:p w14:paraId="7927E07E" w14:textId="77777777" w:rsidR="00B37D46" w:rsidRDefault="00B37D46" w:rsidP="00B37D46">
      <w:pPr>
        <w:jc w:val="center"/>
        <w:rPr>
          <w:rFonts w:asciiTheme="minorHAnsi" w:hAnsiTheme="minorHAnsi" w:cstheme="minorHAnsi"/>
          <w:b/>
          <w:bCs/>
          <w:sz w:val="22"/>
          <w:szCs w:val="22"/>
        </w:rPr>
      </w:pPr>
    </w:p>
    <w:p w14:paraId="5FB11E9A" w14:textId="77777777" w:rsidR="00B37D46" w:rsidRDefault="00B37D46" w:rsidP="00B37D46">
      <w:pPr>
        <w:jc w:val="center"/>
        <w:rPr>
          <w:rFonts w:asciiTheme="minorHAnsi" w:hAnsiTheme="minorHAnsi" w:cstheme="minorHAnsi"/>
          <w:b/>
          <w:bCs/>
          <w:sz w:val="22"/>
          <w:szCs w:val="22"/>
        </w:rPr>
      </w:pPr>
    </w:p>
    <w:p w14:paraId="1CF3F09C" w14:textId="77777777" w:rsidR="00D04B18" w:rsidRDefault="00D04B18" w:rsidP="00D04B18">
      <w:pPr>
        <w:jc w:val="both"/>
        <w:rPr>
          <w:rFonts w:ascii="Calibri" w:hAnsi="Calibri" w:cs="Calibri"/>
          <w:sz w:val="22"/>
          <w:szCs w:val="22"/>
        </w:rPr>
      </w:pPr>
      <w:r w:rsidRPr="00450FFF">
        <w:rPr>
          <w:rFonts w:ascii="Calibri" w:hAnsi="Calibri" w:cs="Calibri"/>
          <w:sz w:val="22"/>
          <w:szCs w:val="22"/>
        </w:rPr>
        <w:t xml:space="preserve">Szombathely Megyei Jogú Város </w:t>
      </w:r>
      <w:r>
        <w:rPr>
          <w:rFonts w:ascii="Calibri" w:hAnsi="Calibri" w:cs="Calibri"/>
          <w:sz w:val="22"/>
          <w:szCs w:val="22"/>
        </w:rPr>
        <w:t>Közgyűlése a 334/2017. (XII.14.) Kgy. számú határozatával elhatározta, hogy új, szombathelyi identitást erősítő programot kíván indítani, majd a 149/2018. (VI.25.) Kgy. sz. határozatával elfogadta a szombathelyi identitást erősítő program I. ütemét, amelyből az alábbiak kerültek megvalósításra:</w:t>
      </w:r>
    </w:p>
    <w:p w14:paraId="55625142" w14:textId="77777777" w:rsidR="00D04B18" w:rsidRDefault="00D04B18" w:rsidP="00D04B18">
      <w:pPr>
        <w:pStyle w:val="Listaszerbekezds"/>
        <w:numPr>
          <w:ilvl w:val="0"/>
          <w:numId w:val="50"/>
        </w:numPr>
        <w:spacing w:after="0" w:line="240" w:lineRule="auto"/>
        <w:jc w:val="both"/>
        <w:rPr>
          <w:rFonts w:ascii="Calibri" w:hAnsi="Calibri" w:cs="Calibri"/>
        </w:rPr>
      </w:pPr>
      <w:r>
        <w:rPr>
          <w:rFonts w:ascii="Calibri" w:hAnsi="Calibri" w:cs="Calibri"/>
        </w:rPr>
        <w:t>2018. évtől a Csónakázó-tó szigetén az adott évben született szombathelyi gyermekek tiszteletére „Születések Fája” kerül elültetésre a Gyermekek Világnapján, minden év szeptember 20. napján,</w:t>
      </w:r>
    </w:p>
    <w:p w14:paraId="37D440D8" w14:textId="77777777" w:rsidR="00D04B18" w:rsidRDefault="00D04B18" w:rsidP="00D04B18">
      <w:pPr>
        <w:pStyle w:val="Listaszerbekezds"/>
        <w:numPr>
          <w:ilvl w:val="0"/>
          <w:numId w:val="50"/>
        </w:numPr>
        <w:spacing w:after="0" w:line="240" w:lineRule="auto"/>
        <w:jc w:val="both"/>
        <w:rPr>
          <w:rFonts w:ascii="Calibri" w:hAnsi="Calibri" w:cs="Calibri"/>
        </w:rPr>
      </w:pPr>
      <w:r>
        <w:rPr>
          <w:rFonts w:ascii="Calibri" w:hAnsi="Calibri" w:cs="Calibri"/>
        </w:rPr>
        <w:t>2019. január 1. napjától a szombathelyi gyermekek részére „Babaköszöntő csomag” kerül átadásra, amely ezüstkanalat, valamint a város polgármestere által kiállított „Polgár-levelet” tartalmaz,</w:t>
      </w:r>
    </w:p>
    <w:p w14:paraId="64C87F93" w14:textId="77777777" w:rsidR="00D04B18" w:rsidRDefault="00D04B18" w:rsidP="00D04B18">
      <w:pPr>
        <w:pStyle w:val="Listaszerbekezds"/>
        <w:numPr>
          <w:ilvl w:val="0"/>
          <w:numId w:val="50"/>
        </w:numPr>
        <w:spacing w:after="0" w:line="240" w:lineRule="auto"/>
        <w:jc w:val="both"/>
        <w:rPr>
          <w:rFonts w:ascii="Calibri" w:hAnsi="Calibri" w:cs="Calibri"/>
        </w:rPr>
      </w:pPr>
      <w:r>
        <w:rPr>
          <w:rFonts w:ascii="Calibri" w:hAnsi="Calibri" w:cs="Calibri"/>
        </w:rPr>
        <w:t xml:space="preserve">Szombathely város </w:t>
      </w:r>
      <w:proofErr w:type="spellStart"/>
      <w:r>
        <w:rPr>
          <w:rFonts w:ascii="Calibri" w:hAnsi="Calibri" w:cs="Calibri"/>
        </w:rPr>
        <w:t>legrégebbi</w:t>
      </w:r>
      <w:proofErr w:type="spellEnd"/>
      <w:r>
        <w:rPr>
          <w:rFonts w:ascii="Calibri" w:hAnsi="Calibri" w:cs="Calibri"/>
        </w:rPr>
        <w:t xml:space="preserve"> (1607.) eredetiben fennmaradt városi kiváltságlevél hasonmás kiadásának, valamint </w:t>
      </w:r>
      <w:proofErr w:type="spellStart"/>
      <w:r>
        <w:rPr>
          <w:rFonts w:ascii="Calibri" w:hAnsi="Calibri" w:cs="Calibri"/>
        </w:rPr>
        <w:t>Schönvisner</w:t>
      </w:r>
      <w:proofErr w:type="spellEnd"/>
      <w:r>
        <w:rPr>
          <w:rFonts w:ascii="Calibri" w:hAnsi="Calibri" w:cs="Calibri"/>
        </w:rPr>
        <w:t xml:space="preserve"> István „</w:t>
      </w:r>
      <w:proofErr w:type="spellStart"/>
      <w:r>
        <w:rPr>
          <w:rFonts w:ascii="Calibri" w:hAnsi="Calibri" w:cs="Calibri"/>
        </w:rPr>
        <w:t>Antiquitatum</w:t>
      </w:r>
      <w:proofErr w:type="spellEnd"/>
      <w:r>
        <w:rPr>
          <w:rFonts w:ascii="Calibri" w:hAnsi="Calibri" w:cs="Calibri"/>
        </w:rPr>
        <w:t xml:space="preserve"> </w:t>
      </w:r>
      <w:proofErr w:type="spellStart"/>
      <w:r>
        <w:rPr>
          <w:rFonts w:ascii="Calibri" w:hAnsi="Calibri" w:cs="Calibri"/>
        </w:rPr>
        <w:t>et</w:t>
      </w:r>
      <w:proofErr w:type="spellEnd"/>
      <w:r>
        <w:rPr>
          <w:rFonts w:ascii="Calibri" w:hAnsi="Calibri" w:cs="Calibri"/>
        </w:rPr>
        <w:t xml:space="preserve"> </w:t>
      </w:r>
      <w:proofErr w:type="spellStart"/>
      <w:r>
        <w:rPr>
          <w:rFonts w:ascii="Calibri" w:hAnsi="Calibri" w:cs="Calibri"/>
        </w:rPr>
        <w:t>Historiae</w:t>
      </w:r>
      <w:proofErr w:type="spellEnd"/>
      <w:r>
        <w:rPr>
          <w:rFonts w:ascii="Calibri" w:hAnsi="Calibri" w:cs="Calibri"/>
        </w:rPr>
        <w:t xml:space="preserve"> </w:t>
      </w:r>
      <w:proofErr w:type="spellStart"/>
      <w:r>
        <w:rPr>
          <w:rFonts w:ascii="Calibri" w:hAnsi="Calibri" w:cs="Calibri"/>
        </w:rPr>
        <w:t>Sabariensis</w:t>
      </w:r>
      <w:proofErr w:type="spellEnd"/>
      <w:r>
        <w:rPr>
          <w:rFonts w:ascii="Calibri" w:hAnsi="Calibri" w:cs="Calibri"/>
        </w:rPr>
        <w:t>” című könyvének (folyamatban lévő) magyar nyelven történő megjelentetése,</w:t>
      </w:r>
    </w:p>
    <w:p w14:paraId="7AD313D3" w14:textId="77777777" w:rsidR="00D04B18" w:rsidRDefault="00D04B18" w:rsidP="00D04B18">
      <w:pPr>
        <w:pStyle w:val="Listaszerbekezds"/>
        <w:numPr>
          <w:ilvl w:val="0"/>
          <w:numId w:val="50"/>
        </w:numPr>
        <w:spacing w:after="0" w:line="240" w:lineRule="auto"/>
        <w:jc w:val="both"/>
        <w:rPr>
          <w:rFonts w:ascii="Calibri" w:hAnsi="Calibri" w:cs="Calibri"/>
        </w:rPr>
      </w:pPr>
      <w:r>
        <w:rPr>
          <w:rFonts w:ascii="Calibri" w:hAnsi="Calibri" w:cs="Calibri"/>
        </w:rPr>
        <w:t xml:space="preserve">utcanév-táblák mellé olyan táblák kihelyezése, amelyek történelmi jellegű információkat tartalmaznak az adott utcákkal kapcsolatban, vagy azokról, akikről/amikről az utcák elnevezésre kerültek. Kisfaludy Sándorról, </w:t>
      </w:r>
      <w:proofErr w:type="spellStart"/>
      <w:r>
        <w:rPr>
          <w:rFonts w:ascii="Calibri" w:hAnsi="Calibri" w:cs="Calibri"/>
        </w:rPr>
        <w:t>Szelestey</w:t>
      </w:r>
      <w:proofErr w:type="spellEnd"/>
      <w:r>
        <w:rPr>
          <w:rFonts w:ascii="Calibri" w:hAnsi="Calibri" w:cs="Calibri"/>
        </w:rPr>
        <w:t xml:space="preserve"> Lászlóról, Vörösmarty Mihályról, Gazdag Erzsiről, </w:t>
      </w:r>
      <w:proofErr w:type="spellStart"/>
      <w:r>
        <w:rPr>
          <w:rFonts w:ascii="Calibri" w:hAnsi="Calibri" w:cs="Calibri"/>
        </w:rPr>
        <w:t>Bezerédi</w:t>
      </w:r>
      <w:proofErr w:type="spellEnd"/>
      <w:r>
        <w:rPr>
          <w:rFonts w:ascii="Calibri" w:hAnsi="Calibri" w:cs="Calibri"/>
        </w:rPr>
        <w:t xml:space="preserve"> Amáliáról és Kosztolányi Dezsőről a tábla már kihelyezésre került.</w:t>
      </w:r>
    </w:p>
    <w:p w14:paraId="0EAC754D" w14:textId="77777777" w:rsidR="00D04B18" w:rsidRDefault="00D04B18" w:rsidP="00D04B18">
      <w:pPr>
        <w:jc w:val="both"/>
        <w:rPr>
          <w:rFonts w:asciiTheme="minorHAnsi" w:hAnsiTheme="minorHAnsi" w:cstheme="minorHAnsi"/>
          <w:sz w:val="22"/>
          <w:szCs w:val="22"/>
        </w:rPr>
      </w:pPr>
      <w:r w:rsidRPr="006F37D1">
        <w:rPr>
          <w:rFonts w:ascii="Calibri" w:hAnsi="Calibri" w:cs="Calibri"/>
          <w:sz w:val="22"/>
          <w:szCs w:val="22"/>
        </w:rPr>
        <w:t xml:space="preserve">Önkormányzatnak továbbra is fontos </w:t>
      </w:r>
      <w:r>
        <w:rPr>
          <w:rFonts w:ascii="Calibri" w:hAnsi="Calibri" w:cs="Calibri"/>
          <w:sz w:val="22"/>
          <w:szCs w:val="22"/>
        </w:rPr>
        <w:t xml:space="preserve">volt </w:t>
      </w:r>
      <w:r w:rsidRPr="006F37D1">
        <w:rPr>
          <w:rFonts w:ascii="Calibri" w:hAnsi="Calibri" w:cs="Calibri"/>
          <w:sz w:val="22"/>
          <w:szCs w:val="22"/>
        </w:rPr>
        <w:t>a helyi</w:t>
      </w:r>
      <w:r>
        <w:rPr>
          <w:rFonts w:ascii="Calibri" w:hAnsi="Calibri" w:cs="Calibri"/>
          <w:sz w:val="22"/>
          <w:szCs w:val="22"/>
        </w:rPr>
        <w:t xml:space="preserve"> </w:t>
      </w:r>
      <w:r w:rsidRPr="006F37D1">
        <w:rPr>
          <w:rFonts w:ascii="Calibri" w:hAnsi="Calibri" w:cs="Calibri"/>
          <w:sz w:val="22"/>
          <w:szCs w:val="22"/>
        </w:rPr>
        <w:t>identitás</w:t>
      </w:r>
      <w:r>
        <w:rPr>
          <w:rFonts w:ascii="Calibri" w:hAnsi="Calibri" w:cs="Calibri"/>
          <w:sz w:val="22"/>
          <w:szCs w:val="22"/>
        </w:rPr>
        <w:t xml:space="preserve"> </w:t>
      </w:r>
      <w:r w:rsidRPr="006F37D1">
        <w:rPr>
          <w:rFonts w:ascii="Calibri" w:hAnsi="Calibri" w:cs="Calibri"/>
          <w:sz w:val="22"/>
          <w:szCs w:val="22"/>
        </w:rPr>
        <w:t xml:space="preserve">erősítése és újabb elemekkel történő bővítése, </w:t>
      </w:r>
      <w:r>
        <w:rPr>
          <w:rFonts w:ascii="Calibri" w:hAnsi="Calibri" w:cs="Calibri"/>
          <w:sz w:val="22"/>
          <w:szCs w:val="22"/>
        </w:rPr>
        <w:t xml:space="preserve">ezért </w:t>
      </w:r>
      <w:r w:rsidRPr="006F37D1">
        <w:rPr>
          <w:rFonts w:ascii="Calibri" w:hAnsi="Calibri" w:cs="Calibri"/>
          <w:sz w:val="22"/>
          <w:szCs w:val="22"/>
        </w:rPr>
        <w:t>a szombathelyi identitást erősítő program kiterjesztését</w:t>
      </w:r>
      <w:r w:rsidRPr="006F37D1">
        <w:rPr>
          <w:rFonts w:asciiTheme="minorHAnsi" w:hAnsiTheme="minorHAnsi" w:cstheme="minorHAnsi"/>
          <w:sz w:val="22"/>
          <w:szCs w:val="22"/>
        </w:rPr>
        <w:t xml:space="preserve"> Szombathely Megyei Jogú Város Közgyűlése 2023. március 30-i ülésén, a </w:t>
      </w:r>
      <w:r w:rsidRPr="006F37D1">
        <w:rPr>
          <w:rFonts w:ascii="Calibri" w:eastAsia="Calibri" w:hAnsi="Calibri" w:cs="Calibri"/>
          <w:sz w:val="22"/>
          <w:szCs w:val="22"/>
        </w:rPr>
        <w:t xml:space="preserve">103/2023. (III.30.) Kgy. számú határozatával </w:t>
      </w:r>
      <w:r w:rsidRPr="006F37D1">
        <w:rPr>
          <w:rFonts w:asciiTheme="minorHAnsi" w:hAnsiTheme="minorHAnsi" w:cstheme="minorHAnsi"/>
          <w:sz w:val="22"/>
          <w:szCs w:val="22"/>
        </w:rPr>
        <w:t>fogadta el</w:t>
      </w:r>
      <w:r>
        <w:rPr>
          <w:rFonts w:asciiTheme="minorHAnsi" w:hAnsiTheme="minorHAnsi" w:cstheme="minorHAnsi"/>
          <w:sz w:val="22"/>
          <w:szCs w:val="22"/>
        </w:rPr>
        <w:t xml:space="preserve"> az alábbiak szerint:</w:t>
      </w:r>
    </w:p>
    <w:p w14:paraId="091CB0F7" w14:textId="77777777" w:rsidR="00D04B18" w:rsidRPr="00DD55DF" w:rsidRDefault="00D04B18" w:rsidP="00D04B18">
      <w:pPr>
        <w:pStyle w:val="Listaszerbekezds"/>
        <w:numPr>
          <w:ilvl w:val="0"/>
          <w:numId w:val="49"/>
        </w:numPr>
        <w:spacing w:after="0" w:line="240" w:lineRule="auto"/>
        <w:jc w:val="both"/>
        <w:rPr>
          <w:rFonts w:asciiTheme="minorHAnsi" w:hAnsiTheme="minorHAnsi" w:cstheme="minorHAnsi"/>
        </w:rPr>
      </w:pPr>
      <w:r w:rsidRPr="00DD55DF">
        <w:rPr>
          <w:rFonts w:asciiTheme="minorHAnsi" w:hAnsiTheme="minorHAnsi" w:cstheme="minorHAnsi"/>
        </w:rPr>
        <w:lastRenderedPageBreak/>
        <w:t>Egy gyermek életében általában az első fontos mérföldkő az óvoda, ezért a szombathelyi óvodá</w:t>
      </w:r>
      <w:r>
        <w:rPr>
          <w:rFonts w:asciiTheme="minorHAnsi" w:hAnsiTheme="minorHAnsi" w:cstheme="minorHAnsi"/>
        </w:rPr>
        <w:t>k</w:t>
      </w:r>
      <w:r w:rsidRPr="00DD55DF">
        <w:rPr>
          <w:rFonts w:asciiTheme="minorHAnsi" w:hAnsiTheme="minorHAnsi" w:cstheme="minorHAnsi"/>
        </w:rPr>
        <w:t xml:space="preserve">ban óvodai nevelést kezdő </w:t>
      </w:r>
      <w:r>
        <w:rPr>
          <w:rFonts w:asciiTheme="minorHAnsi" w:hAnsiTheme="minorHAnsi" w:cstheme="minorHAnsi"/>
        </w:rPr>
        <w:t xml:space="preserve">550 </w:t>
      </w:r>
      <w:r w:rsidRPr="00DD55DF">
        <w:rPr>
          <w:rFonts w:asciiTheme="minorHAnsi" w:hAnsiTheme="minorHAnsi" w:cstheme="minorHAnsi"/>
        </w:rPr>
        <w:t xml:space="preserve">kiscsoportos részére egy </w:t>
      </w:r>
      <w:r w:rsidRPr="00DD55DF">
        <w:rPr>
          <w:rFonts w:asciiTheme="minorHAnsi" w:hAnsiTheme="minorHAnsi" w:cstheme="minorHAnsi"/>
          <w:b/>
        </w:rPr>
        <w:t>„oviscsomag”</w:t>
      </w:r>
      <w:r w:rsidRPr="00DD55DF">
        <w:rPr>
          <w:rFonts w:asciiTheme="minorHAnsi" w:hAnsiTheme="minorHAnsi" w:cstheme="minorHAnsi"/>
        </w:rPr>
        <w:t xml:space="preserve"> kerül</w:t>
      </w:r>
      <w:r>
        <w:rPr>
          <w:rFonts w:asciiTheme="minorHAnsi" w:hAnsiTheme="minorHAnsi" w:cstheme="minorHAnsi"/>
        </w:rPr>
        <w:t>t 2023. szeptemberében</w:t>
      </w:r>
      <w:r w:rsidRPr="00DD55DF">
        <w:rPr>
          <w:rFonts w:asciiTheme="minorHAnsi" w:hAnsiTheme="minorHAnsi" w:cstheme="minorHAnsi"/>
        </w:rPr>
        <w:t xml:space="preserve"> átadásra. A csomag tartalmaz</w:t>
      </w:r>
      <w:r>
        <w:rPr>
          <w:rFonts w:asciiTheme="minorHAnsi" w:hAnsiTheme="minorHAnsi" w:cstheme="minorHAnsi"/>
        </w:rPr>
        <w:t>ott</w:t>
      </w:r>
      <w:r w:rsidRPr="00DD55DF">
        <w:rPr>
          <w:rFonts w:asciiTheme="minorHAnsi" w:hAnsiTheme="minorHAnsi" w:cstheme="minorHAnsi"/>
        </w:rPr>
        <w:t xml:space="preserve"> egy tornazsákot, kéztörlőt és kulacsot, </w:t>
      </w:r>
      <w:proofErr w:type="spellStart"/>
      <w:r w:rsidRPr="00DD55DF">
        <w:rPr>
          <w:rFonts w:asciiTheme="minorHAnsi" w:hAnsiTheme="minorHAnsi" w:cstheme="minorHAnsi"/>
        </w:rPr>
        <w:t>Ludovicus</w:t>
      </w:r>
      <w:proofErr w:type="spellEnd"/>
      <w:r w:rsidRPr="00DD55DF">
        <w:rPr>
          <w:rFonts w:asciiTheme="minorHAnsi" w:hAnsiTheme="minorHAnsi" w:cstheme="minorHAnsi"/>
        </w:rPr>
        <w:t xml:space="preserve">, a város kabalafigurájának lenyomatával. </w:t>
      </w:r>
    </w:p>
    <w:p w14:paraId="2CBDAABB" w14:textId="77777777" w:rsidR="00D04B18" w:rsidRDefault="00D04B18" w:rsidP="00D04B18">
      <w:pPr>
        <w:pStyle w:val="Listaszerbekezds"/>
        <w:numPr>
          <w:ilvl w:val="0"/>
          <w:numId w:val="49"/>
        </w:numPr>
        <w:spacing w:after="0" w:line="240" w:lineRule="auto"/>
        <w:jc w:val="both"/>
        <w:rPr>
          <w:rFonts w:asciiTheme="minorHAnsi" w:hAnsiTheme="minorHAnsi" w:cstheme="minorHAnsi"/>
        </w:rPr>
      </w:pPr>
      <w:r w:rsidRPr="00DD55DF">
        <w:rPr>
          <w:rFonts w:asciiTheme="minorHAnsi" w:hAnsiTheme="minorHAnsi" w:cstheme="minorHAnsi"/>
        </w:rPr>
        <w:t xml:space="preserve">Szintén meghatározó esemény a házasságkötés, amelyhez az önkormányzat egy </w:t>
      </w:r>
      <w:r w:rsidRPr="00DD55DF">
        <w:rPr>
          <w:rFonts w:asciiTheme="minorHAnsi" w:hAnsiTheme="minorHAnsi" w:cstheme="minorHAnsi"/>
          <w:b/>
        </w:rPr>
        <w:t>„városi nászajándékkal”</w:t>
      </w:r>
      <w:r>
        <w:rPr>
          <w:rFonts w:asciiTheme="minorHAnsi" w:hAnsiTheme="minorHAnsi" w:cstheme="minorHAnsi"/>
          <w:b/>
        </w:rPr>
        <w:t xml:space="preserve"> </w:t>
      </w:r>
      <w:r w:rsidRPr="00E86166">
        <w:rPr>
          <w:rFonts w:asciiTheme="minorHAnsi" w:hAnsiTheme="minorHAnsi" w:cstheme="minorHAnsi"/>
        </w:rPr>
        <w:t xml:space="preserve">gratulál </w:t>
      </w:r>
      <w:r w:rsidRPr="00DD55DF">
        <w:rPr>
          <w:rFonts w:asciiTheme="minorHAnsi" w:hAnsiTheme="minorHAnsi" w:cstheme="minorHAnsi"/>
        </w:rPr>
        <w:t>a házasulandó párnak. A</w:t>
      </w:r>
      <w:r>
        <w:rPr>
          <w:rFonts w:asciiTheme="minorHAnsi" w:hAnsiTheme="minorHAnsi" w:cstheme="minorHAnsi"/>
        </w:rPr>
        <w:t xml:space="preserve"> város gratulációját tartalmazó ezüstözött képkeretet 2023. júniusától az </w:t>
      </w:r>
      <w:r w:rsidRPr="00DD55DF">
        <w:rPr>
          <w:rFonts w:asciiTheme="minorHAnsi" w:hAnsiTheme="minorHAnsi" w:cstheme="minorHAnsi"/>
        </w:rPr>
        <w:t xml:space="preserve">anyakönyvvezető </w:t>
      </w:r>
      <w:r>
        <w:rPr>
          <w:rFonts w:asciiTheme="minorHAnsi" w:hAnsiTheme="minorHAnsi" w:cstheme="minorHAnsi"/>
        </w:rPr>
        <w:t>adja</w:t>
      </w:r>
      <w:r w:rsidRPr="00DD55DF">
        <w:rPr>
          <w:rFonts w:asciiTheme="minorHAnsi" w:hAnsiTheme="minorHAnsi" w:cstheme="minorHAnsi"/>
        </w:rPr>
        <w:t xml:space="preserve"> át a pároknak</w:t>
      </w:r>
      <w:r>
        <w:rPr>
          <w:rFonts w:asciiTheme="minorHAnsi" w:hAnsiTheme="minorHAnsi" w:cstheme="minorHAnsi"/>
        </w:rPr>
        <w:t>.</w:t>
      </w:r>
    </w:p>
    <w:p w14:paraId="034B87DA" w14:textId="77777777" w:rsidR="00D04B18" w:rsidRPr="004E3C20" w:rsidRDefault="00D04B18" w:rsidP="00D04B18">
      <w:pPr>
        <w:pStyle w:val="Listaszerbekezds"/>
        <w:numPr>
          <w:ilvl w:val="0"/>
          <w:numId w:val="49"/>
        </w:numPr>
        <w:spacing w:after="0" w:line="240" w:lineRule="auto"/>
        <w:jc w:val="both"/>
        <w:rPr>
          <w:rFonts w:asciiTheme="minorHAnsi" w:hAnsiTheme="minorHAnsi" w:cstheme="minorHAnsi"/>
        </w:rPr>
      </w:pPr>
      <w:r w:rsidRPr="005B0E65">
        <w:rPr>
          <w:rFonts w:asciiTheme="minorHAnsi" w:hAnsiTheme="minorHAnsi" w:cstheme="minorHAnsi"/>
        </w:rPr>
        <w:t>a</w:t>
      </w:r>
      <w:r>
        <w:rPr>
          <w:rFonts w:asciiTheme="minorHAnsi" w:hAnsiTheme="minorHAnsi" w:cstheme="minorHAnsi"/>
          <w:b/>
        </w:rPr>
        <w:t xml:space="preserve"> </w:t>
      </w:r>
      <w:r w:rsidRPr="004E3C20">
        <w:rPr>
          <w:rFonts w:asciiTheme="minorHAnsi" w:hAnsiTheme="minorHAnsi" w:cstheme="minorHAnsi"/>
          <w:b/>
        </w:rPr>
        <w:t>Szombathelyi hétköznapi hősök</w:t>
      </w:r>
      <w:r>
        <w:rPr>
          <w:rFonts w:asciiTheme="minorHAnsi" w:hAnsiTheme="minorHAnsi" w:cstheme="minorHAnsi"/>
        </w:rPr>
        <w:t xml:space="preserve"> díjra</w:t>
      </w:r>
      <w:r w:rsidRPr="004E3C20">
        <w:rPr>
          <w:rFonts w:asciiTheme="minorHAnsi" w:hAnsiTheme="minorHAnsi" w:cstheme="minorHAnsi"/>
        </w:rPr>
        <w:t xml:space="preserve"> </w:t>
      </w:r>
      <w:r>
        <w:rPr>
          <w:rFonts w:asciiTheme="minorHAnsi" w:hAnsiTheme="minorHAnsi" w:cstheme="minorHAnsi"/>
        </w:rPr>
        <w:t xml:space="preserve">évente egy </w:t>
      </w:r>
      <w:r w:rsidRPr="004E3C20">
        <w:rPr>
          <w:rFonts w:asciiTheme="minorHAnsi" w:hAnsiTheme="minorHAnsi" w:cstheme="minorHAnsi"/>
        </w:rPr>
        <w:t>magánszemély jelölhető</w:t>
      </w:r>
      <w:r>
        <w:rPr>
          <w:rFonts w:asciiTheme="minorHAnsi" w:hAnsiTheme="minorHAnsi" w:cstheme="minorHAnsi"/>
        </w:rPr>
        <w:t xml:space="preserve">, </w:t>
      </w:r>
      <w:r w:rsidRPr="004E3C20">
        <w:rPr>
          <w:rFonts w:asciiTheme="minorHAnsi" w:hAnsiTheme="minorHAnsi" w:cstheme="minorHAnsi"/>
        </w:rPr>
        <w:t xml:space="preserve">aki a környezete megítélése szerint sokat tesz a közösségért, a szombathelyi emberekért. </w:t>
      </w:r>
      <w:r>
        <w:rPr>
          <w:rFonts w:asciiTheme="minorHAnsi" w:hAnsiTheme="minorHAnsi" w:cstheme="minorHAnsi"/>
        </w:rPr>
        <w:t>A legtöbb szavazatot kapott</w:t>
      </w:r>
      <w:r w:rsidRPr="004E3C20">
        <w:rPr>
          <w:rFonts w:asciiTheme="minorHAnsi" w:hAnsiTheme="minorHAnsi" w:cstheme="minorHAnsi"/>
        </w:rPr>
        <w:t xml:space="preserve"> díjazott egyedi emlékéremben és emléklapban részesül. A díj átadására </w:t>
      </w:r>
      <w:r>
        <w:rPr>
          <w:rFonts w:asciiTheme="minorHAnsi" w:hAnsiTheme="minorHAnsi" w:cstheme="minorHAnsi"/>
        </w:rPr>
        <w:t xml:space="preserve">a tavalyi évben </w:t>
      </w:r>
      <w:r w:rsidRPr="004E3C20">
        <w:rPr>
          <w:rFonts w:asciiTheme="minorHAnsi" w:hAnsiTheme="minorHAnsi" w:cstheme="minorHAnsi"/>
        </w:rPr>
        <w:t>az Érezd Szombathelyt</w:t>
      </w:r>
      <w:r>
        <w:rPr>
          <w:rFonts w:asciiTheme="minorHAnsi" w:hAnsiTheme="minorHAnsi" w:cstheme="minorHAnsi"/>
        </w:rPr>
        <w:t>!</w:t>
      </w:r>
      <w:r w:rsidRPr="004E3C20">
        <w:rPr>
          <w:rFonts w:asciiTheme="minorHAnsi" w:hAnsiTheme="minorHAnsi" w:cstheme="minorHAnsi"/>
        </w:rPr>
        <w:t xml:space="preserve"> programsorozat keretében a teraszkoncertek első koncertnapján ünnepélyes keretek között </w:t>
      </w:r>
      <w:r>
        <w:rPr>
          <w:rFonts w:asciiTheme="minorHAnsi" w:hAnsiTheme="minorHAnsi" w:cstheme="minorHAnsi"/>
        </w:rPr>
        <w:t>került átadásra.</w:t>
      </w:r>
    </w:p>
    <w:p w14:paraId="03A7675A" w14:textId="77777777" w:rsidR="00D04B18" w:rsidRDefault="00D04B18" w:rsidP="00D04B18">
      <w:pPr>
        <w:pStyle w:val="Listaszerbekezds"/>
        <w:numPr>
          <w:ilvl w:val="0"/>
          <w:numId w:val="49"/>
        </w:numPr>
        <w:spacing w:after="0" w:line="240" w:lineRule="auto"/>
        <w:jc w:val="both"/>
        <w:rPr>
          <w:rFonts w:asciiTheme="minorHAnsi" w:hAnsiTheme="minorHAnsi" w:cstheme="minorHAnsi"/>
        </w:rPr>
      </w:pPr>
      <w:r w:rsidRPr="005B0E65">
        <w:rPr>
          <w:rFonts w:asciiTheme="minorHAnsi" w:hAnsiTheme="minorHAnsi" w:cstheme="minorHAnsi"/>
          <w:b/>
        </w:rPr>
        <w:t>Szombathely Fal 2023</w:t>
      </w:r>
      <w:r w:rsidRPr="005B0E65">
        <w:rPr>
          <w:rFonts w:asciiTheme="minorHAnsi" w:hAnsiTheme="minorHAnsi" w:cstheme="minorHAnsi"/>
        </w:rPr>
        <w:t>: Szombathely „tabló” elkészítése szombathelyi polgárok fotóival</w:t>
      </w:r>
      <w:r>
        <w:rPr>
          <w:rFonts w:asciiTheme="minorHAnsi" w:hAnsiTheme="minorHAnsi" w:cstheme="minorHAnsi"/>
        </w:rPr>
        <w:t xml:space="preserve">, melyhez egy jótékonysági cél is kapcsolódik, minden elkészült fotó után az önkormányzat </w:t>
      </w:r>
      <w:proofErr w:type="gramStart"/>
      <w:r>
        <w:rPr>
          <w:rFonts w:asciiTheme="minorHAnsi" w:hAnsiTheme="minorHAnsi" w:cstheme="minorHAnsi"/>
        </w:rPr>
        <w:t>1.000,-</w:t>
      </w:r>
      <w:proofErr w:type="gramEnd"/>
      <w:r>
        <w:rPr>
          <w:rFonts w:asciiTheme="minorHAnsi" w:hAnsiTheme="minorHAnsi" w:cstheme="minorHAnsi"/>
        </w:rPr>
        <w:t xml:space="preserve"> Ft-tal támogatja a Zseboroszlán Vas Megyei Koraszülöttekért Közhasznú Alapítványt. </w:t>
      </w:r>
    </w:p>
    <w:p w14:paraId="4834A12B" w14:textId="77777777" w:rsidR="00D04B18" w:rsidRDefault="00D04B18" w:rsidP="00D04B18">
      <w:pPr>
        <w:jc w:val="both"/>
        <w:rPr>
          <w:rFonts w:asciiTheme="minorHAnsi" w:hAnsiTheme="minorHAnsi" w:cstheme="minorHAnsi"/>
          <w:sz w:val="22"/>
          <w:szCs w:val="22"/>
        </w:rPr>
      </w:pPr>
    </w:p>
    <w:p w14:paraId="2617C54E" w14:textId="77777777" w:rsidR="00D04B18" w:rsidRDefault="00D04B18" w:rsidP="00D04B18">
      <w:pPr>
        <w:jc w:val="both"/>
        <w:rPr>
          <w:rFonts w:asciiTheme="minorHAnsi" w:hAnsiTheme="minorHAnsi" w:cstheme="minorHAnsi"/>
          <w:sz w:val="22"/>
          <w:szCs w:val="22"/>
        </w:rPr>
      </w:pPr>
    </w:p>
    <w:p w14:paraId="78F911F5"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t xml:space="preserve">A Szombathely portré 2024 elnevezéssel elindult programhoz a fotók beküldésére a </w:t>
      </w:r>
      <w:hyperlink r:id="rId12" w:history="1">
        <w:r w:rsidRPr="00DD1D58">
          <w:rPr>
            <w:rStyle w:val="Hiperhivatkozs"/>
            <w:rFonts w:asciiTheme="minorHAnsi" w:hAnsiTheme="minorHAnsi" w:cstheme="minorHAnsi"/>
            <w:sz w:val="22"/>
            <w:szCs w:val="22"/>
          </w:rPr>
          <w:t>www.szombathelyportre.hu</w:t>
        </w:r>
      </w:hyperlink>
      <w:r>
        <w:rPr>
          <w:rFonts w:asciiTheme="minorHAnsi" w:hAnsiTheme="minorHAnsi" w:cstheme="minorHAnsi"/>
          <w:sz w:val="22"/>
          <w:szCs w:val="22"/>
        </w:rPr>
        <w:t xml:space="preserve">  oldalon volt lehetőség, 2024. február 8. napjától 2024. április 17. napjáig összesen 3573 db fotó került beküldésre. A portrék beküldésére csak az adatkezelési tájékoztató elfogadásával együtt volt lehetőség, a kezelt adatok köre pedig az alábbi: az érintett neve, lakcíme, képmása, e-mail címe, 18 éven aluli érintett esetén törvényes képviselőjének neve, telefonszáma.</w:t>
      </w:r>
    </w:p>
    <w:p w14:paraId="0632CEEE" w14:textId="77777777" w:rsidR="00D04B18" w:rsidRDefault="00D04B18" w:rsidP="00D04B18">
      <w:pPr>
        <w:tabs>
          <w:tab w:val="left" w:pos="298"/>
        </w:tabs>
        <w:suppressAutoHyphens/>
        <w:spacing w:before="120" w:after="12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w:t>
      </w:r>
      <w:r w:rsidRPr="003D53C5">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fenti </w:t>
      </w:r>
      <w:r w:rsidRPr="003D53C5">
        <w:rPr>
          <w:rFonts w:asciiTheme="minorHAnsi" w:eastAsia="Calibri" w:hAnsiTheme="minorHAnsi" w:cstheme="minorHAnsi"/>
          <w:color w:val="000000"/>
          <w:sz w:val="22"/>
          <w:szCs w:val="22"/>
        </w:rPr>
        <w:t xml:space="preserve">személyes adatok teljes körét kizárólag a Hivatal Egészségügyi és Közszolgálati Osztályának, valamint </w:t>
      </w:r>
      <w:r>
        <w:rPr>
          <w:rFonts w:asciiTheme="minorHAnsi" w:eastAsia="Calibri" w:hAnsiTheme="minorHAnsi" w:cstheme="minorHAnsi"/>
          <w:color w:val="000000"/>
          <w:sz w:val="22"/>
          <w:szCs w:val="22"/>
        </w:rPr>
        <w:t>az Informatikai Irodának</w:t>
      </w:r>
      <w:r w:rsidRPr="003D53C5">
        <w:rPr>
          <w:rFonts w:asciiTheme="minorHAnsi" w:eastAsia="Calibri" w:hAnsiTheme="minorHAnsi" w:cstheme="minorHAnsi"/>
          <w:color w:val="000000"/>
          <w:sz w:val="22"/>
          <w:szCs w:val="22"/>
        </w:rPr>
        <w:t xml:space="preserve"> a </w:t>
      </w:r>
      <w:r w:rsidRPr="003D53C5">
        <w:rPr>
          <w:rFonts w:asciiTheme="minorHAnsi" w:hAnsiTheme="minorHAnsi" w:cstheme="minorHAnsi"/>
          <w:color w:val="000000"/>
          <w:sz w:val="22"/>
          <w:szCs w:val="22"/>
        </w:rPr>
        <w:t xml:space="preserve">fotótabló ügyintézését ellátó </w:t>
      </w:r>
      <w:r w:rsidRPr="003D53C5">
        <w:rPr>
          <w:rFonts w:asciiTheme="minorHAnsi" w:eastAsia="Calibri" w:hAnsiTheme="minorHAnsi" w:cstheme="minorHAnsi"/>
          <w:color w:val="000000"/>
          <w:sz w:val="22"/>
          <w:szCs w:val="22"/>
        </w:rPr>
        <w:t xml:space="preserve">dolgozói ismerhetik meg, a képmást </w:t>
      </w:r>
      <w:r>
        <w:rPr>
          <w:rFonts w:asciiTheme="minorHAnsi" w:eastAsia="Calibri" w:hAnsiTheme="minorHAnsi" w:cstheme="minorHAnsi"/>
          <w:color w:val="000000"/>
          <w:sz w:val="22"/>
          <w:szCs w:val="22"/>
        </w:rPr>
        <w:t xml:space="preserve">azonban </w:t>
      </w:r>
      <w:r w:rsidRPr="003D53C5">
        <w:rPr>
          <w:rFonts w:asciiTheme="minorHAnsi" w:eastAsia="Calibri" w:hAnsiTheme="minorHAnsi" w:cstheme="minorHAnsi"/>
          <w:color w:val="000000"/>
          <w:sz w:val="22"/>
          <w:szCs w:val="22"/>
        </w:rPr>
        <w:t xml:space="preserve">bárki megtekintheti, aki a közterületen elhelyezett </w:t>
      </w:r>
      <w:r>
        <w:rPr>
          <w:rFonts w:asciiTheme="minorHAnsi" w:eastAsia="Calibri" w:hAnsiTheme="minorHAnsi" w:cstheme="minorHAnsi"/>
          <w:color w:val="000000"/>
          <w:sz w:val="22"/>
          <w:szCs w:val="22"/>
        </w:rPr>
        <w:t>tablót</w:t>
      </w:r>
      <w:r w:rsidRPr="003D53C5">
        <w:rPr>
          <w:rFonts w:asciiTheme="minorHAnsi" w:eastAsia="Calibri" w:hAnsiTheme="minorHAnsi" w:cstheme="minorHAnsi"/>
          <w:color w:val="000000"/>
          <w:sz w:val="22"/>
          <w:szCs w:val="22"/>
        </w:rPr>
        <w:t xml:space="preserve"> felkeresi.</w:t>
      </w:r>
      <w:r>
        <w:rPr>
          <w:rFonts w:asciiTheme="minorHAnsi" w:eastAsia="Calibri" w:hAnsiTheme="minorHAnsi" w:cstheme="minorHAnsi"/>
          <w:color w:val="000000"/>
          <w:sz w:val="22"/>
          <w:szCs w:val="22"/>
        </w:rPr>
        <w:t xml:space="preserve"> A</w:t>
      </w:r>
      <w:r w:rsidRPr="003D53C5">
        <w:rPr>
          <w:rFonts w:asciiTheme="minorHAnsi" w:eastAsia="Calibri" w:hAnsiTheme="minorHAnsi" w:cstheme="minorHAnsi"/>
          <w:color w:val="000000"/>
          <w:sz w:val="22"/>
          <w:szCs w:val="22"/>
        </w:rPr>
        <w:t xml:space="preserve"> személyes adatok sem EU-n belül más adatkezelő részére, sem harmadik országba, sem nemzetközi szervezet részére személlyel összekapcsolható formában nem kerülnek továbbításra.</w:t>
      </w:r>
      <w:r>
        <w:rPr>
          <w:rFonts w:asciiTheme="minorHAnsi" w:eastAsia="Calibri" w:hAnsiTheme="minorHAnsi" w:cstheme="minorHAnsi"/>
          <w:color w:val="000000"/>
          <w:sz w:val="22"/>
          <w:szCs w:val="22"/>
        </w:rPr>
        <w:t xml:space="preserve"> Az adatokat a Hivatal belső elektronikus rendszerében tárolja, azok a program lezárásáig kerülnek megőrzésre.</w:t>
      </w:r>
    </w:p>
    <w:p w14:paraId="66393BBA" w14:textId="77777777" w:rsidR="00D04B18" w:rsidRDefault="00D04B18" w:rsidP="00D04B18">
      <w:pPr>
        <w:tabs>
          <w:tab w:val="left" w:pos="298"/>
        </w:tabs>
        <w:suppressAutoHyphens/>
        <w:spacing w:before="120" w:after="12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 18 év alatti kiskorúak esetében szükséges volt egy szülői hozzájáruló nyilatkozat feltöltésére is, továbbá a Hivatal munkatársai a portré beküldésekor megadott telefonszámon rögzített telefonbeszélgetés keretében felhívták a kiskorú törvényes képviselőjét annak megerősítése érdekében, hogy hozzájárul a gyermek programban való részvételéhez, képmásának közzétételéhez.</w:t>
      </w:r>
    </w:p>
    <w:p w14:paraId="3CB54269" w14:textId="77777777" w:rsidR="00D04B18" w:rsidRDefault="00D04B18" w:rsidP="00D04B18">
      <w:pPr>
        <w:tabs>
          <w:tab w:val="left" w:pos="298"/>
        </w:tabs>
        <w:suppressAutoHyphens/>
        <w:spacing w:before="120" w:after="120"/>
        <w:jc w:val="both"/>
        <w:rPr>
          <w:rFonts w:asciiTheme="minorHAnsi" w:eastAsia="Calibri" w:hAnsiTheme="minorHAnsi" w:cstheme="minorHAnsi"/>
          <w:color w:val="000000"/>
          <w:sz w:val="22"/>
          <w:szCs w:val="22"/>
        </w:rPr>
      </w:pPr>
      <w:proofErr w:type="spellStart"/>
      <w:r>
        <w:rPr>
          <w:rFonts w:asciiTheme="minorHAnsi" w:eastAsia="Calibri" w:hAnsiTheme="minorHAnsi" w:cstheme="minorHAnsi"/>
          <w:color w:val="000000"/>
          <w:sz w:val="22"/>
          <w:szCs w:val="22"/>
        </w:rPr>
        <w:t>Előzőeken</w:t>
      </w:r>
      <w:proofErr w:type="spellEnd"/>
      <w:r>
        <w:rPr>
          <w:rFonts w:asciiTheme="minorHAnsi" w:eastAsia="Calibri" w:hAnsiTheme="minorHAnsi" w:cstheme="minorHAnsi"/>
          <w:color w:val="000000"/>
          <w:sz w:val="22"/>
          <w:szCs w:val="22"/>
        </w:rPr>
        <w:t xml:space="preserve"> túlmenően minden jelentkező a megadott e-mail címére megkapta az általa feltöltött képet, továbbá ismételt e-mailt a program legfontosabb tudnivalóiról, valamint arról, hogy 2024. április 15-ig a korábban beküldött fotóját lecserélheti. A programban résztvevők tudomással bírnak arról, hogy az alkotás közterületen kerül elhelyezésre, és technológiai okokból kifolyólag a kihelyezést követően a kép nem lesz módosítható.</w:t>
      </w:r>
    </w:p>
    <w:p w14:paraId="10C188F2" w14:textId="77777777" w:rsidR="00D04B18" w:rsidRDefault="00D04B18" w:rsidP="00D04B18">
      <w:pPr>
        <w:jc w:val="both"/>
        <w:rPr>
          <w:rFonts w:asciiTheme="minorHAnsi" w:eastAsia="Calibri" w:hAnsiTheme="minorHAnsi" w:cstheme="minorHAnsi"/>
          <w:color w:val="000000"/>
          <w:sz w:val="22"/>
          <w:szCs w:val="22"/>
        </w:rPr>
      </w:pPr>
      <w:r>
        <w:rPr>
          <w:rFonts w:asciiTheme="minorHAnsi" w:hAnsiTheme="minorHAnsi" w:cstheme="minorHAnsi"/>
          <w:sz w:val="22"/>
          <w:szCs w:val="22"/>
        </w:rPr>
        <w:t xml:space="preserve">A 2000 éves város polgárairól készülő tabló </w:t>
      </w:r>
      <w:r w:rsidRPr="00326B0D">
        <w:rPr>
          <w:rFonts w:asciiTheme="minorHAnsi" w:hAnsiTheme="minorHAnsi" w:cstheme="minorHAnsi"/>
          <w:sz w:val="22"/>
          <w:szCs w:val="22"/>
        </w:rPr>
        <w:t xml:space="preserve">a Göncz Árpád teret és az </w:t>
      </w:r>
      <w:proofErr w:type="spellStart"/>
      <w:r w:rsidRPr="00326B0D">
        <w:rPr>
          <w:rFonts w:asciiTheme="minorHAnsi" w:hAnsiTheme="minorHAnsi" w:cstheme="minorHAnsi"/>
          <w:sz w:val="22"/>
          <w:szCs w:val="22"/>
        </w:rPr>
        <w:t>Iseumot</w:t>
      </w:r>
      <w:proofErr w:type="spellEnd"/>
      <w:r w:rsidRPr="00326B0D">
        <w:rPr>
          <w:rFonts w:asciiTheme="minorHAnsi" w:hAnsiTheme="minorHAnsi" w:cstheme="minorHAnsi"/>
          <w:sz w:val="22"/>
          <w:szCs w:val="22"/>
        </w:rPr>
        <w:t xml:space="preserve"> elválasztó</w:t>
      </w:r>
      <w:r>
        <w:rPr>
          <w:rFonts w:asciiTheme="minorHAnsi" w:hAnsiTheme="minorHAnsi" w:cstheme="minorHAnsi"/>
          <w:sz w:val="22"/>
          <w:szCs w:val="22"/>
        </w:rPr>
        <w:t>,</w:t>
      </w:r>
      <w:r w:rsidRPr="00326B0D">
        <w:rPr>
          <w:rFonts w:asciiTheme="minorHAnsi" w:hAnsiTheme="minorHAnsi" w:cstheme="minorHAnsi"/>
          <w:sz w:val="22"/>
          <w:szCs w:val="22"/>
        </w:rPr>
        <w:t xml:space="preserve"> </w:t>
      </w:r>
      <w:r>
        <w:rPr>
          <w:rFonts w:asciiTheme="minorHAnsi" w:hAnsiTheme="minorHAnsi" w:cstheme="minorHAnsi"/>
          <w:sz w:val="22"/>
          <w:szCs w:val="22"/>
        </w:rPr>
        <w:t xml:space="preserve">kerítésként funkcionáló </w:t>
      </w:r>
      <w:r w:rsidRPr="00326B0D">
        <w:rPr>
          <w:rFonts w:asciiTheme="minorHAnsi" w:hAnsiTheme="minorHAnsi" w:cstheme="minorHAnsi"/>
          <w:sz w:val="22"/>
          <w:szCs w:val="22"/>
        </w:rPr>
        <w:t xml:space="preserve">üvegfalak </w:t>
      </w:r>
      <w:proofErr w:type="spellStart"/>
      <w:r w:rsidRPr="00326B0D">
        <w:rPr>
          <w:rFonts w:asciiTheme="minorHAnsi" w:hAnsiTheme="minorHAnsi" w:cstheme="minorHAnsi"/>
          <w:sz w:val="22"/>
          <w:szCs w:val="22"/>
        </w:rPr>
        <w:t>Iseum</w:t>
      </w:r>
      <w:proofErr w:type="spellEnd"/>
      <w:r w:rsidRPr="00326B0D">
        <w:rPr>
          <w:rFonts w:asciiTheme="minorHAnsi" w:hAnsiTheme="minorHAnsi" w:cstheme="minorHAnsi"/>
          <w:sz w:val="22"/>
          <w:szCs w:val="22"/>
        </w:rPr>
        <w:t xml:space="preserve"> felőli oldalára </w:t>
      </w:r>
      <w:r>
        <w:rPr>
          <w:rFonts w:asciiTheme="minorHAnsi" w:hAnsiTheme="minorHAnsi" w:cstheme="minorHAnsi"/>
          <w:sz w:val="22"/>
          <w:szCs w:val="22"/>
        </w:rPr>
        <w:t xml:space="preserve">kerül felhelyezésre úgy, hogy a beküldött fotók kontrasztkülönbségeinek felhasználásával a „SZOMBATHELY” feliratot adják ki az egymás melletti felületek. 12 üvegfelület (felületenként 160 cm széles és 180 cm magas) kerül </w:t>
      </w:r>
      <w:proofErr w:type="spellStart"/>
      <w:r>
        <w:rPr>
          <w:rFonts w:asciiTheme="minorHAnsi" w:hAnsiTheme="minorHAnsi" w:cstheme="minorHAnsi"/>
          <w:sz w:val="22"/>
          <w:szCs w:val="22"/>
        </w:rPr>
        <w:t>matricázásra</w:t>
      </w:r>
      <w:proofErr w:type="spellEnd"/>
      <w:r>
        <w:rPr>
          <w:rFonts w:asciiTheme="minorHAnsi" w:hAnsiTheme="minorHAnsi" w:cstheme="minorHAnsi"/>
          <w:sz w:val="22"/>
          <w:szCs w:val="22"/>
        </w:rPr>
        <w:t xml:space="preserve"> az üveg hátsó feléről ragasztva, így az esetleges utólagos rongálásnak nincs kitéve a </w:t>
      </w:r>
      <w:proofErr w:type="spellStart"/>
      <w:r>
        <w:rPr>
          <w:rFonts w:asciiTheme="minorHAnsi" w:hAnsiTheme="minorHAnsi" w:cstheme="minorHAnsi"/>
          <w:sz w:val="22"/>
          <w:szCs w:val="22"/>
        </w:rPr>
        <w:t>grafikázott</w:t>
      </w:r>
      <w:proofErr w:type="spellEnd"/>
      <w:r>
        <w:rPr>
          <w:rFonts w:asciiTheme="minorHAnsi" w:hAnsiTheme="minorHAnsi" w:cstheme="minorHAnsi"/>
          <w:sz w:val="22"/>
          <w:szCs w:val="22"/>
        </w:rPr>
        <w:t xml:space="preserve"> felület. Az üvegfalra a fotók kültéri, hosszú élettartamú, kétrétegű laminált fóliára, permanens oldószer bázisú ragasztóval, </w:t>
      </w:r>
      <w:r w:rsidRPr="002C3340">
        <w:rPr>
          <w:rFonts w:asciiTheme="minorHAnsi" w:hAnsiTheme="minorHAnsi" w:cstheme="minorHAnsi"/>
          <w:sz w:val="22"/>
          <w:szCs w:val="22"/>
        </w:rPr>
        <w:t xml:space="preserve">UV ellenálló nyomtatási technikával </w:t>
      </w:r>
      <w:r>
        <w:rPr>
          <w:rFonts w:asciiTheme="minorHAnsi" w:hAnsiTheme="minorHAnsi" w:cstheme="minorHAnsi"/>
          <w:sz w:val="22"/>
          <w:szCs w:val="22"/>
        </w:rPr>
        <w:t>kerülnek rányomtatásra</w:t>
      </w:r>
      <w:r w:rsidRPr="003D53C5">
        <w:rPr>
          <w:rFonts w:asciiTheme="minorHAnsi" w:eastAsia="Calibri" w:hAnsiTheme="minorHAnsi" w:cstheme="minorHAnsi"/>
          <w:color w:val="000000"/>
          <w:sz w:val="22"/>
          <w:szCs w:val="22"/>
        </w:rPr>
        <w:t>.</w:t>
      </w:r>
    </w:p>
    <w:p w14:paraId="6BAF545F"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t xml:space="preserve">A portré a felső párkány belső élére szerelt </w:t>
      </w:r>
      <w:proofErr w:type="spellStart"/>
      <w:r>
        <w:rPr>
          <w:rFonts w:asciiTheme="minorHAnsi" w:hAnsiTheme="minorHAnsi" w:cstheme="minorHAnsi"/>
          <w:sz w:val="22"/>
          <w:szCs w:val="22"/>
        </w:rPr>
        <w:t>ledcsíkokkal</w:t>
      </w:r>
      <w:proofErr w:type="spellEnd"/>
      <w:r>
        <w:rPr>
          <w:rFonts w:asciiTheme="minorHAnsi" w:hAnsiTheme="minorHAnsi" w:cstheme="minorHAnsi"/>
          <w:sz w:val="22"/>
          <w:szCs w:val="22"/>
        </w:rPr>
        <w:t xml:space="preserve"> megvilágításra is kerül.</w:t>
      </w:r>
    </w:p>
    <w:p w14:paraId="4044C403" w14:textId="77777777" w:rsidR="00D04B18" w:rsidRDefault="00D04B18" w:rsidP="00D04B18">
      <w:pPr>
        <w:jc w:val="both"/>
        <w:rPr>
          <w:rFonts w:asciiTheme="minorHAnsi" w:hAnsiTheme="minorHAnsi" w:cstheme="minorHAnsi"/>
          <w:sz w:val="22"/>
          <w:szCs w:val="22"/>
        </w:rPr>
      </w:pPr>
    </w:p>
    <w:p w14:paraId="2920788A"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t xml:space="preserve">Tekintettel arra, hogy az érintett terület műemléki védelem alatt áll és kiemelt régészeti lelőhelyen fekszik, a portréfal elhelyezése a kulturális örökség védelmével kapcsolatos szabályokról szóló 68/2018. (IV.29.) Korm. rendelet 64.§ (2) bekezdés </w:t>
      </w:r>
      <w:proofErr w:type="spellStart"/>
      <w:r>
        <w:rPr>
          <w:rFonts w:asciiTheme="minorHAnsi" w:hAnsiTheme="minorHAnsi" w:cstheme="minorHAnsi"/>
          <w:sz w:val="22"/>
          <w:szCs w:val="22"/>
        </w:rPr>
        <w:t>aa</w:t>
      </w:r>
      <w:proofErr w:type="spellEnd"/>
      <w:r>
        <w:rPr>
          <w:rFonts w:asciiTheme="minorHAnsi" w:hAnsiTheme="minorHAnsi" w:cstheme="minorHAnsi"/>
          <w:sz w:val="22"/>
          <w:szCs w:val="22"/>
        </w:rPr>
        <w:t>) pontja alapján örökségvédelmi bejelentéshez kötött tevékenységnek minősül. Az Önkormányzat 2024. április 12. napján a készülő Szombathely portréról a Vas Vármegyei Kormányhivatal Építésügyi és Örökségvédelmi Főosztályához az örökségvédelmi bejelentést megtette, az eljárás folyamatban van.</w:t>
      </w:r>
    </w:p>
    <w:p w14:paraId="5DBD0A9E" w14:textId="77777777" w:rsidR="00D04B18" w:rsidRPr="000B12CF" w:rsidRDefault="00D04B18" w:rsidP="00D04B18">
      <w:pPr>
        <w:jc w:val="both"/>
        <w:rPr>
          <w:rFonts w:asciiTheme="minorHAnsi" w:hAnsiTheme="minorHAnsi" w:cstheme="minorHAnsi"/>
          <w:sz w:val="22"/>
          <w:szCs w:val="22"/>
        </w:rPr>
      </w:pPr>
    </w:p>
    <w:p w14:paraId="384D29FD"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t xml:space="preserve">A Közgyűlés döntése értelmében a tablóhoz egy jótékonysági cél is kapcsolódik, amely szerint minden beküldött fotó után az önkormányzat </w:t>
      </w:r>
      <w:proofErr w:type="gramStart"/>
      <w:r>
        <w:rPr>
          <w:rFonts w:asciiTheme="minorHAnsi" w:hAnsiTheme="minorHAnsi" w:cstheme="minorHAnsi"/>
          <w:sz w:val="22"/>
          <w:szCs w:val="22"/>
        </w:rPr>
        <w:t>1.000,-</w:t>
      </w:r>
      <w:proofErr w:type="gramEnd"/>
      <w:r>
        <w:rPr>
          <w:rFonts w:asciiTheme="minorHAnsi" w:hAnsiTheme="minorHAnsi" w:cstheme="minorHAnsi"/>
          <w:sz w:val="22"/>
          <w:szCs w:val="22"/>
        </w:rPr>
        <w:t xml:space="preserve"> Ft-tal támogatja a Zseboroszlán Vas Megyei Koraszülöttekért Közhasznú Alapítványt. </w:t>
      </w:r>
    </w:p>
    <w:p w14:paraId="0350998B"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lastRenderedPageBreak/>
        <w:t>Szombathely Megyei Jogú Város Önkormányzata Közgyűlésének az önkormányzati forrásátadásról szóló 47/2013. (XII.4.) önkormányzati rendelet 1.§ (5) bekezdése értelmében alapítványok részére az Önkormányzat költségvetési rendeletében nevesített alapítványi támogatásokon túl pénzeszközt átadni kizárólag a Közgyűlés döntése alapján lehet.</w:t>
      </w:r>
    </w:p>
    <w:p w14:paraId="461F19AD" w14:textId="77777777" w:rsidR="00D04B18" w:rsidRDefault="00D04B18" w:rsidP="00D04B18">
      <w:pPr>
        <w:jc w:val="both"/>
        <w:rPr>
          <w:rFonts w:asciiTheme="minorHAnsi" w:hAnsiTheme="minorHAnsi" w:cstheme="minorHAnsi"/>
          <w:sz w:val="22"/>
          <w:szCs w:val="22"/>
        </w:rPr>
      </w:pPr>
      <w:r>
        <w:rPr>
          <w:rFonts w:asciiTheme="minorHAnsi" w:hAnsiTheme="minorHAnsi" w:cstheme="minorHAnsi"/>
          <w:sz w:val="22"/>
          <w:szCs w:val="22"/>
        </w:rPr>
        <w:t xml:space="preserve">Fentiekre tekintettel javaslom, hogy a beküldött fotók alapján a Zseboroszlán Vas Megyei Koraszülöttekért Alapítvány részére </w:t>
      </w:r>
      <w:proofErr w:type="gramStart"/>
      <w:r>
        <w:rPr>
          <w:rFonts w:asciiTheme="minorHAnsi" w:hAnsiTheme="minorHAnsi" w:cstheme="minorHAnsi"/>
          <w:sz w:val="22"/>
          <w:szCs w:val="22"/>
        </w:rPr>
        <w:t>3.573.000,-</w:t>
      </w:r>
      <w:proofErr w:type="gramEnd"/>
      <w:r>
        <w:rPr>
          <w:rFonts w:asciiTheme="minorHAnsi" w:hAnsiTheme="minorHAnsi" w:cstheme="minorHAnsi"/>
          <w:sz w:val="22"/>
          <w:szCs w:val="22"/>
        </w:rPr>
        <w:t xml:space="preserve"> Ft kerüljön átadásra, amely Szombathely Megyei Jogú Város Önkormányzata Közgyűlésének az önkormányzat 2024. évi költségvetéséről szóló 8/2024. (III.5.) önkormányzati rendelet 9. mellékletében található „identitás program” soron rendelkezésre áll.</w:t>
      </w:r>
    </w:p>
    <w:p w14:paraId="3228D3D3" w14:textId="77777777" w:rsidR="00D04B18" w:rsidRDefault="00D04B18" w:rsidP="00D04B18">
      <w:pPr>
        <w:jc w:val="both"/>
        <w:rPr>
          <w:rFonts w:asciiTheme="minorHAnsi" w:hAnsiTheme="minorHAnsi" w:cstheme="minorHAnsi"/>
          <w:sz w:val="22"/>
          <w:szCs w:val="22"/>
        </w:rPr>
      </w:pPr>
    </w:p>
    <w:p w14:paraId="63530531" w14:textId="77777777" w:rsidR="00D04B18" w:rsidRDefault="00D04B18" w:rsidP="00D04B18">
      <w:pPr>
        <w:jc w:val="both"/>
        <w:rPr>
          <w:rFonts w:asciiTheme="minorHAnsi" w:hAnsiTheme="minorHAnsi" w:cstheme="minorHAnsi"/>
          <w:sz w:val="22"/>
          <w:szCs w:val="22"/>
        </w:rPr>
      </w:pPr>
      <w:r w:rsidRPr="006A7C64">
        <w:rPr>
          <w:rFonts w:asciiTheme="minorHAnsi" w:hAnsiTheme="minorHAnsi" w:cstheme="minorHAnsi"/>
          <w:sz w:val="22"/>
          <w:szCs w:val="22"/>
        </w:rPr>
        <w:t xml:space="preserve">Kérem a Tisztelt Közgyűlést, hogy az előterjesztést megtárgyalni, és </w:t>
      </w:r>
      <w:r>
        <w:rPr>
          <w:rFonts w:asciiTheme="minorHAnsi" w:hAnsiTheme="minorHAnsi" w:cstheme="minorHAnsi"/>
          <w:sz w:val="22"/>
          <w:szCs w:val="22"/>
        </w:rPr>
        <w:t xml:space="preserve">a határozati javaslatot elfogadni szíveskedjék. </w:t>
      </w:r>
    </w:p>
    <w:p w14:paraId="02FB03D8" w14:textId="77777777" w:rsidR="00D04B18" w:rsidRDefault="00D04B18" w:rsidP="00D04B18">
      <w:pPr>
        <w:jc w:val="both"/>
        <w:rPr>
          <w:rFonts w:asciiTheme="minorHAnsi" w:hAnsiTheme="minorHAnsi" w:cstheme="minorHAnsi"/>
          <w:sz w:val="22"/>
          <w:szCs w:val="22"/>
        </w:rPr>
      </w:pPr>
    </w:p>
    <w:p w14:paraId="14183222" w14:textId="77777777" w:rsidR="00B37D46" w:rsidRDefault="00B37D46" w:rsidP="00B37D46">
      <w:pPr>
        <w:jc w:val="center"/>
        <w:rPr>
          <w:rFonts w:asciiTheme="minorHAnsi" w:hAnsiTheme="minorHAnsi" w:cstheme="minorHAnsi"/>
          <w:b/>
          <w:bCs/>
          <w:sz w:val="22"/>
          <w:szCs w:val="22"/>
        </w:rPr>
      </w:pPr>
    </w:p>
    <w:p w14:paraId="08CDDF40" w14:textId="77777777" w:rsidR="00B37D46" w:rsidRDefault="00B37D46" w:rsidP="00B37D46">
      <w:pPr>
        <w:jc w:val="center"/>
        <w:rPr>
          <w:rFonts w:asciiTheme="minorHAnsi" w:hAnsiTheme="minorHAnsi" w:cstheme="minorHAnsi"/>
          <w:b/>
          <w:bCs/>
          <w:sz w:val="22"/>
          <w:szCs w:val="22"/>
        </w:rPr>
      </w:pPr>
    </w:p>
    <w:p w14:paraId="07B8BEF0" w14:textId="77777777" w:rsidR="00B37D46" w:rsidRDefault="00B37D46" w:rsidP="00B37D46">
      <w:pPr>
        <w:jc w:val="center"/>
        <w:rPr>
          <w:rFonts w:asciiTheme="minorHAnsi" w:hAnsiTheme="minorHAnsi" w:cstheme="minorHAnsi"/>
          <w:b/>
          <w:bCs/>
          <w:sz w:val="22"/>
          <w:szCs w:val="22"/>
        </w:rPr>
      </w:pPr>
    </w:p>
    <w:p w14:paraId="1CAC6802" w14:textId="123F7D87" w:rsidR="004B6C3B" w:rsidRPr="00DB3C33" w:rsidRDefault="004B6C3B" w:rsidP="00B37D46">
      <w:pPr>
        <w:rPr>
          <w:rFonts w:asciiTheme="minorHAnsi" w:hAnsiTheme="minorHAnsi" w:cstheme="minorHAnsi"/>
          <w:b/>
          <w:sz w:val="22"/>
          <w:szCs w:val="22"/>
        </w:rPr>
      </w:pPr>
      <w:r w:rsidRPr="00DB3C33">
        <w:rPr>
          <w:rFonts w:asciiTheme="minorHAnsi" w:hAnsiTheme="minorHAnsi" w:cstheme="minorHAnsi"/>
          <w:b/>
          <w:sz w:val="22"/>
          <w:szCs w:val="22"/>
        </w:rPr>
        <w:t>Szombathely, 202</w:t>
      </w:r>
      <w:r w:rsidR="00642224" w:rsidRPr="00DB3C33">
        <w:rPr>
          <w:rFonts w:asciiTheme="minorHAnsi" w:hAnsiTheme="minorHAnsi" w:cstheme="minorHAnsi"/>
          <w:b/>
          <w:sz w:val="22"/>
          <w:szCs w:val="22"/>
        </w:rPr>
        <w:t>4</w:t>
      </w:r>
      <w:r w:rsidRPr="00DB3C33">
        <w:rPr>
          <w:rFonts w:asciiTheme="minorHAnsi" w:hAnsiTheme="minorHAnsi" w:cstheme="minorHAnsi"/>
          <w:b/>
          <w:sz w:val="22"/>
          <w:szCs w:val="22"/>
        </w:rPr>
        <w:t xml:space="preserve">. </w:t>
      </w:r>
      <w:r w:rsidR="003A6CEA">
        <w:rPr>
          <w:rFonts w:asciiTheme="minorHAnsi" w:hAnsiTheme="minorHAnsi" w:cstheme="minorHAnsi"/>
          <w:b/>
          <w:sz w:val="22"/>
          <w:szCs w:val="22"/>
        </w:rPr>
        <w:t xml:space="preserve">április </w:t>
      </w:r>
      <w:r w:rsidR="00C33362">
        <w:rPr>
          <w:rFonts w:asciiTheme="minorHAnsi" w:hAnsiTheme="minorHAnsi" w:cstheme="minorHAnsi"/>
          <w:b/>
          <w:sz w:val="22"/>
          <w:szCs w:val="22"/>
        </w:rPr>
        <w:t>18.</w:t>
      </w:r>
    </w:p>
    <w:p w14:paraId="1D1EE1D5" w14:textId="19810F39" w:rsidR="004B6C3B" w:rsidRPr="00DB3C33" w:rsidRDefault="004B6C3B" w:rsidP="005E7B8A">
      <w:pPr>
        <w:jc w:val="both"/>
        <w:rPr>
          <w:rFonts w:asciiTheme="minorHAnsi" w:hAnsiTheme="minorHAnsi" w:cstheme="minorHAnsi"/>
          <w:b/>
          <w:sz w:val="22"/>
          <w:szCs w:val="22"/>
          <w:highlight w:val="yellow"/>
        </w:rPr>
      </w:pPr>
    </w:p>
    <w:p w14:paraId="0731C112" w14:textId="77777777" w:rsidR="0055575D" w:rsidRPr="00DB3C33" w:rsidRDefault="0055575D" w:rsidP="005E7B8A">
      <w:pPr>
        <w:jc w:val="both"/>
        <w:rPr>
          <w:rFonts w:asciiTheme="minorHAnsi" w:hAnsiTheme="minorHAnsi" w:cstheme="minorHAnsi"/>
          <w:b/>
          <w:sz w:val="22"/>
          <w:szCs w:val="22"/>
          <w:highlight w:val="yellow"/>
        </w:rPr>
      </w:pPr>
    </w:p>
    <w:p w14:paraId="44CA5855" w14:textId="77777777" w:rsidR="004B6C3B" w:rsidRPr="00DB3C33" w:rsidRDefault="004B6C3B" w:rsidP="005E7B8A">
      <w:pPr>
        <w:jc w:val="both"/>
        <w:rPr>
          <w:rFonts w:asciiTheme="minorHAnsi" w:hAnsiTheme="minorHAnsi" w:cstheme="minorHAnsi"/>
          <w:b/>
          <w:sz w:val="22"/>
          <w:szCs w:val="22"/>
          <w:highlight w:val="yellow"/>
        </w:rPr>
      </w:pPr>
      <w:r w:rsidRPr="00DB3C33">
        <w:rPr>
          <w:rFonts w:asciiTheme="minorHAnsi" w:hAnsiTheme="minorHAnsi" w:cstheme="minorHAnsi"/>
          <w:b/>
          <w:sz w:val="22"/>
          <w:szCs w:val="22"/>
          <w:highlight w:val="yellow"/>
        </w:rPr>
        <w:t xml:space="preserve">                                                                                                                 </w:t>
      </w:r>
    </w:p>
    <w:p w14:paraId="3E1E026D" w14:textId="77777777" w:rsidR="000B1D3A" w:rsidRPr="00DB3C33" w:rsidRDefault="004B6C3B" w:rsidP="000B1D3A">
      <w:pPr>
        <w:ind w:left="3545" w:firstLine="709"/>
        <w:jc w:val="both"/>
        <w:rPr>
          <w:rFonts w:asciiTheme="minorHAnsi" w:hAnsiTheme="minorHAnsi" w:cstheme="minorHAnsi"/>
          <w:b/>
          <w:sz w:val="22"/>
          <w:szCs w:val="22"/>
        </w:rPr>
      </w:pPr>
      <w:r w:rsidRPr="00DB3C33">
        <w:rPr>
          <w:rFonts w:asciiTheme="minorHAnsi" w:hAnsiTheme="minorHAnsi" w:cstheme="minorHAnsi"/>
          <w:b/>
          <w:sz w:val="22"/>
          <w:szCs w:val="22"/>
        </w:rPr>
        <w:t xml:space="preserve">                                                  /:</w:t>
      </w:r>
      <w:r w:rsidR="0055575D" w:rsidRPr="00DB3C33">
        <w:rPr>
          <w:rFonts w:asciiTheme="minorHAnsi" w:hAnsiTheme="minorHAnsi" w:cstheme="minorHAnsi"/>
          <w:b/>
          <w:sz w:val="22"/>
          <w:szCs w:val="22"/>
        </w:rPr>
        <w:t xml:space="preserve"> </w:t>
      </w:r>
      <w:r w:rsidRPr="00DB3C33">
        <w:rPr>
          <w:rFonts w:asciiTheme="minorHAnsi" w:hAnsiTheme="minorHAnsi" w:cstheme="minorHAnsi"/>
          <w:b/>
          <w:sz w:val="22"/>
          <w:szCs w:val="22"/>
        </w:rPr>
        <w:t>Dr. Nemény András:</w:t>
      </w:r>
      <w:r w:rsidR="0055575D" w:rsidRPr="00DB3C33">
        <w:rPr>
          <w:rFonts w:asciiTheme="minorHAnsi" w:hAnsiTheme="minorHAnsi" w:cstheme="minorHAnsi"/>
          <w:b/>
          <w:sz w:val="22"/>
          <w:szCs w:val="22"/>
        </w:rPr>
        <w:t xml:space="preserve"> </w:t>
      </w:r>
      <w:r w:rsidRPr="00DB3C33">
        <w:rPr>
          <w:rFonts w:asciiTheme="minorHAnsi" w:hAnsiTheme="minorHAnsi" w:cstheme="minorHAnsi"/>
          <w:b/>
          <w:sz w:val="22"/>
          <w:szCs w:val="22"/>
        </w:rPr>
        <w:t>/</w:t>
      </w:r>
    </w:p>
    <w:p w14:paraId="32D762D3" w14:textId="77777777" w:rsidR="004B7B87" w:rsidRPr="00DB3C33" w:rsidRDefault="004B7B87" w:rsidP="000B1D3A">
      <w:pPr>
        <w:ind w:left="3545" w:firstLine="709"/>
        <w:jc w:val="both"/>
        <w:rPr>
          <w:rFonts w:asciiTheme="minorHAnsi" w:hAnsiTheme="minorHAnsi" w:cstheme="minorHAnsi"/>
          <w:b/>
          <w:sz w:val="22"/>
          <w:szCs w:val="22"/>
        </w:rPr>
      </w:pPr>
    </w:p>
    <w:p w14:paraId="218A3211" w14:textId="77777777" w:rsidR="004B7B87" w:rsidRDefault="004B7B87" w:rsidP="000B1D3A">
      <w:pPr>
        <w:ind w:left="3545" w:firstLine="709"/>
        <w:jc w:val="both"/>
        <w:rPr>
          <w:rFonts w:asciiTheme="minorHAnsi" w:hAnsiTheme="minorHAnsi" w:cstheme="minorHAnsi"/>
          <w:b/>
          <w:sz w:val="22"/>
          <w:szCs w:val="22"/>
        </w:rPr>
      </w:pPr>
    </w:p>
    <w:p w14:paraId="6C65EFCA" w14:textId="77777777" w:rsidR="00B37D46" w:rsidRDefault="00B37D46" w:rsidP="000B1D3A">
      <w:pPr>
        <w:ind w:left="3545" w:firstLine="709"/>
        <w:jc w:val="both"/>
        <w:rPr>
          <w:rFonts w:asciiTheme="minorHAnsi" w:hAnsiTheme="minorHAnsi" w:cstheme="minorHAnsi"/>
          <w:b/>
          <w:sz w:val="22"/>
          <w:szCs w:val="22"/>
        </w:rPr>
      </w:pPr>
    </w:p>
    <w:p w14:paraId="0A4B42BA" w14:textId="77777777" w:rsidR="003A6CEA" w:rsidRDefault="003A6CEA" w:rsidP="000B1D3A">
      <w:pPr>
        <w:ind w:left="3545" w:firstLine="709"/>
        <w:jc w:val="both"/>
        <w:rPr>
          <w:rFonts w:asciiTheme="minorHAnsi" w:hAnsiTheme="minorHAnsi" w:cstheme="minorHAnsi"/>
          <w:b/>
          <w:sz w:val="22"/>
          <w:szCs w:val="22"/>
        </w:rPr>
      </w:pPr>
    </w:p>
    <w:p w14:paraId="609180FD" w14:textId="77777777" w:rsidR="003A6CEA" w:rsidRDefault="003A6CEA" w:rsidP="000B1D3A">
      <w:pPr>
        <w:ind w:left="3545" w:firstLine="709"/>
        <w:jc w:val="both"/>
        <w:rPr>
          <w:rFonts w:asciiTheme="minorHAnsi" w:hAnsiTheme="minorHAnsi" w:cstheme="minorHAnsi"/>
          <w:b/>
          <w:sz w:val="22"/>
          <w:szCs w:val="22"/>
        </w:rPr>
      </w:pPr>
    </w:p>
    <w:p w14:paraId="44C83D39" w14:textId="77777777" w:rsidR="003A6CEA" w:rsidRDefault="003A6CEA" w:rsidP="000B1D3A">
      <w:pPr>
        <w:ind w:left="3545" w:firstLine="709"/>
        <w:jc w:val="both"/>
        <w:rPr>
          <w:rFonts w:asciiTheme="minorHAnsi" w:hAnsiTheme="minorHAnsi" w:cstheme="minorHAnsi"/>
          <w:b/>
          <w:sz w:val="22"/>
          <w:szCs w:val="22"/>
        </w:rPr>
      </w:pPr>
    </w:p>
    <w:p w14:paraId="76483951" w14:textId="77777777" w:rsidR="003A6CEA" w:rsidRDefault="003A6CEA" w:rsidP="000B1D3A">
      <w:pPr>
        <w:ind w:left="3545" w:firstLine="709"/>
        <w:jc w:val="both"/>
        <w:rPr>
          <w:rFonts w:asciiTheme="minorHAnsi" w:hAnsiTheme="minorHAnsi" w:cstheme="minorHAnsi"/>
          <w:b/>
          <w:sz w:val="22"/>
          <w:szCs w:val="22"/>
        </w:rPr>
      </w:pPr>
    </w:p>
    <w:p w14:paraId="62F2704F" w14:textId="77777777" w:rsidR="003A6CEA" w:rsidRDefault="003A6CEA" w:rsidP="000B1D3A">
      <w:pPr>
        <w:ind w:left="3545" w:firstLine="709"/>
        <w:jc w:val="both"/>
        <w:rPr>
          <w:rFonts w:asciiTheme="minorHAnsi" w:hAnsiTheme="minorHAnsi" w:cstheme="minorHAnsi"/>
          <w:b/>
          <w:sz w:val="22"/>
          <w:szCs w:val="22"/>
        </w:rPr>
      </w:pPr>
    </w:p>
    <w:p w14:paraId="60940689" w14:textId="77777777" w:rsidR="00D04B18" w:rsidRDefault="00D04B18" w:rsidP="000B1D3A">
      <w:pPr>
        <w:ind w:left="3545" w:firstLine="709"/>
        <w:jc w:val="both"/>
        <w:rPr>
          <w:rFonts w:asciiTheme="minorHAnsi" w:hAnsiTheme="minorHAnsi" w:cstheme="minorHAnsi"/>
          <w:b/>
          <w:sz w:val="22"/>
          <w:szCs w:val="22"/>
        </w:rPr>
      </w:pPr>
    </w:p>
    <w:p w14:paraId="05089A8A" w14:textId="77777777" w:rsidR="00D04B18" w:rsidRDefault="00D04B18" w:rsidP="000B1D3A">
      <w:pPr>
        <w:ind w:left="3545" w:firstLine="709"/>
        <w:jc w:val="both"/>
        <w:rPr>
          <w:rFonts w:asciiTheme="minorHAnsi" w:hAnsiTheme="minorHAnsi" w:cstheme="minorHAnsi"/>
          <w:b/>
          <w:sz w:val="22"/>
          <w:szCs w:val="22"/>
        </w:rPr>
      </w:pPr>
    </w:p>
    <w:p w14:paraId="20989CC4" w14:textId="77777777" w:rsidR="00D04B18" w:rsidRDefault="00D04B18" w:rsidP="000B1D3A">
      <w:pPr>
        <w:ind w:left="3545" w:firstLine="709"/>
        <w:jc w:val="both"/>
        <w:rPr>
          <w:rFonts w:asciiTheme="minorHAnsi" w:hAnsiTheme="minorHAnsi" w:cstheme="minorHAnsi"/>
          <w:b/>
          <w:sz w:val="22"/>
          <w:szCs w:val="22"/>
        </w:rPr>
      </w:pPr>
    </w:p>
    <w:p w14:paraId="6086FA75" w14:textId="77777777" w:rsidR="00D04B18" w:rsidRDefault="00D04B18" w:rsidP="000B1D3A">
      <w:pPr>
        <w:ind w:left="3545" w:firstLine="709"/>
        <w:jc w:val="both"/>
        <w:rPr>
          <w:rFonts w:asciiTheme="minorHAnsi" w:hAnsiTheme="minorHAnsi" w:cstheme="minorHAnsi"/>
          <w:b/>
          <w:sz w:val="22"/>
          <w:szCs w:val="22"/>
        </w:rPr>
      </w:pPr>
    </w:p>
    <w:p w14:paraId="7038AEBF" w14:textId="77777777" w:rsidR="00D04B18" w:rsidRDefault="00D04B18" w:rsidP="000B1D3A">
      <w:pPr>
        <w:ind w:left="3545" w:firstLine="709"/>
        <w:jc w:val="both"/>
        <w:rPr>
          <w:rFonts w:asciiTheme="minorHAnsi" w:hAnsiTheme="minorHAnsi" w:cstheme="minorHAnsi"/>
          <w:b/>
          <w:sz w:val="22"/>
          <w:szCs w:val="22"/>
        </w:rPr>
      </w:pPr>
    </w:p>
    <w:p w14:paraId="6DAD755B" w14:textId="77777777" w:rsidR="00D04B18" w:rsidRDefault="00D04B18" w:rsidP="000B1D3A">
      <w:pPr>
        <w:ind w:left="3545" w:firstLine="709"/>
        <w:jc w:val="both"/>
        <w:rPr>
          <w:rFonts w:asciiTheme="minorHAnsi" w:hAnsiTheme="minorHAnsi" w:cstheme="minorHAnsi"/>
          <w:b/>
          <w:sz w:val="22"/>
          <w:szCs w:val="22"/>
        </w:rPr>
      </w:pPr>
    </w:p>
    <w:p w14:paraId="5E1520D8" w14:textId="77777777" w:rsidR="00D04B18" w:rsidRDefault="00D04B18" w:rsidP="000B1D3A">
      <w:pPr>
        <w:ind w:left="3545" w:firstLine="709"/>
        <w:jc w:val="both"/>
        <w:rPr>
          <w:rFonts w:asciiTheme="minorHAnsi" w:hAnsiTheme="minorHAnsi" w:cstheme="minorHAnsi"/>
          <w:b/>
          <w:sz w:val="22"/>
          <w:szCs w:val="22"/>
        </w:rPr>
      </w:pPr>
    </w:p>
    <w:p w14:paraId="093FB289" w14:textId="77777777" w:rsidR="00D04B18" w:rsidRDefault="00D04B18" w:rsidP="000B1D3A">
      <w:pPr>
        <w:ind w:left="3545" w:firstLine="709"/>
        <w:jc w:val="both"/>
        <w:rPr>
          <w:rFonts w:asciiTheme="minorHAnsi" w:hAnsiTheme="minorHAnsi" w:cstheme="minorHAnsi"/>
          <w:b/>
          <w:sz w:val="22"/>
          <w:szCs w:val="22"/>
        </w:rPr>
      </w:pPr>
    </w:p>
    <w:p w14:paraId="7F3192B5" w14:textId="77777777" w:rsidR="00D04B18" w:rsidRDefault="00D04B18" w:rsidP="000B1D3A">
      <w:pPr>
        <w:ind w:left="3545" w:firstLine="709"/>
        <w:jc w:val="both"/>
        <w:rPr>
          <w:rFonts w:asciiTheme="minorHAnsi" w:hAnsiTheme="minorHAnsi" w:cstheme="minorHAnsi"/>
          <w:b/>
          <w:sz w:val="22"/>
          <w:szCs w:val="22"/>
        </w:rPr>
      </w:pPr>
    </w:p>
    <w:p w14:paraId="505F8168" w14:textId="77777777" w:rsidR="00D04B18" w:rsidRDefault="00D04B18" w:rsidP="000B1D3A">
      <w:pPr>
        <w:ind w:left="3545" w:firstLine="709"/>
        <w:jc w:val="both"/>
        <w:rPr>
          <w:rFonts w:asciiTheme="minorHAnsi" w:hAnsiTheme="minorHAnsi" w:cstheme="minorHAnsi"/>
          <w:b/>
          <w:sz w:val="22"/>
          <w:szCs w:val="22"/>
        </w:rPr>
      </w:pPr>
    </w:p>
    <w:p w14:paraId="0C094075" w14:textId="77777777" w:rsidR="00D04B18" w:rsidRDefault="00D04B18" w:rsidP="000B1D3A">
      <w:pPr>
        <w:ind w:left="3545" w:firstLine="709"/>
        <w:jc w:val="both"/>
        <w:rPr>
          <w:rFonts w:asciiTheme="minorHAnsi" w:hAnsiTheme="minorHAnsi" w:cstheme="minorHAnsi"/>
          <w:b/>
          <w:sz w:val="22"/>
          <w:szCs w:val="22"/>
        </w:rPr>
      </w:pPr>
    </w:p>
    <w:p w14:paraId="7CE2B647" w14:textId="77777777" w:rsidR="00D04B18" w:rsidRDefault="00D04B18" w:rsidP="000B1D3A">
      <w:pPr>
        <w:ind w:left="3545" w:firstLine="709"/>
        <w:jc w:val="both"/>
        <w:rPr>
          <w:rFonts w:asciiTheme="minorHAnsi" w:hAnsiTheme="minorHAnsi" w:cstheme="minorHAnsi"/>
          <w:b/>
          <w:sz w:val="22"/>
          <w:szCs w:val="22"/>
        </w:rPr>
      </w:pPr>
    </w:p>
    <w:p w14:paraId="2E069DA0" w14:textId="77777777" w:rsidR="00D04B18" w:rsidRDefault="00D04B18" w:rsidP="000B1D3A">
      <w:pPr>
        <w:ind w:left="3545" w:firstLine="709"/>
        <w:jc w:val="both"/>
        <w:rPr>
          <w:rFonts w:asciiTheme="minorHAnsi" w:hAnsiTheme="minorHAnsi" w:cstheme="minorHAnsi"/>
          <w:b/>
          <w:sz w:val="22"/>
          <w:szCs w:val="22"/>
        </w:rPr>
      </w:pPr>
    </w:p>
    <w:p w14:paraId="156973A4" w14:textId="77777777" w:rsidR="00D04B18" w:rsidRDefault="00D04B18" w:rsidP="000B1D3A">
      <w:pPr>
        <w:ind w:left="3545" w:firstLine="709"/>
        <w:jc w:val="both"/>
        <w:rPr>
          <w:rFonts w:asciiTheme="minorHAnsi" w:hAnsiTheme="minorHAnsi" w:cstheme="minorHAnsi"/>
          <w:b/>
          <w:sz w:val="22"/>
          <w:szCs w:val="22"/>
        </w:rPr>
      </w:pPr>
    </w:p>
    <w:p w14:paraId="779C57D5" w14:textId="77777777" w:rsidR="00D04B18" w:rsidRDefault="00D04B18" w:rsidP="000B1D3A">
      <w:pPr>
        <w:ind w:left="3545" w:firstLine="709"/>
        <w:jc w:val="both"/>
        <w:rPr>
          <w:rFonts w:asciiTheme="minorHAnsi" w:hAnsiTheme="minorHAnsi" w:cstheme="minorHAnsi"/>
          <w:b/>
          <w:sz w:val="22"/>
          <w:szCs w:val="22"/>
        </w:rPr>
      </w:pPr>
    </w:p>
    <w:p w14:paraId="61E21003" w14:textId="77777777" w:rsidR="00D04B18" w:rsidRDefault="00D04B18" w:rsidP="000B1D3A">
      <w:pPr>
        <w:ind w:left="3545" w:firstLine="709"/>
        <w:jc w:val="both"/>
        <w:rPr>
          <w:rFonts w:asciiTheme="minorHAnsi" w:hAnsiTheme="minorHAnsi" w:cstheme="minorHAnsi"/>
          <w:b/>
          <w:sz w:val="22"/>
          <w:szCs w:val="22"/>
        </w:rPr>
      </w:pPr>
    </w:p>
    <w:p w14:paraId="1C6A1C4B" w14:textId="77777777" w:rsidR="00D04B18" w:rsidRDefault="00D04B18" w:rsidP="000B1D3A">
      <w:pPr>
        <w:ind w:left="3545" w:firstLine="709"/>
        <w:jc w:val="both"/>
        <w:rPr>
          <w:rFonts w:asciiTheme="minorHAnsi" w:hAnsiTheme="minorHAnsi" w:cstheme="minorHAnsi"/>
          <w:b/>
          <w:sz w:val="22"/>
          <w:szCs w:val="22"/>
        </w:rPr>
      </w:pPr>
    </w:p>
    <w:p w14:paraId="0DC0F0FD" w14:textId="77777777" w:rsidR="00D04B18" w:rsidRDefault="00D04B18" w:rsidP="000B1D3A">
      <w:pPr>
        <w:ind w:left="3545" w:firstLine="709"/>
        <w:jc w:val="both"/>
        <w:rPr>
          <w:rFonts w:asciiTheme="minorHAnsi" w:hAnsiTheme="minorHAnsi" w:cstheme="minorHAnsi"/>
          <w:b/>
          <w:sz w:val="22"/>
          <w:szCs w:val="22"/>
        </w:rPr>
      </w:pPr>
    </w:p>
    <w:p w14:paraId="506D1EA0" w14:textId="77777777" w:rsidR="00D04B18" w:rsidRDefault="00D04B18" w:rsidP="000B1D3A">
      <w:pPr>
        <w:ind w:left="3545" w:firstLine="709"/>
        <w:jc w:val="both"/>
        <w:rPr>
          <w:rFonts w:asciiTheme="minorHAnsi" w:hAnsiTheme="minorHAnsi" w:cstheme="minorHAnsi"/>
          <w:b/>
          <w:sz w:val="22"/>
          <w:szCs w:val="22"/>
        </w:rPr>
      </w:pPr>
    </w:p>
    <w:p w14:paraId="0432FBDE" w14:textId="77777777" w:rsidR="00D04B18" w:rsidRDefault="00D04B18" w:rsidP="000B1D3A">
      <w:pPr>
        <w:ind w:left="3545" w:firstLine="709"/>
        <w:jc w:val="both"/>
        <w:rPr>
          <w:rFonts w:asciiTheme="minorHAnsi" w:hAnsiTheme="minorHAnsi" w:cstheme="minorHAnsi"/>
          <w:b/>
          <w:sz w:val="22"/>
          <w:szCs w:val="22"/>
        </w:rPr>
      </w:pPr>
    </w:p>
    <w:p w14:paraId="7EFC8A0C" w14:textId="77777777" w:rsidR="00D04B18" w:rsidRDefault="00D04B18" w:rsidP="000B1D3A">
      <w:pPr>
        <w:ind w:left="3545" w:firstLine="709"/>
        <w:jc w:val="both"/>
        <w:rPr>
          <w:rFonts w:asciiTheme="minorHAnsi" w:hAnsiTheme="minorHAnsi" w:cstheme="minorHAnsi"/>
          <w:b/>
          <w:sz w:val="22"/>
          <w:szCs w:val="22"/>
        </w:rPr>
      </w:pPr>
    </w:p>
    <w:p w14:paraId="3E1A3A4E" w14:textId="77777777" w:rsidR="00D04B18" w:rsidRDefault="00D04B18" w:rsidP="000B1D3A">
      <w:pPr>
        <w:ind w:left="3545" w:firstLine="709"/>
        <w:jc w:val="both"/>
        <w:rPr>
          <w:rFonts w:asciiTheme="minorHAnsi" w:hAnsiTheme="minorHAnsi" w:cstheme="minorHAnsi"/>
          <w:b/>
          <w:sz w:val="22"/>
          <w:szCs w:val="22"/>
        </w:rPr>
      </w:pPr>
    </w:p>
    <w:p w14:paraId="7A8A770C" w14:textId="77777777" w:rsidR="00D04B18" w:rsidRDefault="00D04B18" w:rsidP="000B1D3A">
      <w:pPr>
        <w:ind w:left="3545" w:firstLine="709"/>
        <w:jc w:val="both"/>
        <w:rPr>
          <w:rFonts w:asciiTheme="minorHAnsi" w:hAnsiTheme="minorHAnsi" w:cstheme="minorHAnsi"/>
          <w:b/>
          <w:sz w:val="22"/>
          <w:szCs w:val="22"/>
        </w:rPr>
      </w:pPr>
    </w:p>
    <w:p w14:paraId="5823F61A" w14:textId="77777777" w:rsidR="00D04B18" w:rsidRDefault="00D04B18" w:rsidP="000B1D3A">
      <w:pPr>
        <w:ind w:left="3545" w:firstLine="709"/>
        <w:jc w:val="both"/>
        <w:rPr>
          <w:rFonts w:asciiTheme="minorHAnsi" w:hAnsiTheme="minorHAnsi" w:cstheme="minorHAnsi"/>
          <w:b/>
          <w:sz w:val="22"/>
          <w:szCs w:val="22"/>
        </w:rPr>
      </w:pPr>
    </w:p>
    <w:p w14:paraId="3655F738" w14:textId="77777777" w:rsidR="00D04B18" w:rsidRDefault="00D04B18" w:rsidP="000B1D3A">
      <w:pPr>
        <w:ind w:left="3545" w:firstLine="709"/>
        <w:jc w:val="both"/>
        <w:rPr>
          <w:rFonts w:asciiTheme="minorHAnsi" w:hAnsiTheme="minorHAnsi" w:cstheme="minorHAnsi"/>
          <w:b/>
          <w:sz w:val="22"/>
          <w:szCs w:val="22"/>
        </w:rPr>
      </w:pPr>
    </w:p>
    <w:p w14:paraId="02BC930B" w14:textId="77777777" w:rsidR="00D04B18" w:rsidRDefault="00D04B18" w:rsidP="000B1D3A">
      <w:pPr>
        <w:ind w:left="3545" w:firstLine="709"/>
        <w:jc w:val="both"/>
        <w:rPr>
          <w:rFonts w:asciiTheme="minorHAnsi" w:hAnsiTheme="minorHAnsi" w:cstheme="minorHAnsi"/>
          <w:b/>
          <w:sz w:val="22"/>
          <w:szCs w:val="22"/>
        </w:rPr>
      </w:pPr>
    </w:p>
    <w:p w14:paraId="10ACB13F" w14:textId="77777777" w:rsidR="00B37D46" w:rsidRDefault="00B37D46" w:rsidP="000B1D3A">
      <w:pPr>
        <w:ind w:left="3545" w:firstLine="709"/>
        <w:jc w:val="both"/>
        <w:rPr>
          <w:rFonts w:asciiTheme="minorHAnsi" w:hAnsiTheme="minorHAnsi" w:cstheme="minorHAnsi"/>
          <w:b/>
          <w:sz w:val="22"/>
          <w:szCs w:val="22"/>
        </w:rPr>
      </w:pPr>
    </w:p>
    <w:p w14:paraId="63EF49DB" w14:textId="77777777" w:rsidR="00B37D46" w:rsidRDefault="00B37D46" w:rsidP="000B1D3A">
      <w:pPr>
        <w:ind w:left="3545" w:firstLine="709"/>
        <w:jc w:val="both"/>
        <w:rPr>
          <w:rFonts w:asciiTheme="minorHAnsi" w:hAnsiTheme="minorHAnsi" w:cstheme="minorHAnsi"/>
          <w:b/>
          <w:sz w:val="22"/>
          <w:szCs w:val="22"/>
        </w:rPr>
      </w:pPr>
    </w:p>
    <w:p w14:paraId="5BAF4FA6" w14:textId="06B94062" w:rsidR="00FB1E2A" w:rsidRDefault="00FB1E2A" w:rsidP="000B1D3A">
      <w:pPr>
        <w:ind w:left="4254" w:firstLine="709"/>
        <w:jc w:val="both"/>
        <w:rPr>
          <w:rFonts w:asciiTheme="minorHAnsi" w:hAnsiTheme="minorHAnsi" w:cstheme="minorHAnsi"/>
          <w:b/>
          <w:sz w:val="22"/>
          <w:szCs w:val="22"/>
        </w:rPr>
      </w:pPr>
      <w:r w:rsidRPr="00DB3C33">
        <w:rPr>
          <w:rFonts w:asciiTheme="minorHAnsi" w:hAnsiTheme="minorHAnsi" w:cstheme="minorHAnsi"/>
          <w:b/>
          <w:sz w:val="22"/>
          <w:szCs w:val="22"/>
        </w:rPr>
        <w:lastRenderedPageBreak/>
        <w:t>I.</w:t>
      </w:r>
    </w:p>
    <w:p w14:paraId="4222535B" w14:textId="77777777" w:rsidR="003A6CEA" w:rsidRPr="00DB3C33" w:rsidRDefault="003A6CEA" w:rsidP="000B1D3A">
      <w:pPr>
        <w:ind w:left="4254" w:firstLine="709"/>
        <w:jc w:val="both"/>
        <w:rPr>
          <w:rFonts w:asciiTheme="minorHAnsi" w:hAnsiTheme="minorHAnsi" w:cstheme="minorHAnsi"/>
          <w:b/>
          <w:sz w:val="22"/>
          <w:szCs w:val="22"/>
        </w:rPr>
      </w:pPr>
    </w:p>
    <w:p w14:paraId="50465A8A" w14:textId="77777777" w:rsidR="004B7B87" w:rsidRPr="00DB3C33" w:rsidRDefault="004B7B87" w:rsidP="004B7B87">
      <w:pPr>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HATÁROZATI JAVASLAT</w:t>
      </w:r>
    </w:p>
    <w:p w14:paraId="360C2E95" w14:textId="77777777" w:rsidR="004B7B87" w:rsidRPr="00DB3C33" w:rsidRDefault="004B7B87" w:rsidP="004B7B87">
      <w:pPr>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…/2024. (IV.25.) Kgy. számú határozat</w:t>
      </w:r>
    </w:p>
    <w:p w14:paraId="0C63EACA" w14:textId="77777777" w:rsidR="004B7B87" w:rsidRPr="00DB3C33" w:rsidRDefault="004B7B87" w:rsidP="004B7B87">
      <w:pPr>
        <w:jc w:val="center"/>
        <w:rPr>
          <w:rFonts w:asciiTheme="minorHAnsi" w:hAnsiTheme="minorHAnsi" w:cstheme="minorHAnsi"/>
          <w:b/>
          <w:sz w:val="22"/>
          <w:szCs w:val="22"/>
          <w:u w:val="single"/>
        </w:rPr>
      </w:pPr>
    </w:p>
    <w:p w14:paraId="703306FF" w14:textId="77777777" w:rsidR="004B7B87" w:rsidRPr="00DB3C33" w:rsidRDefault="004B7B87" w:rsidP="003A6CEA">
      <w:pPr>
        <w:numPr>
          <w:ilvl w:val="0"/>
          <w:numId w:val="39"/>
        </w:numPr>
        <w:tabs>
          <w:tab w:val="left" w:pos="1418"/>
        </w:tabs>
        <w:ind w:left="284" w:hanging="284"/>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Közgyűlése Szombathely Megyei Jogú Város Bűnmegelőzési és Közbiztonsági Koncepciója 261/2022. (VI.27.) Kgy. számú határozattal elfogadott, 2022.07.01-2024.06.30. időszakra szóló Cselekvési Programjának hatályát 2025. március 31. napjáig meghosszabbítja.</w:t>
      </w:r>
    </w:p>
    <w:p w14:paraId="70A046A4" w14:textId="77777777" w:rsidR="004B7B87" w:rsidRPr="00DB3C33" w:rsidRDefault="004B7B87" w:rsidP="003A6CEA">
      <w:pPr>
        <w:ind w:left="284" w:hanging="284"/>
        <w:rPr>
          <w:rFonts w:asciiTheme="minorHAnsi" w:hAnsiTheme="minorHAnsi" w:cstheme="minorHAnsi"/>
          <w:sz w:val="22"/>
          <w:szCs w:val="22"/>
        </w:rPr>
      </w:pPr>
    </w:p>
    <w:p w14:paraId="4FC2F1E5" w14:textId="77777777" w:rsidR="004B7B87" w:rsidRPr="00DB3C33" w:rsidRDefault="004B7B87" w:rsidP="003A6CEA">
      <w:pPr>
        <w:numPr>
          <w:ilvl w:val="0"/>
          <w:numId w:val="39"/>
        </w:numPr>
        <w:ind w:left="284" w:hanging="284"/>
        <w:contextualSpacing/>
        <w:jc w:val="both"/>
        <w:rPr>
          <w:rFonts w:asciiTheme="minorHAnsi" w:hAnsiTheme="minorHAnsi" w:cstheme="minorHAnsi"/>
          <w:sz w:val="22"/>
          <w:szCs w:val="22"/>
        </w:rPr>
      </w:pPr>
      <w:r w:rsidRPr="00DB3C33">
        <w:rPr>
          <w:rFonts w:asciiTheme="minorHAnsi" w:hAnsiTheme="minorHAnsi" w:cstheme="minorHAnsi"/>
          <w:sz w:val="22"/>
          <w:szCs w:val="22"/>
        </w:rPr>
        <w:t>A Közgyűlés felkéri a polgármestert, hogy a Cselekvési Program végrehajtásáról szóló beszámolót és az új időszakra vonatkozó Cselekvési Tervet tartalmazó javaslatot terjessze a Közgyűlés elé.</w:t>
      </w:r>
    </w:p>
    <w:p w14:paraId="04C6C2D3" w14:textId="77777777" w:rsidR="004B7B87" w:rsidRPr="00DB3C33" w:rsidRDefault="004B7B87" w:rsidP="004B7B87">
      <w:pPr>
        <w:contextualSpacing/>
        <w:jc w:val="both"/>
        <w:rPr>
          <w:rFonts w:asciiTheme="minorHAnsi" w:hAnsiTheme="minorHAnsi" w:cstheme="minorHAnsi"/>
          <w:sz w:val="22"/>
          <w:szCs w:val="22"/>
        </w:rPr>
      </w:pPr>
    </w:p>
    <w:p w14:paraId="582CC9F4" w14:textId="77777777" w:rsidR="004B7B87" w:rsidRPr="00DB3C33" w:rsidRDefault="004B7B87" w:rsidP="004B7B87">
      <w:pPr>
        <w:jc w:val="both"/>
        <w:rPr>
          <w:rFonts w:asciiTheme="minorHAnsi" w:hAnsiTheme="minorHAnsi" w:cstheme="minorHAnsi"/>
          <w:bCs/>
          <w:sz w:val="22"/>
          <w:szCs w:val="22"/>
        </w:rPr>
      </w:pPr>
      <w:r w:rsidRPr="00DB3C33">
        <w:rPr>
          <w:rFonts w:asciiTheme="minorHAnsi" w:hAnsiTheme="minorHAnsi" w:cstheme="minorHAnsi"/>
          <w:b/>
          <w:sz w:val="22"/>
          <w:szCs w:val="22"/>
          <w:u w:val="single"/>
        </w:rPr>
        <w:t>Felelős:</w:t>
      </w:r>
      <w:r w:rsidRPr="00DB3C33">
        <w:rPr>
          <w:rFonts w:asciiTheme="minorHAnsi" w:hAnsiTheme="minorHAnsi" w:cstheme="minorHAnsi"/>
          <w:bCs/>
          <w:sz w:val="22"/>
          <w:szCs w:val="22"/>
        </w:rPr>
        <w:tab/>
      </w:r>
      <w:r w:rsidRPr="00DB3C33">
        <w:rPr>
          <w:rFonts w:asciiTheme="minorHAnsi" w:hAnsiTheme="minorHAnsi" w:cstheme="minorHAnsi"/>
          <w:bCs/>
          <w:sz w:val="22"/>
          <w:szCs w:val="22"/>
        </w:rPr>
        <w:tab/>
        <w:t>Dr. Nemény András polgármester</w:t>
      </w:r>
    </w:p>
    <w:p w14:paraId="494C8369" w14:textId="77777777" w:rsidR="004B7B87" w:rsidRPr="00DB3C33" w:rsidRDefault="004B7B87" w:rsidP="004B7B87">
      <w:pPr>
        <w:jc w:val="both"/>
        <w:rPr>
          <w:rFonts w:asciiTheme="minorHAnsi" w:hAnsiTheme="minorHAnsi" w:cstheme="minorHAnsi"/>
          <w:bCs/>
          <w:sz w:val="22"/>
          <w:szCs w:val="22"/>
        </w:rPr>
      </w:pPr>
      <w:r w:rsidRPr="00DB3C33">
        <w:rPr>
          <w:rFonts w:asciiTheme="minorHAnsi" w:hAnsiTheme="minorHAnsi" w:cstheme="minorHAnsi"/>
          <w:bCs/>
          <w:sz w:val="22"/>
          <w:szCs w:val="22"/>
        </w:rPr>
        <w:tab/>
      </w:r>
      <w:r w:rsidRPr="00DB3C33">
        <w:rPr>
          <w:rFonts w:asciiTheme="minorHAnsi" w:hAnsiTheme="minorHAnsi" w:cstheme="minorHAnsi"/>
          <w:bCs/>
          <w:sz w:val="22"/>
          <w:szCs w:val="22"/>
        </w:rPr>
        <w:tab/>
        <w:t>Horváth Soma alpolgármester</w:t>
      </w:r>
    </w:p>
    <w:p w14:paraId="175A30F5" w14:textId="77777777" w:rsidR="004B7B87" w:rsidRPr="00DB3C33" w:rsidRDefault="004B7B87" w:rsidP="004B7B87">
      <w:pPr>
        <w:jc w:val="both"/>
        <w:rPr>
          <w:rFonts w:asciiTheme="minorHAnsi" w:hAnsiTheme="minorHAnsi" w:cstheme="minorHAnsi"/>
          <w:bCs/>
          <w:sz w:val="22"/>
          <w:szCs w:val="22"/>
        </w:rPr>
      </w:pPr>
      <w:r w:rsidRPr="00DB3C33">
        <w:rPr>
          <w:rFonts w:asciiTheme="minorHAnsi" w:hAnsiTheme="minorHAnsi" w:cstheme="minorHAnsi"/>
          <w:bCs/>
          <w:sz w:val="22"/>
          <w:szCs w:val="22"/>
        </w:rPr>
        <w:tab/>
      </w:r>
      <w:r w:rsidRPr="00DB3C33">
        <w:rPr>
          <w:rFonts w:asciiTheme="minorHAnsi" w:hAnsiTheme="minorHAnsi" w:cstheme="minorHAnsi"/>
          <w:bCs/>
          <w:sz w:val="22"/>
          <w:szCs w:val="22"/>
        </w:rPr>
        <w:tab/>
        <w:t>Kelemen Krisztián, a Bűnmegelőzési, Közbiztonsági és Közrendvédelmi Bizottság elnöke</w:t>
      </w:r>
    </w:p>
    <w:p w14:paraId="7A14EA5C" w14:textId="77777777" w:rsidR="004B7B87" w:rsidRPr="00DB3C33" w:rsidRDefault="004B7B87" w:rsidP="004B7B87">
      <w:pPr>
        <w:ind w:left="709" w:firstLine="709"/>
        <w:jc w:val="both"/>
        <w:rPr>
          <w:rFonts w:asciiTheme="minorHAnsi" w:hAnsiTheme="minorHAnsi" w:cstheme="minorHAnsi"/>
          <w:bCs/>
          <w:sz w:val="22"/>
          <w:szCs w:val="22"/>
        </w:rPr>
      </w:pPr>
      <w:r w:rsidRPr="00DB3C33">
        <w:rPr>
          <w:rFonts w:asciiTheme="minorHAnsi" w:hAnsiTheme="minorHAnsi" w:cstheme="minorHAnsi"/>
          <w:bCs/>
          <w:sz w:val="22"/>
          <w:szCs w:val="22"/>
        </w:rPr>
        <w:t>Dr. Károlyi Ákos jegyző</w:t>
      </w:r>
    </w:p>
    <w:p w14:paraId="0F6FD6F1"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bCs/>
          <w:sz w:val="22"/>
          <w:szCs w:val="22"/>
        </w:rPr>
        <w:tab/>
      </w:r>
      <w:r w:rsidRPr="00DB3C33">
        <w:rPr>
          <w:rFonts w:asciiTheme="minorHAnsi" w:hAnsiTheme="minorHAnsi" w:cstheme="minorHAnsi"/>
          <w:bCs/>
          <w:sz w:val="22"/>
          <w:szCs w:val="22"/>
        </w:rPr>
        <w:tab/>
        <w:t xml:space="preserve">(a végrehajtás </w:t>
      </w:r>
      <w:r w:rsidRPr="00DB3C33">
        <w:rPr>
          <w:rFonts w:asciiTheme="minorHAnsi" w:hAnsiTheme="minorHAnsi" w:cstheme="minorHAnsi"/>
          <w:sz w:val="22"/>
          <w:szCs w:val="22"/>
        </w:rPr>
        <w:t>előkészítéséért:</w:t>
      </w:r>
    </w:p>
    <w:p w14:paraId="5095976B"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Dr. Holler Péter, a Hatósági Osztály vezetője)</w:t>
      </w:r>
    </w:p>
    <w:p w14:paraId="15DEC2BC" w14:textId="77777777" w:rsidR="004B7B87" w:rsidRPr="00DB3C33" w:rsidRDefault="004B7B87" w:rsidP="004B7B87">
      <w:pPr>
        <w:jc w:val="both"/>
        <w:rPr>
          <w:rFonts w:asciiTheme="minorHAnsi" w:hAnsiTheme="minorHAnsi" w:cstheme="minorHAnsi"/>
          <w:sz w:val="22"/>
          <w:szCs w:val="22"/>
        </w:rPr>
      </w:pPr>
    </w:p>
    <w:p w14:paraId="1DE15820" w14:textId="77777777" w:rsidR="004B7B87" w:rsidRPr="00DB3C33" w:rsidRDefault="004B7B87" w:rsidP="004B7B87">
      <w:pPr>
        <w:jc w:val="both"/>
        <w:rPr>
          <w:rFonts w:asciiTheme="minorHAnsi" w:hAnsiTheme="minorHAnsi" w:cstheme="minorHAnsi"/>
          <w:sz w:val="22"/>
          <w:szCs w:val="22"/>
        </w:rPr>
      </w:pPr>
      <w:r w:rsidRPr="00DB3C33">
        <w:rPr>
          <w:rFonts w:asciiTheme="minorHAnsi" w:hAnsiTheme="minorHAnsi" w:cstheme="minorHAnsi"/>
          <w:b/>
          <w:sz w:val="22"/>
          <w:szCs w:val="22"/>
          <w:u w:val="single"/>
        </w:rPr>
        <w:t>Határidő:</w:t>
      </w:r>
      <w:r w:rsidRPr="00DB3C33">
        <w:rPr>
          <w:rFonts w:asciiTheme="minorHAnsi" w:hAnsiTheme="minorHAnsi" w:cstheme="minorHAnsi"/>
          <w:bCs/>
          <w:sz w:val="22"/>
          <w:szCs w:val="22"/>
        </w:rPr>
        <w:tab/>
        <w:t>2025. március 31.</w:t>
      </w:r>
    </w:p>
    <w:p w14:paraId="5D726018" w14:textId="77777777" w:rsidR="00FA2DAB" w:rsidRPr="00DB3C33" w:rsidRDefault="00FA2DAB" w:rsidP="00FA2DAB">
      <w:pPr>
        <w:jc w:val="both"/>
        <w:rPr>
          <w:rFonts w:asciiTheme="minorHAnsi" w:hAnsiTheme="minorHAnsi" w:cstheme="minorHAnsi"/>
          <w:sz w:val="22"/>
          <w:szCs w:val="22"/>
        </w:rPr>
      </w:pPr>
    </w:p>
    <w:p w14:paraId="453C4F2D" w14:textId="77777777" w:rsidR="00694ED3" w:rsidRPr="00DB3C33" w:rsidRDefault="00694ED3" w:rsidP="00FB1E2A">
      <w:pPr>
        <w:jc w:val="both"/>
        <w:rPr>
          <w:rFonts w:asciiTheme="minorHAnsi" w:hAnsiTheme="minorHAnsi" w:cstheme="minorHAnsi"/>
          <w:bCs/>
          <w:color w:val="000000"/>
          <w:sz w:val="22"/>
          <w:szCs w:val="22"/>
          <w:highlight w:val="yellow"/>
        </w:rPr>
      </w:pPr>
    </w:p>
    <w:p w14:paraId="5B16B00E" w14:textId="77777777" w:rsidR="00142DC4" w:rsidRPr="00DB3C33" w:rsidRDefault="00142DC4" w:rsidP="00FB1E2A">
      <w:pPr>
        <w:jc w:val="both"/>
        <w:rPr>
          <w:rFonts w:asciiTheme="minorHAnsi" w:hAnsiTheme="minorHAnsi" w:cstheme="minorHAnsi"/>
          <w:bCs/>
          <w:color w:val="000000"/>
          <w:sz w:val="22"/>
          <w:szCs w:val="22"/>
          <w:highlight w:val="yellow"/>
        </w:rPr>
      </w:pPr>
    </w:p>
    <w:p w14:paraId="3C10F25B" w14:textId="77777777" w:rsidR="00142DC4" w:rsidRPr="00DB3C33" w:rsidRDefault="00142DC4" w:rsidP="00FB1E2A">
      <w:pPr>
        <w:jc w:val="both"/>
        <w:rPr>
          <w:rFonts w:asciiTheme="minorHAnsi" w:hAnsiTheme="minorHAnsi" w:cstheme="minorHAnsi"/>
          <w:bCs/>
          <w:color w:val="000000"/>
          <w:sz w:val="22"/>
          <w:szCs w:val="22"/>
          <w:highlight w:val="yellow"/>
        </w:rPr>
      </w:pPr>
    </w:p>
    <w:p w14:paraId="092A06A1" w14:textId="6146F96F" w:rsidR="00DC0637" w:rsidRPr="00DB3C33" w:rsidRDefault="00DC0637" w:rsidP="00DC0637">
      <w:pPr>
        <w:jc w:val="center"/>
        <w:rPr>
          <w:rFonts w:asciiTheme="minorHAnsi" w:hAnsiTheme="minorHAnsi" w:cstheme="minorHAnsi"/>
          <w:b/>
          <w:bCs/>
          <w:sz w:val="22"/>
          <w:szCs w:val="22"/>
        </w:rPr>
      </w:pPr>
      <w:r w:rsidRPr="00DB3C33">
        <w:rPr>
          <w:rFonts w:asciiTheme="minorHAnsi" w:hAnsiTheme="minorHAnsi" w:cstheme="minorHAnsi"/>
          <w:b/>
          <w:bCs/>
          <w:sz w:val="22"/>
          <w:szCs w:val="22"/>
        </w:rPr>
        <w:t>II.</w:t>
      </w:r>
    </w:p>
    <w:p w14:paraId="7FAB9930" w14:textId="77777777" w:rsidR="009B515F" w:rsidRPr="00DB3C33" w:rsidRDefault="009B515F" w:rsidP="000E193D">
      <w:pPr>
        <w:jc w:val="center"/>
        <w:rPr>
          <w:rFonts w:asciiTheme="minorHAnsi" w:eastAsia="Calibri" w:hAnsiTheme="minorHAnsi" w:cstheme="minorHAnsi"/>
          <w:b/>
          <w:bCs/>
          <w:sz w:val="22"/>
          <w:szCs w:val="22"/>
          <w:u w:val="single"/>
          <w:lang w:eastAsia="en-US"/>
        </w:rPr>
      </w:pPr>
    </w:p>
    <w:p w14:paraId="0EF39644" w14:textId="77777777" w:rsidR="004B7B87" w:rsidRPr="00DB3C33" w:rsidRDefault="004B7B87" w:rsidP="004B7B87">
      <w:pPr>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HATÁROZATI JAVASLAT</w:t>
      </w:r>
    </w:p>
    <w:p w14:paraId="31D85D9C" w14:textId="77777777" w:rsidR="004B7B87" w:rsidRPr="00DB3C33" w:rsidRDefault="004B7B87" w:rsidP="004B7B87">
      <w:pPr>
        <w:jc w:val="center"/>
        <w:rPr>
          <w:rFonts w:asciiTheme="minorHAnsi" w:hAnsiTheme="minorHAnsi" w:cstheme="minorHAnsi"/>
          <w:b/>
          <w:bCs/>
          <w:sz w:val="22"/>
          <w:szCs w:val="22"/>
          <w:u w:val="single"/>
        </w:rPr>
      </w:pPr>
      <w:r w:rsidRPr="00DB3C33">
        <w:rPr>
          <w:rFonts w:asciiTheme="minorHAnsi" w:hAnsiTheme="minorHAnsi" w:cstheme="minorHAnsi"/>
          <w:b/>
          <w:bCs/>
          <w:sz w:val="22"/>
          <w:szCs w:val="22"/>
          <w:u w:val="single"/>
        </w:rPr>
        <w:t>…/2024.(IV.25.) Kgy. sz. határozat</w:t>
      </w:r>
    </w:p>
    <w:p w14:paraId="548BF845" w14:textId="77777777" w:rsidR="004B7B87" w:rsidRDefault="004B7B87" w:rsidP="004B7B87">
      <w:pPr>
        <w:rPr>
          <w:rFonts w:asciiTheme="minorHAnsi" w:hAnsiTheme="minorHAnsi" w:cstheme="minorHAnsi"/>
          <w:b/>
          <w:bCs/>
          <w:sz w:val="22"/>
          <w:szCs w:val="22"/>
          <w:u w:val="single"/>
        </w:rPr>
      </w:pPr>
    </w:p>
    <w:p w14:paraId="02905235" w14:textId="77777777" w:rsidR="003A6CEA" w:rsidRPr="00DB3C33" w:rsidRDefault="003A6CEA" w:rsidP="004B7B87">
      <w:pPr>
        <w:rPr>
          <w:rFonts w:asciiTheme="minorHAnsi" w:hAnsiTheme="minorHAnsi" w:cstheme="minorHAnsi"/>
          <w:b/>
          <w:bCs/>
          <w:sz w:val="22"/>
          <w:szCs w:val="22"/>
          <w:u w:val="single"/>
        </w:rPr>
      </w:pPr>
    </w:p>
    <w:p w14:paraId="18C05DAA" w14:textId="77777777" w:rsidR="004B7B87" w:rsidRPr="00DB3C33" w:rsidRDefault="004B7B87" w:rsidP="003A6CEA">
      <w:pPr>
        <w:numPr>
          <w:ilvl w:val="0"/>
          <w:numId w:val="40"/>
        </w:numPr>
        <w:tabs>
          <w:tab w:val="clear" w:pos="644"/>
          <w:tab w:val="num" w:pos="0"/>
        </w:tabs>
        <w:ind w:left="284" w:hanging="284"/>
        <w:jc w:val="both"/>
        <w:rPr>
          <w:rFonts w:asciiTheme="minorHAnsi" w:hAnsiTheme="minorHAnsi" w:cstheme="minorHAnsi"/>
          <w:sz w:val="22"/>
          <w:szCs w:val="22"/>
        </w:rPr>
      </w:pPr>
      <w:r w:rsidRPr="00DB3C33">
        <w:rPr>
          <w:rFonts w:asciiTheme="minorHAnsi" w:hAnsiTheme="minorHAnsi" w:cstheme="minorHAnsi"/>
          <w:color w:val="000000"/>
          <w:sz w:val="22"/>
          <w:szCs w:val="22"/>
        </w:rPr>
        <w:t xml:space="preserve">Szombathely Megyei Jogú Város Közgyűlése jóváhagyja </w:t>
      </w:r>
      <w:r w:rsidRPr="00DB3C33">
        <w:rPr>
          <w:rFonts w:asciiTheme="minorHAnsi" w:hAnsiTheme="minorHAnsi" w:cstheme="minorHAnsi"/>
          <w:b/>
          <w:color w:val="000000"/>
          <w:sz w:val="22"/>
          <w:szCs w:val="22"/>
        </w:rPr>
        <w:t xml:space="preserve">Dr. </w:t>
      </w:r>
      <w:proofErr w:type="spellStart"/>
      <w:r w:rsidRPr="00DB3C33">
        <w:rPr>
          <w:rFonts w:asciiTheme="minorHAnsi" w:hAnsiTheme="minorHAnsi" w:cstheme="minorHAnsi"/>
          <w:b/>
          <w:sz w:val="22"/>
          <w:szCs w:val="22"/>
        </w:rPr>
        <w:t>Jakabovits</w:t>
      </w:r>
      <w:proofErr w:type="spellEnd"/>
      <w:r w:rsidRPr="00DB3C33">
        <w:rPr>
          <w:rFonts w:asciiTheme="minorHAnsi" w:hAnsiTheme="minorHAnsi" w:cstheme="minorHAnsi"/>
          <w:b/>
          <w:sz w:val="22"/>
          <w:szCs w:val="22"/>
        </w:rPr>
        <w:t xml:space="preserve"> Adrienn</w:t>
      </w:r>
      <w:r w:rsidRPr="00DB3C33">
        <w:rPr>
          <w:rFonts w:asciiTheme="minorHAnsi" w:hAnsiTheme="minorHAnsi" w:cstheme="minorHAnsi"/>
          <w:sz w:val="22"/>
          <w:szCs w:val="22"/>
        </w:rPr>
        <w:t xml:space="preserve"> </w:t>
      </w:r>
      <w:r w:rsidRPr="00DB3C33">
        <w:rPr>
          <w:rFonts w:asciiTheme="minorHAnsi" w:hAnsiTheme="minorHAnsi" w:cstheme="minorHAnsi"/>
          <w:color w:val="000000"/>
          <w:sz w:val="22"/>
          <w:szCs w:val="22"/>
        </w:rPr>
        <w:t>felnőtt házi</w:t>
      </w:r>
      <w:r w:rsidRPr="00DB3C33">
        <w:rPr>
          <w:rFonts w:asciiTheme="minorHAnsi" w:hAnsiTheme="minorHAnsi" w:cstheme="minorHAnsi"/>
          <w:sz w:val="22"/>
          <w:szCs w:val="22"/>
        </w:rPr>
        <w:t xml:space="preserve">orvossal, a praxisjog tulajdonosával, a háziorvosi feladatok ellátása tárgyában kötött három oldalú megállapodás közös megegyezéssel történő megszüntetését </w:t>
      </w:r>
      <w:r w:rsidRPr="00DB3C33">
        <w:rPr>
          <w:rFonts w:asciiTheme="minorHAnsi" w:hAnsiTheme="minorHAnsi" w:cstheme="minorHAnsi"/>
          <w:b/>
          <w:sz w:val="22"/>
          <w:szCs w:val="22"/>
        </w:rPr>
        <w:t>2024. április 30.</w:t>
      </w:r>
      <w:r w:rsidRPr="00DB3C33">
        <w:rPr>
          <w:rFonts w:asciiTheme="minorHAnsi" w:hAnsiTheme="minorHAnsi" w:cstheme="minorHAnsi"/>
          <w:sz w:val="22"/>
          <w:szCs w:val="22"/>
        </w:rPr>
        <w:t xml:space="preserve"> napjával.  </w:t>
      </w:r>
    </w:p>
    <w:p w14:paraId="26D5FA22" w14:textId="77777777" w:rsidR="004B7B87" w:rsidRPr="00DB3C33" w:rsidRDefault="004B7B87" w:rsidP="003A6CEA">
      <w:pPr>
        <w:tabs>
          <w:tab w:val="num" w:pos="0"/>
        </w:tabs>
        <w:ind w:left="284" w:hanging="284"/>
        <w:jc w:val="both"/>
        <w:rPr>
          <w:rFonts w:asciiTheme="minorHAnsi" w:hAnsiTheme="minorHAnsi" w:cstheme="minorHAnsi"/>
          <w:sz w:val="22"/>
          <w:szCs w:val="22"/>
        </w:rPr>
      </w:pPr>
    </w:p>
    <w:p w14:paraId="79E9A6BE" w14:textId="77777777" w:rsidR="004B7B87" w:rsidRPr="00DB3C33" w:rsidRDefault="004B7B87" w:rsidP="003A6CEA">
      <w:pPr>
        <w:numPr>
          <w:ilvl w:val="0"/>
          <w:numId w:val="40"/>
        </w:numPr>
        <w:tabs>
          <w:tab w:val="clear" w:pos="644"/>
          <w:tab w:val="num" w:pos="0"/>
        </w:tabs>
        <w:ind w:left="284" w:hanging="284"/>
        <w:jc w:val="both"/>
        <w:rPr>
          <w:rFonts w:asciiTheme="minorHAnsi" w:hAnsiTheme="minorHAnsi" w:cstheme="minorHAnsi"/>
          <w:sz w:val="22"/>
          <w:szCs w:val="22"/>
        </w:rPr>
      </w:pPr>
      <w:r w:rsidRPr="00DB3C33">
        <w:rPr>
          <w:rFonts w:asciiTheme="minorHAnsi" w:hAnsiTheme="minorHAnsi" w:cstheme="minorHAnsi"/>
          <w:sz w:val="22"/>
          <w:szCs w:val="22"/>
        </w:rPr>
        <w:t xml:space="preserve">A Közgyűlés felkéri a GESZ igazgatóját, hogy 2024. május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  Amennyiben Dr. </w:t>
      </w:r>
      <w:proofErr w:type="spellStart"/>
      <w:r w:rsidRPr="00DB3C33">
        <w:rPr>
          <w:rFonts w:asciiTheme="minorHAnsi" w:hAnsiTheme="minorHAnsi" w:cstheme="minorHAnsi"/>
          <w:sz w:val="22"/>
          <w:szCs w:val="22"/>
        </w:rPr>
        <w:t>Jakabovits</w:t>
      </w:r>
      <w:proofErr w:type="spellEnd"/>
      <w:r w:rsidRPr="00DB3C33">
        <w:rPr>
          <w:rFonts w:asciiTheme="minorHAnsi" w:hAnsiTheme="minorHAnsi" w:cstheme="minorHAnsi"/>
          <w:sz w:val="22"/>
          <w:szCs w:val="22"/>
        </w:rPr>
        <w:t xml:space="preserve"> Adrienn a praxisjogát nem tudja értékesíteni 2024. október 31. napjáig, úgy a betöltetlen praxis további működtetése érdekében a szükséges további intézkedéseket (bejelentés, hirdetés) - a jogszabálynak megfelelően – tegye meg.</w:t>
      </w:r>
    </w:p>
    <w:p w14:paraId="13AEB04D" w14:textId="77777777" w:rsidR="004B7B87" w:rsidRPr="00DB3C33" w:rsidRDefault="004B7B87" w:rsidP="003A6CEA">
      <w:pPr>
        <w:tabs>
          <w:tab w:val="num" w:pos="0"/>
        </w:tabs>
        <w:ind w:left="284" w:hanging="284"/>
        <w:jc w:val="both"/>
        <w:rPr>
          <w:rFonts w:asciiTheme="minorHAnsi" w:hAnsiTheme="minorHAnsi" w:cstheme="minorHAnsi"/>
          <w:color w:val="000000"/>
          <w:sz w:val="22"/>
          <w:szCs w:val="22"/>
        </w:rPr>
      </w:pPr>
    </w:p>
    <w:p w14:paraId="2FAE3564" w14:textId="77777777" w:rsidR="004B7B87" w:rsidRPr="00DB3C33" w:rsidRDefault="004B7B87" w:rsidP="003A6CEA">
      <w:pPr>
        <w:numPr>
          <w:ilvl w:val="0"/>
          <w:numId w:val="40"/>
        </w:numPr>
        <w:tabs>
          <w:tab w:val="clear" w:pos="644"/>
          <w:tab w:val="num" w:pos="0"/>
        </w:tabs>
        <w:ind w:left="284" w:hanging="284"/>
        <w:jc w:val="both"/>
        <w:rPr>
          <w:rFonts w:asciiTheme="minorHAnsi" w:hAnsiTheme="minorHAnsi" w:cstheme="minorHAnsi"/>
          <w:color w:val="000000"/>
          <w:sz w:val="22"/>
          <w:szCs w:val="22"/>
        </w:rPr>
      </w:pPr>
      <w:r w:rsidRPr="00DB3C33">
        <w:rPr>
          <w:rFonts w:asciiTheme="minorHAnsi" w:hAnsiTheme="minorHAnsi" w:cstheme="minorHAnsi"/>
          <w:color w:val="000000"/>
          <w:sz w:val="22"/>
          <w:szCs w:val="22"/>
        </w:rPr>
        <w:t xml:space="preserve">A Közgyűlés </w:t>
      </w:r>
      <w:r w:rsidRPr="00DB3C33">
        <w:rPr>
          <w:rFonts w:asciiTheme="minorHAnsi" w:hAnsiTheme="minorHAnsi" w:cstheme="minorHAnsi"/>
          <w:sz w:val="22"/>
          <w:szCs w:val="22"/>
        </w:rPr>
        <w:t>felkéri a GESZ igazgatóját</w:t>
      </w:r>
      <w:r w:rsidRPr="00DB3C33">
        <w:rPr>
          <w:rFonts w:asciiTheme="minorHAnsi" w:hAnsiTheme="minorHAnsi" w:cstheme="minorHAnsi"/>
          <w:color w:val="000000"/>
          <w:sz w:val="22"/>
          <w:szCs w:val="22"/>
        </w:rPr>
        <w:t xml:space="preserve">, hogy Dr. </w:t>
      </w:r>
      <w:proofErr w:type="spellStart"/>
      <w:r w:rsidRPr="00DB3C33">
        <w:rPr>
          <w:rFonts w:asciiTheme="minorHAnsi" w:hAnsiTheme="minorHAnsi" w:cstheme="minorHAnsi"/>
          <w:sz w:val="22"/>
          <w:szCs w:val="22"/>
        </w:rPr>
        <w:t>Jakabovits</w:t>
      </w:r>
      <w:proofErr w:type="spellEnd"/>
      <w:r w:rsidRPr="00DB3C33">
        <w:rPr>
          <w:rFonts w:asciiTheme="minorHAnsi" w:hAnsiTheme="minorHAnsi" w:cstheme="minorHAnsi"/>
          <w:sz w:val="22"/>
          <w:szCs w:val="22"/>
        </w:rPr>
        <w:t xml:space="preserve"> Adrienn </w:t>
      </w:r>
      <w:r w:rsidRPr="00DB3C33">
        <w:rPr>
          <w:rFonts w:asciiTheme="minorHAnsi" w:hAnsiTheme="minorHAnsi" w:cstheme="minorHAnsi"/>
          <w:color w:val="000000"/>
          <w:sz w:val="22"/>
          <w:szCs w:val="22"/>
        </w:rPr>
        <w:t xml:space="preserve">felnőtt háziorvostól, a korábban az Önkormányzattól tulajdonába került és a rendelőben használt felszerelési tárgyakat az 1. pont szerinti megállapodás megszűnésével egyidejűleg térítésmentesen vegye vissza. </w:t>
      </w:r>
    </w:p>
    <w:p w14:paraId="494318BE" w14:textId="77777777" w:rsidR="004B7B87" w:rsidRPr="00DB3C33" w:rsidRDefault="004B7B87" w:rsidP="003A6CEA">
      <w:pPr>
        <w:pStyle w:val="Listaszerbekezds"/>
        <w:tabs>
          <w:tab w:val="num" w:pos="0"/>
        </w:tabs>
        <w:ind w:left="284" w:hanging="284"/>
        <w:rPr>
          <w:rFonts w:asciiTheme="minorHAnsi" w:hAnsiTheme="minorHAnsi" w:cstheme="minorHAnsi"/>
          <w:color w:val="000000"/>
        </w:rPr>
      </w:pPr>
    </w:p>
    <w:p w14:paraId="2E18FB94" w14:textId="77777777" w:rsidR="004B7B87" w:rsidRPr="00DB3C33" w:rsidRDefault="004B7B87" w:rsidP="003A6CEA">
      <w:pPr>
        <w:numPr>
          <w:ilvl w:val="0"/>
          <w:numId w:val="40"/>
        </w:numPr>
        <w:tabs>
          <w:tab w:val="clear" w:pos="644"/>
          <w:tab w:val="num" w:pos="0"/>
        </w:tabs>
        <w:ind w:left="284" w:hanging="284"/>
        <w:jc w:val="both"/>
        <w:rPr>
          <w:rFonts w:asciiTheme="minorHAnsi" w:hAnsiTheme="minorHAnsi" w:cstheme="minorHAnsi"/>
          <w:color w:val="000000"/>
          <w:sz w:val="22"/>
          <w:szCs w:val="22"/>
        </w:rPr>
      </w:pPr>
      <w:r w:rsidRPr="00DB3C33">
        <w:rPr>
          <w:rFonts w:asciiTheme="minorHAnsi" w:hAnsiTheme="minorHAnsi" w:cstheme="minorHAnsi"/>
          <w:color w:val="000000"/>
          <w:sz w:val="22"/>
          <w:szCs w:val="22"/>
        </w:rPr>
        <w:t xml:space="preserve">A Közgyűlés felhatalmazza a polgármestert, valamint a </w:t>
      </w:r>
      <w:r w:rsidRPr="00DB3C33">
        <w:rPr>
          <w:rFonts w:asciiTheme="minorHAnsi" w:hAnsiTheme="minorHAnsi" w:cstheme="minorHAnsi"/>
          <w:sz w:val="22"/>
          <w:szCs w:val="22"/>
        </w:rPr>
        <w:t xml:space="preserve">GESZ </w:t>
      </w:r>
      <w:r w:rsidRPr="00DB3C33">
        <w:rPr>
          <w:rFonts w:asciiTheme="minorHAnsi" w:hAnsiTheme="minorHAnsi" w:cstheme="minorHAnsi"/>
          <w:color w:val="000000"/>
          <w:sz w:val="22"/>
          <w:szCs w:val="22"/>
        </w:rPr>
        <w:t>igazgatóját a Dr.</w:t>
      </w:r>
      <w:r w:rsidRPr="00DB3C33">
        <w:rPr>
          <w:rFonts w:asciiTheme="minorHAnsi" w:hAnsiTheme="minorHAnsi" w:cstheme="minorHAnsi"/>
          <w:sz w:val="22"/>
          <w:szCs w:val="22"/>
        </w:rPr>
        <w:t xml:space="preserve"> </w:t>
      </w:r>
      <w:proofErr w:type="spellStart"/>
      <w:r w:rsidRPr="00DB3C33">
        <w:rPr>
          <w:rFonts w:asciiTheme="minorHAnsi" w:hAnsiTheme="minorHAnsi" w:cstheme="minorHAnsi"/>
          <w:sz w:val="22"/>
          <w:szCs w:val="22"/>
        </w:rPr>
        <w:t>Jakabovits</w:t>
      </w:r>
      <w:proofErr w:type="spellEnd"/>
      <w:r w:rsidRPr="00DB3C33">
        <w:rPr>
          <w:rFonts w:asciiTheme="minorHAnsi" w:hAnsiTheme="minorHAnsi" w:cstheme="minorHAnsi"/>
          <w:sz w:val="22"/>
          <w:szCs w:val="22"/>
        </w:rPr>
        <w:t xml:space="preserve"> Adrienn </w:t>
      </w:r>
      <w:r w:rsidRPr="00DB3C33">
        <w:rPr>
          <w:rFonts w:asciiTheme="minorHAnsi" w:hAnsiTheme="minorHAnsi" w:cstheme="minorHAnsi"/>
          <w:color w:val="000000"/>
          <w:sz w:val="22"/>
          <w:szCs w:val="22"/>
        </w:rPr>
        <w:t xml:space="preserve">felnőtt háziorvossal kötendő - </w:t>
      </w:r>
      <w:r w:rsidRPr="00DB3C33">
        <w:rPr>
          <w:rFonts w:asciiTheme="minorHAnsi" w:hAnsiTheme="minorHAnsi" w:cstheme="minorHAnsi"/>
          <w:sz w:val="22"/>
          <w:szCs w:val="22"/>
        </w:rPr>
        <w:t xml:space="preserve">1. pont szerinti - megállapodás aláírására. </w:t>
      </w:r>
    </w:p>
    <w:p w14:paraId="0F782C58" w14:textId="77777777" w:rsidR="004B7B87" w:rsidRPr="00DB3C33" w:rsidRDefault="004B7B87" w:rsidP="004B7B87">
      <w:pPr>
        <w:pStyle w:val="Szvegtrzs"/>
        <w:spacing w:before="60" w:after="0" w:line="360" w:lineRule="exact"/>
        <w:jc w:val="both"/>
        <w:rPr>
          <w:rFonts w:asciiTheme="minorHAnsi" w:hAnsiTheme="minorHAnsi" w:cstheme="minorHAnsi"/>
          <w:sz w:val="22"/>
          <w:szCs w:val="22"/>
        </w:rPr>
      </w:pPr>
    </w:p>
    <w:p w14:paraId="1049DBB4" w14:textId="77777777" w:rsidR="004B7B87" w:rsidRPr="00DB3C33" w:rsidRDefault="004B7B87" w:rsidP="004B7B87">
      <w:pPr>
        <w:tabs>
          <w:tab w:val="left" w:pos="1134"/>
        </w:tabs>
        <w:ind w:left="1260" w:hanging="1260"/>
        <w:rPr>
          <w:rFonts w:asciiTheme="minorHAnsi" w:hAnsiTheme="minorHAnsi" w:cstheme="minorHAnsi"/>
          <w:bCs/>
          <w:sz w:val="22"/>
          <w:szCs w:val="22"/>
        </w:rPr>
      </w:pPr>
      <w:r w:rsidRPr="00DB3C33">
        <w:rPr>
          <w:rFonts w:asciiTheme="minorHAnsi" w:hAnsiTheme="minorHAnsi" w:cstheme="minorHAnsi"/>
          <w:b/>
          <w:bCs/>
          <w:sz w:val="22"/>
          <w:szCs w:val="22"/>
          <w:u w:val="single"/>
        </w:rPr>
        <w:t>Felelős:</w:t>
      </w:r>
      <w:r w:rsidRPr="00DB3C33">
        <w:rPr>
          <w:rFonts w:asciiTheme="minorHAnsi" w:hAnsiTheme="minorHAnsi" w:cstheme="minorHAnsi"/>
          <w:bCs/>
          <w:sz w:val="22"/>
          <w:szCs w:val="22"/>
        </w:rPr>
        <w:tab/>
        <w:t>Dr. Nemény András polgármester</w:t>
      </w:r>
    </w:p>
    <w:p w14:paraId="7C7E308D" w14:textId="77777777" w:rsidR="004B7B87" w:rsidRPr="00DB3C33" w:rsidRDefault="004B7B87" w:rsidP="004B7B87">
      <w:pPr>
        <w:tabs>
          <w:tab w:val="left" w:pos="1134"/>
        </w:tabs>
        <w:rPr>
          <w:rFonts w:asciiTheme="minorHAnsi" w:hAnsiTheme="minorHAnsi" w:cstheme="minorHAnsi"/>
          <w:bCs/>
          <w:sz w:val="22"/>
          <w:szCs w:val="22"/>
        </w:rPr>
      </w:pPr>
      <w:r w:rsidRPr="00DB3C33">
        <w:rPr>
          <w:rFonts w:asciiTheme="minorHAnsi" w:hAnsiTheme="minorHAnsi" w:cstheme="minorHAnsi"/>
          <w:bCs/>
          <w:sz w:val="22"/>
          <w:szCs w:val="22"/>
        </w:rPr>
        <w:tab/>
        <w:t>Dr. László Győző alpolgármester</w:t>
      </w:r>
    </w:p>
    <w:p w14:paraId="101978DA" w14:textId="77777777" w:rsidR="004B7B87" w:rsidRPr="00DB3C33" w:rsidRDefault="004B7B87" w:rsidP="004B7B87">
      <w:pPr>
        <w:tabs>
          <w:tab w:val="left" w:pos="1134"/>
        </w:tabs>
        <w:rPr>
          <w:rFonts w:asciiTheme="minorHAnsi" w:hAnsiTheme="minorHAnsi" w:cstheme="minorHAnsi"/>
          <w:sz w:val="22"/>
          <w:szCs w:val="22"/>
        </w:rPr>
      </w:pPr>
      <w:r w:rsidRPr="00DB3C33">
        <w:rPr>
          <w:rFonts w:asciiTheme="minorHAnsi" w:hAnsiTheme="minorHAnsi" w:cstheme="minorHAnsi"/>
          <w:bCs/>
          <w:sz w:val="22"/>
          <w:szCs w:val="22"/>
        </w:rPr>
        <w:tab/>
      </w:r>
      <w:r w:rsidRPr="00DB3C33">
        <w:rPr>
          <w:rFonts w:asciiTheme="minorHAnsi" w:hAnsiTheme="minorHAnsi" w:cstheme="minorHAnsi"/>
          <w:sz w:val="22"/>
          <w:szCs w:val="22"/>
        </w:rPr>
        <w:t>Dr. Károlyi Ákos jegyző</w:t>
      </w:r>
    </w:p>
    <w:p w14:paraId="3C3DFEC4" w14:textId="77777777" w:rsidR="004B7B87" w:rsidRPr="00DB3C33" w:rsidRDefault="004B7B87" w:rsidP="004B7B8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tab/>
        <w:t xml:space="preserve">(a végrehajtás előkészítéséért: </w:t>
      </w:r>
    </w:p>
    <w:p w14:paraId="31636831" w14:textId="77777777" w:rsidR="004B7B87" w:rsidRPr="00DB3C33" w:rsidRDefault="004B7B87" w:rsidP="004B7B8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tab/>
        <w:t>Vinczéné Dr. Menyhárt Mária, az Egészségügyi és Közszolgálati Osztály vezetője</w:t>
      </w:r>
    </w:p>
    <w:p w14:paraId="4DA0E21D" w14:textId="77777777" w:rsidR="004B7B87" w:rsidRPr="00DB3C33" w:rsidRDefault="004B7B87" w:rsidP="004B7B8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lastRenderedPageBreak/>
        <w:tab/>
        <w:t>Vigné Horváth Ilona, a Szombathelyi Egészségügyi és Kulturális GESZ igazgatója)</w:t>
      </w:r>
    </w:p>
    <w:p w14:paraId="5484C0F8" w14:textId="77777777" w:rsidR="004B7B87" w:rsidRPr="00DB3C33" w:rsidRDefault="004B7B87" w:rsidP="004B7B87">
      <w:pPr>
        <w:tabs>
          <w:tab w:val="left" w:pos="1134"/>
        </w:tabs>
        <w:ind w:left="1260"/>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r>
    </w:p>
    <w:p w14:paraId="03EBDC23" w14:textId="77777777" w:rsidR="004B7B87" w:rsidRPr="00DB3C33" w:rsidRDefault="004B7B87" w:rsidP="004B7B87">
      <w:pPr>
        <w:tabs>
          <w:tab w:val="left" w:pos="1260"/>
          <w:tab w:val="left" w:pos="1620"/>
        </w:tabs>
        <w:rPr>
          <w:rFonts w:asciiTheme="minorHAnsi" w:hAnsiTheme="minorHAnsi" w:cstheme="minorHAnsi"/>
          <w:bCs/>
          <w:sz w:val="22"/>
          <w:szCs w:val="22"/>
        </w:rPr>
      </w:pPr>
      <w:r w:rsidRPr="00DB3C33">
        <w:rPr>
          <w:rFonts w:asciiTheme="minorHAnsi" w:hAnsiTheme="minorHAnsi" w:cstheme="minorHAnsi"/>
          <w:b/>
          <w:bCs/>
          <w:sz w:val="22"/>
          <w:szCs w:val="22"/>
          <w:u w:val="single"/>
        </w:rPr>
        <w:t>Határidő:</w:t>
      </w:r>
      <w:r w:rsidRPr="00DB3C33">
        <w:rPr>
          <w:rFonts w:asciiTheme="minorHAnsi" w:hAnsiTheme="minorHAnsi" w:cstheme="minorHAnsi"/>
          <w:bCs/>
          <w:sz w:val="22"/>
          <w:szCs w:val="22"/>
        </w:rPr>
        <w:tab/>
        <w:t>azonnal (1. pont vonatkozásában)</w:t>
      </w:r>
    </w:p>
    <w:p w14:paraId="0A68EFBA" w14:textId="77777777" w:rsidR="004B7B87" w:rsidRPr="00DB3C33" w:rsidRDefault="004B7B87" w:rsidP="004B7B87">
      <w:pPr>
        <w:tabs>
          <w:tab w:val="left" w:pos="1260"/>
          <w:tab w:val="left" w:pos="1620"/>
        </w:tabs>
        <w:rPr>
          <w:rFonts w:asciiTheme="minorHAnsi" w:hAnsiTheme="minorHAnsi" w:cstheme="minorHAnsi"/>
          <w:bCs/>
          <w:sz w:val="22"/>
          <w:szCs w:val="22"/>
        </w:rPr>
      </w:pPr>
      <w:r w:rsidRPr="00DB3C33">
        <w:rPr>
          <w:rFonts w:asciiTheme="minorHAnsi" w:hAnsiTheme="minorHAnsi" w:cstheme="minorHAnsi"/>
          <w:bCs/>
          <w:sz w:val="22"/>
          <w:szCs w:val="22"/>
        </w:rPr>
        <w:tab/>
        <w:t>folyamatos (2. pont vonatkozásában)</w:t>
      </w:r>
    </w:p>
    <w:p w14:paraId="76C17135" w14:textId="77777777" w:rsidR="004B7B87" w:rsidRPr="00DB3C33" w:rsidRDefault="004B7B87" w:rsidP="004B7B87">
      <w:pPr>
        <w:tabs>
          <w:tab w:val="left" w:pos="1260"/>
          <w:tab w:val="left" w:pos="1620"/>
        </w:tabs>
        <w:rPr>
          <w:rFonts w:asciiTheme="minorHAnsi" w:hAnsiTheme="minorHAnsi" w:cstheme="minorHAnsi"/>
          <w:bCs/>
          <w:sz w:val="22"/>
          <w:szCs w:val="22"/>
        </w:rPr>
      </w:pPr>
      <w:r w:rsidRPr="00DB3C33">
        <w:rPr>
          <w:rFonts w:asciiTheme="minorHAnsi" w:hAnsiTheme="minorHAnsi" w:cstheme="minorHAnsi"/>
          <w:bCs/>
          <w:sz w:val="22"/>
          <w:szCs w:val="22"/>
        </w:rPr>
        <w:tab/>
        <w:t>2024. április 30. (3. és 4. pont vonatkozásában)</w:t>
      </w:r>
    </w:p>
    <w:p w14:paraId="7620F8C2" w14:textId="77777777" w:rsidR="004B7B87" w:rsidRPr="00DB3C33" w:rsidRDefault="004B7B87" w:rsidP="004B7B87">
      <w:pPr>
        <w:tabs>
          <w:tab w:val="left" w:pos="1260"/>
          <w:tab w:val="left" w:pos="1620"/>
        </w:tabs>
        <w:rPr>
          <w:rFonts w:asciiTheme="minorHAnsi" w:hAnsiTheme="minorHAnsi" w:cstheme="minorHAnsi"/>
          <w:bCs/>
          <w:sz w:val="22"/>
          <w:szCs w:val="22"/>
        </w:rPr>
      </w:pPr>
    </w:p>
    <w:p w14:paraId="69F42A14" w14:textId="77777777" w:rsidR="004B7B87" w:rsidRPr="00DB3C33" w:rsidRDefault="004B7B87" w:rsidP="004B7B87">
      <w:pPr>
        <w:rPr>
          <w:rFonts w:asciiTheme="minorHAnsi" w:hAnsiTheme="minorHAnsi" w:cstheme="minorHAnsi"/>
          <w:sz w:val="22"/>
          <w:szCs w:val="22"/>
        </w:rPr>
      </w:pPr>
    </w:p>
    <w:p w14:paraId="0E4B4DA6" w14:textId="77777777" w:rsidR="004B7B87" w:rsidRPr="00DB3C33" w:rsidRDefault="004B7B87" w:rsidP="000E193D">
      <w:pPr>
        <w:jc w:val="center"/>
        <w:rPr>
          <w:rFonts w:asciiTheme="minorHAnsi" w:eastAsia="Calibri" w:hAnsiTheme="minorHAnsi" w:cstheme="minorHAnsi"/>
          <w:b/>
          <w:bCs/>
          <w:sz w:val="22"/>
          <w:szCs w:val="22"/>
          <w:u w:val="single"/>
          <w:lang w:eastAsia="en-US"/>
        </w:rPr>
      </w:pPr>
    </w:p>
    <w:p w14:paraId="5344BC2B" w14:textId="77777777" w:rsidR="004B7B87" w:rsidRPr="00DB3C33" w:rsidRDefault="004B7B87" w:rsidP="000E193D">
      <w:pPr>
        <w:jc w:val="center"/>
        <w:rPr>
          <w:rFonts w:asciiTheme="minorHAnsi" w:eastAsia="Calibri" w:hAnsiTheme="minorHAnsi" w:cstheme="minorHAnsi"/>
          <w:b/>
          <w:bCs/>
          <w:sz w:val="22"/>
          <w:szCs w:val="22"/>
          <w:u w:val="single"/>
          <w:lang w:eastAsia="en-US"/>
        </w:rPr>
      </w:pPr>
    </w:p>
    <w:p w14:paraId="4BDF2C2C" w14:textId="44DC1153" w:rsidR="000E193D" w:rsidRPr="00DB3C33" w:rsidRDefault="000E193D" w:rsidP="009B515F">
      <w:pPr>
        <w:ind w:left="4254" w:firstLine="709"/>
        <w:rPr>
          <w:rFonts w:asciiTheme="minorHAnsi" w:hAnsiTheme="minorHAnsi" w:cstheme="minorHAnsi"/>
          <w:b/>
          <w:bCs/>
          <w:sz w:val="22"/>
          <w:szCs w:val="22"/>
        </w:rPr>
      </w:pPr>
      <w:r w:rsidRPr="00DB3C33">
        <w:rPr>
          <w:rFonts w:asciiTheme="minorHAnsi" w:hAnsiTheme="minorHAnsi" w:cstheme="minorHAnsi"/>
          <w:b/>
          <w:bCs/>
          <w:sz w:val="22"/>
          <w:szCs w:val="22"/>
        </w:rPr>
        <w:t>III.</w:t>
      </w:r>
    </w:p>
    <w:p w14:paraId="1CF78E2D" w14:textId="77777777" w:rsidR="00142DC4" w:rsidRPr="00DB3C33" w:rsidRDefault="00142DC4" w:rsidP="00694ED3">
      <w:pPr>
        <w:rPr>
          <w:rFonts w:asciiTheme="minorHAnsi" w:hAnsiTheme="minorHAnsi" w:cstheme="minorHAnsi"/>
          <w:bCs/>
          <w:sz w:val="22"/>
          <w:szCs w:val="22"/>
          <w:highlight w:val="yellow"/>
        </w:rPr>
      </w:pPr>
    </w:p>
    <w:p w14:paraId="2F74B933" w14:textId="77777777" w:rsidR="00322117" w:rsidRPr="00DB3C33" w:rsidRDefault="00322117" w:rsidP="00322117">
      <w:pPr>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HATÁROZATI JAVASLAT</w:t>
      </w:r>
    </w:p>
    <w:p w14:paraId="2BF1A954" w14:textId="77777777" w:rsidR="00322117" w:rsidRPr="00DB3C33" w:rsidRDefault="00322117" w:rsidP="00322117">
      <w:pPr>
        <w:jc w:val="center"/>
        <w:rPr>
          <w:rFonts w:asciiTheme="minorHAnsi" w:hAnsiTheme="minorHAnsi" w:cstheme="minorHAnsi"/>
          <w:b/>
          <w:bCs/>
          <w:sz w:val="22"/>
          <w:szCs w:val="22"/>
          <w:u w:val="single"/>
        </w:rPr>
      </w:pPr>
      <w:r w:rsidRPr="00DB3C33">
        <w:rPr>
          <w:rFonts w:asciiTheme="minorHAnsi" w:hAnsiTheme="minorHAnsi" w:cstheme="minorHAnsi"/>
          <w:b/>
          <w:bCs/>
          <w:sz w:val="22"/>
          <w:szCs w:val="22"/>
          <w:u w:val="single"/>
        </w:rPr>
        <w:t>…/2024.(IV.25.) Kgy. sz. határozat</w:t>
      </w:r>
    </w:p>
    <w:p w14:paraId="70F9C026" w14:textId="77777777" w:rsidR="00322117" w:rsidRPr="00DB3C33" w:rsidRDefault="00322117" w:rsidP="00322117">
      <w:pPr>
        <w:jc w:val="center"/>
        <w:rPr>
          <w:rFonts w:asciiTheme="minorHAnsi" w:hAnsiTheme="minorHAnsi" w:cstheme="minorHAnsi"/>
          <w:b/>
          <w:bCs/>
          <w:sz w:val="22"/>
          <w:szCs w:val="22"/>
          <w:u w:val="single"/>
        </w:rPr>
      </w:pPr>
    </w:p>
    <w:p w14:paraId="384D5A55" w14:textId="77777777" w:rsidR="00322117" w:rsidRPr="00DB3C33" w:rsidRDefault="00322117" w:rsidP="00322117">
      <w:pPr>
        <w:rPr>
          <w:rFonts w:asciiTheme="minorHAnsi" w:hAnsiTheme="minorHAnsi" w:cstheme="minorHAnsi"/>
          <w:b/>
          <w:bCs/>
          <w:sz w:val="22"/>
          <w:szCs w:val="22"/>
          <w:u w:val="single"/>
        </w:rPr>
      </w:pPr>
    </w:p>
    <w:p w14:paraId="0A8F3158" w14:textId="77777777" w:rsidR="00322117" w:rsidRPr="00DB3C33" w:rsidRDefault="00322117" w:rsidP="00322117">
      <w:pPr>
        <w:jc w:val="both"/>
        <w:rPr>
          <w:rFonts w:asciiTheme="minorHAnsi" w:hAnsiTheme="minorHAnsi" w:cstheme="minorHAnsi"/>
          <w:sz w:val="22"/>
          <w:szCs w:val="22"/>
        </w:rPr>
      </w:pPr>
      <w:r w:rsidRPr="00DB3C33">
        <w:rPr>
          <w:rFonts w:asciiTheme="minorHAnsi" w:hAnsiTheme="minorHAnsi" w:cstheme="minorHAnsi"/>
          <w:sz w:val="22"/>
          <w:szCs w:val="22"/>
        </w:rPr>
        <w:t xml:space="preserve">Szombathely Megyei Jogú Város Közgyűlése az Írország Nagykövetsége, a Leopold Bloom Art Művészeti Alapítvány és Szombathely Megyei Jogú Város Önkormányzata között 2024. április 10. napján aláírt együttműködési megállapodást megismerte, annak tartalmával egyetért, és az aláírásáról szóló tájékoztatást elfogadja. </w:t>
      </w:r>
    </w:p>
    <w:p w14:paraId="3264B4DE" w14:textId="77777777" w:rsidR="00322117" w:rsidRPr="00DB3C33" w:rsidRDefault="00322117" w:rsidP="00322117">
      <w:pPr>
        <w:pStyle w:val="Szvegtrzs"/>
        <w:spacing w:before="60" w:after="0" w:line="360" w:lineRule="exact"/>
        <w:ind w:left="720"/>
        <w:jc w:val="both"/>
        <w:rPr>
          <w:rFonts w:asciiTheme="minorHAnsi" w:hAnsiTheme="minorHAnsi" w:cstheme="minorHAnsi"/>
          <w:sz w:val="22"/>
          <w:szCs w:val="22"/>
        </w:rPr>
      </w:pPr>
    </w:p>
    <w:p w14:paraId="5C7B6F74" w14:textId="77777777" w:rsidR="00322117" w:rsidRPr="00DB3C33" w:rsidRDefault="00322117" w:rsidP="00322117">
      <w:pPr>
        <w:tabs>
          <w:tab w:val="left" w:pos="1134"/>
        </w:tabs>
        <w:ind w:left="1260" w:hanging="1260"/>
        <w:rPr>
          <w:rFonts w:asciiTheme="minorHAnsi" w:hAnsiTheme="minorHAnsi" w:cstheme="minorHAnsi"/>
          <w:bCs/>
          <w:sz w:val="22"/>
          <w:szCs w:val="22"/>
        </w:rPr>
      </w:pPr>
      <w:r w:rsidRPr="00DB3C33">
        <w:rPr>
          <w:rFonts w:asciiTheme="minorHAnsi" w:hAnsiTheme="minorHAnsi" w:cstheme="minorHAnsi"/>
          <w:b/>
          <w:bCs/>
          <w:sz w:val="22"/>
          <w:szCs w:val="22"/>
          <w:u w:val="single"/>
        </w:rPr>
        <w:t>Felelős:</w:t>
      </w:r>
      <w:r w:rsidRPr="00DB3C33">
        <w:rPr>
          <w:rFonts w:asciiTheme="minorHAnsi" w:hAnsiTheme="minorHAnsi" w:cstheme="minorHAnsi"/>
          <w:bCs/>
          <w:sz w:val="22"/>
          <w:szCs w:val="22"/>
        </w:rPr>
        <w:tab/>
        <w:t>Dr. Nemény András polgármester</w:t>
      </w:r>
    </w:p>
    <w:p w14:paraId="066FA7EF" w14:textId="77777777" w:rsidR="00322117" w:rsidRPr="00DB3C33" w:rsidRDefault="00322117" w:rsidP="00322117">
      <w:pPr>
        <w:tabs>
          <w:tab w:val="left" w:pos="1134"/>
        </w:tabs>
        <w:rPr>
          <w:rFonts w:asciiTheme="minorHAnsi" w:hAnsiTheme="minorHAnsi" w:cstheme="minorHAnsi"/>
          <w:bCs/>
          <w:sz w:val="22"/>
          <w:szCs w:val="22"/>
        </w:rPr>
      </w:pPr>
      <w:r w:rsidRPr="00DB3C33">
        <w:rPr>
          <w:rFonts w:asciiTheme="minorHAnsi" w:hAnsiTheme="minorHAnsi" w:cstheme="minorHAnsi"/>
          <w:bCs/>
          <w:sz w:val="22"/>
          <w:szCs w:val="22"/>
        </w:rPr>
        <w:tab/>
        <w:t>Horváth Soma alpolgármester</w:t>
      </w:r>
    </w:p>
    <w:p w14:paraId="048A39CB" w14:textId="77777777" w:rsidR="00322117" w:rsidRPr="00DB3C33" w:rsidRDefault="00322117" w:rsidP="00322117">
      <w:pPr>
        <w:tabs>
          <w:tab w:val="left" w:pos="1134"/>
        </w:tabs>
        <w:rPr>
          <w:rFonts w:asciiTheme="minorHAnsi" w:hAnsiTheme="minorHAnsi" w:cstheme="minorHAnsi"/>
          <w:sz w:val="22"/>
          <w:szCs w:val="22"/>
        </w:rPr>
      </w:pPr>
      <w:r w:rsidRPr="00DB3C33">
        <w:rPr>
          <w:rFonts w:asciiTheme="minorHAnsi" w:hAnsiTheme="minorHAnsi" w:cstheme="minorHAnsi"/>
          <w:bCs/>
          <w:sz w:val="22"/>
          <w:szCs w:val="22"/>
        </w:rPr>
        <w:tab/>
      </w:r>
      <w:r w:rsidRPr="00DB3C33">
        <w:rPr>
          <w:rFonts w:asciiTheme="minorHAnsi" w:hAnsiTheme="minorHAnsi" w:cstheme="minorHAnsi"/>
          <w:sz w:val="22"/>
          <w:szCs w:val="22"/>
        </w:rPr>
        <w:t>Dr. Károlyi Ákos jegyző</w:t>
      </w:r>
    </w:p>
    <w:p w14:paraId="45D7DC8A" w14:textId="77777777" w:rsidR="00322117" w:rsidRPr="00DB3C33" w:rsidRDefault="00322117" w:rsidP="0032211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tab/>
        <w:t xml:space="preserve">(a végrehajtás előkészítéséért: </w:t>
      </w:r>
    </w:p>
    <w:p w14:paraId="05347207" w14:textId="77777777" w:rsidR="00322117" w:rsidRPr="00DB3C33" w:rsidRDefault="00322117" w:rsidP="0032211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tab/>
        <w:t>Vinczéné Dr. Menyhárt Mária, az Egészségügyi és Közszolgálati Osztály vezetője)</w:t>
      </w:r>
    </w:p>
    <w:p w14:paraId="48072C7E" w14:textId="77777777" w:rsidR="00322117" w:rsidRPr="00DB3C33" w:rsidRDefault="00322117" w:rsidP="00322117">
      <w:pPr>
        <w:tabs>
          <w:tab w:val="left" w:pos="1134"/>
        </w:tabs>
        <w:jc w:val="both"/>
        <w:rPr>
          <w:rFonts w:asciiTheme="minorHAnsi" w:hAnsiTheme="minorHAnsi" w:cstheme="minorHAnsi"/>
          <w:sz w:val="22"/>
          <w:szCs w:val="22"/>
        </w:rPr>
      </w:pPr>
      <w:r w:rsidRPr="00DB3C33">
        <w:rPr>
          <w:rFonts w:asciiTheme="minorHAnsi" w:hAnsiTheme="minorHAnsi" w:cstheme="minorHAnsi"/>
          <w:sz w:val="22"/>
          <w:szCs w:val="22"/>
        </w:rPr>
        <w:tab/>
      </w:r>
    </w:p>
    <w:p w14:paraId="5642AF38" w14:textId="77777777" w:rsidR="00322117" w:rsidRPr="00DB3C33" w:rsidRDefault="00322117" w:rsidP="00322117">
      <w:pPr>
        <w:tabs>
          <w:tab w:val="left" w:pos="1260"/>
          <w:tab w:val="left" w:pos="1620"/>
        </w:tabs>
        <w:rPr>
          <w:rFonts w:asciiTheme="minorHAnsi" w:hAnsiTheme="minorHAnsi" w:cstheme="minorHAnsi"/>
          <w:bCs/>
          <w:sz w:val="22"/>
          <w:szCs w:val="22"/>
        </w:rPr>
      </w:pPr>
      <w:proofErr w:type="gramStart"/>
      <w:r w:rsidRPr="00DB3C33">
        <w:rPr>
          <w:rFonts w:asciiTheme="minorHAnsi" w:hAnsiTheme="minorHAnsi" w:cstheme="minorHAnsi"/>
          <w:b/>
          <w:bCs/>
          <w:sz w:val="22"/>
          <w:szCs w:val="22"/>
          <w:u w:val="single"/>
        </w:rPr>
        <w:t>Határidő:</w:t>
      </w:r>
      <w:r w:rsidRPr="00DB3C33">
        <w:rPr>
          <w:rFonts w:asciiTheme="minorHAnsi" w:hAnsiTheme="minorHAnsi" w:cstheme="minorHAnsi"/>
          <w:bCs/>
          <w:sz w:val="22"/>
          <w:szCs w:val="22"/>
        </w:rPr>
        <w:t xml:space="preserve">   </w:t>
      </w:r>
      <w:proofErr w:type="gramEnd"/>
      <w:r w:rsidRPr="00DB3C33">
        <w:rPr>
          <w:rFonts w:asciiTheme="minorHAnsi" w:hAnsiTheme="minorHAnsi" w:cstheme="minorHAnsi"/>
          <w:bCs/>
          <w:sz w:val="22"/>
          <w:szCs w:val="22"/>
        </w:rPr>
        <w:t xml:space="preserve">   azonnal</w:t>
      </w:r>
    </w:p>
    <w:p w14:paraId="5748E231" w14:textId="77777777" w:rsidR="00322117" w:rsidRPr="00DB3C33" w:rsidRDefault="00322117" w:rsidP="00322117">
      <w:pPr>
        <w:tabs>
          <w:tab w:val="left" w:pos="1260"/>
          <w:tab w:val="left" w:pos="1620"/>
        </w:tabs>
        <w:rPr>
          <w:rFonts w:asciiTheme="minorHAnsi" w:hAnsiTheme="minorHAnsi" w:cstheme="minorHAnsi"/>
          <w:bCs/>
          <w:sz w:val="22"/>
          <w:szCs w:val="22"/>
        </w:rPr>
      </w:pPr>
    </w:p>
    <w:p w14:paraId="4AE8DC49" w14:textId="77777777" w:rsidR="00142DC4" w:rsidRPr="00DB3C33" w:rsidRDefault="00142DC4" w:rsidP="00694ED3">
      <w:pPr>
        <w:rPr>
          <w:rFonts w:asciiTheme="minorHAnsi" w:hAnsiTheme="minorHAnsi" w:cstheme="minorHAnsi"/>
          <w:bCs/>
          <w:sz w:val="22"/>
          <w:szCs w:val="22"/>
          <w:highlight w:val="yellow"/>
        </w:rPr>
      </w:pPr>
    </w:p>
    <w:p w14:paraId="361A9740" w14:textId="0E1D8CFF" w:rsidR="00694ED3" w:rsidRPr="00DB3C33" w:rsidRDefault="004B0F31" w:rsidP="00694ED3">
      <w:pPr>
        <w:jc w:val="center"/>
        <w:rPr>
          <w:rFonts w:asciiTheme="minorHAnsi" w:hAnsiTheme="minorHAnsi" w:cstheme="minorHAnsi"/>
          <w:b/>
          <w:bCs/>
          <w:sz w:val="22"/>
          <w:szCs w:val="22"/>
        </w:rPr>
      </w:pPr>
      <w:r w:rsidRPr="00DB3C33">
        <w:rPr>
          <w:rFonts w:asciiTheme="minorHAnsi" w:hAnsiTheme="minorHAnsi" w:cstheme="minorHAnsi"/>
          <w:b/>
          <w:bCs/>
          <w:sz w:val="22"/>
          <w:szCs w:val="22"/>
        </w:rPr>
        <w:t>I</w:t>
      </w:r>
      <w:r w:rsidR="000B7F23" w:rsidRPr="00DB3C33">
        <w:rPr>
          <w:rFonts w:asciiTheme="minorHAnsi" w:hAnsiTheme="minorHAnsi" w:cstheme="minorHAnsi"/>
          <w:b/>
          <w:bCs/>
          <w:sz w:val="22"/>
          <w:szCs w:val="22"/>
        </w:rPr>
        <w:t>V</w:t>
      </w:r>
      <w:r w:rsidR="00694ED3" w:rsidRPr="00DB3C33">
        <w:rPr>
          <w:rFonts w:asciiTheme="minorHAnsi" w:hAnsiTheme="minorHAnsi" w:cstheme="minorHAnsi"/>
          <w:b/>
          <w:bCs/>
          <w:sz w:val="22"/>
          <w:szCs w:val="22"/>
        </w:rPr>
        <w:t>.</w:t>
      </w:r>
    </w:p>
    <w:p w14:paraId="6FCB96B6" w14:textId="77777777" w:rsidR="000B7F23" w:rsidRPr="00DB3C33" w:rsidRDefault="000B7F23" w:rsidP="000B7F23">
      <w:pPr>
        <w:jc w:val="center"/>
        <w:rPr>
          <w:rFonts w:asciiTheme="minorHAnsi" w:hAnsiTheme="minorHAnsi" w:cstheme="minorHAnsi"/>
          <w:b/>
          <w:sz w:val="22"/>
          <w:szCs w:val="22"/>
          <w:u w:val="single"/>
        </w:rPr>
      </w:pPr>
      <w:r w:rsidRPr="00DB3C33">
        <w:rPr>
          <w:rFonts w:asciiTheme="minorHAnsi" w:hAnsiTheme="minorHAnsi" w:cstheme="minorHAnsi"/>
          <w:b/>
          <w:sz w:val="22"/>
          <w:szCs w:val="22"/>
          <w:u w:val="single"/>
        </w:rPr>
        <w:t>HATÁROZATI JAVASLAT</w:t>
      </w:r>
    </w:p>
    <w:p w14:paraId="6A8E43A0" w14:textId="13F25D73" w:rsidR="004B0F31" w:rsidRPr="00DB3C33" w:rsidRDefault="000B7F23" w:rsidP="000B7F23">
      <w:pPr>
        <w:jc w:val="center"/>
        <w:rPr>
          <w:rFonts w:asciiTheme="minorHAnsi" w:eastAsia="Calibri" w:hAnsiTheme="minorHAnsi" w:cstheme="minorHAnsi"/>
          <w:b/>
          <w:bCs/>
          <w:sz w:val="22"/>
          <w:szCs w:val="22"/>
          <w:u w:val="single"/>
          <w:lang w:eastAsia="en-US"/>
        </w:rPr>
      </w:pPr>
      <w:proofErr w:type="gramStart"/>
      <w:r w:rsidRPr="00DB3C33">
        <w:rPr>
          <w:rFonts w:asciiTheme="minorHAnsi" w:eastAsia="Calibri" w:hAnsiTheme="minorHAnsi" w:cstheme="minorHAnsi"/>
          <w:b/>
          <w:bCs/>
          <w:sz w:val="22"/>
          <w:szCs w:val="22"/>
          <w:u w:val="single"/>
          <w:lang w:eastAsia="en-US"/>
        </w:rPr>
        <w:t>…….</w:t>
      </w:r>
      <w:proofErr w:type="gramEnd"/>
      <w:r w:rsidRPr="00DB3C33">
        <w:rPr>
          <w:rFonts w:asciiTheme="minorHAnsi" w:eastAsia="Calibri" w:hAnsiTheme="minorHAnsi" w:cstheme="minorHAnsi"/>
          <w:b/>
          <w:bCs/>
          <w:sz w:val="22"/>
          <w:szCs w:val="22"/>
          <w:u w:val="single"/>
          <w:lang w:eastAsia="en-US"/>
        </w:rPr>
        <w:t>./2024. (</w:t>
      </w:r>
      <w:r w:rsidR="003A6CEA">
        <w:rPr>
          <w:rFonts w:asciiTheme="minorHAnsi" w:eastAsia="Calibri" w:hAnsiTheme="minorHAnsi" w:cstheme="minorHAnsi"/>
          <w:b/>
          <w:bCs/>
          <w:sz w:val="22"/>
          <w:szCs w:val="22"/>
          <w:u w:val="single"/>
          <w:lang w:eastAsia="en-US"/>
        </w:rPr>
        <w:t>IV.25</w:t>
      </w:r>
      <w:r w:rsidRPr="00DB3C33">
        <w:rPr>
          <w:rFonts w:asciiTheme="minorHAnsi" w:eastAsia="Calibri" w:hAnsiTheme="minorHAnsi" w:cstheme="minorHAnsi"/>
          <w:b/>
          <w:bCs/>
          <w:sz w:val="22"/>
          <w:szCs w:val="22"/>
          <w:u w:val="single"/>
          <w:lang w:eastAsia="en-US"/>
        </w:rPr>
        <w:t>.) Kgy. sz. határozat</w:t>
      </w:r>
      <w:r w:rsidR="009B515F" w:rsidRPr="00DB3C33">
        <w:rPr>
          <w:rFonts w:asciiTheme="minorHAnsi" w:eastAsia="Calibri" w:hAnsiTheme="minorHAnsi" w:cstheme="minorHAnsi"/>
          <w:b/>
          <w:bCs/>
          <w:sz w:val="22"/>
          <w:szCs w:val="22"/>
          <w:u w:val="single"/>
          <w:lang w:eastAsia="en-US"/>
        </w:rPr>
        <w:t xml:space="preserve"> </w:t>
      </w:r>
    </w:p>
    <w:p w14:paraId="3E5261F0" w14:textId="77777777" w:rsidR="009B515F" w:rsidRPr="00DB3C33" w:rsidRDefault="009B515F" w:rsidP="000B7F23">
      <w:pPr>
        <w:jc w:val="center"/>
        <w:rPr>
          <w:rFonts w:asciiTheme="minorHAnsi" w:eastAsia="Calibri" w:hAnsiTheme="minorHAnsi" w:cstheme="minorHAnsi"/>
          <w:b/>
          <w:bCs/>
          <w:sz w:val="22"/>
          <w:szCs w:val="22"/>
          <w:u w:val="single"/>
          <w:lang w:eastAsia="en-US"/>
        </w:rPr>
      </w:pPr>
    </w:p>
    <w:p w14:paraId="37925F09"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Szombathely Megyei Jogú Város Közgyűlésének Szociális és Lakás Bizottsága a Pálos Károly Szociális Szolgáltató Központ és Gyermekjóléti Szolgálat Módosító okiratát és a módosítással egységes szerkezetbe foglalt Alapító okiratát az előterjesztés melléklete szerinti tartalommal jóváhagyja. A Közgyűlés felhatalmazza a polgármestert, hogy a módosító és a módosításokkal egységes szerkezetű alapító okiratot aláírja, és azoknak a Magyar Államkincstárhoz való benyújtásáról gondoskodjon.</w:t>
      </w:r>
    </w:p>
    <w:p w14:paraId="0554AB9F" w14:textId="77777777" w:rsidR="00DB3C33" w:rsidRPr="00DB3C33" w:rsidRDefault="00DB3C33" w:rsidP="00DB3C33">
      <w:pPr>
        <w:jc w:val="both"/>
        <w:rPr>
          <w:rFonts w:asciiTheme="minorHAnsi" w:hAnsiTheme="minorHAnsi" w:cstheme="minorHAnsi"/>
          <w:sz w:val="22"/>
          <w:szCs w:val="22"/>
        </w:rPr>
      </w:pPr>
    </w:p>
    <w:p w14:paraId="1C48B3F4" w14:textId="77777777" w:rsidR="00DB3C33" w:rsidRPr="00DB3C33" w:rsidRDefault="00DB3C33" w:rsidP="00DB3C33">
      <w:pPr>
        <w:jc w:val="both"/>
        <w:rPr>
          <w:rFonts w:asciiTheme="minorHAnsi" w:hAnsiTheme="minorHAnsi" w:cstheme="minorHAnsi"/>
          <w:bCs/>
          <w:sz w:val="22"/>
          <w:szCs w:val="22"/>
        </w:rPr>
      </w:pPr>
      <w:r w:rsidRPr="00DB3C33">
        <w:rPr>
          <w:rFonts w:asciiTheme="minorHAnsi" w:hAnsiTheme="minorHAnsi" w:cstheme="minorHAnsi"/>
          <w:b/>
          <w:sz w:val="22"/>
          <w:szCs w:val="22"/>
          <w:u w:val="single"/>
        </w:rPr>
        <w:t>Felelősök:</w:t>
      </w:r>
      <w:r w:rsidRPr="00DB3C33">
        <w:rPr>
          <w:rFonts w:asciiTheme="minorHAnsi" w:hAnsiTheme="minorHAnsi" w:cstheme="minorHAnsi"/>
          <w:bCs/>
          <w:sz w:val="22"/>
          <w:szCs w:val="22"/>
        </w:rPr>
        <w:tab/>
        <w:t>Dr. Nemény András polgármester</w:t>
      </w:r>
    </w:p>
    <w:p w14:paraId="2C2C4C2B" w14:textId="77777777" w:rsidR="00DB3C33" w:rsidRPr="00DB3C33" w:rsidRDefault="00DB3C33" w:rsidP="00DB3C33">
      <w:pPr>
        <w:jc w:val="both"/>
        <w:rPr>
          <w:rFonts w:asciiTheme="minorHAnsi" w:hAnsiTheme="minorHAnsi" w:cstheme="minorHAnsi"/>
          <w:bCs/>
          <w:sz w:val="22"/>
          <w:szCs w:val="22"/>
        </w:rPr>
      </w:pPr>
      <w:r w:rsidRPr="00DB3C33">
        <w:rPr>
          <w:rFonts w:asciiTheme="minorHAnsi" w:hAnsiTheme="minorHAnsi" w:cstheme="minorHAnsi"/>
          <w:bCs/>
          <w:sz w:val="22"/>
          <w:szCs w:val="22"/>
        </w:rPr>
        <w:tab/>
      </w:r>
      <w:r w:rsidRPr="00DB3C33">
        <w:rPr>
          <w:rFonts w:asciiTheme="minorHAnsi" w:hAnsiTheme="minorHAnsi" w:cstheme="minorHAnsi"/>
          <w:bCs/>
          <w:sz w:val="22"/>
          <w:szCs w:val="22"/>
        </w:rPr>
        <w:tab/>
        <w:t>Dr. László Győző alpolgármester</w:t>
      </w:r>
    </w:p>
    <w:p w14:paraId="3A72CDC3" w14:textId="77777777" w:rsidR="00DB3C33" w:rsidRPr="00DB3C33" w:rsidRDefault="00DB3C33" w:rsidP="00DB3C33">
      <w:pPr>
        <w:ind w:left="1440"/>
        <w:jc w:val="both"/>
        <w:rPr>
          <w:rFonts w:asciiTheme="minorHAnsi" w:hAnsiTheme="minorHAnsi" w:cstheme="minorHAnsi"/>
          <w:bCs/>
          <w:sz w:val="22"/>
          <w:szCs w:val="22"/>
        </w:rPr>
      </w:pPr>
      <w:r w:rsidRPr="00DB3C33">
        <w:rPr>
          <w:rFonts w:asciiTheme="minorHAnsi" w:hAnsiTheme="minorHAnsi" w:cstheme="minorHAnsi"/>
          <w:bCs/>
          <w:sz w:val="22"/>
          <w:szCs w:val="22"/>
        </w:rPr>
        <w:t>Dr. Czeglédy Csaba, a Szociális és Lakás Bizottság elnöke</w:t>
      </w:r>
    </w:p>
    <w:p w14:paraId="614C77E5" w14:textId="77777777" w:rsidR="00DB3C33" w:rsidRPr="00DB3C33" w:rsidRDefault="00DB3C33" w:rsidP="00DB3C33">
      <w:pPr>
        <w:jc w:val="both"/>
        <w:rPr>
          <w:rFonts w:asciiTheme="minorHAnsi" w:hAnsiTheme="minorHAnsi" w:cstheme="minorHAnsi"/>
          <w:bCs/>
          <w:sz w:val="22"/>
          <w:szCs w:val="22"/>
        </w:rPr>
      </w:pPr>
      <w:r w:rsidRPr="00DB3C33">
        <w:rPr>
          <w:rFonts w:asciiTheme="minorHAnsi" w:hAnsiTheme="minorHAnsi" w:cstheme="minorHAnsi"/>
          <w:bCs/>
          <w:sz w:val="22"/>
          <w:szCs w:val="22"/>
        </w:rPr>
        <w:t xml:space="preserve">                     </w:t>
      </w:r>
      <w:r w:rsidRPr="00DB3C33">
        <w:rPr>
          <w:rFonts w:asciiTheme="minorHAnsi" w:hAnsiTheme="minorHAnsi" w:cstheme="minorHAnsi"/>
          <w:bCs/>
          <w:sz w:val="22"/>
          <w:szCs w:val="22"/>
        </w:rPr>
        <w:tab/>
        <w:t>/a végrehajtás előkészítéséért:</w:t>
      </w:r>
    </w:p>
    <w:p w14:paraId="4DA08606" w14:textId="77777777" w:rsidR="00DB3C33" w:rsidRPr="00DB3C33" w:rsidRDefault="00DB3C33" w:rsidP="00DB3C33">
      <w:pPr>
        <w:ind w:left="1440"/>
        <w:jc w:val="both"/>
        <w:rPr>
          <w:rFonts w:asciiTheme="minorHAnsi" w:hAnsiTheme="minorHAnsi" w:cstheme="minorHAnsi"/>
          <w:bCs/>
          <w:sz w:val="22"/>
          <w:szCs w:val="22"/>
        </w:rPr>
      </w:pPr>
      <w:r w:rsidRPr="00DB3C33">
        <w:rPr>
          <w:rFonts w:asciiTheme="minorHAnsi" w:hAnsiTheme="minorHAnsi" w:cstheme="minorHAnsi"/>
          <w:bCs/>
          <w:sz w:val="22"/>
          <w:szCs w:val="22"/>
        </w:rPr>
        <w:t>Vinczéné Dr. Menyhárt Mária, az Egészségügyi és Közszolgálati Osztály vezetője</w:t>
      </w:r>
    </w:p>
    <w:p w14:paraId="22427B5C" w14:textId="77777777" w:rsidR="00DB3C33" w:rsidRPr="00DB3C33" w:rsidRDefault="00DB3C33" w:rsidP="00DB3C33">
      <w:pPr>
        <w:ind w:left="1440"/>
        <w:jc w:val="both"/>
        <w:rPr>
          <w:rFonts w:asciiTheme="minorHAnsi" w:hAnsiTheme="minorHAnsi" w:cstheme="minorHAnsi"/>
          <w:bCs/>
          <w:sz w:val="22"/>
          <w:szCs w:val="22"/>
        </w:rPr>
      </w:pPr>
      <w:r w:rsidRPr="00DB3C33">
        <w:rPr>
          <w:rFonts w:asciiTheme="minorHAnsi" w:hAnsiTheme="minorHAnsi" w:cstheme="minorHAnsi"/>
          <w:sz w:val="22"/>
          <w:szCs w:val="22"/>
        </w:rPr>
        <w:t>Kulcsár Lászlóné, a Pálos Károly Szociális Szolgáltató Központ és Gyermekjóléti Szolgálat vezetője</w:t>
      </w:r>
      <w:r w:rsidRPr="00DB3C33">
        <w:rPr>
          <w:rFonts w:asciiTheme="minorHAnsi" w:hAnsiTheme="minorHAnsi" w:cstheme="minorHAnsi"/>
          <w:bCs/>
          <w:sz w:val="22"/>
          <w:szCs w:val="22"/>
        </w:rPr>
        <w:t xml:space="preserve"> </w:t>
      </w:r>
      <w:r w:rsidRPr="00DB3C33">
        <w:rPr>
          <w:rFonts w:asciiTheme="minorHAnsi" w:hAnsiTheme="minorHAnsi" w:cstheme="minorHAnsi"/>
          <w:sz w:val="22"/>
          <w:szCs w:val="22"/>
        </w:rPr>
        <w:t>/</w:t>
      </w:r>
    </w:p>
    <w:p w14:paraId="6B833077" w14:textId="77777777" w:rsidR="00DB3C33" w:rsidRPr="00DB3C33" w:rsidRDefault="00DB3C33" w:rsidP="00DB3C33">
      <w:pPr>
        <w:rPr>
          <w:rFonts w:asciiTheme="minorHAnsi" w:hAnsiTheme="minorHAnsi" w:cstheme="minorHAnsi"/>
          <w:bCs/>
          <w:sz w:val="22"/>
          <w:szCs w:val="22"/>
        </w:rPr>
      </w:pPr>
    </w:p>
    <w:p w14:paraId="22E74057"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b/>
          <w:sz w:val="22"/>
          <w:szCs w:val="22"/>
          <w:u w:val="single"/>
        </w:rPr>
        <w:t>Határidő:</w:t>
      </w:r>
      <w:r w:rsidRPr="00DB3C33">
        <w:rPr>
          <w:rFonts w:asciiTheme="minorHAnsi" w:hAnsiTheme="minorHAnsi" w:cstheme="minorHAnsi"/>
          <w:sz w:val="22"/>
          <w:szCs w:val="22"/>
        </w:rPr>
        <w:tab/>
        <w:t>2024. május 31.</w:t>
      </w:r>
    </w:p>
    <w:p w14:paraId="5B9F02C1" w14:textId="77777777" w:rsidR="009B515F" w:rsidRPr="00DB3C33" w:rsidRDefault="009B515F" w:rsidP="000B7F23">
      <w:pPr>
        <w:jc w:val="center"/>
        <w:rPr>
          <w:rFonts w:asciiTheme="minorHAnsi" w:eastAsia="Calibri" w:hAnsiTheme="minorHAnsi" w:cstheme="minorHAnsi"/>
          <w:b/>
          <w:bCs/>
          <w:sz w:val="22"/>
          <w:szCs w:val="22"/>
          <w:u w:val="single"/>
          <w:lang w:eastAsia="en-US"/>
        </w:rPr>
      </w:pPr>
    </w:p>
    <w:p w14:paraId="2BB4863D" w14:textId="5040901E" w:rsidR="00142DC4" w:rsidRPr="00DB3C33" w:rsidRDefault="00142DC4">
      <w:pPr>
        <w:rPr>
          <w:rFonts w:asciiTheme="minorHAnsi" w:hAnsiTheme="minorHAnsi" w:cstheme="minorHAnsi"/>
          <w:sz w:val="22"/>
          <w:szCs w:val="22"/>
          <w:highlight w:val="yellow"/>
        </w:rPr>
      </w:pPr>
    </w:p>
    <w:p w14:paraId="5F471CEF" w14:textId="178C0926" w:rsidR="00694ED3" w:rsidRPr="00DB3C33" w:rsidRDefault="00694ED3" w:rsidP="00694ED3">
      <w:pPr>
        <w:jc w:val="center"/>
        <w:rPr>
          <w:rFonts w:asciiTheme="minorHAnsi" w:hAnsiTheme="minorHAnsi" w:cstheme="minorHAnsi"/>
          <w:b/>
          <w:bCs/>
          <w:sz w:val="22"/>
          <w:szCs w:val="22"/>
        </w:rPr>
      </w:pPr>
      <w:bookmarkStart w:id="1" w:name="_Hlk161840548"/>
      <w:r w:rsidRPr="00DB3C33">
        <w:rPr>
          <w:rFonts w:asciiTheme="minorHAnsi" w:hAnsiTheme="minorHAnsi" w:cstheme="minorHAnsi"/>
          <w:b/>
          <w:bCs/>
          <w:sz w:val="22"/>
          <w:szCs w:val="22"/>
        </w:rPr>
        <w:t>V.</w:t>
      </w:r>
    </w:p>
    <w:p w14:paraId="4B80F2EA" w14:textId="5203EE2A" w:rsidR="00916FF3" w:rsidRPr="00DB3C33" w:rsidRDefault="00916FF3" w:rsidP="000B1D3A">
      <w:pPr>
        <w:jc w:val="center"/>
        <w:rPr>
          <w:rFonts w:asciiTheme="minorHAnsi" w:hAnsiTheme="minorHAnsi" w:cstheme="minorHAnsi"/>
          <w:i/>
          <w:sz w:val="22"/>
          <w:szCs w:val="22"/>
        </w:rPr>
      </w:pPr>
      <w:r w:rsidRPr="00DB3C33">
        <w:rPr>
          <w:rFonts w:asciiTheme="minorHAnsi" w:hAnsiTheme="minorHAnsi" w:cstheme="minorHAnsi"/>
          <w:b/>
          <w:bCs/>
          <w:sz w:val="22"/>
          <w:szCs w:val="22"/>
          <w:u w:val="single"/>
        </w:rPr>
        <w:t>HATÁROZATI JAVASLAT</w:t>
      </w:r>
      <w:bookmarkEnd w:id="1"/>
    </w:p>
    <w:p w14:paraId="5033A566" w14:textId="77777777" w:rsidR="00DB3C33" w:rsidRPr="00DB3C33" w:rsidRDefault="000B1D3A" w:rsidP="00DB3C33">
      <w:pPr>
        <w:jc w:val="center"/>
        <w:rPr>
          <w:rFonts w:asciiTheme="minorHAnsi" w:hAnsiTheme="minorHAnsi" w:cstheme="minorHAnsi"/>
          <w:b/>
          <w:sz w:val="22"/>
          <w:szCs w:val="22"/>
          <w:u w:val="single"/>
        </w:rPr>
      </w:pPr>
      <w:r w:rsidRPr="00DB3C33">
        <w:rPr>
          <w:rFonts w:asciiTheme="minorHAnsi" w:hAnsiTheme="minorHAnsi" w:cstheme="minorHAnsi"/>
          <w:sz w:val="22"/>
          <w:szCs w:val="22"/>
        </w:rPr>
        <w:tab/>
      </w:r>
      <w:r w:rsidR="00DB3C33" w:rsidRPr="00DB3C33">
        <w:rPr>
          <w:rFonts w:asciiTheme="minorHAnsi" w:hAnsiTheme="minorHAnsi" w:cstheme="minorHAnsi"/>
          <w:b/>
          <w:sz w:val="22"/>
          <w:szCs w:val="22"/>
          <w:u w:val="single"/>
        </w:rPr>
        <w:t>……/2024. (IV.25.) Kgy. számú határozat</w:t>
      </w:r>
    </w:p>
    <w:p w14:paraId="685D0A4D" w14:textId="77777777" w:rsidR="00DB3C33" w:rsidRPr="00DB3C33" w:rsidRDefault="00DB3C33" w:rsidP="00DB3C33">
      <w:pPr>
        <w:jc w:val="center"/>
        <w:rPr>
          <w:rFonts w:asciiTheme="minorHAnsi" w:hAnsiTheme="minorHAnsi" w:cstheme="minorHAnsi"/>
          <w:b/>
          <w:sz w:val="22"/>
          <w:szCs w:val="22"/>
          <w:u w:val="single"/>
        </w:rPr>
      </w:pPr>
    </w:p>
    <w:p w14:paraId="54611A6B"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 xml:space="preserve">A Közgyűlés megtárgyalta a </w:t>
      </w:r>
      <w:proofErr w:type="spellStart"/>
      <w:r w:rsidRPr="00DB3C33">
        <w:rPr>
          <w:rFonts w:asciiTheme="minorHAnsi" w:hAnsiTheme="minorHAnsi" w:cstheme="minorHAnsi"/>
          <w:bCs/>
          <w:sz w:val="22"/>
          <w:szCs w:val="22"/>
        </w:rPr>
        <w:t>mikromobilitási</w:t>
      </w:r>
      <w:proofErr w:type="spellEnd"/>
      <w:r w:rsidRPr="00DB3C33">
        <w:rPr>
          <w:rFonts w:asciiTheme="minorHAnsi" w:hAnsiTheme="minorHAnsi" w:cstheme="minorHAnsi"/>
          <w:bCs/>
          <w:sz w:val="22"/>
          <w:szCs w:val="22"/>
        </w:rPr>
        <w:t xml:space="preserve"> járművek kölcsönzési célú közterületi elhelyezésére</w:t>
      </w:r>
      <w:r w:rsidRPr="00DB3C33">
        <w:rPr>
          <w:rFonts w:asciiTheme="minorHAnsi" w:hAnsiTheme="minorHAnsi" w:cstheme="minorHAnsi"/>
          <w:sz w:val="22"/>
          <w:szCs w:val="22"/>
        </w:rPr>
        <w:t xml:space="preserve"> </w:t>
      </w:r>
      <w:r w:rsidRPr="00DB3C33">
        <w:rPr>
          <w:rFonts w:asciiTheme="minorHAnsi" w:hAnsiTheme="minorHAnsi" w:cstheme="minorHAnsi"/>
          <w:bCs/>
          <w:sz w:val="22"/>
          <w:szCs w:val="22"/>
        </w:rPr>
        <w:t>vonatkozó Együttműködési megállapodás meghosszabbítására vonatkozó előterjesztést</w:t>
      </w:r>
      <w:r w:rsidRPr="00DB3C33">
        <w:rPr>
          <w:rFonts w:asciiTheme="minorHAnsi" w:hAnsiTheme="minorHAnsi" w:cstheme="minorHAnsi"/>
          <w:bCs/>
          <w:i/>
          <w:iCs/>
          <w:sz w:val="22"/>
          <w:szCs w:val="22"/>
        </w:rPr>
        <w:t xml:space="preserve"> </w:t>
      </w:r>
      <w:r w:rsidRPr="00DB3C33">
        <w:rPr>
          <w:rFonts w:asciiTheme="minorHAnsi" w:hAnsiTheme="minorHAnsi" w:cstheme="minorHAnsi"/>
          <w:sz w:val="22"/>
          <w:szCs w:val="22"/>
        </w:rPr>
        <w:t>és a következő döntéseket hozta:</w:t>
      </w:r>
    </w:p>
    <w:p w14:paraId="2C3F4AAC" w14:textId="77777777" w:rsidR="00DB3C33" w:rsidRPr="00DB3C33" w:rsidRDefault="00DB3C33" w:rsidP="00DB3C33">
      <w:pPr>
        <w:jc w:val="both"/>
        <w:rPr>
          <w:rFonts w:asciiTheme="minorHAnsi" w:hAnsiTheme="minorHAnsi" w:cstheme="minorHAnsi"/>
          <w:sz w:val="22"/>
          <w:szCs w:val="22"/>
        </w:rPr>
      </w:pPr>
    </w:p>
    <w:p w14:paraId="13206D1F" w14:textId="77777777" w:rsidR="00DB3C33" w:rsidRPr="00DB3C33" w:rsidRDefault="00DB3C33" w:rsidP="00DB3C33">
      <w:pPr>
        <w:pStyle w:val="Listaszerbekezds"/>
        <w:numPr>
          <w:ilvl w:val="0"/>
          <w:numId w:val="48"/>
        </w:numPr>
        <w:spacing w:after="0" w:line="240" w:lineRule="auto"/>
        <w:ind w:left="284"/>
        <w:jc w:val="both"/>
        <w:rPr>
          <w:rFonts w:asciiTheme="minorHAnsi" w:hAnsiTheme="minorHAnsi" w:cstheme="minorHAnsi"/>
        </w:rPr>
      </w:pPr>
      <w:r w:rsidRPr="00DB3C33">
        <w:rPr>
          <w:rFonts w:asciiTheme="minorHAnsi" w:hAnsiTheme="minorHAnsi" w:cstheme="minorHAnsi"/>
        </w:rPr>
        <w:t>A Közgyűlés jóváhagyja, hogy a hatályban lévő Együttműködési megállapodás változatlan feltételekkel kerüljön meghosszabbításra 2025. június 30-ig.</w:t>
      </w:r>
    </w:p>
    <w:p w14:paraId="5E07006C" w14:textId="77777777" w:rsidR="00DB3C33" w:rsidRPr="00DB3C33" w:rsidRDefault="00DB3C33" w:rsidP="00DB3C33">
      <w:pPr>
        <w:pStyle w:val="Listaszerbekezds"/>
        <w:ind w:left="284"/>
        <w:jc w:val="both"/>
        <w:rPr>
          <w:rFonts w:asciiTheme="minorHAnsi" w:hAnsiTheme="minorHAnsi" w:cstheme="minorHAnsi"/>
        </w:rPr>
      </w:pPr>
    </w:p>
    <w:p w14:paraId="4DA817FC" w14:textId="77777777" w:rsidR="00DB3C33" w:rsidRPr="00DB3C33" w:rsidRDefault="00DB3C33" w:rsidP="00DB3C33">
      <w:pPr>
        <w:pStyle w:val="Listaszerbekezds"/>
        <w:numPr>
          <w:ilvl w:val="0"/>
          <w:numId w:val="48"/>
        </w:numPr>
        <w:spacing w:after="0" w:line="240" w:lineRule="auto"/>
        <w:ind w:left="284"/>
        <w:jc w:val="both"/>
        <w:rPr>
          <w:rFonts w:asciiTheme="minorHAnsi" w:hAnsiTheme="minorHAnsi" w:cstheme="minorHAnsi"/>
        </w:rPr>
      </w:pPr>
      <w:r w:rsidRPr="00DB3C33">
        <w:rPr>
          <w:rFonts w:asciiTheme="minorHAnsi" w:hAnsiTheme="minorHAnsi" w:cstheme="minorHAnsi"/>
        </w:rPr>
        <w:t>A Közgyűlés felhatalmazza a polgármestert az előterjesztés mellékletét képező Együttműködési megállapodás módosítás aláírására.</w:t>
      </w:r>
    </w:p>
    <w:p w14:paraId="44ACF5D7" w14:textId="77777777" w:rsidR="00DB3C33" w:rsidRPr="00DB3C33" w:rsidRDefault="00DB3C33" w:rsidP="00DB3C33">
      <w:pPr>
        <w:jc w:val="both"/>
        <w:rPr>
          <w:rFonts w:asciiTheme="minorHAnsi" w:hAnsiTheme="minorHAnsi" w:cstheme="minorHAnsi"/>
          <w:sz w:val="22"/>
          <w:szCs w:val="22"/>
        </w:rPr>
      </w:pPr>
    </w:p>
    <w:p w14:paraId="3A600409"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b/>
          <w:bCs/>
          <w:sz w:val="22"/>
          <w:szCs w:val="22"/>
          <w:u w:val="single"/>
        </w:rPr>
        <w:t>Felelősök:</w:t>
      </w:r>
      <w:r w:rsidRPr="00DB3C33">
        <w:rPr>
          <w:rFonts w:asciiTheme="minorHAnsi" w:hAnsiTheme="minorHAnsi" w:cstheme="minorHAnsi"/>
          <w:sz w:val="22"/>
          <w:szCs w:val="22"/>
        </w:rPr>
        <w:tab/>
        <w:t>Dr. Nemény András, polgármester</w:t>
      </w:r>
    </w:p>
    <w:p w14:paraId="10879953"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Dr. Horváth Attila, alpolgármester</w:t>
      </w:r>
    </w:p>
    <w:p w14:paraId="3D11C6A4"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Horváth Soma, alpolgármester</w:t>
      </w:r>
    </w:p>
    <w:p w14:paraId="6DFE51F9"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Dr. Károlyi Ákos, jegyző</w:t>
      </w:r>
    </w:p>
    <w:p w14:paraId="509BB9D6"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 xml:space="preserve">(a végrehajtás előkészítéséért: </w:t>
      </w:r>
    </w:p>
    <w:p w14:paraId="013534AB"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sz w:val="22"/>
          <w:szCs w:val="22"/>
        </w:rPr>
        <w:tab/>
      </w:r>
      <w:r w:rsidRPr="00DB3C33">
        <w:rPr>
          <w:rFonts w:asciiTheme="minorHAnsi" w:hAnsiTheme="minorHAnsi" w:cstheme="minorHAnsi"/>
          <w:sz w:val="22"/>
          <w:szCs w:val="22"/>
        </w:rPr>
        <w:tab/>
        <w:t>Kalmár Ervin, a Városüzemeltetési Osztály vezetője)</w:t>
      </w:r>
    </w:p>
    <w:p w14:paraId="71322324" w14:textId="77777777" w:rsidR="00DB3C33" w:rsidRPr="00DB3C33" w:rsidRDefault="00DB3C33" w:rsidP="00DB3C33">
      <w:pPr>
        <w:jc w:val="both"/>
        <w:rPr>
          <w:rFonts w:asciiTheme="minorHAnsi" w:hAnsiTheme="minorHAnsi" w:cstheme="minorHAnsi"/>
          <w:b/>
          <w:bCs/>
          <w:sz w:val="22"/>
          <w:szCs w:val="22"/>
          <w:u w:val="single"/>
        </w:rPr>
      </w:pPr>
    </w:p>
    <w:p w14:paraId="2B7AFD90" w14:textId="77777777" w:rsidR="00DB3C33" w:rsidRPr="00DB3C33" w:rsidRDefault="00DB3C33" w:rsidP="00DB3C33">
      <w:pPr>
        <w:jc w:val="both"/>
        <w:rPr>
          <w:rFonts w:asciiTheme="minorHAnsi" w:hAnsiTheme="minorHAnsi" w:cstheme="minorHAnsi"/>
          <w:sz w:val="22"/>
          <w:szCs w:val="22"/>
        </w:rPr>
      </w:pPr>
      <w:r w:rsidRPr="00DB3C33">
        <w:rPr>
          <w:rFonts w:asciiTheme="minorHAnsi" w:hAnsiTheme="minorHAnsi" w:cstheme="minorHAnsi"/>
          <w:b/>
          <w:bCs/>
          <w:sz w:val="22"/>
          <w:szCs w:val="22"/>
          <w:u w:val="single"/>
        </w:rPr>
        <w:t>Határidő:</w:t>
      </w:r>
      <w:r w:rsidRPr="00DB3C33">
        <w:rPr>
          <w:rFonts w:asciiTheme="minorHAnsi" w:hAnsiTheme="minorHAnsi" w:cstheme="minorHAnsi"/>
          <w:b/>
          <w:bCs/>
          <w:sz w:val="22"/>
          <w:szCs w:val="22"/>
        </w:rPr>
        <w:tab/>
      </w:r>
      <w:r w:rsidRPr="00DB3C33">
        <w:rPr>
          <w:rFonts w:asciiTheme="minorHAnsi" w:hAnsiTheme="minorHAnsi" w:cstheme="minorHAnsi"/>
          <w:sz w:val="22"/>
          <w:szCs w:val="22"/>
        </w:rPr>
        <w:t>azonnal</w:t>
      </w:r>
    </w:p>
    <w:p w14:paraId="1746B7CE" w14:textId="285E4878" w:rsidR="009A3174" w:rsidRPr="00DB3C33" w:rsidRDefault="009A3174" w:rsidP="000B1D3A">
      <w:pPr>
        <w:tabs>
          <w:tab w:val="left" w:pos="2955"/>
        </w:tabs>
        <w:jc w:val="both"/>
        <w:rPr>
          <w:rFonts w:asciiTheme="minorHAnsi" w:hAnsiTheme="minorHAnsi" w:cstheme="minorHAnsi"/>
          <w:sz w:val="22"/>
          <w:szCs w:val="22"/>
        </w:rPr>
      </w:pPr>
    </w:p>
    <w:p w14:paraId="4DC487E7" w14:textId="4B5612EB" w:rsidR="000B1D3A" w:rsidRPr="00DB3C33" w:rsidRDefault="000B1D3A" w:rsidP="000B1D3A">
      <w:pPr>
        <w:jc w:val="center"/>
        <w:rPr>
          <w:rFonts w:asciiTheme="minorHAnsi" w:hAnsiTheme="minorHAnsi" w:cstheme="minorHAnsi"/>
          <w:b/>
          <w:bCs/>
          <w:sz w:val="22"/>
          <w:szCs w:val="22"/>
        </w:rPr>
      </w:pPr>
      <w:r w:rsidRPr="00DB3C33">
        <w:rPr>
          <w:rFonts w:asciiTheme="minorHAnsi" w:hAnsiTheme="minorHAnsi" w:cstheme="minorHAnsi"/>
          <w:b/>
          <w:bCs/>
          <w:sz w:val="22"/>
          <w:szCs w:val="22"/>
        </w:rPr>
        <w:t>VI.</w:t>
      </w:r>
    </w:p>
    <w:p w14:paraId="079E8648" w14:textId="77777777" w:rsidR="000B1D3A" w:rsidRPr="00DB3C33" w:rsidRDefault="000B1D3A" w:rsidP="000B1D3A">
      <w:pPr>
        <w:jc w:val="center"/>
        <w:rPr>
          <w:rFonts w:asciiTheme="minorHAnsi" w:hAnsiTheme="minorHAnsi" w:cstheme="minorHAnsi"/>
          <w:b/>
          <w:bCs/>
          <w:sz w:val="22"/>
          <w:szCs w:val="22"/>
          <w:u w:val="single"/>
        </w:rPr>
      </w:pPr>
      <w:r w:rsidRPr="00DB3C33">
        <w:rPr>
          <w:rFonts w:asciiTheme="minorHAnsi" w:hAnsiTheme="minorHAnsi" w:cstheme="minorHAnsi"/>
          <w:b/>
          <w:bCs/>
          <w:sz w:val="22"/>
          <w:szCs w:val="22"/>
          <w:u w:val="single"/>
        </w:rPr>
        <w:t>HATÁROZATI JAVASLAT</w:t>
      </w:r>
    </w:p>
    <w:p w14:paraId="67923811" w14:textId="3E72F5B3" w:rsidR="000B1D3A" w:rsidRPr="00DB3C33" w:rsidRDefault="000B1D3A" w:rsidP="000B1D3A">
      <w:pPr>
        <w:jc w:val="center"/>
        <w:rPr>
          <w:rFonts w:asciiTheme="minorHAnsi" w:hAnsiTheme="minorHAnsi" w:cstheme="minorHAnsi"/>
          <w:i/>
          <w:sz w:val="22"/>
          <w:szCs w:val="22"/>
        </w:rPr>
      </w:pPr>
      <w:proofErr w:type="gramStart"/>
      <w:r w:rsidRPr="00DB3C33">
        <w:rPr>
          <w:rFonts w:asciiTheme="minorHAnsi" w:hAnsiTheme="minorHAnsi" w:cstheme="minorHAnsi"/>
          <w:b/>
          <w:bCs/>
          <w:sz w:val="22"/>
          <w:szCs w:val="22"/>
          <w:u w:val="single"/>
        </w:rPr>
        <w:t>…….</w:t>
      </w:r>
      <w:proofErr w:type="gramEnd"/>
      <w:r w:rsidRPr="00DB3C33">
        <w:rPr>
          <w:rFonts w:asciiTheme="minorHAnsi" w:hAnsiTheme="minorHAnsi" w:cstheme="minorHAnsi"/>
          <w:b/>
          <w:bCs/>
          <w:sz w:val="22"/>
          <w:szCs w:val="22"/>
          <w:u w:val="single"/>
        </w:rPr>
        <w:t>./2024. (</w:t>
      </w:r>
      <w:r w:rsidR="003A6CEA">
        <w:rPr>
          <w:rFonts w:asciiTheme="minorHAnsi" w:hAnsiTheme="minorHAnsi" w:cstheme="minorHAnsi"/>
          <w:b/>
          <w:bCs/>
          <w:sz w:val="22"/>
          <w:szCs w:val="22"/>
          <w:u w:val="single"/>
        </w:rPr>
        <w:t>IV.25</w:t>
      </w:r>
      <w:r w:rsidRPr="00DB3C33">
        <w:rPr>
          <w:rFonts w:asciiTheme="minorHAnsi" w:hAnsiTheme="minorHAnsi" w:cstheme="minorHAnsi"/>
          <w:b/>
          <w:bCs/>
          <w:sz w:val="22"/>
          <w:szCs w:val="22"/>
          <w:u w:val="single"/>
        </w:rPr>
        <w:t>.) Kgy. sz. határozat</w:t>
      </w:r>
    </w:p>
    <w:p w14:paraId="6F7DE20E" w14:textId="77777777" w:rsidR="000B1D3A" w:rsidRPr="00DB3C33" w:rsidRDefault="000B1D3A" w:rsidP="000B1D3A">
      <w:pPr>
        <w:tabs>
          <w:tab w:val="left" w:pos="2955"/>
        </w:tabs>
        <w:jc w:val="both"/>
        <w:rPr>
          <w:rFonts w:asciiTheme="minorHAnsi" w:hAnsiTheme="minorHAnsi" w:cstheme="minorHAnsi"/>
          <w:b/>
          <w:bCs/>
          <w:sz w:val="22"/>
          <w:szCs w:val="22"/>
        </w:rPr>
      </w:pPr>
      <w:r w:rsidRPr="00DB3C33">
        <w:rPr>
          <w:rFonts w:asciiTheme="minorHAnsi" w:hAnsiTheme="minorHAnsi" w:cstheme="minorHAnsi"/>
          <w:sz w:val="22"/>
          <w:szCs w:val="22"/>
        </w:rPr>
        <w:tab/>
      </w:r>
    </w:p>
    <w:p w14:paraId="34AC36F1" w14:textId="77777777" w:rsidR="000B1D3A" w:rsidRDefault="000B1D3A" w:rsidP="000B1D3A">
      <w:pPr>
        <w:tabs>
          <w:tab w:val="left" w:pos="2955"/>
        </w:tabs>
        <w:jc w:val="both"/>
        <w:rPr>
          <w:rFonts w:asciiTheme="minorHAnsi" w:hAnsiTheme="minorHAnsi" w:cstheme="minorHAnsi"/>
          <w:b/>
          <w:bCs/>
          <w:sz w:val="22"/>
          <w:szCs w:val="22"/>
        </w:rPr>
      </w:pPr>
    </w:p>
    <w:p w14:paraId="3FACF6C7" w14:textId="77777777" w:rsidR="00D04B18" w:rsidRDefault="00D04B18" w:rsidP="00D04B18">
      <w:pPr>
        <w:jc w:val="center"/>
        <w:rPr>
          <w:rFonts w:asciiTheme="minorHAnsi" w:hAnsiTheme="minorHAnsi" w:cstheme="minorHAnsi"/>
          <w:b/>
          <w:bCs/>
          <w:sz w:val="22"/>
          <w:szCs w:val="22"/>
          <w:u w:val="single"/>
        </w:rPr>
      </w:pPr>
    </w:p>
    <w:p w14:paraId="69841931" w14:textId="77777777" w:rsidR="00D04B18" w:rsidRPr="00235B49" w:rsidRDefault="00D04B18" w:rsidP="00D04B18">
      <w:pPr>
        <w:jc w:val="both"/>
        <w:rPr>
          <w:rFonts w:asciiTheme="minorHAnsi" w:hAnsiTheme="minorHAnsi" w:cstheme="minorHAnsi"/>
          <w:sz w:val="22"/>
          <w:szCs w:val="22"/>
        </w:rPr>
      </w:pPr>
      <w:r w:rsidRPr="00235B49">
        <w:rPr>
          <w:rFonts w:asciiTheme="minorHAnsi" w:hAnsiTheme="minorHAnsi" w:cstheme="minorHAnsi"/>
          <w:sz w:val="22"/>
          <w:szCs w:val="22"/>
        </w:rPr>
        <w:t>Szombathely Megyei Jogú Város Közgyűlése a szombathelyi identitást erősítő program kiterjesztésének megvalósításáról szóló tájékoztatót tudomásul veszi, és egyetért azzal, hogy Szombathely Megyei Jogú Város Önkormányzata Közgyűlésének az önkormányzati forrásátadásról szóló 47/2013. (XII.4.) önkormányzati rendelet 1.§ (5) bekezdése értelmében a Zseboroszlán Vas Megye</w:t>
      </w:r>
      <w:r>
        <w:rPr>
          <w:rFonts w:asciiTheme="minorHAnsi" w:hAnsiTheme="minorHAnsi" w:cstheme="minorHAnsi"/>
          <w:sz w:val="22"/>
          <w:szCs w:val="22"/>
        </w:rPr>
        <w:t>i</w:t>
      </w:r>
      <w:r w:rsidRPr="00235B49">
        <w:rPr>
          <w:rFonts w:asciiTheme="minorHAnsi" w:hAnsiTheme="minorHAnsi" w:cstheme="minorHAnsi"/>
          <w:sz w:val="22"/>
          <w:szCs w:val="22"/>
        </w:rPr>
        <w:t xml:space="preserve"> Koraszülöttekért Alapítvány részére </w:t>
      </w:r>
      <w:proofErr w:type="gramStart"/>
      <w:r w:rsidRPr="00235B49">
        <w:rPr>
          <w:rFonts w:asciiTheme="minorHAnsi" w:hAnsiTheme="minorHAnsi" w:cstheme="minorHAnsi"/>
          <w:sz w:val="22"/>
          <w:szCs w:val="22"/>
        </w:rPr>
        <w:t>3.5</w:t>
      </w:r>
      <w:r>
        <w:rPr>
          <w:rFonts w:asciiTheme="minorHAnsi" w:hAnsiTheme="minorHAnsi" w:cstheme="minorHAnsi"/>
          <w:sz w:val="22"/>
          <w:szCs w:val="22"/>
        </w:rPr>
        <w:t>73</w:t>
      </w:r>
      <w:r w:rsidRPr="00235B49">
        <w:rPr>
          <w:rFonts w:asciiTheme="minorHAnsi" w:hAnsiTheme="minorHAnsi" w:cstheme="minorHAnsi"/>
          <w:sz w:val="22"/>
          <w:szCs w:val="22"/>
        </w:rPr>
        <w:t>.000,-</w:t>
      </w:r>
      <w:proofErr w:type="gramEnd"/>
      <w:r w:rsidRPr="00235B49">
        <w:rPr>
          <w:rFonts w:asciiTheme="minorHAnsi" w:hAnsiTheme="minorHAnsi" w:cstheme="minorHAnsi"/>
          <w:sz w:val="22"/>
          <w:szCs w:val="22"/>
        </w:rPr>
        <w:t xml:space="preserve"> Ft pénzeszköz átadásra kerüljön.</w:t>
      </w:r>
    </w:p>
    <w:p w14:paraId="0BC75208" w14:textId="77777777" w:rsidR="00D04B18" w:rsidRPr="000E71AA" w:rsidRDefault="00D04B18" w:rsidP="00D04B18">
      <w:pPr>
        <w:pStyle w:val="Szvegtrzs"/>
        <w:spacing w:before="60" w:after="0" w:line="360" w:lineRule="exact"/>
        <w:ind w:left="720"/>
        <w:jc w:val="both"/>
        <w:rPr>
          <w:rFonts w:asciiTheme="minorHAnsi" w:hAnsiTheme="minorHAnsi" w:cstheme="minorHAnsi"/>
          <w:sz w:val="22"/>
          <w:szCs w:val="22"/>
        </w:rPr>
      </w:pPr>
    </w:p>
    <w:p w14:paraId="78A2BF97" w14:textId="77777777" w:rsidR="00D04B18" w:rsidRPr="00C93791" w:rsidRDefault="00D04B18" w:rsidP="00D04B18">
      <w:pPr>
        <w:tabs>
          <w:tab w:val="left" w:pos="1134"/>
        </w:tabs>
        <w:ind w:left="1260" w:hanging="1260"/>
        <w:rPr>
          <w:rFonts w:asciiTheme="minorHAnsi" w:hAnsiTheme="minorHAnsi" w:cstheme="minorHAnsi"/>
          <w:bCs/>
          <w:sz w:val="22"/>
          <w:szCs w:val="22"/>
        </w:rPr>
      </w:pPr>
      <w:r w:rsidRPr="00C93791">
        <w:rPr>
          <w:rFonts w:asciiTheme="minorHAnsi" w:hAnsiTheme="minorHAnsi" w:cstheme="minorHAnsi"/>
          <w:b/>
          <w:bCs/>
          <w:sz w:val="22"/>
          <w:szCs w:val="22"/>
          <w:u w:val="single"/>
        </w:rPr>
        <w:t>Felelős:</w:t>
      </w:r>
      <w:r w:rsidRPr="00C93791">
        <w:rPr>
          <w:rFonts w:asciiTheme="minorHAnsi" w:hAnsiTheme="minorHAnsi" w:cstheme="minorHAnsi"/>
          <w:bCs/>
          <w:sz w:val="22"/>
          <w:szCs w:val="22"/>
        </w:rPr>
        <w:tab/>
        <w:t>Dr. Nemény András polgármester</w:t>
      </w:r>
    </w:p>
    <w:p w14:paraId="169CF706" w14:textId="77777777" w:rsidR="00D04B18" w:rsidRDefault="00D04B18" w:rsidP="00D04B18">
      <w:pPr>
        <w:tabs>
          <w:tab w:val="left" w:pos="1134"/>
        </w:tabs>
        <w:rPr>
          <w:rFonts w:asciiTheme="minorHAnsi" w:hAnsiTheme="minorHAnsi" w:cstheme="minorHAnsi"/>
          <w:bCs/>
          <w:sz w:val="22"/>
          <w:szCs w:val="22"/>
        </w:rPr>
      </w:pPr>
      <w:r w:rsidRPr="00C93791">
        <w:rPr>
          <w:rFonts w:asciiTheme="minorHAnsi" w:hAnsiTheme="minorHAnsi" w:cstheme="minorHAnsi"/>
          <w:bCs/>
          <w:sz w:val="22"/>
          <w:szCs w:val="22"/>
        </w:rPr>
        <w:tab/>
      </w:r>
      <w:r>
        <w:rPr>
          <w:rFonts w:asciiTheme="minorHAnsi" w:hAnsiTheme="minorHAnsi" w:cstheme="minorHAnsi"/>
          <w:bCs/>
          <w:sz w:val="22"/>
          <w:szCs w:val="22"/>
        </w:rPr>
        <w:t>Horváth Soma</w:t>
      </w:r>
      <w:r w:rsidRPr="00C93791">
        <w:rPr>
          <w:rFonts w:asciiTheme="minorHAnsi" w:hAnsiTheme="minorHAnsi" w:cstheme="minorHAnsi"/>
          <w:bCs/>
          <w:sz w:val="22"/>
          <w:szCs w:val="22"/>
        </w:rPr>
        <w:t xml:space="preserve"> alpolgármester</w:t>
      </w:r>
    </w:p>
    <w:p w14:paraId="1EBD5BB3" w14:textId="77777777" w:rsidR="00D04B18" w:rsidRPr="00C93791" w:rsidRDefault="00D04B18" w:rsidP="00D04B18">
      <w:pPr>
        <w:tabs>
          <w:tab w:val="left" w:pos="1134"/>
        </w:tabs>
        <w:rPr>
          <w:rFonts w:asciiTheme="minorHAnsi" w:hAnsiTheme="minorHAnsi" w:cstheme="minorHAnsi"/>
          <w:sz w:val="22"/>
          <w:szCs w:val="22"/>
        </w:rPr>
      </w:pPr>
      <w:r>
        <w:rPr>
          <w:rFonts w:asciiTheme="minorHAnsi" w:hAnsiTheme="minorHAnsi" w:cstheme="minorHAnsi"/>
          <w:bCs/>
          <w:sz w:val="22"/>
          <w:szCs w:val="22"/>
        </w:rPr>
        <w:tab/>
      </w:r>
      <w:r w:rsidRPr="00C93791">
        <w:rPr>
          <w:rFonts w:asciiTheme="minorHAnsi" w:hAnsiTheme="minorHAnsi" w:cstheme="minorHAnsi"/>
          <w:sz w:val="22"/>
          <w:szCs w:val="22"/>
        </w:rPr>
        <w:t>Dr. Károlyi Ákos jegyző</w:t>
      </w:r>
    </w:p>
    <w:p w14:paraId="6173B68B" w14:textId="77777777" w:rsidR="00D04B18" w:rsidRPr="00C93791" w:rsidRDefault="00D04B18" w:rsidP="00D04B18">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 xml:space="preserve">(a végrehajtás előkészítéséért: </w:t>
      </w:r>
    </w:p>
    <w:p w14:paraId="2F2EEE81" w14:textId="77777777" w:rsidR="00D04B18" w:rsidRPr="00C93791" w:rsidRDefault="00D04B18" w:rsidP="00D04B18">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Vinczéné Dr. Menyhárt Mária, az Egészségügyi és Közszolgálati Osztály vezetője</w:t>
      </w:r>
      <w:r>
        <w:rPr>
          <w:rFonts w:asciiTheme="minorHAnsi" w:hAnsiTheme="minorHAnsi" w:cstheme="minorHAnsi"/>
          <w:sz w:val="22"/>
          <w:szCs w:val="22"/>
        </w:rPr>
        <w:t>)</w:t>
      </w:r>
    </w:p>
    <w:p w14:paraId="368095F1" w14:textId="77777777" w:rsidR="00D04B18" w:rsidRPr="00C93791" w:rsidRDefault="00D04B18" w:rsidP="00D04B18">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p>
    <w:p w14:paraId="7E051889" w14:textId="77777777" w:rsidR="00D04B18" w:rsidRPr="00C93791" w:rsidRDefault="00D04B18" w:rsidP="00D04B18">
      <w:pPr>
        <w:tabs>
          <w:tab w:val="left" w:pos="1260"/>
          <w:tab w:val="left" w:pos="1620"/>
        </w:tabs>
        <w:rPr>
          <w:rFonts w:asciiTheme="minorHAnsi" w:hAnsiTheme="minorHAnsi" w:cstheme="minorHAnsi"/>
          <w:bCs/>
          <w:sz w:val="22"/>
          <w:szCs w:val="22"/>
        </w:rPr>
      </w:pPr>
      <w:proofErr w:type="gramStart"/>
      <w:r w:rsidRPr="00C93791">
        <w:rPr>
          <w:rFonts w:asciiTheme="minorHAnsi" w:hAnsiTheme="minorHAnsi" w:cstheme="minorHAnsi"/>
          <w:b/>
          <w:bCs/>
          <w:sz w:val="22"/>
          <w:szCs w:val="22"/>
          <w:u w:val="single"/>
        </w:rPr>
        <w:t>Határidő:</w:t>
      </w:r>
      <w:r>
        <w:rPr>
          <w:rFonts w:asciiTheme="minorHAnsi" w:hAnsiTheme="minorHAnsi" w:cstheme="minorHAnsi"/>
          <w:bCs/>
          <w:sz w:val="22"/>
          <w:szCs w:val="22"/>
        </w:rPr>
        <w:t xml:space="preserve">   </w:t>
      </w:r>
      <w:proofErr w:type="gramEnd"/>
      <w:r>
        <w:rPr>
          <w:rFonts w:asciiTheme="minorHAnsi" w:hAnsiTheme="minorHAnsi" w:cstheme="minorHAnsi"/>
          <w:bCs/>
          <w:sz w:val="22"/>
          <w:szCs w:val="22"/>
        </w:rPr>
        <w:t xml:space="preserve">   </w:t>
      </w:r>
      <w:r w:rsidRPr="00C93791">
        <w:rPr>
          <w:rFonts w:asciiTheme="minorHAnsi" w:hAnsiTheme="minorHAnsi" w:cstheme="minorHAnsi"/>
          <w:bCs/>
          <w:sz w:val="22"/>
          <w:szCs w:val="22"/>
        </w:rPr>
        <w:t>azonnal</w:t>
      </w:r>
    </w:p>
    <w:p w14:paraId="248B45BE" w14:textId="77777777" w:rsidR="00D04B18" w:rsidRPr="00C93791" w:rsidRDefault="00D04B18" w:rsidP="00D04B18">
      <w:pPr>
        <w:jc w:val="both"/>
        <w:rPr>
          <w:rFonts w:asciiTheme="minorHAnsi" w:eastAsia="Arial Unicode MS" w:hAnsiTheme="minorHAnsi" w:cstheme="minorHAnsi"/>
          <w:sz w:val="22"/>
          <w:szCs w:val="22"/>
        </w:rPr>
      </w:pPr>
    </w:p>
    <w:p w14:paraId="53DC4F0E" w14:textId="77777777" w:rsidR="00D04B18" w:rsidRPr="00DB3C33" w:rsidRDefault="00D04B18" w:rsidP="000B1D3A">
      <w:pPr>
        <w:tabs>
          <w:tab w:val="left" w:pos="2955"/>
        </w:tabs>
        <w:jc w:val="both"/>
        <w:rPr>
          <w:rFonts w:asciiTheme="minorHAnsi" w:hAnsiTheme="minorHAnsi" w:cstheme="minorHAnsi"/>
          <w:b/>
          <w:bCs/>
          <w:sz w:val="22"/>
          <w:szCs w:val="22"/>
        </w:rPr>
      </w:pPr>
    </w:p>
    <w:sectPr w:rsidR="00D04B18" w:rsidRPr="00DB3C33" w:rsidSect="009B515F">
      <w:footerReference w:type="default" r:id="rId13"/>
      <w:headerReference w:type="first" r:id="rId14"/>
      <w:footerReference w:type="first" r:id="rId15"/>
      <w:pgSz w:w="11906" w:h="16838" w:code="9"/>
      <w:pgMar w:top="851"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618778926" name="Kép 161877892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160483"/>
    <w:multiLevelType w:val="multilevel"/>
    <w:tmpl w:val="B8E6FA1A"/>
    <w:lvl w:ilvl="0">
      <w:start w:val="8"/>
      <w:numFmt w:val="decimal"/>
      <w:lvlText w:val="%1."/>
      <w:lvlJc w:val="left"/>
      <w:pPr>
        <w:ind w:left="360" w:hanging="360"/>
      </w:pPr>
      <w:rPr>
        <w:rFonts w:asciiTheme="minorHAnsi" w:eastAsia="Arial"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90350"/>
    <w:multiLevelType w:val="hybridMultilevel"/>
    <w:tmpl w:val="85FC80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0A33E98"/>
    <w:multiLevelType w:val="hybridMultilevel"/>
    <w:tmpl w:val="06B81996"/>
    <w:lvl w:ilvl="0" w:tplc="919EFD9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4EC2A43"/>
    <w:multiLevelType w:val="hybridMultilevel"/>
    <w:tmpl w:val="EB70B2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DAE0119"/>
    <w:multiLevelType w:val="hybridMultilevel"/>
    <w:tmpl w:val="75B6563E"/>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B52DCF"/>
    <w:multiLevelType w:val="hybridMultilevel"/>
    <w:tmpl w:val="D534B9BE"/>
    <w:lvl w:ilvl="0" w:tplc="3E8613E0">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5142FD1"/>
    <w:multiLevelType w:val="hybridMultilevel"/>
    <w:tmpl w:val="727ED6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5CC41316"/>
    <w:multiLevelType w:val="hybridMultilevel"/>
    <w:tmpl w:val="7662F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8" w15:restartNumberingAfterBreak="0">
    <w:nsid w:val="68B95FD7"/>
    <w:multiLevelType w:val="multilevel"/>
    <w:tmpl w:val="F34A0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1"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4" w15:restartNumberingAfterBreak="0">
    <w:nsid w:val="73816642"/>
    <w:multiLevelType w:val="multilevel"/>
    <w:tmpl w:val="AA564F20"/>
    <w:lvl w:ilvl="0">
      <w:start w:val="4"/>
      <w:numFmt w:val="decimal"/>
      <w:lvlText w:val="%1."/>
      <w:lvlJc w:val="left"/>
      <w:pPr>
        <w:ind w:left="360" w:hanging="360"/>
      </w:pPr>
      <w:rPr>
        <w:rFonts w:hint="default"/>
        <w:strike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8" w15:restartNumberingAfterBreak="0">
    <w:nsid w:val="7D1F56CD"/>
    <w:multiLevelType w:val="hybridMultilevel"/>
    <w:tmpl w:val="467A435C"/>
    <w:lvl w:ilvl="0" w:tplc="86F4E44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42"/>
  </w:num>
  <w:num w:numId="2" w16cid:durableId="795417017">
    <w:abstractNumId w:val="43"/>
  </w:num>
  <w:num w:numId="3" w16cid:durableId="910652750">
    <w:abstractNumId w:val="4"/>
  </w:num>
  <w:num w:numId="4" w16cid:durableId="1150947944">
    <w:abstractNumId w:val="47"/>
  </w:num>
  <w:num w:numId="5" w16cid:durableId="970869181">
    <w:abstractNumId w:val="36"/>
  </w:num>
  <w:num w:numId="6" w16cid:durableId="1095595642">
    <w:abstractNumId w:val="22"/>
  </w:num>
  <w:num w:numId="7" w16cid:durableId="861822135">
    <w:abstractNumId w:val="27"/>
  </w:num>
  <w:num w:numId="8" w16cid:durableId="262807663">
    <w:abstractNumId w:val="31"/>
  </w:num>
  <w:num w:numId="9" w16cid:durableId="594289015">
    <w:abstractNumId w:val="37"/>
  </w:num>
  <w:num w:numId="10" w16cid:durableId="1686518795">
    <w:abstractNumId w:val="20"/>
  </w:num>
  <w:num w:numId="11" w16cid:durableId="872112102">
    <w:abstractNumId w:val="1"/>
  </w:num>
  <w:num w:numId="12" w16cid:durableId="334067574">
    <w:abstractNumId w:val="24"/>
  </w:num>
  <w:num w:numId="13" w16cid:durableId="323972597">
    <w:abstractNumId w:val="14"/>
  </w:num>
  <w:num w:numId="14" w16cid:durableId="1740514344">
    <w:abstractNumId w:val="19"/>
  </w:num>
  <w:num w:numId="15" w16cid:durableId="540242008">
    <w:abstractNumId w:val="46"/>
  </w:num>
  <w:num w:numId="16" w16cid:durableId="2103791398">
    <w:abstractNumId w:val="5"/>
  </w:num>
  <w:num w:numId="17" w16cid:durableId="1807896954">
    <w:abstractNumId w:val="29"/>
  </w:num>
  <w:num w:numId="18" w16cid:durableId="812140377">
    <w:abstractNumId w:val="9"/>
  </w:num>
  <w:num w:numId="19" w16cid:durableId="1925336913">
    <w:abstractNumId w:val="49"/>
  </w:num>
  <w:num w:numId="20" w16cid:durableId="963385136">
    <w:abstractNumId w:val="40"/>
  </w:num>
  <w:num w:numId="21" w16cid:durableId="339355719">
    <w:abstractNumId w:val="23"/>
  </w:num>
  <w:num w:numId="22" w16cid:durableId="668364429">
    <w:abstractNumId w:val="11"/>
  </w:num>
  <w:num w:numId="23" w16cid:durableId="212888386">
    <w:abstractNumId w:val="12"/>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6"/>
  </w:num>
  <w:num w:numId="25" w16cid:durableId="1361583961">
    <w:abstractNumId w:val="25"/>
  </w:num>
  <w:num w:numId="26" w16cid:durableId="1601521541">
    <w:abstractNumId w:val="35"/>
  </w:num>
  <w:num w:numId="27" w16cid:durableId="201988625">
    <w:abstractNumId w:val="17"/>
  </w:num>
  <w:num w:numId="28" w16cid:durableId="1479767420">
    <w:abstractNumId w:val="18"/>
  </w:num>
  <w:num w:numId="29" w16cid:durableId="1771312986">
    <w:abstractNumId w:val="7"/>
  </w:num>
  <w:num w:numId="30" w16cid:durableId="1553425014">
    <w:abstractNumId w:val="13"/>
  </w:num>
  <w:num w:numId="31" w16cid:durableId="1194269630">
    <w:abstractNumId w:val="41"/>
  </w:num>
  <w:num w:numId="32" w16cid:durableId="883101821">
    <w:abstractNumId w:val="33"/>
  </w:num>
  <w:num w:numId="33" w16cid:durableId="289558393">
    <w:abstractNumId w:val="8"/>
  </w:num>
  <w:num w:numId="34" w16cid:durableId="1449278192">
    <w:abstractNumId w:val="34"/>
  </w:num>
  <w:num w:numId="35" w16cid:durableId="749692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25015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5174718">
    <w:abstractNumId w:val="3"/>
  </w:num>
  <w:num w:numId="38" w16cid:durableId="1645964753">
    <w:abstractNumId w:val="45"/>
  </w:num>
  <w:num w:numId="39" w16cid:durableId="46997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045999">
    <w:abstractNumId w:val="39"/>
  </w:num>
  <w:num w:numId="41" w16cid:durableId="612175633">
    <w:abstractNumId w:val="26"/>
  </w:num>
  <w:num w:numId="42" w16cid:durableId="1675721622">
    <w:abstractNumId w:val="0"/>
  </w:num>
  <w:num w:numId="43" w16cid:durableId="2113931500">
    <w:abstractNumId w:val="28"/>
  </w:num>
  <w:num w:numId="44" w16cid:durableId="2125344537">
    <w:abstractNumId w:val="6"/>
  </w:num>
  <w:num w:numId="45" w16cid:durableId="627472614">
    <w:abstractNumId w:val="38"/>
  </w:num>
  <w:num w:numId="46" w16cid:durableId="1434936732">
    <w:abstractNumId w:val="44"/>
  </w:num>
  <w:num w:numId="47" w16cid:durableId="883717733">
    <w:abstractNumId w:val="2"/>
  </w:num>
  <w:num w:numId="48" w16cid:durableId="1070351992">
    <w:abstractNumId w:val="32"/>
  </w:num>
  <w:num w:numId="49" w16cid:durableId="2141223701">
    <w:abstractNumId w:val="30"/>
  </w:num>
  <w:num w:numId="50" w16cid:durableId="529686629">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5ABA"/>
    <w:rsid w:val="00005B52"/>
    <w:rsid w:val="00005D4A"/>
    <w:rsid w:val="00007406"/>
    <w:rsid w:val="000075E2"/>
    <w:rsid w:val="00015667"/>
    <w:rsid w:val="00015DC8"/>
    <w:rsid w:val="000201AA"/>
    <w:rsid w:val="0002084F"/>
    <w:rsid w:val="00021835"/>
    <w:rsid w:val="00023A12"/>
    <w:rsid w:val="00023BD8"/>
    <w:rsid w:val="00024252"/>
    <w:rsid w:val="00025B93"/>
    <w:rsid w:val="000260F7"/>
    <w:rsid w:val="0003061D"/>
    <w:rsid w:val="00032D7C"/>
    <w:rsid w:val="00033548"/>
    <w:rsid w:val="00040AC5"/>
    <w:rsid w:val="00045A5E"/>
    <w:rsid w:val="0004710F"/>
    <w:rsid w:val="00052BB9"/>
    <w:rsid w:val="0005427C"/>
    <w:rsid w:val="000556F0"/>
    <w:rsid w:val="00055D0C"/>
    <w:rsid w:val="000571A2"/>
    <w:rsid w:val="00057AA5"/>
    <w:rsid w:val="0006002C"/>
    <w:rsid w:val="00060814"/>
    <w:rsid w:val="00060A45"/>
    <w:rsid w:val="00060A83"/>
    <w:rsid w:val="00060B0E"/>
    <w:rsid w:val="00061CE5"/>
    <w:rsid w:val="00064202"/>
    <w:rsid w:val="00070109"/>
    <w:rsid w:val="00074AEA"/>
    <w:rsid w:val="00076189"/>
    <w:rsid w:val="0008077A"/>
    <w:rsid w:val="00081593"/>
    <w:rsid w:val="00087DC9"/>
    <w:rsid w:val="00093176"/>
    <w:rsid w:val="00093CD1"/>
    <w:rsid w:val="000965BC"/>
    <w:rsid w:val="000A508C"/>
    <w:rsid w:val="000B09D4"/>
    <w:rsid w:val="000B0B65"/>
    <w:rsid w:val="000B1D3A"/>
    <w:rsid w:val="000B7F23"/>
    <w:rsid w:val="000C593A"/>
    <w:rsid w:val="000C75F2"/>
    <w:rsid w:val="000D0135"/>
    <w:rsid w:val="000D0F40"/>
    <w:rsid w:val="000D2E70"/>
    <w:rsid w:val="000D4766"/>
    <w:rsid w:val="000D5554"/>
    <w:rsid w:val="000E193D"/>
    <w:rsid w:val="000E487B"/>
    <w:rsid w:val="000E5BC2"/>
    <w:rsid w:val="000E654F"/>
    <w:rsid w:val="000E6DE1"/>
    <w:rsid w:val="000F0700"/>
    <w:rsid w:val="000F0BEB"/>
    <w:rsid w:val="000F0E4B"/>
    <w:rsid w:val="000F1154"/>
    <w:rsid w:val="000F47BF"/>
    <w:rsid w:val="000F4C6A"/>
    <w:rsid w:val="000F71DC"/>
    <w:rsid w:val="000F7A39"/>
    <w:rsid w:val="000F7D5E"/>
    <w:rsid w:val="00101DA0"/>
    <w:rsid w:val="00102BFC"/>
    <w:rsid w:val="00104A74"/>
    <w:rsid w:val="0010711D"/>
    <w:rsid w:val="001073A1"/>
    <w:rsid w:val="00112B05"/>
    <w:rsid w:val="0011302C"/>
    <w:rsid w:val="001176D5"/>
    <w:rsid w:val="00121972"/>
    <w:rsid w:val="001223AC"/>
    <w:rsid w:val="00122E6E"/>
    <w:rsid w:val="00124263"/>
    <w:rsid w:val="00132161"/>
    <w:rsid w:val="00137FC2"/>
    <w:rsid w:val="0014061E"/>
    <w:rsid w:val="001417EF"/>
    <w:rsid w:val="00142DC4"/>
    <w:rsid w:val="00143C54"/>
    <w:rsid w:val="00143E9E"/>
    <w:rsid w:val="001442AE"/>
    <w:rsid w:val="0014490C"/>
    <w:rsid w:val="00152E4B"/>
    <w:rsid w:val="001531A1"/>
    <w:rsid w:val="00154821"/>
    <w:rsid w:val="00154BB1"/>
    <w:rsid w:val="00161364"/>
    <w:rsid w:val="00162740"/>
    <w:rsid w:val="00164830"/>
    <w:rsid w:val="00165E04"/>
    <w:rsid w:val="0017034B"/>
    <w:rsid w:val="00176F81"/>
    <w:rsid w:val="00177A25"/>
    <w:rsid w:val="00177F67"/>
    <w:rsid w:val="00180B8D"/>
    <w:rsid w:val="00181799"/>
    <w:rsid w:val="001818B4"/>
    <w:rsid w:val="00195D42"/>
    <w:rsid w:val="001A4648"/>
    <w:rsid w:val="001A6341"/>
    <w:rsid w:val="001A64BB"/>
    <w:rsid w:val="001A7F10"/>
    <w:rsid w:val="001B5074"/>
    <w:rsid w:val="001B6261"/>
    <w:rsid w:val="001B6661"/>
    <w:rsid w:val="001D0E97"/>
    <w:rsid w:val="001D2BB4"/>
    <w:rsid w:val="001D2C47"/>
    <w:rsid w:val="001D632D"/>
    <w:rsid w:val="001E01D2"/>
    <w:rsid w:val="001E020F"/>
    <w:rsid w:val="001E24BB"/>
    <w:rsid w:val="001E3ABE"/>
    <w:rsid w:val="001E4271"/>
    <w:rsid w:val="001E5F89"/>
    <w:rsid w:val="001F340F"/>
    <w:rsid w:val="00204B11"/>
    <w:rsid w:val="00204C60"/>
    <w:rsid w:val="00205793"/>
    <w:rsid w:val="0021080F"/>
    <w:rsid w:val="00214041"/>
    <w:rsid w:val="00215810"/>
    <w:rsid w:val="0021593C"/>
    <w:rsid w:val="00216B6A"/>
    <w:rsid w:val="002209AF"/>
    <w:rsid w:val="002217B5"/>
    <w:rsid w:val="00223AE3"/>
    <w:rsid w:val="0022412A"/>
    <w:rsid w:val="00224D61"/>
    <w:rsid w:val="00226F1D"/>
    <w:rsid w:val="00232B31"/>
    <w:rsid w:val="00232F21"/>
    <w:rsid w:val="00233927"/>
    <w:rsid w:val="00236B98"/>
    <w:rsid w:val="0024132B"/>
    <w:rsid w:val="00243221"/>
    <w:rsid w:val="002471A0"/>
    <w:rsid w:val="0025134E"/>
    <w:rsid w:val="00251AFE"/>
    <w:rsid w:val="00251C6F"/>
    <w:rsid w:val="00252E53"/>
    <w:rsid w:val="0025463D"/>
    <w:rsid w:val="00257FAD"/>
    <w:rsid w:val="00261B9C"/>
    <w:rsid w:val="00263561"/>
    <w:rsid w:val="002658BF"/>
    <w:rsid w:val="00265C94"/>
    <w:rsid w:val="00267488"/>
    <w:rsid w:val="00267859"/>
    <w:rsid w:val="002704E4"/>
    <w:rsid w:val="002714F2"/>
    <w:rsid w:val="002719E3"/>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43AB"/>
    <w:rsid w:val="002A54C2"/>
    <w:rsid w:val="002A6C6C"/>
    <w:rsid w:val="002A6E6D"/>
    <w:rsid w:val="002B0126"/>
    <w:rsid w:val="002B172D"/>
    <w:rsid w:val="002B1D4D"/>
    <w:rsid w:val="002B247A"/>
    <w:rsid w:val="002B2E26"/>
    <w:rsid w:val="002C08EA"/>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117"/>
    <w:rsid w:val="003225F6"/>
    <w:rsid w:val="003227AA"/>
    <w:rsid w:val="00324D3D"/>
    <w:rsid w:val="003255BE"/>
    <w:rsid w:val="00325973"/>
    <w:rsid w:val="0032649B"/>
    <w:rsid w:val="00326CD0"/>
    <w:rsid w:val="00327E81"/>
    <w:rsid w:val="003303C4"/>
    <w:rsid w:val="00330BAA"/>
    <w:rsid w:val="003324FD"/>
    <w:rsid w:val="003354AF"/>
    <w:rsid w:val="00336D66"/>
    <w:rsid w:val="00340019"/>
    <w:rsid w:val="003401F8"/>
    <w:rsid w:val="0034130E"/>
    <w:rsid w:val="003443D9"/>
    <w:rsid w:val="00344B42"/>
    <w:rsid w:val="00345685"/>
    <w:rsid w:val="00345DCB"/>
    <w:rsid w:val="00347071"/>
    <w:rsid w:val="00351143"/>
    <w:rsid w:val="0035162A"/>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7E79"/>
    <w:rsid w:val="0039089D"/>
    <w:rsid w:val="003A16C5"/>
    <w:rsid w:val="003A33BF"/>
    <w:rsid w:val="003A3969"/>
    <w:rsid w:val="003A6CEA"/>
    <w:rsid w:val="003B24C5"/>
    <w:rsid w:val="003B3D5B"/>
    <w:rsid w:val="003B3EE1"/>
    <w:rsid w:val="003B3FD2"/>
    <w:rsid w:val="003B4768"/>
    <w:rsid w:val="003B506D"/>
    <w:rsid w:val="003B5D30"/>
    <w:rsid w:val="003C284C"/>
    <w:rsid w:val="003C356B"/>
    <w:rsid w:val="003C3E67"/>
    <w:rsid w:val="003C3F50"/>
    <w:rsid w:val="003C4D28"/>
    <w:rsid w:val="003C6386"/>
    <w:rsid w:val="003C6710"/>
    <w:rsid w:val="003C7AB7"/>
    <w:rsid w:val="003D00DE"/>
    <w:rsid w:val="003D2709"/>
    <w:rsid w:val="003D27CE"/>
    <w:rsid w:val="003D2835"/>
    <w:rsid w:val="003D3C44"/>
    <w:rsid w:val="003D42EC"/>
    <w:rsid w:val="003D5A0F"/>
    <w:rsid w:val="003E1B2D"/>
    <w:rsid w:val="003E363B"/>
    <w:rsid w:val="003E382E"/>
    <w:rsid w:val="003E4E76"/>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87EB6"/>
    <w:rsid w:val="00491871"/>
    <w:rsid w:val="0049237D"/>
    <w:rsid w:val="0049271E"/>
    <w:rsid w:val="004950DA"/>
    <w:rsid w:val="004964AD"/>
    <w:rsid w:val="00496A64"/>
    <w:rsid w:val="004A039C"/>
    <w:rsid w:val="004A03EC"/>
    <w:rsid w:val="004A04A7"/>
    <w:rsid w:val="004A0623"/>
    <w:rsid w:val="004A0AD4"/>
    <w:rsid w:val="004A3036"/>
    <w:rsid w:val="004A3EB5"/>
    <w:rsid w:val="004A5006"/>
    <w:rsid w:val="004A54A8"/>
    <w:rsid w:val="004A79F7"/>
    <w:rsid w:val="004B0F31"/>
    <w:rsid w:val="004B17E1"/>
    <w:rsid w:val="004B19E8"/>
    <w:rsid w:val="004B23C5"/>
    <w:rsid w:val="004B6C3B"/>
    <w:rsid w:val="004B7B87"/>
    <w:rsid w:val="004B7BD5"/>
    <w:rsid w:val="004C343D"/>
    <w:rsid w:val="004C365D"/>
    <w:rsid w:val="004C38B4"/>
    <w:rsid w:val="004C4444"/>
    <w:rsid w:val="004C675D"/>
    <w:rsid w:val="004D276C"/>
    <w:rsid w:val="004D2CA7"/>
    <w:rsid w:val="004D37F1"/>
    <w:rsid w:val="004D3AD6"/>
    <w:rsid w:val="004D56ED"/>
    <w:rsid w:val="004D5C35"/>
    <w:rsid w:val="004D62F1"/>
    <w:rsid w:val="004D6948"/>
    <w:rsid w:val="004D712D"/>
    <w:rsid w:val="004D7CEF"/>
    <w:rsid w:val="004E4A3F"/>
    <w:rsid w:val="004E5107"/>
    <w:rsid w:val="004E5521"/>
    <w:rsid w:val="004E58EC"/>
    <w:rsid w:val="004F1947"/>
    <w:rsid w:val="004F19FD"/>
    <w:rsid w:val="004F2291"/>
    <w:rsid w:val="004F337D"/>
    <w:rsid w:val="004F4F01"/>
    <w:rsid w:val="004F7DB8"/>
    <w:rsid w:val="00504834"/>
    <w:rsid w:val="00505026"/>
    <w:rsid w:val="005052C2"/>
    <w:rsid w:val="005062D4"/>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458B1"/>
    <w:rsid w:val="00552AD3"/>
    <w:rsid w:val="00554992"/>
    <w:rsid w:val="00554A58"/>
    <w:rsid w:val="00554BDF"/>
    <w:rsid w:val="0055575D"/>
    <w:rsid w:val="00560AD4"/>
    <w:rsid w:val="00561C47"/>
    <w:rsid w:val="00561D03"/>
    <w:rsid w:val="00562CF8"/>
    <w:rsid w:val="0057102B"/>
    <w:rsid w:val="00573DFC"/>
    <w:rsid w:val="00574745"/>
    <w:rsid w:val="00576AF8"/>
    <w:rsid w:val="00577D32"/>
    <w:rsid w:val="00581000"/>
    <w:rsid w:val="0058390C"/>
    <w:rsid w:val="0058421B"/>
    <w:rsid w:val="005863C3"/>
    <w:rsid w:val="00592813"/>
    <w:rsid w:val="00593954"/>
    <w:rsid w:val="005953C2"/>
    <w:rsid w:val="005969E9"/>
    <w:rsid w:val="00596EB5"/>
    <w:rsid w:val="00597FE4"/>
    <w:rsid w:val="005A0EF2"/>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3726"/>
    <w:rsid w:val="005E7B8A"/>
    <w:rsid w:val="005F19FE"/>
    <w:rsid w:val="005F26E7"/>
    <w:rsid w:val="005F2D6C"/>
    <w:rsid w:val="005F3D6E"/>
    <w:rsid w:val="005F3DE9"/>
    <w:rsid w:val="005F4D8E"/>
    <w:rsid w:val="005F5399"/>
    <w:rsid w:val="005F688F"/>
    <w:rsid w:val="005F7137"/>
    <w:rsid w:val="0060047C"/>
    <w:rsid w:val="0060074B"/>
    <w:rsid w:val="00600EA6"/>
    <w:rsid w:val="00601387"/>
    <w:rsid w:val="006030C0"/>
    <w:rsid w:val="00603181"/>
    <w:rsid w:val="00603E54"/>
    <w:rsid w:val="0060470C"/>
    <w:rsid w:val="006113EF"/>
    <w:rsid w:val="006125AB"/>
    <w:rsid w:val="0061287F"/>
    <w:rsid w:val="006134A2"/>
    <w:rsid w:val="0061646A"/>
    <w:rsid w:val="00616545"/>
    <w:rsid w:val="006206E1"/>
    <w:rsid w:val="006250C9"/>
    <w:rsid w:val="00630191"/>
    <w:rsid w:val="006334A9"/>
    <w:rsid w:val="006342EB"/>
    <w:rsid w:val="00634E15"/>
    <w:rsid w:val="00635388"/>
    <w:rsid w:val="006359A1"/>
    <w:rsid w:val="006363C2"/>
    <w:rsid w:val="006372AA"/>
    <w:rsid w:val="0063770E"/>
    <w:rsid w:val="006406F1"/>
    <w:rsid w:val="00642224"/>
    <w:rsid w:val="0064346A"/>
    <w:rsid w:val="00643D1F"/>
    <w:rsid w:val="00646D8B"/>
    <w:rsid w:val="00646E9D"/>
    <w:rsid w:val="0065388C"/>
    <w:rsid w:val="0065479C"/>
    <w:rsid w:val="00655F58"/>
    <w:rsid w:val="006574EA"/>
    <w:rsid w:val="0066069C"/>
    <w:rsid w:val="00661207"/>
    <w:rsid w:val="00663A61"/>
    <w:rsid w:val="00663D8C"/>
    <w:rsid w:val="006650B1"/>
    <w:rsid w:val="00666744"/>
    <w:rsid w:val="0066727B"/>
    <w:rsid w:val="00673677"/>
    <w:rsid w:val="006739A5"/>
    <w:rsid w:val="00673A5F"/>
    <w:rsid w:val="00675673"/>
    <w:rsid w:val="00677F74"/>
    <w:rsid w:val="00687AFC"/>
    <w:rsid w:val="0069071D"/>
    <w:rsid w:val="00690C65"/>
    <w:rsid w:val="00691443"/>
    <w:rsid w:val="00692241"/>
    <w:rsid w:val="00694ED3"/>
    <w:rsid w:val="006950C2"/>
    <w:rsid w:val="00695187"/>
    <w:rsid w:val="00696B60"/>
    <w:rsid w:val="006A2E7A"/>
    <w:rsid w:val="006A3FB3"/>
    <w:rsid w:val="006A4F1E"/>
    <w:rsid w:val="006A73A5"/>
    <w:rsid w:val="006B4E9C"/>
    <w:rsid w:val="006B5218"/>
    <w:rsid w:val="006B61A3"/>
    <w:rsid w:val="006B6FE7"/>
    <w:rsid w:val="006B75E7"/>
    <w:rsid w:val="006C07E1"/>
    <w:rsid w:val="006C0849"/>
    <w:rsid w:val="006C1C2B"/>
    <w:rsid w:val="006C2614"/>
    <w:rsid w:val="006C427E"/>
    <w:rsid w:val="006C4971"/>
    <w:rsid w:val="006C4D12"/>
    <w:rsid w:val="006C59DF"/>
    <w:rsid w:val="006D0CFD"/>
    <w:rsid w:val="006D1655"/>
    <w:rsid w:val="006D2E6B"/>
    <w:rsid w:val="006D490F"/>
    <w:rsid w:val="006D5C20"/>
    <w:rsid w:val="006D77F9"/>
    <w:rsid w:val="006E6158"/>
    <w:rsid w:val="006E7523"/>
    <w:rsid w:val="006E7E79"/>
    <w:rsid w:val="006F1367"/>
    <w:rsid w:val="006F4151"/>
    <w:rsid w:val="006F5B75"/>
    <w:rsid w:val="006F6DA9"/>
    <w:rsid w:val="0070016F"/>
    <w:rsid w:val="0070152E"/>
    <w:rsid w:val="00701E43"/>
    <w:rsid w:val="007033DD"/>
    <w:rsid w:val="00703A96"/>
    <w:rsid w:val="00706AAD"/>
    <w:rsid w:val="00706ED9"/>
    <w:rsid w:val="00707826"/>
    <w:rsid w:val="00710765"/>
    <w:rsid w:val="00711476"/>
    <w:rsid w:val="0071244F"/>
    <w:rsid w:val="00717062"/>
    <w:rsid w:val="007272D5"/>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412F"/>
    <w:rsid w:val="007675C2"/>
    <w:rsid w:val="00767FB0"/>
    <w:rsid w:val="00772A7B"/>
    <w:rsid w:val="00774505"/>
    <w:rsid w:val="00781103"/>
    <w:rsid w:val="00781762"/>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7A33"/>
    <w:rsid w:val="008021AA"/>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66B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1F4D"/>
    <w:rsid w:val="008728D0"/>
    <w:rsid w:val="00872C07"/>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3D15"/>
    <w:rsid w:val="008E778D"/>
    <w:rsid w:val="008E79E4"/>
    <w:rsid w:val="008E7EBE"/>
    <w:rsid w:val="008F28DB"/>
    <w:rsid w:val="008F3D08"/>
    <w:rsid w:val="008F4041"/>
    <w:rsid w:val="00904D31"/>
    <w:rsid w:val="009068D2"/>
    <w:rsid w:val="00910C35"/>
    <w:rsid w:val="009138BB"/>
    <w:rsid w:val="00915A97"/>
    <w:rsid w:val="00916FF3"/>
    <w:rsid w:val="009211DB"/>
    <w:rsid w:val="009221B3"/>
    <w:rsid w:val="009254A7"/>
    <w:rsid w:val="0092675F"/>
    <w:rsid w:val="00927889"/>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664DB"/>
    <w:rsid w:val="00971833"/>
    <w:rsid w:val="00972BBF"/>
    <w:rsid w:val="00983E71"/>
    <w:rsid w:val="00985FF1"/>
    <w:rsid w:val="00996FDB"/>
    <w:rsid w:val="009A2C99"/>
    <w:rsid w:val="009A3174"/>
    <w:rsid w:val="009A4942"/>
    <w:rsid w:val="009A5B61"/>
    <w:rsid w:val="009A693D"/>
    <w:rsid w:val="009A7544"/>
    <w:rsid w:val="009A754F"/>
    <w:rsid w:val="009A7881"/>
    <w:rsid w:val="009B0952"/>
    <w:rsid w:val="009B0B46"/>
    <w:rsid w:val="009B0FC9"/>
    <w:rsid w:val="009B238F"/>
    <w:rsid w:val="009B5040"/>
    <w:rsid w:val="009B515F"/>
    <w:rsid w:val="009B54F8"/>
    <w:rsid w:val="009C3B28"/>
    <w:rsid w:val="009C5F2C"/>
    <w:rsid w:val="009C6DA4"/>
    <w:rsid w:val="009C79B4"/>
    <w:rsid w:val="009C7A7B"/>
    <w:rsid w:val="009D00DB"/>
    <w:rsid w:val="009D23DF"/>
    <w:rsid w:val="009D504E"/>
    <w:rsid w:val="009D5801"/>
    <w:rsid w:val="009D6BF9"/>
    <w:rsid w:val="009D7D6E"/>
    <w:rsid w:val="009E120D"/>
    <w:rsid w:val="009E1FD9"/>
    <w:rsid w:val="009E3DCA"/>
    <w:rsid w:val="009E573B"/>
    <w:rsid w:val="009F1835"/>
    <w:rsid w:val="009F25A0"/>
    <w:rsid w:val="009F3C76"/>
    <w:rsid w:val="009F5505"/>
    <w:rsid w:val="009F6CBC"/>
    <w:rsid w:val="00A01E0E"/>
    <w:rsid w:val="00A02091"/>
    <w:rsid w:val="00A02212"/>
    <w:rsid w:val="00A0491A"/>
    <w:rsid w:val="00A077A7"/>
    <w:rsid w:val="00A12B2F"/>
    <w:rsid w:val="00A133EE"/>
    <w:rsid w:val="00A13BD1"/>
    <w:rsid w:val="00A16632"/>
    <w:rsid w:val="00A20217"/>
    <w:rsid w:val="00A20B84"/>
    <w:rsid w:val="00A2118C"/>
    <w:rsid w:val="00A2325A"/>
    <w:rsid w:val="00A24640"/>
    <w:rsid w:val="00A274C5"/>
    <w:rsid w:val="00A3737D"/>
    <w:rsid w:val="00A41103"/>
    <w:rsid w:val="00A41E8F"/>
    <w:rsid w:val="00A47F4E"/>
    <w:rsid w:val="00A52ED2"/>
    <w:rsid w:val="00A55DCE"/>
    <w:rsid w:val="00A56D97"/>
    <w:rsid w:val="00A57B4D"/>
    <w:rsid w:val="00A60C29"/>
    <w:rsid w:val="00A6186B"/>
    <w:rsid w:val="00A7095C"/>
    <w:rsid w:val="00A723A3"/>
    <w:rsid w:val="00A7552D"/>
    <w:rsid w:val="00A75AD5"/>
    <w:rsid w:val="00A7633E"/>
    <w:rsid w:val="00A77A09"/>
    <w:rsid w:val="00A77E4C"/>
    <w:rsid w:val="00A8520B"/>
    <w:rsid w:val="00A85FD7"/>
    <w:rsid w:val="00A86BA3"/>
    <w:rsid w:val="00A87CBC"/>
    <w:rsid w:val="00A87D00"/>
    <w:rsid w:val="00A90A9E"/>
    <w:rsid w:val="00A91490"/>
    <w:rsid w:val="00A93C45"/>
    <w:rsid w:val="00A97B69"/>
    <w:rsid w:val="00AA516E"/>
    <w:rsid w:val="00AB0BF6"/>
    <w:rsid w:val="00AB13D0"/>
    <w:rsid w:val="00AB1891"/>
    <w:rsid w:val="00AB1EE0"/>
    <w:rsid w:val="00AB4CF8"/>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3CCB"/>
    <w:rsid w:val="00AF5A92"/>
    <w:rsid w:val="00AF674F"/>
    <w:rsid w:val="00B048CA"/>
    <w:rsid w:val="00B06078"/>
    <w:rsid w:val="00B066D2"/>
    <w:rsid w:val="00B0750F"/>
    <w:rsid w:val="00B07B9E"/>
    <w:rsid w:val="00B07EFD"/>
    <w:rsid w:val="00B103B4"/>
    <w:rsid w:val="00B1226C"/>
    <w:rsid w:val="00B15574"/>
    <w:rsid w:val="00B160A2"/>
    <w:rsid w:val="00B239E7"/>
    <w:rsid w:val="00B27192"/>
    <w:rsid w:val="00B279E2"/>
    <w:rsid w:val="00B307EB"/>
    <w:rsid w:val="00B3485B"/>
    <w:rsid w:val="00B35BFD"/>
    <w:rsid w:val="00B35E75"/>
    <w:rsid w:val="00B37D46"/>
    <w:rsid w:val="00B41186"/>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5C29"/>
    <w:rsid w:val="00BD6F6B"/>
    <w:rsid w:val="00BD7391"/>
    <w:rsid w:val="00BE00CF"/>
    <w:rsid w:val="00BE012D"/>
    <w:rsid w:val="00BE0B7A"/>
    <w:rsid w:val="00BE12A0"/>
    <w:rsid w:val="00BE1D42"/>
    <w:rsid w:val="00BE2356"/>
    <w:rsid w:val="00BE2D46"/>
    <w:rsid w:val="00BE2ECF"/>
    <w:rsid w:val="00BE370B"/>
    <w:rsid w:val="00BE3A6E"/>
    <w:rsid w:val="00BE432E"/>
    <w:rsid w:val="00BE4B67"/>
    <w:rsid w:val="00BE58B5"/>
    <w:rsid w:val="00BF135B"/>
    <w:rsid w:val="00BF53B5"/>
    <w:rsid w:val="00BF62E5"/>
    <w:rsid w:val="00C0056D"/>
    <w:rsid w:val="00C00AB1"/>
    <w:rsid w:val="00C01C06"/>
    <w:rsid w:val="00C02C30"/>
    <w:rsid w:val="00C03285"/>
    <w:rsid w:val="00C046F8"/>
    <w:rsid w:val="00C053EB"/>
    <w:rsid w:val="00C10818"/>
    <w:rsid w:val="00C146B6"/>
    <w:rsid w:val="00C14961"/>
    <w:rsid w:val="00C1542D"/>
    <w:rsid w:val="00C15457"/>
    <w:rsid w:val="00C2025F"/>
    <w:rsid w:val="00C217A0"/>
    <w:rsid w:val="00C2287C"/>
    <w:rsid w:val="00C2291F"/>
    <w:rsid w:val="00C23AD3"/>
    <w:rsid w:val="00C2757C"/>
    <w:rsid w:val="00C27C55"/>
    <w:rsid w:val="00C31938"/>
    <w:rsid w:val="00C33362"/>
    <w:rsid w:val="00C3336A"/>
    <w:rsid w:val="00C3661B"/>
    <w:rsid w:val="00C434E8"/>
    <w:rsid w:val="00C43C7C"/>
    <w:rsid w:val="00C4405A"/>
    <w:rsid w:val="00C45858"/>
    <w:rsid w:val="00C46BDB"/>
    <w:rsid w:val="00C47106"/>
    <w:rsid w:val="00C500A1"/>
    <w:rsid w:val="00C50A70"/>
    <w:rsid w:val="00C511C7"/>
    <w:rsid w:val="00C5205A"/>
    <w:rsid w:val="00C600B0"/>
    <w:rsid w:val="00C6023A"/>
    <w:rsid w:val="00C61318"/>
    <w:rsid w:val="00C6261B"/>
    <w:rsid w:val="00C6356C"/>
    <w:rsid w:val="00C638F3"/>
    <w:rsid w:val="00C63D14"/>
    <w:rsid w:val="00C64177"/>
    <w:rsid w:val="00C70DB5"/>
    <w:rsid w:val="00C712C1"/>
    <w:rsid w:val="00C71580"/>
    <w:rsid w:val="00C80D4B"/>
    <w:rsid w:val="00C81C50"/>
    <w:rsid w:val="00C83F23"/>
    <w:rsid w:val="00C865B2"/>
    <w:rsid w:val="00C86F07"/>
    <w:rsid w:val="00C87DB9"/>
    <w:rsid w:val="00C91869"/>
    <w:rsid w:val="00C94C74"/>
    <w:rsid w:val="00C95314"/>
    <w:rsid w:val="00C96F93"/>
    <w:rsid w:val="00CA194A"/>
    <w:rsid w:val="00CA483B"/>
    <w:rsid w:val="00CA5660"/>
    <w:rsid w:val="00CB07CB"/>
    <w:rsid w:val="00CB1F82"/>
    <w:rsid w:val="00CB513E"/>
    <w:rsid w:val="00CC2D07"/>
    <w:rsid w:val="00CC373C"/>
    <w:rsid w:val="00CC42BA"/>
    <w:rsid w:val="00CC537C"/>
    <w:rsid w:val="00CC5C53"/>
    <w:rsid w:val="00CC7C65"/>
    <w:rsid w:val="00CD3340"/>
    <w:rsid w:val="00CD34BE"/>
    <w:rsid w:val="00CD5EA3"/>
    <w:rsid w:val="00CD6C45"/>
    <w:rsid w:val="00CE4290"/>
    <w:rsid w:val="00CF2CBF"/>
    <w:rsid w:val="00CF63A8"/>
    <w:rsid w:val="00CF765B"/>
    <w:rsid w:val="00D0096C"/>
    <w:rsid w:val="00D0108C"/>
    <w:rsid w:val="00D01422"/>
    <w:rsid w:val="00D02393"/>
    <w:rsid w:val="00D0377B"/>
    <w:rsid w:val="00D04B18"/>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67794"/>
    <w:rsid w:val="00D67D0F"/>
    <w:rsid w:val="00D70803"/>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44D"/>
    <w:rsid w:val="00D95661"/>
    <w:rsid w:val="00D9588D"/>
    <w:rsid w:val="00D97046"/>
    <w:rsid w:val="00DA14B3"/>
    <w:rsid w:val="00DA326A"/>
    <w:rsid w:val="00DA49A7"/>
    <w:rsid w:val="00DA4F96"/>
    <w:rsid w:val="00DB3C33"/>
    <w:rsid w:val="00DB4AD5"/>
    <w:rsid w:val="00DC0637"/>
    <w:rsid w:val="00DC17B2"/>
    <w:rsid w:val="00DC2064"/>
    <w:rsid w:val="00DC3D81"/>
    <w:rsid w:val="00DC6A1A"/>
    <w:rsid w:val="00DC7EE5"/>
    <w:rsid w:val="00DD06FA"/>
    <w:rsid w:val="00DD1A52"/>
    <w:rsid w:val="00DD2856"/>
    <w:rsid w:val="00DD4E87"/>
    <w:rsid w:val="00DD576E"/>
    <w:rsid w:val="00DD644A"/>
    <w:rsid w:val="00DD7D0A"/>
    <w:rsid w:val="00DE73A2"/>
    <w:rsid w:val="00DE73C7"/>
    <w:rsid w:val="00DF176B"/>
    <w:rsid w:val="00DF1809"/>
    <w:rsid w:val="00DF40BD"/>
    <w:rsid w:val="00DF4251"/>
    <w:rsid w:val="00DF5B8C"/>
    <w:rsid w:val="00DF6AE3"/>
    <w:rsid w:val="00DF7A0E"/>
    <w:rsid w:val="00DF7B84"/>
    <w:rsid w:val="00E01219"/>
    <w:rsid w:val="00E0220A"/>
    <w:rsid w:val="00E03027"/>
    <w:rsid w:val="00E035DA"/>
    <w:rsid w:val="00E05110"/>
    <w:rsid w:val="00E053CF"/>
    <w:rsid w:val="00E05BAB"/>
    <w:rsid w:val="00E05CE7"/>
    <w:rsid w:val="00E154C2"/>
    <w:rsid w:val="00E16A6F"/>
    <w:rsid w:val="00E207EC"/>
    <w:rsid w:val="00E2166A"/>
    <w:rsid w:val="00E21EC4"/>
    <w:rsid w:val="00E231A6"/>
    <w:rsid w:val="00E236DC"/>
    <w:rsid w:val="00E33BA1"/>
    <w:rsid w:val="00E35783"/>
    <w:rsid w:val="00E372F6"/>
    <w:rsid w:val="00E413DD"/>
    <w:rsid w:val="00E425E4"/>
    <w:rsid w:val="00E43CF8"/>
    <w:rsid w:val="00E4452D"/>
    <w:rsid w:val="00E5267E"/>
    <w:rsid w:val="00E53A98"/>
    <w:rsid w:val="00E542E9"/>
    <w:rsid w:val="00E57321"/>
    <w:rsid w:val="00E60ECD"/>
    <w:rsid w:val="00E61EEA"/>
    <w:rsid w:val="00E63BAF"/>
    <w:rsid w:val="00E63CDA"/>
    <w:rsid w:val="00E640B3"/>
    <w:rsid w:val="00E64BFF"/>
    <w:rsid w:val="00E65B06"/>
    <w:rsid w:val="00E70C59"/>
    <w:rsid w:val="00E7138C"/>
    <w:rsid w:val="00E72A17"/>
    <w:rsid w:val="00E72EB2"/>
    <w:rsid w:val="00E764C4"/>
    <w:rsid w:val="00E8196A"/>
    <w:rsid w:val="00E82F69"/>
    <w:rsid w:val="00E831F6"/>
    <w:rsid w:val="00E83EBE"/>
    <w:rsid w:val="00E848E2"/>
    <w:rsid w:val="00E85E01"/>
    <w:rsid w:val="00E9414E"/>
    <w:rsid w:val="00E94AF4"/>
    <w:rsid w:val="00E94DFE"/>
    <w:rsid w:val="00E950D2"/>
    <w:rsid w:val="00E953BF"/>
    <w:rsid w:val="00E9596B"/>
    <w:rsid w:val="00E9607F"/>
    <w:rsid w:val="00E97839"/>
    <w:rsid w:val="00EA116E"/>
    <w:rsid w:val="00EA450A"/>
    <w:rsid w:val="00EA539E"/>
    <w:rsid w:val="00EA556A"/>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4F35"/>
    <w:rsid w:val="00ED5009"/>
    <w:rsid w:val="00ED5887"/>
    <w:rsid w:val="00EE1613"/>
    <w:rsid w:val="00EE5EAA"/>
    <w:rsid w:val="00EE6132"/>
    <w:rsid w:val="00EE72BA"/>
    <w:rsid w:val="00EF0CA3"/>
    <w:rsid w:val="00EF3AA2"/>
    <w:rsid w:val="00EF4CEB"/>
    <w:rsid w:val="00F018FD"/>
    <w:rsid w:val="00F1140E"/>
    <w:rsid w:val="00F14098"/>
    <w:rsid w:val="00F1752A"/>
    <w:rsid w:val="00F17982"/>
    <w:rsid w:val="00F17E03"/>
    <w:rsid w:val="00F22C66"/>
    <w:rsid w:val="00F23762"/>
    <w:rsid w:val="00F263F8"/>
    <w:rsid w:val="00F2773B"/>
    <w:rsid w:val="00F408D2"/>
    <w:rsid w:val="00F4203E"/>
    <w:rsid w:val="00F42EA8"/>
    <w:rsid w:val="00F444DF"/>
    <w:rsid w:val="00F50122"/>
    <w:rsid w:val="00F519EB"/>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485"/>
    <w:rsid w:val="00F819DA"/>
    <w:rsid w:val="00F82AB4"/>
    <w:rsid w:val="00F82DA8"/>
    <w:rsid w:val="00F83FB6"/>
    <w:rsid w:val="00F86FA6"/>
    <w:rsid w:val="00F8706D"/>
    <w:rsid w:val="00F9120F"/>
    <w:rsid w:val="00F92CA4"/>
    <w:rsid w:val="00F93669"/>
    <w:rsid w:val="00F94D80"/>
    <w:rsid w:val="00F95072"/>
    <w:rsid w:val="00FA0FBC"/>
    <w:rsid w:val="00FA2DAB"/>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D1517"/>
    <w:rsid w:val="00FD2934"/>
    <w:rsid w:val="00FD4CC4"/>
    <w:rsid w:val="00FD6F3A"/>
    <w:rsid w:val="00FD7FE1"/>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ombathelyportre.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2FD5C9AD-DD0A-4F10-8FD3-C47F0491A31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CEAA06FC-7949-4BC3-8094-97958A02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4708</Words>
  <Characters>34684</Characters>
  <Application>Microsoft Office Word</Application>
  <DocSecurity>4</DocSecurity>
  <Lines>289</Lines>
  <Paragraphs>78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2024-04-17T13:11:00Z</cp:lastPrinted>
  <dcterms:created xsi:type="dcterms:W3CDTF">2024-04-18T11:50:00Z</dcterms:created>
  <dcterms:modified xsi:type="dcterms:W3CDTF">2024-04-18T11:50:00Z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