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4298923E" w14:textId="77777777" w:rsidR="0034320E" w:rsidRPr="0034320E" w:rsidRDefault="0034320E" w:rsidP="0034320E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34320E">
        <w:rPr>
          <w:rFonts w:ascii="Calibri" w:eastAsia="Times New Roman" w:hAnsi="Calibri" w:cs="Calibri"/>
          <w:b/>
          <w:sz w:val="22"/>
          <w:u w:val="single"/>
          <w:lang w:eastAsia="hu-HU"/>
        </w:rPr>
        <w:t>34/2024.(III.26.) KOCB számú határozat</w:t>
      </w:r>
    </w:p>
    <w:p w14:paraId="722F22D2" w14:textId="77777777" w:rsidR="0034320E" w:rsidRPr="0034320E" w:rsidRDefault="0034320E" w:rsidP="0034320E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557CB60" w14:textId="77777777" w:rsidR="0034320E" w:rsidRPr="0034320E" w:rsidRDefault="0034320E" w:rsidP="0034320E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4320E">
        <w:rPr>
          <w:rFonts w:asciiTheme="minorHAnsi" w:eastAsia="Times New Roman" w:hAnsiTheme="minorHAnsi"/>
          <w:sz w:val="22"/>
          <w:lang w:eastAsia="hu-HU"/>
        </w:rPr>
        <w:t>A Kulturális, Oktatási és Civil Bizottság a „Javaslat 2023. évi belső ellenőrzések végrehajtásával kapcsolatos döntések meghozatalára” című előterjesztést megtárgyalta, és a határozati javaslatokat a Közgyűlésnek elfogadásra javasolja.</w:t>
      </w:r>
    </w:p>
    <w:p w14:paraId="6421E9BB" w14:textId="77777777" w:rsidR="0034320E" w:rsidRPr="0034320E" w:rsidRDefault="0034320E" w:rsidP="0034320E">
      <w:pPr>
        <w:jc w:val="both"/>
        <w:rPr>
          <w:rFonts w:asciiTheme="minorHAnsi" w:eastAsia="Times New Roman" w:hAnsiTheme="minorHAnsi"/>
          <w:sz w:val="22"/>
          <w:szCs w:val="24"/>
          <w:lang w:eastAsia="hu-HU"/>
        </w:rPr>
      </w:pPr>
    </w:p>
    <w:p w14:paraId="04108C32" w14:textId="77777777" w:rsidR="0034320E" w:rsidRPr="0034320E" w:rsidRDefault="0034320E" w:rsidP="0034320E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4320E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34320E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34320E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34320E">
        <w:rPr>
          <w:rFonts w:asciiTheme="minorHAnsi" w:eastAsia="Times New Roman" w:hAnsiTheme="minorHAnsi"/>
          <w:sz w:val="22"/>
          <w:lang w:eastAsia="hu-HU"/>
        </w:rPr>
        <w:t>Putz</w:t>
      </w:r>
      <w:proofErr w:type="spellEnd"/>
      <w:r w:rsidRPr="0034320E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09DF04CD" w14:textId="77777777" w:rsidR="0034320E" w:rsidRPr="0034320E" w:rsidRDefault="0034320E" w:rsidP="0034320E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4320E">
        <w:rPr>
          <w:rFonts w:asciiTheme="minorHAnsi" w:eastAsia="Times New Roman" w:hAnsiTheme="minorHAnsi"/>
          <w:sz w:val="22"/>
          <w:lang w:eastAsia="hu-HU"/>
        </w:rPr>
        <w:tab/>
      </w:r>
      <w:r w:rsidRPr="0034320E">
        <w:rPr>
          <w:rFonts w:asciiTheme="minorHAnsi" w:eastAsia="Times New Roman" w:hAnsiTheme="minorHAnsi"/>
          <w:sz w:val="22"/>
          <w:lang w:eastAsia="hu-HU"/>
        </w:rPr>
        <w:tab/>
        <w:t xml:space="preserve">Dr. </w:t>
      </w:r>
      <w:proofErr w:type="spellStart"/>
      <w:r w:rsidRPr="0034320E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34320E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14:paraId="4BC7ED83" w14:textId="77777777" w:rsidR="0034320E" w:rsidRPr="0034320E" w:rsidRDefault="0034320E" w:rsidP="0034320E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4320E">
        <w:rPr>
          <w:rFonts w:asciiTheme="minorHAnsi" w:eastAsia="Times New Roman" w:hAnsiTheme="minorHAnsi"/>
          <w:sz w:val="22"/>
          <w:lang w:eastAsia="hu-HU"/>
        </w:rPr>
        <w:tab/>
      </w:r>
      <w:r w:rsidRPr="0034320E">
        <w:rPr>
          <w:rFonts w:asciiTheme="minorHAnsi" w:eastAsia="Times New Roman" w:hAnsiTheme="minorHAnsi"/>
          <w:sz w:val="22"/>
          <w:lang w:eastAsia="hu-HU"/>
        </w:rPr>
        <w:tab/>
        <w:t>Dr. László Győző alpolgármester</w:t>
      </w:r>
    </w:p>
    <w:p w14:paraId="4FEF878A" w14:textId="77777777" w:rsidR="0034320E" w:rsidRPr="0034320E" w:rsidRDefault="0034320E" w:rsidP="0034320E">
      <w:pPr>
        <w:ind w:left="709" w:firstLine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34320E">
        <w:rPr>
          <w:rFonts w:asciiTheme="minorHAnsi" w:eastAsia="Times New Roman" w:hAnsiTheme="minorHAnsi"/>
          <w:sz w:val="22"/>
          <w:lang w:eastAsia="hu-HU"/>
        </w:rPr>
        <w:t>(A végrehajtásért felelős:</w:t>
      </w:r>
    </w:p>
    <w:p w14:paraId="332FA7E1" w14:textId="77777777" w:rsidR="0034320E" w:rsidRPr="0034320E" w:rsidRDefault="0034320E" w:rsidP="0034320E">
      <w:pPr>
        <w:ind w:left="709" w:firstLine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34320E">
        <w:rPr>
          <w:rFonts w:asciiTheme="minorHAnsi" w:eastAsia="Times New Roman" w:hAnsiTheme="minorHAnsi"/>
          <w:sz w:val="22"/>
          <w:lang w:eastAsia="hu-HU"/>
        </w:rPr>
        <w:t>Dr. Andorné Fodor Ágnes</w:t>
      </w:r>
    </w:p>
    <w:p w14:paraId="4648280C" w14:textId="77777777" w:rsidR="0034320E" w:rsidRPr="0034320E" w:rsidRDefault="0034320E" w:rsidP="0034320E">
      <w:pPr>
        <w:ind w:left="1416" w:firstLine="9"/>
        <w:jc w:val="both"/>
        <w:rPr>
          <w:rFonts w:asciiTheme="minorHAnsi" w:eastAsia="Times New Roman" w:hAnsiTheme="minorHAnsi"/>
          <w:sz w:val="22"/>
          <w:lang w:eastAsia="hu-HU"/>
        </w:rPr>
      </w:pPr>
      <w:r w:rsidRPr="0034320E">
        <w:rPr>
          <w:rFonts w:asciiTheme="minorHAnsi" w:eastAsia="Times New Roman" w:hAnsiTheme="minorHAnsi"/>
          <w:sz w:val="22"/>
          <w:lang w:eastAsia="hu-HU"/>
        </w:rPr>
        <w:t>Vinczéné Dr. Menyhárt Mária, az Egészségügyi és Közszolgálati Osztály vezetője)</w:t>
      </w:r>
    </w:p>
    <w:p w14:paraId="59352EDF" w14:textId="77777777" w:rsidR="0034320E" w:rsidRPr="0034320E" w:rsidRDefault="0034320E" w:rsidP="0034320E">
      <w:pPr>
        <w:ind w:left="1416" w:firstLine="708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68540B08" w14:textId="77777777" w:rsidR="0034320E" w:rsidRPr="0034320E" w:rsidRDefault="0034320E" w:rsidP="0034320E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hAnsiTheme="minorHAnsi"/>
          <w:sz w:val="22"/>
        </w:rPr>
      </w:pPr>
      <w:proofErr w:type="gramStart"/>
      <w:r w:rsidRPr="0034320E">
        <w:rPr>
          <w:rFonts w:asciiTheme="minorHAnsi" w:hAnsiTheme="minorHAnsi"/>
          <w:b/>
          <w:sz w:val="22"/>
          <w:u w:val="single"/>
        </w:rPr>
        <w:t>Határidő</w:t>
      </w:r>
      <w:r w:rsidRPr="0034320E">
        <w:rPr>
          <w:rFonts w:asciiTheme="minorHAnsi" w:hAnsiTheme="minorHAnsi"/>
          <w:sz w:val="22"/>
        </w:rPr>
        <w:t xml:space="preserve">:   </w:t>
      </w:r>
      <w:proofErr w:type="gramEnd"/>
      <w:r w:rsidRPr="0034320E">
        <w:rPr>
          <w:rFonts w:asciiTheme="minorHAnsi" w:hAnsiTheme="minorHAnsi"/>
          <w:sz w:val="22"/>
        </w:rPr>
        <w:t xml:space="preserve"> </w:t>
      </w:r>
      <w:r w:rsidRPr="0034320E">
        <w:rPr>
          <w:rFonts w:asciiTheme="minorHAnsi" w:hAnsiTheme="minorHAnsi"/>
          <w:sz w:val="22"/>
        </w:rPr>
        <w:tab/>
        <w:t>2024. március 28.</w:t>
      </w:r>
    </w:p>
    <w:p w14:paraId="2FA48DCF" w14:textId="77777777" w:rsidR="0007231A" w:rsidRDefault="0007231A" w:rsidP="000F6979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8025730">
    <w:abstractNumId w:val="4"/>
  </w:num>
  <w:num w:numId="2" w16cid:durableId="151144307">
    <w:abstractNumId w:val="6"/>
  </w:num>
  <w:num w:numId="3" w16cid:durableId="260727680">
    <w:abstractNumId w:val="7"/>
  </w:num>
  <w:num w:numId="4" w16cid:durableId="583416044">
    <w:abstractNumId w:val="0"/>
  </w:num>
  <w:num w:numId="5" w16cid:durableId="1292714309">
    <w:abstractNumId w:val="2"/>
  </w:num>
  <w:num w:numId="6" w16cid:durableId="1006322476">
    <w:abstractNumId w:val="5"/>
  </w:num>
  <w:num w:numId="7" w16cid:durableId="1529562506">
    <w:abstractNumId w:val="1"/>
  </w:num>
  <w:num w:numId="8" w16cid:durableId="12920534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F6979"/>
    <w:rsid w:val="00123CDD"/>
    <w:rsid w:val="001E58C0"/>
    <w:rsid w:val="002151E8"/>
    <w:rsid w:val="00287DC9"/>
    <w:rsid w:val="002914A3"/>
    <w:rsid w:val="002C0ED9"/>
    <w:rsid w:val="00306EBB"/>
    <w:rsid w:val="00336567"/>
    <w:rsid w:val="00342FC9"/>
    <w:rsid w:val="0034320E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Szentkirályi Emese</cp:lastModifiedBy>
  <cp:revision>2</cp:revision>
  <cp:lastPrinted>2020-06-30T11:26:00Z</cp:lastPrinted>
  <dcterms:created xsi:type="dcterms:W3CDTF">2024-03-27T08:05:00Z</dcterms:created>
  <dcterms:modified xsi:type="dcterms:W3CDTF">2024-03-27T08:05:00Z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