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3F29" w14:textId="77777777" w:rsidR="00A94358" w:rsidRPr="00A94358" w:rsidRDefault="00A94358" w:rsidP="00A94358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94358">
        <w:rPr>
          <w:rFonts w:asciiTheme="minorHAnsi" w:hAnsiTheme="minorHAnsi" w:cstheme="minorHAnsi"/>
          <w:b/>
          <w:bCs/>
          <w:szCs w:val="22"/>
          <w:u w:val="single"/>
        </w:rPr>
        <w:t>82/2024. (III.25.) GJB számú határozat</w:t>
      </w:r>
    </w:p>
    <w:p w14:paraId="4B7F06AC" w14:textId="77777777" w:rsidR="00A94358" w:rsidRPr="00A94358" w:rsidRDefault="00A94358" w:rsidP="00A94358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32FDB36" w14:textId="77777777" w:rsidR="00A94358" w:rsidRPr="00A94358" w:rsidRDefault="00A94358" w:rsidP="00A94358">
      <w:pPr>
        <w:jc w:val="both"/>
        <w:rPr>
          <w:rFonts w:asciiTheme="minorHAnsi" w:hAnsiTheme="minorHAnsi" w:cstheme="minorHAnsi"/>
          <w:bCs/>
          <w:szCs w:val="22"/>
        </w:rPr>
      </w:pPr>
      <w:r w:rsidRPr="00A94358">
        <w:rPr>
          <w:rFonts w:asciiTheme="minorHAnsi" w:hAnsiTheme="minorHAnsi" w:cstheme="minorHAnsi"/>
          <w:bCs/>
          <w:szCs w:val="22"/>
        </w:rPr>
        <w:t xml:space="preserve">A Gazdasági és Jogi Bizottság a helyiségbérlet szabályairól szóló 17/2006. (V. 25.) önkormányzati rendelet 8. § (1) bekezdésben foglaltak alapján felkéri a polgármestert, hogy a </w:t>
      </w:r>
      <w:r w:rsidRPr="00A94358">
        <w:rPr>
          <w:rFonts w:asciiTheme="minorHAnsi" w:hAnsiTheme="minorHAnsi" w:cstheme="minorHAnsi"/>
          <w:b/>
          <w:bCs/>
          <w:szCs w:val="22"/>
        </w:rPr>
        <w:t xml:space="preserve">Szombathely, </w:t>
      </w:r>
      <w:r w:rsidRPr="00A94358">
        <w:rPr>
          <w:rFonts w:asciiTheme="minorHAnsi" w:hAnsiTheme="minorHAnsi" w:cstheme="minorHAnsi"/>
          <w:b/>
          <w:szCs w:val="22"/>
        </w:rPr>
        <w:t>Kisfaludy S. u. 1. szám alatti 202. számú, 20 m</w:t>
      </w:r>
      <w:r w:rsidRPr="00A94358">
        <w:rPr>
          <w:rFonts w:asciiTheme="minorHAnsi" w:hAnsiTheme="minorHAnsi" w:cstheme="minorHAnsi"/>
          <w:b/>
          <w:szCs w:val="22"/>
          <w:vertAlign w:val="superscript"/>
        </w:rPr>
        <w:t>2</w:t>
      </w:r>
      <w:r w:rsidRPr="00A94358">
        <w:rPr>
          <w:rFonts w:asciiTheme="minorHAnsi" w:hAnsiTheme="minorHAnsi" w:cstheme="minorHAnsi"/>
          <w:b/>
          <w:szCs w:val="22"/>
        </w:rPr>
        <w:t xml:space="preserve"> alapterületű irodahelyiség </w:t>
      </w:r>
      <w:r w:rsidRPr="00A94358">
        <w:rPr>
          <w:rFonts w:asciiTheme="minorHAnsi" w:hAnsiTheme="minorHAnsi" w:cstheme="minorHAnsi"/>
          <w:bCs/>
          <w:szCs w:val="22"/>
        </w:rPr>
        <w:t>bérbeadás útján történő hasznosítására vonatkozóan – az alábbiakban meghatározott feltételekkel – pályázatot írjon ki:</w:t>
      </w:r>
    </w:p>
    <w:p w14:paraId="3DF98195" w14:textId="77777777" w:rsidR="00A94358" w:rsidRPr="00A94358" w:rsidRDefault="00A94358" w:rsidP="00A94358">
      <w:pPr>
        <w:tabs>
          <w:tab w:val="center" w:pos="4536"/>
          <w:tab w:val="right" w:pos="9072"/>
        </w:tabs>
        <w:ind w:left="397"/>
        <w:jc w:val="both"/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szCs w:val="22"/>
        </w:rPr>
        <w:t xml:space="preserve">    -     A fizetendő bérleti díj alsó határa </w:t>
      </w:r>
      <w:proofErr w:type="gramStart"/>
      <w:r w:rsidRPr="00A94358">
        <w:rPr>
          <w:rFonts w:asciiTheme="minorHAnsi" w:hAnsiTheme="minorHAnsi" w:cstheme="minorHAnsi"/>
          <w:szCs w:val="22"/>
        </w:rPr>
        <w:t>20.000,-</w:t>
      </w:r>
      <w:proofErr w:type="gramEnd"/>
      <w:r w:rsidRPr="00A94358">
        <w:rPr>
          <w:rFonts w:asciiTheme="minorHAnsi" w:hAnsiTheme="minorHAnsi" w:cstheme="minorHAnsi"/>
          <w:szCs w:val="22"/>
        </w:rPr>
        <w:t xml:space="preserve"> Ft + ÁFA/hónap, azaz húszezer forint + ÁFA/hónap.</w:t>
      </w:r>
    </w:p>
    <w:p w14:paraId="27ECF83D" w14:textId="77777777" w:rsidR="00A94358" w:rsidRPr="00A94358" w:rsidRDefault="00A94358" w:rsidP="00A94358">
      <w:pPr>
        <w:tabs>
          <w:tab w:val="center" w:pos="4536"/>
          <w:tab w:val="right" w:pos="9072"/>
        </w:tabs>
        <w:ind w:left="397"/>
        <w:jc w:val="both"/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szCs w:val="22"/>
        </w:rPr>
        <w:t xml:space="preserve">    -     A bérbeadás időtartama határozott, 5 évig terjedő időtartamra szól. </w:t>
      </w:r>
    </w:p>
    <w:p w14:paraId="48FBFE19" w14:textId="77777777" w:rsidR="00A94358" w:rsidRPr="00A94358" w:rsidRDefault="00A94358" w:rsidP="00A94358">
      <w:pPr>
        <w:numPr>
          <w:ilvl w:val="0"/>
          <w:numId w:val="8"/>
        </w:numPr>
        <w:tabs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szCs w:val="22"/>
        </w:rPr>
        <w:t xml:space="preserve">A helyiséget az abban folytatni kívánt tevékenység gyakorlásához szükséges módon az új bérlő a saját költségén, bérbeszámítási igény nélkül kialakíthatja, berendezheti és felszerelheti, az ehhez és a tevékenysége gyakorlásához szükséges hatósági engedélyeket köteles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14:paraId="064FD8EE" w14:textId="77777777" w:rsidR="00A94358" w:rsidRPr="00A94358" w:rsidRDefault="00A94358" w:rsidP="00A94358">
      <w:pPr>
        <w:numPr>
          <w:ilvl w:val="0"/>
          <w:numId w:val="8"/>
        </w:numPr>
        <w:tabs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tesz ajánlatot. </w:t>
      </w:r>
    </w:p>
    <w:p w14:paraId="4041DFC1" w14:textId="77777777" w:rsidR="00A94358" w:rsidRPr="00A94358" w:rsidRDefault="00A94358" w:rsidP="00A94358">
      <w:pPr>
        <w:numPr>
          <w:ilvl w:val="0"/>
          <w:numId w:val="8"/>
        </w:numPr>
        <w:tabs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14:paraId="3A31B8EB" w14:textId="77777777" w:rsidR="00A94358" w:rsidRPr="00A94358" w:rsidRDefault="00A94358" w:rsidP="00A94358">
      <w:pPr>
        <w:numPr>
          <w:ilvl w:val="0"/>
          <w:numId w:val="8"/>
        </w:numPr>
        <w:tabs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Nonprofit Zrt., mint az ingatlan kezelője részére megfizetni. </w:t>
      </w:r>
    </w:p>
    <w:p w14:paraId="208FE5FE" w14:textId="77777777" w:rsidR="00A94358" w:rsidRPr="00A94358" w:rsidRDefault="00A94358" w:rsidP="00A94358">
      <w:pPr>
        <w:numPr>
          <w:ilvl w:val="0"/>
          <w:numId w:val="8"/>
        </w:numPr>
        <w:tabs>
          <w:tab w:val="center" w:pos="4536"/>
          <w:tab w:val="right" w:pos="9072"/>
        </w:tabs>
        <w:ind w:left="900"/>
        <w:jc w:val="both"/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szCs w:val="22"/>
        </w:rPr>
        <w:t>A felhívásban nem szabályozott kérdésekben a helyiségbérlet szabályairól szóló 17/2006. (V. 25.) önkormányzati rendelet rendelkezései az irányadók.</w:t>
      </w:r>
    </w:p>
    <w:p w14:paraId="4B76F3DA" w14:textId="77777777" w:rsidR="00A94358" w:rsidRPr="00A94358" w:rsidRDefault="00A94358" w:rsidP="00A94358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Cs w:val="22"/>
        </w:rPr>
      </w:pPr>
    </w:p>
    <w:p w14:paraId="2D75BCFA" w14:textId="77777777" w:rsidR="00A94358" w:rsidRPr="00A94358" w:rsidRDefault="00A94358" w:rsidP="00A94358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szCs w:val="22"/>
        </w:rPr>
        <w:t xml:space="preserve">A Bizottság felkéri a polgármestert, amennyiben a pályázati eljárás eredménytelen marad – nem érkezik be érvényes pályázat -, gondoskodjon a pályázati felhívás ismételt kiírásáról. </w:t>
      </w:r>
    </w:p>
    <w:p w14:paraId="18DF80F0" w14:textId="77777777" w:rsidR="00A94358" w:rsidRPr="00A94358" w:rsidRDefault="00A94358" w:rsidP="00A94358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hAnsiTheme="minorHAnsi" w:cstheme="minorHAnsi"/>
          <w:szCs w:val="22"/>
        </w:rPr>
      </w:pPr>
    </w:p>
    <w:p w14:paraId="516240EB" w14:textId="77777777" w:rsidR="00A94358" w:rsidRPr="00A94358" w:rsidRDefault="00A94358" w:rsidP="00A94358">
      <w:pPr>
        <w:jc w:val="both"/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94358">
        <w:rPr>
          <w:rFonts w:asciiTheme="minorHAnsi" w:hAnsiTheme="minorHAnsi" w:cstheme="minorHAnsi"/>
          <w:szCs w:val="22"/>
        </w:rPr>
        <w:tab/>
      </w:r>
      <w:r w:rsidRPr="00A94358">
        <w:rPr>
          <w:rFonts w:asciiTheme="minorHAnsi" w:hAnsiTheme="minorHAnsi" w:cstheme="minorHAnsi"/>
          <w:szCs w:val="22"/>
        </w:rPr>
        <w:tab/>
        <w:t>Dr. Nemény András polgármester</w:t>
      </w:r>
    </w:p>
    <w:p w14:paraId="41614705" w14:textId="77777777" w:rsidR="00A94358" w:rsidRPr="00A94358" w:rsidRDefault="00A94358" w:rsidP="00A94358">
      <w:pPr>
        <w:jc w:val="both"/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szCs w:val="22"/>
        </w:rPr>
        <w:tab/>
      </w:r>
      <w:r w:rsidRPr="00A94358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4BEE67E0" w14:textId="77777777" w:rsidR="00A94358" w:rsidRPr="00A94358" w:rsidRDefault="00A94358" w:rsidP="00A94358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413ED25" w14:textId="77777777" w:rsidR="00A94358" w:rsidRPr="00A94358" w:rsidRDefault="00A94358" w:rsidP="00A94358">
      <w:pPr>
        <w:jc w:val="both"/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szCs w:val="22"/>
        </w:rPr>
        <w:tab/>
      </w:r>
      <w:r w:rsidRPr="00A94358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B7D6614" w14:textId="77777777" w:rsidR="00A94358" w:rsidRPr="00A94358" w:rsidRDefault="00A94358" w:rsidP="00A94358">
      <w:pPr>
        <w:jc w:val="both"/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szCs w:val="22"/>
        </w:rPr>
        <w:tab/>
      </w:r>
      <w:r w:rsidRPr="00A94358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74C1EB99" w14:textId="77777777" w:rsidR="00A94358" w:rsidRPr="00A94358" w:rsidRDefault="00A94358" w:rsidP="00A94358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A94358">
        <w:rPr>
          <w:rFonts w:asciiTheme="minorHAnsi" w:hAnsiTheme="minorHAnsi" w:cstheme="minorHAnsi"/>
          <w:szCs w:val="22"/>
        </w:rPr>
        <w:tab/>
      </w:r>
      <w:r w:rsidRPr="00A94358">
        <w:rPr>
          <w:rFonts w:asciiTheme="minorHAnsi" w:hAnsiTheme="minorHAnsi" w:cstheme="minorHAnsi"/>
          <w:szCs w:val="22"/>
        </w:rPr>
        <w:tab/>
      </w:r>
      <w:r w:rsidRPr="00A94358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4E7840B8" w14:textId="77777777" w:rsidR="00A94358" w:rsidRPr="00A94358" w:rsidRDefault="00A94358" w:rsidP="00A94358">
      <w:pPr>
        <w:jc w:val="both"/>
        <w:rPr>
          <w:rFonts w:asciiTheme="minorHAnsi" w:hAnsiTheme="minorHAnsi" w:cstheme="minorHAnsi"/>
          <w:szCs w:val="22"/>
        </w:rPr>
      </w:pPr>
    </w:p>
    <w:p w14:paraId="7657C1A9" w14:textId="77777777" w:rsidR="00A94358" w:rsidRPr="00A94358" w:rsidRDefault="00A94358" w:rsidP="00A94358">
      <w:pPr>
        <w:rPr>
          <w:rFonts w:asciiTheme="minorHAnsi" w:hAnsiTheme="minorHAnsi" w:cstheme="minorHAnsi"/>
          <w:szCs w:val="22"/>
        </w:rPr>
      </w:pPr>
      <w:r w:rsidRPr="00A94358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A94358">
        <w:rPr>
          <w:rFonts w:asciiTheme="minorHAnsi" w:hAnsiTheme="minorHAnsi" w:cstheme="minorHAnsi"/>
          <w:szCs w:val="22"/>
        </w:rPr>
        <w:tab/>
        <w:t>azonnal</w:t>
      </w:r>
    </w:p>
    <w:p w14:paraId="1FAD630A" w14:textId="77777777" w:rsidR="00A94358" w:rsidRPr="00A94358" w:rsidRDefault="00A94358" w:rsidP="00A94358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C6038E9" w14:textId="77777777" w:rsidR="006647BF" w:rsidRPr="00A94358" w:rsidRDefault="006647BF" w:rsidP="00A94358"/>
    <w:sectPr w:rsidR="006647BF" w:rsidRPr="00A94358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58363">
    <w:abstractNumId w:val="5"/>
  </w:num>
  <w:num w:numId="2" w16cid:durableId="573977067">
    <w:abstractNumId w:val="1"/>
  </w:num>
  <w:num w:numId="3" w16cid:durableId="333730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476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092716">
    <w:abstractNumId w:val="4"/>
  </w:num>
  <w:num w:numId="6" w16cid:durableId="17490381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75046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7027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04662B"/>
    <w:rsid w:val="000D6633"/>
    <w:rsid w:val="00160D55"/>
    <w:rsid w:val="00214D88"/>
    <w:rsid w:val="00253A0F"/>
    <w:rsid w:val="003D3194"/>
    <w:rsid w:val="005610FB"/>
    <w:rsid w:val="00623971"/>
    <w:rsid w:val="006647BF"/>
    <w:rsid w:val="00773BB1"/>
    <w:rsid w:val="008C54A6"/>
    <w:rsid w:val="00A377DA"/>
    <w:rsid w:val="00A620B8"/>
    <w:rsid w:val="00A94358"/>
    <w:rsid w:val="00AA7883"/>
    <w:rsid w:val="00AD5D48"/>
    <w:rsid w:val="00DB17DA"/>
    <w:rsid w:val="00E46A00"/>
    <w:rsid w:val="00F22043"/>
    <w:rsid w:val="00F2473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647BF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647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2024-03-26T13:16:00Z</dcterms:created>
  <dcterms:modified xsi:type="dcterms:W3CDTF">2024-03-26T13:16:00Z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