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17D7" w14:textId="3201BC63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4715442F" w14:textId="77777777" w:rsidR="000930A6" w:rsidRPr="00F16432" w:rsidRDefault="000930A6" w:rsidP="000930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2402BC5D" w14:textId="100160CF" w:rsidR="000930A6" w:rsidRPr="00F16432" w:rsidRDefault="000930A6" w:rsidP="000930A6">
      <w:pPr>
        <w:jc w:val="center"/>
        <w:rPr>
          <w:rFonts w:asciiTheme="minorHAnsi" w:hAnsiTheme="minorHAnsi" w:cstheme="minorHAnsi"/>
          <w:sz w:val="22"/>
          <w:szCs w:val="22"/>
        </w:rPr>
      </w:pPr>
      <w:r w:rsidRPr="00F16432">
        <w:rPr>
          <w:rFonts w:asciiTheme="minorHAnsi" w:hAnsiTheme="minorHAnsi" w:cstheme="minorHAnsi"/>
          <w:sz w:val="22"/>
          <w:szCs w:val="22"/>
        </w:rPr>
        <w:t>(a m</w:t>
      </w:r>
      <w:r w:rsidR="00A43F43" w:rsidRPr="00F16432">
        <w:rPr>
          <w:rFonts w:asciiTheme="minorHAnsi" w:hAnsiTheme="minorHAnsi" w:cstheme="minorHAnsi"/>
          <w:sz w:val="22"/>
          <w:szCs w:val="22"/>
        </w:rPr>
        <w:t xml:space="preserve">ódosítást a Közgyűlés </w:t>
      </w:r>
      <w:r w:rsidR="00A43F43" w:rsidRPr="006D6BCF">
        <w:rPr>
          <w:rFonts w:asciiTheme="minorHAnsi" w:hAnsiTheme="minorHAnsi" w:cstheme="minorHAnsi"/>
          <w:sz w:val="22"/>
          <w:szCs w:val="22"/>
        </w:rPr>
        <w:t xml:space="preserve">a </w:t>
      </w:r>
      <w:r w:rsidR="00EE735A">
        <w:rPr>
          <w:rFonts w:asciiTheme="minorHAnsi" w:hAnsiTheme="minorHAnsi" w:cstheme="minorHAnsi"/>
          <w:sz w:val="22"/>
          <w:szCs w:val="22"/>
        </w:rPr>
        <w:t>……</w:t>
      </w:r>
      <w:r w:rsidR="005C0F8A" w:rsidRPr="006D6BCF">
        <w:rPr>
          <w:rFonts w:asciiTheme="minorHAnsi" w:hAnsiTheme="minorHAnsi" w:cstheme="minorHAnsi"/>
          <w:sz w:val="22"/>
          <w:szCs w:val="22"/>
        </w:rPr>
        <w:t>/</w:t>
      </w:r>
      <w:r w:rsidR="000014F9" w:rsidRPr="006D6BCF">
        <w:rPr>
          <w:rFonts w:asciiTheme="minorHAnsi" w:hAnsiTheme="minorHAnsi" w:cstheme="minorHAnsi"/>
          <w:sz w:val="22"/>
          <w:szCs w:val="22"/>
        </w:rPr>
        <w:t>202</w:t>
      </w:r>
      <w:r w:rsidR="0053384B" w:rsidRPr="006D6BCF">
        <w:rPr>
          <w:rFonts w:asciiTheme="minorHAnsi" w:hAnsiTheme="minorHAnsi" w:cstheme="minorHAnsi"/>
          <w:sz w:val="22"/>
          <w:szCs w:val="22"/>
        </w:rPr>
        <w:t>4</w:t>
      </w:r>
      <w:r w:rsidR="005C0F8A" w:rsidRPr="006D6BCF">
        <w:rPr>
          <w:rFonts w:asciiTheme="minorHAnsi" w:hAnsiTheme="minorHAnsi" w:cstheme="minorHAnsi"/>
          <w:sz w:val="22"/>
          <w:szCs w:val="22"/>
        </w:rPr>
        <w:t>. (</w:t>
      </w:r>
      <w:r w:rsidR="00BD2338">
        <w:rPr>
          <w:rFonts w:asciiTheme="minorHAnsi" w:hAnsiTheme="minorHAnsi" w:cstheme="minorHAnsi"/>
          <w:sz w:val="22"/>
          <w:szCs w:val="22"/>
        </w:rPr>
        <w:t>I</w:t>
      </w:r>
      <w:r w:rsidR="00EE735A">
        <w:rPr>
          <w:rFonts w:asciiTheme="minorHAnsi" w:hAnsiTheme="minorHAnsi" w:cstheme="minorHAnsi"/>
          <w:sz w:val="22"/>
          <w:szCs w:val="22"/>
        </w:rPr>
        <w:t>I</w:t>
      </w:r>
      <w:r w:rsidR="00BD2338">
        <w:rPr>
          <w:rFonts w:asciiTheme="minorHAnsi" w:hAnsiTheme="minorHAnsi" w:cstheme="minorHAnsi"/>
          <w:sz w:val="22"/>
          <w:szCs w:val="22"/>
        </w:rPr>
        <w:t>I.2</w:t>
      </w:r>
      <w:r w:rsidR="00EE735A">
        <w:rPr>
          <w:rFonts w:asciiTheme="minorHAnsi" w:hAnsiTheme="minorHAnsi" w:cstheme="minorHAnsi"/>
          <w:sz w:val="22"/>
          <w:szCs w:val="22"/>
        </w:rPr>
        <w:t>8</w:t>
      </w:r>
      <w:r w:rsidR="005C0F8A" w:rsidRPr="006D6BCF">
        <w:rPr>
          <w:rFonts w:asciiTheme="minorHAnsi" w:hAnsiTheme="minorHAnsi" w:cstheme="minorHAnsi"/>
          <w:sz w:val="22"/>
          <w:szCs w:val="22"/>
        </w:rPr>
        <w:t>.)</w:t>
      </w:r>
      <w:r w:rsidR="007920DA" w:rsidRP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Kgy. sz. határozattal</w:t>
      </w:r>
      <w:r w:rsidR="00F16432">
        <w:rPr>
          <w:rFonts w:asciiTheme="minorHAnsi" w:hAnsiTheme="minorHAnsi" w:cstheme="minorHAnsi"/>
          <w:sz w:val="22"/>
          <w:szCs w:val="22"/>
        </w:rPr>
        <w:t xml:space="preserve"> </w:t>
      </w:r>
      <w:r w:rsidRPr="00F16432">
        <w:rPr>
          <w:rFonts w:asciiTheme="minorHAnsi" w:hAnsiTheme="minorHAnsi" w:cstheme="minorHAnsi"/>
          <w:sz w:val="22"/>
          <w:szCs w:val="22"/>
        </w:rPr>
        <w:t>hagyta jóvá)</w:t>
      </w:r>
    </w:p>
    <w:p w14:paraId="3A7452B9" w14:textId="77777777" w:rsidR="005B3066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DF8C5C" w14:textId="33FD13F8" w:rsidR="00EE735A" w:rsidRPr="00EE735A" w:rsidRDefault="00EE735A" w:rsidP="00EE735A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735A">
        <w:rPr>
          <w:rFonts w:asciiTheme="minorHAnsi" w:hAnsiTheme="minorHAnsi" w:cstheme="minorHAnsi"/>
          <w:bCs/>
          <w:sz w:val="22"/>
          <w:szCs w:val="22"/>
        </w:rPr>
        <w:t xml:space="preserve">1./ A Polgármesteri Hivatal telephelyei közül a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EE735A">
        <w:rPr>
          <w:rFonts w:asciiTheme="minorHAnsi" w:hAnsiTheme="minorHAnsi" w:cstheme="minorHAnsi"/>
          <w:bCs/>
          <w:sz w:val="22"/>
          <w:szCs w:val="22"/>
        </w:rPr>
        <w:t>Szombathely, Petőfi Sándor utca 31. (1., 2., 6. sz. garázsok)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EE735A">
        <w:rPr>
          <w:rFonts w:asciiTheme="minorHAnsi" w:hAnsiTheme="minorHAnsi" w:cstheme="minorHAnsi"/>
          <w:bCs/>
          <w:sz w:val="22"/>
          <w:szCs w:val="22"/>
        </w:rPr>
        <w:t xml:space="preserve"> törlésre kerül, a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EE735A">
        <w:rPr>
          <w:rFonts w:ascii="Calibri" w:hAnsi="Calibri" w:cs="Calibri"/>
          <w:bCs/>
          <w:sz w:val="22"/>
          <w:szCs w:val="22"/>
        </w:rPr>
        <w:t>Szombathely, Kossuth L. u. 7.</w:t>
      </w:r>
      <w:r>
        <w:rPr>
          <w:rFonts w:ascii="Calibri" w:hAnsi="Calibri" w:cs="Calibri"/>
          <w:bCs/>
          <w:sz w:val="22"/>
          <w:szCs w:val="22"/>
        </w:rPr>
        <w:t>”</w:t>
      </w:r>
      <w:r w:rsidRPr="00EE735A">
        <w:rPr>
          <w:rFonts w:ascii="Calibri" w:hAnsi="Calibri" w:cs="Calibri"/>
          <w:bCs/>
          <w:sz w:val="22"/>
          <w:szCs w:val="22"/>
        </w:rPr>
        <w:t xml:space="preserve"> szám alatti ingatlan pedig felvételre kerül</w:t>
      </w:r>
      <w:r w:rsidRPr="00EE735A">
        <w:rPr>
          <w:rFonts w:asciiTheme="minorHAnsi" w:hAnsiTheme="minorHAnsi" w:cstheme="minorHAnsi"/>
          <w:bCs/>
          <w:sz w:val="22"/>
          <w:szCs w:val="22"/>
        </w:rPr>
        <w:t>, így a Szabályzat 3. pontja helyébe az alábbi rendelkezés lép:</w:t>
      </w:r>
    </w:p>
    <w:p w14:paraId="21361943" w14:textId="77777777" w:rsidR="00187E00" w:rsidRDefault="00187E00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977D8B" w14:textId="4401440A" w:rsidR="00EE735A" w:rsidRPr="00AA6EE1" w:rsidRDefault="00EE735A" w:rsidP="00EE735A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3./</w:t>
      </w:r>
      <w:r w:rsidRPr="00AA6EE1">
        <w:rPr>
          <w:rFonts w:ascii="Calibri" w:hAnsi="Calibri" w:cs="Calibri"/>
          <w:b/>
          <w:sz w:val="22"/>
          <w:szCs w:val="22"/>
        </w:rPr>
        <w:tab/>
        <w:t>A Polgármesteri Hivatal megnevezése és székhelye, telephelyei:</w:t>
      </w:r>
    </w:p>
    <w:p w14:paraId="26B819BC" w14:textId="77777777" w:rsidR="00EE735A" w:rsidRPr="00AA6EE1" w:rsidRDefault="00EE735A" w:rsidP="00EE735A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Szombathely Megyei Jogú Város Polgármesteri Hivatala</w:t>
      </w:r>
    </w:p>
    <w:p w14:paraId="7FC00BC6" w14:textId="77777777" w:rsidR="00EE735A" w:rsidRPr="00AA6EE1" w:rsidRDefault="00EE735A" w:rsidP="00EE735A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székhely:</w:t>
      </w:r>
      <w:r w:rsidRPr="00AA6EE1">
        <w:rPr>
          <w:rFonts w:ascii="Calibri" w:hAnsi="Calibri" w:cs="Calibri"/>
          <w:sz w:val="22"/>
          <w:szCs w:val="22"/>
        </w:rPr>
        <w:tab/>
        <w:t>Szombathely, Kossuth L. u. 1-3.</w:t>
      </w:r>
    </w:p>
    <w:p w14:paraId="2863F1AD" w14:textId="330974AA" w:rsidR="00EE735A" w:rsidRPr="00EE735A" w:rsidRDefault="00EE735A" w:rsidP="00EE735A">
      <w:pPr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telephelyek:</w:t>
      </w:r>
      <w:r w:rsidRPr="00AA6EE1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z w:val="22"/>
          <w:szCs w:val="22"/>
        </w:rPr>
        <w:t>Szombathely, Kossuth L. u. 7.</w:t>
      </w:r>
    </w:p>
    <w:p w14:paraId="059099E7" w14:textId="5E2D95A7" w:rsidR="00EE735A" w:rsidRPr="00AA6EE1" w:rsidRDefault="00EE735A" w:rsidP="00EE735A">
      <w:pPr>
        <w:ind w:left="2121" w:firstLine="3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bCs/>
          <w:iCs/>
          <w:color w:val="000000"/>
          <w:sz w:val="22"/>
          <w:szCs w:val="22"/>
        </w:rPr>
        <w:t>Szombathely, Ady tér 40</w:t>
      </w:r>
      <w:r w:rsidR="00452BE1">
        <w:rPr>
          <w:rFonts w:ascii="Calibri" w:hAnsi="Calibri" w:cs="Calibri"/>
          <w:bCs/>
          <w:iCs/>
          <w:color w:val="000000"/>
          <w:sz w:val="22"/>
          <w:szCs w:val="22"/>
        </w:rPr>
        <w:t>.</w:t>
      </w:r>
    </w:p>
    <w:p w14:paraId="176CE6D9" w14:textId="77777777" w:rsidR="00EE735A" w:rsidRPr="00EE735A" w:rsidRDefault="00EE735A" w:rsidP="00EE735A">
      <w:pPr>
        <w:ind w:left="705"/>
        <w:jc w:val="both"/>
        <w:rPr>
          <w:rFonts w:ascii="Calibri" w:hAnsi="Calibri" w:cs="Calibri"/>
          <w:bCs/>
          <w:iCs/>
          <w:strike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bCs/>
          <w:iCs/>
          <w:strike/>
          <w:color w:val="000000"/>
          <w:sz w:val="22"/>
          <w:szCs w:val="22"/>
        </w:rPr>
        <w:t>Szombathely, Petőfi Sándor utca 31. (1., 2., 6. sz. garázsok)</w:t>
      </w:r>
    </w:p>
    <w:p w14:paraId="47E0C196" w14:textId="77777777" w:rsidR="00EE735A" w:rsidRPr="00AA6EE1" w:rsidRDefault="00EE735A" w:rsidP="00EE735A">
      <w:pPr>
        <w:ind w:left="705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color w:val="000000"/>
          <w:sz w:val="22"/>
          <w:szCs w:val="22"/>
        </w:rPr>
        <w:t>Szombathely, Hajnóczy u. 1.</w:t>
      </w:r>
    </w:p>
    <w:p w14:paraId="104EC2E5" w14:textId="77777777" w:rsidR="00EE735A" w:rsidRDefault="00EE735A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1D0135" w14:textId="77777777" w:rsidR="005B3066" w:rsidRPr="00EE735A" w:rsidRDefault="005B3066" w:rsidP="0031126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88FCC9" w14:textId="6E67B56A" w:rsidR="00EE735A" w:rsidRPr="00EE735A" w:rsidRDefault="00EE735A" w:rsidP="00EE735A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735A">
        <w:rPr>
          <w:rFonts w:asciiTheme="minorHAnsi" w:hAnsiTheme="minorHAnsi" w:cstheme="minorHAnsi"/>
          <w:sz w:val="22"/>
          <w:szCs w:val="22"/>
        </w:rPr>
        <w:t>2</w:t>
      </w:r>
      <w:r w:rsidR="0031126A" w:rsidRPr="00EE735A">
        <w:rPr>
          <w:rFonts w:asciiTheme="minorHAnsi" w:hAnsiTheme="minorHAnsi" w:cstheme="minorHAnsi"/>
          <w:sz w:val="22"/>
          <w:szCs w:val="22"/>
        </w:rPr>
        <w:t xml:space="preserve">./ </w:t>
      </w:r>
      <w:r w:rsidRPr="00EE735A">
        <w:rPr>
          <w:rFonts w:asciiTheme="minorHAnsi" w:hAnsiTheme="minorHAnsi" w:cstheme="minorHAnsi"/>
          <w:sz w:val="22"/>
          <w:szCs w:val="22"/>
        </w:rPr>
        <w:t xml:space="preserve">Az egyes belső szervezeti egységek közti státuszok áthelyezése és a létszám növelése miatt a Polgármesteri Hivatal Szervezeti és Működési Szabályzatának 7./ pontja az alábbiak szerint módosul:    </w:t>
      </w:r>
    </w:p>
    <w:p w14:paraId="6B2996A9" w14:textId="77777777" w:rsidR="00EE735A" w:rsidRDefault="00EE735A" w:rsidP="001F2303">
      <w:pPr>
        <w:ind w:left="360" w:hanging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F4ACA7" w14:textId="77777777" w:rsidR="00EE735A" w:rsidRPr="00AA6EE1" w:rsidRDefault="00EE735A" w:rsidP="00EE735A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7./</w:t>
      </w:r>
      <w:r w:rsidRPr="00AA6EE1">
        <w:rPr>
          <w:rFonts w:ascii="Calibri" w:hAnsi="Calibri" w:cs="Calibri"/>
          <w:sz w:val="22"/>
          <w:szCs w:val="22"/>
        </w:rPr>
        <w:t xml:space="preserve"> 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>Szervezeti felépítés:</w:t>
      </w:r>
    </w:p>
    <w:p w14:paraId="34904CA0" w14:textId="77777777" w:rsidR="00EE735A" w:rsidRPr="00AA6EE1" w:rsidRDefault="00EE735A" w:rsidP="00EE735A">
      <w:pPr>
        <w:jc w:val="both"/>
        <w:rPr>
          <w:rFonts w:ascii="Calibri" w:hAnsi="Calibri" w:cs="Calibri"/>
          <w:b/>
          <w:sz w:val="22"/>
          <w:szCs w:val="22"/>
        </w:rPr>
      </w:pPr>
    </w:p>
    <w:p w14:paraId="1ED85451" w14:textId="77777777" w:rsidR="00EE735A" w:rsidRPr="00AA6EE1" w:rsidRDefault="00EE735A" w:rsidP="00EE735A">
      <w:pPr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Szervezeti egységek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Engedélyezett létszám (fő)</w:t>
      </w:r>
    </w:p>
    <w:p w14:paraId="6C27781F" w14:textId="77777777" w:rsidR="00EE735A" w:rsidRPr="00AA6EE1" w:rsidRDefault="00EE735A" w:rsidP="00EE735A">
      <w:pPr>
        <w:ind w:left="360" w:hanging="36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1382F27" w14:textId="5C782719" w:rsidR="00EE735A" w:rsidRPr="00EE735A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7.1. Polgármesteri Kabinet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EE735A">
        <w:rPr>
          <w:rFonts w:ascii="Calibri" w:hAnsi="Calibri" w:cs="Calibri"/>
          <w:b/>
          <w:strike/>
          <w:sz w:val="22"/>
          <w:szCs w:val="22"/>
        </w:rPr>
        <w:t>21</w:t>
      </w:r>
      <w:r>
        <w:rPr>
          <w:rFonts w:ascii="Calibri" w:hAnsi="Calibri" w:cs="Calibri"/>
          <w:b/>
          <w:sz w:val="22"/>
          <w:szCs w:val="22"/>
        </w:rPr>
        <w:tab/>
        <w:t>22</w:t>
      </w:r>
    </w:p>
    <w:p w14:paraId="2375C89B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789DA930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7.2. Főépítészi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5</w:t>
      </w:r>
    </w:p>
    <w:p w14:paraId="53709032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2058AE73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7.3. Jogi és Képviselői Osztály</w:t>
      </w:r>
    </w:p>
    <w:p w14:paraId="052934EB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>osztályvezető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1</w:t>
      </w:r>
    </w:p>
    <w:p w14:paraId="18DFC542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Jogi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7</w:t>
      </w:r>
    </w:p>
    <w:p w14:paraId="5B9F3D0E" w14:textId="7BC13BAC" w:rsidR="00EE735A" w:rsidRPr="00EE735A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Képviselői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           </w:t>
      </w:r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Pr="00EE735A">
        <w:rPr>
          <w:rFonts w:ascii="Calibri" w:hAnsi="Calibri" w:cs="Calibri"/>
          <w:strike/>
          <w:sz w:val="22"/>
          <w:szCs w:val="22"/>
        </w:rPr>
        <w:t>6,5</w:t>
      </w:r>
      <w:r>
        <w:rPr>
          <w:rFonts w:ascii="Calibri" w:hAnsi="Calibri" w:cs="Calibri"/>
          <w:sz w:val="22"/>
          <w:szCs w:val="22"/>
        </w:rPr>
        <w:tab/>
        <w:t>7</w:t>
      </w:r>
    </w:p>
    <w:p w14:paraId="06F63840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Humánpolitikai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7</w:t>
      </w:r>
    </w:p>
    <w:p w14:paraId="2ED8B3E3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Vagyongazdálkodási és Városfejlesztési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Pr="00AA6EE1">
        <w:rPr>
          <w:rFonts w:ascii="Calibri" w:hAnsi="Calibri" w:cs="Calibri"/>
          <w:sz w:val="22"/>
          <w:szCs w:val="22"/>
        </w:rPr>
        <w:tab/>
        <w:t>13</w:t>
      </w:r>
    </w:p>
    <w:p w14:paraId="4A79CDA0" w14:textId="4BB89044" w:rsidR="00EE735A" w:rsidRPr="00EE735A" w:rsidRDefault="00EE735A" w:rsidP="00EE735A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 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  <w:t xml:space="preserve"> 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trike/>
          <w:sz w:val="22"/>
          <w:szCs w:val="22"/>
          <w:u w:val="single"/>
        </w:rPr>
        <w:t>34,5</w:t>
      </w:r>
      <w:r>
        <w:rPr>
          <w:rFonts w:ascii="Calibri" w:hAnsi="Calibri" w:cs="Calibri"/>
          <w:b/>
          <w:bCs/>
          <w:sz w:val="22"/>
          <w:szCs w:val="22"/>
        </w:rPr>
        <w:tab/>
        <w:t>35</w:t>
      </w:r>
    </w:p>
    <w:p w14:paraId="3DD25BE0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</w:p>
    <w:p w14:paraId="4A1B77AB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7.4. Közgazdasági és Adó Osztály</w:t>
      </w:r>
    </w:p>
    <w:p w14:paraId="1ACAA60D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6B510CC6" w14:textId="026DCE22" w:rsidR="00EE735A" w:rsidRPr="00EE735A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Pr="00EE735A">
        <w:rPr>
          <w:rFonts w:ascii="Calibri" w:hAnsi="Calibri" w:cs="Calibri"/>
          <w:strike/>
          <w:sz w:val="22"/>
          <w:szCs w:val="22"/>
        </w:rPr>
        <w:t>2,5</w:t>
      </w:r>
      <w:r>
        <w:rPr>
          <w:rFonts w:ascii="Calibri" w:hAnsi="Calibri" w:cs="Calibri"/>
          <w:sz w:val="22"/>
          <w:szCs w:val="22"/>
        </w:rPr>
        <w:tab/>
        <w:t>2,75</w:t>
      </w:r>
    </w:p>
    <w:p w14:paraId="1F63EFC8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Költségvetési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4</w:t>
      </w:r>
    </w:p>
    <w:p w14:paraId="57F29C34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Pénzügyi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13</w:t>
      </w:r>
    </w:p>
    <w:p w14:paraId="115F5AD9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Adókivetési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16</w:t>
      </w:r>
    </w:p>
    <w:p w14:paraId="122CF626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Adóvégrehajtási és Könyvelési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10</w:t>
      </w:r>
    </w:p>
    <w:p w14:paraId="61EBD5F0" w14:textId="16E92DA6" w:rsidR="00EE735A" w:rsidRPr="00EE735A" w:rsidRDefault="00EE735A" w:rsidP="00EE735A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   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trike/>
          <w:sz w:val="22"/>
          <w:szCs w:val="22"/>
          <w:u w:val="single"/>
        </w:rPr>
        <w:t>45,5</w:t>
      </w:r>
      <w:r>
        <w:rPr>
          <w:rFonts w:ascii="Calibri" w:hAnsi="Calibri" w:cs="Calibri"/>
          <w:b/>
          <w:bCs/>
          <w:sz w:val="22"/>
          <w:szCs w:val="22"/>
        </w:rPr>
        <w:tab/>
        <w:t>45,75</w:t>
      </w:r>
    </w:p>
    <w:p w14:paraId="2F7B32A1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</w:p>
    <w:p w14:paraId="2452072F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7.5. Egészségügyi és Közszolgálati Osztály</w:t>
      </w:r>
    </w:p>
    <w:p w14:paraId="79EA4E7E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2CD22F5C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5</w:t>
      </w:r>
    </w:p>
    <w:p w14:paraId="166FB25E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Egészségügyi, Kulturális és Köznevelési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>10</w:t>
      </w:r>
    </w:p>
    <w:p w14:paraId="561A80BC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Sport és Ifjúsági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 xml:space="preserve">  </w:t>
      </w:r>
      <w:r w:rsidRPr="00AA6EE1">
        <w:rPr>
          <w:rFonts w:ascii="Calibri" w:hAnsi="Calibri" w:cs="Calibri"/>
          <w:bCs/>
          <w:iCs/>
          <w:sz w:val="22"/>
          <w:szCs w:val="22"/>
        </w:rPr>
        <w:t>4</w:t>
      </w:r>
    </w:p>
    <w:p w14:paraId="51C99C2A" w14:textId="77EF4EB2" w:rsidR="00EE735A" w:rsidRPr="00EE735A" w:rsidRDefault="00EE735A" w:rsidP="00EE735A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bCs/>
          <w:iCs/>
          <w:sz w:val="22"/>
          <w:szCs w:val="22"/>
        </w:rPr>
        <w:tab/>
        <w:t>Szociális és Lakás Iroda</w:t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AA6EE1">
        <w:rPr>
          <w:rFonts w:ascii="Calibri" w:hAnsi="Calibri" w:cs="Calibri"/>
          <w:bCs/>
          <w:iCs/>
          <w:sz w:val="22"/>
          <w:szCs w:val="22"/>
        </w:rPr>
        <w:tab/>
      </w:r>
      <w:r w:rsidRPr="00EE735A">
        <w:rPr>
          <w:rFonts w:ascii="Calibri" w:hAnsi="Calibri" w:cs="Calibri"/>
          <w:bCs/>
          <w:iCs/>
          <w:strike/>
          <w:sz w:val="22"/>
          <w:szCs w:val="22"/>
        </w:rPr>
        <w:t>17</w:t>
      </w:r>
      <w:r>
        <w:rPr>
          <w:rFonts w:ascii="Calibri" w:hAnsi="Calibri" w:cs="Calibri"/>
          <w:bCs/>
          <w:iCs/>
          <w:sz w:val="22"/>
          <w:szCs w:val="22"/>
        </w:rPr>
        <w:tab/>
        <w:t>18</w:t>
      </w:r>
    </w:p>
    <w:p w14:paraId="3E78D85E" w14:textId="548D7388" w:rsidR="00EE735A" w:rsidRPr="00EE735A" w:rsidRDefault="00EE735A" w:rsidP="00EE735A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   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trike/>
          <w:sz w:val="22"/>
          <w:szCs w:val="22"/>
          <w:u w:val="single"/>
        </w:rPr>
        <w:t>36</w:t>
      </w:r>
      <w:r>
        <w:rPr>
          <w:rFonts w:ascii="Calibri" w:hAnsi="Calibri" w:cs="Calibri"/>
          <w:b/>
          <w:bCs/>
          <w:sz w:val="22"/>
          <w:szCs w:val="22"/>
        </w:rPr>
        <w:tab/>
        <w:t>37</w:t>
      </w:r>
    </w:p>
    <w:p w14:paraId="5C654DE5" w14:textId="77777777" w:rsidR="00EE735A" w:rsidRPr="00EE735A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EE735A">
        <w:rPr>
          <w:rFonts w:ascii="Calibri" w:hAnsi="Calibri" w:cs="Calibri"/>
          <w:b/>
          <w:sz w:val="22"/>
          <w:szCs w:val="22"/>
        </w:rPr>
        <w:lastRenderedPageBreak/>
        <w:t>7.6. Városüzemeltetési Osztály</w:t>
      </w:r>
    </w:p>
    <w:p w14:paraId="356A3CC2" w14:textId="77777777" w:rsidR="00EE735A" w:rsidRPr="00EE735A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EE735A">
        <w:rPr>
          <w:rFonts w:ascii="Calibri" w:hAnsi="Calibri" w:cs="Calibri"/>
          <w:sz w:val="22"/>
          <w:szCs w:val="22"/>
        </w:rPr>
        <w:tab/>
        <w:t>osztályvezető és közvetlen irányítása alá</w:t>
      </w:r>
    </w:p>
    <w:p w14:paraId="47A9ADE7" w14:textId="026E56B5" w:rsidR="00EE735A" w:rsidRPr="00EE735A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EE735A">
        <w:rPr>
          <w:rFonts w:ascii="Calibri" w:hAnsi="Calibri" w:cs="Calibri"/>
          <w:sz w:val="22"/>
          <w:szCs w:val="22"/>
        </w:rPr>
        <w:tab/>
        <w:t>tartozó dolgozók</w:t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  <w:t xml:space="preserve">  </w:t>
      </w:r>
      <w:r w:rsidRPr="00EE735A">
        <w:rPr>
          <w:rFonts w:ascii="Calibri" w:hAnsi="Calibri" w:cs="Calibri"/>
          <w:strike/>
          <w:sz w:val="22"/>
          <w:szCs w:val="22"/>
        </w:rPr>
        <w:t>2</w:t>
      </w:r>
      <w:r w:rsidRPr="00EE735A">
        <w:rPr>
          <w:rFonts w:ascii="Calibri" w:hAnsi="Calibri" w:cs="Calibri"/>
          <w:sz w:val="22"/>
          <w:szCs w:val="22"/>
        </w:rPr>
        <w:tab/>
        <w:t>1,75</w:t>
      </w:r>
    </w:p>
    <w:p w14:paraId="53813F13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EE735A">
        <w:rPr>
          <w:rFonts w:ascii="Calibri" w:hAnsi="Calibri" w:cs="Calibri"/>
          <w:sz w:val="22"/>
          <w:szCs w:val="22"/>
        </w:rPr>
        <w:tab/>
        <w:t>Közbeszerzési Iroda</w:t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z w:val="22"/>
          <w:szCs w:val="22"/>
        </w:rPr>
        <w:tab/>
        <w:t xml:space="preserve">  5</w:t>
      </w:r>
    </w:p>
    <w:p w14:paraId="205D92AC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Kommunális és Környezetvédelmi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16</w:t>
      </w:r>
    </w:p>
    <w:p w14:paraId="40D090FF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>Beruházási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2</w:t>
      </w:r>
    </w:p>
    <w:p w14:paraId="1C576F8A" w14:textId="0B62861B" w:rsidR="00EE735A" w:rsidRPr="00EE735A" w:rsidRDefault="00EE735A" w:rsidP="00EE735A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 xml:space="preserve">                                                                      </w:t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color w:val="FF0000"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trike/>
          <w:sz w:val="22"/>
          <w:szCs w:val="22"/>
          <w:u w:val="single"/>
        </w:rPr>
        <w:t>35</w:t>
      </w:r>
      <w:r>
        <w:rPr>
          <w:rFonts w:ascii="Calibri" w:hAnsi="Calibri" w:cs="Calibri"/>
          <w:b/>
          <w:bCs/>
          <w:sz w:val="22"/>
          <w:szCs w:val="22"/>
        </w:rPr>
        <w:tab/>
        <w:t>34,75</w:t>
      </w:r>
    </w:p>
    <w:p w14:paraId="615EBFFF" w14:textId="77777777" w:rsidR="00EE735A" w:rsidRPr="00AA6EE1" w:rsidRDefault="00EE735A" w:rsidP="00EE735A">
      <w:pPr>
        <w:tabs>
          <w:tab w:val="left" w:pos="720"/>
        </w:tabs>
        <w:jc w:val="both"/>
        <w:rPr>
          <w:rFonts w:ascii="Calibri" w:hAnsi="Calibri" w:cs="Calibri"/>
          <w:strike/>
          <w:sz w:val="22"/>
          <w:szCs w:val="22"/>
        </w:rPr>
      </w:pPr>
    </w:p>
    <w:p w14:paraId="0AF882B1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7.7. Hatósági Osztály</w:t>
      </w:r>
    </w:p>
    <w:p w14:paraId="7ABA66BC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osztályvezető és közvetlen irányítása alá</w:t>
      </w:r>
    </w:p>
    <w:p w14:paraId="5C044177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tartozó dolgozók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2</w:t>
      </w:r>
    </w:p>
    <w:p w14:paraId="2A506625" w14:textId="1FADDE71" w:rsidR="00EE735A" w:rsidRPr="00EE735A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Általános Hatósági Iroda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EE735A">
        <w:rPr>
          <w:rFonts w:ascii="Calibri" w:hAnsi="Calibri" w:cs="Calibri"/>
          <w:strike/>
          <w:sz w:val="22"/>
          <w:szCs w:val="22"/>
        </w:rPr>
        <w:t>27,5</w:t>
      </w:r>
      <w:r>
        <w:rPr>
          <w:rFonts w:ascii="Calibri" w:hAnsi="Calibri" w:cs="Calibri"/>
          <w:sz w:val="22"/>
          <w:szCs w:val="22"/>
        </w:rPr>
        <w:tab/>
        <w:t>28</w:t>
      </w:r>
    </w:p>
    <w:p w14:paraId="696B7334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ab/>
        <w:t xml:space="preserve"> Közterület-felügyelet</w:t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</w:r>
      <w:r w:rsidRPr="00AA6EE1">
        <w:rPr>
          <w:rFonts w:ascii="Calibri" w:hAnsi="Calibri" w:cs="Calibri"/>
          <w:sz w:val="22"/>
          <w:szCs w:val="22"/>
        </w:rPr>
        <w:tab/>
        <w:t>34</w:t>
      </w:r>
    </w:p>
    <w:p w14:paraId="5A2F82F5" w14:textId="12D7EC2B" w:rsidR="00EE735A" w:rsidRPr="00EE735A" w:rsidRDefault="00EE735A" w:rsidP="00EE735A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A6EE1">
        <w:rPr>
          <w:rFonts w:ascii="Calibri" w:hAnsi="Calibri" w:cs="Calibri"/>
          <w:b/>
          <w:bCs/>
          <w:sz w:val="22"/>
          <w:szCs w:val="22"/>
          <w:u w:val="single"/>
        </w:rPr>
        <w:t>Mindösszesen: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</w:t>
      </w:r>
      <w:r w:rsidRPr="00AA6EE1">
        <w:rPr>
          <w:rFonts w:ascii="Calibri" w:hAnsi="Calibri" w:cs="Calibri"/>
          <w:b/>
          <w:bCs/>
          <w:i/>
          <w:sz w:val="22"/>
          <w:szCs w:val="22"/>
        </w:rPr>
        <w:t xml:space="preserve">       </w:t>
      </w:r>
      <w:r w:rsidRPr="00AA6EE1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AA6EE1">
        <w:rPr>
          <w:rFonts w:ascii="Calibri" w:hAnsi="Calibri" w:cs="Calibri"/>
          <w:b/>
          <w:bCs/>
          <w:sz w:val="22"/>
          <w:szCs w:val="22"/>
        </w:rPr>
        <w:tab/>
      </w:r>
      <w:r w:rsidRPr="00AA6EE1">
        <w:rPr>
          <w:rFonts w:ascii="Calibri" w:hAnsi="Calibri" w:cs="Calibri"/>
          <w:b/>
          <w:bCs/>
          <w:sz w:val="22"/>
          <w:szCs w:val="22"/>
        </w:rPr>
        <w:tab/>
      </w:r>
      <w:r w:rsidRPr="00EE735A">
        <w:rPr>
          <w:rFonts w:ascii="Calibri" w:hAnsi="Calibri" w:cs="Calibri"/>
          <w:b/>
          <w:bCs/>
          <w:strike/>
          <w:sz w:val="22"/>
          <w:szCs w:val="22"/>
          <w:u w:val="single"/>
        </w:rPr>
        <w:t>63,5</w:t>
      </w:r>
      <w:r>
        <w:rPr>
          <w:rFonts w:ascii="Calibri" w:hAnsi="Calibri" w:cs="Calibri"/>
          <w:b/>
          <w:bCs/>
          <w:sz w:val="22"/>
          <w:szCs w:val="22"/>
        </w:rPr>
        <w:tab/>
        <w:t>64</w:t>
      </w:r>
    </w:p>
    <w:p w14:paraId="6BBFCE83" w14:textId="77777777" w:rsidR="00EE735A" w:rsidRPr="00AA6EE1" w:rsidRDefault="00EE735A" w:rsidP="00EE735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38626BCE" w14:textId="77777777" w:rsidR="00EE735A" w:rsidRPr="00AA6EE1" w:rsidRDefault="00EE735A" w:rsidP="00EE735A">
      <w:pPr>
        <w:tabs>
          <w:tab w:val="left" w:pos="720"/>
        </w:tabs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7.8. Belső Ellenőrzés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ab/>
        <w:t>3</w:t>
      </w:r>
    </w:p>
    <w:p w14:paraId="32CE8D30" w14:textId="77777777" w:rsidR="00EE735A" w:rsidRPr="00AA6EE1" w:rsidRDefault="00EE735A" w:rsidP="00EE735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390B2BA0" w14:textId="461FC44E" w:rsidR="00EE735A" w:rsidRPr="00EE735A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7.9. Informatikai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  <w:t xml:space="preserve">             </w:t>
      </w:r>
      <w:r w:rsidRPr="00EE735A">
        <w:rPr>
          <w:rFonts w:ascii="Calibri" w:hAnsi="Calibri" w:cs="Calibri"/>
          <w:b/>
          <w:strike/>
          <w:sz w:val="22"/>
          <w:szCs w:val="22"/>
        </w:rPr>
        <w:t>12</w:t>
      </w:r>
      <w:r>
        <w:rPr>
          <w:rFonts w:ascii="Calibri" w:hAnsi="Calibri" w:cs="Calibri"/>
          <w:b/>
          <w:sz w:val="22"/>
          <w:szCs w:val="22"/>
        </w:rPr>
        <w:tab/>
        <w:t>11</w:t>
      </w:r>
    </w:p>
    <w:p w14:paraId="7C957402" w14:textId="77777777" w:rsidR="00EE735A" w:rsidRPr="00AA6EE1" w:rsidRDefault="00EE735A" w:rsidP="00EE735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0C907D98" w14:textId="77777777" w:rsidR="00EE735A" w:rsidRPr="00AA6EE1" w:rsidRDefault="00EE735A" w:rsidP="00EE735A">
      <w:pPr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AA6EE1">
        <w:rPr>
          <w:rFonts w:ascii="Calibri" w:hAnsi="Calibri" w:cs="Calibri"/>
          <w:b/>
          <w:sz w:val="22"/>
          <w:szCs w:val="22"/>
        </w:rPr>
        <w:t>7.10. Gondnoksági Iroda</w:t>
      </w:r>
      <w:r w:rsidRPr="00AA6EE1">
        <w:rPr>
          <w:rFonts w:ascii="Calibri" w:hAnsi="Calibri" w:cs="Calibri"/>
          <w:b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color w:val="FF0000"/>
          <w:sz w:val="22"/>
          <w:szCs w:val="22"/>
        </w:rPr>
        <w:tab/>
      </w:r>
      <w:r w:rsidRPr="00AA6EE1">
        <w:rPr>
          <w:rFonts w:ascii="Calibri" w:hAnsi="Calibri" w:cs="Calibri"/>
          <w:b/>
          <w:sz w:val="22"/>
          <w:szCs w:val="22"/>
        </w:rPr>
        <w:t xml:space="preserve">             23</w:t>
      </w:r>
    </w:p>
    <w:p w14:paraId="1E2EF647" w14:textId="77777777" w:rsidR="00EE735A" w:rsidRPr="00AA6EE1" w:rsidRDefault="00EE735A" w:rsidP="00EE735A">
      <w:p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0AAAD544" w14:textId="77777777" w:rsidR="00EE735A" w:rsidRPr="00AA6EE1" w:rsidRDefault="00EE735A" w:rsidP="00EE735A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AA6EE1">
        <w:rPr>
          <w:rFonts w:ascii="Calibri" w:hAnsi="Calibri" w:cs="Calibri"/>
          <w:sz w:val="22"/>
          <w:szCs w:val="22"/>
        </w:rPr>
        <w:t>A Polgármesteri Hivatal létszáma Szombathely Megyei Jogú Város Önkormányzata mindenkori éves költségvetési rendeletében meghatározott engedélyezett létszámkeretet nem lépheti túl.</w:t>
      </w:r>
    </w:p>
    <w:p w14:paraId="54408852" w14:textId="77777777" w:rsidR="00187E00" w:rsidRDefault="00187E00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2DD94D" w14:textId="77777777" w:rsidR="005B3066" w:rsidRDefault="005B3066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50C3C" w14:textId="52D87F8C" w:rsidR="001263AD" w:rsidRPr="00EE735A" w:rsidRDefault="00EE735A" w:rsidP="00A71CFA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735A">
        <w:rPr>
          <w:rFonts w:asciiTheme="minorHAnsi" w:hAnsiTheme="minorHAnsi" w:cstheme="minorHAnsi"/>
          <w:bCs/>
          <w:sz w:val="22"/>
          <w:szCs w:val="22"/>
        </w:rPr>
        <w:t>3.</w:t>
      </w:r>
      <w:r w:rsidR="00D06B2D" w:rsidRPr="00EE735A">
        <w:rPr>
          <w:rFonts w:asciiTheme="minorHAnsi" w:hAnsiTheme="minorHAnsi" w:cstheme="minorHAnsi"/>
          <w:bCs/>
          <w:sz w:val="22"/>
          <w:szCs w:val="22"/>
        </w:rPr>
        <w:t xml:space="preserve">/ </w:t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 xml:space="preserve">A jelen szabályzat módosítás </w:t>
      </w:r>
      <w:r w:rsidR="00DB791B" w:rsidRPr="00EE735A">
        <w:rPr>
          <w:rFonts w:asciiTheme="minorHAnsi" w:hAnsiTheme="minorHAnsi" w:cstheme="minorHAnsi"/>
          <w:bCs/>
          <w:sz w:val="22"/>
          <w:szCs w:val="22"/>
        </w:rPr>
        <w:t>202</w:t>
      </w:r>
      <w:r w:rsidR="006A3612" w:rsidRPr="00EE735A">
        <w:rPr>
          <w:rFonts w:asciiTheme="minorHAnsi" w:hAnsiTheme="minorHAnsi" w:cstheme="minorHAnsi"/>
          <w:bCs/>
          <w:sz w:val="22"/>
          <w:szCs w:val="22"/>
        </w:rPr>
        <w:t>4</w:t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április</w:t>
      </w:r>
      <w:r w:rsidR="00E33255" w:rsidRPr="00EE735A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275ADC" w:rsidRPr="00EE735A">
        <w:rPr>
          <w:rFonts w:asciiTheme="minorHAnsi" w:hAnsiTheme="minorHAnsi" w:cstheme="minorHAnsi"/>
          <w:bCs/>
          <w:sz w:val="22"/>
          <w:szCs w:val="22"/>
        </w:rPr>
        <w:t>. napján lép hatályba.</w:t>
      </w:r>
    </w:p>
    <w:p w14:paraId="40406AAD" w14:textId="77777777" w:rsidR="00B56FBF" w:rsidRPr="00F16432" w:rsidRDefault="00B56FB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93AA7" w14:textId="77777777" w:rsidR="00187E00" w:rsidRDefault="00187E00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2505F" w14:textId="5D892624" w:rsidR="00275ADC" w:rsidRPr="00F16432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6432">
        <w:rPr>
          <w:rFonts w:asciiTheme="minorHAnsi" w:hAnsiTheme="minorHAnsi" w:cstheme="minorHAnsi"/>
          <w:b/>
          <w:sz w:val="22"/>
          <w:szCs w:val="22"/>
        </w:rPr>
        <w:t>Szombathely,</w:t>
      </w:r>
      <w:r w:rsidR="00275ADC" w:rsidRPr="00F164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0F8A" w:rsidRPr="00F16432">
        <w:rPr>
          <w:rFonts w:asciiTheme="minorHAnsi" w:hAnsiTheme="minorHAnsi" w:cstheme="minorHAnsi"/>
          <w:b/>
          <w:sz w:val="22"/>
          <w:szCs w:val="22"/>
        </w:rPr>
        <w:t>202</w:t>
      </w:r>
      <w:r w:rsidR="006A3612">
        <w:rPr>
          <w:rFonts w:asciiTheme="minorHAnsi" w:hAnsiTheme="minorHAnsi" w:cstheme="minorHAnsi"/>
          <w:b/>
          <w:sz w:val="22"/>
          <w:szCs w:val="22"/>
        </w:rPr>
        <w:t>4</w:t>
      </w:r>
      <w:r w:rsidR="00F16432" w:rsidRPr="00F1643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735A">
        <w:rPr>
          <w:rFonts w:asciiTheme="minorHAnsi" w:hAnsiTheme="minorHAnsi" w:cstheme="minorHAnsi"/>
          <w:b/>
          <w:sz w:val="22"/>
          <w:szCs w:val="22"/>
        </w:rPr>
        <w:t>április „    ”</w:t>
      </w:r>
    </w:p>
    <w:p w14:paraId="43440C64" w14:textId="77777777" w:rsidR="001263AD" w:rsidRPr="00F16432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D517DD2" w14:textId="77777777" w:rsidR="00B56FBF" w:rsidRPr="00F16432" w:rsidRDefault="00B56FBF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D5FD7" w14:textId="77777777" w:rsidR="00174A2E" w:rsidRDefault="00174A2E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15D173" w14:textId="77777777" w:rsidR="00B33CEC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CA2D3" w14:textId="77777777" w:rsidR="00B33CEC" w:rsidRPr="00F16432" w:rsidRDefault="00B33CE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C3322" w14:textId="77777777" w:rsidR="00275ADC" w:rsidRPr="00F16432" w:rsidRDefault="00275ADC" w:rsidP="00275AD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275ADC" w:rsidRPr="00F16432" w14:paraId="332C9703" w14:textId="77777777" w:rsidTr="005473C5">
        <w:tc>
          <w:tcPr>
            <w:tcW w:w="4606" w:type="dxa"/>
          </w:tcPr>
          <w:p w14:paraId="06824EEF" w14:textId="11A274F2" w:rsidR="00275ADC" w:rsidRPr="00F16432" w:rsidRDefault="000043B6" w:rsidP="007920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r w:rsidR="007920DA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Nemény András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  <w:tc>
          <w:tcPr>
            <w:tcW w:w="4606" w:type="dxa"/>
          </w:tcPr>
          <w:p w14:paraId="501AE769" w14:textId="52EFC848" w:rsidR="00275ADC" w:rsidRPr="00F16432" w:rsidRDefault="000043B6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</w:t>
            </w:r>
            <w:r w:rsidR="00275ADC"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Dr. Károlyi Ákos</w:t>
            </w: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:)</w:t>
            </w:r>
          </w:p>
        </w:tc>
      </w:tr>
      <w:tr w:rsidR="00275ADC" w:rsidRPr="00F16432" w14:paraId="66F881F3" w14:textId="77777777" w:rsidTr="005473C5">
        <w:tc>
          <w:tcPr>
            <w:tcW w:w="4606" w:type="dxa"/>
          </w:tcPr>
          <w:p w14:paraId="50AA2F32" w14:textId="77777777" w:rsidR="00275ADC" w:rsidRPr="00F16432" w:rsidRDefault="00275ADC" w:rsidP="005473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F16432" w:rsidRDefault="001263AD" w:rsidP="009801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432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69E2F93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 w:rsidSect="00994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1BDD" w14:textId="77777777" w:rsidR="00994CE9" w:rsidRDefault="00994CE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8A">
          <w:rPr>
            <w:noProof/>
          </w:rPr>
          <w:t>1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0FC2" w14:textId="77777777" w:rsidR="00994CE9" w:rsidRDefault="00994C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829B" w14:textId="77777777" w:rsidR="00994CE9" w:rsidRDefault="00994CE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F619" w14:textId="066164FE" w:rsidR="00994CE9" w:rsidRDefault="00994CE9" w:rsidP="00994CE9">
    <w:pPr>
      <w:pStyle w:val="lfej"/>
      <w:jc w:val="right"/>
    </w:pPr>
    <w:r>
      <w:t>3. számú melléklet</w:t>
    </w:r>
  </w:p>
  <w:p w14:paraId="0D8011B6" w14:textId="413C40A7" w:rsidR="000A5E43" w:rsidRPr="000A5E43" w:rsidRDefault="000A5E43" w:rsidP="00994CE9">
    <w:pPr>
      <w:pStyle w:val="lfej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0C7" w14:textId="77777777" w:rsidR="00994CE9" w:rsidRDefault="00994C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951AC"/>
    <w:multiLevelType w:val="hybridMultilevel"/>
    <w:tmpl w:val="331072F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13BBF"/>
    <w:multiLevelType w:val="hybridMultilevel"/>
    <w:tmpl w:val="8A984B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2374">
    <w:abstractNumId w:val="5"/>
  </w:num>
  <w:num w:numId="2" w16cid:durableId="201788797">
    <w:abstractNumId w:val="11"/>
  </w:num>
  <w:num w:numId="3" w16cid:durableId="1781096942">
    <w:abstractNumId w:val="9"/>
  </w:num>
  <w:num w:numId="4" w16cid:durableId="631374192">
    <w:abstractNumId w:val="10"/>
  </w:num>
  <w:num w:numId="5" w16cid:durableId="1326278352">
    <w:abstractNumId w:val="4"/>
  </w:num>
  <w:num w:numId="6" w16cid:durableId="968634985">
    <w:abstractNumId w:val="5"/>
  </w:num>
  <w:num w:numId="7" w16cid:durableId="633363870">
    <w:abstractNumId w:val="15"/>
  </w:num>
  <w:num w:numId="8" w16cid:durableId="1372656626">
    <w:abstractNumId w:val="1"/>
  </w:num>
  <w:num w:numId="9" w16cid:durableId="1990788013">
    <w:abstractNumId w:val="0"/>
  </w:num>
  <w:num w:numId="10" w16cid:durableId="443773417">
    <w:abstractNumId w:val="6"/>
  </w:num>
  <w:num w:numId="11" w16cid:durableId="571037859">
    <w:abstractNumId w:val="16"/>
  </w:num>
  <w:num w:numId="12" w16cid:durableId="282344331">
    <w:abstractNumId w:val="3"/>
  </w:num>
  <w:num w:numId="13" w16cid:durableId="552424341">
    <w:abstractNumId w:val="2"/>
  </w:num>
  <w:num w:numId="14" w16cid:durableId="531915892">
    <w:abstractNumId w:val="8"/>
  </w:num>
  <w:num w:numId="15" w16cid:durableId="1817644301">
    <w:abstractNumId w:val="12"/>
  </w:num>
  <w:num w:numId="16" w16cid:durableId="545408121">
    <w:abstractNumId w:val="13"/>
  </w:num>
  <w:num w:numId="17" w16cid:durableId="1759712764">
    <w:abstractNumId w:val="7"/>
  </w:num>
  <w:num w:numId="18" w16cid:durableId="148862295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25FA0"/>
    <w:rsid w:val="0005115D"/>
    <w:rsid w:val="00067CC2"/>
    <w:rsid w:val="0009116E"/>
    <w:rsid w:val="000930A6"/>
    <w:rsid w:val="000A5E43"/>
    <w:rsid w:val="000B4099"/>
    <w:rsid w:val="000C1159"/>
    <w:rsid w:val="000D763D"/>
    <w:rsid w:val="000E0040"/>
    <w:rsid w:val="000E6BC3"/>
    <w:rsid w:val="000E732E"/>
    <w:rsid w:val="000F61D6"/>
    <w:rsid w:val="001263AD"/>
    <w:rsid w:val="00127534"/>
    <w:rsid w:val="001574CE"/>
    <w:rsid w:val="00157ACF"/>
    <w:rsid w:val="0016704F"/>
    <w:rsid w:val="00174A2E"/>
    <w:rsid w:val="00187E00"/>
    <w:rsid w:val="001B2D52"/>
    <w:rsid w:val="001E746B"/>
    <w:rsid w:val="001F2303"/>
    <w:rsid w:val="001F7487"/>
    <w:rsid w:val="00210040"/>
    <w:rsid w:val="00224357"/>
    <w:rsid w:val="00232979"/>
    <w:rsid w:val="00234AE5"/>
    <w:rsid w:val="00275ADC"/>
    <w:rsid w:val="00295261"/>
    <w:rsid w:val="003060F5"/>
    <w:rsid w:val="0031126A"/>
    <w:rsid w:val="00334C0D"/>
    <w:rsid w:val="00355EE7"/>
    <w:rsid w:val="0036212C"/>
    <w:rsid w:val="003775CC"/>
    <w:rsid w:val="00380A4D"/>
    <w:rsid w:val="00391BF2"/>
    <w:rsid w:val="003D6AF2"/>
    <w:rsid w:val="00411683"/>
    <w:rsid w:val="004216EF"/>
    <w:rsid w:val="0043600F"/>
    <w:rsid w:val="004374A0"/>
    <w:rsid w:val="00452BE1"/>
    <w:rsid w:val="004E54DC"/>
    <w:rsid w:val="00500252"/>
    <w:rsid w:val="00507C45"/>
    <w:rsid w:val="005116DD"/>
    <w:rsid w:val="005220AE"/>
    <w:rsid w:val="0053384B"/>
    <w:rsid w:val="00536D57"/>
    <w:rsid w:val="00551228"/>
    <w:rsid w:val="00554A01"/>
    <w:rsid w:val="0055585B"/>
    <w:rsid w:val="00562099"/>
    <w:rsid w:val="00572012"/>
    <w:rsid w:val="00573EC8"/>
    <w:rsid w:val="00574800"/>
    <w:rsid w:val="00577758"/>
    <w:rsid w:val="00580953"/>
    <w:rsid w:val="00590C14"/>
    <w:rsid w:val="00597C41"/>
    <w:rsid w:val="005B0DFA"/>
    <w:rsid w:val="005B3066"/>
    <w:rsid w:val="005C0F8A"/>
    <w:rsid w:val="00601DF3"/>
    <w:rsid w:val="00606487"/>
    <w:rsid w:val="00612E2F"/>
    <w:rsid w:val="006302D4"/>
    <w:rsid w:val="0063153E"/>
    <w:rsid w:val="00645937"/>
    <w:rsid w:val="006A3612"/>
    <w:rsid w:val="006B1883"/>
    <w:rsid w:val="006B742F"/>
    <w:rsid w:val="006D6BCF"/>
    <w:rsid w:val="007048E0"/>
    <w:rsid w:val="00724175"/>
    <w:rsid w:val="00755CD2"/>
    <w:rsid w:val="00780DB3"/>
    <w:rsid w:val="007920DA"/>
    <w:rsid w:val="007F7814"/>
    <w:rsid w:val="008068F2"/>
    <w:rsid w:val="00807915"/>
    <w:rsid w:val="0081789A"/>
    <w:rsid w:val="00834B62"/>
    <w:rsid w:val="0083720C"/>
    <w:rsid w:val="00855681"/>
    <w:rsid w:val="00867B12"/>
    <w:rsid w:val="008855DC"/>
    <w:rsid w:val="008945A9"/>
    <w:rsid w:val="00896D80"/>
    <w:rsid w:val="008A2E72"/>
    <w:rsid w:val="009051EB"/>
    <w:rsid w:val="009313D1"/>
    <w:rsid w:val="00932298"/>
    <w:rsid w:val="00941E86"/>
    <w:rsid w:val="0096269E"/>
    <w:rsid w:val="0098018E"/>
    <w:rsid w:val="00994CE9"/>
    <w:rsid w:val="00995BC1"/>
    <w:rsid w:val="009B2E00"/>
    <w:rsid w:val="009B6B26"/>
    <w:rsid w:val="009C2201"/>
    <w:rsid w:val="009F728F"/>
    <w:rsid w:val="00A17A81"/>
    <w:rsid w:val="00A25D5A"/>
    <w:rsid w:val="00A43F43"/>
    <w:rsid w:val="00A71CFA"/>
    <w:rsid w:val="00AE41FF"/>
    <w:rsid w:val="00AF65EF"/>
    <w:rsid w:val="00B1232D"/>
    <w:rsid w:val="00B33830"/>
    <w:rsid w:val="00B33CEC"/>
    <w:rsid w:val="00B4148A"/>
    <w:rsid w:val="00B41775"/>
    <w:rsid w:val="00B56FBF"/>
    <w:rsid w:val="00B86F34"/>
    <w:rsid w:val="00B940E5"/>
    <w:rsid w:val="00BA3FBF"/>
    <w:rsid w:val="00BB2637"/>
    <w:rsid w:val="00BB2C4B"/>
    <w:rsid w:val="00BB3F61"/>
    <w:rsid w:val="00BD2338"/>
    <w:rsid w:val="00BE288D"/>
    <w:rsid w:val="00BE32B0"/>
    <w:rsid w:val="00BF5C71"/>
    <w:rsid w:val="00C06FDB"/>
    <w:rsid w:val="00C13AD6"/>
    <w:rsid w:val="00C2657A"/>
    <w:rsid w:val="00C66314"/>
    <w:rsid w:val="00C911AB"/>
    <w:rsid w:val="00C9452F"/>
    <w:rsid w:val="00CB79AF"/>
    <w:rsid w:val="00CD688A"/>
    <w:rsid w:val="00CE7892"/>
    <w:rsid w:val="00D06B2D"/>
    <w:rsid w:val="00D13E49"/>
    <w:rsid w:val="00D148D5"/>
    <w:rsid w:val="00D47745"/>
    <w:rsid w:val="00D63BFA"/>
    <w:rsid w:val="00D66945"/>
    <w:rsid w:val="00D75BD4"/>
    <w:rsid w:val="00DB791B"/>
    <w:rsid w:val="00DD2AB5"/>
    <w:rsid w:val="00E06E7E"/>
    <w:rsid w:val="00E146D1"/>
    <w:rsid w:val="00E176E6"/>
    <w:rsid w:val="00E33255"/>
    <w:rsid w:val="00E358CB"/>
    <w:rsid w:val="00E37B9D"/>
    <w:rsid w:val="00E944D9"/>
    <w:rsid w:val="00ED7AB3"/>
    <w:rsid w:val="00EE735A"/>
    <w:rsid w:val="00F06BE9"/>
    <w:rsid w:val="00F14D30"/>
    <w:rsid w:val="00F16432"/>
    <w:rsid w:val="00F9662D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1C2F-5B7A-42C7-87FB-46C227560B76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6110B-ECE4-4BF6-9D48-38A51D8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Horváth Ildikó dr.</cp:lastModifiedBy>
  <cp:revision>3</cp:revision>
  <cp:lastPrinted>2024-01-11T14:05:00Z</cp:lastPrinted>
  <dcterms:created xsi:type="dcterms:W3CDTF">2024-03-14T09:03:00Z</dcterms:created>
  <dcterms:modified xsi:type="dcterms:W3CDTF">2024-03-20T15:22:00Z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