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66E5" w14:textId="77777777" w:rsidR="00AD291D" w:rsidRPr="00797BEE" w:rsidRDefault="00AD291D" w:rsidP="00AD291D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D881331" w14:textId="77777777" w:rsidR="00AD291D" w:rsidRPr="00797BEE" w:rsidRDefault="00AD291D" w:rsidP="00AD291D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28551AE4" w14:textId="77777777" w:rsidR="00AD291D" w:rsidRPr="00797BEE" w:rsidRDefault="00AD291D" w:rsidP="00AD291D">
      <w:pPr>
        <w:pStyle w:val="Cm"/>
        <w:numPr>
          <w:ilvl w:val="12"/>
          <w:numId w:val="0"/>
        </w:numPr>
        <w:rPr>
          <w:rFonts w:asciiTheme="minorHAnsi" w:hAnsiTheme="minorHAnsi" w:cstheme="minorHAnsi"/>
          <w:bCs/>
          <w:sz w:val="22"/>
          <w:szCs w:val="22"/>
        </w:rPr>
      </w:pPr>
    </w:p>
    <w:p w14:paraId="63F5595E" w14:textId="77777777" w:rsidR="00AD291D" w:rsidRPr="00797BEE" w:rsidRDefault="00AD291D" w:rsidP="00AD291D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Kulturális, Oktatási és Civil Bizottságának</w:t>
      </w:r>
    </w:p>
    <w:p w14:paraId="5672625C" w14:textId="20DF531B" w:rsidR="00AD291D" w:rsidRPr="00797BEE" w:rsidRDefault="00AD291D" w:rsidP="00AD291D">
      <w:pPr>
        <w:numPr>
          <w:ilvl w:val="12"/>
          <w:numId w:val="0"/>
        </w:num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959F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959F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7BE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959F4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97BEE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7D343CE2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10A5A8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 xml:space="preserve">Javaslat az országos tanulmányi versenyeken eredményesen szereplő diákok és felkészítő tanáraik elismerésére </w:t>
      </w:r>
    </w:p>
    <w:p w14:paraId="11B00C1B" w14:textId="77777777" w:rsidR="00AD291D" w:rsidRPr="00797BEE" w:rsidRDefault="00AD291D" w:rsidP="00AD29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CD14C4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Szombathely Megyei Jogú Város Közgyűlésének Oktatási és Szociális Bizottsága a 106/2016. (IV.19.) és 103/2019. (IV.29.) OSZB. számú határozataiban meghatározta az országos tanulmányi versenyeken eredményesen szereplő diákok és felkészítő tanáraik elismerésének eljárás rendjét, feltételrendszerét, amely az alábbiakban foglalható össze:</w:t>
      </w:r>
    </w:p>
    <w:p w14:paraId="3BA27C71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alapelv: az Önkormányzat továbbra is elismerésben részesíti az országos tanulmányi versenyeken eredményesen szereplő, 1-3. helyezést elért, 1.-15. évfolyamon, nappali rendszerű képzésben részt vevő diákokat, és felkészítő tanáraikat, az elismeréshez szükséges fedezetet minden évben az Oktatási kiadásokban, külön tételsoron nevesíti;</w:t>
      </w:r>
    </w:p>
    <w:p w14:paraId="638CE1B3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az elismerések átadására a tanév utolsó hetében megszervezésre kerülő ünnepség, illetve az iskolai tanévzáró ünnepségek keretében kerül sor;</w:t>
      </w:r>
    </w:p>
    <w:p w14:paraId="2EBB8A63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 Bizottság az elismerésnek az alábbi két formáját határozta meg:</w:t>
      </w:r>
    </w:p>
    <w:p w14:paraId="6BB8C331" w14:textId="1493383D" w:rsidR="00AD291D" w:rsidRPr="00797BEE" w:rsidRDefault="00AD291D" w:rsidP="00AD291D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97BEE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797BEE">
        <w:rPr>
          <w:rFonts w:asciiTheme="minorHAnsi" w:hAnsiTheme="minorHAnsi" w:cstheme="minorHAnsi"/>
          <w:sz w:val="22"/>
          <w:szCs w:val="22"/>
        </w:rPr>
        <w:t xml:space="preserve">) </w:t>
      </w:r>
      <w:r w:rsidR="00157910">
        <w:rPr>
          <w:rFonts w:asciiTheme="minorHAnsi" w:hAnsiTheme="minorHAnsi" w:cstheme="minorHAnsi"/>
          <w:sz w:val="22"/>
          <w:szCs w:val="22"/>
        </w:rPr>
        <w:t>a</w:t>
      </w:r>
      <w:r w:rsidRPr="00797BEE">
        <w:rPr>
          <w:rFonts w:asciiTheme="minorHAnsi" w:hAnsiTheme="minorHAnsi" w:cstheme="minorHAnsi"/>
          <w:sz w:val="22"/>
          <w:szCs w:val="22"/>
        </w:rPr>
        <w:t xml:space="preserve"> Minisztérium által, a tanév rendjéről szóló rendeletben meghirdetett (az idei tanévben az Oktatási Hivatal honlapján közzétett), továbbá a szakmai minisztériumok által meghirdetett Országos Középiskolai Tanulmányi és Szakmai Versenyeken, együttesen az I. kategóriába tartozó versenyeken,</w:t>
      </w:r>
    </w:p>
    <w:p w14:paraId="2A2516BA" w14:textId="77777777" w:rsidR="00AD291D" w:rsidRPr="00797BEE" w:rsidRDefault="00AD291D" w:rsidP="00AD291D">
      <w:pPr>
        <w:pStyle w:val="Listaszerbekezds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továbbá a Pedagógiai Oktatási Központok által meghirdetett egyéni versenyeken és a kiemeltnek minősített versenyeken, valamint a nemzetközi tantárgyi diákolimpián, vagy olyan nemzetközi szakmai versenyen, ahol a diák egyéni résztvevőként vagy csapat tagjaként Magyarországot képviseli, illetve egyéb tudományos-technikai nemzetközi versenyen, együttesen a II. kategóriába tartozó versenyeken </w:t>
      </w:r>
    </w:p>
    <w:p w14:paraId="6BE5B502" w14:textId="77777777" w:rsidR="00AD291D" w:rsidRPr="00797BEE" w:rsidRDefault="00AD291D" w:rsidP="00AD291D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1-3. helyezést elért diákok, továbbá </w:t>
      </w:r>
      <w:proofErr w:type="spellStart"/>
      <w:r w:rsidRPr="00797BEE">
        <w:rPr>
          <w:rFonts w:asciiTheme="minorHAnsi" w:hAnsiTheme="minorHAnsi" w:cstheme="minorHAnsi"/>
          <w:sz w:val="22"/>
          <w:szCs w:val="22"/>
        </w:rPr>
        <w:t>tanulónként</w:t>
      </w:r>
      <w:proofErr w:type="spellEnd"/>
      <w:r w:rsidRPr="00797BEE">
        <w:rPr>
          <w:rFonts w:asciiTheme="minorHAnsi" w:hAnsiTheme="minorHAnsi" w:cstheme="minorHAnsi"/>
          <w:sz w:val="22"/>
          <w:szCs w:val="22"/>
        </w:rPr>
        <w:t xml:space="preserve"> 1-1 felkészítő tanár részesül jutalomban (ajándékutalvány), valamint a Polgármesteri Hivatalban megszervezésre kerülő ünnepség keretében Oklevél kerül részükre átadásra. </w:t>
      </w:r>
    </w:p>
    <w:p w14:paraId="665E0CF4" w14:textId="77777777" w:rsidR="00AD291D" w:rsidRPr="00797BEE" w:rsidRDefault="00AD291D" w:rsidP="00AD291D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97BEE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797BEE">
        <w:rPr>
          <w:rFonts w:asciiTheme="minorHAnsi" w:hAnsiTheme="minorHAnsi" w:cstheme="minorHAnsi"/>
          <w:sz w:val="22"/>
          <w:szCs w:val="22"/>
        </w:rPr>
        <w:t xml:space="preserve">) a III. kategóriában felsorolt, egyéb országos egyéni és csapatversenyeken (beleértve az olyan levelezős versenyeket is, amelynél a verseny személyes megjelenést igénylő megmérettetéssel zárul) 1-3. helyezést elért diákok, és </w:t>
      </w:r>
      <w:proofErr w:type="spellStart"/>
      <w:r w:rsidRPr="00797BEE">
        <w:rPr>
          <w:rFonts w:asciiTheme="minorHAnsi" w:hAnsiTheme="minorHAnsi" w:cstheme="minorHAnsi"/>
          <w:sz w:val="22"/>
          <w:szCs w:val="22"/>
        </w:rPr>
        <w:t>tanulónként</w:t>
      </w:r>
      <w:proofErr w:type="spellEnd"/>
      <w:r w:rsidRPr="00797BEE">
        <w:rPr>
          <w:rFonts w:asciiTheme="minorHAnsi" w:hAnsiTheme="minorHAnsi" w:cstheme="minorHAnsi"/>
          <w:sz w:val="22"/>
          <w:szCs w:val="22"/>
        </w:rPr>
        <w:t xml:space="preserve"> 1-1 felkészítő tanáruk Polgármester Úr által aláírt elismerő Oklevelet kapnak, melyet az intézmény igazgatója az iskolai tanévzáró ünnepség keretében ad át az elismerésben részesülőknek,</w:t>
      </w:r>
    </w:p>
    <w:p w14:paraId="4123D6F7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 II. kategóriába tartozó kiemelt versenyek körét a Bizottság a szakértők javaslata alapján határozta meg,</w:t>
      </w:r>
    </w:p>
    <w:p w14:paraId="16FA91E8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a jutalom összege a rendelkezésre álló forrás, és az eredményesen szereplő diákok létszámát figyelembe véve, a helyezések alapján differenciálva (4:3:2), a diáknak és felkészítő tanárának azonos összegben kerül meghatározásra,</w:t>
      </w:r>
    </w:p>
    <w:p w14:paraId="25BC3265" w14:textId="77777777" w:rsidR="00AD291D" w:rsidRPr="00797BEE" w:rsidRDefault="00AD291D" w:rsidP="00AD291D">
      <w:pPr>
        <w:pStyle w:val="Listaszerbekezds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 xml:space="preserve"> amennyiben egy diákhoz az intézmény több pedagógust jelöl meg, a jutalom összege a nevesített pedagógusok között megosztásra kerül,</w:t>
      </w:r>
    </w:p>
    <w:p w14:paraId="3FE6209D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2E1DC552" w14:textId="0CBE880C" w:rsidR="00AD291D" w:rsidRDefault="00797BEE" w:rsidP="00157910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Költségvetési fedezet: </w:t>
      </w:r>
      <w:r w:rsidRPr="00E45607">
        <w:rPr>
          <w:rFonts w:asciiTheme="minorHAnsi" w:hAnsiTheme="minorHAnsi" w:cstheme="minorHAnsi"/>
          <w:sz w:val="22"/>
          <w:szCs w:val="22"/>
        </w:rPr>
        <w:t>az Önkormányzat 202</w:t>
      </w:r>
      <w:r w:rsidR="00B959F4">
        <w:rPr>
          <w:rFonts w:asciiTheme="minorHAnsi" w:hAnsiTheme="minorHAnsi" w:cstheme="minorHAnsi"/>
          <w:sz w:val="22"/>
          <w:szCs w:val="22"/>
        </w:rPr>
        <w:t>4</w:t>
      </w:r>
      <w:r w:rsidRPr="00E45607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B959F4">
        <w:rPr>
          <w:rFonts w:asciiTheme="minorHAnsi" w:hAnsiTheme="minorHAnsi" w:cstheme="minorHAnsi"/>
          <w:sz w:val="22"/>
          <w:szCs w:val="22"/>
        </w:rPr>
        <w:t>8</w:t>
      </w:r>
      <w:r w:rsidRPr="00E45607">
        <w:rPr>
          <w:rFonts w:asciiTheme="minorHAnsi" w:hAnsiTheme="minorHAnsi" w:cstheme="minorHAnsi"/>
          <w:sz w:val="22"/>
          <w:szCs w:val="22"/>
        </w:rPr>
        <w:t>/202</w:t>
      </w:r>
      <w:r w:rsidR="00B959F4">
        <w:rPr>
          <w:rFonts w:asciiTheme="minorHAnsi" w:hAnsiTheme="minorHAnsi" w:cstheme="minorHAnsi"/>
          <w:sz w:val="22"/>
          <w:szCs w:val="22"/>
        </w:rPr>
        <w:t>4</w:t>
      </w:r>
      <w:r w:rsidRPr="00E45607">
        <w:rPr>
          <w:rFonts w:asciiTheme="minorHAnsi" w:hAnsiTheme="minorHAnsi" w:cstheme="minorHAnsi"/>
          <w:sz w:val="22"/>
          <w:szCs w:val="22"/>
        </w:rPr>
        <w:t>. (II</w:t>
      </w:r>
      <w:r w:rsidR="00B959F4">
        <w:rPr>
          <w:rFonts w:asciiTheme="minorHAnsi" w:hAnsiTheme="minorHAnsi" w:cstheme="minorHAnsi"/>
          <w:sz w:val="22"/>
          <w:szCs w:val="22"/>
        </w:rPr>
        <w:t>I</w:t>
      </w:r>
      <w:r w:rsidRPr="00E45607">
        <w:rPr>
          <w:rFonts w:asciiTheme="minorHAnsi" w:hAnsiTheme="minorHAnsi" w:cstheme="minorHAnsi"/>
          <w:sz w:val="22"/>
          <w:szCs w:val="22"/>
        </w:rPr>
        <w:t>.</w:t>
      </w:r>
      <w:r w:rsidR="00B959F4">
        <w:rPr>
          <w:rFonts w:asciiTheme="minorHAnsi" w:hAnsiTheme="minorHAnsi" w:cstheme="minorHAnsi"/>
          <w:sz w:val="22"/>
          <w:szCs w:val="22"/>
        </w:rPr>
        <w:t>5</w:t>
      </w:r>
      <w:r w:rsidRPr="00E45607">
        <w:rPr>
          <w:rFonts w:asciiTheme="minorHAnsi" w:hAnsiTheme="minorHAnsi" w:cstheme="minorHAnsi"/>
          <w:sz w:val="22"/>
          <w:szCs w:val="22"/>
        </w:rPr>
        <w:t>.) önkormányzati rendelet 8. mellékletében az Oktatási ágazat kiadásai „</w:t>
      </w:r>
      <w:r w:rsidR="006579D5" w:rsidRPr="006579D5">
        <w:rPr>
          <w:rFonts w:asciiTheme="minorHAnsi" w:hAnsiTheme="minorHAnsi" w:cstheme="minorHAnsi"/>
          <w:sz w:val="22"/>
          <w:szCs w:val="22"/>
        </w:rPr>
        <w:t>Országos tanulmányi versenyeken eredményesen szereplő diákok és tanáraik jutalmazása</w:t>
      </w:r>
      <w:r w:rsidR="006579D5">
        <w:rPr>
          <w:rFonts w:asciiTheme="minorHAnsi" w:hAnsiTheme="minorHAnsi" w:cstheme="minorHAnsi"/>
          <w:sz w:val="22"/>
          <w:szCs w:val="22"/>
        </w:rPr>
        <w:t>” soron 1.</w:t>
      </w:r>
      <w:r w:rsidR="00B959F4">
        <w:rPr>
          <w:rFonts w:asciiTheme="minorHAnsi" w:hAnsiTheme="minorHAnsi" w:cstheme="minorHAnsi"/>
          <w:sz w:val="22"/>
          <w:szCs w:val="22"/>
        </w:rPr>
        <w:t>8</w:t>
      </w:r>
      <w:r w:rsidR="006579D5">
        <w:rPr>
          <w:rFonts w:asciiTheme="minorHAnsi" w:hAnsiTheme="minorHAnsi" w:cstheme="minorHAnsi"/>
          <w:sz w:val="22"/>
          <w:szCs w:val="22"/>
        </w:rPr>
        <w:t>00.000 Ft-ot biztosított.</w:t>
      </w:r>
    </w:p>
    <w:p w14:paraId="61789B56" w14:textId="77777777" w:rsidR="006579D5" w:rsidRPr="00797BEE" w:rsidRDefault="006579D5" w:rsidP="00797BEE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4727AF16" w14:textId="2C3149B1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Javaslom a Tisztelt Bizottságnak, hogy a korábbi</w:t>
      </w:r>
      <w:r w:rsidR="00797BEE">
        <w:rPr>
          <w:rFonts w:asciiTheme="minorHAnsi" w:hAnsiTheme="minorHAnsi" w:cstheme="minorHAnsi"/>
          <w:sz w:val="22"/>
          <w:szCs w:val="22"/>
        </w:rPr>
        <w:t xml:space="preserve"> évnek megfelelően</w:t>
      </w:r>
      <w:r w:rsidRPr="00797BEE">
        <w:rPr>
          <w:rFonts w:asciiTheme="minorHAnsi" w:hAnsiTheme="minorHAnsi" w:cstheme="minorHAnsi"/>
          <w:sz w:val="22"/>
          <w:szCs w:val="22"/>
        </w:rPr>
        <w:t xml:space="preserve"> az idei évben </w:t>
      </w:r>
      <w:r w:rsidR="00797BEE">
        <w:rPr>
          <w:rFonts w:asciiTheme="minorHAnsi" w:hAnsiTheme="minorHAnsi" w:cstheme="minorHAnsi"/>
          <w:sz w:val="22"/>
          <w:szCs w:val="22"/>
        </w:rPr>
        <w:t xml:space="preserve">is </w:t>
      </w:r>
      <w:r w:rsidRPr="00797BEE">
        <w:rPr>
          <w:rFonts w:asciiTheme="minorHAnsi" w:hAnsiTheme="minorHAnsi" w:cstheme="minorHAnsi"/>
          <w:sz w:val="22"/>
          <w:szCs w:val="22"/>
        </w:rPr>
        <w:t xml:space="preserve">az I. és II. kategóriába tartozó versenyek 1-3. helyezettjeinek és felkészítő tanáraiknak egységesen </w:t>
      </w:r>
      <w:proofErr w:type="gramStart"/>
      <w:r w:rsidRPr="00797BEE">
        <w:rPr>
          <w:rFonts w:asciiTheme="minorHAnsi" w:hAnsiTheme="minorHAnsi" w:cstheme="minorHAnsi"/>
          <w:sz w:val="22"/>
          <w:szCs w:val="22"/>
        </w:rPr>
        <w:t>10.000,-</w:t>
      </w:r>
      <w:proofErr w:type="gramEnd"/>
      <w:r w:rsidRPr="00797BEE">
        <w:rPr>
          <w:rFonts w:asciiTheme="minorHAnsi" w:hAnsiTheme="minorHAnsi" w:cstheme="minorHAnsi"/>
          <w:sz w:val="22"/>
          <w:szCs w:val="22"/>
        </w:rPr>
        <w:t xml:space="preserve"> Ft ajándékutalvány kerüljön megállapításra, melynek átadására 202</w:t>
      </w:r>
      <w:r w:rsidR="00B959F4">
        <w:rPr>
          <w:rFonts w:asciiTheme="minorHAnsi" w:hAnsiTheme="minorHAnsi" w:cstheme="minorHAnsi"/>
          <w:sz w:val="22"/>
          <w:szCs w:val="22"/>
        </w:rPr>
        <w:t>4</w:t>
      </w:r>
      <w:r w:rsidRPr="00797BEE">
        <w:rPr>
          <w:rFonts w:asciiTheme="minorHAnsi" w:hAnsiTheme="minorHAnsi" w:cstheme="minorHAnsi"/>
          <w:sz w:val="22"/>
          <w:szCs w:val="22"/>
        </w:rPr>
        <w:t xml:space="preserve">. június </w:t>
      </w:r>
      <w:r w:rsidR="00691933">
        <w:rPr>
          <w:rFonts w:asciiTheme="minorHAnsi" w:hAnsiTheme="minorHAnsi" w:cstheme="minorHAnsi"/>
          <w:sz w:val="22"/>
          <w:szCs w:val="22"/>
        </w:rPr>
        <w:t>17</w:t>
      </w:r>
      <w:r w:rsidRPr="00797BEE">
        <w:rPr>
          <w:rFonts w:asciiTheme="minorHAnsi" w:hAnsiTheme="minorHAnsi" w:cstheme="minorHAnsi"/>
          <w:sz w:val="22"/>
          <w:szCs w:val="22"/>
        </w:rPr>
        <w:t>. napján ünnepélyes keretek között kerülne sor.</w:t>
      </w:r>
    </w:p>
    <w:p w14:paraId="5874AB3B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ED9DC7D" w14:textId="77777777" w:rsidR="00AD291D" w:rsidRPr="00797BEE" w:rsidRDefault="00AD291D" w:rsidP="00AD291D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56EC6A05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C2E03" w14:textId="3AC8DC11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sz w:val="22"/>
          <w:szCs w:val="22"/>
        </w:rPr>
        <w:t>Szombathely, 202</w:t>
      </w:r>
      <w:r w:rsidR="00B959F4">
        <w:rPr>
          <w:rFonts w:asciiTheme="minorHAnsi" w:hAnsiTheme="minorHAnsi" w:cstheme="minorHAnsi"/>
          <w:sz w:val="22"/>
          <w:szCs w:val="22"/>
        </w:rPr>
        <w:t>4</w:t>
      </w:r>
      <w:r w:rsidRPr="00797BEE">
        <w:rPr>
          <w:rFonts w:asciiTheme="minorHAnsi" w:hAnsiTheme="minorHAnsi" w:cstheme="minorHAnsi"/>
          <w:sz w:val="22"/>
          <w:szCs w:val="22"/>
        </w:rPr>
        <w:t xml:space="preserve">. </w:t>
      </w:r>
      <w:r w:rsidR="00B959F4">
        <w:rPr>
          <w:rFonts w:asciiTheme="minorHAnsi" w:hAnsiTheme="minorHAnsi" w:cstheme="minorHAnsi"/>
          <w:sz w:val="22"/>
          <w:szCs w:val="22"/>
        </w:rPr>
        <w:t>március</w:t>
      </w:r>
      <w:r w:rsidRPr="00797BE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97BEE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797BEE">
        <w:rPr>
          <w:rFonts w:asciiTheme="minorHAnsi" w:hAnsiTheme="minorHAnsi" w:cstheme="minorHAnsi"/>
          <w:sz w:val="22"/>
          <w:szCs w:val="22"/>
        </w:rPr>
        <w:t xml:space="preserve">      ”</w:t>
      </w:r>
    </w:p>
    <w:p w14:paraId="566E0E04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CA2FE" w14:textId="77777777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5C790" w14:textId="77777777" w:rsidR="00AD291D" w:rsidRPr="00797BEE" w:rsidRDefault="00AD291D" w:rsidP="00AD291D">
      <w:pPr>
        <w:pStyle w:val="Szvegtrzs"/>
        <w:ind w:firstLine="623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72E59841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EF79D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E2D1B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6555460" w14:textId="12EF5A10" w:rsidR="00AD291D" w:rsidRPr="00797BEE" w:rsidRDefault="00AD291D" w:rsidP="00AD291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....</w:t>
      </w:r>
      <w:proofErr w:type="gramEnd"/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B959F4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959F4">
        <w:rPr>
          <w:rFonts w:asciiTheme="minorHAnsi" w:hAnsiTheme="minorHAnsi" w:cstheme="minorHAnsi"/>
          <w:b/>
          <w:sz w:val="22"/>
          <w:szCs w:val="22"/>
          <w:u w:val="single"/>
        </w:rPr>
        <w:t>III.26</w:t>
      </w: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2292D28D" w14:textId="77777777" w:rsidR="00AD291D" w:rsidRPr="00797BEE" w:rsidRDefault="00AD291D" w:rsidP="00AD291D">
      <w:pPr>
        <w:ind w:left="1800" w:hanging="18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A41F5F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46989" w14:textId="2A3EC2B2" w:rsidR="00AD291D" w:rsidRPr="00797BEE" w:rsidRDefault="00AD291D" w:rsidP="00AD291D">
      <w:pPr>
        <w:jc w:val="both"/>
        <w:rPr>
          <w:rFonts w:asciiTheme="minorHAnsi" w:hAnsiTheme="minorHAnsi" w:cstheme="minorHAnsi"/>
          <w:sz w:val="22"/>
          <w:szCs w:val="22"/>
        </w:rPr>
      </w:pP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Közgyűlésének Kulturális, Oktatási és Civil Bizottsága a „Javaslat </w:t>
      </w:r>
      <w:r w:rsidRPr="00797BEE">
        <w:rPr>
          <w:rFonts w:asciiTheme="minorHAnsi" w:hAnsiTheme="minorHAnsi" w:cstheme="minorHAnsi"/>
          <w:sz w:val="22"/>
          <w:szCs w:val="22"/>
        </w:rPr>
        <w:t>az országos tanulmányi versenyeken eredményesen szereplő diákok és felkészítő tanáraik elismerésére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” című előterjesztést megtárgyalta, és az önkormányzat 202</w:t>
      </w:r>
      <w:r w:rsidR="00B959F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. évi költségvetéséről szóló </w:t>
      </w:r>
      <w:r w:rsidR="00B959F4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B959F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. (I</w:t>
      </w:r>
      <w:r w:rsidR="00B959F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I.</w:t>
      </w:r>
      <w:r w:rsidR="00B959F4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>.) önkormányzati rendelet 11.§ (6) bekezdés c) pontjában biztosított hatáskörében egyetért azzal, hogy az</w:t>
      </w:r>
      <w:r w:rsidR="005534C8">
        <w:rPr>
          <w:rFonts w:asciiTheme="minorHAnsi" w:hAnsiTheme="minorHAnsi" w:cstheme="minorHAnsi"/>
          <w:color w:val="000000"/>
          <w:sz w:val="22"/>
          <w:szCs w:val="22"/>
        </w:rPr>
        <w:t xml:space="preserve"> előterjesztés szerinti</w:t>
      </w:r>
      <w:r w:rsidRPr="00797BEE">
        <w:rPr>
          <w:rFonts w:asciiTheme="minorHAnsi" w:hAnsiTheme="minorHAnsi" w:cstheme="minorHAnsi"/>
          <w:color w:val="000000"/>
          <w:sz w:val="22"/>
          <w:szCs w:val="22"/>
        </w:rPr>
        <w:t xml:space="preserve"> I. és II. kategóriába tartozó versenyek 1-3. helyezettjeinek és felkészítő tanáraiknak egységesen 10.000,- Ft ajándékutalvány kerüljön átadásra.</w:t>
      </w:r>
    </w:p>
    <w:p w14:paraId="25618782" w14:textId="77777777" w:rsidR="00AD291D" w:rsidRPr="00797BEE" w:rsidRDefault="00AD291D" w:rsidP="00AD291D">
      <w:pPr>
        <w:ind w:left="180"/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9985ECB" w14:textId="1D062279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6579D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97BEE">
        <w:rPr>
          <w:rFonts w:asciiTheme="minorHAnsi" w:hAnsiTheme="minorHAnsi" w:cstheme="minorHAnsi"/>
          <w:b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>Putz Attila, a Kulturális, Oktatási és Civil Bizottság elnöke</w:t>
      </w:r>
    </w:p>
    <w:p w14:paraId="5579600C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C667F15" w14:textId="77777777" w:rsidR="00AD291D" w:rsidRPr="00797BEE" w:rsidRDefault="00AD291D" w:rsidP="00AD291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ab/>
        <w:t>/a végrehajtás előkészítéséért:</w:t>
      </w:r>
    </w:p>
    <w:p w14:paraId="7326107B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vezetője,</w:t>
      </w:r>
    </w:p>
    <w:p w14:paraId="1653464F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97BEE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vezetője/</w:t>
      </w:r>
    </w:p>
    <w:p w14:paraId="13BCEF7C" w14:textId="77777777" w:rsidR="00AD291D" w:rsidRPr="00797BEE" w:rsidRDefault="00AD291D" w:rsidP="00AD291D">
      <w:pPr>
        <w:ind w:left="1416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</w:rPr>
        <w:tab/>
      </w:r>
    </w:p>
    <w:p w14:paraId="523C3705" w14:textId="77777777" w:rsidR="00AD291D" w:rsidRPr="00797BEE" w:rsidRDefault="00AD291D" w:rsidP="00AD291D">
      <w:pPr>
        <w:ind w:left="141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17A5E3" w14:textId="7E86F0B3" w:rsidR="00AD291D" w:rsidRPr="00797BEE" w:rsidRDefault="00AD291D" w:rsidP="00AD291D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97BE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97B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7910">
        <w:rPr>
          <w:rFonts w:asciiTheme="minorHAnsi" w:hAnsiTheme="minorHAnsi" w:cstheme="minorHAnsi"/>
          <w:b/>
          <w:sz w:val="22"/>
          <w:szCs w:val="22"/>
        </w:rPr>
        <w:tab/>
      </w:r>
      <w:r w:rsidRPr="00797BEE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0543E4F6" w14:textId="77777777" w:rsidR="00AD291D" w:rsidRPr="00797BEE" w:rsidRDefault="00AD291D" w:rsidP="00AD291D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1073D210" w14:textId="298751EC" w:rsidR="00897E99" w:rsidRPr="00797BEE" w:rsidRDefault="00897E99" w:rsidP="00AD291D">
      <w:pPr>
        <w:rPr>
          <w:rFonts w:asciiTheme="minorHAnsi" w:hAnsiTheme="minorHAnsi" w:cstheme="minorHAnsi"/>
          <w:sz w:val="22"/>
          <w:szCs w:val="22"/>
        </w:rPr>
      </w:pPr>
    </w:p>
    <w:sectPr w:rsidR="00897E99" w:rsidRPr="00797BE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136B" w14:textId="77777777" w:rsidR="00BB593A" w:rsidRDefault="00BB593A">
      <w:r>
        <w:separator/>
      </w:r>
    </w:p>
  </w:endnote>
  <w:endnote w:type="continuationSeparator" w:id="0">
    <w:p w14:paraId="7370090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36E3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CCAC6" wp14:editId="0B4BE71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D397" w14:textId="77777777" w:rsidR="00356256" w:rsidRPr="00D03E99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F801C3A" w14:textId="77777777" w:rsidR="00356256" w:rsidRPr="00D03E9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Telefon: +36 94/520-</w:t>
    </w:r>
    <w:r w:rsidR="0005153A" w:rsidRPr="00D03E99">
      <w:rPr>
        <w:rFonts w:asciiTheme="minorHAnsi" w:hAnsiTheme="minorHAnsi" w:cstheme="minorHAnsi"/>
        <w:sz w:val="20"/>
        <w:szCs w:val="20"/>
      </w:rPr>
      <w:t>127</w:t>
    </w:r>
  </w:p>
  <w:p w14:paraId="40C7A4C7" w14:textId="77777777" w:rsidR="00356256" w:rsidRPr="00D03E99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D03E99">
      <w:rPr>
        <w:rFonts w:asciiTheme="minorHAnsi" w:hAnsiTheme="minorHAnsi" w:cstheme="minorHAnsi"/>
        <w:sz w:val="20"/>
        <w:szCs w:val="20"/>
      </w:rPr>
      <w:t>Fax:+</w:t>
    </w:r>
    <w:proofErr w:type="gramEnd"/>
    <w:r w:rsidRPr="00D03E99">
      <w:rPr>
        <w:rFonts w:asciiTheme="minorHAnsi" w:hAnsiTheme="minorHAnsi" w:cstheme="minorHAnsi"/>
        <w:sz w:val="20"/>
        <w:szCs w:val="20"/>
      </w:rPr>
      <w:t>36 94/520-341</w:t>
    </w:r>
  </w:p>
  <w:p w14:paraId="4609399D" w14:textId="77777777" w:rsidR="005F19FE" w:rsidRPr="00D03E99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5AD2" w14:textId="77777777" w:rsidR="00BB593A" w:rsidRDefault="00BB593A">
      <w:r>
        <w:separator/>
      </w:r>
    </w:p>
  </w:footnote>
  <w:footnote w:type="continuationSeparator" w:id="0">
    <w:p w14:paraId="41CF665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6264" w14:textId="77777777" w:rsidR="005F19FE" w:rsidRPr="00D03E99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="00BB593A" w:rsidRPr="00D03E9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9ED6366" wp14:editId="230B3E8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4D67" w14:textId="77777777" w:rsidR="005F19FE" w:rsidRPr="00D03E9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Pr="00D03E9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A622F4C" w14:textId="77777777" w:rsidR="005F19FE" w:rsidRPr="00D03E99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mallCaps/>
        <w:sz w:val="22"/>
        <w:szCs w:val="22"/>
      </w:rPr>
      <w:tab/>
    </w:r>
    <w:r w:rsidR="00AC3D7B" w:rsidRPr="00D03E9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3BD705E" w14:textId="77777777" w:rsidR="005F19FE" w:rsidRPr="00D03E99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126"/>
    <w:multiLevelType w:val="hybridMultilevel"/>
    <w:tmpl w:val="8EAABBBA"/>
    <w:lvl w:ilvl="0" w:tplc="1F2A0E4A">
      <w:start w:val="201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0849974">
    <w:abstractNumId w:val="10"/>
  </w:num>
  <w:num w:numId="2" w16cid:durableId="1749692624">
    <w:abstractNumId w:val="2"/>
  </w:num>
  <w:num w:numId="3" w16cid:durableId="1708872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24642">
    <w:abstractNumId w:val="1"/>
  </w:num>
  <w:num w:numId="5" w16cid:durableId="1940529200">
    <w:abstractNumId w:val="26"/>
  </w:num>
  <w:num w:numId="6" w16cid:durableId="1416169310">
    <w:abstractNumId w:val="19"/>
  </w:num>
  <w:num w:numId="7" w16cid:durableId="324552802">
    <w:abstractNumId w:val="12"/>
  </w:num>
  <w:num w:numId="8" w16cid:durableId="1810904481">
    <w:abstractNumId w:val="17"/>
  </w:num>
  <w:num w:numId="9" w16cid:durableId="2077627587">
    <w:abstractNumId w:val="15"/>
  </w:num>
  <w:num w:numId="10" w16cid:durableId="1536313281">
    <w:abstractNumId w:val="23"/>
  </w:num>
  <w:num w:numId="11" w16cid:durableId="1799257454">
    <w:abstractNumId w:val="28"/>
  </w:num>
  <w:num w:numId="12" w16cid:durableId="1332181101">
    <w:abstractNumId w:val="13"/>
  </w:num>
  <w:num w:numId="13" w16cid:durableId="376245879">
    <w:abstractNumId w:val="21"/>
  </w:num>
  <w:num w:numId="14" w16cid:durableId="16111648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6686166">
    <w:abstractNumId w:val="22"/>
  </w:num>
  <w:num w:numId="16" w16cid:durableId="15810612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476711">
    <w:abstractNumId w:val="6"/>
  </w:num>
  <w:num w:numId="18" w16cid:durableId="1990136138">
    <w:abstractNumId w:val="8"/>
  </w:num>
  <w:num w:numId="19" w16cid:durableId="493573897">
    <w:abstractNumId w:val="18"/>
  </w:num>
  <w:num w:numId="20" w16cid:durableId="284846893">
    <w:abstractNumId w:val="24"/>
  </w:num>
  <w:num w:numId="21" w16cid:durableId="418335950">
    <w:abstractNumId w:val="16"/>
  </w:num>
  <w:num w:numId="22" w16cid:durableId="422726616">
    <w:abstractNumId w:val="11"/>
  </w:num>
  <w:num w:numId="23" w16cid:durableId="2137870298">
    <w:abstractNumId w:val="25"/>
  </w:num>
  <w:num w:numId="24" w16cid:durableId="1412041126">
    <w:abstractNumId w:val="7"/>
  </w:num>
  <w:num w:numId="25" w16cid:durableId="830219446">
    <w:abstractNumId w:val="20"/>
  </w:num>
  <w:num w:numId="26" w16cid:durableId="981160419">
    <w:abstractNumId w:val="14"/>
  </w:num>
  <w:num w:numId="27" w16cid:durableId="1687752851">
    <w:abstractNumId w:val="27"/>
  </w:num>
  <w:num w:numId="28" w16cid:durableId="984819149">
    <w:abstractNumId w:val="0"/>
  </w:num>
  <w:num w:numId="29" w16cid:durableId="307249290">
    <w:abstractNumId w:val="5"/>
  </w:num>
  <w:num w:numId="30" w16cid:durableId="1710252">
    <w:abstractNumId w:val="4"/>
  </w:num>
  <w:num w:numId="31" w16cid:durableId="580060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15C8"/>
    <w:rsid w:val="00064A57"/>
    <w:rsid w:val="0007694C"/>
    <w:rsid w:val="000A0C45"/>
    <w:rsid w:val="000A4C5B"/>
    <w:rsid w:val="000A6D27"/>
    <w:rsid w:val="000C197B"/>
    <w:rsid w:val="000C602C"/>
    <w:rsid w:val="000D5554"/>
    <w:rsid w:val="000E1F20"/>
    <w:rsid w:val="000F1F91"/>
    <w:rsid w:val="00102A80"/>
    <w:rsid w:val="001253C0"/>
    <w:rsid w:val="001302DB"/>
    <w:rsid w:val="00132161"/>
    <w:rsid w:val="00157910"/>
    <w:rsid w:val="00164A69"/>
    <w:rsid w:val="00165C61"/>
    <w:rsid w:val="001838E4"/>
    <w:rsid w:val="001927BC"/>
    <w:rsid w:val="00194316"/>
    <w:rsid w:val="001A4648"/>
    <w:rsid w:val="001A641C"/>
    <w:rsid w:val="001D178A"/>
    <w:rsid w:val="001F78A1"/>
    <w:rsid w:val="00207187"/>
    <w:rsid w:val="00214B3C"/>
    <w:rsid w:val="00247F8B"/>
    <w:rsid w:val="0025049B"/>
    <w:rsid w:val="00262F58"/>
    <w:rsid w:val="002A5ED7"/>
    <w:rsid w:val="002B609E"/>
    <w:rsid w:val="002C715C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B6200"/>
    <w:rsid w:val="003D34F6"/>
    <w:rsid w:val="003D5B38"/>
    <w:rsid w:val="003E67E5"/>
    <w:rsid w:val="004060E5"/>
    <w:rsid w:val="00437A0B"/>
    <w:rsid w:val="0044781F"/>
    <w:rsid w:val="004572C9"/>
    <w:rsid w:val="00477F97"/>
    <w:rsid w:val="0049456F"/>
    <w:rsid w:val="004A0769"/>
    <w:rsid w:val="004B45B7"/>
    <w:rsid w:val="004C1FA2"/>
    <w:rsid w:val="004C3174"/>
    <w:rsid w:val="004C4136"/>
    <w:rsid w:val="00505D99"/>
    <w:rsid w:val="00525FE8"/>
    <w:rsid w:val="00552CEE"/>
    <w:rsid w:val="005534C8"/>
    <w:rsid w:val="005B436A"/>
    <w:rsid w:val="005E2660"/>
    <w:rsid w:val="005F19FE"/>
    <w:rsid w:val="00612546"/>
    <w:rsid w:val="00620CBF"/>
    <w:rsid w:val="00634098"/>
    <w:rsid w:val="00640B97"/>
    <w:rsid w:val="00653CB3"/>
    <w:rsid w:val="006558D9"/>
    <w:rsid w:val="006579D5"/>
    <w:rsid w:val="00691933"/>
    <w:rsid w:val="006A5091"/>
    <w:rsid w:val="006A57BF"/>
    <w:rsid w:val="006B5218"/>
    <w:rsid w:val="00714EBA"/>
    <w:rsid w:val="00720C4A"/>
    <w:rsid w:val="0072430E"/>
    <w:rsid w:val="007452B7"/>
    <w:rsid w:val="00751CC9"/>
    <w:rsid w:val="00754C35"/>
    <w:rsid w:val="00755736"/>
    <w:rsid w:val="007817D3"/>
    <w:rsid w:val="00797BEE"/>
    <w:rsid w:val="007A1D5F"/>
    <w:rsid w:val="007B2FF9"/>
    <w:rsid w:val="007B7607"/>
    <w:rsid w:val="007C4602"/>
    <w:rsid w:val="007D4803"/>
    <w:rsid w:val="007D5BCD"/>
    <w:rsid w:val="007F2F31"/>
    <w:rsid w:val="00830CD4"/>
    <w:rsid w:val="00844EC4"/>
    <w:rsid w:val="00846CF0"/>
    <w:rsid w:val="00852910"/>
    <w:rsid w:val="0087186C"/>
    <w:rsid w:val="008728D0"/>
    <w:rsid w:val="00897E99"/>
    <w:rsid w:val="008A16DB"/>
    <w:rsid w:val="008A3889"/>
    <w:rsid w:val="008B6150"/>
    <w:rsid w:val="008E6B7B"/>
    <w:rsid w:val="008F0003"/>
    <w:rsid w:val="008F0ED3"/>
    <w:rsid w:val="0091400A"/>
    <w:rsid w:val="00920E7E"/>
    <w:rsid w:val="00923189"/>
    <w:rsid w:val="009348EA"/>
    <w:rsid w:val="00935D18"/>
    <w:rsid w:val="00960542"/>
    <w:rsid w:val="0096279B"/>
    <w:rsid w:val="0096367B"/>
    <w:rsid w:val="009C4042"/>
    <w:rsid w:val="009C427C"/>
    <w:rsid w:val="009D2C9E"/>
    <w:rsid w:val="009D7C31"/>
    <w:rsid w:val="00A07769"/>
    <w:rsid w:val="00A44A34"/>
    <w:rsid w:val="00A65BA4"/>
    <w:rsid w:val="00A7633E"/>
    <w:rsid w:val="00AB06BA"/>
    <w:rsid w:val="00AB7B31"/>
    <w:rsid w:val="00AC3D7B"/>
    <w:rsid w:val="00AD08CD"/>
    <w:rsid w:val="00AD291D"/>
    <w:rsid w:val="00AE6E38"/>
    <w:rsid w:val="00AE7F99"/>
    <w:rsid w:val="00B07122"/>
    <w:rsid w:val="00B154FB"/>
    <w:rsid w:val="00B160CB"/>
    <w:rsid w:val="00B414E4"/>
    <w:rsid w:val="00B610E8"/>
    <w:rsid w:val="00B72B16"/>
    <w:rsid w:val="00B81407"/>
    <w:rsid w:val="00B9379C"/>
    <w:rsid w:val="00B959F4"/>
    <w:rsid w:val="00BA1FB5"/>
    <w:rsid w:val="00BA5255"/>
    <w:rsid w:val="00BB07B9"/>
    <w:rsid w:val="00BB593A"/>
    <w:rsid w:val="00BB5EFD"/>
    <w:rsid w:val="00BB6037"/>
    <w:rsid w:val="00BC46F6"/>
    <w:rsid w:val="00BC7514"/>
    <w:rsid w:val="00BD745D"/>
    <w:rsid w:val="00BE370B"/>
    <w:rsid w:val="00C04236"/>
    <w:rsid w:val="00C44537"/>
    <w:rsid w:val="00C45011"/>
    <w:rsid w:val="00C51DEB"/>
    <w:rsid w:val="00CA4BE7"/>
    <w:rsid w:val="00D03E99"/>
    <w:rsid w:val="00D04576"/>
    <w:rsid w:val="00D15532"/>
    <w:rsid w:val="00D245AB"/>
    <w:rsid w:val="00D27EC5"/>
    <w:rsid w:val="00D30AEE"/>
    <w:rsid w:val="00D54DF8"/>
    <w:rsid w:val="00D6306C"/>
    <w:rsid w:val="00D65272"/>
    <w:rsid w:val="00DA0FBC"/>
    <w:rsid w:val="00DE78D6"/>
    <w:rsid w:val="00DF4A28"/>
    <w:rsid w:val="00DF5E82"/>
    <w:rsid w:val="00E22EFA"/>
    <w:rsid w:val="00E24B2A"/>
    <w:rsid w:val="00E405DC"/>
    <w:rsid w:val="00E45607"/>
    <w:rsid w:val="00E47AEC"/>
    <w:rsid w:val="00E64E01"/>
    <w:rsid w:val="00E71247"/>
    <w:rsid w:val="00E7371A"/>
    <w:rsid w:val="00E745E3"/>
    <w:rsid w:val="00E82F69"/>
    <w:rsid w:val="00EA3264"/>
    <w:rsid w:val="00EB34E0"/>
    <w:rsid w:val="00EC17C0"/>
    <w:rsid w:val="00EC7C11"/>
    <w:rsid w:val="00EF0838"/>
    <w:rsid w:val="00F32FA4"/>
    <w:rsid w:val="00F36045"/>
    <w:rsid w:val="00F41FFA"/>
    <w:rsid w:val="00F61E71"/>
    <w:rsid w:val="00F722B4"/>
    <w:rsid w:val="00F736B5"/>
    <w:rsid w:val="00F75359"/>
    <w:rsid w:val="00FC0493"/>
    <w:rsid w:val="00FC4874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7B053735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rsid w:val="009140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400A"/>
    <w:rPr>
      <w:sz w:val="24"/>
      <w:szCs w:val="24"/>
    </w:rPr>
  </w:style>
  <w:style w:type="paragraph" w:styleId="Nincstrkz">
    <w:name w:val="No Spacing"/>
    <w:uiPriority w:val="1"/>
    <w:qFormat/>
    <w:rsid w:val="00B0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7</cp:revision>
  <cp:lastPrinted>2023-04-17T07:57:00Z</cp:lastPrinted>
  <dcterms:created xsi:type="dcterms:W3CDTF">2023-05-08T12:28:00Z</dcterms:created>
  <dcterms:modified xsi:type="dcterms:W3CDTF">2024-03-12T07:04:00Z</dcterms:modified>
</cp:coreProperties>
</file>