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5176" w14:textId="77777777" w:rsidR="00FC36A7" w:rsidRDefault="00DF2E67" w:rsidP="00DF2E6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C36A7">
        <w:rPr>
          <w:rFonts w:ascii="Calibri" w:hAnsi="Calibri" w:cs="Calibri"/>
          <w:b/>
          <w:bCs/>
        </w:rPr>
        <w:t xml:space="preserve">Szombathely Megyei Jogú Város Önkormányzata Közgyűlésének </w:t>
      </w:r>
    </w:p>
    <w:p w14:paraId="04353E02" w14:textId="121D3FB2" w:rsidR="003E372E" w:rsidRPr="00FC36A7" w:rsidRDefault="00FC36A7" w:rsidP="00DF2E6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…</w:t>
      </w:r>
      <w:r w:rsidR="00DF2E67" w:rsidRPr="00FC36A7">
        <w:rPr>
          <w:rFonts w:ascii="Calibri" w:hAnsi="Calibri" w:cs="Calibri"/>
          <w:b/>
          <w:bCs/>
        </w:rPr>
        <w:t>.../</w:t>
      </w:r>
      <w:r>
        <w:rPr>
          <w:rFonts w:ascii="Calibri" w:hAnsi="Calibri" w:cs="Calibri"/>
          <w:b/>
          <w:bCs/>
        </w:rPr>
        <w:t>2024.</w:t>
      </w:r>
      <w:r w:rsidR="00DF2E67" w:rsidRPr="00FC36A7">
        <w:rPr>
          <w:rFonts w:ascii="Calibri" w:hAnsi="Calibri" w:cs="Calibri"/>
          <w:b/>
          <w:bCs/>
        </w:rPr>
        <w:t xml:space="preserve"> (</w:t>
      </w:r>
      <w:r>
        <w:rPr>
          <w:rFonts w:ascii="Calibri" w:hAnsi="Calibri" w:cs="Calibri"/>
          <w:b/>
          <w:bCs/>
        </w:rPr>
        <w:t>….</w:t>
      </w:r>
      <w:r w:rsidR="00DF2E67" w:rsidRPr="00FC36A7">
        <w:rPr>
          <w:rFonts w:ascii="Calibri" w:hAnsi="Calibri" w:cs="Calibri"/>
          <w:b/>
          <w:bCs/>
        </w:rPr>
        <w:t>..) önkormányzati rendelete</w:t>
      </w:r>
    </w:p>
    <w:p w14:paraId="0998745B" w14:textId="77777777" w:rsidR="003E372E" w:rsidRDefault="00DF2E67" w:rsidP="00DF2E6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FC36A7">
        <w:rPr>
          <w:rFonts w:ascii="Calibri" w:hAnsi="Calibri" w:cs="Calibri"/>
          <w:b/>
          <w:bCs/>
        </w:rPr>
        <w:t>a fizetőparkolók működésének és igénybevételének rendjéről szóló 21/2012. (V.10.) önkormányzati rendelet módosításáról</w:t>
      </w:r>
    </w:p>
    <w:p w14:paraId="2AA34CE9" w14:textId="77777777" w:rsidR="00DF2E67" w:rsidRPr="00FC36A7" w:rsidRDefault="00DF2E67" w:rsidP="00DF2E67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</w:rPr>
      </w:pPr>
    </w:p>
    <w:p w14:paraId="38B47160" w14:textId="77777777" w:rsidR="003E372E" w:rsidRPr="00FC36A7" w:rsidRDefault="00DF2E67">
      <w:pPr>
        <w:pStyle w:val="Szvegtrzs"/>
        <w:spacing w:before="220"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Szombathely Megyei Jogú Város </w:t>
      </w:r>
      <w:r w:rsidRPr="00FC36A7">
        <w:rPr>
          <w:rFonts w:ascii="Calibri" w:hAnsi="Calibri" w:cs="Calibri"/>
        </w:rPr>
        <w:t>Önkormányzatának Közgyűlése a közúti közlekedésről szóló 1988. évi I. törvény 48. § (5) bekezdésében kapott felhatalmazás alapján az Alaptörvény 32. cikk (1) bekezdés a) pontjában és a Magyarország helyi önkormányzatairól szóló 2011. évi CLXXXIX. törvény 13. § (1) bekezdés 2. pontjában meghatározott feladatkörében eljárva a következőket rendeli el:</w:t>
      </w:r>
    </w:p>
    <w:p w14:paraId="7D6E433F" w14:textId="77777777" w:rsidR="003E372E" w:rsidRPr="00FC36A7" w:rsidRDefault="00DF2E6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</w:rPr>
      </w:pPr>
      <w:r w:rsidRPr="00FC36A7">
        <w:rPr>
          <w:rFonts w:ascii="Calibri" w:hAnsi="Calibri" w:cs="Calibri"/>
          <w:b/>
          <w:bCs/>
        </w:rPr>
        <w:t>1. §</w:t>
      </w:r>
    </w:p>
    <w:p w14:paraId="0A16D654" w14:textId="77777777" w:rsidR="003E372E" w:rsidRPr="00FC36A7" w:rsidRDefault="00DF2E6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A fizetőparkolók működésének és igénybevételének rendjéről szóló 21/2012. (V.10.) önkormányzati rendelet 3. melléklete helyébe az 1. melléklet lép.</w:t>
      </w:r>
    </w:p>
    <w:p w14:paraId="29291388" w14:textId="77777777" w:rsidR="003E372E" w:rsidRPr="00FC36A7" w:rsidRDefault="00DF2E67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</w:rPr>
      </w:pPr>
      <w:r w:rsidRPr="00FC36A7">
        <w:rPr>
          <w:rFonts w:ascii="Calibri" w:hAnsi="Calibri" w:cs="Calibri"/>
          <w:b/>
          <w:bCs/>
        </w:rPr>
        <w:t>2. §</w:t>
      </w:r>
    </w:p>
    <w:p w14:paraId="27DF1908" w14:textId="77777777" w:rsidR="003E372E" w:rsidRDefault="00DF2E6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Ez a rendelet 2024. március 1-jén lép hatályba.</w:t>
      </w:r>
    </w:p>
    <w:p w14:paraId="5336CF23" w14:textId="77777777" w:rsid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5C9C49B7" w14:textId="77777777" w:rsid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4B079EB7" w14:textId="77777777" w:rsidR="00DF2E67" w:rsidRDefault="00DF2E6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058D39E0" w14:textId="77777777" w:rsid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7E97F709" w14:textId="77777777" w:rsid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p w14:paraId="71DAE4D2" w14:textId="77777777" w:rsidR="00FC36A7" w:rsidRPr="00FC36A7" w:rsidRDefault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3E372E" w:rsidRPr="00FC36A7" w14:paraId="088C95E5" w14:textId="77777777">
        <w:tc>
          <w:tcPr>
            <w:tcW w:w="4818" w:type="dxa"/>
          </w:tcPr>
          <w:p w14:paraId="34D00C77" w14:textId="77777777" w:rsidR="003E372E" w:rsidRPr="00DF2E67" w:rsidRDefault="00DF2E6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E67">
              <w:rPr>
                <w:rFonts w:ascii="Calibri" w:hAnsi="Calibri" w:cs="Calibri"/>
                <w:b/>
                <w:bCs/>
              </w:rPr>
              <w:t>/: Dr. Nemény András :/</w:t>
            </w:r>
            <w:r w:rsidRPr="00DF2E67">
              <w:rPr>
                <w:rFonts w:ascii="Calibri" w:hAnsi="Calibri" w:cs="Calibri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2C7B12CA" w14:textId="77777777" w:rsidR="003E372E" w:rsidRPr="00DF2E67" w:rsidRDefault="00DF2E67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DF2E67">
              <w:rPr>
                <w:rFonts w:ascii="Calibri" w:hAnsi="Calibri" w:cs="Calibri"/>
                <w:b/>
                <w:bCs/>
              </w:rPr>
              <w:t>/: Dr. Károlyi Ákos :/</w:t>
            </w:r>
            <w:r w:rsidRPr="00DF2E67">
              <w:rPr>
                <w:rFonts w:ascii="Calibri" w:hAnsi="Calibri" w:cs="Calibri"/>
                <w:b/>
                <w:bCs/>
              </w:rPr>
              <w:br/>
              <w:t>jegyző</w:t>
            </w:r>
          </w:p>
        </w:tc>
      </w:tr>
    </w:tbl>
    <w:p w14:paraId="145F22BF" w14:textId="47ECB803" w:rsidR="003E372E" w:rsidRPr="00FC36A7" w:rsidRDefault="00DF2E67">
      <w:pPr>
        <w:pStyle w:val="Szvegtrzs"/>
        <w:spacing w:line="240" w:lineRule="auto"/>
        <w:jc w:val="right"/>
        <w:rPr>
          <w:rFonts w:ascii="Calibri" w:hAnsi="Calibri" w:cs="Calibri"/>
          <w:i/>
          <w:iCs/>
          <w:u w:val="single"/>
        </w:rPr>
      </w:pPr>
      <w:r>
        <w:br w:type="page"/>
      </w:r>
      <w:r w:rsidRPr="00FC36A7">
        <w:rPr>
          <w:rFonts w:ascii="Calibri" w:hAnsi="Calibri" w:cs="Calibri"/>
          <w:i/>
          <w:iCs/>
          <w:u w:val="single"/>
        </w:rPr>
        <w:lastRenderedPageBreak/>
        <w:t xml:space="preserve">1. melléklet az </w:t>
      </w:r>
      <w:r w:rsidR="00FC36A7">
        <w:rPr>
          <w:rFonts w:ascii="Calibri" w:hAnsi="Calibri" w:cs="Calibri"/>
          <w:i/>
          <w:iCs/>
          <w:u w:val="single"/>
        </w:rPr>
        <w:t>…</w:t>
      </w:r>
      <w:r w:rsidRPr="00FC36A7">
        <w:rPr>
          <w:rFonts w:ascii="Calibri" w:hAnsi="Calibri" w:cs="Calibri"/>
          <w:i/>
          <w:iCs/>
          <w:u w:val="single"/>
        </w:rPr>
        <w:t>.../</w:t>
      </w:r>
      <w:r w:rsidR="00FC36A7">
        <w:rPr>
          <w:rFonts w:ascii="Calibri" w:hAnsi="Calibri" w:cs="Calibri"/>
          <w:i/>
          <w:iCs/>
          <w:u w:val="single"/>
        </w:rPr>
        <w:t>2024.</w:t>
      </w:r>
      <w:r w:rsidRPr="00FC36A7">
        <w:rPr>
          <w:rFonts w:ascii="Calibri" w:hAnsi="Calibri" w:cs="Calibri"/>
          <w:i/>
          <w:iCs/>
          <w:u w:val="single"/>
        </w:rPr>
        <w:t xml:space="preserve"> (</w:t>
      </w:r>
      <w:r w:rsidR="00FC36A7">
        <w:rPr>
          <w:rFonts w:ascii="Calibri" w:hAnsi="Calibri" w:cs="Calibri"/>
          <w:i/>
          <w:iCs/>
          <w:u w:val="single"/>
        </w:rPr>
        <w:t>…</w:t>
      </w:r>
      <w:proofErr w:type="gramStart"/>
      <w:r w:rsidR="00FC36A7">
        <w:rPr>
          <w:rFonts w:ascii="Calibri" w:hAnsi="Calibri" w:cs="Calibri"/>
          <w:i/>
          <w:iCs/>
          <w:u w:val="single"/>
        </w:rPr>
        <w:t>……</w:t>
      </w:r>
      <w:r w:rsidRPr="00FC36A7">
        <w:rPr>
          <w:rFonts w:ascii="Calibri" w:hAnsi="Calibri" w:cs="Calibri"/>
          <w:i/>
          <w:iCs/>
          <w:u w:val="single"/>
        </w:rPr>
        <w:t>.</w:t>
      </w:r>
      <w:proofErr w:type="gramEnd"/>
      <w:r w:rsidRPr="00FC36A7">
        <w:rPr>
          <w:rFonts w:ascii="Calibri" w:hAnsi="Calibri" w:cs="Calibri"/>
          <w:i/>
          <w:iCs/>
          <w:u w:val="single"/>
        </w:rPr>
        <w:t>) önkormányzati rendelethez</w:t>
      </w:r>
    </w:p>
    <w:p w14:paraId="20C4C7D7" w14:textId="77777777" w:rsidR="003E372E" w:rsidRPr="00FC36A7" w:rsidRDefault="00DF2E67">
      <w:pPr>
        <w:pStyle w:val="Szvegtrzs"/>
        <w:spacing w:before="240"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„</w:t>
      </w:r>
      <w:r w:rsidRPr="00FC36A7">
        <w:rPr>
          <w:rFonts w:ascii="Calibri" w:hAnsi="Calibri" w:cs="Calibri"/>
          <w:i/>
          <w:iCs/>
        </w:rPr>
        <w:t>3. melléklet</w:t>
      </w:r>
    </w:p>
    <w:p w14:paraId="38333D67" w14:textId="4EC7FC0C" w:rsidR="003E372E" w:rsidRPr="00FC36A7" w:rsidRDefault="00DF2E67">
      <w:pPr>
        <w:pStyle w:val="Szvegtrzs"/>
        <w:spacing w:before="240" w:after="480" w:line="240" w:lineRule="auto"/>
        <w:jc w:val="center"/>
        <w:rPr>
          <w:rFonts w:ascii="Calibri" w:hAnsi="Calibri" w:cs="Calibri"/>
          <w:b/>
          <w:bCs/>
        </w:rPr>
      </w:pPr>
      <w:r w:rsidRPr="00FC36A7">
        <w:rPr>
          <w:rFonts w:ascii="Calibri" w:hAnsi="Calibri" w:cs="Calibri"/>
          <w:b/>
          <w:bCs/>
        </w:rPr>
        <w:t>A fizető parkoló</w:t>
      </w:r>
      <w:r w:rsidR="00FC36A7">
        <w:rPr>
          <w:rFonts w:ascii="Calibri" w:hAnsi="Calibri" w:cs="Calibri"/>
          <w:b/>
          <w:bCs/>
        </w:rPr>
        <w:t xml:space="preserve"> </w:t>
      </w:r>
      <w:r w:rsidRPr="00FC36A7">
        <w:rPr>
          <w:rFonts w:ascii="Calibri" w:hAnsi="Calibri" w:cs="Calibri"/>
          <w:b/>
          <w:bCs/>
        </w:rPr>
        <w:t>övezetben lévő kedvezményes használatra jogosító lakóingatlanok összefoglaló címjegyzéke</w:t>
      </w:r>
    </w:p>
    <w:p w14:paraId="20C75809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1. </w:t>
      </w:r>
      <w:proofErr w:type="spellStart"/>
      <w:r w:rsidRPr="00FC36A7">
        <w:rPr>
          <w:rFonts w:ascii="Calibri" w:hAnsi="Calibri" w:cs="Calibri"/>
        </w:rPr>
        <w:t>Markusovszky</w:t>
      </w:r>
      <w:proofErr w:type="spellEnd"/>
      <w:r w:rsidRPr="00FC36A7">
        <w:rPr>
          <w:rFonts w:ascii="Calibri" w:hAnsi="Calibri" w:cs="Calibri"/>
        </w:rPr>
        <w:t xml:space="preserve"> u. 1., 1/A., 2.,</w:t>
      </w:r>
    </w:p>
    <w:p w14:paraId="1A890CEA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2. Domonkos u. 1/A.</w:t>
      </w:r>
    </w:p>
    <w:p w14:paraId="16C136F7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3. Honvéd u. 4.</w:t>
      </w:r>
    </w:p>
    <w:p w14:paraId="0D665FED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4. Szily J. u. 1-25., 2-42.,</w:t>
      </w:r>
    </w:p>
    <w:p w14:paraId="2B7AB16F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5. Petőfi S. u. 12., 24-38., 39., 41., 45., 49., 51.</w:t>
      </w:r>
    </w:p>
    <w:p w14:paraId="1CF5BADB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6. Kőszegi u. 1-35., 2-44.,</w:t>
      </w:r>
    </w:p>
    <w:p w14:paraId="1A0E1AA2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7. Király u. 1-37., 2-14.,</w:t>
      </w:r>
    </w:p>
    <w:p w14:paraId="2A207FBC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8. </w:t>
      </w:r>
      <w:r w:rsidRPr="00FC36A7">
        <w:rPr>
          <w:rFonts w:ascii="Calibri" w:hAnsi="Calibri" w:cs="Calibri"/>
        </w:rPr>
        <w:t>Mártírok tere 1-5/A-C., 2-12.,</w:t>
      </w:r>
    </w:p>
    <w:p w14:paraId="3BD122B1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9. Széchenyi u. 2-10., 1.,</w:t>
      </w:r>
    </w:p>
    <w:p w14:paraId="612CC082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10. Fő tér 1-46.,</w:t>
      </w:r>
    </w:p>
    <w:p w14:paraId="0CE21DC3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11. </w:t>
      </w:r>
      <w:proofErr w:type="spellStart"/>
      <w:r w:rsidRPr="00FC36A7">
        <w:rPr>
          <w:rFonts w:ascii="Calibri" w:hAnsi="Calibri" w:cs="Calibri"/>
        </w:rPr>
        <w:t>Szelestey</w:t>
      </w:r>
      <w:proofErr w:type="spellEnd"/>
      <w:r w:rsidRPr="00FC36A7">
        <w:rPr>
          <w:rFonts w:ascii="Calibri" w:hAnsi="Calibri" w:cs="Calibri"/>
        </w:rPr>
        <w:t xml:space="preserve"> L. u. 1-33., 2-34.,</w:t>
      </w:r>
    </w:p>
    <w:p w14:paraId="599C6FD8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12. Wesselényi M. u. 1-7., 2-16/A.,</w:t>
      </w:r>
    </w:p>
    <w:p w14:paraId="617B9F89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13. </w:t>
      </w:r>
      <w:proofErr w:type="spellStart"/>
      <w:r w:rsidRPr="00FC36A7">
        <w:rPr>
          <w:rFonts w:ascii="Calibri" w:hAnsi="Calibri" w:cs="Calibri"/>
        </w:rPr>
        <w:t>Pável</w:t>
      </w:r>
      <w:proofErr w:type="spellEnd"/>
      <w:r w:rsidRPr="00FC36A7">
        <w:rPr>
          <w:rFonts w:ascii="Calibri" w:hAnsi="Calibri" w:cs="Calibri"/>
        </w:rPr>
        <w:t xml:space="preserve"> Á. sétány 1-3.,</w:t>
      </w:r>
    </w:p>
    <w:p w14:paraId="5EA44474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14. Gyöngyösparti sétány 1-5.,</w:t>
      </w:r>
    </w:p>
    <w:p w14:paraId="5EE2EF61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15. Malom u. 1-11., 2-16.,</w:t>
      </w:r>
    </w:p>
    <w:p w14:paraId="430642E4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16. Széll K. u. 1-25., 2-20.,</w:t>
      </w:r>
    </w:p>
    <w:p w14:paraId="6240F8D2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17. Kisfaludy S. u. 1-29., 2-40.</w:t>
      </w:r>
    </w:p>
    <w:p w14:paraId="719681E1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18. Savaria tér 1/A-6.</w:t>
      </w:r>
    </w:p>
    <w:p w14:paraId="36017CAA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19. Szent Márton u. 13., 15., 25-37., 4-22.</w:t>
      </w:r>
    </w:p>
    <w:p w14:paraId="72185D32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20. Barátság u. 23-37.</w:t>
      </w:r>
    </w:p>
    <w:p w14:paraId="2BBC4665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21. </w:t>
      </w:r>
      <w:proofErr w:type="spellStart"/>
      <w:r w:rsidRPr="00FC36A7">
        <w:rPr>
          <w:rFonts w:ascii="Calibri" w:hAnsi="Calibri" w:cs="Calibri"/>
        </w:rPr>
        <w:t>Hollán</w:t>
      </w:r>
      <w:proofErr w:type="spellEnd"/>
      <w:r w:rsidRPr="00FC36A7">
        <w:rPr>
          <w:rFonts w:ascii="Calibri" w:hAnsi="Calibri" w:cs="Calibri"/>
        </w:rPr>
        <w:t xml:space="preserve"> E. u. 2-6., 1-3.</w:t>
      </w:r>
    </w:p>
    <w:p w14:paraId="70E554A6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22. Kiskar u. 1-15.</w:t>
      </w:r>
    </w:p>
    <w:p w14:paraId="28ED5AD8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23. Kossuth L. u. 2-22., 1-39.</w:t>
      </w:r>
    </w:p>
    <w:p w14:paraId="34C2D1BB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24. </w:t>
      </w:r>
      <w:proofErr w:type="spellStart"/>
      <w:r w:rsidRPr="00FC36A7">
        <w:rPr>
          <w:rFonts w:ascii="Calibri" w:hAnsi="Calibri" w:cs="Calibri"/>
        </w:rPr>
        <w:t>Bejczy</w:t>
      </w:r>
      <w:proofErr w:type="spellEnd"/>
      <w:r w:rsidRPr="00FC36A7">
        <w:rPr>
          <w:rFonts w:ascii="Calibri" w:hAnsi="Calibri" w:cs="Calibri"/>
        </w:rPr>
        <w:t xml:space="preserve"> u. 1-3.</w:t>
      </w:r>
    </w:p>
    <w:p w14:paraId="30F4D4CB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25. Thököly u. 7-45., 4-48.</w:t>
      </w:r>
    </w:p>
    <w:p w14:paraId="3B942BC4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26. Rákóczi F. u. 1-3.</w:t>
      </w:r>
    </w:p>
    <w:p w14:paraId="3E5FC4A3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27. Aréna u. 1.</w:t>
      </w:r>
    </w:p>
    <w:p w14:paraId="7B077129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28. Batthyány tér 1-8.</w:t>
      </w:r>
    </w:p>
    <w:p w14:paraId="678D2AD4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29. Zrínyi I. u. 3-5-7., 9-21., 25-39., 2-8., 10-18.</w:t>
      </w:r>
    </w:p>
    <w:p w14:paraId="2DB0E773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30. Aréna u. 4-6-8., 3-5.</w:t>
      </w:r>
    </w:p>
    <w:p w14:paraId="76ABF7D9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31. Karinthy F. u. 1-3.</w:t>
      </w:r>
    </w:p>
    <w:p w14:paraId="3E502E34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32. Liszt F. u. 2-10.</w:t>
      </w:r>
    </w:p>
    <w:p w14:paraId="250949CC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33. Deák F. u. 1-3., 12.</w:t>
      </w:r>
    </w:p>
    <w:p w14:paraId="7060E6D5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34. Báthory u. 1-3., 2-12.</w:t>
      </w:r>
    </w:p>
    <w:p w14:paraId="50845D68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35. </w:t>
      </w:r>
      <w:proofErr w:type="spellStart"/>
      <w:r w:rsidRPr="00FC36A7">
        <w:rPr>
          <w:rFonts w:ascii="Calibri" w:hAnsi="Calibri" w:cs="Calibri"/>
        </w:rPr>
        <w:t>Hübner</w:t>
      </w:r>
      <w:proofErr w:type="spellEnd"/>
      <w:r w:rsidRPr="00FC36A7">
        <w:rPr>
          <w:rFonts w:ascii="Calibri" w:hAnsi="Calibri" w:cs="Calibri"/>
        </w:rPr>
        <w:t xml:space="preserve"> J. u. </w:t>
      </w:r>
      <w:r w:rsidRPr="00FC36A7">
        <w:rPr>
          <w:rFonts w:ascii="Calibri" w:hAnsi="Calibri" w:cs="Calibri"/>
        </w:rPr>
        <w:t>2-12.</w:t>
      </w:r>
    </w:p>
    <w:p w14:paraId="01004B82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36. Domonkos u. 2-10., 1-5.</w:t>
      </w:r>
    </w:p>
    <w:p w14:paraId="035D5CD9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37. Kórház köz 1-3.</w:t>
      </w:r>
    </w:p>
    <w:p w14:paraId="2FBFA12A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38. Honvéd u. 5., 7.,</w:t>
      </w:r>
    </w:p>
    <w:p w14:paraId="65968D4C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39. </w:t>
      </w:r>
      <w:proofErr w:type="gramStart"/>
      <w:r w:rsidRPr="00FC36A7">
        <w:rPr>
          <w:rFonts w:ascii="Calibri" w:hAnsi="Calibri" w:cs="Calibri"/>
        </w:rPr>
        <w:t>Március</w:t>
      </w:r>
      <w:proofErr w:type="gramEnd"/>
      <w:r w:rsidRPr="00FC36A7">
        <w:rPr>
          <w:rFonts w:ascii="Calibri" w:hAnsi="Calibri" w:cs="Calibri"/>
        </w:rPr>
        <w:t xml:space="preserve"> 15. tér 1., 3., 3/a., 4.</w:t>
      </w:r>
    </w:p>
    <w:p w14:paraId="5BB790A2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40. Nádor u. 2-18., 1-9.</w:t>
      </w:r>
    </w:p>
    <w:p w14:paraId="2C348E4A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lastRenderedPageBreak/>
        <w:t>41. Bercsényi M. u. 22-26.</w:t>
      </w:r>
    </w:p>
    <w:p w14:paraId="774374E3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42. Kinizsi P. u. 1-37., 6-40.</w:t>
      </w:r>
    </w:p>
    <w:p w14:paraId="71E817A8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43. Gyöngyös u. 1-14.</w:t>
      </w:r>
    </w:p>
    <w:p w14:paraId="6FE07726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44. Vak Bottyán 1-23., 4-18.</w:t>
      </w:r>
    </w:p>
    <w:p w14:paraId="1147D508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45. </w:t>
      </w:r>
      <w:proofErr w:type="spellStart"/>
      <w:r w:rsidRPr="00FC36A7">
        <w:rPr>
          <w:rFonts w:ascii="Calibri" w:hAnsi="Calibri" w:cs="Calibri"/>
        </w:rPr>
        <w:t>Szelestey</w:t>
      </w:r>
      <w:proofErr w:type="spellEnd"/>
      <w:r w:rsidRPr="00FC36A7">
        <w:rPr>
          <w:rFonts w:ascii="Calibri" w:hAnsi="Calibri" w:cs="Calibri"/>
        </w:rPr>
        <w:t xml:space="preserve"> u. 44-62., 45-67</w:t>
      </w:r>
    </w:p>
    <w:p w14:paraId="0BC460DC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46. Éhen </w:t>
      </w:r>
      <w:proofErr w:type="spellStart"/>
      <w:r w:rsidRPr="00FC36A7">
        <w:rPr>
          <w:rFonts w:ascii="Calibri" w:hAnsi="Calibri" w:cs="Calibri"/>
        </w:rPr>
        <w:t>Gy</w:t>
      </w:r>
      <w:proofErr w:type="spellEnd"/>
      <w:r w:rsidRPr="00FC36A7">
        <w:rPr>
          <w:rFonts w:ascii="Calibri" w:hAnsi="Calibri" w:cs="Calibri"/>
        </w:rPr>
        <w:t>. tér 1-3.,4-8.</w:t>
      </w:r>
    </w:p>
    <w:p w14:paraId="07C4A04E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47. Vasút u. 11-15.</w:t>
      </w:r>
    </w:p>
    <w:p w14:paraId="1D4695A6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 xml:space="preserve">48. </w:t>
      </w:r>
      <w:proofErr w:type="spellStart"/>
      <w:r w:rsidRPr="00FC36A7">
        <w:rPr>
          <w:rFonts w:ascii="Calibri" w:hAnsi="Calibri" w:cs="Calibri"/>
        </w:rPr>
        <w:t>Hollán</w:t>
      </w:r>
      <w:proofErr w:type="spellEnd"/>
      <w:r w:rsidRPr="00FC36A7">
        <w:rPr>
          <w:rFonts w:ascii="Calibri" w:hAnsi="Calibri" w:cs="Calibri"/>
        </w:rPr>
        <w:t xml:space="preserve"> E. u. 7-23.</w:t>
      </w:r>
    </w:p>
    <w:p w14:paraId="37E7B575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49. Sörház u.</w:t>
      </w:r>
    </w:p>
    <w:p w14:paraId="4F290D2A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50. Ady E. tér 40-42.</w:t>
      </w:r>
    </w:p>
    <w:p w14:paraId="74EADEEB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51. Széll K. u. 45-51.</w:t>
      </w:r>
    </w:p>
    <w:p w14:paraId="7176D554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52. Széll K. u. 22-54., 27-51.</w:t>
      </w:r>
    </w:p>
    <w:p w14:paraId="76E2F05F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53. Vasút u.1-7, 2-8.</w:t>
      </w:r>
    </w:p>
    <w:p w14:paraId="7B2C6C43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54. Kisfaludy u. 42-74., 31-57.</w:t>
      </w:r>
    </w:p>
    <w:p w14:paraId="72423B00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55. Nádasdy F. u. 2-14, 14/a., 7-15.</w:t>
      </w:r>
    </w:p>
    <w:p w14:paraId="71DE6828" w14:textId="77777777" w:rsidR="003E372E" w:rsidRPr="00FC36A7" w:rsidRDefault="00DF2E67" w:rsidP="00FC36A7">
      <w:pPr>
        <w:pStyle w:val="Szvegtrzs"/>
        <w:spacing w:after="0" w:line="240" w:lineRule="auto"/>
        <w:jc w:val="both"/>
        <w:rPr>
          <w:rFonts w:ascii="Calibri" w:hAnsi="Calibri" w:cs="Calibri"/>
        </w:rPr>
      </w:pPr>
      <w:r w:rsidRPr="00FC36A7">
        <w:rPr>
          <w:rFonts w:ascii="Calibri" w:hAnsi="Calibri" w:cs="Calibri"/>
        </w:rPr>
        <w:t>56. Szent Márton u. 51.”</w:t>
      </w:r>
    </w:p>
    <w:sectPr w:rsidR="003E372E" w:rsidRPr="00FC36A7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6A2C" w14:textId="77777777" w:rsidR="00DF2E67" w:rsidRDefault="00DF2E67">
      <w:r>
        <w:separator/>
      </w:r>
    </w:p>
  </w:endnote>
  <w:endnote w:type="continuationSeparator" w:id="0">
    <w:p w14:paraId="50E5BA7C" w14:textId="77777777" w:rsidR="00DF2E67" w:rsidRDefault="00DF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FBF68" w14:textId="77777777" w:rsidR="003E372E" w:rsidRDefault="00DF2E67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73EEC" w14:textId="77777777" w:rsidR="00DF2E67" w:rsidRDefault="00DF2E67">
      <w:r>
        <w:separator/>
      </w:r>
    </w:p>
  </w:footnote>
  <w:footnote w:type="continuationSeparator" w:id="0">
    <w:p w14:paraId="78B18980" w14:textId="77777777" w:rsidR="00DF2E67" w:rsidRDefault="00DF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C758D"/>
    <w:multiLevelType w:val="multilevel"/>
    <w:tmpl w:val="D7DA546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3491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72E"/>
    <w:rsid w:val="003E372E"/>
    <w:rsid w:val="00DF2E67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A407"/>
  <w15:docId w15:val="{60ACFA2E-0E53-4037-8B7E-8A3484A2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5041A-3A08-4858-8EDE-893214061EB3}"/>
</file>

<file path=customXml/itemProps2.xml><?xml version="1.0" encoding="utf-8"?>
<ds:datastoreItem xmlns:ds="http://schemas.openxmlformats.org/officeDocument/2006/customXml" ds:itemID="{DBDA9C5C-57A4-4690-8944-8FFCAEE528A6}"/>
</file>

<file path=customXml/itemProps3.xml><?xml version="1.0" encoding="utf-8"?>
<ds:datastoreItem xmlns:ds="http://schemas.openxmlformats.org/officeDocument/2006/customXml" ds:itemID="{427F602C-0E23-4B0A-8ED3-97F6EA1FA7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327</Words>
  <Characters>2264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dc:description/>
  <cp:lastModifiedBy>Horváth Ildikó dr.</cp:lastModifiedBy>
  <cp:revision>3</cp:revision>
  <dcterms:created xsi:type="dcterms:W3CDTF">2024-02-15T09:45:00Z</dcterms:created>
  <dcterms:modified xsi:type="dcterms:W3CDTF">2024-02-15T09:46:00Z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  <property fmtid="{D5CDD505-2E9C-101B-9397-08002B2CF9AE}" pid="3" name="ContentTypeId">
    <vt:lpwstr>0x010100E556634A8AB2DA40AD59F6BB5CA84BB8</vt:lpwstr>
  </property>
</Properties>
</file>