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BA1921" w14:textId="77777777" w:rsidR="0038411D" w:rsidRDefault="0038411D"/>
    <w:p w14:paraId="15D58556" w14:textId="77777777" w:rsidR="00A00BA1" w:rsidRDefault="00A00BA1"/>
    <w:p w14:paraId="7406D803" w14:textId="00B7D02E" w:rsidR="004B3C27" w:rsidRDefault="00255B81">
      <w:r>
        <w:t xml:space="preserve"> </w:t>
      </w:r>
    </w:p>
    <w:p w14:paraId="1F0ECB82" w14:textId="77777777" w:rsidR="00615E63" w:rsidRDefault="00615E63"/>
    <w:sdt>
      <w:sdtPr>
        <w:id w:val="809286344"/>
        <w:docPartObj>
          <w:docPartGallery w:val="Cover Pages"/>
          <w:docPartUnique/>
        </w:docPartObj>
      </w:sdtPr>
      <w:sdtEndPr/>
      <w:sdtContent>
        <w:p w14:paraId="044C85DE" w14:textId="774D857C" w:rsidR="00381ABE" w:rsidRDefault="00362293">
          <w:r>
            <w:rPr>
              <w:noProof/>
            </w:rPr>
            <w:drawing>
              <wp:anchor distT="0" distB="0" distL="114300" distR="114300" simplePos="0" relativeHeight="251677184" behindDoc="1" locked="0" layoutInCell="1" allowOverlap="1" wp14:anchorId="0A32BA0B" wp14:editId="46280798">
                <wp:simplePos x="0" y="0"/>
                <wp:positionH relativeFrom="column">
                  <wp:posOffset>-490220</wp:posOffset>
                </wp:positionH>
                <wp:positionV relativeFrom="paragraph">
                  <wp:posOffset>0</wp:posOffset>
                </wp:positionV>
                <wp:extent cx="2755900" cy="883920"/>
                <wp:effectExtent l="0" t="0" r="6350" b="0"/>
                <wp:wrapTight wrapText="bothSides">
                  <wp:wrapPolygon edited="0">
                    <wp:start x="0" y="0"/>
                    <wp:lineTo x="0" y="20948"/>
                    <wp:lineTo x="21500" y="20948"/>
                    <wp:lineTo x="21500" y="0"/>
                    <wp:lineTo x="0" y="0"/>
                  </wp:wrapPolygon>
                </wp:wrapTight>
                <wp:docPr id="11" name="Kép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55900" cy="883920"/>
                        </a:xfrm>
                        <a:prstGeom prst="rect">
                          <a:avLst/>
                        </a:prstGeom>
                        <a:noFill/>
                      </pic:spPr>
                    </pic:pic>
                  </a:graphicData>
                </a:graphic>
                <wp14:sizeRelH relativeFrom="page">
                  <wp14:pctWidth>0</wp14:pctWidth>
                </wp14:sizeRelH>
                <wp14:sizeRelV relativeFrom="page">
                  <wp14:pctHeight>0</wp14:pctHeight>
                </wp14:sizeRelV>
              </wp:anchor>
            </w:drawing>
          </w:r>
          <w:r w:rsidR="00381ABE">
            <w:rPr>
              <w:noProof/>
            </w:rPr>
            <mc:AlternateContent>
              <mc:Choice Requires="wps">
                <w:drawing>
                  <wp:anchor distT="0" distB="0" distL="114300" distR="114300" simplePos="0" relativeHeight="251647488" behindDoc="0" locked="0" layoutInCell="1" allowOverlap="1" wp14:anchorId="18AA78F3" wp14:editId="1AE89F91">
                    <wp:simplePos x="0" y="0"/>
                    <wp:positionH relativeFrom="page">
                      <wp:posOffset>3420745</wp:posOffset>
                    </wp:positionH>
                    <wp:positionV relativeFrom="page">
                      <wp:posOffset>353060</wp:posOffset>
                    </wp:positionV>
                    <wp:extent cx="2875915" cy="3017520"/>
                    <wp:effectExtent l="0" t="0" r="3175" b="0"/>
                    <wp:wrapNone/>
                    <wp:docPr id="467" name="Téglalap 467"/>
                    <wp:cNvGraphicFramePr/>
                    <a:graphic xmlns:a="http://schemas.openxmlformats.org/drawingml/2006/main">
                      <a:graphicData uri="http://schemas.microsoft.com/office/word/2010/wordprocessingShape">
                        <wps:wsp>
                          <wps:cNvSpPr/>
                          <wps:spPr>
                            <a:xfrm>
                              <a:off x="0" y="0"/>
                              <a:ext cx="2875915" cy="3017520"/>
                            </a:xfrm>
                            <a:prstGeom prst="rect">
                              <a:avLst/>
                            </a:prstGeom>
                            <a:solidFill>
                              <a:schemeClr val="accent6">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32C0ACB" w14:textId="12C3B51E" w:rsidR="00381ABE" w:rsidRDefault="001D1FE4">
                                <w:pPr>
                                  <w:spacing w:before="240"/>
                                  <w:jc w:val="center"/>
                                  <w:rPr>
                                    <w:color w:val="FFFFFF" w:themeColor="background1"/>
                                  </w:rPr>
                                </w:pPr>
                                <w:sdt>
                                  <w:sdtPr>
                                    <w:rPr>
                                      <w:color w:val="FFFFFF" w:themeColor="background1"/>
                                    </w:rPr>
                                    <w:alias w:val="Kivonat"/>
                                    <w:id w:val="8276291"/>
                                    <w:showingPlcHdr/>
                                    <w:dataBinding w:prefixMappings="xmlns:ns0='http://schemas.microsoft.com/office/2006/coverPageProps'" w:xpath="/ns0:CoverPageProperties[1]/ns0:Abstract[1]" w:storeItemID="{55AF091B-3C7A-41E3-B477-F2FDAA23CFDA}"/>
                                    <w:text/>
                                  </w:sdtPr>
                                  <w:sdtEndPr/>
                                  <w:sdtContent>
                                    <w:r w:rsidR="00381ABE">
                                      <w:rPr>
                                        <w:color w:val="FFFFFF" w:themeColor="background1"/>
                                      </w:rPr>
                                      <w:t xml:space="preserve">     </w:t>
                                    </w:r>
                                  </w:sdtContent>
                                </w:sdt>
                                <w:r w:rsidR="00381ABE" w:rsidRPr="00381ABE">
                                  <w:rPr>
                                    <w:noProof/>
                                  </w:rPr>
                                  <w:drawing>
                                    <wp:inline distT="0" distB="0" distL="0" distR="0" wp14:anchorId="537AA991" wp14:editId="3D111295">
                                      <wp:extent cx="2531110" cy="2145696"/>
                                      <wp:effectExtent l="0" t="0" r="2540" b="6985"/>
                                      <wp:docPr id="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31110" cy="2145696"/>
                                              </a:xfrm>
                                              <a:prstGeom prst="rect">
                                                <a:avLst/>
                                              </a:prstGeom>
                                              <a:noFill/>
                                              <a:ln>
                                                <a:noFill/>
                                              </a:ln>
                                            </pic:spPr>
                                          </pic:pic>
                                        </a:graphicData>
                                      </a:graphic>
                                    </wp:inline>
                                  </w:drawing>
                                </w: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a:graphicData>
                    </a:graphic>
                    <wp14:sizeRelH relativeFrom="page">
                      <wp14:pctWidth>37000</wp14:pctWidth>
                    </wp14:sizeRelH>
                    <wp14:sizeRelV relativeFrom="page">
                      <wp14:pctHeight>30000</wp14:pctHeight>
                    </wp14:sizeRelV>
                  </wp:anchor>
                </w:drawing>
              </mc:Choice>
              <mc:Fallback>
                <w:pict>
                  <v:rect w14:anchorId="18AA78F3" id="Téglalap 467" o:spid="_x0000_s1026" style="position:absolute;margin-left:269.35pt;margin-top:27.8pt;width:226.45pt;height:237.6pt;z-index:251647488;visibility:visible;mso-wrap-style:square;mso-width-percent:370;mso-height-percent:300;mso-wrap-distance-left:9pt;mso-wrap-distance-top:0;mso-wrap-distance-right:9pt;mso-wrap-distance-bottom:0;mso-position-horizontal:absolute;mso-position-horizontal-relative:page;mso-position-vertical:absolute;mso-position-vertical-relative:page;mso-width-percent:370;mso-height-percent:30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quelgIAAKsFAAAOAAAAZHJzL2Uyb0RvYy54bWysVMFu2zAMvQ/YPwi6r7ZTJM2COkXQosOA&#10;rg3aDj0rslQLkEVNUmJnXz9Kdpy263YYdpEpinwkn0meX3SNJjvhvAJT0uIkp0QYDpUyzyX9/nj9&#10;aU6JD8xUTIMRJd0LTy+WHz+ct3YhJlCDroQjCGL8orUlrUOwiyzzvBYN8ydghcFHCa5hAa/uOasc&#10;axG90dkkz2dZC66yDrjwHrVX/SNdJnwpBQ93UnoRiC4p5hbS6dK5iWe2PGeLZ8dsrfiQBvuHLBqm&#10;DAYdoa5YYGTr1G9QjeIOPMhwwqHJQErFRaoBqynyN9U81MyKVAuS4+1Ik/9/sPx292DXDmlorV94&#10;FGMVnXRN/GJ+pEtk7UeyRBcIR+Vkfjb9XEwp4fh2mhdn00miMzu6W+fDFwENiUJJHf6NRBLb3fiA&#10;IdH0YBKjedCqulZap0vsAHGpHdkx/HeMc2HCLLnrbfMNql6PPZAPfxHV+K979fygxhCplyJSCvgq&#10;iDYxlIEYtM8narIjFUkKey2inTb3QhJVxeJTIiPyyxyL/qlmlejV0z/mkgAjssT4I/YA8F79RexX&#10;LGmwj64iNfnonP8tsd559EiRwYTRuVEG3HsAOoyRe/sDST01kaXQbTrEj+IGqv3aEQf9tHnLrxU2&#10;wA3zYc0cjhcOIq6McIeH1NCWFAaJkhrcz/f00R67Hl8paXFcS+p/bJkTlOivBuehmE/m8zjgr27u&#10;1W2Tbqez6dkMLc22uQTsrAIXlOVJRK0L+iBKB80TbpdVjIxPzHCMX9LNQbwM/SLB7cTFapWMcKot&#10;CzfmwfIIHSmOLf7YPTFnhzkIOEK3cBhutngzDr1t9DSw2gaQKs3KkdmBfNwIqRmG7RVXzst7sjru&#10;2OUvAAAA//8DAFBLAwQUAAYACAAAACEAnfsigd8AAAAKAQAADwAAAGRycy9kb3ducmV2LnhtbEyP&#10;wU7DMBBE70j8g7VI3KhTUNskjVMhBFzoAQJIPbqxSQL2OrJdN/17tie4zWqeZmeqzWQNS9qHwaGA&#10;+SwDprF1asBOwMf7000OLESJShqHWsBJB9jUlxeVLJU74ptOTewYhWAopYA+xrHkPLS9tjLM3KiR&#10;vC/nrYx0+o4rL48Ubg2/zbIlt3JA+tDLUT/0uv1pDlbAs9k2dvfiXtP20Zw+iy7571US4vpqul8D&#10;i3qKfzCc61N1qKnT3h1QBWYELO7yFaEkFktgBBTFnMT+7GQ58Lri/yfUvwAAAP//AwBQSwECLQAU&#10;AAYACAAAACEAtoM4kv4AAADhAQAAEwAAAAAAAAAAAAAAAAAAAAAAW0NvbnRlbnRfVHlwZXNdLnht&#10;bFBLAQItABQABgAIAAAAIQA4/SH/1gAAAJQBAAALAAAAAAAAAAAAAAAAAC8BAABfcmVscy8ucmVs&#10;c1BLAQItABQABgAIAAAAIQAsfquelgIAAKsFAAAOAAAAAAAAAAAAAAAAAC4CAABkcnMvZTJvRG9j&#10;LnhtbFBLAQItABQABgAIAAAAIQCd+yKB3wAAAAoBAAAPAAAAAAAAAAAAAAAAAPAEAABkcnMvZG93&#10;bnJldi54bWxQSwUGAAAAAAQABADzAAAA/AUAAAAA&#10;" fillcolor="#e2efd9 [665]" stroked="f" strokeweight="1pt">
                    <v:textbox inset="14.4pt,14.4pt,14.4pt,28.8pt">
                      <w:txbxContent>
                        <w:p w14:paraId="732C0ACB" w14:textId="12C3B51E" w:rsidR="00381ABE" w:rsidRDefault="00000000">
                          <w:pPr>
                            <w:spacing w:before="240"/>
                            <w:jc w:val="center"/>
                            <w:rPr>
                              <w:color w:val="FFFFFF" w:themeColor="background1"/>
                            </w:rPr>
                          </w:pPr>
                          <w:sdt>
                            <w:sdtPr>
                              <w:rPr>
                                <w:color w:val="FFFFFF" w:themeColor="background1"/>
                              </w:rPr>
                              <w:alias w:val="Kivonat"/>
                              <w:id w:val="8276291"/>
                              <w:showingPlcHdr/>
                              <w:dataBinding w:prefixMappings="xmlns:ns0='http://schemas.microsoft.com/office/2006/coverPageProps'" w:xpath="/ns0:CoverPageProperties[1]/ns0:Abstract[1]" w:storeItemID="{55AF091B-3C7A-41E3-B477-F2FDAA23CFDA}"/>
                              <w:text/>
                            </w:sdtPr>
                            <w:sdtContent>
                              <w:r w:rsidR="00381ABE">
                                <w:rPr>
                                  <w:color w:val="FFFFFF" w:themeColor="background1"/>
                                </w:rPr>
                                <w:t xml:space="preserve">     </w:t>
                              </w:r>
                            </w:sdtContent>
                          </w:sdt>
                          <w:r w:rsidR="00381ABE" w:rsidRPr="00381ABE">
                            <w:rPr>
                              <w:noProof/>
                            </w:rPr>
                            <w:drawing>
                              <wp:inline distT="0" distB="0" distL="0" distR="0" wp14:anchorId="537AA991" wp14:editId="3D111295">
                                <wp:extent cx="2531110" cy="2145696"/>
                                <wp:effectExtent l="0" t="0" r="2540" b="6985"/>
                                <wp:docPr id="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31110" cy="2145696"/>
                                        </a:xfrm>
                                        <a:prstGeom prst="rect">
                                          <a:avLst/>
                                        </a:prstGeom>
                                        <a:noFill/>
                                        <a:ln>
                                          <a:noFill/>
                                        </a:ln>
                                      </pic:spPr>
                                    </pic:pic>
                                  </a:graphicData>
                                </a:graphic>
                              </wp:inline>
                            </w:drawing>
                          </w:r>
                        </w:p>
                      </w:txbxContent>
                    </v:textbox>
                    <w10:wrap anchorx="page" anchory="page"/>
                  </v:rect>
                </w:pict>
              </mc:Fallback>
            </mc:AlternateContent>
          </w:r>
          <w:r w:rsidR="00381ABE">
            <w:rPr>
              <w:noProof/>
            </w:rPr>
            <mc:AlternateContent>
              <mc:Choice Requires="wps">
                <w:drawing>
                  <wp:anchor distT="0" distB="0" distL="114300" distR="114300" simplePos="0" relativeHeight="251664896" behindDoc="1" locked="0" layoutInCell="1" allowOverlap="1" wp14:anchorId="749EA16D" wp14:editId="389655BE">
                    <wp:simplePos x="0" y="0"/>
                    <wp:positionH relativeFrom="page">
                      <wp:align>center</wp:align>
                    </wp:positionH>
                    <wp:positionV relativeFrom="page">
                      <wp:align>center</wp:align>
                    </wp:positionV>
                    <wp:extent cx="7383780" cy="9555480"/>
                    <wp:effectExtent l="0" t="0" r="0" b="0"/>
                    <wp:wrapNone/>
                    <wp:docPr id="466" name="Téglalap 4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83780" cy="9555480"/>
                            </a:xfrm>
                            <a:prstGeom prst="rect">
                              <a:avLst/>
                            </a:prstGeom>
                            <a:solidFill>
                              <a:schemeClr val="accent6">
                                <a:lumMod val="60000"/>
                                <a:lumOff val="40000"/>
                              </a:schemeClr>
                            </a:solidFill>
                            <a:ln>
                              <a:noFill/>
                            </a:ln>
                          </wps:spPr>
                          <wps:style>
                            <a:lnRef idx="2">
                              <a:schemeClr val="accent1">
                                <a:shade val="50000"/>
                              </a:schemeClr>
                            </a:lnRef>
                            <a:fillRef idx="1003">
                              <a:schemeClr val="lt2"/>
                            </a:fillRef>
                            <a:effectRef idx="0">
                              <a:schemeClr val="accent1"/>
                            </a:effectRef>
                            <a:fontRef idx="minor">
                              <a:schemeClr val="lt1"/>
                            </a:fontRef>
                          </wps:style>
                          <wps:txbx>
                            <w:txbxContent>
                              <w:p w14:paraId="73F6F9AF" w14:textId="25060836" w:rsidR="00381ABE" w:rsidRDefault="00381ABE" w:rsidP="00E56A12"/>
                            </w:txbxContent>
                          </wps:txbx>
                          <wps:bodyPr rot="0" spcFirstLastPara="0" vertOverflow="overflow" horzOverflow="overflow" vert="horz" wrap="square" lIns="274320" tIns="45720" rIns="27432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w14:anchorId="749EA16D" id="Téglalap 466" o:spid="_x0000_s1027" style="position:absolute;margin-left:0;margin-top:0;width:581.4pt;height:752.4pt;z-index:-251651584;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z43pwIAAMoFAAAOAAAAZHJzL2Uyb0RvYy54bWysVEtv2zAMvg/YfxB0X+28ms6oUwQtOgzI&#10;2mLt0LMiS40xWdQkJU7260dJtpt12WWYD4L5+kh9Inl5tW8U2QnratAlHZ3llAjNoar1S0m/Pd1+&#10;uKDEeaYrpkCLkh6Eo1eL9+8uW1OIMWxAVcISBNGuaE1JN96bIssc34iGuTMwQqNRgm2YR9G+ZJVl&#10;LaI3Khvn+XnWgq2MBS6cQ+1NMtJFxJdScH8vpROeqJJibT6eNp7rcGaLS1a8WGY2Ne/KYP9QRcNq&#10;jUkHqBvmGdna+g+opuYWHEh/xqHJQMqai3gHvM0of3Obxw0zIt4FyXFmoMn9P1h+t3s0DzaU7swK&#10;+HeHjGStccVgCYLrfPbSNsEXCyf7yOJhYFHsPeGonE8uJvMLJJuj7eNsNpuiEFBZ0Ycb6/wnAQ0J&#10;PyW1+EyRPbZbOZ9ce5dYGai6uq2VikJoDXGtLNkxfFTGudD+PIarbfMFqqQ/z/FLz4tqbIKknvZq&#10;rCY2WUCKtbnjJEqHVBpC0lRP0EReEhWRFH9QIvgp/VVIUld4+XEsZEA+rnGUTBtWiaSe/bWWCBiQ&#10;JeYfsEd5PjkFr/y447dzD5EiNv8Qm58KTNyNuuAhIiYG7YfgptZgTwEo3wfL5N9zlJgJJPn9eo/U&#10;4G4IaYJmDdXhwRILaRid4bc1tsGKOf/ALE4ftg5uFH+Ph1TQlhS6P0o2YH+e0gd/HAq0UtLiNJfU&#10;/dgyKyhRnzWOy3g+nYzD/EdpOpsHwf5mWh+b9La5BuyuEW4vw+NvCPCq/5UWmmdcPcuQF01Mc8xe&#10;Uu5tL1z7tGdweXGxXEY3HHrD/Eo/Gh7AA9Oh0Z/2z8yabho8DtId9LPPijdDkXxDpIbl1oOs48S8&#10;Mtu9AS6M2Nfdcgsb6ViOXq8rePELAAD//wMAUEsDBBQABgAIAAAAIQBXXy153AAAAAcBAAAPAAAA&#10;ZHJzL2Rvd25yZXYueG1sTI9Pb8IwDMXvk/gOkZF2Gyl/1lWlKUJIO+yApjF2D41pKxKnawKUbz+z&#10;y3axbD37+feK1eCsuGAfWk8KppMEBFLlTUu1gv3n61MGIkRNRltPqOCGAVbl6KHQufFX+sDLLtaC&#10;TSjkWkETY5dLGaoGnQ4T3yGxdvS905HHvpam11c2d1bOkiSVTrfEHxrd4abB6rQ7O8ZYf1ebLPt6&#10;26fbFzs/ycV7OvdKPY6H9RJExCH+LcMdn2+gZKaDP5MJwirgIPG33rVpOuMcB+6ek0UGsizkf/7y&#10;BwAA//8DAFBLAQItABQABgAIAAAAIQC2gziS/gAAAOEBAAATAAAAAAAAAAAAAAAAAAAAAABbQ29u&#10;dGVudF9UeXBlc10ueG1sUEsBAi0AFAAGAAgAAAAhADj9If/WAAAAlAEAAAsAAAAAAAAAAAAAAAAA&#10;LwEAAF9yZWxzLy5yZWxzUEsBAi0AFAAGAAgAAAAhAHAfPjenAgAAygUAAA4AAAAAAAAAAAAAAAAA&#10;LgIAAGRycy9lMm9Eb2MueG1sUEsBAi0AFAAGAAgAAAAhAFdfLXncAAAABwEAAA8AAAAAAAAAAAAA&#10;AAAAAQUAAGRycy9kb3ducmV2LnhtbFBLBQYAAAAABAAEAPMAAAAKBgAAAAA=&#10;" fillcolor="#a8d08d [1945]" stroked="f" strokeweight="1pt">
                    <v:textbox inset="21.6pt,,21.6pt">
                      <w:txbxContent>
                        <w:p w14:paraId="73F6F9AF" w14:textId="25060836" w:rsidR="00381ABE" w:rsidRDefault="00381ABE" w:rsidP="00E56A12"/>
                      </w:txbxContent>
                    </v:textbox>
                    <w10:wrap anchorx="page" anchory="page"/>
                  </v:rect>
                </w:pict>
              </mc:Fallback>
            </mc:AlternateContent>
          </w:r>
          <w:r w:rsidR="00381ABE">
            <w:rPr>
              <w:noProof/>
            </w:rPr>
            <mc:AlternateContent>
              <mc:Choice Requires="wps">
                <w:drawing>
                  <wp:anchor distT="0" distB="0" distL="114300" distR="114300" simplePos="0" relativeHeight="251642368" behindDoc="0" locked="0" layoutInCell="1" allowOverlap="1" wp14:anchorId="0AA4F1EA" wp14:editId="74E14677">
                    <wp:simplePos x="0" y="0"/>
                    <mc:AlternateContent>
                      <mc:Choice Requires="wp14">
                        <wp:positionH relativeFrom="page">
                          <wp14:pctPosHOffset>44000</wp14:pctPosHOffset>
                        </wp:positionH>
                      </mc:Choice>
                      <mc:Fallback>
                        <wp:positionH relativeFrom="page">
                          <wp:posOffset>3326130</wp:posOffset>
                        </wp:positionH>
                      </mc:Fallback>
                    </mc:AlternateContent>
                    <mc:AlternateContent>
                      <mc:Choice Requires="wp14">
                        <wp:positionV relativeFrom="page">
                          <wp14:pctPosVOffset>2500</wp14:pctPosVOffset>
                        </wp:positionV>
                      </mc:Choice>
                      <mc:Fallback>
                        <wp:positionV relativeFrom="page">
                          <wp:posOffset>266700</wp:posOffset>
                        </wp:positionV>
                      </mc:Fallback>
                    </mc:AlternateContent>
                    <wp:extent cx="3108960" cy="7040880"/>
                    <wp:effectExtent l="0" t="0" r="0" b="0"/>
                    <wp:wrapNone/>
                    <wp:docPr id="468" name="Téglalap 468"/>
                    <wp:cNvGraphicFramePr/>
                    <a:graphic xmlns:a="http://schemas.openxmlformats.org/drawingml/2006/main">
                      <a:graphicData uri="http://schemas.microsoft.com/office/word/2010/wordprocessingShape">
                        <wps:wsp>
                          <wps:cNvSpPr/>
                          <wps:spPr>
                            <a:xfrm>
                              <a:off x="0" y="0"/>
                              <a:ext cx="3108960" cy="7040880"/>
                            </a:xfrm>
                            <a:prstGeom prst="rect">
                              <a:avLst/>
                            </a:prstGeom>
                            <a:solidFill>
                              <a:schemeClr val="bg1"/>
                            </a:solid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40000</wp14:pctWidth>
                    </wp14:sizeRelH>
                    <wp14:sizeRelV relativeFrom="page">
                      <wp14:pctHeight>70000</wp14:pctHeight>
                    </wp14:sizeRelV>
                  </wp:anchor>
                </w:drawing>
              </mc:Choice>
              <mc:Fallback>
                <w:pict>
                  <v:rect w14:anchorId="31B666BF" id="Téglalap 468" o:spid="_x0000_s1026" style="position:absolute;margin-left:0;margin-top:0;width:244.8pt;height:554.4pt;z-index:251642368;visibility:visible;mso-wrap-style:square;mso-width-percent:400;mso-height-percent:700;mso-left-percent:440;mso-top-percent:25;mso-wrap-distance-left:9pt;mso-wrap-distance-top:0;mso-wrap-distance-right:9pt;mso-wrap-distance-bottom:0;mso-position-horizontal-relative:page;mso-position-vertical-relative:page;mso-width-percent:400;mso-height-percent:700;mso-left-percent:440;mso-top-percent:25;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0ifkgIAALUFAAAOAAAAZHJzL2Uyb0RvYy54bWysVE1v2zAMvQ/YfxB0X21nSZsGdYqgRYcB&#10;XRu0HXpWZCk2IIuapMTJfv0o+SNpVmzAsBwUSSTfo55JXl3vakW2wroKdE6zs5QSoTkUlV7n9PvL&#10;3acpJc4zXTAFWuR0Lxy9nn/8cNWYmRhBCaoQliCIdrPG5LT03sySxPFS1MydgREajRJszTwe7Top&#10;LGsQvVbJKE3PkwZsYSxw4Rze3rZGOo/4UgruH6V0whOVU8zNx9XGdRXWZH7FZmvLTFnxLg32D1nU&#10;rNJIOkDdMs/Ixla/QdUVt+BA+jMOdQJSVlzEN+BrsvTkNc8lMyK+BcVxZpDJ/T9Y/rB9NkuLMjTG&#10;zRxuwyt20tbhH/MjuyjWfhBL7DzhePk5S6eX56gpR9tFOk6n0yhncgg31vkvAmoSNjm1+DWiSGx7&#10;7zxSomvvEtgcqKq4q5SKh1AB4kZZsmX47VbrLHwrjHjjpTRpsOwm04tJRH5jjEV0DDGKPmpTf4Oi&#10;hZ2k+OuBe8ZTGiRVGi8PCsWd3ysRMlX6SUhSFahJS3DCyzgX2mdtfiUrxN+oI2BAlqjFgN0B9Em2&#10;ID12K03nH0JFrP0hOG3Z/xQ8RERm0H4IrisN9j0Aha/qmFv/XqRWmqDSCor90hILbec5w+8qLIZ7&#10;5vySWWw1LCAcH/4RF6kAPyZ0O0pKsD/fuw/+2AFopaTB1s2p+7FhVlCivmrsjctsPA69Hg/jycUI&#10;D/bYsjq26E19A1hhGQ4qw+M2+HvVb6WF+hWnzCKwoolpjtw55d72hxvfjhScU1wsFtEN+9swf6+f&#10;DQ/gQdVQ7C+7V2ZN1xEem+kB+jZns5PGaH1DpIbFxoOsYtccdO30xtkQa7abY2H4HJ+j12Hazn8B&#10;AAD//wMAUEsDBBQABgAIAAAAIQCV6Lh83QAAAAYBAAAPAAAAZHJzL2Rvd25yZXYueG1sTI9Ba8JA&#10;EIXvBf/DMkJvdaMUiWk2ItIWehFiheBtzU6T0Oxsurtq/Ped9tJeHgzv8d43+Xq0vbigD50jBfNZ&#10;AgKpdqajRsHh/eUhBRGiJqN7R6jghgHWxeQu15lxVyrxso+N4BIKmVbQxjhkUoa6RavDzA1I7H04&#10;b3Xk0zfSeH3lctvLRZIspdUd8UKrB9y2WH/uz1ZBdXN+Ed/scXXcVdWulIfy6/VZqfvpuHkCEXGM&#10;f2H4wWd0KJjp5M5kgugV8CPxV9l7TFdLECcOzZM0BVnk8j9+8Q0AAP//AwBQSwECLQAUAAYACAAA&#10;ACEAtoM4kv4AAADhAQAAEwAAAAAAAAAAAAAAAAAAAAAAW0NvbnRlbnRfVHlwZXNdLnhtbFBLAQIt&#10;ABQABgAIAAAAIQA4/SH/1gAAAJQBAAALAAAAAAAAAAAAAAAAAC8BAABfcmVscy8ucmVsc1BLAQIt&#10;ABQABgAIAAAAIQB4R0ifkgIAALUFAAAOAAAAAAAAAAAAAAAAAC4CAABkcnMvZTJvRG9jLnhtbFBL&#10;AQItABQABgAIAAAAIQCV6Lh83QAAAAYBAAAPAAAAAAAAAAAAAAAAAOwEAABkcnMvZG93bnJldi54&#10;bWxQSwUGAAAAAAQABADzAAAA9gUAAAAA&#10;" fillcolor="white [3212]" strokecolor="#747070 [1614]" strokeweight="1.25pt">
                    <w10:wrap anchorx="page" anchory="page"/>
                  </v:rect>
                </w:pict>
              </mc:Fallback>
            </mc:AlternateContent>
          </w:r>
          <w:r w:rsidR="00381ABE">
            <w:rPr>
              <w:noProof/>
            </w:rPr>
            <mc:AlternateContent>
              <mc:Choice Requires="wps">
                <w:drawing>
                  <wp:anchor distT="0" distB="0" distL="114300" distR="114300" simplePos="0" relativeHeight="251652608" behindDoc="0" locked="0" layoutInCell="1" allowOverlap="1" wp14:anchorId="3AA18516" wp14:editId="1CE08E22">
                    <wp:simplePos x="0" y="0"/>
                    <mc:AlternateContent>
                      <mc:Choice Requires="wp14">
                        <wp:positionH relativeFrom="page">
                          <wp14:pctPosHOffset>45500</wp14:pctPosHOffset>
                        </wp:positionH>
                      </mc:Choice>
                      <mc:Fallback>
                        <wp:positionH relativeFrom="page">
                          <wp:posOffset>3439795</wp:posOffset>
                        </wp:positionH>
                      </mc:Fallback>
                    </mc:AlternateContent>
                    <mc:AlternateContent>
                      <mc:Choice Requires="wp14">
                        <wp:positionV relativeFrom="page">
                          <wp14:pctPosVOffset>35000</wp14:pctPosVOffset>
                        </wp:positionV>
                      </mc:Choice>
                      <mc:Fallback>
                        <wp:positionV relativeFrom="page">
                          <wp:posOffset>3742055</wp:posOffset>
                        </wp:positionV>
                      </mc:Fallback>
                    </mc:AlternateContent>
                    <wp:extent cx="2797810" cy="2475230"/>
                    <wp:effectExtent l="0" t="0" r="0" b="0"/>
                    <wp:wrapSquare wrapText="bothSides"/>
                    <wp:docPr id="470" name="Szövegdoboz 470"/>
                    <wp:cNvGraphicFramePr/>
                    <a:graphic xmlns:a="http://schemas.openxmlformats.org/drawingml/2006/main">
                      <a:graphicData uri="http://schemas.microsoft.com/office/word/2010/wordprocessingShape">
                        <wps:wsp>
                          <wps:cNvSpPr txBox="1"/>
                          <wps:spPr>
                            <a:xfrm>
                              <a:off x="0" y="0"/>
                              <a:ext cx="2797810" cy="2475230"/>
                            </a:xfrm>
                            <a:prstGeom prst="rect">
                              <a:avLst/>
                            </a:prstGeom>
                            <a:noFill/>
                            <a:ln w="6350">
                              <a:noFill/>
                            </a:ln>
                            <a:effectLst/>
                          </wps:spPr>
                          <wps:txbx>
                            <w:txbxContent>
                              <w:sdt>
                                <w:sdtPr>
                                  <w:rPr>
                                    <w:rFonts w:asciiTheme="majorHAnsi" w:eastAsiaTheme="majorEastAsia" w:hAnsiTheme="majorHAnsi" w:cstheme="majorBidi"/>
                                    <w:b/>
                                    <w:bCs/>
                                    <w:color w:val="4472C4" w:themeColor="accent1"/>
                                    <w:sz w:val="72"/>
                                    <w:szCs w:val="72"/>
                                  </w:rPr>
                                  <w:alias w:val="Cím"/>
                                  <w:id w:val="-958338334"/>
                                  <w:dataBinding w:prefixMappings="xmlns:ns0='http://schemas.openxmlformats.org/package/2006/metadata/core-properties' xmlns:ns1='http://purl.org/dc/elements/1.1/'" w:xpath="/ns0:coreProperties[1]/ns1:title[1]" w:storeItemID="{6C3C8BC8-F283-45AE-878A-BAB7291924A1}"/>
                                  <w:text/>
                                </w:sdtPr>
                                <w:sdtEndPr/>
                                <w:sdtContent>
                                  <w:p w14:paraId="54028743" w14:textId="6933C7FA" w:rsidR="00381ABE" w:rsidRDefault="00E76093">
                                    <w:pPr>
                                      <w:spacing w:line="240" w:lineRule="auto"/>
                                      <w:rPr>
                                        <w:rFonts w:asciiTheme="majorHAnsi" w:eastAsiaTheme="majorEastAsia" w:hAnsiTheme="majorHAnsi" w:cstheme="majorBidi"/>
                                        <w:color w:val="4472C4" w:themeColor="accent1"/>
                                        <w:sz w:val="72"/>
                                        <w:szCs w:val="144"/>
                                      </w:rPr>
                                    </w:pPr>
                                    <w:r>
                                      <w:rPr>
                                        <w:rFonts w:asciiTheme="majorHAnsi" w:eastAsiaTheme="majorEastAsia" w:hAnsiTheme="majorHAnsi" w:cstheme="majorBidi"/>
                                        <w:b/>
                                        <w:bCs/>
                                        <w:color w:val="4472C4" w:themeColor="accent1"/>
                                        <w:sz w:val="72"/>
                                        <w:szCs w:val="72"/>
                                      </w:rPr>
                                      <w:t>BESZÁMOLÓ202</w:t>
                                    </w:r>
                                    <w:r w:rsidR="00652CB8">
                                      <w:rPr>
                                        <w:rFonts w:asciiTheme="majorHAnsi" w:eastAsiaTheme="majorEastAsia" w:hAnsiTheme="majorHAnsi" w:cstheme="majorBidi"/>
                                        <w:b/>
                                        <w:bCs/>
                                        <w:color w:val="4472C4" w:themeColor="accent1"/>
                                        <w:sz w:val="72"/>
                                        <w:szCs w:val="72"/>
                                      </w:rPr>
                                      <w:t>3</w:t>
                                    </w:r>
                                    <w:r>
                                      <w:rPr>
                                        <w:rFonts w:asciiTheme="majorHAnsi" w:eastAsiaTheme="majorEastAsia" w:hAnsiTheme="majorHAnsi" w:cstheme="majorBidi"/>
                                        <w:b/>
                                        <w:bCs/>
                                        <w:color w:val="4472C4" w:themeColor="accent1"/>
                                        <w:sz w:val="72"/>
                                        <w:szCs w:val="72"/>
                                      </w:rPr>
                                      <w:t>.</w:t>
                                    </w:r>
                                  </w:p>
                                </w:sdtContent>
                              </w:sdt>
                              <w:sdt>
                                <w:sdtPr>
                                  <w:rPr>
                                    <w:rFonts w:asciiTheme="majorHAnsi" w:eastAsiaTheme="majorEastAsia" w:hAnsiTheme="majorHAnsi" w:cstheme="majorBidi"/>
                                    <w:b/>
                                    <w:bCs/>
                                    <w:color w:val="44546A" w:themeColor="text2"/>
                                    <w:sz w:val="32"/>
                                    <w:szCs w:val="32"/>
                                  </w:rPr>
                                  <w:alias w:val="Alcím"/>
                                  <w:id w:val="15524255"/>
                                  <w:dataBinding w:prefixMappings="xmlns:ns0='http://schemas.openxmlformats.org/package/2006/metadata/core-properties' xmlns:ns1='http://purl.org/dc/elements/1.1/'" w:xpath="/ns0:coreProperties[1]/ns1:subject[1]" w:storeItemID="{6C3C8BC8-F283-45AE-878A-BAB7291924A1}"/>
                                  <w:text/>
                                </w:sdtPr>
                                <w:sdtEndPr/>
                                <w:sdtContent>
                                  <w:p w14:paraId="000BE9CA" w14:textId="2C1CF52E" w:rsidR="00381ABE" w:rsidRDefault="00E76093">
                                    <w:pPr>
                                      <w:rPr>
                                        <w:rFonts w:asciiTheme="majorHAnsi" w:eastAsiaTheme="majorEastAsia" w:hAnsiTheme="majorHAnsi" w:cstheme="majorBidi"/>
                                        <w:color w:val="44546A" w:themeColor="text2"/>
                                        <w:sz w:val="32"/>
                                        <w:szCs w:val="40"/>
                                      </w:rPr>
                                    </w:pPr>
                                    <w:r>
                                      <w:rPr>
                                        <w:rFonts w:asciiTheme="majorHAnsi" w:eastAsiaTheme="majorEastAsia" w:hAnsiTheme="majorHAnsi" w:cstheme="majorBidi"/>
                                        <w:b/>
                                        <w:bCs/>
                                        <w:color w:val="44546A" w:themeColor="text2"/>
                                        <w:sz w:val="32"/>
                                        <w:szCs w:val="32"/>
                                      </w:rPr>
                                      <w:t>Szombathelyi Egyesített Bölcsődei Intézmény</w:t>
                                    </w: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36000</wp14:pctWidth>
                    </wp14:sizeRelH>
                    <wp14:sizeRelV relativeFrom="page">
                      <wp14:pctHeight>28000</wp14:pctHeight>
                    </wp14:sizeRelV>
                  </wp:anchor>
                </w:drawing>
              </mc:Choice>
              <mc:Fallback>
                <w:pict>
                  <v:shapetype w14:anchorId="3AA18516" id="_x0000_t202" coordsize="21600,21600" o:spt="202" path="m,l,21600r21600,l21600,xe">
                    <v:stroke joinstyle="miter"/>
                    <v:path gradientshapeok="t" o:connecttype="rect"/>
                  </v:shapetype>
                  <v:shape id="Szövegdoboz 470" o:spid="_x0000_s1028" type="#_x0000_t202" style="position:absolute;margin-left:0;margin-top:0;width:220.3pt;height:194.9pt;z-index:251652608;visibility:visible;mso-wrap-style:square;mso-width-percent:360;mso-height-percent:280;mso-left-percent:455;mso-top-percent:350;mso-wrap-distance-left:9pt;mso-wrap-distance-top:0;mso-wrap-distance-right:9pt;mso-wrap-distance-bottom:0;mso-position-horizontal-relative:page;mso-position-vertical-relative:page;mso-width-percent:360;mso-height-percent:280;mso-left-percent:455;mso-top-percent:3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OWAIwIAAEIEAAAOAAAAZHJzL2Uyb0RvYy54bWysU0tv2zAMvg/YfxB0X5y4SdMacYqsRYYB&#10;QVsgHXpWZCk2IImapMTOfv0oOS90Ow27SKRI8fF95Oyh04rshfMNmJKOBkNKhOFQNWZb0h9vyy93&#10;lPjATMUUGFHSg/D0Yf7506y1hcihBlUJRzCI8UVrS1qHYIss87wWmvkBWGHQKMFpFlB126xyrMXo&#10;WmX5cHibteAq64AL7/H1qTfSeYovpeDhRUovAlElxdpCOl06N/HM5jNWbB2zdcOPZbB/qEKzxmDS&#10;c6gnFhjZueaPULrhDjzIMOCgM5Cy4SL1gN2Mhh+6WdfMitQLguPtGSb//8Ly5/3avjoSuq/QIYER&#10;kNb6wuNj7KeTTscbKyVoRwgPZ9hEFwjHx3x6P70boYmjLR9PJ/lNAja7fLfOh28CNIlCSR3ykuBi&#10;+5UPmBJdTy4xm4Flo1TiRhnSlvT2ZjJMH84W/KFM9BWJ5WOYS+lRCt2mI02FRZ3a2kB1wG4d9IPg&#10;LV82WNGK+fDKHDKPXeA0hxc8pALMDEeJkhrcr7+9R38kBK2UtDhJJfU/d8wJStR3g1Tdj8bjOHpJ&#10;GU+mOSru2rK5tpidfgQc1hHujeVJjP5BnUTpQL/j0C9iVjQxwzF3ScNJfAz9fOPScLFYJCccNsvC&#10;yqwtj6EjbhHvt+6dOXskJSCfz3CaOVZ84Kb3jT+9XewCMpSIizj3qCKLUcFBTXwelypuwrWevC6r&#10;P/8NAAD//wMAUEsDBBQABgAIAAAAIQB5RCvu2gAAAAUBAAAPAAAAZHJzL2Rvd25yZXYueG1sTI/B&#10;TsMwEETvSPyDtUjcqANUUZrGqRAqHCuRAudtvHUC8TrYbhv+HsOlXFYazWjmbbWa7CCO5EPvWMHt&#10;LANB3Drds1Hwun26KUCEiKxxcEwKvinAqr68qLDU7sQvdGyiEamEQ4kKuhjHUsrQdmQxzNxInLy9&#10;8xZjkt5I7fGUyu0g77IslxZ7TgsdjvTYUfvZHKyCN/v+lT8XGyO35qPZb9Zh7TkodX01PSxBRJri&#10;OQy/+Akd6sS0cwfWQQwK0iPx7yZvPs9yEDsF98WiAFlX8j99/QMAAP//AwBQSwECLQAUAAYACAAA&#10;ACEAtoM4kv4AAADhAQAAEwAAAAAAAAAAAAAAAAAAAAAAW0NvbnRlbnRfVHlwZXNdLnhtbFBLAQIt&#10;ABQABgAIAAAAIQA4/SH/1gAAAJQBAAALAAAAAAAAAAAAAAAAAC8BAABfcmVscy8ucmVsc1BLAQIt&#10;ABQABgAIAAAAIQDRZOWAIwIAAEIEAAAOAAAAAAAAAAAAAAAAAC4CAABkcnMvZTJvRG9jLnhtbFBL&#10;AQItABQABgAIAAAAIQB5RCvu2gAAAAUBAAAPAAAAAAAAAAAAAAAAAH0EAABkcnMvZG93bnJldi54&#10;bWxQSwUGAAAAAAQABADzAAAAhAUAAAAA&#10;" filled="f" stroked="f" strokeweight=".5pt">
                    <v:textbox style="mso-fit-shape-to-text:t">
                      <w:txbxContent>
                        <w:sdt>
                          <w:sdtPr>
                            <w:rPr>
                              <w:rFonts w:asciiTheme="majorHAnsi" w:eastAsiaTheme="majorEastAsia" w:hAnsiTheme="majorHAnsi" w:cstheme="majorBidi"/>
                              <w:b/>
                              <w:bCs/>
                              <w:color w:val="4472C4" w:themeColor="accent1"/>
                              <w:sz w:val="72"/>
                              <w:szCs w:val="72"/>
                            </w:rPr>
                            <w:alias w:val="Cím"/>
                            <w:id w:val="-958338334"/>
                            <w:dataBinding w:prefixMappings="xmlns:ns0='http://schemas.openxmlformats.org/package/2006/metadata/core-properties' xmlns:ns1='http://purl.org/dc/elements/1.1/'" w:xpath="/ns0:coreProperties[1]/ns1:title[1]" w:storeItemID="{6C3C8BC8-F283-45AE-878A-BAB7291924A1}"/>
                            <w:text/>
                          </w:sdtPr>
                          <w:sdtContent>
                            <w:p w14:paraId="54028743" w14:textId="6933C7FA" w:rsidR="00381ABE" w:rsidRDefault="00E76093">
                              <w:pPr>
                                <w:spacing w:line="240" w:lineRule="auto"/>
                                <w:rPr>
                                  <w:rFonts w:asciiTheme="majorHAnsi" w:eastAsiaTheme="majorEastAsia" w:hAnsiTheme="majorHAnsi" w:cstheme="majorBidi"/>
                                  <w:color w:val="4472C4" w:themeColor="accent1"/>
                                  <w:sz w:val="72"/>
                                  <w:szCs w:val="144"/>
                                </w:rPr>
                              </w:pPr>
                              <w:r>
                                <w:rPr>
                                  <w:rFonts w:asciiTheme="majorHAnsi" w:eastAsiaTheme="majorEastAsia" w:hAnsiTheme="majorHAnsi" w:cstheme="majorBidi"/>
                                  <w:b/>
                                  <w:bCs/>
                                  <w:color w:val="4472C4" w:themeColor="accent1"/>
                                  <w:sz w:val="72"/>
                                  <w:szCs w:val="72"/>
                                </w:rPr>
                                <w:t>BESZÁMOLÓ202</w:t>
                              </w:r>
                              <w:r w:rsidR="00652CB8">
                                <w:rPr>
                                  <w:rFonts w:asciiTheme="majorHAnsi" w:eastAsiaTheme="majorEastAsia" w:hAnsiTheme="majorHAnsi" w:cstheme="majorBidi"/>
                                  <w:b/>
                                  <w:bCs/>
                                  <w:color w:val="4472C4" w:themeColor="accent1"/>
                                  <w:sz w:val="72"/>
                                  <w:szCs w:val="72"/>
                                </w:rPr>
                                <w:t>3</w:t>
                              </w:r>
                              <w:r>
                                <w:rPr>
                                  <w:rFonts w:asciiTheme="majorHAnsi" w:eastAsiaTheme="majorEastAsia" w:hAnsiTheme="majorHAnsi" w:cstheme="majorBidi"/>
                                  <w:b/>
                                  <w:bCs/>
                                  <w:color w:val="4472C4" w:themeColor="accent1"/>
                                  <w:sz w:val="72"/>
                                  <w:szCs w:val="72"/>
                                </w:rPr>
                                <w:t>.</w:t>
                              </w:r>
                            </w:p>
                          </w:sdtContent>
                        </w:sdt>
                        <w:sdt>
                          <w:sdtPr>
                            <w:rPr>
                              <w:rFonts w:asciiTheme="majorHAnsi" w:eastAsiaTheme="majorEastAsia" w:hAnsiTheme="majorHAnsi" w:cstheme="majorBidi"/>
                              <w:b/>
                              <w:bCs/>
                              <w:color w:val="44546A" w:themeColor="text2"/>
                              <w:sz w:val="32"/>
                              <w:szCs w:val="32"/>
                            </w:rPr>
                            <w:alias w:val="Alcím"/>
                            <w:id w:val="15524255"/>
                            <w:dataBinding w:prefixMappings="xmlns:ns0='http://schemas.openxmlformats.org/package/2006/metadata/core-properties' xmlns:ns1='http://purl.org/dc/elements/1.1/'" w:xpath="/ns0:coreProperties[1]/ns1:subject[1]" w:storeItemID="{6C3C8BC8-F283-45AE-878A-BAB7291924A1}"/>
                            <w:text/>
                          </w:sdtPr>
                          <w:sdtContent>
                            <w:p w14:paraId="000BE9CA" w14:textId="2C1CF52E" w:rsidR="00381ABE" w:rsidRDefault="00E76093">
                              <w:pPr>
                                <w:rPr>
                                  <w:rFonts w:asciiTheme="majorHAnsi" w:eastAsiaTheme="majorEastAsia" w:hAnsiTheme="majorHAnsi" w:cstheme="majorBidi"/>
                                  <w:color w:val="44546A" w:themeColor="text2"/>
                                  <w:sz w:val="32"/>
                                  <w:szCs w:val="40"/>
                                </w:rPr>
                              </w:pPr>
                              <w:r>
                                <w:rPr>
                                  <w:rFonts w:asciiTheme="majorHAnsi" w:eastAsiaTheme="majorEastAsia" w:hAnsiTheme="majorHAnsi" w:cstheme="majorBidi"/>
                                  <w:b/>
                                  <w:bCs/>
                                  <w:color w:val="44546A" w:themeColor="text2"/>
                                  <w:sz w:val="32"/>
                                  <w:szCs w:val="32"/>
                                </w:rPr>
                                <w:t>Szombathelyi Egyesített Bölcsődei Intézmény</w:t>
                              </w:r>
                            </w:p>
                          </w:sdtContent>
                        </w:sdt>
                      </w:txbxContent>
                    </v:textbox>
                    <w10:wrap type="square" anchorx="page" anchory="page"/>
                  </v:shape>
                </w:pict>
              </mc:Fallback>
            </mc:AlternateContent>
          </w:r>
        </w:p>
        <w:p w14:paraId="5EA2E6B5" w14:textId="2AC79AAA" w:rsidR="00381ABE" w:rsidRDefault="00BA09DA">
          <w:r>
            <w:rPr>
              <w:noProof/>
            </w:rPr>
            <mc:AlternateContent>
              <mc:Choice Requires="wps">
                <w:drawing>
                  <wp:anchor distT="0" distB="0" distL="114300" distR="114300" simplePos="0" relativeHeight="251657728" behindDoc="0" locked="0" layoutInCell="1" allowOverlap="1" wp14:anchorId="015946BC" wp14:editId="3EB774E9">
                    <wp:simplePos x="0" y="0"/>
                    <wp:positionH relativeFrom="page">
                      <wp:posOffset>3430270</wp:posOffset>
                    </wp:positionH>
                    <wp:positionV relativeFrom="page">
                      <wp:posOffset>6824980</wp:posOffset>
                    </wp:positionV>
                    <wp:extent cx="2875915" cy="118745"/>
                    <wp:effectExtent l="0" t="0" r="3175" b="0"/>
                    <wp:wrapNone/>
                    <wp:docPr id="469" name="Téglalap 469"/>
                    <wp:cNvGraphicFramePr/>
                    <a:graphic xmlns:a="http://schemas.openxmlformats.org/drawingml/2006/main">
                      <a:graphicData uri="http://schemas.microsoft.com/office/word/2010/wordprocessingShape">
                        <wps:wsp>
                          <wps:cNvSpPr/>
                          <wps:spPr>
                            <a:xfrm>
                              <a:off x="0" y="0"/>
                              <a:ext cx="2875915" cy="118745"/>
                            </a:xfrm>
                            <a:prstGeom prst="rect">
                              <a:avLst/>
                            </a:prstGeom>
                            <a:solidFill>
                              <a:schemeClr val="accent6">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37000</wp14:pctWidth>
                    </wp14:sizeRelH>
                    <wp14:sizeRelV relativeFrom="margin">
                      <wp14:pctHeight>0</wp14:pctHeight>
                    </wp14:sizeRelV>
                  </wp:anchor>
                </w:drawing>
              </mc:Choice>
              <mc:Fallback>
                <w:pict>
                  <v:rect w14:anchorId="64C96A19" id="Téglalap 469" o:spid="_x0000_s1026" style="position:absolute;margin-left:270.1pt;margin-top:537.4pt;width:226.45pt;height:9.35pt;z-index:251657728;visibility:visible;mso-wrap-style:square;mso-width-percent:370;mso-height-percent:0;mso-wrap-distance-left:9pt;mso-wrap-distance-top:0;mso-wrap-distance-right:9pt;mso-wrap-distance-bottom:0;mso-position-horizontal:absolute;mso-position-horizontal-relative:page;mso-position-vertical:absolute;mso-position-vertical-relative:page;mso-width-percent:37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M/whAIAAIYFAAAOAAAAZHJzL2Uyb0RvYy54bWysVMFu2zAMvQ/YPwi6r7aDpGmDOkXQosOA&#10;rg3WDj0rshQbkERNUuJkXz9KdpysC3YYdpFFkXwkn0ne3O60IlvhfAOmpMVFTokwHKrGrEv6/fXh&#10;0xUlPjBTMQVGlHQvPL2df/xw09qZGEENqhKOIIjxs9aWtA7BzrLM81po5i/ACoNKCU6zgKJbZ5Vj&#10;LaJrlY3y/DJrwVXWARfe4+t9p6TzhC+l4OFZSi8CUSXF3EI6XTpX8czmN2y2dszWDe/TYP+QhWaN&#10;waAD1D0LjGxc8weUbrgDDzJccNAZSNlwkWrAaor8XTUvNbMi1YLkeDvQ5P8fLH/avtilQxpa62ce&#10;r7GKnXQ6fjE/sktk7QeyxC4Qjo+jq+nkuphQwlFXFFfT8SSymR29rfPhswBN4qWkDn9G4ohtH33o&#10;TA8mMZgH1VQPjVJJiA0g7pQjW4a/jnEuTLhM7mqjv0LVvU8neZ5+IoZNPRNdUhK/oSkTMQ1E9C5w&#10;fMmOJadb2CsR7ZT5JiRpqlhkijggnyZTdKqaVaJ7jqmczyUBRmSJ8QfsHuBcoUXPZG8fXUVq5sE5&#10;/1tiXYmDR4oMJgzOujHgzgGoMETu7A8kddREllZQ7ZeOOOhGyVv+0ODvfWQ+LJnD2cEpw30QnvGQ&#10;CtqSQn+jpAb389x7tMeWRi0lLc5iSf2PDXOCEvXFYLNfF+NxHN4kjCfTEQruVLM61ZiNvgPsmQI3&#10;j+XpGu2DOlylA/2Ga2MRo6KKGY6xS8qDOwh3odsRuHi4WCySGQ6sZeHRvFgewSOrsX1fd2/M2b7H&#10;A07HExzmls3etXpnGz0NLDYBZJPm4MhrzzcOe2rifjHFbXIqJ6vj+pz/AgAA//8DAFBLAwQUAAYA&#10;CAAAACEA6k4ohN8AAAANAQAADwAAAGRycy9kb3ducmV2LnhtbEyPzU7DMBCE70i8g7VI3Kid/kAT&#10;4lQIqVQcaejdtZckIrZT203D27M9wXFnPs3OlJvJ9mzEEDvvJGQzAQyd9qZzjYTPevuwBhaTckb1&#10;3qGEH4ywqW5vSlUYf3EfOO5TwyjExUJJaFMaCs6jbtGqOPMDOvK+fLAq0RkaboK6ULjt+VyIR25V&#10;5+hDqwZ8bVF/789WgtrW9dvp1I1j0PXUWL17zw47Ke/vppdnYAmn9AfDtT5Vh4o6Hf3Zmch6Caul&#10;mBNKhnha0ghC8nyRATtepXyxAl6V/P+K6hcAAP//AwBQSwECLQAUAAYACAAAACEAtoM4kv4AAADh&#10;AQAAEwAAAAAAAAAAAAAAAAAAAAAAW0NvbnRlbnRfVHlwZXNdLnhtbFBLAQItABQABgAIAAAAIQA4&#10;/SH/1gAAAJQBAAALAAAAAAAAAAAAAAAAAC8BAABfcmVscy8ucmVsc1BLAQItABQABgAIAAAAIQBM&#10;oM/whAIAAIYFAAAOAAAAAAAAAAAAAAAAAC4CAABkcnMvZTJvRG9jLnhtbFBLAQItABQABgAIAAAA&#10;IQDqTiiE3wAAAA0BAAAPAAAAAAAAAAAAAAAAAN4EAABkcnMvZG93bnJldi54bWxQSwUGAAAAAAQA&#10;BADzAAAA6gUAAAAA&#10;" fillcolor="#538135 [2409]" stroked="f" strokeweight="1pt">
                    <w10:wrap anchorx="page" anchory="page"/>
                  </v:rect>
                </w:pict>
              </mc:Fallback>
            </mc:AlternateContent>
          </w:r>
          <w:r>
            <w:rPr>
              <w:noProof/>
            </w:rPr>
            <mc:AlternateContent>
              <mc:Choice Requires="wps">
                <w:drawing>
                  <wp:anchor distT="0" distB="0" distL="114300" distR="114300" simplePos="0" relativeHeight="251672064" behindDoc="0" locked="0" layoutInCell="1" allowOverlap="1" wp14:anchorId="06B8568A" wp14:editId="4778BA2B">
                    <wp:simplePos x="0" y="0"/>
                    <wp:positionH relativeFrom="page">
                      <wp:posOffset>3429000</wp:posOffset>
                    </wp:positionH>
                    <wp:positionV relativeFrom="page">
                      <wp:posOffset>5934075</wp:posOffset>
                    </wp:positionV>
                    <wp:extent cx="2750185" cy="782955"/>
                    <wp:effectExtent l="0" t="0" r="0" b="0"/>
                    <wp:wrapSquare wrapText="bothSides"/>
                    <wp:docPr id="465" name="Szövegdoboz 465"/>
                    <wp:cNvGraphicFramePr/>
                    <a:graphic xmlns:a="http://schemas.openxmlformats.org/drawingml/2006/main">
                      <a:graphicData uri="http://schemas.microsoft.com/office/word/2010/wordprocessingShape">
                        <wps:wsp>
                          <wps:cNvSpPr txBox="1"/>
                          <wps:spPr>
                            <a:xfrm>
                              <a:off x="0" y="0"/>
                              <a:ext cx="2750185" cy="782955"/>
                            </a:xfrm>
                            <a:prstGeom prst="rect">
                              <a:avLst/>
                            </a:prstGeom>
                            <a:noFill/>
                            <a:ln w="6350">
                              <a:noFill/>
                            </a:ln>
                            <a:effectLst/>
                          </wps:spPr>
                          <wps:txbx>
                            <w:txbxContent>
                              <w:p w14:paraId="6B7DAA73" w14:textId="6D397C98" w:rsidR="00381ABE" w:rsidRDefault="001D1FE4">
                                <w:pPr>
                                  <w:pStyle w:val="Nincstrkz"/>
                                  <w:rPr>
                                    <w:b/>
                                    <w:bCs/>
                                    <w:color w:val="44546A" w:themeColor="text2"/>
                                    <w:sz w:val="24"/>
                                    <w:szCs w:val="24"/>
                                  </w:rPr>
                                </w:pPr>
                                <w:sdt>
                                  <w:sdtPr>
                                    <w:rPr>
                                      <w:b/>
                                      <w:bCs/>
                                      <w:color w:val="44546A" w:themeColor="text2"/>
                                      <w:sz w:val="24"/>
                                      <w:szCs w:val="24"/>
                                    </w:rPr>
                                    <w:alias w:val="Szerző"/>
                                    <w:id w:val="15524260"/>
                                    <w:dataBinding w:prefixMappings="xmlns:ns0='http://schemas.openxmlformats.org/package/2006/metadata/core-properties' xmlns:ns1='http://purl.org/dc/elements/1.1/'" w:xpath="/ns0:coreProperties[1]/ns1:creator[1]" w:storeItemID="{6C3C8BC8-F283-45AE-878A-BAB7291924A1}"/>
                                    <w:text/>
                                  </w:sdtPr>
                                  <w:sdtEndPr/>
                                  <w:sdtContent>
                                    <w:r w:rsidR="00E76093">
                                      <w:rPr>
                                        <w:b/>
                                        <w:bCs/>
                                        <w:color w:val="44546A" w:themeColor="text2"/>
                                        <w:sz w:val="24"/>
                                        <w:szCs w:val="24"/>
                                      </w:rPr>
                                      <w:t>Sebestyén Bianka                   Intézményvezető</w:t>
                                    </w:r>
                                  </w:sdtContent>
                                </w:sdt>
                              </w:p>
                              <w:p w14:paraId="3B7FDC61" w14:textId="454EE0FC" w:rsidR="005F7910" w:rsidRDefault="005F7910">
                                <w:pPr>
                                  <w:pStyle w:val="Nincstrkz"/>
                                  <w:rPr>
                                    <w:color w:val="44546A" w:themeColor="text2"/>
                                  </w:rPr>
                                </w:pPr>
                                <w:r w:rsidRPr="005F7910">
                                  <w:rPr>
                                    <w:color w:val="44546A" w:themeColor="text2"/>
                                  </w:rPr>
                                  <w:t>202</w:t>
                                </w:r>
                                <w:r w:rsidR="00652CB8">
                                  <w:rPr>
                                    <w:color w:val="44546A" w:themeColor="text2"/>
                                  </w:rPr>
                                  <w:t>4</w:t>
                                </w:r>
                                <w:r w:rsidRPr="005F7910">
                                  <w:rPr>
                                    <w:color w:val="44546A" w:themeColor="text2"/>
                                  </w:rPr>
                                  <w:t>. január 31</w:t>
                                </w:r>
                                <w:r>
                                  <w:rPr>
                                    <w:color w:val="44546A" w:themeColor="text2"/>
                                  </w:rPr>
                                  <w:t xml:space="preserve">. </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6B8568A" id="Szövegdoboz 465" o:spid="_x0000_s1029" type="#_x0000_t202" style="position:absolute;margin-left:270pt;margin-top:467.25pt;width:216.55pt;height:61.65pt;z-index:251672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OkYIwIAAEEEAAAOAAAAZHJzL2Uyb0RvYy54bWysU8tu2zAQvBfIPxC8x5IdK3YEy4GbwEUB&#10;IwngFDnTFGkJoLgsSVtyv75Lyi+kPRW9ULvc1exjhrPHrlFkL6yrQRd0OEgpEZpDWettQX+8L2+n&#10;lDjPdMkUaFHQg3D0cX7zZdaaXIygAlUKSxBEu7w1Ba28N3mSOF6JhrkBGKExKME2zKNrt0lpWYvo&#10;jUpGaXqftGBLY4EL5/D2uQ/SecSXUnD/KqUTnqiCYm8+njaem3Am8xnLt5aZqubHNtg/dNGwWmPR&#10;M9Qz84zsbP0HVFNzCw6kH3BoEpCy5iLOgNMM00/TrCtmRJwFl+PMeU3u/8Hyl/3avFniu6/QIYFh&#10;Ia1xucPLME8nbRO+2CnBOK7wcF6b6DzheDmaZOlwmlHCMTaZjh6yLMAkl7+Ndf6bgIYEo6AWaYnb&#10;YvuV833qKSUU07CslYrUKE3agt7fZWn84RxBcKVDrogkH2EunQfLd5uO1GVB705TbaA84LAWeh04&#10;w5c1drRizr8xi8TjfChm/4qHVICV4WhRUoH99bf7kI98YJSSFoVUUPdzx6ygRH3XyNTDcDwOyovO&#10;OJuM0LHXkc11RO+aJ0CtDvHZGB7NkO/VyZQWmg/U/CJUxRDTHGsXdHMyn3wvb3wzXCwWMQm1Zphf&#10;6bXhATrsLez7vftg1hxJ8UjnC5wkx/JP3PS5PTuLnQdZR+LCnvutIuHBQZ1G6o9vKjyEaz9mXV7+&#10;/DcAAAD//wMAUEsDBBQABgAIAAAAIQDph0tG4wAAAAwBAAAPAAAAZHJzL2Rvd25yZXYueG1sTI/B&#10;TsMwEETvSPyDtUjcqF3S0DbEqVClihMSLVQVNyfexhGxHcVuEv6e5VSOq32aeZNvJtuyAfvQeCdh&#10;PhPA0FVeN66W8Pmxe1gBC1E5rVrvUMIPBtgUtze5yrQf3R6HQ6wZhbiQKQkmxi7jPFQGrQoz36Gj&#10;39n3VkU6+5rrXo0Ublv+KMQTt6px1GBUh1uD1ffhYiV82bQM5221ezsOr+Nxn5zeTX2S8v5uenkG&#10;FnGKVxj+9EkdCnIq/cXpwFoJ6ULQlihhnSxSYESsl8kcWEmoSJcr4EXO/48ofgEAAP//AwBQSwEC&#10;LQAUAAYACAAAACEAtoM4kv4AAADhAQAAEwAAAAAAAAAAAAAAAAAAAAAAW0NvbnRlbnRfVHlwZXNd&#10;LnhtbFBLAQItABQABgAIAAAAIQA4/SH/1gAAAJQBAAALAAAAAAAAAAAAAAAAAC8BAABfcmVscy8u&#10;cmVsc1BLAQItABQABgAIAAAAIQATdOkYIwIAAEEEAAAOAAAAAAAAAAAAAAAAAC4CAABkcnMvZTJv&#10;RG9jLnhtbFBLAQItABQABgAIAAAAIQDph0tG4wAAAAwBAAAPAAAAAAAAAAAAAAAAAH0EAABkcnMv&#10;ZG93bnJldi54bWxQSwUGAAAAAAQABADzAAAAjQUAAAAA&#10;" filled="f" stroked="f" strokeweight=".5pt">
                    <v:textbox>
                      <w:txbxContent>
                        <w:p w14:paraId="6B7DAA73" w14:textId="6D397C98" w:rsidR="00381ABE" w:rsidRDefault="00000000">
                          <w:pPr>
                            <w:pStyle w:val="Nincstrkz"/>
                            <w:rPr>
                              <w:b/>
                              <w:bCs/>
                              <w:color w:val="44546A" w:themeColor="text2"/>
                              <w:sz w:val="24"/>
                              <w:szCs w:val="24"/>
                            </w:rPr>
                          </w:pPr>
                          <w:sdt>
                            <w:sdtPr>
                              <w:rPr>
                                <w:b/>
                                <w:bCs/>
                                <w:color w:val="44546A" w:themeColor="text2"/>
                                <w:sz w:val="24"/>
                                <w:szCs w:val="24"/>
                              </w:rPr>
                              <w:alias w:val="Szerző"/>
                              <w:id w:val="15524260"/>
                              <w:dataBinding w:prefixMappings="xmlns:ns0='http://schemas.openxmlformats.org/package/2006/metadata/core-properties' xmlns:ns1='http://purl.org/dc/elements/1.1/'" w:xpath="/ns0:coreProperties[1]/ns1:creator[1]" w:storeItemID="{6C3C8BC8-F283-45AE-878A-BAB7291924A1}"/>
                              <w:text/>
                            </w:sdtPr>
                            <w:sdtContent>
                              <w:r w:rsidR="00E76093">
                                <w:rPr>
                                  <w:b/>
                                  <w:bCs/>
                                  <w:color w:val="44546A" w:themeColor="text2"/>
                                  <w:sz w:val="24"/>
                                  <w:szCs w:val="24"/>
                                </w:rPr>
                                <w:t>Sebestyén Bianka                   Intézményvezető</w:t>
                              </w:r>
                            </w:sdtContent>
                          </w:sdt>
                        </w:p>
                        <w:p w14:paraId="3B7FDC61" w14:textId="454EE0FC" w:rsidR="005F7910" w:rsidRDefault="005F7910">
                          <w:pPr>
                            <w:pStyle w:val="Nincstrkz"/>
                            <w:rPr>
                              <w:color w:val="44546A" w:themeColor="text2"/>
                            </w:rPr>
                          </w:pPr>
                          <w:r w:rsidRPr="005F7910">
                            <w:rPr>
                              <w:color w:val="44546A" w:themeColor="text2"/>
                            </w:rPr>
                            <w:t>202</w:t>
                          </w:r>
                          <w:r w:rsidR="00652CB8">
                            <w:rPr>
                              <w:color w:val="44546A" w:themeColor="text2"/>
                            </w:rPr>
                            <w:t>4</w:t>
                          </w:r>
                          <w:r w:rsidRPr="005F7910">
                            <w:rPr>
                              <w:color w:val="44546A" w:themeColor="text2"/>
                            </w:rPr>
                            <w:t>. január 31</w:t>
                          </w:r>
                          <w:r>
                            <w:rPr>
                              <w:color w:val="44546A" w:themeColor="text2"/>
                            </w:rPr>
                            <w:t xml:space="preserve">. </w:t>
                          </w:r>
                        </w:p>
                      </w:txbxContent>
                    </v:textbox>
                    <w10:wrap type="square" anchorx="page" anchory="page"/>
                  </v:shape>
                </w:pict>
              </mc:Fallback>
            </mc:AlternateContent>
          </w:r>
          <w:r w:rsidR="00DE0543">
            <w:rPr>
              <w:noProof/>
            </w:rPr>
            <w:drawing>
              <wp:anchor distT="0" distB="0" distL="114300" distR="114300" simplePos="0" relativeHeight="251676160" behindDoc="1" locked="0" layoutInCell="1" allowOverlap="1" wp14:anchorId="37AFC98D" wp14:editId="44767C9C">
                <wp:simplePos x="0" y="0"/>
                <wp:positionH relativeFrom="column">
                  <wp:posOffset>2491105</wp:posOffset>
                </wp:positionH>
                <wp:positionV relativeFrom="paragraph">
                  <wp:posOffset>6743700</wp:posOffset>
                </wp:positionV>
                <wp:extent cx="2798445" cy="1322705"/>
                <wp:effectExtent l="0" t="0" r="1905" b="0"/>
                <wp:wrapTight wrapText="bothSides">
                  <wp:wrapPolygon edited="0">
                    <wp:start x="0" y="0"/>
                    <wp:lineTo x="0" y="21154"/>
                    <wp:lineTo x="21468" y="21154"/>
                    <wp:lineTo x="21468" y="0"/>
                    <wp:lineTo x="0" y="0"/>
                  </wp:wrapPolygon>
                </wp:wrapTight>
                <wp:docPr id="9" name="Kép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98445" cy="1322705"/>
                        </a:xfrm>
                        <a:prstGeom prst="rect">
                          <a:avLst/>
                        </a:prstGeom>
                        <a:noFill/>
                      </pic:spPr>
                    </pic:pic>
                  </a:graphicData>
                </a:graphic>
                <wp14:sizeRelH relativeFrom="page">
                  <wp14:pctWidth>0</wp14:pctWidth>
                </wp14:sizeRelH>
                <wp14:sizeRelV relativeFrom="page">
                  <wp14:pctHeight>0</wp14:pctHeight>
                </wp14:sizeRelV>
              </wp:anchor>
            </w:drawing>
          </w:r>
          <w:r w:rsidR="00381ABE">
            <w:br w:type="page"/>
          </w:r>
        </w:p>
      </w:sdtContent>
    </w:sdt>
    <w:bookmarkStart w:id="0" w:name="_Toc95122313" w:displacedByCustomXml="next"/>
    <w:sdt>
      <w:sdtPr>
        <w:rPr>
          <w:rFonts w:asciiTheme="minorHAnsi" w:eastAsiaTheme="minorHAnsi" w:hAnsiTheme="minorHAnsi" w:cstheme="minorBidi"/>
          <w:color w:val="auto"/>
          <w:sz w:val="22"/>
          <w:szCs w:val="22"/>
          <w:lang w:eastAsia="en-US"/>
        </w:rPr>
        <w:id w:val="368734350"/>
        <w:docPartObj>
          <w:docPartGallery w:val="Table of Contents"/>
          <w:docPartUnique/>
        </w:docPartObj>
      </w:sdtPr>
      <w:sdtEndPr>
        <w:rPr>
          <w:rFonts w:ascii="Times New Roman" w:hAnsi="Times New Roman" w:cs="Times New Roman"/>
          <w:sz w:val="24"/>
          <w:szCs w:val="24"/>
        </w:rPr>
      </w:sdtEndPr>
      <w:sdtContent>
        <w:p w14:paraId="085F1B85" w14:textId="12A391E7" w:rsidR="00FF5467" w:rsidRPr="00726B46" w:rsidRDefault="00FF5467">
          <w:pPr>
            <w:pStyle w:val="Tartalomjegyzkcmsora"/>
            <w:rPr>
              <w:rFonts w:ascii="Times New Roman" w:hAnsi="Times New Roman" w:cs="Times New Roman"/>
              <w:sz w:val="28"/>
              <w:szCs w:val="28"/>
            </w:rPr>
          </w:pPr>
          <w:r w:rsidRPr="00726B46">
            <w:rPr>
              <w:rFonts w:ascii="Times New Roman" w:hAnsi="Times New Roman" w:cs="Times New Roman"/>
              <w:sz w:val="28"/>
              <w:szCs w:val="28"/>
            </w:rPr>
            <w:t>Tartalom</w:t>
          </w:r>
          <w:r w:rsidR="000B6B4C">
            <w:rPr>
              <w:rFonts w:ascii="Times New Roman" w:hAnsi="Times New Roman" w:cs="Times New Roman"/>
              <w:sz w:val="28"/>
              <w:szCs w:val="28"/>
            </w:rPr>
            <w:t xml:space="preserve">   </w:t>
          </w:r>
        </w:p>
        <w:p w14:paraId="19324A21" w14:textId="61BF977B" w:rsidR="000B7235" w:rsidRPr="000B7235" w:rsidRDefault="00FF5467">
          <w:pPr>
            <w:pStyle w:val="TJ1"/>
            <w:rPr>
              <w:rFonts w:eastAsiaTheme="minorEastAsia"/>
              <w:i w:val="0"/>
              <w:iCs w:val="0"/>
              <w:kern w:val="2"/>
              <w14:ligatures w14:val="standardContextual"/>
            </w:rPr>
          </w:pPr>
          <w:r w:rsidRPr="000B7235">
            <w:rPr>
              <w:i w:val="0"/>
              <w:iCs w:val="0"/>
            </w:rPr>
            <w:fldChar w:fldCharType="begin"/>
          </w:r>
          <w:r w:rsidRPr="000B7235">
            <w:rPr>
              <w:i w:val="0"/>
              <w:iCs w:val="0"/>
            </w:rPr>
            <w:instrText xml:space="preserve"> TOC \o "1-3" \h \z \u </w:instrText>
          </w:r>
          <w:r w:rsidRPr="000B7235">
            <w:rPr>
              <w:i w:val="0"/>
              <w:iCs w:val="0"/>
            </w:rPr>
            <w:fldChar w:fldCharType="separate"/>
          </w:r>
          <w:hyperlink w:anchor="_Toc157317718" w:history="1">
            <w:r w:rsidR="000B7235" w:rsidRPr="000B7235">
              <w:rPr>
                <w:rStyle w:val="Hiperhivatkozs"/>
                <w:rFonts w:eastAsiaTheme="majorEastAsia"/>
                <w:i w:val="0"/>
                <w:iCs w:val="0"/>
                <w:kern w:val="32"/>
              </w:rPr>
              <w:t>Az Intézmény és a tagintézmények adatai</w:t>
            </w:r>
            <w:r w:rsidR="000B7235" w:rsidRPr="000B7235">
              <w:rPr>
                <w:i w:val="0"/>
                <w:iCs w:val="0"/>
                <w:webHidden/>
              </w:rPr>
              <w:tab/>
            </w:r>
            <w:r w:rsidR="000B7235" w:rsidRPr="000B7235">
              <w:rPr>
                <w:i w:val="0"/>
                <w:iCs w:val="0"/>
                <w:webHidden/>
              </w:rPr>
              <w:fldChar w:fldCharType="begin"/>
            </w:r>
            <w:r w:rsidR="000B7235" w:rsidRPr="000B7235">
              <w:rPr>
                <w:i w:val="0"/>
                <w:iCs w:val="0"/>
                <w:webHidden/>
              </w:rPr>
              <w:instrText xml:space="preserve"> PAGEREF _Toc157317718 \h </w:instrText>
            </w:r>
            <w:r w:rsidR="000B7235" w:rsidRPr="000B7235">
              <w:rPr>
                <w:i w:val="0"/>
                <w:iCs w:val="0"/>
                <w:webHidden/>
              </w:rPr>
            </w:r>
            <w:r w:rsidR="000B7235" w:rsidRPr="000B7235">
              <w:rPr>
                <w:i w:val="0"/>
                <w:iCs w:val="0"/>
                <w:webHidden/>
              </w:rPr>
              <w:fldChar w:fldCharType="separate"/>
            </w:r>
            <w:r w:rsidR="000B6B4C">
              <w:rPr>
                <w:i w:val="0"/>
                <w:iCs w:val="0"/>
                <w:webHidden/>
              </w:rPr>
              <w:t>3</w:t>
            </w:r>
            <w:r w:rsidR="000B7235" w:rsidRPr="000B7235">
              <w:rPr>
                <w:i w:val="0"/>
                <w:iCs w:val="0"/>
                <w:webHidden/>
              </w:rPr>
              <w:fldChar w:fldCharType="end"/>
            </w:r>
          </w:hyperlink>
        </w:p>
        <w:p w14:paraId="3952848B" w14:textId="524D5E9D" w:rsidR="000B7235" w:rsidRPr="000B7235" w:rsidRDefault="001D1FE4">
          <w:pPr>
            <w:pStyle w:val="TJ1"/>
            <w:rPr>
              <w:rFonts w:eastAsiaTheme="minorEastAsia"/>
              <w:i w:val="0"/>
              <w:iCs w:val="0"/>
              <w:kern w:val="2"/>
              <w14:ligatures w14:val="standardContextual"/>
            </w:rPr>
          </w:pPr>
          <w:hyperlink w:anchor="_Toc157317719" w:history="1">
            <w:r w:rsidR="000B7235" w:rsidRPr="000B7235">
              <w:rPr>
                <w:rStyle w:val="Hiperhivatkozs"/>
                <w:rFonts w:eastAsia="Times New Roman"/>
                <w:i w:val="0"/>
                <w:iCs w:val="0"/>
              </w:rPr>
              <w:t xml:space="preserve">A </w:t>
            </w:r>
            <w:r w:rsidR="000B7235" w:rsidRPr="000B7235">
              <w:rPr>
                <w:rStyle w:val="Hiperhivatkozs"/>
                <w:i w:val="0"/>
                <w:iCs w:val="0"/>
              </w:rPr>
              <w:t>Szombathelyi Egyesített Bölcsődei Intézmény szervezeti felépítése</w:t>
            </w:r>
            <w:r w:rsidR="000B7235" w:rsidRPr="000B7235">
              <w:rPr>
                <w:i w:val="0"/>
                <w:iCs w:val="0"/>
                <w:webHidden/>
              </w:rPr>
              <w:tab/>
            </w:r>
            <w:r w:rsidR="000B7235" w:rsidRPr="000B7235">
              <w:rPr>
                <w:i w:val="0"/>
                <w:iCs w:val="0"/>
                <w:webHidden/>
              </w:rPr>
              <w:fldChar w:fldCharType="begin"/>
            </w:r>
            <w:r w:rsidR="000B7235" w:rsidRPr="000B7235">
              <w:rPr>
                <w:i w:val="0"/>
                <w:iCs w:val="0"/>
                <w:webHidden/>
              </w:rPr>
              <w:instrText xml:space="preserve"> PAGEREF _Toc157317719 \h </w:instrText>
            </w:r>
            <w:r w:rsidR="000B7235" w:rsidRPr="000B7235">
              <w:rPr>
                <w:i w:val="0"/>
                <w:iCs w:val="0"/>
                <w:webHidden/>
              </w:rPr>
            </w:r>
            <w:r w:rsidR="000B7235" w:rsidRPr="000B7235">
              <w:rPr>
                <w:i w:val="0"/>
                <w:iCs w:val="0"/>
                <w:webHidden/>
              </w:rPr>
              <w:fldChar w:fldCharType="separate"/>
            </w:r>
            <w:r w:rsidR="000B6B4C">
              <w:rPr>
                <w:i w:val="0"/>
                <w:iCs w:val="0"/>
                <w:webHidden/>
              </w:rPr>
              <w:t>8</w:t>
            </w:r>
            <w:r w:rsidR="000B7235" w:rsidRPr="000B7235">
              <w:rPr>
                <w:i w:val="0"/>
                <w:iCs w:val="0"/>
                <w:webHidden/>
              </w:rPr>
              <w:fldChar w:fldCharType="end"/>
            </w:r>
          </w:hyperlink>
        </w:p>
        <w:p w14:paraId="2DB396F3" w14:textId="3CF80EFA" w:rsidR="000B7235" w:rsidRPr="000B7235" w:rsidRDefault="001D1FE4">
          <w:pPr>
            <w:pStyle w:val="TJ1"/>
            <w:rPr>
              <w:rFonts w:eastAsiaTheme="minorEastAsia"/>
              <w:i w:val="0"/>
              <w:iCs w:val="0"/>
              <w:kern w:val="2"/>
              <w14:ligatures w14:val="standardContextual"/>
            </w:rPr>
          </w:pPr>
          <w:hyperlink w:anchor="_Toc157317720" w:history="1">
            <w:r w:rsidR="000B7235" w:rsidRPr="000B7235">
              <w:rPr>
                <w:rStyle w:val="Hiperhivatkozs"/>
                <w:rFonts w:eastAsia="Times New Roman"/>
                <w:i w:val="0"/>
                <w:iCs w:val="0"/>
              </w:rPr>
              <w:t>Helyzetkép</w:t>
            </w:r>
            <w:r w:rsidR="000B7235" w:rsidRPr="000B7235">
              <w:rPr>
                <w:i w:val="0"/>
                <w:iCs w:val="0"/>
                <w:webHidden/>
              </w:rPr>
              <w:tab/>
            </w:r>
            <w:r w:rsidR="000B7235" w:rsidRPr="000B7235">
              <w:rPr>
                <w:i w:val="0"/>
                <w:iCs w:val="0"/>
                <w:webHidden/>
              </w:rPr>
              <w:fldChar w:fldCharType="begin"/>
            </w:r>
            <w:r w:rsidR="000B7235" w:rsidRPr="000B7235">
              <w:rPr>
                <w:i w:val="0"/>
                <w:iCs w:val="0"/>
                <w:webHidden/>
              </w:rPr>
              <w:instrText xml:space="preserve"> PAGEREF _Toc157317720 \h </w:instrText>
            </w:r>
            <w:r w:rsidR="000B7235" w:rsidRPr="000B7235">
              <w:rPr>
                <w:i w:val="0"/>
                <w:iCs w:val="0"/>
                <w:webHidden/>
              </w:rPr>
            </w:r>
            <w:r w:rsidR="000B7235" w:rsidRPr="000B7235">
              <w:rPr>
                <w:i w:val="0"/>
                <w:iCs w:val="0"/>
                <w:webHidden/>
              </w:rPr>
              <w:fldChar w:fldCharType="separate"/>
            </w:r>
            <w:r w:rsidR="000B6B4C">
              <w:rPr>
                <w:i w:val="0"/>
                <w:iCs w:val="0"/>
                <w:webHidden/>
              </w:rPr>
              <w:t>10</w:t>
            </w:r>
            <w:r w:rsidR="000B7235" w:rsidRPr="000B7235">
              <w:rPr>
                <w:i w:val="0"/>
                <w:iCs w:val="0"/>
                <w:webHidden/>
              </w:rPr>
              <w:fldChar w:fldCharType="end"/>
            </w:r>
          </w:hyperlink>
        </w:p>
        <w:p w14:paraId="5DB2A292" w14:textId="68F8A0F5" w:rsidR="000B7235" w:rsidRPr="000B7235" w:rsidRDefault="001D1FE4">
          <w:pPr>
            <w:pStyle w:val="TJ1"/>
            <w:rPr>
              <w:rFonts w:eastAsiaTheme="minorEastAsia"/>
              <w:i w:val="0"/>
              <w:iCs w:val="0"/>
              <w:kern w:val="2"/>
              <w14:ligatures w14:val="standardContextual"/>
            </w:rPr>
          </w:pPr>
          <w:hyperlink w:anchor="_Toc157317721" w:history="1">
            <w:r w:rsidR="000B7235" w:rsidRPr="000B7235">
              <w:rPr>
                <w:rStyle w:val="Hiperhivatkozs"/>
                <w:i w:val="0"/>
                <w:iCs w:val="0"/>
              </w:rPr>
              <w:t>2023-as normatíva elszámolása</w:t>
            </w:r>
            <w:r w:rsidR="000B7235" w:rsidRPr="000B7235">
              <w:rPr>
                <w:i w:val="0"/>
                <w:iCs w:val="0"/>
                <w:webHidden/>
              </w:rPr>
              <w:tab/>
            </w:r>
            <w:r w:rsidR="000B7235" w:rsidRPr="000B7235">
              <w:rPr>
                <w:i w:val="0"/>
                <w:iCs w:val="0"/>
                <w:webHidden/>
              </w:rPr>
              <w:fldChar w:fldCharType="begin"/>
            </w:r>
            <w:r w:rsidR="000B7235" w:rsidRPr="000B7235">
              <w:rPr>
                <w:i w:val="0"/>
                <w:iCs w:val="0"/>
                <w:webHidden/>
              </w:rPr>
              <w:instrText xml:space="preserve"> PAGEREF _Toc157317721 \h </w:instrText>
            </w:r>
            <w:r w:rsidR="000B7235" w:rsidRPr="000B7235">
              <w:rPr>
                <w:i w:val="0"/>
                <w:iCs w:val="0"/>
                <w:webHidden/>
              </w:rPr>
            </w:r>
            <w:r w:rsidR="000B7235" w:rsidRPr="000B7235">
              <w:rPr>
                <w:i w:val="0"/>
                <w:iCs w:val="0"/>
                <w:webHidden/>
              </w:rPr>
              <w:fldChar w:fldCharType="separate"/>
            </w:r>
            <w:r w:rsidR="000B6B4C">
              <w:rPr>
                <w:i w:val="0"/>
                <w:iCs w:val="0"/>
                <w:webHidden/>
              </w:rPr>
              <w:t>12</w:t>
            </w:r>
            <w:r w:rsidR="000B7235" w:rsidRPr="000B7235">
              <w:rPr>
                <w:i w:val="0"/>
                <w:iCs w:val="0"/>
                <w:webHidden/>
              </w:rPr>
              <w:fldChar w:fldCharType="end"/>
            </w:r>
          </w:hyperlink>
        </w:p>
        <w:p w14:paraId="2913A105" w14:textId="3659214A" w:rsidR="000B7235" w:rsidRPr="000B7235" w:rsidRDefault="001D1FE4">
          <w:pPr>
            <w:pStyle w:val="TJ1"/>
            <w:rPr>
              <w:rFonts w:eastAsiaTheme="minorEastAsia"/>
              <w:i w:val="0"/>
              <w:iCs w:val="0"/>
              <w:kern w:val="2"/>
              <w14:ligatures w14:val="standardContextual"/>
            </w:rPr>
          </w:pPr>
          <w:hyperlink w:anchor="_Toc157317722" w:history="1">
            <w:r w:rsidR="000B7235" w:rsidRPr="000B7235">
              <w:rPr>
                <w:rStyle w:val="Hiperhivatkozs"/>
                <w:i w:val="0"/>
                <w:iCs w:val="0"/>
              </w:rPr>
              <w:t>2022. évi XXV. törvény Magyarország 2023. évi központi költségvetéséről értelmében:</w:t>
            </w:r>
            <w:r w:rsidR="000B7235" w:rsidRPr="000B7235">
              <w:rPr>
                <w:i w:val="0"/>
                <w:iCs w:val="0"/>
                <w:webHidden/>
              </w:rPr>
              <w:tab/>
            </w:r>
            <w:r w:rsidR="000B7235" w:rsidRPr="000B7235">
              <w:rPr>
                <w:i w:val="0"/>
                <w:iCs w:val="0"/>
                <w:webHidden/>
              </w:rPr>
              <w:fldChar w:fldCharType="begin"/>
            </w:r>
            <w:r w:rsidR="000B7235" w:rsidRPr="000B7235">
              <w:rPr>
                <w:i w:val="0"/>
                <w:iCs w:val="0"/>
                <w:webHidden/>
              </w:rPr>
              <w:instrText xml:space="preserve"> PAGEREF _Toc157317722 \h </w:instrText>
            </w:r>
            <w:r w:rsidR="000B7235" w:rsidRPr="000B7235">
              <w:rPr>
                <w:i w:val="0"/>
                <w:iCs w:val="0"/>
                <w:webHidden/>
              </w:rPr>
            </w:r>
            <w:r w:rsidR="000B7235" w:rsidRPr="000B7235">
              <w:rPr>
                <w:i w:val="0"/>
                <w:iCs w:val="0"/>
                <w:webHidden/>
              </w:rPr>
              <w:fldChar w:fldCharType="separate"/>
            </w:r>
            <w:r w:rsidR="000B6B4C">
              <w:rPr>
                <w:i w:val="0"/>
                <w:iCs w:val="0"/>
                <w:webHidden/>
              </w:rPr>
              <w:t>12</w:t>
            </w:r>
            <w:r w:rsidR="000B7235" w:rsidRPr="000B7235">
              <w:rPr>
                <w:i w:val="0"/>
                <w:iCs w:val="0"/>
                <w:webHidden/>
              </w:rPr>
              <w:fldChar w:fldCharType="end"/>
            </w:r>
          </w:hyperlink>
        </w:p>
        <w:p w14:paraId="7114F875" w14:textId="1790B25E" w:rsidR="000B7235" w:rsidRPr="000B7235" w:rsidRDefault="001D1FE4">
          <w:pPr>
            <w:pStyle w:val="TJ1"/>
            <w:rPr>
              <w:rFonts w:eastAsiaTheme="minorEastAsia"/>
              <w:i w:val="0"/>
              <w:iCs w:val="0"/>
              <w:kern w:val="2"/>
              <w14:ligatures w14:val="standardContextual"/>
            </w:rPr>
          </w:pPr>
          <w:hyperlink w:anchor="_Toc157317723" w:history="1">
            <w:r w:rsidR="000B7235" w:rsidRPr="000B7235">
              <w:rPr>
                <w:rStyle w:val="Hiperhivatkozs"/>
                <w:i w:val="0"/>
                <w:iCs w:val="0"/>
              </w:rPr>
              <w:t>Az intézmény személyi feltételei</w:t>
            </w:r>
            <w:r w:rsidR="000B7235" w:rsidRPr="000B7235">
              <w:rPr>
                <w:i w:val="0"/>
                <w:iCs w:val="0"/>
                <w:webHidden/>
              </w:rPr>
              <w:tab/>
            </w:r>
            <w:r w:rsidR="000B7235" w:rsidRPr="000B7235">
              <w:rPr>
                <w:i w:val="0"/>
                <w:iCs w:val="0"/>
                <w:webHidden/>
              </w:rPr>
              <w:fldChar w:fldCharType="begin"/>
            </w:r>
            <w:r w:rsidR="000B7235" w:rsidRPr="000B7235">
              <w:rPr>
                <w:i w:val="0"/>
                <w:iCs w:val="0"/>
                <w:webHidden/>
              </w:rPr>
              <w:instrText xml:space="preserve"> PAGEREF _Toc157317723 \h </w:instrText>
            </w:r>
            <w:r w:rsidR="000B7235" w:rsidRPr="000B7235">
              <w:rPr>
                <w:i w:val="0"/>
                <w:iCs w:val="0"/>
                <w:webHidden/>
              </w:rPr>
            </w:r>
            <w:r w:rsidR="000B7235" w:rsidRPr="000B7235">
              <w:rPr>
                <w:i w:val="0"/>
                <w:iCs w:val="0"/>
                <w:webHidden/>
              </w:rPr>
              <w:fldChar w:fldCharType="separate"/>
            </w:r>
            <w:r w:rsidR="000B6B4C">
              <w:rPr>
                <w:i w:val="0"/>
                <w:iCs w:val="0"/>
                <w:webHidden/>
              </w:rPr>
              <w:t>13</w:t>
            </w:r>
            <w:r w:rsidR="000B7235" w:rsidRPr="000B7235">
              <w:rPr>
                <w:i w:val="0"/>
                <w:iCs w:val="0"/>
                <w:webHidden/>
              </w:rPr>
              <w:fldChar w:fldCharType="end"/>
            </w:r>
          </w:hyperlink>
        </w:p>
        <w:p w14:paraId="4C8C90D2" w14:textId="0FD85182" w:rsidR="000B7235" w:rsidRPr="000B7235" w:rsidRDefault="001D1FE4">
          <w:pPr>
            <w:pStyle w:val="TJ1"/>
            <w:rPr>
              <w:rFonts w:eastAsiaTheme="minorEastAsia"/>
              <w:i w:val="0"/>
              <w:iCs w:val="0"/>
              <w:kern w:val="2"/>
              <w14:ligatures w14:val="standardContextual"/>
            </w:rPr>
          </w:pPr>
          <w:hyperlink w:anchor="_Toc157317724" w:history="1">
            <w:r w:rsidR="000B7235" w:rsidRPr="000B7235">
              <w:rPr>
                <w:rStyle w:val="Hiperhivatkozs"/>
                <w:rFonts w:eastAsia="Times New Roman"/>
                <w:i w:val="0"/>
                <w:iCs w:val="0"/>
                <w:shd w:val="clear" w:color="auto" w:fill="FFFFFF"/>
              </w:rPr>
              <w:t>2023. évi LII. törvény a pedagógusok új életpályájáról</w:t>
            </w:r>
            <w:r w:rsidR="000B7235" w:rsidRPr="000B7235">
              <w:rPr>
                <w:i w:val="0"/>
                <w:iCs w:val="0"/>
                <w:webHidden/>
              </w:rPr>
              <w:tab/>
            </w:r>
            <w:r w:rsidR="000B7235" w:rsidRPr="000B7235">
              <w:rPr>
                <w:i w:val="0"/>
                <w:iCs w:val="0"/>
                <w:webHidden/>
              </w:rPr>
              <w:fldChar w:fldCharType="begin"/>
            </w:r>
            <w:r w:rsidR="000B7235" w:rsidRPr="000B7235">
              <w:rPr>
                <w:i w:val="0"/>
                <w:iCs w:val="0"/>
                <w:webHidden/>
              </w:rPr>
              <w:instrText xml:space="preserve"> PAGEREF _Toc157317724 \h </w:instrText>
            </w:r>
            <w:r w:rsidR="000B7235" w:rsidRPr="000B7235">
              <w:rPr>
                <w:i w:val="0"/>
                <w:iCs w:val="0"/>
                <w:webHidden/>
              </w:rPr>
            </w:r>
            <w:r w:rsidR="000B7235" w:rsidRPr="000B7235">
              <w:rPr>
                <w:i w:val="0"/>
                <w:iCs w:val="0"/>
                <w:webHidden/>
              </w:rPr>
              <w:fldChar w:fldCharType="separate"/>
            </w:r>
            <w:r w:rsidR="000B6B4C">
              <w:rPr>
                <w:i w:val="0"/>
                <w:iCs w:val="0"/>
                <w:webHidden/>
              </w:rPr>
              <w:t>19</w:t>
            </w:r>
            <w:r w:rsidR="000B7235" w:rsidRPr="000B7235">
              <w:rPr>
                <w:i w:val="0"/>
                <w:iCs w:val="0"/>
                <w:webHidden/>
              </w:rPr>
              <w:fldChar w:fldCharType="end"/>
            </w:r>
          </w:hyperlink>
        </w:p>
        <w:p w14:paraId="479CACEB" w14:textId="4FD29FC1" w:rsidR="000B7235" w:rsidRPr="000B7235" w:rsidRDefault="001D1FE4">
          <w:pPr>
            <w:pStyle w:val="TJ1"/>
            <w:rPr>
              <w:rFonts w:eastAsiaTheme="minorEastAsia"/>
              <w:i w:val="0"/>
              <w:iCs w:val="0"/>
              <w:kern w:val="2"/>
              <w14:ligatures w14:val="standardContextual"/>
            </w:rPr>
          </w:pPr>
          <w:hyperlink w:anchor="_Toc157317725" w:history="1">
            <w:r w:rsidR="000B7235" w:rsidRPr="000B7235">
              <w:rPr>
                <w:rStyle w:val="Hiperhivatkozs"/>
                <w:i w:val="0"/>
                <w:iCs w:val="0"/>
              </w:rPr>
              <w:t>Gyakornoki rendszer működtetése, mentorok feladatai, minősítő vizsgák</w:t>
            </w:r>
            <w:r w:rsidR="000B7235" w:rsidRPr="000B7235">
              <w:rPr>
                <w:i w:val="0"/>
                <w:iCs w:val="0"/>
                <w:webHidden/>
              </w:rPr>
              <w:tab/>
            </w:r>
            <w:r w:rsidR="000B7235" w:rsidRPr="000B7235">
              <w:rPr>
                <w:i w:val="0"/>
                <w:iCs w:val="0"/>
                <w:webHidden/>
              </w:rPr>
              <w:fldChar w:fldCharType="begin"/>
            </w:r>
            <w:r w:rsidR="000B7235" w:rsidRPr="000B7235">
              <w:rPr>
                <w:i w:val="0"/>
                <w:iCs w:val="0"/>
                <w:webHidden/>
              </w:rPr>
              <w:instrText xml:space="preserve"> PAGEREF _Toc157317725 \h </w:instrText>
            </w:r>
            <w:r w:rsidR="000B7235" w:rsidRPr="000B7235">
              <w:rPr>
                <w:i w:val="0"/>
                <w:iCs w:val="0"/>
                <w:webHidden/>
              </w:rPr>
            </w:r>
            <w:r w:rsidR="000B7235" w:rsidRPr="000B7235">
              <w:rPr>
                <w:i w:val="0"/>
                <w:iCs w:val="0"/>
                <w:webHidden/>
              </w:rPr>
              <w:fldChar w:fldCharType="separate"/>
            </w:r>
            <w:r w:rsidR="000B6B4C">
              <w:rPr>
                <w:i w:val="0"/>
                <w:iCs w:val="0"/>
                <w:webHidden/>
              </w:rPr>
              <w:t>21</w:t>
            </w:r>
            <w:r w:rsidR="000B7235" w:rsidRPr="000B7235">
              <w:rPr>
                <w:i w:val="0"/>
                <w:iCs w:val="0"/>
                <w:webHidden/>
              </w:rPr>
              <w:fldChar w:fldCharType="end"/>
            </w:r>
          </w:hyperlink>
        </w:p>
        <w:p w14:paraId="60A28B09" w14:textId="77BFDCEF" w:rsidR="000B7235" w:rsidRPr="000B7235" w:rsidRDefault="001D1FE4">
          <w:pPr>
            <w:pStyle w:val="TJ1"/>
            <w:rPr>
              <w:rFonts w:eastAsiaTheme="minorEastAsia"/>
              <w:i w:val="0"/>
              <w:iCs w:val="0"/>
              <w:kern w:val="2"/>
              <w14:ligatures w14:val="standardContextual"/>
            </w:rPr>
          </w:pPr>
          <w:hyperlink w:anchor="_Toc157317726" w:history="1">
            <w:r w:rsidR="000B7235" w:rsidRPr="000B7235">
              <w:rPr>
                <w:rStyle w:val="Hiperhivatkozs"/>
                <w:i w:val="0"/>
                <w:iCs w:val="0"/>
              </w:rPr>
              <w:t>Az intézmény tárgyi feltételeit érintő változások</w:t>
            </w:r>
            <w:r w:rsidR="000B7235" w:rsidRPr="000B7235">
              <w:rPr>
                <w:i w:val="0"/>
                <w:iCs w:val="0"/>
                <w:webHidden/>
              </w:rPr>
              <w:tab/>
            </w:r>
            <w:r w:rsidR="000B7235" w:rsidRPr="000B7235">
              <w:rPr>
                <w:i w:val="0"/>
                <w:iCs w:val="0"/>
                <w:webHidden/>
              </w:rPr>
              <w:fldChar w:fldCharType="begin"/>
            </w:r>
            <w:r w:rsidR="000B7235" w:rsidRPr="000B7235">
              <w:rPr>
                <w:i w:val="0"/>
                <w:iCs w:val="0"/>
                <w:webHidden/>
              </w:rPr>
              <w:instrText xml:space="preserve"> PAGEREF _Toc157317726 \h </w:instrText>
            </w:r>
            <w:r w:rsidR="000B7235" w:rsidRPr="000B7235">
              <w:rPr>
                <w:i w:val="0"/>
                <w:iCs w:val="0"/>
                <w:webHidden/>
              </w:rPr>
            </w:r>
            <w:r w:rsidR="000B7235" w:rsidRPr="000B7235">
              <w:rPr>
                <w:i w:val="0"/>
                <w:iCs w:val="0"/>
                <w:webHidden/>
              </w:rPr>
              <w:fldChar w:fldCharType="separate"/>
            </w:r>
            <w:r w:rsidR="000B6B4C">
              <w:rPr>
                <w:i w:val="0"/>
                <w:iCs w:val="0"/>
                <w:webHidden/>
              </w:rPr>
              <w:t>23</w:t>
            </w:r>
            <w:r w:rsidR="000B7235" w:rsidRPr="000B7235">
              <w:rPr>
                <w:i w:val="0"/>
                <w:iCs w:val="0"/>
                <w:webHidden/>
              </w:rPr>
              <w:fldChar w:fldCharType="end"/>
            </w:r>
          </w:hyperlink>
        </w:p>
        <w:p w14:paraId="56BCC60A" w14:textId="06C06B3F" w:rsidR="000B7235" w:rsidRPr="000B7235" w:rsidRDefault="001D1FE4">
          <w:pPr>
            <w:pStyle w:val="TJ1"/>
            <w:rPr>
              <w:rFonts w:eastAsiaTheme="minorEastAsia"/>
              <w:i w:val="0"/>
              <w:iCs w:val="0"/>
              <w:kern w:val="2"/>
              <w14:ligatures w14:val="standardContextual"/>
            </w:rPr>
          </w:pPr>
          <w:hyperlink w:anchor="_Toc157317727" w:history="1">
            <w:r w:rsidR="000B7235" w:rsidRPr="000B7235">
              <w:rPr>
                <w:rStyle w:val="Hiperhivatkozs"/>
                <w:i w:val="0"/>
                <w:iCs w:val="0"/>
              </w:rPr>
              <w:t>A nevelési év céljainak, feladatainak megfogalmazása</w:t>
            </w:r>
            <w:r w:rsidR="000B7235" w:rsidRPr="000B7235">
              <w:rPr>
                <w:i w:val="0"/>
                <w:iCs w:val="0"/>
                <w:webHidden/>
              </w:rPr>
              <w:tab/>
            </w:r>
            <w:r w:rsidR="000B7235" w:rsidRPr="000B7235">
              <w:rPr>
                <w:i w:val="0"/>
                <w:iCs w:val="0"/>
                <w:webHidden/>
              </w:rPr>
              <w:fldChar w:fldCharType="begin"/>
            </w:r>
            <w:r w:rsidR="000B7235" w:rsidRPr="000B7235">
              <w:rPr>
                <w:i w:val="0"/>
                <w:iCs w:val="0"/>
                <w:webHidden/>
              </w:rPr>
              <w:instrText xml:space="preserve"> PAGEREF _Toc157317727 \h </w:instrText>
            </w:r>
            <w:r w:rsidR="000B7235" w:rsidRPr="000B7235">
              <w:rPr>
                <w:i w:val="0"/>
                <w:iCs w:val="0"/>
                <w:webHidden/>
              </w:rPr>
            </w:r>
            <w:r w:rsidR="000B7235" w:rsidRPr="000B7235">
              <w:rPr>
                <w:i w:val="0"/>
                <w:iCs w:val="0"/>
                <w:webHidden/>
              </w:rPr>
              <w:fldChar w:fldCharType="separate"/>
            </w:r>
            <w:r w:rsidR="000B6B4C">
              <w:rPr>
                <w:i w:val="0"/>
                <w:iCs w:val="0"/>
                <w:webHidden/>
              </w:rPr>
              <w:t>29</w:t>
            </w:r>
            <w:r w:rsidR="000B7235" w:rsidRPr="000B7235">
              <w:rPr>
                <w:i w:val="0"/>
                <w:iCs w:val="0"/>
                <w:webHidden/>
              </w:rPr>
              <w:fldChar w:fldCharType="end"/>
            </w:r>
          </w:hyperlink>
        </w:p>
        <w:p w14:paraId="23064B72" w14:textId="6CC1B642" w:rsidR="000B7235" w:rsidRPr="000B7235" w:rsidRDefault="001D1FE4">
          <w:pPr>
            <w:pStyle w:val="TJ1"/>
            <w:rPr>
              <w:rFonts w:eastAsiaTheme="minorEastAsia"/>
              <w:i w:val="0"/>
              <w:iCs w:val="0"/>
              <w:kern w:val="2"/>
              <w14:ligatures w14:val="standardContextual"/>
            </w:rPr>
          </w:pPr>
          <w:hyperlink w:anchor="_Toc157317728" w:history="1">
            <w:r w:rsidR="000B7235" w:rsidRPr="000B7235">
              <w:rPr>
                <w:rStyle w:val="Hiperhivatkozs"/>
                <w:rFonts w:eastAsia="Times New Roman"/>
                <w:i w:val="0"/>
                <w:iCs w:val="0"/>
              </w:rPr>
              <w:t>A bölcsődei nevelés</w:t>
            </w:r>
            <w:r w:rsidR="000B7235" w:rsidRPr="000B7235">
              <w:rPr>
                <w:i w:val="0"/>
                <w:iCs w:val="0"/>
                <w:webHidden/>
              </w:rPr>
              <w:tab/>
            </w:r>
            <w:r w:rsidR="000B7235" w:rsidRPr="000B7235">
              <w:rPr>
                <w:i w:val="0"/>
                <w:iCs w:val="0"/>
                <w:webHidden/>
              </w:rPr>
              <w:fldChar w:fldCharType="begin"/>
            </w:r>
            <w:r w:rsidR="000B7235" w:rsidRPr="000B7235">
              <w:rPr>
                <w:i w:val="0"/>
                <w:iCs w:val="0"/>
                <w:webHidden/>
              </w:rPr>
              <w:instrText xml:space="preserve"> PAGEREF _Toc157317728 \h </w:instrText>
            </w:r>
            <w:r w:rsidR="000B7235" w:rsidRPr="000B7235">
              <w:rPr>
                <w:i w:val="0"/>
                <w:iCs w:val="0"/>
                <w:webHidden/>
              </w:rPr>
            </w:r>
            <w:r w:rsidR="000B7235" w:rsidRPr="000B7235">
              <w:rPr>
                <w:i w:val="0"/>
                <w:iCs w:val="0"/>
                <w:webHidden/>
              </w:rPr>
              <w:fldChar w:fldCharType="separate"/>
            </w:r>
            <w:r w:rsidR="000B6B4C">
              <w:rPr>
                <w:i w:val="0"/>
                <w:iCs w:val="0"/>
                <w:webHidden/>
              </w:rPr>
              <w:t>30</w:t>
            </w:r>
            <w:r w:rsidR="000B7235" w:rsidRPr="000B7235">
              <w:rPr>
                <w:i w:val="0"/>
                <w:iCs w:val="0"/>
                <w:webHidden/>
              </w:rPr>
              <w:fldChar w:fldCharType="end"/>
            </w:r>
          </w:hyperlink>
        </w:p>
        <w:p w14:paraId="438917C6" w14:textId="04E14804" w:rsidR="000B7235" w:rsidRPr="000B7235" w:rsidRDefault="001D1FE4">
          <w:pPr>
            <w:pStyle w:val="TJ1"/>
            <w:rPr>
              <w:rFonts w:eastAsiaTheme="minorEastAsia"/>
              <w:i w:val="0"/>
              <w:iCs w:val="0"/>
              <w:kern w:val="2"/>
              <w14:ligatures w14:val="standardContextual"/>
            </w:rPr>
          </w:pPr>
          <w:hyperlink w:anchor="_Toc157317729" w:history="1">
            <w:r w:rsidR="000B7235" w:rsidRPr="000B7235">
              <w:rPr>
                <w:rStyle w:val="Hiperhivatkozs"/>
                <w:i w:val="0"/>
                <w:iCs w:val="0"/>
              </w:rPr>
              <w:t>Képzések, továbbképzések megvalósulása a feladatok tükrében</w:t>
            </w:r>
            <w:r w:rsidR="000B7235" w:rsidRPr="000B7235">
              <w:rPr>
                <w:i w:val="0"/>
                <w:iCs w:val="0"/>
                <w:webHidden/>
              </w:rPr>
              <w:tab/>
            </w:r>
            <w:r w:rsidR="000B7235" w:rsidRPr="000B7235">
              <w:rPr>
                <w:i w:val="0"/>
                <w:iCs w:val="0"/>
                <w:webHidden/>
              </w:rPr>
              <w:fldChar w:fldCharType="begin"/>
            </w:r>
            <w:r w:rsidR="000B7235" w:rsidRPr="000B7235">
              <w:rPr>
                <w:i w:val="0"/>
                <w:iCs w:val="0"/>
                <w:webHidden/>
              </w:rPr>
              <w:instrText xml:space="preserve"> PAGEREF _Toc157317729 \h </w:instrText>
            </w:r>
            <w:r w:rsidR="000B7235" w:rsidRPr="000B7235">
              <w:rPr>
                <w:i w:val="0"/>
                <w:iCs w:val="0"/>
                <w:webHidden/>
              </w:rPr>
            </w:r>
            <w:r w:rsidR="000B7235" w:rsidRPr="000B7235">
              <w:rPr>
                <w:i w:val="0"/>
                <w:iCs w:val="0"/>
                <w:webHidden/>
              </w:rPr>
              <w:fldChar w:fldCharType="separate"/>
            </w:r>
            <w:r w:rsidR="000B6B4C">
              <w:rPr>
                <w:i w:val="0"/>
                <w:iCs w:val="0"/>
                <w:webHidden/>
              </w:rPr>
              <w:t>33</w:t>
            </w:r>
            <w:r w:rsidR="000B7235" w:rsidRPr="000B7235">
              <w:rPr>
                <w:i w:val="0"/>
                <w:iCs w:val="0"/>
                <w:webHidden/>
              </w:rPr>
              <w:fldChar w:fldCharType="end"/>
            </w:r>
          </w:hyperlink>
        </w:p>
        <w:p w14:paraId="7D61EC14" w14:textId="49D7A34B" w:rsidR="000B7235" w:rsidRPr="000B7235" w:rsidRDefault="001D1FE4">
          <w:pPr>
            <w:pStyle w:val="TJ2"/>
            <w:tabs>
              <w:tab w:val="right" w:leader="dot" w:pos="9060"/>
            </w:tabs>
            <w:rPr>
              <w:rFonts w:ascii="Times New Roman" w:eastAsiaTheme="minorEastAsia" w:hAnsi="Times New Roman" w:cs="Times New Roman"/>
              <w:noProof/>
              <w:kern w:val="2"/>
              <w:sz w:val="24"/>
              <w:szCs w:val="24"/>
              <w:lang w:eastAsia="hu-HU"/>
              <w14:ligatures w14:val="standardContextual"/>
            </w:rPr>
          </w:pPr>
          <w:hyperlink w:anchor="_Toc157317730" w:history="1">
            <w:r w:rsidR="000B7235" w:rsidRPr="000B7235">
              <w:rPr>
                <w:rStyle w:val="Hiperhivatkozs"/>
                <w:rFonts w:ascii="Times New Roman" w:hAnsi="Times New Roman" w:cs="Times New Roman"/>
                <w:noProof/>
                <w:sz w:val="24"/>
                <w:szCs w:val="24"/>
              </w:rPr>
              <w:t>Továbbképzések megvalósulása</w:t>
            </w:r>
            <w:r w:rsidR="000B7235" w:rsidRPr="000B7235">
              <w:rPr>
                <w:rFonts w:ascii="Times New Roman" w:hAnsi="Times New Roman" w:cs="Times New Roman"/>
                <w:noProof/>
                <w:webHidden/>
                <w:sz w:val="24"/>
                <w:szCs w:val="24"/>
              </w:rPr>
              <w:tab/>
            </w:r>
            <w:r w:rsidR="000B7235" w:rsidRPr="000B7235">
              <w:rPr>
                <w:rFonts w:ascii="Times New Roman" w:hAnsi="Times New Roman" w:cs="Times New Roman"/>
                <w:noProof/>
                <w:webHidden/>
                <w:sz w:val="24"/>
                <w:szCs w:val="24"/>
              </w:rPr>
              <w:fldChar w:fldCharType="begin"/>
            </w:r>
            <w:r w:rsidR="000B7235" w:rsidRPr="000B7235">
              <w:rPr>
                <w:rFonts w:ascii="Times New Roman" w:hAnsi="Times New Roman" w:cs="Times New Roman"/>
                <w:noProof/>
                <w:webHidden/>
                <w:sz w:val="24"/>
                <w:szCs w:val="24"/>
              </w:rPr>
              <w:instrText xml:space="preserve"> PAGEREF _Toc157317730 \h </w:instrText>
            </w:r>
            <w:r w:rsidR="000B7235" w:rsidRPr="000B7235">
              <w:rPr>
                <w:rFonts w:ascii="Times New Roman" w:hAnsi="Times New Roman" w:cs="Times New Roman"/>
                <w:noProof/>
                <w:webHidden/>
                <w:sz w:val="24"/>
                <w:szCs w:val="24"/>
              </w:rPr>
            </w:r>
            <w:r w:rsidR="000B7235" w:rsidRPr="000B7235">
              <w:rPr>
                <w:rFonts w:ascii="Times New Roman" w:hAnsi="Times New Roman" w:cs="Times New Roman"/>
                <w:noProof/>
                <w:webHidden/>
                <w:sz w:val="24"/>
                <w:szCs w:val="24"/>
              </w:rPr>
              <w:fldChar w:fldCharType="separate"/>
            </w:r>
            <w:r w:rsidR="000B6B4C">
              <w:rPr>
                <w:rFonts w:ascii="Times New Roman" w:hAnsi="Times New Roman" w:cs="Times New Roman"/>
                <w:noProof/>
                <w:webHidden/>
                <w:sz w:val="24"/>
                <w:szCs w:val="24"/>
              </w:rPr>
              <w:t>34</w:t>
            </w:r>
            <w:r w:rsidR="000B7235" w:rsidRPr="000B7235">
              <w:rPr>
                <w:rFonts w:ascii="Times New Roman" w:hAnsi="Times New Roman" w:cs="Times New Roman"/>
                <w:noProof/>
                <w:webHidden/>
                <w:sz w:val="24"/>
                <w:szCs w:val="24"/>
              </w:rPr>
              <w:fldChar w:fldCharType="end"/>
            </w:r>
          </w:hyperlink>
        </w:p>
        <w:p w14:paraId="30AAC3B6" w14:textId="51115177" w:rsidR="000B7235" w:rsidRPr="000B7235" w:rsidRDefault="001D1FE4">
          <w:pPr>
            <w:pStyle w:val="TJ2"/>
            <w:tabs>
              <w:tab w:val="right" w:leader="dot" w:pos="9060"/>
            </w:tabs>
            <w:rPr>
              <w:rFonts w:ascii="Times New Roman" w:eastAsiaTheme="minorEastAsia" w:hAnsi="Times New Roman" w:cs="Times New Roman"/>
              <w:noProof/>
              <w:kern w:val="2"/>
              <w:sz w:val="24"/>
              <w:szCs w:val="24"/>
              <w:lang w:eastAsia="hu-HU"/>
              <w14:ligatures w14:val="standardContextual"/>
            </w:rPr>
          </w:pPr>
          <w:hyperlink w:anchor="_Toc157317731" w:history="1">
            <w:r w:rsidR="000B7235" w:rsidRPr="000B7235">
              <w:rPr>
                <w:rStyle w:val="Hiperhivatkozs"/>
                <w:rFonts w:ascii="Times New Roman" w:hAnsi="Times New Roman" w:cs="Times New Roman"/>
                <w:noProof/>
                <w:sz w:val="24"/>
                <w:szCs w:val="24"/>
              </w:rPr>
              <w:t>Képzések</w:t>
            </w:r>
            <w:r w:rsidR="000B7235" w:rsidRPr="000B7235">
              <w:rPr>
                <w:rFonts w:ascii="Times New Roman" w:hAnsi="Times New Roman" w:cs="Times New Roman"/>
                <w:noProof/>
                <w:webHidden/>
                <w:sz w:val="24"/>
                <w:szCs w:val="24"/>
              </w:rPr>
              <w:tab/>
            </w:r>
            <w:r w:rsidR="000B7235" w:rsidRPr="000B7235">
              <w:rPr>
                <w:rFonts w:ascii="Times New Roman" w:hAnsi="Times New Roman" w:cs="Times New Roman"/>
                <w:noProof/>
                <w:webHidden/>
                <w:sz w:val="24"/>
                <w:szCs w:val="24"/>
              </w:rPr>
              <w:fldChar w:fldCharType="begin"/>
            </w:r>
            <w:r w:rsidR="000B7235" w:rsidRPr="000B7235">
              <w:rPr>
                <w:rFonts w:ascii="Times New Roman" w:hAnsi="Times New Roman" w:cs="Times New Roman"/>
                <w:noProof/>
                <w:webHidden/>
                <w:sz w:val="24"/>
                <w:szCs w:val="24"/>
              </w:rPr>
              <w:instrText xml:space="preserve"> PAGEREF _Toc157317731 \h </w:instrText>
            </w:r>
            <w:r w:rsidR="000B7235" w:rsidRPr="000B7235">
              <w:rPr>
                <w:rFonts w:ascii="Times New Roman" w:hAnsi="Times New Roman" w:cs="Times New Roman"/>
                <w:noProof/>
                <w:webHidden/>
                <w:sz w:val="24"/>
                <w:szCs w:val="24"/>
              </w:rPr>
            </w:r>
            <w:r w:rsidR="000B7235" w:rsidRPr="000B7235">
              <w:rPr>
                <w:rFonts w:ascii="Times New Roman" w:hAnsi="Times New Roman" w:cs="Times New Roman"/>
                <w:noProof/>
                <w:webHidden/>
                <w:sz w:val="24"/>
                <w:szCs w:val="24"/>
              </w:rPr>
              <w:fldChar w:fldCharType="separate"/>
            </w:r>
            <w:r w:rsidR="000B6B4C">
              <w:rPr>
                <w:rFonts w:ascii="Times New Roman" w:hAnsi="Times New Roman" w:cs="Times New Roman"/>
                <w:noProof/>
                <w:webHidden/>
                <w:sz w:val="24"/>
                <w:szCs w:val="24"/>
              </w:rPr>
              <w:t>37</w:t>
            </w:r>
            <w:r w:rsidR="000B7235" w:rsidRPr="000B7235">
              <w:rPr>
                <w:rFonts w:ascii="Times New Roman" w:hAnsi="Times New Roman" w:cs="Times New Roman"/>
                <w:noProof/>
                <w:webHidden/>
                <w:sz w:val="24"/>
                <w:szCs w:val="24"/>
              </w:rPr>
              <w:fldChar w:fldCharType="end"/>
            </w:r>
          </w:hyperlink>
        </w:p>
        <w:p w14:paraId="2222EE1E" w14:textId="62862559" w:rsidR="000B7235" w:rsidRPr="000B7235" w:rsidRDefault="001D1FE4">
          <w:pPr>
            <w:pStyle w:val="TJ1"/>
            <w:rPr>
              <w:rFonts w:eastAsiaTheme="minorEastAsia"/>
              <w:i w:val="0"/>
              <w:iCs w:val="0"/>
              <w:kern w:val="2"/>
              <w14:ligatures w14:val="standardContextual"/>
            </w:rPr>
          </w:pPr>
          <w:hyperlink w:anchor="_Toc157317732" w:history="1">
            <w:r w:rsidR="000B7235" w:rsidRPr="000B7235">
              <w:rPr>
                <w:rStyle w:val="Hiperhivatkozs"/>
                <w:i w:val="0"/>
                <w:iCs w:val="0"/>
              </w:rPr>
              <w:t>Terepintézményi feladatok</w:t>
            </w:r>
            <w:r w:rsidR="000B7235" w:rsidRPr="000B7235">
              <w:rPr>
                <w:i w:val="0"/>
                <w:iCs w:val="0"/>
                <w:webHidden/>
              </w:rPr>
              <w:tab/>
            </w:r>
            <w:r w:rsidR="000B7235" w:rsidRPr="000B7235">
              <w:rPr>
                <w:i w:val="0"/>
                <w:iCs w:val="0"/>
                <w:webHidden/>
              </w:rPr>
              <w:fldChar w:fldCharType="begin"/>
            </w:r>
            <w:r w:rsidR="000B7235" w:rsidRPr="000B7235">
              <w:rPr>
                <w:i w:val="0"/>
                <w:iCs w:val="0"/>
                <w:webHidden/>
              </w:rPr>
              <w:instrText xml:space="preserve"> PAGEREF _Toc157317732 \h </w:instrText>
            </w:r>
            <w:r w:rsidR="000B7235" w:rsidRPr="000B7235">
              <w:rPr>
                <w:i w:val="0"/>
                <w:iCs w:val="0"/>
                <w:webHidden/>
              </w:rPr>
            </w:r>
            <w:r w:rsidR="000B7235" w:rsidRPr="000B7235">
              <w:rPr>
                <w:i w:val="0"/>
                <w:iCs w:val="0"/>
                <w:webHidden/>
              </w:rPr>
              <w:fldChar w:fldCharType="separate"/>
            </w:r>
            <w:r w:rsidR="000B6B4C">
              <w:rPr>
                <w:i w:val="0"/>
                <w:iCs w:val="0"/>
                <w:webHidden/>
              </w:rPr>
              <w:t>37</w:t>
            </w:r>
            <w:r w:rsidR="000B7235" w:rsidRPr="000B7235">
              <w:rPr>
                <w:i w:val="0"/>
                <w:iCs w:val="0"/>
                <w:webHidden/>
              </w:rPr>
              <w:fldChar w:fldCharType="end"/>
            </w:r>
          </w:hyperlink>
        </w:p>
        <w:p w14:paraId="3115B5F0" w14:textId="562728FC" w:rsidR="000B7235" w:rsidRPr="000B7235" w:rsidRDefault="001D1FE4">
          <w:pPr>
            <w:pStyle w:val="TJ1"/>
            <w:rPr>
              <w:rFonts w:eastAsiaTheme="minorEastAsia"/>
              <w:i w:val="0"/>
              <w:iCs w:val="0"/>
              <w:kern w:val="2"/>
              <w14:ligatures w14:val="standardContextual"/>
            </w:rPr>
          </w:pPr>
          <w:hyperlink w:anchor="_Toc157317733" w:history="1">
            <w:r w:rsidR="000B7235" w:rsidRPr="000B7235">
              <w:rPr>
                <w:rStyle w:val="Hiperhivatkozs"/>
                <w:rFonts w:eastAsia="Times New Roman"/>
                <w:i w:val="0"/>
                <w:iCs w:val="0"/>
              </w:rPr>
              <w:t>Bázisintézményi feladatok</w:t>
            </w:r>
            <w:r w:rsidR="000B7235" w:rsidRPr="000B7235">
              <w:rPr>
                <w:i w:val="0"/>
                <w:iCs w:val="0"/>
                <w:webHidden/>
              </w:rPr>
              <w:tab/>
            </w:r>
            <w:r w:rsidR="000B7235" w:rsidRPr="000B7235">
              <w:rPr>
                <w:i w:val="0"/>
                <w:iCs w:val="0"/>
                <w:webHidden/>
              </w:rPr>
              <w:fldChar w:fldCharType="begin"/>
            </w:r>
            <w:r w:rsidR="000B7235" w:rsidRPr="000B7235">
              <w:rPr>
                <w:i w:val="0"/>
                <w:iCs w:val="0"/>
                <w:webHidden/>
              </w:rPr>
              <w:instrText xml:space="preserve"> PAGEREF _Toc157317733 \h </w:instrText>
            </w:r>
            <w:r w:rsidR="000B7235" w:rsidRPr="000B7235">
              <w:rPr>
                <w:i w:val="0"/>
                <w:iCs w:val="0"/>
                <w:webHidden/>
              </w:rPr>
            </w:r>
            <w:r w:rsidR="000B7235" w:rsidRPr="000B7235">
              <w:rPr>
                <w:i w:val="0"/>
                <w:iCs w:val="0"/>
                <w:webHidden/>
              </w:rPr>
              <w:fldChar w:fldCharType="separate"/>
            </w:r>
            <w:r w:rsidR="000B6B4C">
              <w:rPr>
                <w:i w:val="0"/>
                <w:iCs w:val="0"/>
                <w:webHidden/>
              </w:rPr>
              <w:t>38</w:t>
            </w:r>
            <w:r w:rsidR="000B7235" w:rsidRPr="000B7235">
              <w:rPr>
                <w:i w:val="0"/>
                <w:iCs w:val="0"/>
                <w:webHidden/>
              </w:rPr>
              <w:fldChar w:fldCharType="end"/>
            </w:r>
          </w:hyperlink>
        </w:p>
        <w:p w14:paraId="28F18524" w14:textId="64A01DCF" w:rsidR="000B7235" w:rsidRPr="000B7235" w:rsidRDefault="001D1FE4">
          <w:pPr>
            <w:pStyle w:val="TJ2"/>
            <w:tabs>
              <w:tab w:val="right" w:leader="dot" w:pos="9060"/>
            </w:tabs>
            <w:rPr>
              <w:rFonts w:ascii="Times New Roman" w:eastAsiaTheme="minorEastAsia" w:hAnsi="Times New Roman" w:cs="Times New Roman"/>
              <w:noProof/>
              <w:kern w:val="2"/>
              <w:sz w:val="24"/>
              <w:szCs w:val="24"/>
              <w:lang w:eastAsia="hu-HU"/>
              <w14:ligatures w14:val="standardContextual"/>
            </w:rPr>
          </w:pPr>
          <w:hyperlink w:anchor="_Toc157317734" w:history="1">
            <w:r w:rsidR="000B7235" w:rsidRPr="000B7235">
              <w:rPr>
                <w:rStyle w:val="Hiperhivatkozs"/>
                <w:rFonts w:ascii="Times New Roman" w:hAnsi="Times New Roman" w:cs="Times New Roman"/>
                <w:noProof/>
                <w:sz w:val="24"/>
                <w:szCs w:val="24"/>
              </w:rPr>
              <w:t>Beszámoló a Magyar Bölcsődék Egyesületének IX. Regionális Értekezletéről</w:t>
            </w:r>
            <w:r w:rsidR="000B7235" w:rsidRPr="000B7235">
              <w:rPr>
                <w:rFonts w:ascii="Times New Roman" w:hAnsi="Times New Roman" w:cs="Times New Roman"/>
                <w:noProof/>
                <w:webHidden/>
                <w:sz w:val="24"/>
                <w:szCs w:val="24"/>
              </w:rPr>
              <w:tab/>
            </w:r>
            <w:r w:rsidR="000B7235" w:rsidRPr="000B7235">
              <w:rPr>
                <w:rFonts w:ascii="Times New Roman" w:hAnsi="Times New Roman" w:cs="Times New Roman"/>
                <w:noProof/>
                <w:webHidden/>
                <w:sz w:val="24"/>
                <w:szCs w:val="24"/>
              </w:rPr>
              <w:fldChar w:fldCharType="begin"/>
            </w:r>
            <w:r w:rsidR="000B7235" w:rsidRPr="000B7235">
              <w:rPr>
                <w:rFonts w:ascii="Times New Roman" w:hAnsi="Times New Roman" w:cs="Times New Roman"/>
                <w:noProof/>
                <w:webHidden/>
                <w:sz w:val="24"/>
                <w:szCs w:val="24"/>
              </w:rPr>
              <w:instrText xml:space="preserve"> PAGEREF _Toc157317734 \h </w:instrText>
            </w:r>
            <w:r w:rsidR="000B7235" w:rsidRPr="000B7235">
              <w:rPr>
                <w:rFonts w:ascii="Times New Roman" w:hAnsi="Times New Roman" w:cs="Times New Roman"/>
                <w:noProof/>
                <w:webHidden/>
                <w:sz w:val="24"/>
                <w:szCs w:val="24"/>
              </w:rPr>
            </w:r>
            <w:r w:rsidR="000B7235" w:rsidRPr="000B7235">
              <w:rPr>
                <w:rFonts w:ascii="Times New Roman" w:hAnsi="Times New Roman" w:cs="Times New Roman"/>
                <w:noProof/>
                <w:webHidden/>
                <w:sz w:val="24"/>
                <w:szCs w:val="24"/>
              </w:rPr>
              <w:fldChar w:fldCharType="separate"/>
            </w:r>
            <w:r w:rsidR="000B6B4C">
              <w:rPr>
                <w:rFonts w:ascii="Times New Roman" w:hAnsi="Times New Roman" w:cs="Times New Roman"/>
                <w:noProof/>
                <w:webHidden/>
                <w:sz w:val="24"/>
                <w:szCs w:val="24"/>
              </w:rPr>
              <w:t>43</w:t>
            </w:r>
            <w:r w:rsidR="000B7235" w:rsidRPr="000B7235">
              <w:rPr>
                <w:rFonts w:ascii="Times New Roman" w:hAnsi="Times New Roman" w:cs="Times New Roman"/>
                <w:noProof/>
                <w:webHidden/>
                <w:sz w:val="24"/>
                <w:szCs w:val="24"/>
              </w:rPr>
              <w:fldChar w:fldCharType="end"/>
            </w:r>
          </w:hyperlink>
        </w:p>
        <w:p w14:paraId="548D7E75" w14:textId="58DBC66C" w:rsidR="000B7235" w:rsidRPr="000B7235" w:rsidRDefault="001D1FE4">
          <w:pPr>
            <w:pStyle w:val="TJ1"/>
            <w:rPr>
              <w:rFonts w:eastAsiaTheme="minorEastAsia"/>
              <w:i w:val="0"/>
              <w:iCs w:val="0"/>
              <w:kern w:val="2"/>
              <w14:ligatures w14:val="standardContextual"/>
            </w:rPr>
          </w:pPr>
          <w:hyperlink w:anchor="_Toc157317735" w:history="1">
            <w:r w:rsidR="000B7235" w:rsidRPr="000B7235">
              <w:rPr>
                <w:rStyle w:val="Hiperhivatkozs"/>
                <w:i w:val="0"/>
                <w:iCs w:val="0"/>
              </w:rPr>
              <w:t>Pályázati tevékenységek</w:t>
            </w:r>
            <w:r w:rsidR="000B7235" w:rsidRPr="000B7235">
              <w:rPr>
                <w:i w:val="0"/>
                <w:iCs w:val="0"/>
                <w:webHidden/>
              </w:rPr>
              <w:tab/>
            </w:r>
            <w:r w:rsidR="000B7235" w:rsidRPr="000B7235">
              <w:rPr>
                <w:i w:val="0"/>
                <w:iCs w:val="0"/>
                <w:webHidden/>
              </w:rPr>
              <w:fldChar w:fldCharType="begin"/>
            </w:r>
            <w:r w:rsidR="000B7235" w:rsidRPr="000B7235">
              <w:rPr>
                <w:i w:val="0"/>
                <w:iCs w:val="0"/>
                <w:webHidden/>
              </w:rPr>
              <w:instrText xml:space="preserve"> PAGEREF _Toc157317735 \h </w:instrText>
            </w:r>
            <w:r w:rsidR="000B7235" w:rsidRPr="000B7235">
              <w:rPr>
                <w:i w:val="0"/>
                <w:iCs w:val="0"/>
                <w:webHidden/>
              </w:rPr>
            </w:r>
            <w:r w:rsidR="000B7235" w:rsidRPr="000B7235">
              <w:rPr>
                <w:i w:val="0"/>
                <w:iCs w:val="0"/>
                <w:webHidden/>
              </w:rPr>
              <w:fldChar w:fldCharType="separate"/>
            </w:r>
            <w:r w:rsidR="000B6B4C">
              <w:rPr>
                <w:i w:val="0"/>
                <w:iCs w:val="0"/>
                <w:webHidden/>
              </w:rPr>
              <w:t>45</w:t>
            </w:r>
            <w:r w:rsidR="000B7235" w:rsidRPr="000B7235">
              <w:rPr>
                <w:i w:val="0"/>
                <w:iCs w:val="0"/>
                <w:webHidden/>
              </w:rPr>
              <w:fldChar w:fldCharType="end"/>
            </w:r>
          </w:hyperlink>
        </w:p>
        <w:p w14:paraId="53393A2D" w14:textId="056ED167" w:rsidR="000B7235" w:rsidRPr="000B7235" w:rsidRDefault="001D1FE4">
          <w:pPr>
            <w:pStyle w:val="TJ1"/>
            <w:rPr>
              <w:rFonts w:eastAsiaTheme="minorEastAsia"/>
              <w:i w:val="0"/>
              <w:iCs w:val="0"/>
              <w:kern w:val="2"/>
              <w14:ligatures w14:val="standardContextual"/>
            </w:rPr>
          </w:pPr>
          <w:hyperlink w:anchor="_Toc157317736" w:history="1">
            <w:r w:rsidR="000B7235" w:rsidRPr="000B7235">
              <w:rPr>
                <w:rStyle w:val="Hiperhivatkozs"/>
                <w:i w:val="0"/>
                <w:iCs w:val="0"/>
              </w:rPr>
              <w:t>Programok a bölcsődékben</w:t>
            </w:r>
            <w:r w:rsidR="000B7235" w:rsidRPr="000B7235">
              <w:rPr>
                <w:i w:val="0"/>
                <w:iCs w:val="0"/>
                <w:webHidden/>
              </w:rPr>
              <w:tab/>
            </w:r>
            <w:r w:rsidR="000B7235" w:rsidRPr="000B7235">
              <w:rPr>
                <w:i w:val="0"/>
                <w:iCs w:val="0"/>
                <w:webHidden/>
              </w:rPr>
              <w:fldChar w:fldCharType="begin"/>
            </w:r>
            <w:r w:rsidR="000B7235" w:rsidRPr="000B7235">
              <w:rPr>
                <w:i w:val="0"/>
                <w:iCs w:val="0"/>
                <w:webHidden/>
              </w:rPr>
              <w:instrText xml:space="preserve"> PAGEREF _Toc157317736 \h </w:instrText>
            </w:r>
            <w:r w:rsidR="000B7235" w:rsidRPr="000B7235">
              <w:rPr>
                <w:i w:val="0"/>
                <w:iCs w:val="0"/>
                <w:webHidden/>
              </w:rPr>
            </w:r>
            <w:r w:rsidR="000B7235" w:rsidRPr="000B7235">
              <w:rPr>
                <w:i w:val="0"/>
                <w:iCs w:val="0"/>
                <w:webHidden/>
              </w:rPr>
              <w:fldChar w:fldCharType="separate"/>
            </w:r>
            <w:r w:rsidR="000B6B4C">
              <w:rPr>
                <w:i w:val="0"/>
                <w:iCs w:val="0"/>
                <w:webHidden/>
              </w:rPr>
              <w:t>47</w:t>
            </w:r>
            <w:r w:rsidR="000B7235" w:rsidRPr="000B7235">
              <w:rPr>
                <w:i w:val="0"/>
                <w:iCs w:val="0"/>
                <w:webHidden/>
              </w:rPr>
              <w:fldChar w:fldCharType="end"/>
            </w:r>
          </w:hyperlink>
        </w:p>
        <w:p w14:paraId="5579AADC" w14:textId="2615DD99" w:rsidR="000B7235" w:rsidRPr="000B7235" w:rsidRDefault="001D1FE4">
          <w:pPr>
            <w:pStyle w:val="TJ2"/>
            <w:tabs>
              <w:tab w:val="right" w:leader="dot" w:pos="9060"/>
            </w:tabs>
            <w:rPr>
              <w:rFonts w:ascii="Times New Roman" w:eastAsiaTheme="minorEastAsia" w:hAnsi="Times New Roman" w:cs="Times New Roman"/>
              <w:noProof/>
              <w:kern w:val="2"/>
              <w:sz w:val="24"/>
              <w:szCs w:val="24"/>
              <w:lang w:eastAsia="hu-HU"/>
              <w14:ligatures w14:val="standardContextual"/>
            </w:rPr>
          </w:pPr>
          <w:hyperlink w:anchor="_Toc157317737" w:history="1">
            <w:r w:rsidR="000B7235" w:rsidRPr="000B7235">
              <w:rPr>
                <w:rStyle w:val="Hiperhivatkozs"/>
                <w:rFonts w:ascii="Times New Roman" w:hAnsi="Times New Roman" w:cs="Times New Roman"/>
                <w:noProof/>
                <w:sz w:val="24"/>
                <w:szCs w:val="24"/>
                <w:lang w:val="en-AU"/>
              </w:rPr>
              <w:t>Tagbölcsődék programjai</w:t>
            </w:r>
            <w:r w:rsidR="000B7235" w:rsidRPr="000B7235">
              <w:rPr>
                <w:rFonts w:ascii="Times New Roman" w:hAnsi="Times New Roman" w:cs="Times New Roman"/>
                <w:noProof/>
                <w:webHidden/>
                <w:sz w:val="24"/>
                <w:szCs w:val="24"/>
              </w:rPr>
              <w:tab/>
            </w:r>
            <w:r w:rsidR="000B7235" w:rsidRPr="000B7235">
              <w:rPr>
                <w:rFonts w:ascii="Times New Roman" w:hAnsi="Times New Roman" w:cs="Times New Roman"/>
                <w:noProof/>
                <w:webHidden/>
                <w:sz w:val="24"/>
                <w:szCs w:val="24"/>
              </w:rPr>
              <w:fldChar w:fldCharType="begin"/>
            </w:r>
            <w:r w:rsidR="000B7235" w:rsidRPr="000B7235">
              <w:rPr>
                <w:rFonts w:ascii="Times New Roman" w:hAnsi="Times New Roman" w:cs="Times New Roman"/>
                <w:noProof/>
                <w:webHidden/>
                <w:sz w:val="24"/>
                <w:szCs w:val="24"/>
              </w:rPr>
              <w:instrText xml:space="preserve"> PAGEREF _Toc157317737 \h </w:instrText>
            </w:r>
            <w:r w:rsidR="000B7235" w:rsidRPr="000B7235">
              <w:rPr>
                <w:rFonts w:ascii="Times New Roman" w:hAnsi="Times New Roman" w:cs="Times New Roman"/>
                <w:noProof/>
                <w:webHidden/>
                <w:sz w:val="24"/>
                <w:szCs w:val="24"/>
              </w:rPr>
            </w:r>
            <w:r w:rsidR="000B7235" w:rsidRPr="000B7235">
              <w:rPr>
                <w:rFonts w:ascii="Times New Roman" w:hAnsi="Times New Roman" w:cs="Times New Roman"/>
                <w:noProof/>
                <w:webHidden/>
                <w:sz w:val="24"/>
                <w:szCs w:val="24"/>
              </w:rPr>
              <w:fldChar w:fldCharType="separate"/>
            </w:r>
            <w:r w:rsidR="000B6B4C">
              <w:rPr>
                <w:rFonts w:ascii="Times New Roman" w:hAnsi="Times New Roman" w:cs="Times New Roman"/>
                <w:noProof/>
                <w:webHidden/>
                <w:sz w:val="24"/>
                <w:szCs w:val="24"/>
              </w:rPr>
              <w:t>47</w:t>
            </w:r>
            <w:r w:rsidR="000B7235" w:rsidRPr="000B7235">
              <w:rPr>
                <w:rFonts w:ascii="Times New Roman" w:hAnsi="Times New Roman" w:cs="Times New Roman"/>
                <w:noProof/>
                <w:webHidden/>
                <w:sz w:val="24"/>
                <w:szCs w:val="24"/>
              </w:rPr>
              <w:fldChar w:fldCharType="end"/>
            </w:r>
          </w:hyperlink>
        </w:p>
        <w:p w14:paraId="379CA3F2" w14:textId="33209A35" w:rsidR="000B7235" w:rsidRPr="000B7235" w:rsidRDefault="001D1FE4">
          <w:pPr>
            <w:pStyle w:val="TJ2"/>
            <w:tabs>
              <w:tab w:val="right" w:leader="dot" w:pos="9060"/>
            </w:tabs>
            <w:rPr>
              <w:rFonts w:ascii="Times New Roman" w:eastAsiaTheme="minorEastAsia" w:hAnsi="Times New Roman" w:cs="Times New Roman"/>
              <w:noProof/>
              <w:kern w:val="2"/>
              <w:sz w:val="24"/>
              <w:szCs w:val="24"/>
              <w:lang w:eastAsia="hu-HU"/>
              <w14:ligatures w14:val="standardContextual"/>
            </w:rPr>
          </w:pPr>
          <w:hyperlink w:anchor="_Toc157317738" w:history="1">
            <w:r w:rsidR="000B7235" w:rsidRPr="000B7235">
              <w:rPr>
                <w:rStyle w:val="Hiperhivatkozs"/>
                <w:rFonts w:ascii="Times New Roman" w:hAnsi="Times New Roman" w:cs="Times New Roman"/>
                <w:noProof/>
                <w:sz w:val="24"/>
                <w:szCs w:val="24"/>
                <w:lang w:bidi="hi-IN"/>
              </w:rPr>
              <w:t>Intézményi programok</w:t>
            </w:r>
            <w:r w:rsidR="000B7235" w:rsidRPr="000B7235">
              <w:rPr>
                <w:rFonts w:ascii="Times New Roman" w:hAnsi="Times New Roman" w:cs="Times New Roman"/>
                <w:noProof/>
                <w:webHidden/>
                <w:sz w:val="24"/>
                <w:szCs w:val="24"/>
              </w:rPr>
              <w:tab/>
            </w:r>
            <w:r w:rsidR="000B7235" w:rsidRPr="000B7235">
              <w:rPr>
                <w:rFonts w:ascii="Times New Roman" w:hAnsi="Times New Roman" w:cs="Times New Roman"/>
                <w:noProof/>
                <w:webHidden/>
                <w:sz w:val="24"/>
                <w:szCs w:val="24"/>
              </w:rPr>
              <w:fldChar w:fldCharType="begin"/>
            </w:r>
            <w:r w:rsidR="000B7235" w:rsidRPr="000B7235">
              <w:rPr>
                <w:rFonts w:ascii="Times New Roman" w:hAnsi="Times New Roman" w:cs="Times New Roman"/>
                <w:noProof/>
                <w:webHidden/>
                <w:sz w:val="24"/>
                <w:szCs w:val="24"/>
              </w:rPr>
              <w:instrText xml:space="preserve"> PAGEREF _Toc157317738 \h </w:instrText>
            </w:r>
            <w:r w:rsidR="000B7235" w:rsidRPr="000B7235">
              <w:rPr>
                <w:rFonts w:ascii="Times New Roman" w:hAnsi="Times New Roman" w:cs="Times New Roman"/>
                <w:noProof/>
                <w:webHidden/>
                <w:sz w:val="24"/>
                <w:szCs w:val="24"/>
              </w:rPr>
            </w:r>
            <w:r w:rsidR="000B7235" w:rsidRPr="000B7235">
              <w:rPr>
                <w:rFonts w:ascii="Times New Roman" w:hAnsi="Times New Roman" w:cs="Times New Roman"/>
                <w:noProof/>
                <w:webHidden/>
                <w:sz w:val="24"/>
                <w:szCs w:val="24"/>
              </w:rPr>
              <w:fldChar w:fldCharType="separate"/>
            </w:r>
            <w:r w:rsidR="000B6B4C">
              <w:rPr>
                <w:rFonts w:ascii="Times New Roman" w:hAnsi="Times New Roman" w:cs="Times New Roman"/>
                <w:noProof/>
                <w:webHidden/>
                <w:sz w:val="24"/>
                <w:szCs w:val="24"/>
              </w:rPr>
              <w:t>51</w:t>
            </w:r>
            <w:r w:rsidR="000B7235" w:rsidRPr="000B7235">
              <w:rPr>
                <w:rFonts w:ascii="Times New Roman" w:hAnsi="Times New Roman" w:cs="Times New Roman"/>
                <w:noProof/>
                <w:webHidden/>
                <w:sz w:val="24"/>
                <w:szCs w:val="24"/>
              </w:rPr>
              <w:fldChar w:fldCharType="end"/>
            </w:r>
          </w:hyperlink>
        </w:p>
        <w:p w14:paraId="0F4A5595" w14:textId="224AA791" w:rsidR="000B7235" w:rsidRPr="000B7235" w:rsidRDefault="001D1FE4">
          <w:pPr>
            <w:pStyle w:val="TJ1"/>
            <w:rPr>
              <w:rFonts w:eastAsiaTheme="minorEastAsia"/>
              <w:i w:val="0"/>
              <w:iCs w:val="0"/>
              <w:kern w:val="2"/>
              <w14:ligatures w14:val="standardContextual"/>
            </w:rPr>
          </w:pPr>
          <w:hyperlink w:anchor="_Toc157317739" w:history="1">
            <w:r w:rsidR="000B7235" w:rsidRPr="000B7235">
              <w:rPr>
                <w:rStyle w:val="Hiperhivatkozs"/>
                <w:i w:val="0"/>
                <w:iCs w:val="0"/>
              </w:rPr>
              <w:t>Csiribiri Kórus működése</w:t>
            </w:r>
            <w:r w:rsidR="000B7235" w:rsidRPr="000B7235">
              <w:rPr>
                <w:i w:val="0"/>
                <w:iCs w:val="0"/>
                <w:webHidden/>
              </w:rPr>
              <w:tab/>
            </w:r>
            <w:r w:rsidR="000B7235" w:rsidRPr="000B7235">
              <w:rPr>
                <w:i w:val="0"/>
                <w:iCs w:val="0"/>
                <w:webHidden/>
              </w:rPr>
              <w:fldChar w:fldCharType="begin"/>
            </w:r>
            <w:r w:rsidR="000B7235" w:rsidRPr="000B7235">
              <w:rPr>
                <w:i w:val="0"/>
                <w:iCs w:val="0"/>
                <w:webHidden/>
              </w:rPr>
              <w:instrText xml:space="preserve"> PAGEREF _Toc157317739 \h </w:instrText>
            </w:r>
            <w:r w:rsidR="000B7235" w:rsidRPr="000B7235">
              <w:rPr>
                <w:i w:val="0"/>
                <w:iCs w:val="0"/>
                <w:webHidden/>
              </w:rPr>
            </w:r>
            <w:r w:rsidR="000B7235" w:rsidRPr="000B7235">
              <w:rPr>
                <w:i w:val="0"/>
                <w:iCs w:val="0"/>
                <w:webHidden/>
              </w:rPr>
              <w:fldChar w:fldCharType="separate"/>
            </w:r>
            <w:r w:rsidR="000B6B4C">
              <w:rPr>
                <w:i w:val="0"/>
                <w:iCs w:val="0"/>
                <w:webHidden/>
              </w:rPr>
              <w:t>56</w:t>
            </w:r>
            <w:r w:rsidR="000B7235" w:rsidRPr="000B7235">
              <w:rPr>
                <w:i w:val="0"/>
                <w:iCs w:val="0"/>
                <w:webHidden/>
              </w:rPr>
              <w:fldChar w:fldCharType="end"/>
            </w:r>
          </w:hyperlink>
        </w:p>
        <w:p w14:paraId="31C1E05D" w14:textId="3A1ACD70" w:rsidR="000B7235" w:rsidRPr="000B7235" w:rsidRDefault="001D1FE4">
          <w:pPr>
            <w:pStyle w:val="TJ1"/>
            <w:rPr>
              <w:rFonts w:eastAsiaTheme="minorEastAsia"/>
              <w:i w:val="0"/>
              <w:iCs w:val="0"/>
              <w:kern w:val="2"/>
              <w14:ligatures w14:val="standardContextual"/>
            </w:rPr>
          </w:pPr>
          <w:hyperlink w:anchor="_Toc157317740" w:history="1">
            <w:r w:rsidR="000B7235" w:rsidRPr="000B7235">
              <w:rPr>
                <w:rStyle w:val="Hiperhivatkozs"/>
                <w:i w:val="0"/>
                <w:iCs w:val="0"/>
              </w:rPr>
              <w:t>SNI gyermekek ellátása az intézményben</w:t>
            </w:r>
            <w:r w:rsidR="000B7235" w:rsidRPr="000B7235">
              <w:rPr>
                <w:i w:val="0"/>
                <w:iCs w:val="0"/>
                <w:webHidden/>
              </w:rPr>
              <w:tab/>
            </w:r>
            <w:r w:rsidR="000B7235" w:rsidRPr="000B7235">
              <w:rPr>
                <w:i w:val="0"/>
                <w:iCs w:val="0"/>
                <w:webHidden/>
              </w:rPr>
              <w:fldChar w:fldCharType="begin"/>
            </w:r>
            <w:r w:rsidR="000B7235" w:rsidRPr="000B7235">
              <w:rPr>
                <w:i w:val="0"/>
                <w:iCs w:val="0"/>
                <w:webHidden/>
              </w:rPr>
              <w:instrText xml:space="preserve"> PAGEREF _Toc157317740 \h </w:instrText>
            </w:r>
            <w:r w:rsidR="000B7235" w:rsidRPr="000B7235">
              <w:rPr>
                <w:i w:val="0"/>
                <w:iCs w:val="0"/>
                <w:webHidden/>
              </w:rPr>
            </w:r>
            <w:r w:rsidR="000B7235" w:rsidRPr="000B7235">
              <w:rPr>
                <w:i w:val="0"/>
                <w:iCs w:val="0"/>
                <w:webHidden/>
              </w:rPr>
              <w:fldChar w:fldCharType="separate"/>
            </w:r>
            <w:r w:rsidR="000B6B4C">
              <w:rPr>
                <w:i w:val="0"/>
                <w:iCs w:val="0"/>
                <w:webHidden/>
              </w:rPr>
              <w:t>57</w:t>
            </w:r>
            <w:r w:rsidR="000B7235" w:rsidRPr="000B7235">
              <w:rPr>
                <w:i w:val="0"/>
                <w:iCs w:val="0"/>
                <w:webHidden/>
              </w:rPr>
              <w:fldChar w:fldCharType="end"/>
            </w:r>
          </w:hyperlink>
        </w:p>
        <w:p w14:paraId="75C92234" w14:textId="360FDED2" w:rsidR="000B7235" w:rsidRPr="000B7235" w:rsidRDefault="001D1FE4">
          <w:pPr>
            <w:pStyle w:val="TJ2"/>
            <w:tabs>
              <w:tab w:val="right" w:leader="dot" w:pos="9060"/>
            </w:tabs>
            <w:rPr>
              <w:rFonts w:ascii="Times New Roman" w:eastAsiaTheme="minorEastAsia" w:hAnsi="Times New Roman" w:cs="Times New Roman"/>
              <w:noProof/>
              <w:kern w:val="2"/>
              <w:sz w:val="24"/>
              <w:szCs w:val="24"/>
              <w:lang w:eastAsia="hu-HU"/>
              <w14:ligatures w14:val="standardContextual"/>
            </w:rPr>
          </w:pPr>
          <w:hyperlink w:anchor="_Toc157317741" w:history="1">
            <w:r w:rsidR="000B7235" w:rsidRPr="000B7235">
              <w:rPr>
                <w:rStyle w:val="Hiperhivatkozs"/>
                <w:rFonts w:ascii="Times New Roman" w:hAnsi="Times New Roman" w:cs="Times New Roman"/>
                <w:noProof/>
                <w:sz w:val="24"/>
                <w:szCs w:val="24"/>
              </w:rPr>
              <w:t>A konduktor és a gyógypedagógus feladatai a bölcsődében</w:t>
            </w:r>
            <w:r w:rsidR="000B7235" w:rsidRPr="000B7235">
              <w:rPr>
                <w:rFonts w:ascii="Times New Roman" w:hAnsi="Times New Roman" w:cs="Times New Roman"/>
                <w:noProof/>
                <w:webHidden/>
                <w:sz w:val="24"/>
                <w:szCs w:val="24"/>
              </w:rPr>
              <w:tab/>
            </w:r>
            <w:r w:rsidR="000B7235" w:rsidRPr="000B7235">
              <w:rPr>
                <w:rFonts w:ascii="Times New Roman" w:hAnsi="Times New Roman" w:cs="Times New Roman"/>
                <w:noProof/>
                <w:webHidden/>
                <w:sz w:val="24"/>
                <w:szCs w:val="24"/>
              </w:rPr>
              <w:fldChar w:fldCharType="begin"/>
            </w:r>
            <w:r w:rsidR="000B7235" w:rsidRPr="000B7235">
              <w:rPr>
                <w:rFonts w:ascii="Times New Roman" w:hAnsi="Times New Roman" w:cs="Times New Roman"/>
                <w:noProof/>
                <w:webHidden/>
                <w:sz w:val="24"/>
                <w:szCs w:val="24"/>
              </w:rPr>
              <w:instrText xml:space="preserve"> PAGEREF _Toc157317741 \h </w:instrText>
            </w:r>
            <w:r w:rsidR="000B7235" w:rsidRPr="000B7235">
              <w:rPr>
                <w:rFonts w:ascii="Times New Roman" w:hAnsi="Times New Roman" w:cs="Times New Roman"/>
                <w:noProof/>
                <w:webHidden/>
                <w:sz w:val="24"/>
                <w:szCs w:val="24"/>
              </w:rPr>
            </w:r>
            <w:r w:rsidR="000B7235" w:rsidRPr="000B7235">
              <w:rPr>
                <w:rFonts w:ascii="Times New Roman" w:hAnsi="Times New Roman" w:cs="Times New Roman"/>
                <w:noProof/>
                <w:webHidden/>
                <w:sz w:val="24"/>
                <w:szCs w:val="24"/>
              </w:rPr>
              <w:fldChar w:fldCharType="separate"/>
            </w:r>
            <w:r w:rsidR="000B6B4C">
              <w:rPr>
                <w:rFonts w:ascii="Times New Roman" w:hAnsi="Times New Roman" w:cs="Times New Roman"/>
                <w:noProof/>
                <w:webHidden/>
                <w:sz w:val="24"/>
                <w:szCs w:val="24"/>
              </w:rPr>
              <w:t>57</w:t>
            </w:r>
            <w:r w:rsidR="000B7235" w:rsidRPr="000B7235">
              <w:rPr>
                <w:rFonts w:ascii="Times New Roman" w:hAnsi="Times New Roman" w:cs="Times New Roman"/>
                <w:noProof/>
                <w:webHidden/>
                <w:sz w:val="24"/>
                <w:szCs w:val="24"/>
              </w:rPr>
              <w:fldChar w:fldCharType="end"/>
            </w:r>
          </w:hyperlink>
        </w:p>
        <w:p w14:paraId="40321D9A" w14:textId="5734B85F" w:rsidR="000B7235" w:rsidRPr="000B7235" w:rsidRDefault="001D1FE4">
          <w:pPr>
            <w:pStyle w:val="TJ1"/>
            <w:rPr>
              <w:rFonts w:eastAsiaTheme="minorEastAsia"/>
              <w:i w:val="0"/>
              <w:iCs w:val="0"/>
              <w:kern w:val="2"/>
              <w14:ligatures w14:val="standardContextual"/>
            </w:rPr>
          </w:pPr>
          <w:hyperlink w:anchor="_Toc157317742" w:history="1">
            <w:r w:rsidR="000B7235" w:rsidRPr="000B7235">
              <w:rPr>
                <w:rStyle w:val="Hiperhivatkozs"/>
                <w:i w:val="0"/>
                <w:iCs w:val="0"/>
              </w:rPr>
              <w:t>Bölcsődék létszámadatainak alakulása</w:t>
            </w:r>
            <w:r w:rsidR="000B7235" w:rsidRPr="000B7235">
              <w:rPr>
                <w:i w:val="0"/>
                <w:iCs w:val="0"/>
                <w:webHidden/>
              </w:rPr>
              <w:tab/>
            </w:r>
            <w:r w:rsidR="000B7235" w:rsidRPr="000B7235">
              <w:rPr>
                <w:i w:val="0"/>
                <w:iCs w:val="0"/>
                <w:webHidden/>
              </w:rPr>
              <w:fldChar w:fldCharType="begin"/>
            </w:r>
            <w:r w:rsidR="000B7235" w:rsidRPr="000B7235">
              <w:rPr>
                <w:i w:val="0"/>
                <w:iCs w:val="0"/>
                <w:webHidden/>
              </w:rPr>
              <w:instrText xml:space="preserve"> PAGEREF _Toc157317742 \h </w:instrText>
            </w:r>
            <w:r w:rsidR="000B7235" w:rsidRPr="000B7235">
              <w:rPr>
                <w:i w:val="0"/>
                <w:iCs w:val="0"/>
                <w:webHidden/>
              </w:rPr>
            </w:r>
            <w:r w:rsidR="000B7235" w:rsidRPr="000B7235">
              <w:rPr>
                <w:i w:val="0"/>
                <w:iCs w:val="0"/>
                <w:webHidden/>
              </w:rPr>
              <w:fldChar w:fldCharType="separate"/>
            </w:r>
            <w:r w:rsidR="000B6B4C">
              <w:rPr>
                <w:i w:val="0"/>
                <w:iCs w:val="0"/>
                <w:webHidden/>
              </w:rPr>
              <w:t>62</w:t>
            </w:r>
            <w:r w:rsidR="000B7235" w:rsidRPr="000B7235">
              <w:rPr>
                <w:i w:val="0"/>
                <w:iCs w:val="0"/>
                <w:webHidden/>
              </w:rPr>
              <w:fldChar w:fldCharType="end"/>
            </w:r>
          </w:hyperlink>
        </w:p>
        <w:p w14:paraId="5DA66866" w14:textId="24804F3C" w:rsidR="000B7235" w:rsidRPr="000B7235" w:rsidRDefault="001D1FE4">
          <w:pPr>
            <w:pStyle w:val="TJ1"/>
            <w:rPr>
              <w:rFonts w:eastAsiaTheme="minorEastAsia"/>
              <w:i w:val="0"/>
              <w:iCs w:val="0"/>
              <w:kern w:val="2"/>
              <w14:ligatures w14:val="standardContextual"/>
            </w:rPr>
          </w:pPr>
          <w:hyperlink w:anchor="_Toc157317743" w:history="1">
            <w:r w:rsidR="000B7235" w:rsidRPr="000B7235">
              <w:rPr>
                <w:rStyle w:val="Hiperhivatkozs"/>
                <w:i w:val="0"/>
                <w:iCs w:val="0"/>
              </w:rPr>
              <w:t>Ellenőrzések a régióban</w:t>
            </w:r>
            <w:r w:rsidR="000B7235" w:rsidRPr="000B7235">
              <w:rPr>
                <w:i w:val="0"/>
                <w:iCs w:val="0"/>
                <w:webHidden/>
              </w:rPr>
              <w:tab/>
            </w:r>
            <w:r w:rsidR="000B7235" w:rsidRPr="000B7235">
              <w:rPr>
                <w:i w:val="0"/>
                <w:iCs w:val="0"/>
                <w:webHidden/>
              </w:rPr>
              <w:fldChar w:fldCharType="begin"/>
            </w:r>
            <w:r w:rsidR="000B7235" w:rsidRPr="000B7235">
              <w:rPr>
                <w:i w:val="0"/>
                <w:iCs w:val="0"/>
                <w:webHidden/>
              </w:rPr>
              <w:instrText xml:space="preserve"> PAGEREF _Toc157317743 \h </w:instrText>
            </w:r>
            <w:r w:rsidR="000B7235" w:rsidRPr="000B7235">
              <w:rPr>
                <w:i w:val="0"/>
                <w:iCs w:val="0"/>
                <w:webHidden/>
              </w:rPr>
            </w:r>
            <w:r w:rsidR="000B7235" w:rsidRPr="000B7235">
              <w:rPr>
                <w:i w:val="0"/>
                <w:iCs w:val="0"/>
                <w:webHidden/>
              </w:rPr>
              <w:fldChar w:fldCharType="separate"/>
            </w:r>
            <w:r w:rsidR="000B6B4C">
              <w:rPr>
                <w:i w:val="0"/>
                <w:iCs w:val="0"/>
                <w:webHidden/>
              </w:rPr>
              <w:t>65</w:t>
            </w:r>
            <w:r w:rsidR="000B7235" w:rsidRPr="000B7235">
              <w:rPr>
                <w:i w:val="0"/>
                <w:iCs w:val="0"/>
                <w:webHidden/>
              </w:rPr>
              <w:fldChar w:fldCharType="end"/>
            </w:r>
          </w:hyperlink>
        </w:p>
        <w:p w14:paraId="53FFE785" w14:textId="7E60E252" w:rsidR="000B7235" w:rsidRPr="000B7235" w:rsidRDefault="001D1FE4">
          <w:pPr>
            <w:pStyle w:val="TJ1"/>
            <w:rPr>
              <w:rFonts w:eastAsiaTheme="minorEastAsia"/>
              <w:i w:val="0"/>
              <w:iCs w:val="0"/>
              <w:kern w:val="2"/>
              <w14:ligatures w14:val="standardContextual"/>
            </w:rPr>
          </w:pPr>
          <w:hyperlink w:anchor="_Toc157317744" w:history="1">
            <w:r w:rsidR="000B7235" w:rsidRPr="000B7235">
              <w:rPr>
                <w:rStyle w:val="Hiperhivatkozs"/>
                <w:rFonts w:eastAsia="Times New Roman"/>
                <w:i w:val="0"/>
                <w:iCs w:val="0"/>
                <w:kern w:val="32"/>
              </w:rPr>
              <w:t>A bölcsődében fizetendő térítési díjakra vonatkozó rendelkezések</w:t>
            </w:r>
            <w:r w:rsidR="000B7235" w:rsidRPr="000B7235">
              <w:rPr>
                <w:i w:val="0"/>
                <w:iCs w:val="0"/>
                <w:webHidden/>
              </w:rPr>
              <w:tab/>
            </w:r>
            <w:r w:rsidR="000B7235" w:rsidRPr="000B7235">
              <w:rPr>
                <w:i w:val="0"/>
                <w:iCs w:val="0"/>
                <w:webHidden/>
              </w:rPr>
              <w:fldChar w:fldCharType="begin"/>
            </w:r>
            <w:r w:rsidR="000B7235" w:rsidRPr="000B7235">
              <w:rPr>
                <w:i w:val="0"/>
                <w:iCs w:val="0"/>
                <w:webHidden/>
              </w:rPr>
              <w:instrText xml:space="preserve"> PAGEREF _Toc157317744 \h </w:instrText>
            </w:r>
            <w:r w:rsidR="000B7235" w:rsidRPr="000B7235">
              <w:rPr>
                <w:i w:val="0"/>
                <w:iCs w:val="0"/>
                <w:webHidden/>
              </w:rPr>
            </w:r>
            <w:r w:rsidR="000B7235" w:rsidRPr="000B7235">
              <w:rPr>
                <w:i w:val="0"/>
                <w:iCs w:val="0"/>
                <w:webHidden/>
              </w:rPr>
              <w:fldChar w:fldCharType="separate"/>
            </w:r>
            <w:r w:rsidR="000B6B4C">
              <w:rPr>
                <w:i w:val="0"/>
                <w:iCs w:val="0"/>
                <w:webHidden/>
              </w:rPr>
              <w:t>66</w:t>
            </w:r>
            <w:r w:rsidR="000B7235" w:rsidRPr="000B7235">
              <w:rPr>
                <w:i w:val="0"/>
                <w:iCs w:val="0"/>
                <w:webHidden/>
              </w:rPr>
              <w:fldChar w:fldCharType="end"/>
            </w:r>
          </w:hyperlink>
        </w:p>
        <w:p w14:paraId="1B61CAAF" w14:textId="151DC243" w:rsidR="000B7235" w:rsidRPr="000B7235" w:rsidRDefault="001D1FE4">
          <w:pPr>
            <w:pStyle w:val="TJ1"/>
            <w:rPr>
              <w:rFonts w:eastAsiaTheme="minorEastAsia"/>
              <w:i w:val="0"/>
              <w:iCs w:val="0"/>
              <w:kern w:val="2"/>
              <w14:ligatures w14:val="standardContextual"/>
            </w:rPr>
          </w:pPr>
          <w:hyperlink w:anchor="_Toc157317745" w:history="1">
            <w:r w:rsidR="000B7235" w:rsidRPr="000B7235">
              <w:rPr>
                <w:rStyle w:val="Hiperhivatkozs"/>
                <w:rFonts w:eastAsia="Times New Roman"/>
                <w:i w:val="0"/>
                <w:iCs w:val="0"/>
                <w:kern w:val="32"/>
              </w:rPr>
              <w:t>Gondozási díjak alakulása 2023. évben /átlag/</w:t>
            </w:r>
            <w:r w:rsidR="000B7235" w:rsidRPr="000B7235">
              <w:rPr>
                <w:i w:val="0"/>
                <w:iCs w:val="0"/>
                <w:webHidden/>
              </w:rPr>
              <w:tab/>
            </w:r>
            <w:r w:rsidR="000B7235" w:rsidRPr="000B7235">
              <w:rPr>
                <w:i w:val="0"/>
                <w:iCs w:val="0"/>
                <w:webHidden/>
              </w:rPr>
              <w:fldChar w:fldCharType="begin"/>
            </w:r>
            <w:r w:rsidR="000B7235" w:rsidRPr="000B7235">
              <w:rPr>
                <w:i w:val="0"/>
                <w:iCs w:val="0"/>
                <w:webHidden/>
              </w:rPr>
              <w:instrText xml:space="preserve"> PAGEREF _Toc157317745 \h </w:instrText>
            </w:r>
            <w:r w:rsidR="000B7235" w:rsidRPr="000B7235">
              <w:rPr>
                <w:i w:val="0"/>
                <w:iCs w:val="0"/>
                <w:webHidden/>
              </w:rPr>
            </w:r>
            <w:r w:rsidR="000B7235" w:rsidRPr="000B7235">
              <w:rPr>
                <w:i w:val="0"/>
                <w:iCs w:val="0"/>
                <w:webHidden/>
              </w:rPr>
              <w:fldChar w:fldCharType="separate"/>
            </w:r>
            <w:r w:rsidR="000B6B4C">
              <w:rPr>
                <w:i w:val="0"/>
                <w:iCs w:val="0"/>
                <w:webHidden/>
              </w:rPr>
              <w:t>66</w:t>
            </w:r>
            <w:r w:rsidR="000B7235" w:rsidRPr="000B7235">
              <w:rPr>
                <w:i w:val="0"/>
                <w:iCs w:val="0"/>
                <w:webHidden/>
              </w:rPr>
              <w:fldChar w:fldCharType="end"/>
            </w:r>
          </w:hyperlink>
        </w:p>
        <w:p w14:paraId="11A96E99" w14:textId="1E982D24" w:rsidR="000B7235" w:rsidRPr="000B7235" w:rsidRDefault="001D1FE4">
          <w:pPr>
            <w:pStyle w:val="TJ1"/>
            <w:rPr>
              <w:rFonts w:eastAsiaTheme="minorEastAsia"/>
              <w:i w:val="0"/>
              <w:iCs w:val="0"/>
              <w:kern w:val="2"/>
              <w14:ligatures w14:val="standardContextual"/>
            </w:rPr>
          </w:pPr>
          <w:hyperlink w:anchor="_Toc157317746" w:history="1">
            <w:r w:rsidR="000B7235" w:rsidRPr="000B7235">
              <w:rPr>
                <w:rStyle w:val="Hiperhivatkozs"/>
                <w:rFonts w:eastAsia="Times New Roman"/>
                <w:i w:val="0"/>
                <w:iCs w:val="0"/>
              </w:rPr>
              <w:t>Gyermekétkeztetés térítési díja</w:t>
            </w:r>
            <w:r w:rsidR="000B7235" w:rsidRPr="000B7235">
              <w:rPr>
                <w:i w:val="0"/>
                <w:iCs w:val="0"/>
                <w:webHidden/>
              </w:rPr>
              <w:tab/>
            </w:r>
            <w:r w:rsidR="000B7235" w:rsidRPr="000B7235">
              <w:rPr>
                <w:i w:val="0"/>
                <w:iCs w:val="0"/>
                <w:webHidden/>
              </w:rPr>
              <w:fldChar w:fldCharType="begin"/>
            </w:r>
            <w:r w:rsidR="000B7235" w:rsidRPr="000B7235">
              <w:rPr>
                <w:i w:val="0"/>
                <w:iCs w:val="0"/>
                <w:webHidden/>
              </w:rPr>
              <w:instrText xml:space="preserve"> PAGEREF _Toc157317746 \h </w:instrText>
            </w:r>
            <w:r w:rsidR="000B7235" w:rsidRPr="000B7235">
              <w:rPr>
                <w:i w:val="0"/>
                <w:iCs w:val="0"/>
                <w:webHidden/>
              </w:rPr>
            </w:r>
            <w:r w:rsidR="000B7235" w:rsidRPr="000B7235">
              <w:rPr>
                <w:i w:val="0"/>
                <w:iCs w:val="0"/>
                <w:webHidden/>
              </w:rPr>
              <w:fldChar w:fldCharType="separate"/>
            </w:r>
            <w:r w:rsidR="000B6B4C">
              <w:rPr>
                <w:i w:val="0"/>
                <w:iCs w:val="0"/>
                <w:webHidden/>
              </w:rPr>
              <w:t>67</w:t>
            </w:r>
            <w:r w:rsidR="000B7235" w:rsidRPr="000B7235">
              <w:rPr>
                <w:i w:val="0"/>
                <w:iCs w:val="0"/>
                <w:webHidden/>
              </w:rPr>
              <w:fldChar w:fldCharType="end"/>
            </w:r>
          </w:hyperlink>
        </w:p>
        <w:p w14:paraId="2C04A0F3" w14:textId="14C4E60F" w:rsidR="000B7235" w:rsidRPr="000B7235" w:rsidRDefault="001D1FE4">
          <w:pPr>
            <w:pStyle w:val="TJ1"/>
            <w:rPr>
              <w:rFonts w:eastAsiaTheme="minorEastAsia"/>
              <w:i w:val="0"/>
              <w:iCs w:val="0"/>
              <w:kern w:val="2"/>
              <w14:ligatures w14:val="standardContextual"/>
            </w:rPr>
          </w:pPr>
          <w:hyperlink w:anchor="_Toc157317747" w:history="1">
            <w:r w:rsidR="000B7235" w:rsidRPr="000B7235">
              <w:rPr>
                <w:rStyle w:val="Hiperhivatkozs"/>
                <w:i w:val="0"/>
                <w:iCs w:val="0"/>
              </w:rPr>
              <w:t>Szombathelyi Bölcsődék ellátási területe</w:t>
            </w:r>
            <w:r w:rsidR="000B7235" w:rsidRPr="000B7235">
              <w:rPr>
                <w:i w:val="0"/>
                <w:iCs w:val="0"/>
                <w:webHidden/>
              </w:rPr>
              <w:tab/>
            </w:r>
            <w:r w:rsidR="000B7235" w:rsidRPr="000B7235">
              <w:rPr>
                <w:i w:val="0"/>
                <w:iCs w:val="0"/>
                <w:webHidden/>
              </w:rPr>
              <w:fldChar w:fldCharType="begin"/>
            </w:r>
            <w:r w:rsidR="000B7235" w:rsidRPr="000B7235">
              <w:rPr>
                <w:i w:val="0"/>
                <w:iCs w:val="0"/>
                <w:webHidden/>
              </w:rPr>
              <w:instrText xml:space="preserve"> PAGEREF _Toc157317747 \h </w:instrText>
            </w:r>
            <w:r w:rsidR="000B7235" w:rsidRPr="000B7235">
              <w:rPr>
                <w:i w:val="0"/>
                <w:iCs w:val="0"/>
                <w:webHidden/>
              </w:rPr>
            </w:r>
            <w:r w:rsidR="000B7235" w:rsidRPr="000B7235">
              <w:rPr>
                <w:i w:val="0"/>
                <w:iCs w:val="0"/>
                <w:webHidden/>
              </w:rPr>
              <w:fldChar w:fldCharType="separate"/>
            </w:r>
            <w:r w:rsidR="000B6B4C">
              <w:rPr>
                <w:i w:val="0"/>
                <w:iCs w:val="0"/>
                <w:webHidden/>
              </w:rPr>
              <w:t>69</w:t>
            </w:r>
            <w:r w:rsidR="000B7235" w:rsidRPr="000B7235">
              <w:rPr>
                <w:i w:val="0"/>
                <w:iCs w:val="0"/>
                <w:webHidden/>
              </w:rPr>
              <w:fldChar w:fldCharType="end"/>
            </w:r>
          </w:hyperlink>
        </w:p>
        <w:p w14:paraId="489F5B0D" w14:textId="6F5265DC" w:rsidR="000B7235" w:rsidRPr="000B7235" w:rsidRDefault="001D1FE4">
          <w:pPr>
            <w:pStyle w:val="TJ1"/>
            <w:rPr>
              <w:rFonts w:eastAsiaTheme="minorEastAsia"/>
              <w:i w:val="0"/>
              <w:iCs w:val="0"/>
              <w:kern w:val="2"/>
              <w14:ligatures w14:val="standardContextual"/>
            </w:rPr>
          </w:pPr>
          <w:hyperlink w:anchor="_Toc157317748" w:history="1">
            <w:r w:rsidR="000B7235" w:rsidRPr="000B7235">
              <w:rPr>
                <w:rStyle w:val="Hiperhivatkozs"/>
                <w:rFonts w:eastAsia="Times New Roman"/>
                <w:i w:val="0"/>
                <w:iCs w:val="0"/>
                <w:kern w:val="32"/>
              </w:rPr>
              <w:t>Kistérségekből érkező gyermekek a Szombathelyi Egyesített Bölcsődei Intézményben</w:t>
            </w:r>
            <w:r w:rsidR="000B7235" w:rsidRPr="000B7235">
              <w:rPr>
                <w:i w:val="0"/>
                <w:iCs w:val="0"/>
                <w:webHidden/>
              </w:rPr>
              <w:tab/>
            </w:r>
            <w:r w:rsidR="000B7235" w:rsidRPr="000B7235">
              <w:rPr>
                <w:i w:val="0"/>
                <w:iCs w:val="0"/>
                <w:webHidden/>
              </w:rPr>
              <w:fldChar w:fldCharType="begin"/>
            </w:r>
            <w:r w:rsidR="000B7235" w:rsidRPr="000B7235">
              <w:rPr>
                <w:i w:val="0"/>
                <w:iCs w:val="0"/>
                <w:webHidden/>
              </w:rPr>
              <w:instrText xml:space="preserve"> PAGEREF _Toc157317748 \h </w:instrText>
            </w:r>
            <w:r w:rsidR="000B7235" w:rsidRPr="000B7235">
              <w:rPr>
                <w:i w:val="0"/>
                <w:iCs w:val="0"/>
                <w:webHidden/>
              </w:rPr>
            </w:r>
            <w:r w:rsidR="000B7235" w:rsidRPr="000B7235">
              <w:rPr>
                <w:i w:val="0"/>
                <w:iCs w:val="0"/>
                <w:webHidden/>
              </w:rPr>
              <w:fldChar w:fldCharType="separate"/>
            </w:r>
            <w:r w:rsidR="000B6B4C">
              <w:rPr>
                <w:i w:val="0"/>
                <w:iCs w:val="0"/>
                <w:webHidden/>
              </w:rPr>
              <w:t>70</w:t>
            </w:r>
            <w:r w:rsidR="000B7235" w:rsidRPr="000B7235">
              <w:rPr>
                <w:i w:val="0"/>
                <w:iCs w:val="0"/>
                <w:webHidden/>
              </w:rPr>
              <w:fldChar w:fldCharType="end"/>
            </w:r>
          </w:hyperlink>
        </w:p>
        <w:p w14:paraId="2474D439" w14:textId="638C712B" w:rsidR="000B7235" w:rsidRPr="000B7235" w:rsidRDefault="001D1FE4">
          <w:pPr>
            <w:pStyle w:val="TJ1"/>
            <w:rPr>
              <w:rFonts w:eastAsiaTheme="minorEastAsia"/>
              <w:i w:val="0"/>
              <w:iCs w:val="0"/>
              <w:kern w:val="2"/>
              <w14:ligatures w14:val="standardContextual"/>
            </w:rPr>
          </w:pPr>
          <w:hyperlink w:anchor="_Toc157317749" w:history="1">
            <w:r w:rsidR="000B7235" w:rsidRPr="000B7235">
              <w:rPr>
                <w:rStyle w:val="Hiperhivatkozs"/>
                <w:rFonts w:eastAsia="Times New Roman"/>
                <w:i w:val="0"/>
                <w:iCs w:val="0"/>
                <w:kern w:val="32"/>
              </w:rPr>
              <w:t>Kistérségből érkező gyermekek száma 2023. évi adatok alapján</w:t>
            </w:r>
            <w:r w:rsidR="000B7235" w:rsidRPr="000B7235">
              <w:rPr>
                <w:i w:val="0"/>
                <w:iCs w:val="0"/>
                <w:webHidden/>
              </w:rPr>
              <w:tab/>
            </w:r>
            <w:r w:rsidR="000B7235" w:rsidRPr="000B7235">
              <w:rPr>
                <w:i w:val="0"/>
                <w:iCs w:val="0"/>
                <w:webHidden/>
              </w:rPr>
              <w:fldChar w:fldCharType="begin"/>
            </w:r>
            <w:r w:rsidR="000B7235" w:rsidRPr="000B7235">
              <w:rPr>
                <w:i w:val="0"/>
                <w:iCs w:val="0"/>
                <w:webHidden/>
              </w:rPr>
              <w:instrText xml:space="preserve"> PAGEREF _Toc157317749 \h </w:instrText>
            </w:r>
            <w:r w:rsidR="000B7235" w:rsidRPr="000B7235">
              <w:rPr>
                <w:i w:val="0"/>
                <w:iCs w:val="0"/>
                <w:webHidden/>
              </w:rPr>
            </w:r>
            <w:r w:rsidR="000B7235" w:rsidRPr="000B7235">
              <w:rPr>
                <w:i w:val="0"/>
                <w:iCs w:val="0"/>
                <w:webHidden/>
              </w:rPr>
              <w:fldChar w:fldCharType="separate"/>
            </w:r>
            <w:r w:rsidR="000B6B4C">
              <w:rPr>
                <w:i w:val="0"/>
                <w:iCs w:val="0"/>
                <w:webHidden/>
              </w:rPr>
              <w:t>71</w:t>
            </w:r>
            <w:r w:rsidR="000B7235" w:rsidRPr="000B7235">
              <w:rPr>
                <w:i w:val="0"/>
                <w:iCs w:val="0"/>
                <w:webHidden/>
              </w:rPr>
              <w:fldChar w:fldCharType="end"/>
            </w:r>
          </w:hyperlink>
        </w:p>
        <w:p w14:paraId="30FE41A9" w14:textId="77EB81E7" w:rsidR="000B7235" w:rsidRPr="000B7235" w:rsidRDefault="001D1FE4">
          <w:pPr>
            <w:pStyle w:val="TJ1"/>
            <w:rPr>
              <w:rFonts w:eastAsiaTheme="minorEastAsia"/>
              <w:i w:val="0"/>
              <w:iCs w:val="0"/>
              <w:kern w:val="2"/>
              <w14:ligatures w14:val="standardContextual"/>
            </w:rPr>
          </w:pPr>
          <w:hyperlink w:anchor="_Toc157317750" w:history="1">
            <w:r w:rsidR="000B7235" w:rsidRPr="000B7235">
              <w:rPr>
                <w:rStyle w:val="Hiperhivatkozs"/>
                <w:rFonts w:eastAsia="Times New Roman"/>
                <w:i w:val="0"/>
                <w:iCs w:val="0"/>
                <w:kern w:val="32"/>
              </w:rPr>
              <w:t>Az intézményben működő szolgáltatások</w:t>
            </w:r>
            <w:r w:rsidR="000B7235" w:rsidRPr="000B7235">
              <w:rPr>
                <w:i w:val="0"/>
                <w:iCs w:val="0"/>
                <w:webHidden/>
              </w:rPr>
              <w:tab/>
            </w:r>
            <w:r w:rsidR="000B7235" w:rsidRPr="000B7235">
              <w:rPr>
                <w:i w:val="0"/>
                <w:iCs w:val="0"/>
                <w:webHidden/>
              </w:rPr>
              <w:fldChar w:fldCharType="begin"/>
            </w:r>
            <w:r w:rsidR="000B7235" w:rsidRPr="000B7235">
              <w:rPr>
                <w:i w:val="0"/>
                <w:iCs w:val="0"/>
                <w:webHidden/>
              </w:rPr>
              <w:instrText xml:space="preserve"> PAGEREF _Toc157317750 \h </w:instrText>
            </w:r>
            <w:r w:rsidR="000B7235" w:rsidRPr="000B7235">
              <w:rPr>
                <w:i w:val="0"/>
                <w:iCs w:val="0"/>
                <w:webHidden/>
              </w:rPr>
            </w:r>
            <w:r w:rsidR="000B7235" w:rsidRPr="000B7235">
              <w:rPr>
                <w:i w:val="0"/>
                <w:iCs w:val="0"/>
                <w:webHidden/>
              </w:rPr>
              <w:fldChar w:fldCharType="separate"/>
            </w:r>
            <w:r w:rsidR="000B6B4C">
              <w:rPr>
                <w:i w:val="0"/>
                <w:iCs w:val="0"/>
                <w:webHidden/>
              </w:rPr>
              <w:t>72</w:t>
            </w:r>
            <w:r w:rsidR="000B7235" w:rsidRPr="000B7235">
              <w:rPr>
                <w:i w:val="0"/>
                <w:iCs w:val="0"/>
                <w:webHidden/>
              </w:rPr>
              <w:fldChar w:fldCharType="end"/>
            </w:r>
          </w:hyperlink>
        </w:p>
        <w:p w14:paraId="2529B7A7" w14:textId="530DF963" w:rsidR="000B7235" w:rsidRPr="000B7235" w:rsidRDefault="001D1FE4">
          <w:pPr>
            <w:pStyle w:val="TJ1"/>
            <w:rPr>
              <w:rFonts w:eastAsiaTheme="minorEastAsia"/>
              <w:i w:val="0"/>
              <w:iCs w:val="0"/>
              <w:kern w:val="2"/>
              <w14:ligatures w14:val="standardContextual"/>
            </w:rPr>
          </w:pPr>
          <w:hyperlink w:anchor="_Toc157317751" w:history="1">
            <w:r w:rsidR="000B7235" w:rsidRPr="000B7235">
              <w:rPr>
                <w:rStyle w:val="Hiperhivatkozs"/>
                <w:i w:val="0"/>
                <w:iCs w:val="0"/>
              </w:rPr>
              <w:t>Gyermekvédelmi tevékenység az intézményben</w:t>
            </w:r>
            <w:r w:rsidR="000B7235" w:rsidRPr="000B7235">
              <w:rPr>
                <w:i w:val="0"/>
                <w:iCs w:val="0"/>
                <w:webHidden/>
              </w:rPr>
              <w:tab/>
            </w:r>
            <w:r w:rsidR="000B7235" w:rsidRPr="000B7235">
              <w:rPr>
                <w:i w:val="0"/>
                <w:iCs w:val="0"/>
                <w:webHidden/>
              </w:rPr>
              <w:fldChar w:fldCharType="begin"/>
            </w:r>
            <w:r w:rsidR="000B7235" w:rsidRPr="000B7235">
              <w:rPr>
                <w:i w:val="0"/>
                <w:iCs w:val="0"/>
                <w:webHidden/>
              </w:rPr>
              <w:instrText xml:space="preserve"> PAGEREF _Toc157317751 \h </w:instrText>
            </w:r>
            <w:r w:rsidR="000B7235" w:rsidRPr="000B7235">
              <w:rPr>
                <w:i w:val="0"/>
                <w:iCs w:val="0"/>
                <w:webHidden/>
              </w:rPr>
            </w:r>
            <w:r w:rsidR="000B7235" w:rsidRPr="000B7235">
              <w:rPr>
                <w:i w:val="0"/>
                <w:iCs w:val="0"/>
                <w:webHidden/>
              </w:rPr>
              <w:fldChar w:fldCharType="separate"/>
            </w:r>
            <w:r w:rsidR="000B6B4C">
              <w:rPr>
                <w:i w:val="0"/>
                <w:iCs w:val="0"/>
                <w:webHidden/>
              </w:rPr>
              <w:t>75</w:t>
            </w:r>
            <w:r w:rsidR="000B7235" w:rsidRPr="000B7235">
              <w:rPr>
                <w:i w:val="0"/>
                <w:iCs w:val="0"/>
                <w:webHidden/>
              </w:rPr>
              <w:fldChar w:fldCharType="end"/>
            </w:r>
          </w:hyperlink>
        </w:p>
        <w:p w14:paraId="4C77518B" w14:textId="61463EDF" w:rsidR="000B7235" w:rsidRPr="000B7235" w:rsidRDefault="001D1FE4">
          <w:pPr>
            <w:pStyle w:val="TJ1"/>
            <w:rPr>
              <w:rFonts w:eastAsiaTheme="minorEastAsia"/>
              <w:i w:val="0"/>
              <w:iCs w:val="0"/>
              <w:kern w:val="2"/>
              <w14:ligatures w14:val="standardContextual"/>
            </w:rPr>
          </w:pPr>
          <w:hyperlink w:anchor="_Toc157317752" w:history="1">
            <w:r w:rsidR="000B7235" w:rsidRPr="000B7235">
              <w:rPr>
                <w:rStyle w:val="Hiperhivatkozs"/>
                <w:rFonts w:eastAsia="Times New Roman"/>
                <w:i w:val="0"/>
                <w:iCs w:val="0"/>
              </w:rPr>
              <w:t>Egyesített Bölcsődei Intézmény Gyermekeiért Egyesület működése</w:t>
            </w:r>
            <w:r w:rsidR="000B7235" w:rsidRPr="000B7235">
              <w:rPr>
                <w:i w:val="0"/>
                <w:iCs w:val="0"/>
                <w:webHidden/>
              </w:rPr>
              <w:tab/>
            </w:r>
            <w:r w:rsidR="000B7235" w:rsidRPr="000B7235">
              <w:rPr>
                <w:i w:val="0"/>
                <w:iCs w:val="0"/>
                <w:webHidden/>
              </w:rPr>
              <w:fldChar w:fldCharType="begin"/>
            </w:r>
            <w:r w:rsidR="000B7235" w:rsidRPr="000B7235">
              <w:rPr>
                <w:i w:val="0"/>
                <w:iCs w:val="0"/>
                <w:webHidden/>
              </w:rPr>
              <w:instrText xml:space="preserve"> PAGEREF _Toc157317752 \h </w:instrText>
            </w:r>
            <w:r w:rsidR="000B7235" w:rsidRPr="000B7235">
              <w:rPr>
                <w:i w:val="0"/>
                <w:iCs w:val="0"/>
                <w:webHidden/>
              </w:rPr>
            </w:r>
            <w:r w:rsidR="000B7235" w:rsidRPr="000B7235">
              <w:rPr>
                <w:i w:val="0"/>
                <w:iCs w:val="0"/>
                <w:webHidden/>
              </w:rPr>
              <w:fldChar w:fldCharType="separate"/>
            </w:r>
            <w:r w:rsidR="000B6B4C">
              <w:rPr>
                <w:i w:val="0"/>
                <w:iCs w:val="0"/>
                <w:webHidden/>
              </w:rPr>
              <w:t>78</w:t>
            </w:r>
            <w:r w:rsidR="000B7235" w:rsidRPr="000B7235">
              <w:rPr>
                <w:i w:val="0"/>
                <w:iCs w:val="0"/>
                <w:webHidden/>
              </w:rPr>
              <w:fldChar w:fldCharType="end"/>
            </w:r>
          </w:hyperlink>
        </w:p>
        <w:p w14:paraId="18800D1A" w14:textId="5B310EA1" w:rsidR="000B7235" w:rsidRPr="000B7235" w:rsidRDefault="001D1FE4">
          <w:pPr>
            <w:pStyle w:val="TJ1"/>
            <w:rPr>
              <w:rFonts w:eastAsiaTheme="minorEastAsia"/>
              <w:i w:val="0"/>
              <w:iCs w:val="0"/>
              <w:kern w:val="2"/>
              <w14:ligatures w14:val="standardContextual"/>
            </w:rPr>
          </w:pPr>
          <w:hyperlink w:anchor="_Toc157317753" w:history="1">
            <w:r w:rsidR="000B7235" w:rsidRPr="000B7235">
              <w:rPr>
                <w:rStyle w:val="Hiperhivatkozs"/>
                <w:rFonts w:eastAsia="Times New Roman"/>
                <w:i w:val="0"/>
                <w:iCs w:val="0"/>
              </w:rPr>
              <w:t>Arculatformálás az intézményben</w:t>
            </w:r>
            <w:r w:rsidR="000B7235" w:rsidRPr="000B7235">
              <w:rPr>
                <w:i w:val="0"/>
                <w:iCs w:val="0"/>
                <w:webHidden/>
              </w:rPr>
              <w:tab/>
            </w:r>
            <w:r w:rsidR="000B7235" w:rsidRPr="000B7235">
              <w:rPr>
                <w:i w:val="0"/>
                <w:iCs w:val="0"/>
                <w:webHidden/>
              </w:rPr>
              <w:fldChar w:fldCharType="begin"/>
            </w:r>
            <w:r w:rsidR="000B7235" w:rsidRPr="000B7235">
              <w:rPr>
                <w:i w:val="0"/>
                <w:iCs w:val="0"/>
                <w:webHidden/>
              </w:rPr>
              <w:instrText xml:space="preserve"> PAGEREF _Toc157317753 \h </w:instrText>
            </w:r>
            <w:r w:rsidR="000B7235" w:rsidRPr="000B7235">
              <w:rPr>
                <w:i w:val="0"/>
                <w:iCs w:val="0"/>
                <w:webHidden/>
              </w:rPr>
            </w:r>
            <w:r w:rsidR="000B7235" w:rsidRPr="000B7235">
              <w:rPr>
                <w:i w:val="0"/>
                <w:iCs w:val="0"/>
                <w:webHidden/>
              </w:rPr>
              <w:fldChar w:fldCharType="separate"/>
            </w:r>
            <w:r w:rsidR="000B6B4C">
              <w:rPr>
                <w:i w:val="0"/>
                <w:iCs w:val="0"/>
                <w:webHidden/>
              </w:rPr>
              <w:t>79</w:t>
            </w:r>
            <w:r w:rsidR="000B7235" w:rsidRPr="000B7235">
              <w:rPr>
                <w:i w:val="0"/>
                <w:iCs w:val="0"/>
                <w:webHidden/>
              </w:rPr>
              <w:fldChar w:fldCharType="end"/>
            </w:r>
          </w:hyperlink>
        </w:p>
        <w:p w14:paraId="03835C7D" w14:textId="37085D7E" w:rsidR="000B7235" w:rsidRPr="000B7235" w:rsidRDefault="001D1FE4">
          <w:pPr>
            <w:pStyle w:val="TJ1"/>
            <w:rPr>
              <w:rFonts w:eastAsiaTheme="minorEastAsia"/>
              <w:i w:val="0"/>
              <w:iCs w:val="0"/>
              <w:kern w:val="2"/>
              <w14:ligatures w14:val="standardContextual"/>
            </w:rPr>
          </w:pPr>
          <w:hyperlink w:anchor="_Toc157317754" w:history="1">
            <w:r w:rsidR="000B7235" w:rsidRPr="000B7235">
              <w:rPr>
                <w:rStyle w:val="Hiperhivatkozs"/>
                <w:rFonts w:eastAsia="Times New Roman"/>
                <w:i w:val="0"/>
                <w:iCs w:val="0"/>
              </w:rPr>
              <w:t>Családbarát szolgáltatóhely- Családbarát munkahely</w:t>
            </w:r>
            <w:r w:rsidR="000B7235" w:rsidRPr="000B7235">
              <w:rPr>
                <w:i w:val="0"/>
                <w:iCs w:val="0"/>
                <w:webHidden/>
              </w:rPr>
              <w:tab/>
            </w:r>
            <w:r w:rsidR="000B7235" w:rsidRPr="000B7235">
              <w:rPr>
                <w:i w:val="0"/>
                <w:iCs w:val="0"/>
                <w:webHidden/>
              </w:rPr>
              <w:fldChar w:fldCharType="begin"/>
            </w:r>
            <w:r w:rsidR="000B7235" w:rsidRPr="000B7235">
              <w:rPr>
                <w:i w:val="0"/>
                <w:iCs w:val="0"/>
                <w:webHidden/>
              </w:rPr>
              <w:instrText xml:space="preserve"> PAGEREF _Toc157317754 \h </w:instrText>
            </w:r>
            <w:r w:rsidR="000B7235" w:rsidRPr="000B7235">
              <w:rPr>
                <w:i w:val="0"/>
                <w:iCs w:val="0"/>
                <w:webHidden/>
              </w:rPr>
            </w:r>
            <w:r w:rsidR="000B7235" w:rsidRPr="000B7235">
              <w:rPr>
                <w:i w:val="0"/>
                <w:iCs w:val="0"/>
                <w:webHidden/>
              </w:rPr>
              <w:fldChar w:fldCharType="separate"/>
            </w:r>
            <w:r w:rsidR="000B6B4C">
              <w:rPr>
                <w:i w:val="0"/>
                <w:iCs w:val="0"/>
                <w:webHidden/>
              </w:rPr>
              <w:t>80</w:t>
            </w:r>
            <w:r w:rsidR="000B7235" w:rsidRPr="000B7235">
              <w:rPr>
                <w:i w:val="0"/>
                <w:iCs w:val="0"/>
                <w:webHidden/>
              </w:rPr>
              <w:fldChar w:fldCharType="end"/>
            </w:r>
          </w:hyperlink>
        </w:p>
        <w:p w14:paraId="617FEA2B" w14:textId="6D2954ED" w:rsidR="000B7235" w:rsidRPr="000B7235" w:rsidRDefault="001D1FE4">
          <w:pPr>
            <w:pStyle w:val="TJ1"/>
            <w:rPr>
              <w:rFonts w:eastAsiaTheme="minorEastAsia"/>
              <w:i w:val="0"/>
              <w:iCs w:val="0"/>
              <w:kern w:val="2"/>
              <w14:ligatures w14:val="standardContextual"/>
            </w:rPr>
          </w:pPr>
          <w:hyperlink w:anchor="_Toc157317755" w:history="1">
            <w:r w:rsidR="000B7235" w:rsidRPr="000B7235">
              <w:rPr>
                <w:rStyle w:val="Hiperhivatkozs"/>
                <w:rFonts w:eastAsia="Times New Roman"/>
                <w:i w:val="0"/>
                <w:iCs w:val="0"/>
              </w:rPr>
              <w:t>Kapcsolatok</w:t>
            </w:r>
            <w:r w:rsidR="000B7235" w:rsidRPr="000B7235">
              <w:rPr>
                <w:i w:val="0"/>
                <w:iCs w:val="0"/>
                <w:webHidden/>
              </w:rPr>
              <w:tab/>
            </w:r>
            <w:r w:rsidR="000B7235" w:rsidRPr="000B7235">
              <w:rPr>
                <w:i w:val="0"/>
                <w:iCs w:val="0"/>
                <w:webHidden/>
              </w:rPr>
              <w:fldChar w:fldCharType="begin"/>
            </w:r>
            <w:r w:rsidR="000B7235" w:rsidRPr="000B7235">
              <w:rPr>
                <w:i w:val="0"/>
                <w:iCs w:val="0"/>
                <w:webHidden/>
              </w:rPr>
              <w:instrText xml:space="preserve"> PAGEREF _Toc157317755 \h </w:instrText>
            </w:r>
            <w:r w:rsidR="000B7235" w:rsidRPr="000B7235">
              <w:rPr>
                <w:i w:val="0"/>
                <w:iCs w:val="0"/>
                <w:webHidden/>
              </w:rPr>
            </w:r>
            <w:r w:rsidR="000B7235" w:rsidRPr="000B7235">
              <w:rPr>
                <w:i w:val="0"/>
                <w:iCs w:val="0"/>
                <w:webHidden/>
              </w:rPr>
              <w:fldChar w:fldCharType="separate"/>
            </w:r>
            <w:r w:rsidR="000B6B4C">
              <w:rPr>
                <w:i w:val="0"/>
                <w:iCs w:val="0"/>
                <w:webHidden/>
              </w:rPr>
              <w:t>81</w:t>
            </w:r>
            <w:r w:rsidR="000B7235" w:rsidRPr="000B7235">
              <w:rPr>
                <w:i w:val="0"/>
                <w:iCs w:val="0"/>
                <w:webHidden/>
              </w:rPr>
              <w:fldChar w:fldCharType="end"/>
            </w:r>
          </w:hyperlink>
        </w:p>
        <w:p w14:paraId="03476DC2" w14:textId="104F0BC2" w:rsidR="000B7235" w:rsidRPr="000B7235" w:rsidRDefault="001D1FE4">
          <w:pPr>
            <w:pStyle w:val="TJ1"/>
            <w:rPr>
              <w:rFonts w:eastAsiaTheme="minorEastAsia"/>
              <w:i w:val="0"/>
              <w:iCs w:val="0"/>
              <w:kern w:val="2"/>
              <w14:ligatures w14:val="standardContextual"/>
            </w:rPr>
          </w:pPr>
          <w:hyperlink w:anchor="_Toc157317756" w:history="1">
            <w:r w:rsidR="000B7235" w:rsidRPr="000B7235">
              <w:rPr>
                <w:rStyle w:val="Hiperhivatkozs"/>
                <w:rFonts w:eastAsia="Times New Roman"/>
                <w:i w:val="0"/>
                <w:iCs w:val="0"/>
              </w:rPr>
              <w:t>Esélyegyenlőségi Beszámoló a 2023. évről</w:t>
            </w:r>
            <w:r w:rsidR="000B7235" w:rsidRPr="000B7235">
              <w:rPr>
                <w:i w:val="0"/>
                <w:iCs w:val="0"/>
                <w:webHidden/>
              </w:rPr>
              <w:tab/>
            </w:r>
            <w:r w:rsidR="000B7235" w:rsidRPr="000B7235">
              <w:rPr>
                <w:i w:val="0"/>
                <w:iCs w:val="0"/>
                <w:webHidden/>
              </w:rPr>
              <w:fldChar w:fldCharType="begin"/>
            </w:r>
            <w:r w:rsidR="000B7235" w:rsidRPr="000B7235">
              <w:rPr>
                <w:i w:val="0"/>
                <w:iCs w:val="0"/>
                <w:webHidden/>
              </w:rPr>
              <w:instrText xml:space="preserve"> PAGEREF _Toc157317756 \h </w:instrText>
            </w:r>
            <w:r w:rsidR="000B7235" w:rsidRPr="000B7235">
              <w:rPr>
                <w:i w:val="0"/>
                <w:iCs w:val="0"/>
                <w:webHidden/>
              </w:rPr>
            </w:r>
            <w:r w:rsidR="000B7235" w:rsidRPr="000B7235">
              <w:rPr>
                <w:i w:val="0"/>
                <w:iCs w:val="0"/>
                <w:webHidden/>
              </w:rPr>
              <w:fldChar w:fldCharType="separate"/>
            </w:r>
            <w:r w:rsidR="000B6B4C">
              <w:rPr>
                <w:i w:val="0"/>
                <w:iCs w:val="0"/>
                <w:webHidden/>
              </w:rPr>
              <w:t>83</w:t>
            </w:r>
            <w:r w:rsidR="000B7235" w:rsidRPr="000B7235">
              <w:rPr>
                <w:i w:val="0"/>
                <w:iCs w:val="0"/>
                <w:webHidden/>
              </w:rPr>
              <w:fldChar w:fldCharType="end"/>
            </w:r>
          </w:hyperlink>
        </w:p>
        <w:p w14:paraId="5F7B2996" w14:textId="0DEC923C" w:rsidR="000B7235" w:rsidRPr="000B7235" w:rsidRDefault="001D1FE4">
          <w:pPr>
            <w:pStyle w:val="TJ1"/>
            <w:rPr>
              <w:rFonts w:eastAsiaTheme="minorEastAsia"/>
              <w:i w:val="0"/>
              <w:iCs w:val="0"/>
              <w:kern w:val="2"/>
              <w14:ligatures w14:val="standardContextual"/>
            </w:rPr>
          </w:pPr>
          <w:hyperlink w:anchor="_Toc157317762" w:history="1">
            <w:r w:rsidR="000B7235" w:rsidRPr="000B7235">
              <w:rPr>
                <w:rStyle w:val="Hiperhivatkozs"/>
                <w:rFonts w:eastAsia="Times New Roman"/>
                <w:i w:val="0"/>
                <w:iCs w:val="0"/>
              </w:rPr>
              <w:t>A Szombathelyi EBI Központi Élelmezése 2023-ban</w:t>
            </w:r>
            <w:r w:rsidR="000B7235" w:rsidRPr="000B7235">
              <w:rPr>
                <w:i w:val="0"/>
                <w:iCs w:val="0"/>
                <w:webHidden/>
              </w:rPr>
              <w:tab/>
            </w:r>
            <w:r w:rsidR="000B7235" w:rsidRPr="000B7235">
              <w:rPr>
                <w:i w:val="0"/>
                <w:iCs w:val="0"/>
                <w:webHidden/>
              </w:rPr>
              <w:fldChar w:fldCharType="begin"/>
            </w:r>
            <w:r w:rsidR="000B7235" w:rsidRPr="000B7235">
              <w:rPr>
                <w:i w:val="0"/>
                <w:iCs w:val="0"/>
                <w:webHidden/>
              </w:rPr>
              <w:instrText xml:space="preserve"> PAGEREF _Toc157317762 \h </w:instrText>
            </w:r>
            <w:r w:rsidR="000B7235" w:rsidRPr="000B7235">
              <w:rPr>
                <w:i w:val="0"/>
                <w:iCs w:val="0"/>
                <w:webHidden/>
              </w:rPr>
            </w:r>
            <w:r w:rsidR="000B7235" w:rsidRPr="000B7235">
              <w:rPr>
                <w:i w:val="0"/>
                <w:iCs w:val="0"/>
                <w:webHidden/>
              </w:rPr>
              <w:fldChar w:fldCharType="separate"/>
            </w:r>
            <w:r w:rsidR="000B6B4C">
              <w:rPr>
                <w:i w:val="0"/>
                <w:iCs w:val="0"/>
                <w:webHidden/>
              </w:rPr>
              <w:t>91</w:t>
            </w:r>
            <w:r w:rsidR="000B7235" w:rsidRPr="000B7235">
              <w:rPr>
                <w:i w:val="0"/>
                <w:iCs w:val="0"/>
                <w:webHidden/>
              </w:rPr>
              <w:fldChar w:fldCharType="end"/>
            </w:r>
          </w:hyperlink>
        </w:p>
        <w:p w14:paraId="12F75A3B" w14:textId="2EE11CF0" w:rsidR="000B7235" w:rsidRPr="000B7235" w:rsidRDefault="001D1FE4">
          <w:pPr>
            <w:pStyle w:val="TJ1"/>
            <w:rPr>
              <w:rFonts w:eastAsiaTheme="minorEastAsia"/>
              <w:i w:val="0"/>
              <w:iCs w:val="0"/>
              <w:kern w:val="2"/>
              <w14:ligatures w14:val="standardContextual"/>
            </w:rPr>
          </w:pPr>
          <w:hyperlink w:anchor="_Toc157317763" w:history="1">
            <w:r w:rsidR="000B7235" w:rsidRPr="000B7235">
              <w:rPr>
                <w:rStyle w:val="Hiperhivatkozs"/>
                <w:i w:val="0"/>
                <w:iCs w:val="0"/>
              </w:rPr>
              <w:t>Központi Mosoda és Varroda működése</w:t>
            </w:r>
            <w:r w:rsidR="000B7235" w:rsidRPr="000B7235">
              <w:rPr>
                <w:i w:val="0"/>
                <w:iCs w:val="0"/>
                <w:webHidden/>
              </w:rPr>
              <w:tab/>
            </w:r>
            <w:r w:rsidR="000B7235" w:rsidRPr="000B7235">
              <w:rPr>
                <w:i w:val="0"/>
                <w:iCs w:val="0"/>
                <w:webHidden/>
              </w:rPr>
              <w:fldChar w:fldCharType="begin"/>
            </w:r>
            <w:r w:rsidR="000B7235" w:rsidRPr="000B7235">
              <w:rPr>
                <w:i w:val="0"/>
                <w:iCs w:val="0"/>
                <w:webHidden/>
              </w:rPr>
              <w:instrText xml:space="preserve"> PAGEREF _Toc157317763 \h </w:instrText>
            </w:r>
            <w:r w:rsidR="000B7235" w:rsidRPr="000B7235">
              <w:rPr>
                <w:i w:val="0"/>
                <w:iCs w:val="0"/>
                <w:webHidden/>
              </w:rPr>
            </w:r>
            <w:r w:rsidR="000B7235" w:rsidRPr="000B7235">
              <w:rPr>
                <w:i w:val="0"/>
                <w:iCs w:val="0"/>
                <w:webHidden/>
              </w:rPr>
              <w:fldChar w:fldCharType="separate"/>
            </w:r>
            <w:r w:rsidR="000B6B4C">
              <w:rPr>
                <w:i w:val="0"/>
                <w:iCs w:val="0"/>
                <w:webHidden/>
              </w:rPr>
              <w:t>103</w:t>
            </w:r>
            <w:r w:rsidR="000B7235" w:rsidRPr="000B7235">
              <w:rPr>
                <w:i w:val="0"/>
                <w:iCs w:val="0"/>
                <w:webHidden/>
              </w:rPr>
              <w:fldChar w:fldCharType="end"/>
            </w:r>
          </w:hyperlink>
        </w:p>
        <w:p w14:paraId="364D41C8" w14:textId="1F5A65CB" w:rsidR="000B7235" w:rsidRPr="000B7235" w:rsidRDefault="001D1FE4">
          <w:pPr>
            <w:pStyle w:val="TJ1"/>
            <w:rPr>
              <w:rFonts w:eastAsiaTheme="minorEastAsia"/>
              <w:i w:val="0"/>
              <w:iCs w:val="0"/>
              <w:kern w:val="2"/>
              <w14:ligatures w14:val="standardContextual"/>
            </w:rPr>
          </w:pPr>
          <w:hyperlink w:anchor="_Toc157317764" w:history="1">
            <w:r w:rsidR="000B7235" w:rsidRPr="000B7235">
              <w:rPr>
                <w:rStyle w:val="Hiperhivatkozs"/>
                <w:rFonts w:eastAsia="Times New Roman"/>
                <w:i w:val="0"/>
                <w:iCs w:val="0"/>
                <w:bdr w:val="none" w:sz="0" w:space="0" w:color="auto" w:frame="1"/>
              </w:rPr>
              <w:t>Gazdasági Hivatal feladatai a 2023. -évben</w:t>
            </w:r>
            <w:r w:rsidR="000B7235" w:rsidRPr="000B7235">
              <w:rPr>
                <w:i w:val="0"/>
                <w:iCs w:val="0"/>
                <w:webHidden/>
              </w:rPr>
              <w:tab/>
            </w:r>
            <w:r w:rsidR="000B7235" w:rsidRPr="000B7235">
              <w:rPr>
                <w:i w:val="0"/>
                <w:iCs w:val="0"/>
                <w:webHidden/>
              </w:rPr>
              <w:fldChar w:fldCharType="begin"/>
            </w:r>
            <w:r w:rsidR="000B7235" w:rsidRPr="000B7235">
              <w:rPr>
                <w:i w:val="0"/>
                <w:iCs w:val="0"/>
                <w:webHidden/>
              </w:rPr>
              <w:instrText xml:space="preserve"> PAGEREF _Toc157317764 \h </w:instrText>
            </w:r>
            <w:r w:rsidR="000B7235" w:rsidRPr="000B7235">
              <w:rPr>
                <w:i w:val="0"/>
                <w:iCs w:val="0"/>
                <w:webHidden/>
              </w:rPr>
            </w:r>
            <w:r w:rsidR="000B7235" w:rsidRPr="000B7235">
              <w:rPr>
                <w:i w:val="0"/>
                <w:iCs w:val="0"/>
                <w:webHidden/>
              </w:rPr>
              <w:fldChar w:fldCharType="separate"/>
            </w:r>
            <w:r w:rsidR="000B6B4C">
              <w:rPr>
                <w:i w:val="0"/>
                <w:iCs w:val="0"/>
                <w:webHidden/>
              </w:rPr>
              <w:t>104</w:t>
            </w:r>
            <w:r w:rsidR="000B7235" w:rsidRPr="000B7235">
              <w:rPr>
                <w:i w:val="0"/>
                <w:iCs w:val="0"/>
                <w:webHidden/>
              </w:rPr>
              <w:fldChar w:fldCharType="end"/>
            </w:r>
          </w:hyperlink>
        </w:p>
        <w:p w14:paraId="4CE15FE9" w14:textId="1A8716F8" w:rsidR="000B7235" w:rsidRPr="000B7235" w:rsidRDefault="001D1FE4">
          <w:pPr>
            <w:pStyle w:val="TJ1"/>
            <w:rPr>
              <w:rFonts w:eastAsiaTheme="minorEastAsia"/>
              <w:i w:val="0"/>
              <w:iCs w:val="0"/>
              <w:kern w:val="2"/>
              <w14:ligatures w14:val="standardContextual"/>
            </w:rPr>
          </w:pPr>
          <w:hyperlink w:anchor="_Toc157317765" w:history="1">
            <w:r w:rsidR="000B7235" w:rsidRPr="000B7235">
              <w:rPr>
                <w:rStyle w:val="Hiperhivatkozs"/>
                <w:rFonts w:eastAsia="Times New Roman"/>
                <w:i w:val="0"/>
                <w:iCs w:val="0"/>
              </w:rPr>
              <w:t>Ellenőrzések a Bölcsődékben</w:t>
            </w:r>
            <w:r w:rsidR="000B7235" w:rsidRPr="000B7235">
              <w:rPr>
                <w:i w:val="0"/>
                <w:iCs w:val="0"/>
                <w:webHidden/>
              </w:rPr>
              <w:tab/>
            </w:r>
            <w:r w:rsidR="000B7235" w:rsidRPr="000B7235">
              <w:rPr>
                <w:i w:val="0"/>
                <w:iCs w:val="0"/>
                <w:webHidden/>
              </w:rPr>
              <w:fldChar w:fldCharType="begin"/>
            </w:r>
            <w:r w:rsidR="000B7235" w:rsidRPr="000B7235">
              <w:rPr>
                <w:i w:val="0"/>
                <w:iCs w:val="0"/>
                <w:webHidden/>
              </w:rPr>
              <w:instrText xml:space="preserve"> PAGEREF _Toc157317765 \h </w:instrText>
            </w:r>
            <w:r w:rsidR="000B7235" w:rsidRPr="000B7235">
              <w:rPr>
                <w:i w:val="0"/>
                <w:iCs w:val="0"/>
                <w:webHidden/>
              </w:rPr>
            </w:r>
            <w:r w:rsidR="000B7235" w:rsidRPr="000B7235">
              <w:rPr>
                <w:i w:val="0"/>
                <w:iCs w:val="0"/>
                <w:webHidden/>
              </w:rPr>
              <w:fldChar w:fldCharType="separate"/>
            </w:r>
            <w:r w:rsidR="000B6B4C">
              <w:rPr>
                <w:i w:val="0"/>
                <w:iCs w:val="0"/>
                <w:webHidden/>
              </w:rPr>
              <w:t>111</w:t>
            </w:r>
            <w:r w:rsidR="000B7235" w:rsidRPr="000B7235">
              <w:rPr>
                <w:i w:val="0"/>
                <w:iCs w:val="0"/>
                <w:webHidden/>
              </w:rPr>
              <w:fldChar w:fldCharType="end"/>
            </w:r>
          </w:hyperlink>
        </w:p>
        <w:p w14:paraId="7D2947B4" w14:textId="5FF13874" w:rsidR="000B7235" w:rsidRPr="000B7235" w:rsidRDefault="001D1FE4">
          <w:pPr>
            <w:pStyle w:val="TJ1"/>
            <w:rPr>
              <w:rFonts w:eastAsiaTheme="minorEastAsia"/>
              <w:i w:val="0"/>
              <w:iCs w:val="0"/>
              <w:kern w:val="2"/>
              <w14:ligatures w14:val="standardContextual"/>
            </w:rPr>
          </w:pPr>
          <w:hyperlink w:anchor="_Toc157317766" w:history="1">
            <w:r w:rsidR="000B7235" w:rsidRPr="000B7235">
              <w:rPr>
                <w:rStyle w:val="Hiperhivatkozs"/>
                <w:rFonts w:eastAsia="Times New Roman"/>
                <w:i w:val="0"/>
                <w:iCs w:val="0"/>
              </w:rPr>
              <w:t>A szülői elégedettség mérésének eredményei</w:t>
            </w:r>
            <w:r w:rsidR="000B7235" w:rsidRPr="000B7235">
              <w:rPr>
                <w:i w:val="0"/>
                <w:iCs w:val="0"/>
                <w:webHidden/>
              </w:rPr>
              <w:tab/>
            </w:r>
            <w:r w:rsidR="000B7235" w:rsidRPr="000B7235">
              <w:rPr>
                <w:i w:val="0"/>
                <w:iCs w:val="0"/>
                <w:webHidden/>
              </w:rPr>
              <w:fldChar w:fldCharType="begin"/>
            </w:r>
            <w:r w:rsidR="000B7235" w:rsidRPr="000B7235">
              <w:rPr>
                <w:i w:val="0"/>
                <w:iCs w:val="0"/>
                <w:webHidden/>
              </w:rPr>
              <w:instrText xml:space="preserve"> PAGEREF _Toc157317766 \h </w:instrText>
            </w:r>
            <w:r w:rsidR="000B7235" w:rsidRPr="000B7235">
              <w:rPr>
                <w:i w:val="0"/>
                <w:iCs w:val="0"/>
                <w:webHidden/>
              </w:rPr>
            </w:r>
            <w:r w:rsidR="000B7235" w:rsidRPr="000B7235">
              <w:rPr>
                <w:i w:val="0"/>
                <w:iCs w:val="0"/>
                <w:webHidden/>
              </w:rPr>
              <w:fldChar w:fldCharType="separate"/>
            </w:r>
            <w:r w:rsidR="000B6B4C">
              <w:rPr>
                <w:i w:val="0"/>
                <w:iCs w:val="0"/>
                <w:webHidden/>
              </w:rPr>
              <w:t>114</w:t>
            </w:r>
            <w:r w:rsidR="000B7235" w:rsidRPr="000B7235">
              <w:rPr>
                <w:i w:val="0"/>
                <w:iCs w:val="0"/>
                <w:webHidden/>
              </w:rPr>
              <w:fldChar w:fldCharType="end"/>
            </w:r>
          </w:hyperlink>
        </w:p>
        <w:p w14:paraId="33B0D155" w14:textId="28D18623" w:rsidR="000B7235" w:rsidRPr="000B7235" w:rsidRDefault="001D1FE4">
          <w:pPr>
            <w:pStyle w:val="TJ1"/>
            <w:rPr>
              <w:rFonts w:eastAsiaTheme="minorEastAsia"/>
              <w:i w:val="0"/>
              <w:iCs w:val="0"/>
              <w:kern w:val="2"/>
              <w14:ligatures w14:val="standardContextual"/>
            </w:rPr>
          </w:pPr>
          <w:hyperlink w:anchor="_Toc157317767" w:history="1">
            <w:r w:rsidR="000B7235" w:rsidRPr="000B7235">
              <w:rPr>
                <w:rStyle w:val="Hiperhivatkozs"/>
                <w:rFonts w:eastAsia="Times New Roman"/>
                <w:i w:val="0"/>
                <w:iCs w:val="0"/>
              </w:rPr>
              <w:t>A dolgozói elégedettség mérésének eredménye</w:t>
            </w:r>
            <w:r w:rsidR="000B7235" w:rsidRPr="000B7235">
              <w:rPr>
                <w:i w:val="0"/>
                <w:iCs w:val="0"/>
                <w:webHidden/>
              </w:rPr>
              <w:tab/>
            </w:r>
            <w:r w:rsidR="000B7235" w:rsidRPr="000B7235">
              <w:rPr>
                <w:i w:val="0"/>
                <w:iCs w:val="0"/>
                <w:webHidden/>
              </w:rPr>
              <w:fldChar w:fldCharType="begin"/>
            </w:r>
            <w:r w:rsidR="000B7235" w:rsidRPr="000B7235">
              <w:rPr>
                <w:i w:val="0"/>
                <w:iCs w:val="0"/>
                <w:webHidden/>
              </w:rPr>
              <w:instrText xml:space="preserve"> PAGEREF _Toc157317767 \h </w:instrText>
            </w:r>
            <w:r w:rsidR="000B7235" w:rsidRPr="000B7235">
              <w:rPr>
                <w:i w:val="0"/>
                <w:iCs w:val="0"/>
                <w:webHidden/>
              </w:rPr>
            </w:r>
            <w:r w:rsidR="000B7235" w:rsidRPr="000B7235">
              <w:rPr>
                <w:i w:val="0"/>
                <w:iCs w:val="0"/>
                <w:webHidden/>
              </w:rPr>
              <w:fldChar w:fldCharType="separate"/>
            </w:r>
            <w:r w:rsidR="000B6B4C">
              <w:rPr>
                <w:i w:val="0"/>
                <w:iCs w:val="0"/>
                <w:webHidden/>
              </w:rPr>
              <w:t>116</w:t>
            </w:r>
            <w:r w:rsidR="000B7235" w:rsidRPr="000B7235">
              <w:rPr>
                <w:i w:val="0"/>
                <w:iCs w:val="0"/>
                <w:webHidden/>
              </w:rPr>
              <w:fldChar w:fldCharType="end"/>
            </w:r>
          </w:hyperlink>
        </w:p>
        <w:p w14:paraId="215B76FB" w14:textId="52F7D253" w:rsidR="000B7235" w:rsidRPr="000B7235" w:rsidRDefault="001D1FE4">
          <w:pPr>
            <w:pStyle w:val="TJ1"/>
            <w:rPr>
              <w:rFonts w:asciiTheme="minorHAnsi" w:eastAsiaTheme="minorEastAsia" w:hAnsiTheme="minorHAnsi" w:cstheme="minorBidi"/>
              <w:i w:val="0"/>
              <w:iCs w:val="0"/>
              <w:kern w:val="2"/>
              <w:sz w:val="22"/>
              <w:szCs w:val="22"/>
              <w14:ligatures w14:val="standardContextual"/>
            </w:rPr>
          </w:pPr>
          <w:hyperlink w:anchor="_Toc157317768" w:history="1">
            <w:r w:rsidR="000B7235" w:rsidRPr="000B7235">
              <w:rPr>
                <w:rStyle w:val="Hiperhivatkozs"/>
                <w:rFonts w:eastAsia="Times New Roman"/>
                <w:i w:val="0"/>
                <w:iCs w:val="0"/>
              </w:rPr>
              <w:t>Szakmai célkitűzés</w:t>
            </w:r>
            <w:r w:rsidR="000B7235" w:rsidRPr="000B7235">
              <w:rPr>
                <w:i w:val="0"/>
                <w:iCs w:val="0"/>
                <w:webHidden/>
              </w:rPr>
              <w:tab/>
            </w:r>
            <w:r w:rsidR="000B7235" w:rsidRPr="000B7235">
              <w:rPr>
                <w:i w:val="0"/>
                <w:iCs w:val="0"/>
                <w:webHidden/>
              </w:rPr>
              <w:fldChar w:fldCharType="begin"/>
            </w:r>
            <w:r w:rsidR="000B7235" w:rsidRPr="000B7235">
              <w:rPr>
                <w:i w:val="0"/>
                <w:iCs w:val="0"/>
                <w:webHidden/>
              </w:rPr>
              <w:instrText xml:space="preserve"> PAGEREF _Toc157317768 \h </w:instrText>
            </w:r>
            <w:r w:rsidR="000B7235" w:rsidRPr="000B7235">
              <w:rPr>
                <w:i w:val="0"/>
                <w:iCs w:val="0"/>
                <w:webHidden/>
              </w:rPr>
            </w:r>
            <w:r w:rsidR="000B7235" w:rsidRPr="000B7235">
              <w:rPr>
                <w:i w:val="0"/>
                <w:iCs w:val="0"/>
                <w:webHidden/>
              </w:rPr>
              <w:fldChar w:fldCharType="separate"/>
            </w:r>
            <w:r w:rsidR="000B6B4C">
              <w:rPr>
                <w:i w:val="0"/>
                <w:iCs w:val="0"/>
                <w:webHidden/>
              </w:rPr>
              <w:t>121</w:t>
            </w:r>
            <w:r w:rsidR="000B7235" w:rsidRPr="000B7235">
              <w:rPr>
                <w:i w:val="0"/>
                <w:iCs w:val="0"/>
                <w:webHidden/>
              </w:rPr>
              <w:fldChar w:fldCharType="end"/>
            </w:r>
          </w:hyperlink>
        </w:p>
        <w:p w14:paraId="4CF05180" w14:textId="7B74B8D9" w:rsidR="000B7235" w:rsidRPr="000B7235" w:rsidRDefault="001D1FE4">
          <w:pPr>
            <w:pStyle w:val="TJ1"/>
            <w:rPr>
              <w:rFonts w:asciiTheme="minorHAnsi" w:eastAsiaTheme="minorEastAsia" w:hAnsiTheme="minorHAnsi" w:cstheme="minorBidi"/>
              <w:i w:val="0"/>
              <w:iCs w:val="0"/>
              <w:kern w:val="2"/>
              <w:sz w:val="22"/>
              <w:szCs w:val="22"/>
              <w14:ligatures w14:val="standardContextual"/>
            </w:rPr>
          </w:pPr>
          <w:hyperlink w:anchor="_Toc157317769" w:history="1">
            <w:r w:rsidR="000B7235" w:rsidRPr="000B7235">
              <w:rPr>
                <w:rStyle w:val="Hiperhivatkozs"/>
                <w:i w:val="0"/>
                <w:iCs w:val="0"/>
              </w:rPr>
              <w:t>Táblázatok jegyzéke</w:t>
            </w:r>
            <w:r w:rsidR="000B7235" w:rsidRPr="000B7235">
              <w:rPr>
                <w:i w:val="0"/>
                <w:iCs w:val="0"/>
                <w:webHidden/>
              </w:rPr>
              <w:tab/>
            </w:r>
            <w:r w:rsidR="000B7235" w:rsidRPr="000B7235">
              <w:rPr>
                <w:i w:val="0"/>
                <w:iCs w:val="0"/>
                <w:webHidden/>
              </w:rPr>
              <w:fldChar w:fldCharType="begin"/>
            </w:r>
            <w:r w:rsidR="000B7235" w:rsidRPr="000B7235">
              <w:rPr>
                <w:i w:val="0"/>
                <w:iCs w:val="0"/>
                <w:webHidden/>
              </w:rPr>
              <w:instrText xml:space="preserve"> PAGEREF _Toc157317769 \h </w:instrText>
            </w:r>
            <w:r w:rsidR="000B7235" w:rsidRPr="000B7235">
              <w:rPr>
                <w:i w:val="0"/>
                <w:iCs w:val="0"/>
                <w:webHidden/>
              </w:rPr>
            </w:r>
            <w:r w:rsidR="000B7235" w:rsidRPr="000B7235">
              <w:rPr>
                <w:i w:val="0"/>
                <w:iCs w:val="0"/>
                <w:webHidden/>
              </w:rPr>
              <w:fldChar w:fldCharType="separate"/>
            </w:r>
            <w:r w:rsidR="000B6B4C">
              <w:rPr>
                <w:i w:val="0"/>
                <w:iCs w:val="0"/>
                <w:webHidden/>
              </w:rPr>
              <w:t>124</w:t>
            </w:r>
            <w:r w:rsidR="000B7235" w:rsidRPr="000B7235">
              <w:rPr>
                <w:i w:val="0"/>
                <w:iCs w:val="0"/>
                <w:webHidden/>
              </w:rPr>
              <w:fldChar w:fldCharType="end"/>
            </w:r>
          </w:hyperlink>
        </w:p>
        <w:p w14:paraId="13BC21D7" w14:textId="3A737EEE" w:rsidR="0046672D" w:rsidRPr="000B7235" w:rsidRDefault="00FF5467">
          <w:pPr>
            <w:rPr>
              <w:rFonts w:ascii="Times New Roman" w:hAnsi="Times New Roman" w:cs="Times New Roman"/>
              <w:sz w:val="24"/>
              <w:szCs w:val="24"/>
            </w:rPr>
          </w:pPr>
          <w:r w:rsidRPr="000B7235">
            <w:rPr>
              <w:rFonts w:ascii="Times New Roman" w:hAnsi="Times New Roman" w:cs="Times New Roman"/>
              <w:sz w:val="24"/>
              <w:szCs w:val="24"/>
            </w:rPr>
            <w:fldChar w:fldCharType="end"/>
          </w:r>
        </w:p>
        <w:p w14:paraId="270A9212" w14:textId="77777777" w:rsidR="0046672D" w:rsidRPr="00256EBF" w:rsidRDefault="0046672D">
          <w:pPr>
            <w:rPr>
              <w:rFonts w:ascii="Times New Roman" w:hAnsi="Times New Roman" w:cs="Times New Roman"/>
              <w:sz w:val="24"/>
              <w:szCs w:val="24"/>
            </w:rPr>
          </w:pPr>
        </w:p>
        <w:p w14:paraId="1EF0D7D2" w14:textId="77777777" w:rsidR="0046672D" w:rsidRPr="00256EBF" w:rsidRDefault="0046672D">
          <w:pPr>
            <w:rPr>
              <w:rFonts w:ascii="Times New Roman" w:hAnsi="Times New Roman" w:cs="Times New Roman"/>
              <w:sz w:val="24"/>
              <w:szCs w:val="24"/>
            </w:rPr>
          </w:pPr>
        </w:p>
        <w:p w14:paraId="43AF658E" w14:textId="5B928478" w:rsidR="00FF5467" w:rsidRPr="00A44002" w:rsidRDefault="001D1FE4">
          <w:pPr>
            <w:rPr>
              <w:rFonts w:ascii="Times New Roman" w:hAnsi="Times New Roman" w:cs="Times New Roman"/>
              <w:sz w:val="24"/>
              <w:szCs w:val="24"/>
            </w:rPr>
          </w:pPr>
        </w:p>
      </w:sdtContent>
    </w:sdt>
    <w:p w14:paraId="52DE5ADA" w14:textId="77777777" w:rsidR="00FF5467" w:rsidRPr="0018278F" w:rsidRDefault="00FF5467" w:rsidP="00A65D9C">
      <w:pPr>
        <w:keepNext/>
        <w:spacing w:before="240" w:after="60" w:line="240" w:lineRule="auto"/>
        <w:outlineLvl w:val="0"/>
        <w:rPr>
          <w:rFonts w:ascii="Times New Roman" w:eastAsiaTheme="majorEastAsia" w:hAnsi="Times New Roman" w:cs="Times New Roman"/>
          <w:color w:val="1F3864" w:themeColor="accent1" w:themeShade="80"/>
          <w:kern w:val="32"/>
          <w:sz w:val="24"/>
          <w:szCs w:val="24"/>
          <w:lang w:eastAsia="hu-HU"/>
        </w:rPr>
      </w:pPr>
    </w:p>
    <w:p w14:paraId="1C255CE4" w14:textId="6541F793" w:rsidR="00FF5467" w:rsidRDefault="00FF5467" w:rsidP="00A65D9C">
      <w:pPr>
        <w:keepNext/>
        <w:spacing w:before="240" w:after="60" w:line="240" w:lineRule="auto"/>
        <w:outlineLvl w:val="0"/>
        <w:rPr>
          <w:rFonts w:ascii="Times New Roman" w:eastAsiaTheme="majorEastAsia" w:hAnsi="Times New Roman" w:cs="Times New Roman"/>
          <w:color w:val="1F3864" w:themeColor="accent1" w:themeShade="80"/>
          <w:kern w:val="32"/>
          <w:sz w:val="28"/>
          <w:szCs w:val="28"/>
          <w:lang w:eastAsia="hu-HU"/>
        </w:rPr>
      </w:pPr>
    </w:p>
    <w:p w14:paraId="2EC3BCC3" w14:textId="659E867F" w:rsidR="00742A2A" w:rsidRDefault="00742A2A" w:rsidP="00A65D9C">
      <w:pPr>
        <w:keepNext/>
        <w:spacing w:before="240" w:after="60" w:line="240" w:lineRule="auto"/>
        <w:outlineLvl w:val="0"/>
        <w:rPr>
          <w:rFonts w:ascii="Times New Roman" w:eastAsiaTheme="majorEastAsia" w:hAnsi="Times New Roman" w:cs="Times New Roman"/>
          <w:color w:val="1F3864" w:themeColor="accent1" w:themeShade="80"/>
          <w:kern w:val="32"/>
          <w:sz w:val="28"/>
          <w:szCs w:val="28"/>
          <w:lang w:eastAsia="hu-HU"/>
        </w:rPr>
      </w:pPr>
    </w:p>
    <w:p w14:paraId="0D9AAD6D" w14:textId="4957F2C5" w:rsidR="00742A2A" w:rsidRDefault="00742A2A" w:rsidP="00A65D9C">
      <w:pPr>
        <w:keepNext/>
        <w:spacing w:before="240" w:after="60" w:line="240" w:lineRule="auto"/>
        <w:outlineLvl w:val="0"/>
        <w:rPr>
          <w:rFonts w:ascii="Times New Roman" w:eastAsiaTheme="majorEastAsia" w:hAnsi="Times New Roman" w:cs="Times New Roman"/>
          <w:color w:val="1F3864" w:themeColor="accent1" w:themeShade="80"/>
          <w:kern w:val="32"/>
          <w:sz w:val="28"/>
          <w:szCs w:val="28"/>
          <w:lang w:eastAsia="hu-HU"/>
        </w:rPr>
      </w:pPr>
    </w:p>
    <w:p w14:paraId="6802B8EE" w14:textId="77777777" w:rsidR="00D42281" w:rsidRDefault="00D42281" w:rsidP="00A65D9C">
      <w:pPr>
        <w:keepNext/>
        <w:spacing w:before="240" w:after="60" w:line="240" w:lineRule="auto"/>
        <w:outlineLvl w:val="0"/>
        <w:rPr>
          <w:rFonts w:ascii="Times New Roman" w:eastAsiaTheme="majorEastAsia" w:hAnsi="Times New Roman" w:cs="Times New Roman"/>
          <w:color w:val="1F3864" w:themeColor="accent1" w:themeShade="80"/>
          <w:kern w:val="32"/>
          <w:sz w:val="28"/>
          <w:szCs w:val="28"/>
          <w:lang w:eastAsia="hu-HU"/>
        </w:rPr>
      </w:pPr>
    </w:p>
    <w:p w14:paraId="0DC3CE7A" w14:textId="77777777" w:rsidR="000B7235" w:rsidRDefault="000B7235" w:rsidP="00A65D9C">
      <w:pPr>
        <w:keepNext/>
        <w:spacing w:before="240" w:after="60" w:line="240" w:lineRule="auto"/>
        <w:outlineLvl w:val="0"/>
        <w:rPr>
          <w:rFonts w:ascii="Times New Roman" w:eastAsiaTheme="majorEastAsia" w:hAnsi="Times New Roman" w:cs="Times New Roman"/>
          <w:color w:val="1F3864" w:themeColor="accent1" w:themeShade="80"/>
          <w:kern w:val="32"/>
          <w:sz w:val="28"/>
          <w:szCs w:val="28"/>
          <w:lang w:eastAsia="hu-HU"/>
        </w:rPr>
      </w:pPr>
    </w:p>
    <w:p w14:paraId="6FED20A1" w14:textId="77777777" w:rsidR="00E1270C" w:rsidRDefault="00E1270C" w:rsidP="00A65D9C">
      <w:pPr>
        <w:keepNext/>
        <w:spacing w:before="240" w:after="60" w:line="240" w:lineRule="auto"/>
        <w:outlineLvl w:val="0"/>
        <w:rPr>
          <w:rFonts w:ascii="Times New Roman" w:eastAsiaTheme="majorEastAsia" w:hAnsi="Times New Roman" w:cs="Times New Roman"/>
          <w:color w:val="1F3864" w:themeColor="accent1" w:themeShade="80"/>
          <w:kern w:val="32"/>
          <w:sz w:val="28"/>
          <w:szCs w:val="28"/>
          <w:lang w:eastAsia="hu-HU"/>
        </w:rPr>
      </w:pPr>
    </w:p>
    <w:p w14:paraId="49329A81" w14:textId="77777777" w:rsidR="00E1270C" w:rsidRDefault="00E1270C" w:rsidP="00A65D9C">
      <w:pPr>
        <w:keepNext/>
        <w:spacing w:before="240" w:after="60" w:line="240" w:lineRule="auto"/>
        <w:outlineLvl w:val="0"/>
        <w:rPr>
          <w:rFonts w:ascii="Times New Roman" w:eastAsiaTheme="majorEastAsia" w:hAnsi="Times New Roman" w:cs="Times New Roman"/>
          <w:color w:val="1F3864" w:themeColor="accent1" w:themeShade="80"/>
          <w:kern w:val="32"/>
          <w:sz w:val="28"/>
          <w:szCs w:val="28"/>
          <w:lang w:eastAsia="hu-HU"/>
        </w:rPr>
      </w:pPr>
    </w:p>
    <w:p w14:paraId="753680C9" w14:textId="77777777" w:rsidR="00E1270C" w:rsidRDefault="00E1270C" w:rsidP="00A65D9C">
      <w:pPr>
        <w:keepNext/>
        <w:spacing w:before="240" w:after="60" w:line="240" w:lineRule="auto"/>
        <w:outlineLvl w:val="0"/>
        <w:rPr>
          <w:rFonts w:ascii="Times New Roman" w:eastAsiaTheme="majorEastAsia" w:hAnsi="Times New Roman" w:cs="Times New Roman"/>
          <w:color w:val="1F3864" w:themeColor="accent1" w:themeShade="80"/>
          <w:kern w:val="32"/>
          <w:sz w:val="28"/>
          <w:szCs w:val="28"/>
          <w:lang w:eastAsia="hu-HU"/>
        </w:rPr>
      </w:pPr>
    </w:p>
    <w:p w14:paraId="77195FF9" w14:textId="77777777" w:rsidR="000B7235" w:rsidRDefault="000B7235" w:rsidP="00A65D9C">
      <w:pPr>
        <w:keepNext/>
        <w:spacing w:before="240" w:after="60" w:line="240" w:lineRule="auto"/>
        <w:outlineLvl w:val="0"/>
        <w:rPr>
          <w:rFonts w:ascii="Times New Roman" w:eastAsiaTheme="majorEastAsia" w:hAnsi="Times New Roman" w:cs="Times New Roman"/>
          <w:color w:val="1F3864" w:themeColor="accent1" w:themeShade="80"/>
          <w:kern w:val="32"/>
          <w:sz w:val="28"/>
          <w:szCs w:val="28"/>
          <w:lang w:eastAsia="hu-HU"/>
        </w:rPr>
      </w:pPr>
    </w:p>
    <w:p w14:paraId="65412CC8" w14:textId="77777777" w:rsidR="000B7235" w:rsidRDefault="000B7235" w:rsidP="00A65D9C">
      <w:pPr>
        <w:keepNext/>
        <w:spacing w:before="240" w:after="60" w:line="240" w:lineRule="auto"/>
        <w:outlineLvl w:val="0"/>
        <w:rPr>
          <w:rFonts w:ascii="Times New Roman" w:eastAsiaTheme="majorEastAsia" w:hAnsi="Times New Roman" w:cs="Times New Roman"/>
          <w:color w:val="1F3864" w:themeColor="accent1" w:themeShade="80"/>
          <w:kern w:val="32"/>
          <w:sz w:val="28"/>
          <w:szCs w:val="28"/>
          <w:lang w:eastAsia="hu-HU"/>
        </w:rPr>
      </w:pPr>
    </w:p>
    <w:bookmarkEnd w:id="0"/>
    <w:p w14:paraId="6592A882" w14:textId="77777777" w:rsidR="00D61C19" w:rsidRDefault="00D61C19" w:rsidP="00A65D9C">
      <w:pPr>
        <w:spacing w:after="0" w:line="360" w:lineRule="auto"/>
        <w:jc w:val="both"/>
        <w:rPr>
          <w:rFonts w:ascii="Times New Roman" w:eastAsia="Calibri" w:hAnsi="Times New Roman" w:cs="Times New Roman"/>
          <w:sz w:val="24"/>
          <w:szCs w:val="24"/>
        </w:rPr>
      </w:pPr>
    </w:p>
    <w:p w14:paraId="73B20314" w14:textId="4D094AB1" w:rsidR="00503D18" w:rsidRDefault="00503D18" w:rsidP="00503D18">
      <w:pPr>
        <w:keepNext/>
        <w:spacing w:before="240" w:after="60" w:line="240" w:lineRule="auto"/>
        <w:outlineLvl w:val="0"/>
        <w:rPr>
          <w:rFonts w:ascii="Times New Roman" w:eastAsiaTheme="majorEastAsia" w:hAnsi="Times New Roman" w:cs="Times New Roman"/>
          <w:color w:val="1F3864" w:themeColor="accent1" w:themeShade="80"/>
          <w:kern w:val="32"/>
          <w:sz w:val="28"/>
          <w:szCs w:val="28"/>
          <w:lang w:eastAsia="hu-HU"/>
        </w:rPr>
      </w:pPr>
      <w:bookmarkStart w:id="1" w:name="_Toc157317718"/>
      <w:r w:rsidRPr="00A65D9C">
        <w:rPr>
          <w:rFonts w:ascii="Times New Roman" w:eastAsiaTheme="majorEastAsia" w:hAnsi="Times New Roman" w:cs="Times New Roman"/>
          <w:color w:val="1F3864" w:themeColor="accent1" w:themeShade="80"/>
          <w:kern w:val="32"/>
          <w:sz w:val="28"/>
          <w:szCs w:val="28"/>
          <w:lang w:eastAsia="hu-HU"/>
        </w:rPr>
        <w:lastRenderedPageBreak/>
        <w:t>Az Intézmény és a tagintézmények adatai</w:t>
      </w:r>
      <w:bookmarkEnd w:id="1"/>
    </w:p>
    <w:p w14:paraId="7F19025B" w14:textId="0B1B3FB5" w:rsidR="00A65D9C" w:rsidRPr="00503D18" w:rsidRDefault="00503D18" w:rsidP="00A65D9C">
      <w:pPr>
        <w:spacing w:after="0" w:line="360" w:lineRule="auto"/>
        <w:jc w:val="both"/>
        <w:rPr>
          <w:rFonts w:ascii="Times New Roman" w:eastAsia="Times New Roman" w:hAnsi="Times New Roman" w:cs="Times New Roman"/>
          <w:b/>
          <w:bCs/>
          <w:sz w:val="24"/>
          <w:szCs w:val="24"/>
          <w:lang w:eastAsia="hu-HU"/>
        </w:rPr>
      </w:pPr>
      <w:r w:rsidRPr="00A65D9C">
        <w:rPr>
          <w:rFonts w:ascii="Times New Roman" w:eastAsia="Calibri" w:hAnsi="Times New Roman" w:cs="Times New Roman"/>
          <w:b/>
          <w:bCs/>
          <w:sz w:val="24"/>
          <w:szCs w:val="24"/>
        </w:rPr>
        <w:t>Intézmény adatai</w:t>
      </w:r>
    </w:p>
    <w:p w14:paraId="7D7C6127" w14:textId="77777777" w:rsidR="00A65D9C" w:rsidRPr="00A65D9C" w:rsidRDefault="00A65D9C" w:rsidP="00A65D9C">
      <w:pPr>
        <w:spacing w:after="0" w:line="360" w:lineRule="auto"/>
        <w:jc w:val="both"/>
        <w:rPr>
          <w:rFonts w:ascii="Times New Roman" w:eastAsia="Times New Roman" w:hAnsi="Times New Roman" w:cs="Times New Roman"/>
          <w:sz w:val="24"/>
          <w:szCs w:val="24"/>
        </w:rPr>
      </w:pPr>
      <w:r w:rsidRPr="00A65D9C">
        <w:rPr>
          <w:rFonts w:ascii="Times New Roman" w:eastAsia="Times New Roman" w:hAnsi="Times New Roman" w:cs="Times New Roman"/>
          <w:b/>
          <w:bCs/>
          <w:sz w:val="24"/>
          <w:szCs w:val="24"/>
        </w:rPr>
        <w:t>Intézmény elnevezése:</w:t>
      </w:r>
      <w:r w:rsidRPr="00A65D9C">
        <w:rPr>
          <w:rFonts w:ascii="Times New Roman" w:eastAsia="Times New Roman" w:hAnsi="Times New Roman" w:cs="Times New Roman"/>
          <w:sz w:val="24"/>
          <w:szCs w:val="24"/>
        </w:rPr>
        <w:tab/>
      </w:r>
      <w:r w:rsidRPr="00A65D9C">
        <w:rPr>
          <w:rFonts w:ascii="Times New Roman" w:eastAsia="Times New Roman" w:hAnsi="Times New Roman" w:cs="Times New Roman"/>
          <w:sz w:val="24"/>
          <w:szCs w:val="24"/>
        </w:rPr>
        <w:tab/>
        <w:t xml:space="preserve">Szombathelyi Egyesített Bölcsődei Intézmény </w:t>
      </w:r>
    </w:p>
    <w:p w14:paraId="224BEF5A" w14:textId="65DB4DD9" w:rsidR="00652CB8" w:rsidRDefault="00A65D9C" w:rsidP="00A65D9C">
      <w:pPr>
        <w:spacing w:after="0" w:line="360" w:lineRule="auto"/>
        <w:jc w:val="both"/>
        <w:rPr>
          <w:rFonts w:ascii="Times New Roman" w:eastAsia="Times New Roman" w:hAnsi="Times New Roman" w:cs="Times New Roman"/>
          <w:sz w:val="24"/>
          <w:szCs w:val="24"/>
        </w:rPr>
      </w:pPr>
      <w:r w:rsidRPr="00A65D9C">
        <w:rPr>
          <w:rFonts w:ascii="Times New Roman" w:eastAsia="Times New Roman" w:hAnsi="Times New Roman" w:cs="Times New Roman"/>
          <w:b/>
          <w:bCs/>
          <w:sz w:val="24"/>
          <w:szCs w:val="24"/>
        </w:rPr>
        <w:t>Férőhelyek száma:</w:t>
      </w:r>
      <w:r w:rsidRPr="00A65D9C">
        <w:rPr>
          <w:rFonts w:ascii="Times New Roman" w:eastAsia="Times New Roman" w:hAnsi="Times New Roman" w:cs="Times New Roman"/>
          <w:b/>
          <w:bCs/>
          <w:sz w:val="24"/>
          <w:szCs w:val="24"/>
        </w:rPr>
        <w:tab/>
      </w:r>
      <w:r w:rsidRPr="00A65D9C">
        <w:rPr>
          <w:rFonts w:ascii="Times New Roman" w:eastAsia="Times New Roman" w:hAnsi="Times New Roman" w:cs="Times New Roman"/>
          <w:sz w:val="24"/>
          <w:szCs w:val="24"/>
        </w:rPr>
        <w:tab/>
      </w:r>
      <w:r w:rsidRPr="00A65D9C">
        <w:rPr>
          <w:rFonts w:ascii="Times New Roman" w:eastAsia="Times New Roman" w:hAnsi="Times New Roman" w:cs="Times New Roman"/>
          <w:sz w:val="24"/>
          <w:szCs w:val="24"/>
        </w:rPr>
        <w:tab/>
      </w:r>
      <w:r w:rsidR="00652CB8" w:rsidRPr="00652CB8">
        <w:rPr>
          <w:rFonts w:ascii="Times New Roman" w:eastAsia="Times New Roman" w:hAnsi="Times New Roman" w:cs="Times New Roman"/>
          <w:i/>
          <w:iCs/>
          <w:sz w:val="24"/>
          <w:szCs w:val="24"/>
        </w:rPr>
        <w:t>2023. január 1-áprilisig</w:t>
      </w:r>
    </w:p>
    <w:p w14:paraId="27A81E5D" w14:textId="13F8D4A4" w:rsidR="00A65D9C" w:rsidRPr="00A65D9C" w:rsidRDefault="00652CB8" w:rsidP="00A65D9C">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A65D9C" w:rsidRPr="00A65D9C">
        <w:rPr>
          <w:rFonts w:ascii="Times New Roman" w:eastAsia="Times New Roman" w:hAnsi="Times New Roman" w:cs="Times New Roman"/>
          <w:sz w:val="24"/>
          <w:szCs w:val="24"/>
        </w:rPr>
        <w:t xml:space="preserve">538 fő Bölcsőde </w:t>
      </w:r>
    </w:p>
    <w:p w14:paraId="77A19FBC" w14:textId="5BEED8CE" w:rsidR="00A65D9C" w:rsidRDefault="00A65D9C" w:rsidP="00A65D9C">
      <w:pPr>
        <w:spacing w:after="0" w:line="360" w:lineRule="auto"/>
        <w:jc w:val="both"/>
        <w:rPr>
          <w:rFonts w:ascii="Times New Roman" w:eastAsia="Times New Roman" w:hAnsi="Times New Roman" w:cs="Times New Roman"/>
          <w:sz w:val="24"/>
          <w:szCs w:val="24"/>
        </w:rPr>
      </w:pPr>
      <w:r w:rsidRPr="00A65D9C">
        <w:rPr>
          <w:rFonts w:ascii="Times New Roman" w:eastAsia="Times New Roman" w:hAnsi="Times New Roman" w:cs="Times New Roman"/>
          <w:sz w:val="24"/>
          <w:szCs w:val="24"/>
        </w:rPr>
        <w:tab/>
      </w:r>
      <w:r w:rsidRPr="00A65D9C">
        <w:rPr>
          <w:rFonts w:ascii="Times New Roman" w:eastAsia="Times New Roman" w:hAnsi="Times New Roman" w:cs="Times New Roman"/>
          <w:sz w:val="24"/>
          <w:szCs w:val="24"/>
        </w:rPr>
        <w:tab/>
      </w:r>
      <w:r w:rsidRPr="00A65D9C">
        <w:rPr>
          <w:rFonts w:ascii="Times New Roman" w:eastAsia="Times New Roman" w:hAnsi="Times New Roman" w:cs="Times New Roman"/>
          <w:sz w:val="24"/>
          <w:szCs w:val="24"/>
        </w:rPr>
        <w:tab/>
      </w:r>
      <w:r w:rsidRPr="00A65D9C">
        <w:rPr>
          <w:rFonts w:ascii="Times New Roman" w:eastAsia="Times New Roman" w:hAnsi="Times New Roman" w:cs="Times New Roman"/>
          <w:sz w:val="24"/>
          <w:szCs w:val="24"/>
        </w:rPr>
        <w:tab/>
      </w:r>
      <w:r w:rsidRPr="00A65D9C">
        <w:rPr>
          <w:rFonts w:ascii="Times New Roman" w:eastAsia="Times New Roman" w:hAnsi="Times New Roman" w:cs="Times New Roman"/>
          <w:sz w:val="24"/>
          <w:szCs w:val="24"/>
        </w:rPr>
        <w:tab/>
        <w:t xml:space="preserve">14 fő   Mini Bölcsőde </w:t>
      </w:r>
    </w:p>
    <w:p w14:paraId="7500365E" w14:textId="3E670BF6" w:rsidR="001F6B5B" w:rsidRPr="001F6B5B" w:rsidRDefault="001F6B5B" w:rsidP="00A65D9C">
      <w:pPr>
        <w:spacing w:after="0" w:line="360" w:lineRule="auto"/>
        <w:jc w:val="both"/>
        <w:rPr>
          <w:rFonts w:ascii="Times New Roman" w:eastAsia="Times New Roman" w:hAnsi="Times New Roman" w:cs="Times New Roman"/>
          <w:i/>
          <w:iCs/>
          <w:sz w:val="24"/>
          <w:szCs w:val="24"/>
        </w:rPr>
      </w:pPr>
      <w:r>
        <w:rPr>
          <w:rFonts w:ascii="Times New Roman" w:eastAsia="Times New Roman" w:hAnsi="Times New Roman" w:cs="Times New Roman"/>
          <w:sz w:val="24"/>
          <w:szCs w:val="24"/>
        </w:rPr>
        <w:t xml:space="preserve">                                                        </w:t>
      </w:r>
      <w:r w:rsidR="00652CB8">
        <w:rPr>
          <w:rFonts w:ascii="Times New Roman" w:eastAsia="Times New Roman" w:hAnsi="Times New Roman" w:cs="Times New Roman"/>
          <w:sz w:val="24"/>
          <w:szCs w:val="24"/>
        </w:rPr>
        <w:t xml:space="preserve">  </w:t>
      </w:r>
      <w:r w:rsidRPr="001F6B5B">
        <w:rPr>
          <w:rFonts w:ascii="Times New Roman" w:eastAsia="Times New Roman" w:hAnsi="Times New Roman" w:cs="Times New Roman"/>
          <w:i/>
          <w:iCs/>
          <w:sz w:val="24"/>
          <w:szCs w:val="24"/>
        </w:rPr>
        <w:t>2023. április</w:t>
      </w:r>
      <w:r w:rsidR="00652CB8">
        <w:rPr>
          <w:rFonts w:ascii="Times New Roman" w:eastAsia="Times New Roman" w:hAnsi="Times New Roman" w:cs="Times New Roman"/>
          <w:i/>
          <w:iCs/>
          <w:sz w:val="24"/>
          <w:szCs w:val="24"/>
        </w:rPr>
        <w:t>tól</w:t>
      </w:r>
      <w:r w:rsidRPr="001F6B5B">
        <w:rPr>
          <w:rFonts w:ascii="Times New Roman" w:eastAsia="Times New Roman" w:hAnsi="Times New Roman" w:cs="Times New Roman"/>
          <w:i/>
          <w:iCs/>
          <w:sz w:val="24"/>
          <w:szCs w:val="24"/>
        </w:rPr>
        <w:t xml:space="preserve"> az épülő Városligeti Bölcsőde nyitása után</w:t>
      </w:r>
    </w:p>
    <w:p w14:paraId="05D85C1C" w14:textId="5067902E" w:rsidR="001F6B5B" w:rsidRPr="00652CB8" w:rsidRDefault="001F6B5B" w:rsidP="00A65D9C">
      <w:pPr>
        <w:spacing w:after="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 xml:space="preserve">                                                         </w:t>
      </w:r>
      <w:r w:rsidR="00652CB8">
        <w:rPr>
          <w:rFonts w:ascii="Times New Roman" w:eastAsia="Times New Roman" w:hAnsi="Times New Roman" w:cs="Times New Roman"/>
          <w:i/>
          <w:iCs/>
          <w:sz w:val="24"/>
          <w:szCs w:val="24"/>
        </w:rPr>
        <w:t xml:space="preserve"> </w:t>
      </w:r>
      <w:r w:rsidRPr="00652CB8">
        <w:rPr>
          <w:rFonts w:ascii="Times New Roman" w:eastAsia="Times New Roman" w:hAnsi="Times New Roman" w:cs="Times New Roman"/>
          <w:b/>
          <w:bCs/>
          <w:sz w:val="24"/>
          <w:szCs w:val="24"/>
        </w:rPr>
        <w:t>586 fő Bölcsőde</w:t>
      </w:r>
    </w:p>
    <w:p w14:paraId="34DFBD5A" w14:textId="2A887954" w:rsidR="001F6B5B" w:rsidRPr="00652CB8" w:rsidRDefault="001F6B5B" w:rsidP="00A65D9C">
      <w:pPr>
        <w:spacing w:after="0" w:line="360" w:lineRule="auto"/>
        <w:jc w:val="both"/>
        <w:rPr>
          <w:rFonts w:ascii="Times New Roman" w:eastAsia="Times New Roman" w:hAnsi="Times New Roman" w:cs="Times New Roman"/>
          <w:b/>
          <w:bCs/>
          <w:sz w:val="24"/>
          <w:szCs w:val="24"/>
        </w:rPr>
      </w:pPr>
      <w:r w:rsidRPr="00652CB8">
        <w:rPr>
          <w:rFonts w:ascii="Times New Roman" w:eastAsia="Times New Roman" w:hAnsi="Times New Roman" w:cs="Times New Roman"/>
          <w:b/>
          <w:bCs/>
          <w:sz w:val="24"/>
          <w:szCs w:val="24"/>
        </w:rPr>
        <w:t xml:space="preserve">                                                           14 fő Mini Bölcsőde </w:t>
      </w:r>
    </w:p>
    <w:p w14:paraId="0E79FA38" w14:textId="77777777" w:rsidR="00A65D9C" w:rsidRPr="00A65D9C" w:rsidRDefault="00A65D9C" w:rsidP="00A65D9C">
      <w:pPr>
        <w:spacing w:after="0" w:line="360" w:lineRule="auto"/>
        <w:jc w:val="both"/>
        <w:rPr>
          <w:rFonts w:ascii="Times New Roman" w:eastAsia="Times New Roman" w:hAnsi="Times New Roman" w:cs="Times New Roman"/>
          <w:sz w:val="24"/>
          <w:szCs w:val="24"/>
        </w:rPr>
      </w:pPr>
      <w:r w:rsidRPr="00A65D9C">
        <w:rPr>
          <w:rFonts w:ascii="Times New Roman" w:eastAsia="Times New Roman" w:hAnsi="Times New Roman" w:cs="Times New Roman"/>
          <w:b/>
          <w:bCs/>
          <w:sz w:val="24"/>
          <w:szCs w:val="24"/>
        </w:rPr>
        <w:t>Intézmény székhelye:</w:t>
      </w:r>
      <w:r w:rsidRPr="00A65D9C">
        <w:rPr>
          <w:rFonts w:ascii="Times New Roman" w:eastAsia="Times New Roman" w:hAnsi="Times New Roman" w:cs="Times New Roman"/>
          <w:b/>
          <w:bCs/>
          <w:sz w:val="24"/>
          <w:szCs w:val="24"/>
        </w:rPr>
        <w:tab/>
      </w:r>
      <w:r w:rsidRPr="00A65D9C">
        <w:rPr>
          <w:rFonts w:ascii="Times New Roman" w:eastAsia="Times New Roman" w:hAnsi="Times New Roman" w:cs="Times New Roman"/>
          <w:b/>
          <w:bCs/>
          <w:sz w:val="24"/>
          <w:szCs w:val="24"/>
        </w:rPr>
        <w:tab/>
      </w:r>
      <w:r w:rsidRPr="00A65D9C">
        <w:rPr>
          <w:rFonts w:ascii="Times New Roman" w:eastAsia="Times New Roman" w:hAnsi="Times New Roman" w:cs="Times New Roman"/>
          <w:sz w:val="24"/>
          <w:szCs w:val="24"/>
        </w:rPr>
        <w:t>9700 Szombathely, Bem J. u. 33.</w:t>
      </w:r>
    </w:p>
    <w:p w14:paraId="7880E0D3" w14:textId="77777777" w:rsidR="00A65D9C" w:rsidRPr="00A65D9C" w:rsidRDefault="00A65D9C" w:rsidP="00A65D9C">
      <w:pPr>
        <w:spacing w:after="0" w:line="360" w:lineRule="auto"/>
        <w:jc w:val="both"/>
        <w:rPr>
          <w:rFonts w:ascii="Times New Roman" w:eastAsia="Times New Roman" w:hAnsi="Times New Roman" w:cs="Times New Roman"/>
          <w:sz w:val="24"/>
          <w:szCs w:val="24"/>
        </w:rPr>
      </w:pPr>
      <w:r w:rsidRPr="00A65D9C">
        <w:rPr>
          <w:rFonts w:ascii="Times New Roman" w:eastAsia="Times New Roman" w:hAnsi="Times New Roman" w:cs="Times New Roman"/>
          <w:b/>
          <w:bCs/>
          <w:sz w:val="24"/>
          <w:szCs w:val="24"/>
        </w:rPr>
        <w:t>Intézményvezető:</w:t>
      </w:r>
      <w:r w:rsidRPr="00A65D9C">
        <w:rPr>
          <w:rFonts w:ascii="Times New Roman" w:eastAsia="Times New Roman" w:hAnsi="Times New Roman" w:cs="Times New Roman"/>
          <w:sz w:val="24"/>
          <w:szCs w:val="24"/>
        </w:rPr>
        <w:tab/>
      </w:r>
      <w:r w:rsidRPr="00A65D9C">
        <w:rPr>
          <w:rFonts w:ascii="Times New Roman" w:eastAsia="Times New Roman" w:hAnsi="Times New Roman" w:cs="Times New Roman"/>
          <w:sz w:val="24"/>
          <w:szCs w:val="24"/>
        </w:rPr>
        <w:tab/>
      </w:r>
      <w:r w:rsidRPr="00A65D9C">
        <w:rPr>
          <w:rFonts w:ascii="Times New Roman" w:eastAsia="Times New Roman" w:hAnsi="Times New Roman" w:cs="Times New Roman"/>
          <w:sz w:val="24"/>
          <w:szCs w:val="24"/>
        </w:rPr>
        <w:tab/>
        <w:t>Sebestyén Bianka</w:t>
      </w:r>
    </w:p>
    <w:p w14:paraId="033DFE7C" w14:textId="77777777" w:rsidR="00A65D9C" w:rsidRPr="00A65D9C" w:rsidRDefault="00A65D9C" w:rsidP="00A65D9C">
      <w:pPr>
        <w:spacing w:after="0" w:line="360" w:lineRule="auto"/>
        <w:jc w:val="both"/>
        <w:rPr>
          <w:rFonts w:ascii="Times New Roman" w:eastAsia="Times New Roman" w:hAnsi="Times New Roman" w:cs="Times New Roman"/>
          <w:sz w:val="24"/>
          <w:szCs w:val="24"/>
        </w:rPr>
      </w:pPr>
      <w:r w:rsidRPr="00A65D9C">
        <w:rPr>
          <w:rFonts w:ascii="Times New Roman" w:eastAsia="Times New Roman" w:hAnsi="Times New Roman" w:cs="Times New Roman"/>
          <w:b/>
          <w:bCs/>
          <w:sz w:val="24"/>
          <w:szCs w:val="24"/>
        </w:rPr>
        <w:t>Elérhetősége:</w:t>
      </w:r>
      <w:r w:rsidRPr="00A65D9C">
        <w:rPr>
          <w:rFonts w:ascii="Times New Roman" w:eastAsia="Times New Roman" w:hAnsi="Times New Roman" w:cs="Times New Roman"/>
          <w:b/>
          <w:bCs/>
          <w:sz w:val="24"/>
          <w:szCs w:val="24"/>
        </w:rPr>
        <w:tab/>
      </w:r>
      <w:r w:rsidRPr="00A65D9C">
        <w:rPr>
          <w:rFonts w:ascii="Times New Roman" w:eastAsia="Times New Roman" w:hAnsi="Times New Roman" w:cs="Times New Roman"/>
          <w:sz w:val="24"/>
          <w:szCs w:val="24"/>
        </w:rPr>
        <w:tab/>
      </w:r>
      <w:r w:rsidRPr="00A65D9C">
        <w:rPr>
          <w:rFonts w:ascii="Times New Roman" w:eastAsia="Times New Roman" w:hAnsi="Times New Roman" w:cs="Times New Roman"/>
          <w:sz w:val="24"/>
          <w:szCs w:val="24"/>
        </w:rPr>
        <w:tab/>
      </w:r>
      <w:r w:rsidRPr="00A65D9C">
        <w:rPr>
          <w:rFonts w:ascii="Times New Roman" w:eastAsia="Times New Roman" w:hAnsi="Times New Roman" w:cs="Times New Roman"/>
          <w:sz w:val="24"/>
          <w:szCs w:val="24"/>
        </w:rPr>
        <w:tab/>
        <w:t xml:space="preserve">Telefon: </w:t>
      </w:r>
      <w:r w:rsidRPr="00A65D9C">
        <w:rPr>
          <w:rFonts w:ascii="Times New Roman" w:eastAsia="Times New Roman" w:hAnsi="Times New Roman" w:cs="Times New Roman"/>
          <w:sz w:val="24"/>
          <w:szCs w:val="24"/>
        </w:rPr>
        <w:tab/>
        <w:t>94/501 - 551</w:t>
      </w:r>
    </w:p>
    <w:p w14:paraId="7C588A06" w14:textId="77777777" w:rsidR="00A65D9C" w:rsidRPr="00A65D9C" w:rsidRDefault="00A65D9C" w:rsidP="00A65D9C">
      <w:pPr>
        <w:spacing w:after="0" w:line="360" w:lineRule="auto"/>
        <w:jc w:val="both"/>
        <w:rPr>
          <w:rFonts w:ascii="Times New Roman" w:eastAsia="Times New Roman" w:hAnsi="Times New Roman" w:cs="Times New Roman"/>
          <w:sz w:val="24"/>
          <w:szCs w:val="24"/>
        </w:rPr>
      </w:pPr>
      <w:r w:rsidRPr="00A65D9C">
        <w:rPr>
          <w:rFonts w:ascii="Times New Roman" w:eastAsia="Times New Roman" w:hAnsi="Times New Roman" w:cs="Times New Roman"/>
          <w:sz w:val="24"/>
          <w:szCs w:val="24"/>
        </w:rPr>
        <w:tab/>
      </w:r>
      <w:r w:rsidRPr="00A65D9C">
        <w:rPr>
          <w:rFonts w:ascii="Times New Roman" w:eastAsia="Times New Roman" w:hAnsi="Times New Roman" w:cs="Times New Roman"/>
          <w:sz w:val="24"/>
          <w:szCs w:val="24"/>
        </w:rPr>
        <w:tab/>
      </w:r>
      <w:r w:rsidRPr="00A65D9C">
        <w:rPr>
          <w:rFonts w:ascii="Times New Roman" w:eastAsia="Times New Roman" w:hAnsi="Times New Roman" w:cs="Times New Roman"/>
          <w:sz w:val="24"/>
          <w:szCs w:val="24"/>
        </w:rPr>
        <w:tab/>
      </w:r>
      <w:r w:rsidRPr="00A65D9C">
        <w:rPr>
          <w:rFonts w:ascii="Times New Roman" w:eastAsia="Times New Roman" w:hAnsi="Times New Roman" w:cs="Times New Roman"/>
          <w:sz w:val="24"/>
          <w:szCs w:val="24"/>
        </w:rPr>
        <w:tab/>
      </w:r>
      <w:r w:rsidRPr="00A65D9C">
        <w:rPr>
          <w:rFonts w:ascii="Times New Roman" w:eastAsia="Times New Roman" w:hAnsi="Times New Roman" w:cs="Times New Roman"/>
          <w:sz w:val="24"/>
          <w:szCs w:val="24"/>
        </w:rPr>
        <w:tab/>
        <w:t xml:space="preserve">email: </w:t>
      </w:r>
      <w:hyperlink r:id="rId12" w:history="1">
        <w:r w:rsidRPr="00A65D9C">
          <w:rPr>
            <w:rFonts w:ascii="Times New Roman" w:eastAsia="Times New Roman" w:hAnsi="Times New Roman" w:cs="Times New Roman"/>
            <w:sz w:val="24"/>
            <w:szCs w:val="24"/>
            <w:u w:val="single"/>
          </w:rPr>
          <w:t>sebestyen.bianka@ebi.szombathely.hu</w:t>
        </w:r>
      </w:hyperlink>
    </w:p>
    <w:p w14:paraId="6BB4041C" w14:textId="77777777" w:rsidR="00A65D9C" w:rsidRPr="00A65D9C" w:rsidRDefault="00A65D9C" w:rsidP="00A65D9C">
      <w:pPr>
        <w:spacing w:after="0" w:line="360" w:lineRule="auto"/>
        <w:ind w:left="2832" w:firstLine="708"/>
        <w:jc w:val="both"/>
        <w:rPr>
          <w:rFonts w:ascii="Times New Roman" w:eastAsia="Times New Roman" w:hAnsi="Times New Roman" w:cs="Times New Roman"/>
          <w:sz w:val="24"/>
          <w:szCs w:val="24"/>
        </w:rPr>
      </w:pPr>
      <w:r w:rsidRPr="00A65D9C">
        <w:rPr>
          <w:rFonts w:ascii="Times New Roman" w:eastAsia="Times New Roman" w:hAnsi="Times New Roman" w:cs="Times New Roman"/>
          <w:sz w:val="24"/>
          <w:szCs w:val="24"/>
        </w:rPr>
        <w:t xml:space="preserve">honlap: </w:t>
      </w:r>
      <w:hyperlink r:id="rId13" w:history="1">
        <w:r w:rsidRPr="00A65D9C">
          <w:rPr>
            <w:rFonts w:ascii="Times New Roman" w:eastAsia="Times New Roman" w:hAnsi="Times New Roman" w:cs="Times New Roman"/>
            <w:sz w:val="24"/>
            <w:szCs w:val="24"/>
            <w:u w:val="single"/>
          </w:rPr>
          <w:t>www.bolcsodeszombathely.hu</w:t>
        </w:r>
      </w:hyperlink>
      <w:r w:rsidRPr="00A65D9C">
        <w:rPr>
          <w:rFonts w:ascii="Times New Roman" w:eastAsia="Times New Roman" w:hAnsi="Times New Roman" w:cs="Times New Roman"/>
          <w:sz w:val="24"/>
          <w:szCs w:val="24"/>
        </w:rPr>
        <w:tab/>
      </w:r>
    </w:p>
    <w:p w14:paraId="740EA7B8" w14:textId="77777777" w:rsidR="00A65D9C" w:rsidRPr="00A65D9C" w:rsidRDefault="00A65D9C" w:rsidP="00A65D9C">
      <w:pPr>
        <w:spacing w:after="0" w:line="360" w:lineRule="auto"/>
        <w:ind w:left="2832" w:firstLine="708"/>
        <w:jc w:val="both"/>
        <w:rPr>
          <w:rFonts w:ascii="Times New Roman" w:eastAsia="Times New Roman" w:hAnsi="Times New Roman" w:cs="Times New Roman"/>
          <w:sz w:val="24"/>
          <w:szCs w:val="24"/>
        </w:rPr>
      </w:pPr>
      <w:r w:rsidRPr="00A65D9C">
        <w:rPr>
          <w:rFonts w:ascii="Times New Roman" w:eastAsia="Times New Roman" w:hAnsi="Times New Roman" w:cs="Times New Roman"/>
          <w:sz w:val="24"/>
          <w:szCs w:val="24"/>
        </w:rPr>
        <w:t>facebook: Szombathelyi Bölcsődék</w:t>
      </w:r>
      <w:r w:rsidRPr="00A65D9C">
        <w:rPr>
          <w:rFonts w:ascii="Times New Roman" w:eastAsia="Times New Roman" w:hAnsi="Times New Roman" w:cs="Times New Roman"/>
          <w:sz w:val="24"/>
          <w:szCs w:val="24"/>
        </w:rPr>
        <w:tab/>
      </w:r>
    </w:p>
    <w:p w14:paraId="7145404B" w14:textId="77777777" w:rsidR="00A65D9C" w:rsidRPr="00A65D9C" w:rsidRDefault="00A65D9C" w:rsidP="00A65D9C">
      <w:pPr>
        <w:spacing w:after="0" w:line="360" w:lineRule="auto"/>
        <w:jc w:val="both"/>
        <w:rPr>
          <w:rFonts w:ascii="Times New Roman" w:eastAsia="Times New Roman" w:hAnsi="Times New Roman" w:cs="Times New Roman"/>
          <w:sz w:val="24"/>
          <w:szCs w:val="24"/>
        </w:rPr>
      </w:pPr>
      <w:r w:rsidRPr="00A65D9C">
        <w:rPr>
          <w:rFonts w:ascii="Times New Roman" w:eastAsia="Times New Roman" w:hAnsi="Times New Roman" w:cs="Times New Roman"/>
          <w:b/>
          <w:bCs/>
          <w:sz w:val="24"/>
          <w:szCs w:val="24"/>
        </w:rPr>
        <w:t>Jogállás:</w:t>
      </w:r>
      <w:r w:rsidRPr="00A65D9C">
        <w:rPr>
          <w:rFonts w:ascii="Times New Roman" w:eastAsia="Times New Roman" w:hAnsi="Times New Roman" w:cs="Times New Roman"/>
          <w:sz w:val="24"/>
          <w:szCs w:val="24"/>
        </w:rPr>
        <w:tab/>
      </w:r>
      <w:r w:rsidRPr="00A65D9C">
        <w:rPr>
          <w:rFonts w:ascii="Times New Roman" w:eastAsia="Times New Roman" w:hAnsi="Times New Roman" w:cs="Times New Roman"/>
          <w:sz w:val="24"/>
          <w:szCs w:val="24"/>
        </w:rPr>
        <w:tab/>
      </w:r>
      <w:r w:rsidRPr="00A65D9C">
        <w:rPr>
          <w:rFonts w:ascii="Times New Roman" w:eastAsia="Times New Roman" w:hAnsi="Times New Roman" w:cs="Times New Roman"/>
          <w:sz w:val="24"/>
          <w:szCs w:val="24"/>
        </w:rPr>
        <w:tab/>
      </w:r>
      <w:r w:rsidRPr="00A65D9C">
        <w:rPr>
          <w:rFonts w:ascii="Times New Roman" w:eastAsia="Times New Roman" w:hAnsi="Times New Roman" w:cs="Times New Roman"/>
          <w:sz w:val="24"/>
          <w:szCs w:val="24"/>
        </w:rPr>
        <w:tab/>
        <w:t>önálló jogi személy</w:t>
      </w:r>
    </w:p>
    <w:p w14:paraId="08C0603B" w14:textId="77777777" w:rsidR="00A65D9C" w:rsidRPr="00A65D9C" w:rsidRDefault="00A65D9C" w:rsidP="00A65D9C">
      <w:pPr>
        <w:spacing w:after="0" w:line="360" w:lineRule="auto"/>
        <w:jc w:val="both"/>
        <w:rPr>
          <w:rFonts w:ascii="Times New Roman" w:eastAsia="Times New Roman" w:hAnsi="Times New Roman" w:cs="Times New Roman"/>
          <w:sz w:val="24"/>
          <w:szCs w:val="24"/>
        </w:rPr>
      </w:pPr>
      <w:r w:rsidRPr="00A65D9C">
        <w:rPr>
          <w:rFonts w:ascii="Times New Roman" w:eastAsia="Times New Roman" w:hAnsi="Times New Roman" w:cs="Times New Roman"/>
          <w:b/>
          <w:bCs/>
          <w:sz w:val="24"/>
          <w:szCs w:val="24"/>
        </w:rPr>
        <w:t>Gazdálkodási jogköre:</w:t>
      </w:r>
      <w:r w:rsidRPr="00A65D9C">
        <w:rPr>
          <w:rFonts w:ascii="Times New Roman" w:eastAsia="Times New Roman" w:hAnsi="Times New Roman" w:cs="Times New Roman"/>
          <w:sz w:val="24"/>
          <w:szCs w:val="24"/>
        </w:rPr>
        <w:tab/>
      </w:r>
      <w:r w:rsidRPr="00A65D9C">
        <w:rPr>
          <w:rFonts w:ascii="Times New Roman" w:eastAsia="Times New Roman" w:hAnsi="Times New Roman" w:cs="Times New Roman"/>
          <w:sz w:val="24"/>
          <w:szCs w:val="24"/>
        </w:rPr>
        <w:tab/>
        <w:t>önálló gazdálkodói jogkörrel rendelkező költségvetési</w:t>
      </w:r>
    </w:p>
    <w:p w14:paraId="573868F6" w14:textId="77777777" w:rsidR="00A65D9C" w:rsidRPr="00A65D9C" w:rsidRDefault="00A65D9C" w:rsidP="00A65D9C">
      <w:pPr>
        <w:spacing w:after="0" w:line="360" w:lineRule="auto"/>
        <w:ind w:left="2832" w:firstLine="708"/>
        <w:jc w:val="both"/>
        <w:rPr>
          <w:rFonts w:ascii="Times New Roman" w:eastAsia="Times New Roman" w:hAnsi="Times New Roman" w:cs="Times New Roman"/>
          <w:color w:val="000000" w:themeColor="text1"/>
          <w:sz w:val="24"/>
          <w:szCs w:val="24"/>
        </w:rPr>
      </w:pPr>
      <w:r w:rsidRPr="00A65D9C">
        <w:rPr>
          <w:rFonts w:ascii="Times New Roman" w:eastAsia="Times New Roman" w:hAnsi="Times New Roman" w:cs="Times New Roman"/>
          <w:color w:val="000000" w:themeColor="text1"/>
          <w:sz w:val="24"/>
          <w:szCs w:val="24"/>
        </w:rPr>
        <w:t>szerv</w:t>
      </w:r>
    </w:p>
    <w:p w14:paraId="2A1F81AE" w14:textId="77777777" w:rsidR="00A65D9C" w:rsidRPr="00A65D9C" w:rsidRDefault="00A65D9C" w:rsidP="00A65D9C">
      <w:pPr>
        <w:spacing w:after="0" w:line="360" w:lineRule="auto"/>
        <w:jc w:val="both"/>
        <w:rPr>
          <w:rFonts w:ascii="Times New Roman" w:eastAsia="Times New Roman" w:hAnsi="Times New Roman" w:cs="Times New Roman"/>
          <w:sz w:val="24"/>
          <w:szCs w:val="24"/>
        </w:rPr>
      </w:pPr>
      <w:r w:rsidRPr="00A65D9C">
        <w:rPr>
          <w:rFonts w:ascii="Times New Roman" w:eastAsia="Times New Roman" w:hAnsi="Times New Roman" w:cs="Times New Roman"/>
          <w:b/>
          <w:bCs/>
          <w:color w:val="000000" w:themeColor="text1"/>
          <w:sz w:val="24"/>
          <w:szCs w:val="24"/>
        </w:rPr>
        <w:t>Szakágazati besorolása:</w:t>
      </w:r>
      <w:r w:rsidRPr="00A65D9C">
        <w:rPr>
          <w:rFonts w:ascii="Times New Roman" w:eastAsia="Times New Roman" w:hAnsi="Times New Roman" w:cs="Times New Roman"/>
          <w:color w:val="000000" w:themeColor="text1"/>
          <w:sz w:val="24"/>
          <w:szCs w:val="24"/>
        </w:rPr>
        <w:t xml:space="preserve"> </w:t>
      </w:r>
      <w:r w:rsidRPr="00A65D9C">
        <w:rPr>
          <w:rFonts w:ascii="Times New Roman" w:eastAsia="Times New Roman" w:hAnsi="Times New Roman" w:cs="Times New Roman"/>
          <w:sz w:val="24"/>
          <w:szCs w:val="24"/>
        </w:rPr>
        <w:tab/>
      </w:r>
      <w:r w:rsidRPr="00A65D9C">
        <w:rPr>
          <w:rFonts w:ascii="Times New Roman" w:eastAsia="Times New Roman" w:hAnsi="Times New Roman" w:cs="Times New Roman"/>
          <w:sz w:val="24"/>
          <w:szCs w:val="24"/>
        </w:rPr>
        <w:tab/>
        <w:t>889101 Bölcsődei ellátás</w:t>
      </w:r>
    </w:p>
    <w:p w14:paraId="15BEC1A9" w14:textId="77777777" w:rsidR="00A65D9C" w:rsidRPr="00A65D9C" w:rsidRDefault="00A65D9C" w:rsidP="00A65D9C">
      <w:pPr>
        <w:tabs>
          <w:tab w:val="left" w:pos="851"/>
        </w:tabs>
        <w:spacing w:after="0" w:line="360" w:lineRule="auto"/>
        <w:jc w:val="both"/>
        <w:rPr>
          <w:rFonts w:ascii="Times New Roman" w:eastAsia="Times New Roman" w:hAnsi="Times New Roman" w:cs="Times New Roman"/>
          <w:sz w:val="24"/>
          <w:szCs w:val="24"/>
        </w:rPr>
      </w:pPr>
      <w:r w:rsidRPr="00A65D9C">
        <w:rPr>
          <w:rFonts w:ascii="Times New Roman" w:eastAsia="Times New Roman" w:hAnsi="Times New Roman" w:cs="Times New Roman"/>
          <w:b/>
          <w:bCs/>
          <w:sz w:val="24"/>
          <w:szCs w:val="24"/>
        </w:rPr>
        <w:t>Fenntartó szerv:</w:t>
      </w:r>
      <w:r w:rsidRPr="00A65D9C">
        <w:rPr>
          <w:rFonts w:ascii="Times New Roman" w:eastAsia="Times New Roman" w:hAnsi="Times New Roman" w:cs="Times New Roman"/>
          <w:b/>
          <w:bCs/>
          <w:sz w:val="24"/>
          <w:szCs w:val="24"/>
        </w:rPr>
        <w:tab/>
      </w:r>
      <w:r w:rsidRPr="00A65D9C">
        <w:rPr>
          <w:rFonts w:ascii="Times New Roman" w:eastAsia="Times New Roman" w:hAnsi="Times New Roman" w:cs="Times New Roman"/>
          <w:sz w:val="24"/>
          <w:szCs w:val="24"/>
        </w:rPr>
        <w:tab/>
      </w:r>
      <w:r w:rsidRPr="00A65D9C">
        <w:rPr>
          <w:rFonts w:ascii="Times New Roman" w:eastAsia="Times New Roman" w:hAnsi="Times New Roman" w:cs="Times New Roman"/>
          <w:sz w:val="24"/>
          <w:szCs w:val="24"/>
        </w:rPr>
        <w:tab/>
        <w:t>Szombathely Megyei Jogú Város Önkormányzata</w:t>
      </w:r>
    </w:p>
    <w:p w14:paraId="521834E1" w14:textId="77777777" w:rsidR="00A65D9C" w:rsidRPr="00A65D9C" w:rsidRDefault="00A65D9C" w:rsidP="00A65D9C">
      <w:pPr>
        <w:tabs>
          <w:tab w:val="left" w:pos="851"/>
        </w:tabs>
        <w:spacing w:after="0" w:line="360" w:lineRule="auto"/>
        <w:jc w:val="both"/>
        <w:rPr>
          <w:rFonts w:ascii="Times New Roman" w:eastAsia="Times New Roman" w:hAnsi="Times New Roman" w:cs="Times New Roman"/>
          <w:sz w:val="24"/>
          <w:szCs w:val="24"/>
        </w:rPr>
      </w:pPr>
      <w:r w:rsidRPr="00A65D9C">
        <w:rPr>
          <w:rFonts w:ascii="Times New Roman" w:eastAsia="Times New Roman" w:hAnsi="Times New Roman" w:cs="Times New Roman"/>
          <w:sz w:val="24"/>
          <w:szCs w:val="24"/>
        </w:rPr>
        <w:tab/>
      </w:r>
      <w:r w:rsidRPr="00A65D9C">
        <w:rPr>
          <w:rFonts w:ascii="Times New Roman" w:eastAsia="Times New Roman" w:hAnsi="Times New Roman" w:cs="Times New Roman"/>
          <w:sz w:val="24"/>
          <w:szCs w:val="24"/>
        </w:rPr>
        <w:tab/>
      </w:r>
      <w:r w:rsidRPr="00A65D9C">
        <w:rPr>
          <w:rFonts w:ascii="Times New Roman" w:eastAsia="Times New Roman" w:hAnsi="Times New Roman" w:cs="Times New Roman"/>
          <w:sz w:val="24"/>
          <w:szCs w:val="24"/>
        </w:rPr>
        <w:tab/>
      </w:r>
      <w:r w:rsidRPr="00A65D9C">
        <w:rPr>
          <w:rFonts w:ascii="Times New Roman" w:eastAsia="Times New Roman" w:hAnsi="Times New Roman" w:cs="Times New Roman"/>
          <w:sz w:val="24"/>
          <w:szCs w:val="24"/>
        </w:rPr>
        <w:tab/>
      </w:r>
      <w:r w:rsidRPr="00A65D9C">
        <w:rPr>
          <w:rFonts w:ascii="Times New Roman" w:eastAsia="Times New Roman" w:hAnsi="Times New Roman" w:cs="Times New Roman"/>
          <w:sz w:val="24"/>
          <w:szCs w:val="24"/>
        </w:rPr>
        <w:tab/>
        <w:t xml:space="preserve">9700 Szombathely, Kossuth L. u. 1-3. </w:t>
      </w:r>
    </w:p>
    <w:p w14:paraId="05B17655" w14:textId="77777777" w:rsidR="00A65D9C" w:rsidRPr="00A65D9C" w:rsidRDefault="00A65D9C" w:rsidP="00A65D9C">
      <w:pPr>
        <w:tabs>
          <w:tab w:val="left" w:pos="851"/>
        </w:tabs>
        <w:spacing w:after="0" w:line="360" w:lineRule="auto"/>
        <w:jc w:val="both"/>
        <w:rPr>
          <w:rFonts w:ascii="Times New Roman" w:eastAsia="Times New Roman" w:hAnsi="Times New Roman" w:cs="Times New Roman"/>
          <w:sz w:val="24"/>
          <w:szCs w:val="24"/>
        </w:rPr>
      </w:pPr>
      <w:r w:rsidRPr="00A65D9C">
        <w:rPr>
          <w:rFonts w:ascii="Times New Roman" w:eastAsia="Times New Roman" w:hAnsi="Times New Roman" w:cs="Times New Roman"/>
          <w:b/>
          <w:sz w:val="24"/>
          <w:szCs w:val="24"/>
        </w:rPr>
        <w:t>Elérhetősége</w:t>
      </w:r>
      <w:r w:rsidRPr="00A65D9C">
        <w:rPr>
          <w:rFonts w:ascii="Times New Roman" w:eastAsia="Times New Roman" w:hAnsi="Times New Roman" w:cs="Times New Roman"/>
          <w:sz w:val="24"/>
          <w:szCs w:val="24"/>
        </w:rPr>
        <w:t>:</w:t>
      </w:r>
      <w:r w:rsidRPr="00A65D9C">
        <w:rPr>
          <w:rFonts w:ascii="Times New Roman" w:eastAsia="Times New Roman" w:hAnsi="Times New Roman" w:cs="Times New Roman"/>
          <w:sz w:val="24"/>
          <w:szCs w:val="24"/>
        </w:rPr>
        <w:tab/>
      </w:r>
      <w:r w:rsidRPr="00A65D9C">
        <w:rPr>
          <w:rFonts w:ascii="Times New Roman" w:eastAsia="Times New Roman" w:hAnsi="Times New Roman" w:cs="Times New Roman"/>
          <w:sz w:val="24"/>
          <w:szCs w:val="24"/>
        </w:rPr>
        <w:tab/>
      </w:r>
      <w:r w:rsidRPr="00A65D9C">
        <w:rPr>
          <w:rFonts w:ascii="Times New Roman" w:eastAsia="Times New Roman" w:hAnsi="Times New Roman" w:cs="Times New Roman"/>
          <w:sz w:val="24"/>
          <w:szCs w:val="24"/>
        </w:rPr>
        <w:tab/>
      </w:r>
      <w:r w:rsidRPr="00A65D9C">
        <w:rPr>
          <w:rFonts w:ascii="Times New Roman" w:eastAsia="Times New Roman" w:hAnsi="Times New Roman" w:cs="Times New Roman"/>
          <w:sz w:val="24"/>
          <w:szCs w:val="24"/>
        </w:rPr>
        <w:tab/>
        <w:t>Telefon: 94/520 - 100</w:t>
      </w:r>
    </w:p>
    <w:p w14:paraId="04153F26" w14:textId="77777777" w:rsidR="00A65D9C" w:rsidRPr="00A65D9C" w:rsidRDefault="00A65D9C" w:rsidP="00A65D9C">
      <w:pPr>
        <w:spacing w:after="0" w:line="360" w:lineRule="auto"/>
        <w:jc w:val="both"/>
        <w:rPr>
          <w:rFonts w:ascii="Times New Roman" w:eastAsia="Times New Roman" w:hAnsi="Times New Roman" w:cs="Times New Roman"/>
          <w:sz w:val="24"/>
          <w:szCs w:val="24"/>
        </w:rPr>
      </w:pPr>
      <w:r w:rsidRPr="00A65D9C">
        <w:rPr>
          <w:rFonts w:ascii="Times New Roman" w:eastAsia="Times New Roman" w:hAnsi="Times New Roman" w:cs="Times New Roman"/>
          <w:b/>
          <w:sz w:val="24"/>
          <w:szCs w:val="24"/>
        </w:rPr>
        <w:t>Illetékessége, működési köre:</w:t>
      </w:r>
      <w:r w:rsidRPr="00A65D9C">
        <w:rPr>
          <w:rFonts w:ascii="Times New Roman" w:eastAsia="Times New Roman" w:hAnsi="Times New Roman" w:cs="Times New Roman"/>
          <w:sz w:val="24"/>
          <w:szCs w:val="24"/>
        </w:rPr>
        <w:tab/>
        <w:t xml:space="preserve">Szombathely Megyei Jogú Város, valamint </w:t>
      </w:r>
    </w:p>
    <w:p w14:paraId="3E2444FC" w14:textId="77777777" w:rsidR="00A65D9C" w:rsidRPr="00A65D9C" w:rsidRDefault="00A65D9C" w:rsidP="00A65D9C">
      <w:pPr>
        <w:spacing w:after="0" w:line="360" w:lineRule="auto"/>
        <w:ind w:left="2832" w:firstLine="708"/>
        <w:jc w:val="both"/>
        <w:rPr>
          <w:rFonts w:ascii="Times New Roman" w:eastAsia="Times New Roman" w:hAnsi="Times New Roman" w:cs="Times New Roman"/>
          <w:sz w:val="24"/>
          <w:szCs w:val="24"/>
        </w:rPr>
      </w:pPr>
      <w:r w:rsidRPr="00A65D9C">
        <w:rPr>
          <w:rFonts w:ascii="Times New Roman" w:eastAsia="Times New Roman" w:hAnsi="Times New Roman" w:cs="Times New Roman"/>
          <w:sz w:val="24"/>
          <w:szCs w:val="24"/>
        </w:rPr>
        <w:t xml:space="preserve">Sé, Gencsapáti, Torony, Ják, Vép, Nárai,   </w:t>
      </w:r>
    </w:p>
    <w:p w14:paraId="10774986" w14:textId="77777777" w:rsidR="00A65D9C" w:rsidRPr="00A65D9C" w:rsidRDefault="00A65D9C" w:rsidP="00A65D9C">
      <w:pPr>
        <w:spacing w:after="0" w:line="360" w:lineRule="auto"/>
        <w:ind w:left="2832" w:firstLine="708"/>
        <w:jc w:val="both"/>
        <w:rPr>
          <w:rFonts w:ascii="Times New Roman" w:eastAsia="Times New Roman" w:hAnsi="Times New Roman" w:cs="Times New Roman"/>
          <w:sz w:val="24"/>
          <w:szCs w:val="24"/>
        </w:rPr>
      </w:pPr>
      <w:r w:rsidRPr="00A65D9C">
        <w:rPr>
          <w:rFonts w:ascii="Times New Roman" w:eastAsia="Times New Roman" w:hAnsi="Times New Roman" w:cs="Times New Roman"/>
          <w:sz w:val="24"/>
          <w:szCs w:val="24"/>
        </w:rPr>
        <w:t>települések.</w:t>
      </w:r>
    </w:p>
    <w:p w14:paraId="4B4C4237" w14:textId="77777777" w:rsidR="00A65D9C" w:rsidRPr="00A65D9C" w:rsidRDefault="00A65D9C" w:rsidP="00A65D9C">
      <w:pPr>
        <w:tabs>
          <w:tab w:val="left" w:pos="851"/>
        </w:tabs>
        <w:spacing w:after="0" w:line="360" w:lineRule="auto"/>
        <w:jc w:val="both"/>
        <w:rPr>
          <w:rFonts w:ascii="Times New Roman" w:eastAsia="Times New Roman" w:hAnsi="Times New Roman" w:cs="Times New Roman"/>
          <w:sz w:val="24"/>
          <w:szCs w:val="24"/>
        </w:rPr>
      </w:pPr>
      <w:r w:rsidRPr="00A65D9C">
        <w:rPr>
          <w:rFonts w:ascii="Times New Roman" w:eastAsia="Times New Roman" w:hAnsi="Times New Roman" w:cs="Times New Roman"/>
          <w:b/>
          <w:sz w:val="24"/>
          <w:szCs w:val="24"/>
        </w:rPr>
        <w:t>Alapítás időpontja:</w:t>
      </w:r>
      <w:r w:rsidRPr="00A65D9C">
        <w:rPr>
          <w:rFonts w:ascii="Times New Roman" w:eastAsia="Times New Roman" w:hAnsi="Times New Roman" w:cs="Times New Roman"/>
          <w:sz w:val="24"/>
          <w:szCs w:val="24"/>
        </w:rPr>
        <w:tab/>
      </w:r>
      <w:r w:rsidRPr="00A65D9C">
        <w:rPr>
          <w:rFonts w:ascii="Times New Roman" w:eastAsia="Times New Roman" w:hAnsi="Times New Roman" w:cs="Times New Roman"/>
          <w:sz w:val="24"/>
          <w:szCs w:val="24"/>
        </w:rPr>
        <w:tab/>
      </w:r>
      <w:r w:rsidRPr="00A65D9C">
        <w:rPr>
          <w:rFonts w:ascii="Times New Roman" w:eastAsia="Times New Roman" w:hAnsi="Times New Roman" w:cs="Times New Roman"/>
          <w:sz w:val="24"/>
          <w:szCs w:val="24"/>
        </w:rPr>
        <w:tab/>
        <w:t>1987. január 1.</w:t>
      </w:r>
    </w:p>
    <w:p w14:paraId="4CB7B58D" w14:textId="0B82A40A" w:rsidR="00D450F2" w:rsidRDefault="00A65D9C" w:rsidP="00A65D9C">
      <w:pPr>
        <w:autoSpaceDE w:val="0"/>
        <w:autoSpaceDN w:val="0"/>
        <w:spacing w:after="0" w:line="360" w:lineRule="auto"/>
        <w:jc w:val="both"/>
        <w:rPr>
          <w:rFonts w:ascii="Times New Roman" w:eastAsia="Times New Roman" w:hAnsi="Times New Roman" w:cs="Times New Roman"/>
          <w:bCs/>
          <w:lang w:val="en-US"/>
        </w:rPr>
      </w:pPr>
      <w:r w:rsidRPr="00A65D9C">
        <w:rPr>
          <w:rFonts w:ascii="Times New Roman" w:eastAsia="Times New Roman" w:hAnsi="Times New Roman" w:cs="Times New Roman"/>
          <w:b/>
          <w:sz w:val="24"/>
          <w:szCs w:val="24"/>
        </w:rPr>
        <w:t>Alapító okirat kelte, száma</w:t>
      </w:r>
      <w:r w:rsidRPr="00A65D9C">
        <w:rPr>
          <w:rFonts w:ascii="Times New Roman" w:eastAsia="Times New Roman" w:hAnsi="Times New Roman" w:cs="Times New Roman"/>
          <w:sz w:val="24"/>
          <w:szCs w:val="24"/>
        </w:rPr>
        <w:t xml:space="preserve">: </w:t>
      </w:r>
      <w:r w:rsidRPr="00A65D9C">
        <w:rPr>
          <w:rFonts w:ascii="Times New Roman" w:eastAsia="Times New Roman" w:hAnsi="Times New Roman" w:cs="Times New Roman"/>
          <w:sz w:val="24"/>
          <w:szCs w:val="24"/>
        </w:rPr>
        <w:tab/>
      </w:r>
      <w:r w:rsidR="00652CB8" w:rsidRPr="00782E5D">
        <w:rPr>
          <w:rFonts w:ascii="Times New Roman" w:eastAsia="Times New Roman" w:hAnsi="Times New Roman" w:cs="Times New Roman"/>
          <w:sz w:val="24"/>
          <w:szCs w:val="24"/>
        </w:rPr>
        <w:t xml:space="preserve">2023. április                     </w:t>
      </w:r>
      <w:r w:rsidR="00652CB8" w:rsidRPr="00364BF6">
        <w:rPr>
          <w:rFonts w:ascii="Times New Roman" w:eastAsia="Times New Roman" w:hAnsi="Times New Roman" w:cs="Times New Roman"/>
          <w:bCs/>
          <w:sz w:val="24"/>
          <w:szCs w:val="24"/>
          <w:lang w:val="en-US"/>
        </w:rPr>
        <w:t>25109-28/2023.</w:t>
      </w:r>
    </w:p>
    <w:p w14:paraId="26EA1030" w14:textId="77777777" w:rsidR="00D450F2" w:rsidRDefault="00D450F2" w:rsidP="00A65D9C">
      <w:pPr>
        <w:tabs>
          <w:tab w:val="left" w:pos="851"/>
        </w:tabs>
        <w:spacing w:after="0" w:line="360" w:lineRule="auto"/>
        <w:jc w:val="both"/>
        <w:rPr>
          <w:rFonts w:ascii="Times New Roman" w:eastAsia="Times New Roman" w:hAnsi="Times New Roman" w:cs="Times New Roman"/>
          <w:bCs/>
          <w:lang w:val="en-US"/>
        </w:rPr>
      </w:pPr>
    </w:p>
    <w:p w14:paraId="01643FC8" w14:textId="561962A4" w:rsidR="00A65D9C" w:rsidRPr="00A65D9C" w:rsidRDefault="00A65D9C" w:rsidP="00A65D9C">
      <w:pPr>
        <w:tabs>
          <w:tab w:val="left" w:pos="851"/>
        </w:tabs>
        <w:spacing w:after="0" w:line="360" w:lineRule="auto"/>
        <w:jc w:val="both"/>
        <w:rPr>
          <w:rFonts w:ascii="Times New Roman" w:eastAsia="Times New Roman" w:hAnsi="Times New Roman" w:cs="Times New Roman"/>
          <w:color w:val="C0504D"/>
          <w:sz w:val="24"/>
          <w:szCs w:val="24"/>
        </w:rPr>
      </w:pPr>
      <w:r w:rsidRPr="00A65D9C">
        <w:rPr>
          <w:rFonts w:ascii="Times New Roman" w:eastAsia="Times New Roman" w:hAnsi="Times New Roman" w:cs="Times New Roman"/>
          <w:b/>
          <w:sz w:val="24"/>
          <w:szCs w:val="24"/>
        </w:rPr>
        <w:t>Irányító, felügyeleti szervek</w:t>
      </w:r>
      <w:r w:rsidRPr="00A65D9C">
        <w:rPr>
          <w:rFonts w:ascii="Times New Roman" w:eastAsia="Times New Roman" w:hAnsi="Times New Roman" w:cs="Times New Roman"/>
          <w:sz w:val="24"/>
          <w:szCs w:val="24"/>
        </w:rPr>
        <w:t xml:space="preserve">: </w:t>
      </w:r>
      <w:r w:rsidRPr="00A65D9C">
        <w:rPr>
          <w:rFonts w:ascii="Times New Roman" w:eastAsia="Times New Roman" w:hAnsi="Times New Roman" w:cs="Times New Roman"/>
          <w:sz w:val="24"/>
          <w:szCs w:val="24"/>
        </w:rPr>
        <w:tab/>
        <w:t>Szombathely Megyei Jogú Város Közgyűlése</w:t>
      </w:r>
    </w:p>
    <w:p w14:paraId="7DEF907A" w14:textId="77777777" w:rsidR="00A65D9C" w:rsidRPr="00A65D9C" w:rsidRDefault="00A65D9C" w:rsidP="00A65D9C">
      <w:pPr>
        <w:numPr>
          <w:ilvl w:val="0"/>
          <w:numId w:val="1"/>
        </w:numPr>
        <w:tabs>
          <w:tab w:val="left" w:pos="851"/>
        </w:tabs>
        <w:spacing w:after="0" w:line="360" w:lineRule="auto"/>
        <w:jc w:val="both"/>
        <w:rPr>
          <w:rFonts w:ascii="Times New Roman" w:eastAsia="Times New Roman" w:hAnsi="Times New Roman" w:cs="Times New Roman"/>
          <w:sz w:val="24"/>
          <w:szCs w:val="24"/>
        </w:rPr>
      </w:pPr>
      <w:r w:rsidRPr="00A65D9C">
        <w:rPr>
          <w:rFonts w:ascii="Times New Roman" w:eastAsia="Times New Roman" w:hAnsi="Times New Roman" w:cs="Times New Roman"/>
          <w:sz w:val="24"/>
          <w:szCs w:val="24"/>
        </w:rPr>
        <w:t xml:space="preserve">Egészségügyi és Közszolgálati Osztály </w:t>
      </w:r>
    </w:p>
    <w:p w14:paraId="16938A55" w14:textId="134B982B" w:rsidR="00D450F2" w:rsidRPr="00A65D9C" w:rsidRDefault="00A65D9C" w:rsidP="00D450F2">
      <w:pPr>
        <w:numPr>
          <w:ilvl w:val="0"/>
          <w:numId w:val="1"/>
        </w:numPr>
        <w:tabs>
          <w:tab w:val="left" w:pos="851"/>
        </w:tabs>
        <w:spacing w:after="0" w:line="360" w:lineRule="auto"/>
        <w:jc w:val="both"/>
        <w:rPr>
          <w:rFonts w:ascii="Times New Roman" w:eastAsia="Times New Roman" w:hAnsi="Times New Roman" w:cs="Times New Roman"/>
          <w:sz w:val="24"/>
          <w:szCs w:val="24"/>
        </w:rPr>
      </w:pPr>
      <w:r w:rsidRPr="00A65D9C">
        <w:rPr>
          <w:rFonts w:ascii="Times New Roman" w:eastAsia="Times New Roman" w:hAnsi="Times New Roman" w:cs="Times New Roman"/>
          <w:sz w:val="24"/>
          <w:szCs w:val="24"/>
        </w:rPr>
        <w:t>Közgazdasági és Adó</w:t>
      </w:r>
      <w:r w:rsidRPr="00A65D9C">
        <w:rPr>
          <w:rFonts w:ascii="Times New Roman" w:eastAsia="Times New Roman" w:hAnsi="Times New Roman" w:cs="Times New Roman"/>
          <w:b/>
          <w:color w:val="0000FF"/>
          <w:sz w:val="24"/>
          <w:szCs w:val="24"/>
        </w:rPr>
        <w:t xml:space="preserve"> </w:t>
      </w:r>
      <w:r w:rsidRPr="00A65D9C">
        <w:rPr>
          <w:rFonts w:ascii="Times New Roman" w:eastAsia="Times New Roman" w:hAnsi="Times New Roman" w:cs="Times New Roman"/>
          <w:sz w:val="24"/>
          <w:szCs w:val="24"/>
        </w:rPr>
        <w:t>Osztály</w:t>
      </w:r>
    </w:p>
    <w:p w14:paraId="69E75205" w14:textId="2A2F67A7" w:rsidR="001F6B5B" w:rsidRDefault="00A65D9C" w:rsidP="00A65D9C">
      <w:pPr>
        <w:tabs>
          <w:tab w:val="left" w:pos="851"/>
        </w:tabs>
        <w:spacing w:after="0" w:line="360" w:lineRule="auto"/>
        <w:jc w:val="both"/>
        <w:rPr>
          <w:rFonts w:ascii="Times New Roman" w:eastAsia="Times New Roman" w:hAnsi="Times New Roman" w:cs="Times New Roman"/>
          <w:sz w:val="24"/>
          <w:szCs w:val="24"/>
        </w:rPr>
      </w:pPr>
      <w:r w:rsidRPr="00A65D9C">
        <w:rPr>
          <w:rFonts w:ascii="Times New Roman" w:eastAsia="Times New Roman" w:hAnsi="Times New Roman" w:cs="Times New Roman"/>
          <w:sz w:val="24"/>
          <w:szCs w:val="24"/>
        </w:rPr>
        <w:tab/>
      </w:r>
      <w:r w:rsidRPr="00A65D9C">
        <w:rPr>
          <w:rFonts w:ascii="Times New Roman" w:eastAsia="Times New Roman" w:hAnsi="Times New Roman" w:cs="Times New Roman"/>
          <w:sz w:val="24"/>
          <w:szCs w:val="24"/>
        </w:rPr>
        <w:tab/>
      </w:r>
      <w:r w:rsidRPr="00A65D9C">
        <w:rPr>
          <w:rFonts w:ascii="Times New Roman" w:eastAsia="Times New Roman" w:hAnsi="Times New Roman" w:cs="Times New Roman"/>
          <w:sz w:val="24"/>
          <w:szCs w:val="24"/>
        </w:rPr>
        <w:tab/>
      </w:r>
      <w:r w:rsidRPr="00A65D9C">
        <w:rPr>
          <w:rFonts w:ascii="Times New Roman" w:eastAsia="Times New Roman" w:hAnsi="Times New Roman" w:cs="Times New Roman"/>
          <w:sz w:val="24"/>
          <w:szCs w:val="24"/>
        </w:rPr>
        <w:tab/>
      </w:r>
      <w:r w:rsidRPr="00A65D9C">
        <w:rPr>
          <w:rFonts w:ascii="Times New Roman" w:eastAsia="Times New Roman" w:hAnsi="Times New Roman" w:cs="Times New Roman"/>
          <w:sz w:val="24"/>
          <w:szCs w:val="24"/>
        </w:rPr>
        <w:tab/>
        <w:t xml:space="preserve">Vas </w:t>
      </w:r>
      <w:r w:rsidR="008A6DAB">
        <w:rPr>
          <w:rFonts w:ascii="Times New Roman" w:eastAsia="Times New Roman" w:hAnsi="Times New Roman" w:cs="Times New Roman"/>
          <w:sz w:val="24"/>
          <w:szCs w:val="24"/>
        </w:rPr>
        <w:t>V</w:t>
      </w:r>
      <w:r w:rsidR="00B327F2">
        <w:rPr>
          <w:rFonts w:ascii="Times New Roman" w:eastAsia="Times New Roman" w:hAnsi="Times New Roman" w:cs="Times New Roman"/>
          <w:sz w:val="24"/>
          <w:szCs w:val="24"/>
        </w:rPr>
        <w:t>árm</w:t>
      </w:r>
      <w:r w:rsidRPr="00A65D9C">
        <w:rPr>
          <w:rFonts w:ascii="Times New Roman" w:eastAsia="Times New Roman" w:hAnsi="Times New Roman" w:cs="Times New Roman"/>
          <w:sz w:val="24"/>
          <w:szCs w:val="24"/>
        </w:rPr>
        <w:t xml:space="preserve">egyei Kormányhivatal </w:t>
      </w:r>
    </w:p>
    <w:p w14:paraId="41CBE6FF" w14:textId="6A5FB717" w:rsidR="00A65D9C" w:rsidRPr="00A65D9C" w:rsidRDefault="001F6B5B" w:rsidP="00A65D9C">
      <w:pPr>
        <w:tabs>
          <w:tab w:val="left" w:pos="851"/>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A65D9C" w:rsidRPr="00A65D9C">
        <w:rPr>
          <w:rFonts w:ascii="Times New Roman" w:eastAsia="Times New Roman" w:hAnsi="Times New Roman" w:cs="Times New Roman"/>
          <w:sz w:val="24"/>
          <w:szCs w:val="24"/>
        </w:rPr>
        <w:t>Gyámügyi és Igazságügyi Főosztály - Szociális és</w:t>
      </w:r>
    </w:p>
    <w:p w14:paraId="4669AF42" w14:textId="77777777" w:rsidR="00A65D9C" w:rsidRPr="00A65D9C" w:rsidRDefault="00A65D9C" w:rsidP="00A65D9C">
      <w:pPr>
        <w:tabs>
          <w:tab w:val="left" w:pos="851"/>
        </w:tabs>
        <w:spacing w:after="0" w:line="360" w:lineRule="auto"/>
        <w:jc w:val="both"/>
        <w:rPr>
          <w:rFonts w:ascii="Times New Roman" w:eastAsia="Times New Roman" w:hAnsi="Times New Roman" w:cs="Times New Roman"/>
          <w:sz w:val="24"/>
          <w:szCs w:val="24"/>
        </w:rPr>
      </w:pPr>
      <w:r w:rsidRPr="00A65D9C">
        <w:rPr>
          <w:rFonts w:ascii="Times New Roman" w:eastAsia="Times New Roman" w:hAnsi="Times New Roman" w:cs="Times New Roman"/>
          <w:sz w:val="24"/>
          <w:szCs w:val="24"/>
        </w:rPr>
        <w:tab/>
      </w:r>
      <w:r w:rsidRPr="00A65D9C">
        <w:rPr>
          <w:rFonts w:ascii="Times New Roman" w:eastAsia="Times New Roman" w:hAnsi="Times New Roman" w:cs="Times New Roman"/>
          <w:sz w:val="24"/>
          <w:szCs w:val="24"/>
        </w:rPr>
        <w:tab/>
      </w:r>
      <w:r w:rsidRPr="00A65D9C">
        <w:rPr>
          <w:rFonts w:ascii="Times New Roman" w:eastAsia="Times New Roman" w:hAnsi="Times New Roman" w:cs="Times New Roman"/>
          <w:sz w:val="24"/>
          <w:szCs w:val="24"/>
        </w:rPr>
        <w:tab/>
      </w:r>
      <w:r w:rsidRPr="00A65D9C">
        <w:rPr>
          <w:rFonts w:ascii="Times New Roman" w:eastAsia="Times New Roman" w:hAnsi="Times New Roman" w:cs="Times New Roman"/>
          <w:sz w:val="24"/>
          <w:szCs w:val="24"/>
        </w:rPr>
        <w:tab/>
      </w:r>
      <w:r w:rsidRPr="00A65D9C">
        <w:rPr>
          <w:rFonts w:ascii="Times New Roman" w:eastAsia="Times New Roman" w:hAnsi="Times New Roman" w:cs="Times New Roman"/>
          <w:sz w:val="24"/>
          <w:szCs w:val="24"/>
        </w:rPr>
        <w:tab/>
        <w:t>Gyámügyi Osztály</w:t>
      </w:r>
    </w:p>
    <w:p w14:paraId="3564B42C" w14:textId="30131226" w:rsidR="00A65D9C" w:rsidRDefault="00A65D9C" w:rsidP="00A65D9C">
      <w:pPr>
        <w:tabs>
          <w:tab w:val="left" w:pos="851"/>
        </w:tabs>
        <w:spacing w:after="0" w:line="360" w:lineRule="auto"/>
        <w:jc w:val="both"/>
        <w:rPr>
          <w:rFonts w:ascii="Times New Roman" w:eastAsia="Times New Roman" w:hAnsi="Times New Roman" w:cs="Times New Roman"/>
          <w:sz w:val="24"/>
          <w:szCs w:val="24"/>
        </w:rPr>
      </w:pPr>
      <w:r w:rsidRPr="00A65D9C">
        <w:rPr>
          <w:rFonts w:ascii="Times New Roman" w:eastAsia="Times New Roman" w:hAnsi="Times New Roman" w:cs="Times New Roman"/>
          <w:sz w:val="24"/>
          <w:szCs w:val="24"/>
        </w:rPr>
        <w:lastRenderedPageBreak/>
        <w:tab/>
      </w:r>
      <w:r w:rsidRPr="00A65D9C">
        <w:rPr>
          <w:rFonts w:ascii="Times New Roman" w:eastAsia="Times New Roman" w:hAnsi="Times New Roman" w:cs="Times New Roman"/>
          <w:sz w:val="24"/>
          <w:szCs w:val="24"/>
        </w:rPr>
        <w:tab/>
      </w:r>
      <w:r w:rsidRPr="00A65D9C">
        <w:rPr>
          <w:rFonts w:ascii="Times New Roman" w:eastAsia="Times New Roman" w:hAnsi="Times New Roman" w:cs="Times New Roman"/>
          <w:sz w:val="24"/>
          <w:szCs w:val="24"/>
        </w:rPr>
        <w:tab/>
      </w:r>
      <w:r w:rsidRPr="00A65D9C">
        <w:rPr>
          <w:rFonts w:ascii="Times New Roman" w:eastAsia="Times New Roman" w:hAnsi="Times New Roman" w:cs="Times New Roman"/>
          <w:sz w:val="24"/>
          <w:szCs w:val="24"/>
        </w:rPr>
        <w:tab/>
      </w:r>
      <w:r w:rsidRPr="00A65D9C">
        <w:rPr>
          <w:rFonts w:ascii="Times New Roman" w:eastAsia="Times New Roman" w:hAnsi="Times New Roman" w:cs="Times New Roman"/>
          <w:sz w:val="24"/>
          <w:szCs w:val="24"/>
        </w:rPr>
        <w:tab/>
      </w:r>
      <w:r w:rsidR="001F6B5B">
        <w:rPr>
          <w:rFonts w:ascii="Times New Roman" w:eastAsia="Times New Roman" w:hAnsi="Times New Roman" w:cs="Times New Roman"/>
          <w:sz w:val="24"/>
          <w:szCs w:val="24"/>
        </w:rPr>
        <w:t xml:space="preserve">Kulturális és Innovációs Minisztérium </w:t>
      </w:r>
    </w:p>
    <w:p w14:paraId="6FEFED55" w14:textId="77777777" w:rsidR="00652CB8" w:rsidRPr="00652CB8" w:rsidRDefault="00652CB8" w:rsidP="00A65D9C">
      <w:pPr>
        <w:tabs>
          <w:tab w:val="left" w:pos="851"/>
        </w:tabs>
        <w:spacing w:after="0" w:line="360" w:lineRule="auto"/>
        <w:jc w:val="both"/>
        <w:rPr>
          <w:rFonts w:ascii="Times New Roman" w:eastAsia="Times New Roman" w:hAnsi="Times New Roman" w:cs="Times New Roman"/>
          <w:sz w:val="24"/>
          <w:szCs w:val="24"/>
        </w:rPr>
      </w:pPr>
    </w:p>
    <w:p w14:paraId="7360D166" w14:textId="77777777" w:rsidR="00A65D9C" w:rsidRPr="00A65D9C" w:rsidRDefault="00A65D9C" w:rsidP="00A65D9C">
      <w:pPr>
        <w:tabs>
          <w:tab w:val="left" w:pos="851"/>
        </w:tabs>
        <w:spacing w:after="0" w:line="360" w:lineRule="auto"/>
        <w:jc w:val="both"/>
        <w:rPr>
          <w:rFonts w:ascii="Times New Roman" w:eastAsia="Times New Roman" w:hAnsi="Times New Roman" w:cs="Times New Roman"/>
          <w:sz w:val="24"/>
          <w:szCs w:val="24"/>
        </w:rPr>
      </w:pPr>
      <w:r w:rsidRPr="00A65D9C">
        <w:rPr>
          <w:rFonts w:ascii="Times New Roman" w:eastAsia="Times New Roman" w:hAnsi="Times New Roman" w:cs="Times New Roman"/>
          <w:b/>
          <w:sz w:val="24"/>
          <w:szCs w:val="24"/>
        </w:rPr>
        <w:t>Közérdekű Önkéntes Tevékenység</w:t>
      </w:r>
      <w:r w:rsidRPr="00A65D9C">
        <w:rPr>
          <w:rFonts w:ascii="Times New Roman" w:eastAsia="Times New Roman" w:hAnsi="Times New Roman" w:cs="Times New Roman"/>
          <w:sz w:val="24"/>
          <w:szCs w:val="24"/>
        </w:rPr>
        <w:t>: Nyilvántartási száma: 2703</w:t>
      </w:r>
    </w:p>
    <w:p w14:paraId="644E38F4" w14:textId="77777777" w:rsidR="00A65D9C" w:rsidRPr="00A65D9C" w:rsidRDefault="00A65D9C" w:rsidP="00A65D9C">
      <w:pPr>
        <w:tabs>
          <w:tab w:val="left" w:pos="851"/>
        </w:tabs>
        <w:spacing w:after="0" w:line="360" w:lineRule="auto"/>
        <w:ind w:left="3600"/>
        <w:jc w:val="both"/>
        <w:rPr>
          <w:rFonts w:ascii="Times New Roman" w:eastAsia="Times New Roman" w:hAnsi="Times New Roman" w:cs="Times New Roman"/>
          <w:sz w:val="24"/>
          <w:szCs w:val="24"/>
        </w:rPr>
      </w:pPr>
      <w:r w:rsidRPr="00A65D9C">
        <w:rPr>
          <w:rFonts w:ascii="Times New Roman" w:eastAsia="Times New Roman" w:hAnsi="Times New Roman" w:cs="Times New Roman"/>
          <w:sz w:val="24"/>
          <w:szCs w:val="24"/>
        </w:rPr>
        <w:t>Tevékenységi körök: nyári szünidő alatt gyermekfelügyelet, udvarrendezés, ételadagolás, szünidei gyermekétkeztetés</w:t>
      </w:r>
    </w:p>
    <w:p w14:paraId="27EBCF12" w14:textId="77777777" w:rsidR="00A65D9C" w:rsidRPr="00A65D9C" w:rsidRDefault="00A65D9C" w:rsidP="00A65D9C">
      <w:pPr>
        <w:tabs>
          <w:tab w:val="left" w:pos="851"/>
        </w:tabs>
        <w:spacing w:after="0" w:line="360" w:lineRule="auto"/>
        <w:ind w:left="3600"/>
        <w:jc w:val="both"/>
        <w:rPr>
          <w:rFonts w:ascii="Times New Roman" w:eastAsia="Times New Roman" w:hAnsi="Times New Roman" w:cs="Times New Roman"/>
          <w:sz w:val="24"/>
          <w:szCs w:val="24"/>
        </w:rPr>
      </w:pPr>
    </w:p>
    <w:p w14:paraId="1C73A4A2" w14:textId="77777777" w:rsidR="00A65D9C" w:rsidRPr="00A65D9C" w:rsidRDefault="00A65D9C" w:rsidP="00A65D9C">
      <w:pPr>
        <w:tabs>
          <w:tab w:val="left" w:pos="851"/>
        </w:tabs>
        <w:spacing w:after="0" w:line="360" w:lineRule="auto"/>
        <w:jc w:val="both"/>
        <w:rPr>
          <w:rFonts w:ascii="Times New Roman" w:eastAsia="Times New Roman" w:hAnsi="Times New Roman" w:cs="Times New Roman"/>
          <w:sz w:val="24"/>
          <w:szCs w:val="24"/>
        </w:rPr>
      </w:pPr>
      <w:r w:rsidRPr="00A65D9C">
        <w:rPr>
          <w:rFonts w:ascii="Times New Roman" w:eastAsia="Times New Roman" w:hAnsi="Times New Roman" w:cs="Times New Roman"/>
          <w:sz w:val="24"/>
          <w:szCs w:val="24"/>
        </w:rPr>
        <w:t>Az Intézmény Alapító Okiratában meghatározott alaptevékenység</w:t>
      </w:r>
    </w:p>
    <w:p w14:paraId="1B7F8C15" w14:textId="77777777" w:rsidR="00A65D9C" w:rsidRPr="00A65D9C" w:rsidRDefault="00A65D9C" w:rsidP="00A65D9C">
      <w:pPr>
        <w:tabs>
          <w:tab w:val="left" w:pos="851"/>
        </w:tabs>
        <w:spacing w:after="0" w:line="360" w:lineRule="auto"/>
        <w:jc w:val="both"/>
        <w:rPr>
          <w:rFonts w:ascii="Times New Roman" w:eastAsia="Times New Roman" w:hAnsi="Times New Roman" w:cs="Times New Roman"/>
          <w:sz w:val="24"/>
          <w:szCs w:val="24"/>
        </w:rPr>
      </w:pPr>
    </w:p>
    <w:p w14:paraId="072DC212" w14:textId="77777777" w:rsidR="00A65D9C" w:rsidRPr="00A65D9C" w:rsidRDefault="00A65D9C" w:rsidP="00A65D9C">
      <w:pPr>
        <w:tabs>
          <w:tab w:val="left" w:pos="851"/>
        </w:tabs>
        <w:spacing w:after="0" w:line="360" w:lineRule="auto"/>
        <w:jc w:val="both"/>
        <w:rPr>
          <w:rFonts w:ascii="Times New Roman" w:eastAsia="Times New Roman" w:hAnsi="Times New Roman" w:cs="Times New Roman"/>
          <w:b/>
          <w:sz w:val="24"/>
          <w:szCs w:val="24"/>
        </w:rPr>
      </w:pPr>
      <w:r w:rsidRPr="00A65D9C">
        <w:rPr>
          <w:rFonts w:ascii="Times New Roman" w:eastAsia="Times New Roman" w:hAnsi="Times New Roman" w:cs="Times New Roman"/>
          <w:b/>
          <w:sz w:val="24"/>
          <w:szCs w:val="24"/>
        </w:rPr>
        <w:t>Működési Alapelvek:</w:t>
      </w:r>
    </w:p>
    <w:p w14:paraId="017AE81C" w14:textId="77777777" w:rsidR="00A65D9C" w:rsidRPr="00A65D9C" w:rsidRDefault="00A65D9C" w:rsidP="00A65D9C">
      <w:pPr>
        <w:numPr>
          <w:ilvl w:val="0"/>
          <w:numId w:val="2"/>
        </w:numPr>
        <w:tabs>
          <w:tab w:val="left" w:pos="851"/>
        </w:tabs>
        <w:spacing w:after="0" w:line="360" w:lineRule="auto"/>
        <w:jc w:val="both"/>
        <w:rPr>
          <w:rFonts w:ascii="Times New Roman" w:eastAsia="Times New Roman" w:hAnsi="Times New Roman" w:cs="Times New Roman"/>
          <w:sz w:val="24"/>
          <w:szCs w:val="24"/>
        </w:rPr>
      </w:pPr>
      <w:r w:rsidRPr="00A65D9C">
        <w:rPr>
          <w:rFonts w:ascii="Times New Roman" w:eastAsia="Times New Roman" w:hAnsi="Times New Roman" w:cs="Times New Roman"/>
          <w:sz w:val="24"/>
          <w:szCs w:val="24"/>
        </w:rPr>
        <w:t>A Szombathelyi EBI feladatait a mindenkori hatályos jogszabályok, a szervezeti és működési szabályzat, a gyermekek védelméről és a gyámügyi igazgatásról szóló 1997. évi XXXI. tv. a 15/1998. (IV. 30.) NM. rendelet, a személyes gondoskodást nyújtó gyermekjóléti-, gyermekvédelmi intézmények, valamint személyek szakmai feladatairól és működési feltételeiről, a Bölcsődei Nevelés-Gondozás Országos Alapprogramja, valamint az ágazati minisztérium szakmai és szervezési irányelvei alapján köteles végezni.</w:t>
      </w:r>
    </w:p>
    <w:p w14:paraId="63273D28" w14:textId="77777777" w:rsidR="00A65D9C" w:rsidRPr="00A65D9C" w:rsidRDefault="00A65D9C" w:rsidP="00A65D9C">
      <w:pPr>
        <w:tabs>
          <w:tab w:val="left" w:pos="851"/>
        </w:tabs>
        <w:spacing w:after="0" w:line="360" w:lineRule="auto"/>
        <w:jc w:val="both"/>
        <w:rPr>
          <w:rFonts w:ascii="Times New Roman" w:eastAsia="Times New Roman" w:hAnsi="Times New Roman" w:cs="Times New Roman"/>
          <w:b/>
          <w:sz w:val="24"/>
          <w:szCs w:val="24"/>
        </w:rPr>
      </w:pPr>
    </w:p>
    <w:p w14:paraId="73621034" w14:textId="77777777" w:rsidR="00A65D9C" w:rsidRPr="00A65D9C" w:rsidRDefault="00A65D9C" w:rsidP="00A65D9C">
      <w:pPr>
        <w:tabs>
          <w:tab w:val="left" w:pos="851"/>
        </w:tabs>
        <w:spacing w:after="0" w:line="360" w:lineRule="auto"/>
        <w:jc w:val="both"/>
        <w:rPr>
          <w:rFonts w:ascii="Times New Roman" w:eastAsia="Times New Roman" w:hAnsi="Times New Roman" w:cs="Times New Roman"/>
          <w:b/>
          <w:sz w:val="24"/>
          <w:szCs w:val="24"/>
        </w:rPr>
      </w:pPr>
      <w:r w:rsidRPr="00A65D9C">
        <w:rPr>
          <w:rFonts w:ascii="Times New Roman" w:eastAsia="Times New Roman" w:hAnsi="Times New Roman" w:cs="Times New Roman"/>
          <w:b/>
          <w:sz w:val="24"/>
          <w:szCs w:val="24"/>
        </w:rPr>
        <w:t>Tevékenység forrása:</w:t>
      </w:r>
    </w:p>
    <w:p w14:paraId="14149D0B" w14:textId="77777777" w:rsidR="00A65D9C" w:rsidRPr="00A65D9C" w:rsidRDefault="00A65D9C" w:rsidP="00A65D9C">
      <w:pPr>
        <w:numPr>
          <w:ilvl w:val="0"/>
          <w:numId w:val="3"/>
        </w:numPr>
        <w:tabs>
          <w:tab w:val="left" w:pos="851"/>
        </w:tabs>
        <w:spacing w:after="0" w:line="360" w:lineRule="auto"/>
        <w:jc w:val="both"/>
        <w:rPr>
          <w:rFonts w:ascii="Times New Roman" w:eastAsia="Times New Roman" w:hAnsi="Times New Roman" w:cs="Times New Roman"/>
          <w:sz w:val="24"/>
          <w:szCs w:val="24"/>
        </w:rPr>
      </w:pPr>
      <w:r w:rsidRPr="00A65D9C">
        <w:rPr>
          <w:rFonts w:ascii="Times New Roman" w:eastAsia="Times New Roman" w:hAnsi="Times New Roman" w:cs="Times New Roman"/>
          <w:sz w:val="24"/>
          <w:szCs w:val="24"/>
        </w:rPr>
        <w:t xml:space="preserve"> A felügyeleti szervtől a feladatok ellátásához folyósított költségvetési támogatás.</w:t>
      </w:r>
    </w:p>
    <w:p w14:paraId="75D9761A" w14:textId="77777777" w:rsidR="00A65D9C" w:rsidRPr="00A65D9C" w:rsidRDefault="00A65D9C" w:rsidP="00A65D9C">
      <w:pPr>
        <w:numPr>
          <w:ilvl w:val="0"/>
          <w:numId w:val="3"/>
        </w:numPr>
        <w:tabs>
          <w:tab w:val="left" w:pos="851"/>
        </w:tabs>
        <w:spacing w:after="0" w:line="360" w:lineRule="auto"/>
        <w:jc w:val="both"/>
        <w:rPr>
          <w:rFonts w:ascii="Times New Roman" w:eastAsia="Times New Roman" w:hAnsi="Times New Roman" w:cs="Times New Roman"/>
          <w:sz w:val="24"/>
          <w:szCs w:val="24"/>
        </w:rPr>
      </w:pPr>
      <w:r w:rsidRPr="00A65D9C">
        <w:rPr>
          <w:rFonts w:ascii="Times New Roman" w:eastAsia="Times New Roman" w:hAnsi="Times New Roman" w:cs="Times New Roman"/>
          <w:sz w:val="24"/>
          <w:szCs w:val="24"/>
        </w:rPr>
        <w:t xml:space="preserve"> Az intézmények működési bevételei, a rendeltetésszerű működéssel összefüggő befolyt összegek.</w:t>
      </w:r>
    </w:p>
    <w:p w14:paraId="3294ABBF" w14:textId="77777777" w:rsidR="00A65D9C" w:rsidRPr="00A65D9C" w:rsidRDefault="00A65D9C" w:rsidP="00A65D9C">
      <w:pPr>
        <w:numPr>
          <w:ilvl w:val="0"/>
          <w:numId w:val="3"/>
        </w:numPr>
        <w:tabs>
          <w:tab w:val="left" w:pos="851"/>
        </w:tabs>
        <w:spacing w:after="0" w:line="360" w:lineRule="auto"/>
        <w:jc w:val="both"/>
        <w:rPr>
          <w:rFonts w:ascii="Times New Roman" w:eastAsia="Times New Roman" w:hAnsi="Times New Roman" w:cs="Times New Roman"/>
          <w:sz w:val="24"/>
          <w:szCs w:val="24"/>
        </w:rPr>
      </w:pPr>
      <w:r w:rsidRPr="00A65D9C">
        <w:rPr>
          <w:rFonts w:ascii="Times New Roman" w:eastAsia="Times New Roman" w:hAnsi="Times New Roman" w:cs="Times New Roman"/>
          <w:sz w:val="24"/>
          <w:szCs w:val="24"/>
        </w:rPr>
        <w:t xml:space="preserve"> Egyéb sajátos bevételek: a működés során keletkező, előre általában nem tervezhető megtérülés jellegű bevételek.</w:t>
      </w:r>
    </w:p>
    <w:p w14:paraId="0C8D923C" w14:textId="77777777" w:rsidR="00A65D9C" w:rsidRPr="00A65D9C" w:rsidRDefault="00A65D9C" w:rsidP="00A65D9C">
      <w:pPr>
        <w:numPr>
          <w:ilvl w:val="0"/>
          <w:numId w:val="3"/>
        </w:numPr>
        <w:tabs>
          <w:tab w:val="left" w:pos="851"/>
        </w:tabs>
        <w:spacing w:after="0" w:line="360" w:lineRule="auto"/>
        <w:jc w:val="both"/>
        <w:rPr>
          <w:rFonts w:ascii="Times New Roman" w:eastAsia="Times New Roman" w:hAnsi="Times New Roman" w:cs="Times New Roman"/>
          <w:sz w:val="24"/>
          <w:szCs w:val="24"/>
        </w:rPr>
      </w:pPr>
      <w:r w:rsidRPr="00A65D9C">
        <w:rPr>
          <w:rFonts w:ascii="Times New Roman" w:eastAsia="Times New Roman" w:hAnsi="Times New Roman" w:cs="Times New Roman"/>
          <w:sz w:val="24"/>
          <w:szCs w:val="24"/>
        </w:rPr>
        <w:t xml:space="preserve"> Pályázati források (EU-s pályázatok, illetve a Szombathelyi EBI Gyermekeiért Egyesület, mint civil szervezet pályázati tevékenységének bevételei)</w:t>
      </w:r>
    </w:p>
    <w:p w14:paraId="79A8CD28" w14:textId="77777777" w:rsidR="00A65D9C" w:rsidRPr="00A65D9C" w:rsidRDefault="00A65D9C" w:rsidP="00A65D9C">
      <w:pPr>
        <w:tabs>
          <w:tab w:val="left" w:pos="851"/>
        </w:tabs>
        <w:spacing w:after="0" w:line="360" w:lineRule="auto"/>
        <w:jc w:val="both"/>
        <w:rPr>
          <w:rFonts w:ascii="Times New Roman" w:eastAsia="Times New Roman" w:hAnsi="Times New Roman" w:cs="Times New Roman"/>
          <w:b/>
          <w:sz w:val="24"/>
          <w:szCs w:val="24"/>
        </w:rPr>
      </w:pPr>
    </w:p>
    <w:p w14:paraId="5A299E87" w14:textId="119CA091" w:rsidR="00A65D9C" w:rsidRPr="00A65D9C" w:rsidRDefault="00A65D9C" w:rsidP="00D450F2">
      <w:pPr>
        <w:tabs>
          <w:tab w:val="left" w:pos="851"/>
        </w:tabs>
        <w:spacing w:after="0" w:line="360" w:lineRule="auto"/>
        <w:jc w:val="both"/>
        <w:rPr>
          <w:rFonts w:ascii="Times New Roman" w:eastAsia="Times New Roman" w:hAnsi="Times New Roman" w:cs="Times New Roman"/>
          <w:b/>
          <w:sz w:val="24"/>
          <w:szCs w:val="24"/>
        </w:rPr>
      </w:pPr>
      <w:r w:rsidRPr="00A65D9C">
        <w:rPr>
          <w:rFonts w:ascii="Times New Roman" w:eastAsia="Times New Roman" w:hAnsi="Times New Roman" w:cs="Times New Roman"/>
          <w:b/>
          <w:sz w:val="24"/>
          <w:szCs w:val="24"/>
        </w:rPr>
        <w:t>Alapfeladat:</w:t>
      </w:r>
    </w:p>
    <w:p w14:paraId="3111C418" w14:textId="31427001" w:rsidR="00D450F2" w:rsidRPr="00D450F2" w:rsidRDefault="00A65D9C" w:rsidP="00D450F2">
      <w:pPr>
        <w:numPr>
          <w:ilvl w:val="0"/>
          <w:numId w:val="4"/>
        </w:numPr>
        <w:spacing w:after="0" w:line="360" w:lineRule="auto"/>
        <w:jc w:val="both"/>
        <w:rPr>
          <w:rFonts w:ascii="Times New Roman" w:eastAsia="Times New Roman" w:hAnsi="Times New Roman" w:cs="Times New Roman"/>
          <w:sz w:val="24"/>
          <w:szCs w:val="24"/>
        </w:rPr>
      </w:pPr>
      <w:r w:rsidRPr="00A65D9C">
        <w:rPr>
          <w:rFonts w:ascii="Times New Roman" w:eastAsia="Times New Roman" w:hAnsi="Times New Roman" w:cs="Times New Roman"/>
          <w:sz w:val="24"/>
          <w:szCs w:val="24"/>
          <w:lang w:val="en-US"/>
        </w:rPr>
        <w:t xml:space="preserve">(1) A </w:t>
      </w:r>
      <w:r w:rsidRPr="00A65D9C">
        <w:rPr>
          <w:rFonts w:ascii="Times New Roman" w:eastAsia="Times New Roman" w:hAnsi="Times New Roman" w:cs="Times New Roman"/>
          <w:sz w:val="24"/>
          <w:szCs w:val="24"/>
        </w:rPr>
        <w:t>bölcsődei ellátás keretében - ha e törvény kivételt nem tesz - a három éven aluli gyermekek napközbeni ellátását kell biztosítani.</w:t>
      </w:r>
    </w:p>
    <w:p w14:paraId="48FBF98E" w14:textId="7C7BB669" w:rsidR="00A65D9C" w:rsidRPr="00A65D9C" w:rsidRDefault="00A65D9C" w:rsidP="00A65D9C">
      <w:pPr>
        <w:spacing w:after="0" w:line="360" w:lineRule="auto"/>
        <w:ind w:left="720"/>
        <w:jc w:val="both"/>
        <w:rPr>
          <w:rFonts w:ascii="Times New Roman" w:eastAsia="Times New Roman" w:hAnsi="Times New Roman" w:cs="Times New Roman"/>
          <w:sz w:val="24"/>
          <w:szCs w:val="24"/>
        </w:rPr>
      </w:pPr>
      <w:r w:rsidRPr="00A65D9C">
        <w:rPr>
          <w:rFonts w:ascii="Times New Roman" w:eastAsia="Times New Roman" w:hAnsi="Times New Roman" w:cs="Times New Roman"/>
          <w:sz w:val="24"/>
          <w:szCs w:val="24"/>
        </w:rPr>
        <w:t>Bölcsődei ellátást biztosíthat a bölcsőde, a mini bölcsőde.</w:t>
      </w:r>
    </w:p>
    <w:p w14:paraId="05A18652" w14:textId="77777777" w:rsidR="00A65D9C" w:rsidRPr="00A65D9C" w:rsidRDefault="00A65D9C" w:rsidP="00A65D9C">
      <w:pPr>
        <w:numPr>
          <w:ilvl w:val="0"/>
          <w:numId w:val="4"/>
        </w:numPr>
        <w:spacing w:after="0" w:line="360" w:lineRule="auto"/>
        <w:jc w:val="both"/>
        <w:rPr>
          <w:rFonts w:ascii="Times New Roman" w:eastAsia="Times New Roman" w:hAnsi="Times New Roman" w:cs="Times New Roman"/>
          <w:sz w:val="24"/>
          <w:szCs w:val="24"/>
        </w:rPr>
      </w:pPr>
      <w:r w:rsidRPr="00A65D9C">
        <w:rPr>
          <w:rFonts w:ascii="Times New Roman" w:eastAsia="Times New Roman" w:hAnsi="Times New Roman" w:cs="Times New Roman"/>
          <w:sz w:val="24"/>
          <w:szCs w:val="24"/>
        </w:rPr>
        <w:t>Bölcsődei ellátás keretében az Nktv. 4. § 25. pontja szerinti sajátos nevelési igényű gyermek nevelése és gondozása is végezhető.</w:t>
      </w:r>
    </w:p>
    <w:p w14:paraId="20AAA114" w14:textId="77777777" w:rsidR="00A65D9C" w:rsidRPr="00A65D9C" w:rsidRDefault="00A65D9C" w:rsidP="00A65D9C">
      <w:pPr>
        <w:tabs>
          <w:tab w:val="left" w:pos="851"/>
        </w:tabs>
        <w:spacing w:after="0" w:line="360" w:lineRule="auto"/>
        <w:ind w:left="720"/>
        <w:jc w:val="both"/>
        <w:rPr>
          <w:rFonts w:ascii="Times New Roman" w:eastAsia="Times New Roman" w:hAnsi="Times New Roman" w:cs="Times New Roman"/>
          <w:sz w:val="24"/>
          <w:szCs w:val="24"/>
        </w:rPr>
      </w:pPr>
      <w:r w:rsidRPr="00A65D9C">
        <w:rPr>
          <w:rFonts w:ascii="Times New Roman" w:eastAsia="Times New Roman" w:hAnsi="Times New Roman" w:cs="Times New Roman"/>
          <w:sz w:val="24"/>
          <w:szCs w:val="24"/>
        </w:rPr>
        <w:lastRenderedPageBreak/>
        <w:t>A bölcsődei ellátás keretében az (1) bekezdés szerinti ellátáson túl - szolgáltatásként - speciális tanácsadás, időszakos gyermekfelügyelet, gyermekhotel működtetése vagy más gyermeknevelést segítő szolgáltatás is biztosítható. Ezeket a szolgáltatásokat a gyermek hatodik életévének betöltéséig lehet igénybe venni. /1997. XXXI. tv. 42. § (1)</w:t>
      </w:r>
    </w:p>
    <w:p w14:paraId="4CF232F6" w14:textId="77777777" w:rsidR="00A65D9C" w:rsidRPr="00A65D9C" w:rsidRDefault="00A65D9C" w:rsidP="00A65D9C">
      <w:pPr>
        <w:numPr>
          <w:ilvl w:val="0"/>
          <w:numId w:val="5"/>
        </w:numPr>
        <w:spacing w:after="0" w:line="360" w:lineRule="auto"/>
        <w:jc w:val="both"/>
        <w:rPr>
          <w:rFonts w:ascii="Times New Roman" w:eastAsia="Times New Roman" w:hAnsi="Times New Roman" w:cs="Times New Roman"/>
          <w:sz w:val="24"/>
          <w:szCs w:val="24"/>
        </w:rPr>
      </w:pPr>
      <w:r w:rsidRPr="00A65D9C">
        <w:rPr>
          <w:rFonts w:ascii="Times New Roman" w:eastAsia="Times New Roman" w:hAnsi="Times New Roman" w:cs="Times New Roman"/>
          <w:sz w:val="24"/>
          <w:szCs w:val="24"/>
        </w:rPr>
        <w:t>2) Ha a gyermek harmadik életévét betöltötte, de testi vagy értelmi fejlettségi szintje alapján még nem érett az óvodai nevelésre, és óvodai jelentkezését az orvos nem javasolja, bölcsődei ellátás keretében gondozható, nevelhető a gyermek negyedik életévének betöltését követő augusztus 31-éig.</w:t>
      </w:r>
    </w:p>
    <w:p w14:paraId="0299F823" w14:textId="77777777" w:rsidR="00A65D9C" w:rsidRPr="00A65D9C" w:rsidRDefault="00A65D9C" w:rsidP="00A65D9C">
      <w:pPr>
        <w:numPr>
          <w:ilvl w:val="0"/>
          <w:numId w:val="5"/>
        </w:numPr>
        <w:spacing w:after="0" w:line="360" w:lineRule="auto"/>
        <w:jc w:val="both"/>
        <w:rPr>
          <w:rFonts w:ascii="Times New Roman" w:eastAsia="Times New Roman" w:hAnsi="Times New Roman" w:cs="Times New Roman"/>
          <w:sz w:val="24"/>
          <w:szCs w:val="24"/>
        </w:rPr>
      </w:pPr>
      <w:r w:rsidRPr="00A65D9C">
        <w:rPr>
          <w:rFonts w:ascii="Times New Roman" w:eastAsia="Times New Roman" w:hAnsi="Times New Roman" w:cs="Times New Roman"/>
          <w:sz w:val="24"/>
          <w:szCs w:val="24"/>
        </w:rPr>
        <w:t>(3) A bölcsődei ellátásban a sajátos nevelési igényű gyermek annak az évnek az augusztus 31. napjáig vehet részt, amelyben a hatodik életévét betölti. /1997. XXXI. tv. 42. §/</w:t>
      </w:r>
    </w:p>
    <w:p w14:paraId="67D1185A" w14:textId="77777777" w:rsidR="00A65D9C" w:rsidRPr="00A65D9C" w:rsidRDefault="00A65D9C" w:rsidP="00A65D9C">
      <w:pPr>
        <w:spacing w:after="0" w:line="360" w:lineRule="auto"/>
        <w:ind w:left="720"/>
        <w:jc w:val="both"/>
        <w:rPr>
          <w:rFonts w:ascii="Times New Roman" w:eastAsia="Times New Roman" w:hAnsi="Times New Roman" w:cs="Times New Roman"/>
          <w:sz w:val="24"/>
          <w:szCs w:val="24"/>
        </w:rPr>
      </w:pPr>
    </w:p>
    <w:p w14:paraId="5BA01308" w14:textId="77777777" w:rsidR="00A65D9C" w:rsidRPr="00A65D9C" w:rsidRDefault="00A65D9C" w:rsidP="00A65D9C">
      <w:pPr>
        <w:tabs>
          <w:tab w:val="left" w:pos="851"/>
        </w:tabs>
        <w:spacing w:after="0" w:line="360" w:lineRule="auto"/>
        <w:jc w:val="both"/>
        <w:rPr>
          <w:rFonts w:ascii="Times New Roman" w:eastAsia="Times New Roman" w:hAnsi="Times New Roman" w:cs="Times New Roman"/>
          <w:b/>
          <w:sz w:val="24"/>
          <w:szCs w:val="24"/>
        </w:rPr>
      </w:pPr>
      <w:r w:rsidRPr="00A65D9C">
        <w:rPr>
          <w:rFonts w:ascii="Times New Roman" w:eastAsia="Times New Roman" w:hAnsi="Times New Roman" w:cs="Times New Roman"/>
          <w:b/>
          <w:sz w:val="24"/>
          <w:szCs w:val="24"/>
        </w:rPr>
        <w:t>A bölcsődei nevelés alapelvei:</w:t>
      </w:r>
    </w:p>
    <w:p w14:paraId="2706FEB0" w14:textId="77777777" w:rsidR="00A65D9C" w:rsidRPr="00A65D9C" w:rsidRDefault="00A65D9C" w:rsidP="00A65D9C">
      <w:pPr>
        <w:tabs>
          <w:tab w:val="left" w:pos="851"/>
        </w:tabs>
        <w:spacing w:after="0" w:line="360" w:lineRule="auto"/>
        <w:jc w:val="both"/>
        <w:rPr>
          <w:rFonts w:ascii="Times New Roman" w:eastAsia="Times New Roman" w:hAnsi="Times New Roman" w:cs="Times New Roman"/>
          <w:sz w:val="24"/>
          <w:szCs w:val="24"/>
        </w:rPr>
      </w:pPr>
    </w:p>
    <w:p w14:paraId="5265652D" w14:textId="77777777" w:rsidR="00A65D9C" w:rsidRPr="00A65D9C" w:rsidRDefault="00A65D9C" w:rsidP="00A65D9C">
      <w:pPr>
        <w:numPr>
          <w:ilvl w:val="0"/>
          <w:numId w:val="6"/>
        </w:numPr>
        <w:tabs>
          <w:tab w:val="left" w:pos="851"/>
        </w:tabs>
        <w:spacing w:after="0" w:line="360" w:lineRule="auto"/>
        <w:jc w:val="both"/>
        <w:rPr>
          <w:rFonts w:ascii="Times New Roman" w:eastAsia="Times New Roman" w:hAnsi="Times New Roman" w:cs="Times New Roman"/>
          <w:sz w:val="24"/>
          <w:szCs w:val="24"/>
        </w:rPr>
      </w:pPr>
      <w:r w:rsidRPr="00A65D9C">
        <w:rPr>
          <w:rFonts w:ascii="Times New Roman" w:eastAsia="Times New Roman" w:hAnsi="Times New Roman" w:cs="Times New Roman"/>
          <w:sz w:val="24"/>
          <w:szCs w:val="24"/>
          <w:lang w:val="en-US"/>
        </w:rPr>
        <w:t xml:space="preserve">A </w:t>
      </w:r>
      <w:r w:rsidRPr="00A65D9C">
        <w:rPr>
          <w:rFonts w:ascii="Times New Roman" w:eastAsia="Times New Roman" w:hAnsi="Times New Roman" w:cs="Times New Roman"/>
          <w:sz w:val="24"/>
          <w:szCs w:val="24"/>
        </w:rPr>
        <w:t>család rendszerszemléletű megközelítése</w:t>
      </w:r>
    </w:p>
    <w:p w14:paraId="16E754E1" w14:textId="77777777" w:rsidR="00A65D9C" w:rsidRPr="00A65D9C" w:rsidRDefault="00A65D9C" w:rsidP="00A65D9C">
      <w:pPr>
        <w:numPr>
          <w:ilvl w:val="0"/>
          <w:numId w:val="6"/>
        </w:numPr>
        <w:tabs>
          <w:tab w:val="left" w:pos="851"/>
        </w:tabs>
        <w:spacing w:after="0" w:line="360" w:lineRule="auto"/>
        <w:jc w:val="both"/>
        <w:rPr>
          <w:rFonts w:ascii="Times New Roman" w:eastAsia="Times New Roman" w:hAnsi="Times New Roman" w:cs="Times New Roman"/>
          <w:sz w:val="24"/>
          <w:szCs w:val="24"/>
        </w:rPr>
      </w:pPr>
      <w:r w:rsidRPr="00A65D9C">
        <w:rPr>
          <w:rFonts w:ascii="Times New Roman" w:eastAsia="Times New Roman" w:hAnsi="Times New Roman" w:cs="Times New Roman"/>
          <w:sz w:val="24"/>
          <w:szCs w:val="24"/>
        </w:rPr>
        <w:t>A koragyermekkori intervenció szemléletének befogadása</w:t>
      </w:r>
    </w:p>
    <w:p w14:paraId="43AFF3EF" w14:textId="77777777" w:rsidR="00A65D9C" w:rsidRPr="00A65D9C" w:rsidRDefault="00A65D9C" w:rsidP="00A65D9C">
      <w:pPr>
        <w:numPr>
          <w:ilvl w:val="0"/>
          <w:numId w:val="6"/>
        </w:numPr>
        <w:tabs>
          <w:tab w:val="left" w:pos="851"/>
        </w:tabs>
        <w:spacing w:after="0" w:line="360" w:lineRule="auto"/>
        <w:jc w:val="both"/>
        <w:rPr>
          <w:rFonts w:ascii="Times New Roman" w:eastAsia="Times New Roman" w:hAnsi="Times New Roman" w:cs="Times New Roman"/>
          <w:sz w:val="24"/>
          <w:szCs w:val="24"/>
        </w:rPr>
      </w:pPr>
      <w:r w:rsidRPr="00A65D9C">
        <w:rPr>
          <w:rFonts w:ascii="Times New Roman" w:eastAsia="Times New Roman" w:hAnsi="Times New Roman" w:cs="Times New Roman"/>
          <w:sz w:val="24"/>
          <w:szCs w:val="24"/>
        </w:rPr>
        <w:t xml:space="preserve">A családi nevelés elsődleges tisztelete </w:t>
      </w:r>
    </w:p>
    <w:p w14:paraId="502DFA81" w14:textId="77777777" w:rsidR="00A65D9C" w:rsidRPr="00A65D9C" w:rsidRDefault="00A65D9C" w:rsidP="00A65D9C">
      <w:pPr>
        <w:numPr>
          <w:ilvl w:val="0"/>
          <w:numId w:val="6"/>
        </w:numPr>
        <w:tabs>
          <w:tab w:val="left" w:pos="851"/>
        </w:tabs>
        <w:spacing w:after="0" w:line="360" w:lineRule="auto"/>
        <w:jc w:val="both"/>
        <w:rPr>
          <w:rFonts w:ascii="Times New Roman" w:eastAsia="Times New Roman" w:hAnsi="Times New Roman" w:cs="Times New Roman"/>
          <w:sz w:val="24"/>
          <w:szCs w:val="24"/>
        </w:rPr>
      </w:pPr>
      <w:r w:rsidRPr="00A65D9C">
        <w:rPr>
          <w:rFonts w:ascii="Times New Roman" w:eastAsia="Times New Roman" w:hAnsi="Times New Roman" w:cs="Times New Roman"/>
          <w:sz w:val="24"/>
          <w:szCs w:val="24"/>
        </w:rPr>
        <w:t xml:space="preserve">A kisgyermeki személyiség tisztelete  </w:t>
      </w:r>
    </w:p>
    <w:p w14:paraId="0EF0092C" w14:textId="77777777" w:rsidR="00A65D9C" w:rsidRPr="00A65D9C" w:rsidRDefault="00A65D9C" w:rsidP="00A65D9C">
      <w:pPr>
        <w:numPr>
          <w:ilvl w:val="0"/>
          <w:numId w:val="6"/>
        </w:numPr>
        <w:tabs>
          <w:tab w:val="left" w:pos="851"/>
        </w:tabs>
        <w:spacing w:after="0" w:line="360" w:lineRule="auto"/>
        <w:jc w:val="both"/>
        <w:rPr>
          <w:rFonts w:ascii="Times New Roman" w:eastAsia="Times New Roman" w:hAnsi="Times New Roman" w:cs="Times New Roman"/>
          <w:sz w:val="24"/>
          <w:szCs w:val="24"/>
        </w:rPr>
      </w:pPr>
      <w:r w:rsidRPr="00A65D9C">
        <w:rPr>
          <w:rFonts w:ascii="Times New Roman" w:eastAsia="Times New Roman" w:hAnsi="Times New Roman" w:cs="Times New Roman"/>
          <w:sz w:val="24"/>
          <w:szCs w:val="24"/>
        </w:rPr>
        <w:t>A kisgyermeknevelő személyiségének meghatározó szerepe</w:t>
      </w:r>
    </w:p>
    <w:p w14:paraId="299C9C73" w14:textId="77777777" w:rsidR="00A65D9C" w:rsidRPr="00A65D9C" w:rsidRDefault="00A65D9C" w:rsidP="00A65D9C">
      <w:pPr>
        <w:numPr>
          <w:ilvl w:val="0"/>
          <w:numId w:val="6"/>
        </w:numPr>
        <w:tabs>
          <w:tab w:val="left" w:pos="851"/>
        </w:tabs>
        <w:spacing w:after="0" w:line="360" w:lineRule="auto"/>
        <w:jc w:val="both"/>
        <w:rPr>
          <w:rFonts w:ascii="Times New Roman" w:eastAsia="Times New Roman" w:hAnsi="Times New Roman" w:cs="Times New Roman"/>
          <w:sz w:val="24"/>
          <w:szCs w:val="24"/>
        </w:rPr>
      </w:pPr>
      <w:r w:rsidRPr="00A65D9C">
        <w:rPr>
          <w:rFonts w:ascii="Times New Roman" w:eastAsia="Times New Roman" w:hAnsi="Times New Roman" w:cs="Times New Roman"/>
          <w:sz w:val="24"/>
          <w:szCs w:val="24"/>
        </w:rPr>
        <w:t>A biztonság és a stabilitás megteremtése</w:t>
      </w:r>
    </w:p>
    <w:p w14:paraId="782ABBD8" w14:textId="77777777" w:rsidR="00A65D9C" w:rsidRPr="00A65D9C" w:rsidRDefault="00A65D9C" w:rsidP="00A65D9C">
      <w:pPr>
        <w:numPr>
          <w:ilvl w:val="0"/>
          <w:numId w:val="6"/>
        </w:numPr>
        <w:tabs>
          <w:tab w:val="left" w:pos="851"/>
        </w:tabs>
        <w:spacing w:after="0" w:line="360" w:lineRule="auto"/>
        <w:jc w:val="both"/>
        <w:rPr>
          <w:rFonts w:ascii="Times New Roman" w:eastAsia="Times New Roman" w:hAnsi="Times New Roman" w:cs="Times New Roman"/>
          <w:sz w:val="24"/>
          <w:szCs w:val="24"/>
        </w:rPr>
      </w:pPr>
      <w:r w:rsidRPr="00A65D9C">
        <w:rPr>
          <w:rFonts w:ascii="Times New Roman" w:eastAsia="Times New Roman" w:hAnsi="Times New Roman" w:cs="Times New Roman"/>
          <w:sz w:val="24"/>
          <w:szCs w:val="24"/>
        </w:rPr>
        <w:t>Fokozatosság megvalósítása</w:t>
      </w:r>
    </w:p>
    <w:p w14:paraId="1A754608" w14:textId="77777777" w:rsidR="00A65D9C" w:rsidRPr="00A65D9C" w:rsidRDefault="00A65D9C" w:rsidP="00A65D9C">
      <w:pPr>
        <w:numPr>
          <w:ilvl w:val="0"/>
          <w:numId w:val="6"/>
        </w:numPr>
        <w:tabs>
          <w:tab w:val="left" w:pos="851"/>
        </w:tabs>
        <w:spacing w:after="0" w:line="360" w:lineRule="auto"/>
        <w:jc w:val="both"/>
        <w:rPr>
          <w:rFonts w:ascii="Times New Roman" w:eastAsia="Times New Roman" w:hAnsi="Times New Roman" w:cs="Times New Roman"/>
          <w:sz w:val="24"/>
          <w:szCs w:val="24"/>
        </w:rPr>
      </w:pPr>
      <w:r w:rsidRPr="00A65D9C">
        <w:rPr>
          <w:rFonts w:ascii="Times New Roman" w:eastAsia="Times New Roman" w:hAnsi="Times New Roman" w:cs="Times New Roman"/>
          <w:sz w:val="24"/>
          <w:szCs w:val="24"/>
        </w:rPr>
        <w:t>Egyéni bánásmód érvényesítése</w:t>
      </w:r>
    </w:p>
    <w:p w14:paraId="200C5E6D" w14:textId="77777777" w:rsidR="00A65D9C" w:rsidRPr="00A65D9C" w:rsidRDefault="00A65D9C" w:rsidP="00A65D9C">
      <w:pPr>
        <w:numPr>
          <w:ilvl w:val="0"/>
          <w:numId w:val="6"/>
        </w:numPr>
        <w:tabs>
          <w:tab w:val="left" w:pos="851"/>
        </w:tabs>
        <w:spacing w:after="0" w:line="360" w:lineRule="auto"/>
        <w:jc w:val="both"/>
        <w:rPr>
          <w:rFonts w:ascii="Times New Roman" w:eastAsia="Times New Roman" w:hAnsi="Times New Roman" w:cs="Times New Roman"/>
          <w:sz w:val="24"/>
          <w:szCs w:val="24"/>
        </w:rPr>
      </w:pPr>
      <w:r w:rsidRPr="00A65D9C">
        <w:rPr>
          <w:rFonts w:ascii="Times New Roman" w:eastAsia="Times New Roman" w:hAnsi="Times New Roman" w:cs="Times New Roman"/>
          <w:sz w:val="24"/>
          <w:szCs w:val="24"/>
        </w:rPr>
        <w:t>Gondozási helyzetek kiemelt jelentősége</w:t>
      </w:r>
    </w:p>
    <w:p w14:paraId="158F33F2" w14:textId="77777777" w:rsidR="00A65D9C" w:rsidRPr="00A65D9C" w:rsidRDefault="00A65D9C" w:rsidP="00A65D9C">
      <w:pPr>
        <w:numPr>
          <w:ilvl w:val="0"/>
          <w:numId w:val="6"/>
        </w:numPr>
        <w:tabs>
          <w:tab w:val="left" w:pos="851"/>
        </w:tabs>
        <w:spacing w:after="0" w:line="360" w:lineRule="auto"/>
        <w:jc w:val="both"/>
        <w:rPr>
          <w:rFonts w:ascii="Times New Roman" w:eastAsia="Times New Roman" w:hAnsi="Times New Roman" w:cs="Times New Roman"/>
          <w:sz w:val="24"/>
          <w:szCs w:val="24"/>
        </w:rPr>
      </w:pPr>
      <w:r w:rsidRPr="00A65D9C">
        <w:rPr>
          <w:rFonts w:ascii="Times New Roman" w:eastAsia="Times New Roman" w:hAnsi="Times New Roman" w:cs="Times New Roman"/>
          <w:sz w:val="24"/>
          <w:szCs w:val="24"/>
        </w:rPr>
        <w:t>A gyermeki kompetenciakésztetés támogatása</w:t>
      </w:r>
    </w:p>
    <w:p w14:paraId="31C8952B" w14:textId="77777777" w:rsidR="00A65D9C" w:rsidRPr="00A65D9C" w:rsidRDefault="00A65D9C" w:rsidP="00A65D9C">
      <w:pPr>
        <w:tabs>
          <w:tab w:val="left" w:pos="851"/>
        </w:tabs>
        <w:spacing w:after="0" w:line="360" w:lineRule="auto"/>
        <w:jc w:val="both"/>
        <w:rPr>
          <w:rFonts w:ascii="Times New Roman" w:eastAsia="Times New Roman" w:hAnsi="Times New Roman" w:cs="Times New Roman"/>
          <w:sz w:val="24"/>
          <w:szCs w:val="24"/>
        </w:rPr>
      </w:pPr>
    </w:p>
    <w:p w14:paraId="770F6CAF" w14:textId="77777777" w:rsidR="00A65D9C" w:rsidRPr="00A65D9C" w:rsidRDefault="00A65D9C" w:rsidP="00A65D9C">
      <w:pPr>
        <w:tabs>
          <w:tab w:val="left" w:pos="851"/>
        </w:tabs>
        <w:spacing w:after="0" w:line="360" w:lineRule="auto"/>
        <w:jc w:val="both"/>
        <w:rPr>
          <w:rFonts w:ascii="Times New Roman" w:eastAsia="Times New Roman" w:hAnsi="Times New Roman" w:cs="Times New Roman"/>
          <w:sz w:val="24"/>
          <w:szCs w:val="24"/>
          <w:lang w:val="en-US"/>
        </w:rPr>
      </w:pPr>
      <w:r w:rsidRPr="00A65D9C">
        <w:rPr>
          <w:rFonts w:ascii="Times New Roman" w:eastAsia="Times New Roman" w:hAnsi="Times New Roman" w:cs="Times New Roman"/>
          <w:b/>
          <w:sz w:val="24"/>
          <w:szCs w:val="24"/>
        </w:rPr>
        <w:t>Ellátandó tevékenység</w:t>
      </w:r>
    </w:p>
    <w:p w14:paraId="25C95C27" w14:textId="77777777" w:rsidR="00A65D9C" w:rsidRPr="00A65D9C" w:rsidRDefault="00A65D9C" w:rsidP="00A65D9C">
      <w:pPr>
        <w:tabs>
          <w:tab w:val="left" w:pos="851"/>
        </w:tabs>
        <w:spacing w:after="0" w:line="360" w:lineRule="auto"/>
        <w:jc w:val="both"/>
        <w:rPr>
          <w:rFonts w:ascii="Times New Roman" w:eastAsia="Times New Roman" w:hAnsi="Times New Roman" w:cs="Times New Roman"/>
          <w:sz w:val="24"/>
          <w:szCs w:val="24"/>
        </w:rPr>
      </w:pPr>
    </w:p>
    <w:p w14:paraId="38E11145" w14:textId="77777777" w:rsidR="00A65D9C" w:rsidRPr="00A65D9C" w:rsidRDefault="00A65D9C" w:rsidP="00A65D9C">
      <w:pPr>
        <w:numPr>
          <w:ilvl w:val="0"/>
          <w:numId w:val="7"/>
        </w:numPr>
        <w:tabs>
          <w:tab w:val="left" w:pos="851"/>
        </w:tabs>
        <w:spacing w:after="0" w:line="360" w:lineRule="auto"/>
        <w:jc w:val="both"/>
        <w:rPr>
          <w:rFonts w:ascii="Times New Roman" w:eastAsia="Times New Roman" w:hAnsi="Times New Roman" w:cs="Times New Roman"/>
          <w:sz w:val="24"/>
          <w:szCs w:val="24"/>
        </w:rPr>
      </w:pPr>
      <w:r w:rsidRPr="00A65D9C">
        <w:rPr>
          <w:rFonts w:ascii="Times New Roman" w:eastAsia="Times New Roman" w:hAnsi="Times New Roman" w:cs="Times New Roman"/>
          <w:sz w:val="24"/>
          <w:szCs w:val="24"/>
        </w:rPr>
        <w:t xml:space="preserve"> </w:t>
      </w:r>
      <w:r w:rsidRPr="00A65D9C">
        <w:rPr>
          <w:rFonts w:ascii="Times New Roman" w:eastAsia="Times New Roman" w:hAnsi="Times New Roman" w:cs="Times New Roman"/>
          <w:sz w:val="24"/>
          <w:szCs w:val="24"/>
        </w:rPr>
        <w:tab/>
        <w:t>Az érzelmi biztonságot nyújtó kapcsolat kialakítása a csecsemővel és a kisgyermekkel</w:t>
      </w:r>
    </w:p>
    <w:p w14:paraId="2D605A63" w14:textId="11E9AD01" w:rsidR="00A65D9C" w:rsidRPr="00A65D9C" w:rsidRDefault="00A65D9C" w:rsidP="00A65D9C">
      <w:pPr>
        <w:numPr>
          <w:ilvl w:val="0"/>
          <w:numId w:val="7"/>
        </w:numPr>
        <w:tabs>
          <w:tab w:val="left" w:pos="851"/>
        </w:tabs>
        <w:spacing w:after="0" w:line="360" w:lineRule="auto"/>
        <w:jc w:val="both"/>
        <w:rPr>
          <w:rFonts w:ascii="Times New Roman" w:eastAsia="Times New Roman" w:hAnsi="Times New Roman" w:cs="Times New Roman"/>
          <w:sz w:val="24"/>
          <w:szCs w:val="24"/>
        </w:rPr>
      </w:pPr>
      <w:r w:rsidRPr="00A65D9C">
        <w:rPr>
          <w:rFonts w:ascii="Times New Roman" w:eastAsia="Times New Roman" w:hAnsi="Times New Roman" w:cs="Times New Roman"/>
          <w:sz w:val="24"/>
          <w:szCs w:val="24"/>
        </w:rPr>
        <w:t xml:space="preserve"> </w:t>
      </w:r>
      <w:r w:rsidRPr="00A65D9C">
        <w:rPr>
          <w:rFonts w:ascii="Times New Roman" w:eastAsia="Times New Roman" w:hAnsi="Times New Roman" w:cs="Times New Roman"/>
          <w:sz w:val="24"/>
          <w:szCs w:val="24"/>
        </w:rPr>
        <w:tab/>
        <w:t>A környezethez való alkalmazkodás, az alapvető kult</w:t>
      </w:r>
      <w:r w:rsidR="00A563B6">
        <w:rPr>
          <w:rFonts w:ascii="Times New Roman" w:eastAsia="Times New Roman" w:hAnsi="Times New Roman" w:cs="Times New Roman"/>
          <w:sz w:val="24"/>
          <w:szCs w:val="24"/>
        </w:rPr>
        <w:t>u</w:t>
      </w:r>
      <w:r w:rsidRPr="00A65D9C">
        <w:rPr>
          <w:rFonts w:ascii="Times New Roman" w:eastAsia="Times New Roman" w:hAnsi="Times New Roman" w:cs="Times New Roman"/>
          <w:sz w:val="24"/>
          <w:szCs w:val="24"/>
        </w:rPr>
        <w:t>rhigiénés szokások és viselkedési szabályok megtanulásának segítése</w:t>
      </w:r>
    </w:p>
    <w:p w14:paraId="64784508" w14:textId="77777777" w:rsidR="00A65D9C" w:rsidRPr="00A65D9C" w:rsidRDefault="00A65D9C" w:rsidP="00A65D9C">
      <w:pPr>
        <w:numPr>
          <w:ilvl w:val="0"/>
          <w:numId w:val="7"/>
        </w:numPr>
        <w:tabs>
          <w:tab w:val="left" w:pos="851"/>
        </w:tabs>
        <w:spacing w:after="0" w:line="360" w:lineRule="auto"/>
        <w:jc w:val="both"/>
        <w:rPr>
          <w:rFonts w:ascii="Times New Roman" w:eastAsia="Times New Roman" w:hAnsi="Times New Roman" w:cs="Times New Roman"/>
          <w:sz w:val="24"/>
          <w:szCs w:val="24"/>
        </w:rPr>
      </w:pPr>
      <w:r w:rsidRPr="00A65D9C">
        <w:rPr>
          <w:rFonts w:ascii="Times New Roman" w:eastAsia="Times New Roman" w:hAnsi="Times New Roman" w:cs="Times New Roman"/>
          <w:sz w:val="24"/>
          <w:szCs w:val="24"/>
        </w:rPr>
        <w:t xml:space="preserve"> </w:t>
      </w:r>
      <w:r w:rsidRPr="00A65D9C">
        <w:rPr>
          <w:rFonts w:ascii="Times New Roman" w:eastAsia="Times New Roman" w:hAnsi="Times New Roman" w:cs="Times New Roman"/>
          <w:sz w:val="24"/>
          <w:szCs w:val="24"/>
        </w:rPr>
        <w:tab/>
        <w:t>A személyiség kibontakozásának és az önállósulás fejlődésének támogatása</w:t>
      </w:r>
    </w:p>
    <w:p w14:paraId="74FD1F2A" w14:textId="77777777" w:rsidR="00A65D9C" w:rsidRPr="00A65D9C" w:rsidRDefault="00A65D9C" w:rsidP="00A65D9C">
      <w:pPr>
        <w:numPr>
          <w:ilvl w:val="0"/>
          <w:numId w:val="7"/>
        </w:numPr>
        <w:tabs>
          <w:tab w:val="left" w:pos="851"/>
        </w:tabs>
        <w:spacing w:after="0" w:line="360" w:lineRule="auto"/>
        <w:jc w:val="both"/>
        <w:rPr>
          <w:rFonts w:ascii="Times New Roman" w:eastAsia="Times New Roman" w:hAnsi="Times New Roman" w:cs="Times New Roman"/>
          <w:sz w:val="24"/>
          <w:szCs w:val="24"/>
        </w:rPr>
      </w:pPr>
      <w:r w:rsidRPr="00A65D9C">
        <w:rPr>
          <w:rFonts w:ascii="Times New Roman" w:eastAsia="Times New Roman" w:hAnsi="Times New Roman" w:cs="Times New Roman"/>
          <w:sz w:val="24"/>
          <w:szCs w:val="24"/>
        </w:rPr>
        <w:t xml:space="preserve"> </w:t>
      </w:r>
      <w:r w:rsidRPr="00A65D9C">
        <w:rPr>
          <w:rFonts w:ascii="Times New Roman" w:eastAsia="Times New Roman" w:hAnsi="Times New Roman" w:cs="Times New Roman"/>
          <w:sz w:val="24"/>
          <w:szCs w:val="24"/>
        </w:rPr>
        <w:tab/>
        <w:t>Az önálló aktív tevékenység támogatása</w:t>
      </w:r>
    </w:p>
    <w:p w14:paraId="2DA1979A" w14:textId="77777777" w:rsidR="00A65D9C" w:rsidRPr="00A65D9C" w:rsidRDefault="00A65D9C" w:rsidP="00A65D9C">
      <w:pPr>
        <w:numPr>
          <w:ilvl w:val="0"/>
          <w:numId w:val="7"/>
        </w:numPr>
        <w:tabs>
          <w:tab w:val="left" w:pos="851"/>
        </w:tabs>
        <w:spacing w:after="0" w:line="360" w:lineRule="auto"/>
        <w:jc w:val="both"/>
        <w:rPr>
          <w:rFonts w:ascii="Times New Roman" w:eastAsia="Times New Roman" w:hAnsi="Times New Roman" w:cs="Times New Roman"/>
          <w:sz w:val="24"/>
          <w:szCs w:val="24"/>
        </w:rPr>
      </w:pPr>
      <w:r w:rsidRPr="00A65D9C">
        <w:rPr>
          <w:rFonts w:ascii="Times New Roman" w:eastAsia="Times New Roman" w:hAnsi="Times New Roman" w:cs="Times New Roman"/>
          <w:sz w:val="24"/>
          <w:szCs w:val="24"/>
        </w:rPr>
        <w:lastRenderedPageBreak/>
        <w:t xml:space="preserve">   Derűs légkör biztosítása, a bölcsődébe kerüléssel járó nehézségek lehetőség szerinti megelőzése, illetve csökkentése, a gyermek segítése az átállás nehézségeinek feldolgozásában</w:t>
      </w:r>
    </w:p>
    <w:p w14:paraId="2B41C6D6" w14:textId="77777777" w:rsidR="00A65D9C" w:rsidRPr="00A65D9C" w:rsidRDefault="00A65D9C" w:rsidP="00A65D9C">
      <w:pPr>
        <w:numPr>
          <w:ilvl w:val="0"/>
          <w:numId w:val="7"/>
        </w:numPr>
        <w:tabs>
          <w:tab w:val="left" w:pos="851"/>
        </w:tabs>
        <w:spacing w:after="0" w:line="360" w:lineRule="auto"/>
        <w:jc w:val="both"/>
        <w:rPr>
          <w:rFonts w:ascii="Times New Roman" w:eastAsia="Times New Roman" w:hAnsi="Times New Roman" w:cs="Times New Roman"/>
          <w:sz w:val="24"/>
          <w:szCs w:val="24"/>
        </w:rPr>
      </w:pPr>
      <w:r w:rsidRPr="00A65D9C">
        <w:rPr>
          <w:rFonts w:ascii="Times New Roman" w:eastAsia="Times New Roman" w:hAnsi="Times New Roman" w:cs="Times New Roman"/>
          <w:sz w:val="24"/>
          <w:szCs w:val="24"/>
        </w:rPr>
        <w:t xml:space="preserve">   Egészséges, korszerű táplálkozás biztosítása</w:t>
      </w:r>
    </w:p>
    <w:p w14:paraId="1575DC0F" w14:textId="77777777" w:rsidR="00A65D9C" w:rsidRPr="00A65D9C" w:rsidRDefault="00A65D9C" w:rsidP="00A65D9C">
      <w:pPr>
        <w:numPr>
          <w:ilvl w:val="0"/>
          <w:numId w:val="7"/>
        </w:numPr>
        <w:tabs>
          <w:tab w:val="left" w:pos="851"/>
        </w:tabs>
        <w:spacing w:after="0" w:line="360" w:lineRule="auto"/>
        <w:jc w:val="both"/>
        <w:rPr>
          <w:rFonts w:ascii="Times New Roman" w:eastAsia="Times New Roman" w:hAnsi="Times New Roman" w:cs="Times New Roman"/>
          <w:sz w:val="24"/>
          <w:szCs w:val="24"/>
        </w:rPr>
      </w:pPr>
      <w:r w:rsidRPr="00A65D9C">
        <w:rPr>
          <w:rFonts w:ascii="Times New Roman" w:eastAsia="Times New Roman" w:hAnsi="Times New Roman" w:cs="Times New Roman"/>
          <w:sz w:val="24"/>
          <w:szCs w:val="24"/>
        </w:rPr>
        <w:t xml:space="preserve">   Családtámogató szolgáltatások működtetése</w:t>
      </w:r>
    </w:p>
    <w:p w14:paraId="6587D688" w14:textId="77777777" w:rsidR="00A65D9C" w:rsidRPr="00A65D9C" w:rsidRDefault="00A65D9C" w:rsidP="00A65D9C">
      <w:pPr>
        <w:numPr>
          <w:ilvl w:val="0"/>
          <w:numId w:val="7"/>
        </w:numPr>
        <w:tabs>
          <w:tab w:val="left" w:pos="851"/>
        </w:tabs>
        <w:spacing w:after="0" w:line="360" w:lineRule="auto"/>
        <w:jc w:val="both"/>
        <w:rPr>
          <w:rFonts w:ascii="Times New Roman" w:eastAsia="Times New Roman" w:hAnsi="Times New Roman" w:cs="Times New Roman"/>
          <w:sz w:val="24"/>
          <w:szCs w:val="24"/>
        </w:rPr>
      </w:pPr>
      <w:r w:rsidRPr="00A65D9C">
        <w:rPr>
          <w:rFonts w:ascii="Times New Roman" w:eastAsia="Times New Roman" w:hAnsi="Times New Roman" w:cs="Times New Roman"/>
          <w:sz w:val="24"/>
          <w:szCs w:val="24"/>
        </w:rPr>
        <w:t xml:space="preserve">   Képzési, továbbképzési feladatok ellátása</w:t>
      </w:r>
    </w:p>
    <w:p w14:paraId="273E0A41" w14:textId="77777777" w:rsidR="00A65D9C" w:rsidRPr="00A65D9C" w:rsidRDefault="00A65D9C" w:rsidP="00A65D9C">
      <w:pPr>
        <w:numPr>
          <w:ilvl w:val="0"/>
          <w:numId w:val="7"/>
        </w:numPr>
        <w:tabs>
          <w:tab w:val="left" w:pos="851"/>
        </w:tabs>
        <w:spacing w:after="0" w:line="360" w:lineRule="auto"/>
        <w:jc w:val="both"/>
        <w:rPr>
          <w:rFonts w:ascii="Times New Roman" w:eastAsia="Times New Roman" w:hAnsi="Times New Roman" w:cs="Times New Roman"/>
          <w:sz w:val="24"/>
          <w:szCs w:val="24"/>
        </w:rPr>
      </w:pPr>
      <w:r w:rsidRPr="00A65D9C">
        <w:rPr>
          <w:rFonts w:ascii="Times New Roman" w:eastAsia="Times New Roman" w:hAnsi="Times New Roman" w:cs="Times New Roman"/>
          <w:sz w:val="24"/>
          <w:szCs w:val="24"/>
        </w:rPr>
        <w:t xml:space="preserve">   Pénzügyi-, számviteli-, műszaki feladatok ellátása</w:t>
      </w:r>
    </w:p>
    <w:p w14:paraId="121C3A34" w14:textId="77777777" w:rsidR="00A65D9C" w:rsidRPr="00A65D9C" w:rsidRDefault="00A65D9C" w:rsidP="00A65D9C">
      <w:pPr>
        <w:numPr>
          <w:ilvl w:val="0"/>
          <w:numId w:val="7"/>
        </w:numPr>
        <w:tabs>
          <w:tab w:val="left" w:pos="851"/>
        </w:tabs>
        <w:spacing w:after="0" w:line="360" w:lineRule="auto"/>
        <w:jc w:val="both"/>
        <w:rPr>
          <w:rFonts w:ascii="Times New Roman" w:eastAsia="Times New Roman" w:hAnsi="Times New Roman" w:cs="Times New Roman"/>
          <w:sz w:val="24"/>
          <w:szCs w:val="24"/>
        </w:rPr>
      </w:pPr>
      <w:r w:rsidRPr="00A65D9C">
        <w:rPr>
          <w:rFonts w:ascii="Times New Roman" w:eastAsia="Times New Roman" w:hAnsi="Times New Roman" w:cs="Times New Roman"/>
          <w:sz w:val="24"/>
          <w:szCs w:val="24"/>
        </w:rPr>
        <w:t xml:space="preserve">   Munka- és bérügyi feladatok </w:t>
      </w:r>
    </w:p>
    <w:p w14:paraId="5FF1A785" w14:textId="77777777" w:rsidR="00A65D9C" w:rsidRPr="00A65D9C" w:rsidRDefault="00A65D9C" w:rsidP="00A65D9C">
      <w:pPr>
        <w:numPr>
          <w:ilvl w:val="0"/>
          <w:numId w:val="7"/>
        </w:numPr>
        <w:tabs>
          <w:tab w:val="left" w:pos="851"/>
        </w:tabs>
        <w:spacing w:after="0" w:line="360" w:lineRule="auto"/>
        <w:jc w:val="both"/>
        <w:rPr>
          <w:rFonts w:ascii="Times New Roman" w:eastAsia="Times New Roman" w:hAnsi="Times New Roman" w:cs="Times New Roman"/>
          <w:sz w:val="24"/>
          <w:szCs w:val="24"/>
        </w:rPr>
      </w:pPr>
      <w:r w:rsidRPr="00A65D9C">
        <w:rPr>
          <w:rFonts w:ascii="Times New Roman" w:eastAsia="Times New Roman" w:hAnsi="Times New Roman" w:cs="Times New Roman"/>
          <w:sz w:val="24"/>
          <w:szCs w:val="24"/>
        </w:rPr>
        <w:t xml:space="preserve">   Bérgazdálkodási jogkör /bérfejlesztés, jutalmazás/ gyakorlása</w:t>
      </w:r>
    </w:p>
    <w:p w14:paraId="54B46FDC" w14:textId="77777777" w:rsidR="00A65D9C" w:rsidRPr="00A65D9C" w:rsidRDefault="00A65D9C" w:rsidP="00A65D9C">
      <w:pPr>
        <w:numPr>
          <w:ilvl w:val="0"/>
          <w:numId w:val="7"/>
        </w:numPr>
        <w:tabs>
          <w:tab w:val="left" w:pos="851"/>
        </w:tabs>
        <w:spacing w:after="0" w:line="360" w:lineRule="auto"/>
        <w:jc w:val="both"/>
        <w:rPr>
          <w:rFonts w:ascii="Times New Roman" w:eastAsia="Times New Roman" w:hAnsi="Times New Roman" w:cs="Times New Roman"/>
          <w:sz w:val="24"/>
          <w:szCs w:val="24"/>
        </w:rPr>
      </w:pPr>
      <w:r w:rsidRPr="00A65D9C">
        <w:rPr>
          <w:rFonts w:ascii="Times New Roman" w:eastAsia="Times New Roman" w:hAnsi="Times New Roman" w:cs="Times New Roman"/>
          <w:sz w:val="24"/>
          <w:szCs w:val="24"/>
        </w:rPr>
        <w:t xml:space="preserve">   Beszámolók és jelentések készítése</w:t>
      </w:r>
    </w:p>
    <w:p w14:paraId="29341CE5" w14:textId="77777777" w:rsidR="00A65D9C" w:rsidRPr="00A65D9C" w:rsidRDefault="00A65D9C" w:rsidP="00A65D9C">
      <w:pPr>
        <w:numPr>
          <w:ilvl w:val="0"/>
          <w:numId w:val="7"/>
        </w:numPr>
        <w:tabs>
          <w:tab w:val="left" w:pos="851"/>
        </w:tabs>
        <w:spacing w:after="0" w:line="360" w:lineRule="auto"/>
        <w:jc w:val="both"/>
        <w:rPr>
          <w:rFonts w:ascii="Times New Roman" w:eastAsia="Times New Roman" w:hAnsi="Times New Roman" w:cs="Times New Roman"/>
          <w:sz w:val="24"/>
          <w:szCs w:val="24"/>
        </w:rPr>
      </w:pPr>
      <w:r w:rsidRPr="00A65D9C">
        <w:rPr>
          <w:rFonts w:ascii="Times New Roman" w:eastAsia="Times New Roman" w:hAnsi="Times New Roman" w:cs="Times New Roman"/>
          <w:sz w:val="24"/>
          <w:szCs w:val="24"/>
        </w:rPr>
        <w:t xml:space="preserve">   Költségvetési gazdálkodás keretében az intézményvezető a gazdasági vezetővel közösen dönt a szakmai és egyéb anyagok beszerzéséről </w:t>
      </w:r>
    </w:p>
    <w:p w14:paraId="4F454C17" w14:textId="77777777" w:rsidR="00A65D9C" w:rsidRPr="00A65D9C" w:rsidRDefault="00A65D9C" w:rsidP="00A65D9C">
      <w:pPr>
        <w:numPr>
          <w:ilvl w:val="0"/>
          <w:numId w:val="7"/>
        </w:numPr>
        <w:tabs>
          <w:tab w:val="left" w:pos="851"/>
        </w:tabs>
        <w:spacing w:after="0" w:line="360" w:lineRule="auto"/>
        <w:jc w:val="both"/>
        <w:rPr>
          <w:rFonts w:ascii="Times New Roman" w:eastAsia="Times New Roman" w:hAnsi="Times New Roman" w:cs="Times New Roman"/>
          <w:sz w:val="24"/>
          <w:szCs w:val="24"/>
        </w:rPr>
      </w:pPr>
      <w:r w:rsidRPr="00A65D9C">
        <w:rPr>
          <w:rFonts w:ascii="Times New Roman" w:eastAsia="Times New Roman" w:hAnsi="Times New Roman" w:cs="Times New Roman"/>
          <w:sz w:val="24"/>
          <w:szCs w:val="24"/>
        </w:rPr>
        <w:t xml:space="preserve">   A Szombathelyi Egyesített Bölcsődei Intézmény megszervezi és végrehajtja a gyermekek ellátásával összefüggő feladatokat</w:t>
      </w:r>
    </w:p>
    <w:p w14:paraId="3084F276" w14:textId="77777777" w:rsidR="00A65D9C" w:rsidRPr="00A65D9C" w:rsidRDefault="00A65D9C" w:rsidP="00A65D9C">
      <w:pPr>
        <w:numPr>
          <w:ilvl w:val="0"/>
          <w:numId w:val="7"/>
        </w:numPr>
        <w:tabs>
          <w:tab w:val="left" w:pos="851"/>
        </w:tabs>
        <w:spacing w:after="0" w:line="360" w:lineRule="auto"/>
        <w:jc w:val="both"/>
        <w:rPr>
          <w:rFonts w:ascii="Times New Roman" w:eastAsia="Times New Roman" w:hAnsi="Times New Roman" w:cs="Times New Roman"/>
          <w:sz w:val="24"/>
          <w:szCs w:val="24"/>
        </w:rPr>
      </w:pPr>
      <w:r w:rsidRPr="00A65D9C">
        <w:rPr>
          <w:rFonts w:ascii="Times New Roman" w:eastAsia="Times New Roman" w:hAnsi="Times New Roman" w:cs="Times New Roman"/>
          <w:sz w:val="24"/>
          <w:szCs w:val="24"/>
        </w:rPr>
        <w:t xml:space="preserve">   A Szombathelyi Egyesített Bölcsődei Intézmény elősegíti a hátrányos helyzetű és sajátos nevelési igényű gyermekek nevelését, gondozását.</w:t>
      </w:r>
    </w:p>
    <w:p w14:paraId="7756661D" w14:textId="77777777" w:rsidR="00A65D9C" w:rsidRPr="00A65D9C" w:rsidRDefault="00A65D9C" w:rsidP="00A65D9C">
      <w:pPr>
        <w:numPr>
          <w:ilvl w:val="0"/>
          <w:numId w:val="7"/>
        </w:numPr>
        <w:tabs>
          <w:tab w:val="left" w:pos="851"/>
        </w:tabs>
        <w:spacing w:after="0" w:line="360" w:lineRule="auto"/>
        <w:jc w:val="both"/>
        <w:rPr>
          <w:rFonts w:ascii="Times New Roman" w:eastAsia="Times New Roman" w:hAnsi="Times New Roman" w:cs="Times New Roman"/>
          <w:sz w:val="24"/>
          <w:szCs w:val="24"/>
        </w:rPr>
      </w:pPr>
      <w:r w:rsidRPr="00A65D9C">
        <w:rPr>
          <w:rFonts w:ascii="Times New Roman" w:eastAsia="Times New Roman" w:hAnsi="Times New Roman" w:cs="Times New Roman"/>
          <w:sz w:val="24"/>
          <w:szCs w:val="24"/>
        </w:rPr>
        <w:t xml:space="preserve">  Módszertani feladatok ellátása a nyugat-dunántúli régióban</w:t>
      </w:r>
    </w:p>
    <w:p w14:paraId="1B39C082" w14:textId="12CAB0DD" w:rsidR="00A65D9C" w:rsidRPr="00A65D9C" w:rsidRDefault="00A65D9C" w:rsidP="00A65D9C">
      <w:pPr>
        <w:numPr>
          <w:ilvl w:val="0"/>
          <w:numId w:val="7"/>
        </w:numPr>
        <w:tabs>
          <w:tab w:val="left" w:pos="851"/>
        </w:tabs>
        <w:spacing w:after="0" w:line="360" w:lineRule="auto"/>
        <w:jc w:val="both"/>
        <w:rPr>
          <w:rFonts w:ascii="Times New Roman" w:eastAsia="Times New Roman" w:hAnsi="Times New Roman" w:cs="Times New Roman"/>
          <w:sz w:val="24"/>
          <w:szCs w:val="24"/>
        </w:rPr>
      </w:pPr>
      <w:r w:rsidRPr="00A65D9C">
        <w:rPr>
          <w:rFonts w:ascii="Times New Roman" w:eastAsia="Times New Roman" w:hAnsi="Times New Roman" w:cs="Times New Roman"/>
          <w:sz w:val="24"/>
          <w:szCs w:val="24"/>
        </w:rPr>
        <w:t xml:space="preserve">   Foglalkoztatási jogviszony: Az intézménynél foglalkoztatottak jogviszonyára a közalkalmazottak jogállásáról szóló 1992. évi XXXIII. tv az irányadó, egyéb foglalkoztatás esetén a PTK irányadó.  </w:t>
      </w:r>
    </w:p>
    <w:p w14:paraId="119AFED1" w14:textId="77777777" w:rsidR="00A65D9C" w:rsidRPr="00A65D9C" w:rsidRDefault="00A65D9C" w:rsidP="00A65D9C">
      <w:pPr>
        <w:tabs>
          <w:tab w:val="left" w:pos="851"/>
        </w:tabs>
        <w:spacing w:after="0" w:line="360" w:lineRule="auto"/>
        <w:jc w:val="both"/>
        <w:rPr>
          <w:rFonts w:ascii="Times New Roman" w:eastAsia="Times New Roman" w:hAnsi="Times New Roman" w:cs="Times New Roman"/>
          <w:b/>
          <w:sz w:val="24"/>
          <w:szCs w:val="24"/>
        </w:rPr>
      </w:pPr>
    </w:p>
    <w:p w14:paraId="022E4543" w14:textId="77777777" w:rsidR="00A65D9C" w:rsidRPr="00A65D9C" w:rsidRDefault="00A65D9C" w:rsidP="00A65D9C">
      <w:pPr>
        <w:tabs>
          <w:tab w:val="left" w:pos="851"/>
        </w:tabs>
        <w:spacing w:after="0" w:line="360" w:lineRule="auto"/>
        <w:jc w:val="both"/>
        <w:rPr>
          <w:rFonts w:ascii="Times New Roman" w:eastAsia="Times New Roman" w:hAnsi="Times New Roman" w:cs="Times New Roman"/>
          <w:b/>
          <w:sz w:val="24"/>
          <w:szCs w:val="24"/>
        </w:rPr>
      </w:pPr>
      <w:r w:rsidRPr="00A65D9C">
        <w:rPr>
          <w:rFonts w:ascii="Times New Roman" w:eastAsia="Times New Roman" w:hAnsi="Times New Roman" w:cs="Times New Roman"/>
          <w:b/>
          <w:sz w:val="24"/>
          <w:szCs w:val="24"/>
        </w:rPr>
        <w:t>Az intézmény jogszabályban meghatározott közfeladata:</w:t>
      </w:r>
    </w:p>
    <w:p w14:paraId="4423CAB2" w14:textId="77777777" w:rsidR="00A65D9C" w:rsidRPr="00A65D9C" w:rsidRDefault="00A65D9C" w:rsidP="00A65D9C">
      <w:pPr>
        <w:tabs>
          <w:tab w:val="left" w:pos="851"/>
        </w:tabs>
        <w:spacing w:after="0" w:line="360" w:lineRule="auto"/>
        <w:jc w:val="both"/>
        <w:rPr>
          <w:rFonts w:ascii="Times New Roman" w:eastAsia="Times New Roman" w:hAnsi="Times New Roman" w:cs="Times New Roman"/>
          <w:b/>
          <w:sz w:val="24"/>
          <w:szCs w:val="24"/>
        </w:rPr>
      </w:pPr>
      <w:r w:rsidRPr="00A65D9C">
        <w:rPr>
          <w:rFonts w:ascii="Times New Roman" w:eastAsia="Times New Roman" w:hAnsi="Times New Roman" w:cs="Times New Roman"/>
          <w:b/>
          <w:sz w:val="24"/>
          <w:szCs w:val="24"/>
        </w:rPr>
        <w:t>104031 Gyermekek bölcsődében és mini bölcsődében történő ellátása</w:t>
      </w:r>
    </w:p>
    <w:p w14:paraId="2C23E0B7" w14:textId="77777777" w:rsidR="00A65D9C" w:rsidRPr="00A65D9C" w:rsidRDefault="00A65D9C" w:rsidP="00A65D9C">
      <w:pPr>
        <w:tabs>
          <w:tab w:val="left" w:pos="851"/>
        </w:tabs>
        <w:spacing w:after="0" w:line="360" w:lineRule="auto"/>
        <w:jc w:val="both"/>
        <w:rPr>
          <w:rFonts w:ascii="Times New Roman" w:eastAsia="Times New Roman" w:hAnsi="Times New Roman" w:cs="Times New Roman"/>
          <w:b/>
          <w:color w:val="FF0000"/>
          <w:sz w:val="24"/>
          <w:szCs w:val="24"/>
        </w:rPr>
      </w:pPr>
    </w:p>
    <w:p w14:paraId="34C3CAD4" w14:textId="333AC4AA" w:rsidR="00A65D9C" w:rsidRPr="00A65D9C" w:rsidRDefault="00A65D9C" w:rsidP="00A65D9C">
      <w:pPr>
        <w:tabs>
          <w:tab w:val="left" w:pos="851"/>
        </w:tabs>
        <w:spacing w:after="0" w:line="360" w:lineRule="auto"/>
        <w:jc w:val="both"/>
        <w:rPr>
          <w:rFonts w:ascii="Times New Roman" w:eastAsia="Times New Roman" w:hAnsi="Times New Roman" w:cs="Times New Roman"/>
          <w:sz w:val="24"/>
          <w:szCs w:val="24"/>
        </w:rPr>
      </w:pPr>
      <w:r w:rsidRPr="00A65D9C">
        <w:rPr>
          <w:rFonts w:ascii="Times New Roman" w:eastAsia="Times New Roman" w:hAnsi="Times New Roman" w:cs="Times New Roman"/>
          <w:sz w:val="24"/>
          <w:szCs w:val="24"/>
        </w:rPr>
        <w:t>A családban nevelkedő – 20 hetes – 3 éves korú gyermekek napközbeni ellátása, szakszerű nevelése és gondozása, egészséges testi fejlődés elősegítése:</w:t>
      </w:r>
      <w:r w:rsidR="00B018D0">
        <w:rPr>
          <w:rFonts w:ascii="Times New Roman" w:eastAsia="Times New Roman" w:hAnsi="Times New Roman" w:cs="Times New Roman"/>
          <w:sz w:val="24"/>
          <w:szCs w:val="24"/>
        </w:rPr>
        <w:t xml:space="preserve">  </w:t>
      </w:r>
    </w:p>
    <w:p w14:paraId="5648F577" w14:textId="77777777" w:rsidR="00A65D9C" w:rsidRPr="00A65D9C" w:rsidRDefault="00A65D9C" w:rsidP="00A65D9C">
      <w:pPr>
        <w:numPr>
          <w:ilvl w:val="0"/>
          <w:numId w:val="8"/>
        </w:numPr>
        <w:tabs>
          <w:tab w:val="left" w:pos="851"/>
        </w:tabs>
        <w:spacing w:after="0" w:line="360" w:lineRule="auto"/>
        <w:jc w:val="both"/>
        <w:rPr>
          <w:rFonts w:ascii="Times New Roman" w:eastAsia="Times New Roman" w:hAnsi="Times New Roman" w:cs="Times New Roman"/>
          <w:sz w:val="24"/>
          <w:szCs w:val="24"/>
        </w:rPr>
      </w:pPr>
      <w:r w:rsidRPr="00A65D9C">
        <w:rPr>
          <w:rFonts w:ascii="Times New Roman" w:eastAsia="Times New Roman" w:hAnsi="Times New Roman" w:cs="Times New Roman"/>
          <w:sz w:val="24"/>
          <w:szCs w:val="24"/>
        </w:rPr>
        <w:t>Bölcsődei ellátás</w:t>
      </w:r>
    </w:p>
    <w:p w14:paraId="47FDB6E3" w14:textId="77777777" w:rsidR="00A65D9C" w:rsidRPr="00A65D9C" w:rsidRDefault="00A65D9C" w:rsidP="00A65D9C">
      <w:pPr>
        <w:numPr>
          <w:ilvl w:val="0"/>
          <w:numId w:val="8"/>
        </w:numPr>
        <w:tabs>
          <w:tab w:val="left" w:pos="851"/>
        </w:tabs>
        <w:spacing w:after="0" w:line="360" w:lineRule="auto"/>
        <w:jc w:val="both"/>
        <w:rPr>
          <w:rFonts w:ascii="Times New Roman" w:eastAsia="Times New Roman" w:hAnsi="Times New Roman" w:cs="Times New Roman"/>
          <w:sz w:val="24"/>
          <w:szCs w:val="24"/>
        </w:rPr>
      </w:pPr>
      <w:r w:rsidRPr="00A65D9C">
        <w:rPr>
          <w:rFonts w:ascii="Times New Roman" w:eastAsia="Times New Roman" w:hAnsi="Times New Roman" w:cs="Times New Roman"/>
          <w:sz w:val="24"/>
          <w:szCs w:val="24"/>
        </w:rPr>
        <w:t>Mini bölcsőde működtetése</w:t>
      </w:r>
    </w:p>
    <w:p w14:paraId="6B5E0871" w14:textId="77777777" w:rsidR="00A65D9C" w:rsidRPr="00A65D9C" w:rsidRDefault="00A65D9C" w:rsidP="00A65D9C">
      <w:pPr>
        <w:numPr>
          <w:ilvl w:val="0"/>
          <w:numId w:val="1"/>
        </w:numPr>
        <w:tabs>
          <w:tab w:val="left" w:pos="851"/>
        </w:tabs>
        <w:spacing w:after="0" w:line="360" w:lineRule="auto"/>
        <w:jc w:val="both"/>
        <w:rPr>
          <w:rFonts w:ascii="Times New Roman" w:eastAsia="Times New Roman" w:hAnsi="Times New Roman" w:cs="Times New Roman"/>
          <w:sz w:val="24"/>
          <w:szCs w:val="24"/>
        </w:rPr>
      </w:pPr>
      <w:r w:rsidRPr="00A65D9C">
        <w:rPr>
          <w:rFonts w:ascii="Times New Roman" w:eastAsia="Times New Roman" w:hAnsi="Times New Roman" w:cs="Times New Roman"/>
          <w:sz w:val="24"/>
          <w:szCs w:val="24"/>
        </w:rPr>
        <w:t>érzelmi fejlődés és szocializáció segítése</w:t>
      </w:r>
    </w:p>
    <w:p w14:paraId="1176B90F" w14:textId="77777777" w:rsidR="00A65D9C" w:rsidRPr="00A65D9C" w:rsidRDefault="00A65D9C" w:rsidP="00A65D9C">
      <w:pPr>
        <w:numPr>
          <w:ilvl w:val="0"/>
          <w:numId w:val="1"/>
        </w:numPr>
        <w:tabs>
          <w:tab w:val="left" w:pos="851"/>
        </w:tabs>
        <w:spacing w:after="0" w:line="360" w:lineRule="auto"/>
        <w:jc w:val="both"/>
        <w:rPr>
          <w:rFonts w:ascii="Times New Roman" w:eastAsia="Times New Roman" w:hAnsi="Times New Roman" w:cs="Times New Roman"/>
          <w:sz w:val="24"/>
          <w:szCs w:val="24"/>
        </w:rPr>
      </w:pPr>
      <w:r w:rsidRPr="00A65D9C">
        <w:rPr>
          <w:rFonts w:ascii="Times New Roman" w:eastAsia="Times New Roman" w:hAnsi="Times New Roman" w:cs="Times New Roman"/>
          <w:sz w:val="24"/>
          <w:szCs w:val="24"/>
        </w:rPr>
        <w:t>megismerési folyamatok fejlődésének segítése</w:t>
      </w:r>
    </w:p>
    <w:p w14:paraId="12A63E68" w14:textId="77777777" w:rsidR="00A65D9C" w:rsidRPr="00A65D9C" w:rsidRDefault="00A65D9C" w:rsidP="00A65D9C">
      <w:pPr>
        <w:numPr>
          <w:ilvl w:val="0"/>
          <w:numId w:val="1"/>
        </w:numPr>
        <w:tabs>
          <w:tab w:val="left" w:pos="851"/>
        </w:tabs>
        <w:spacing w:after="0" w:line="360" w:lineRule="auto"/>
        <w:jc w:val="both"/>
        <w:rPr>
          <w:rFonts w:ascii="Times New Roman" w:eastAsia="Times New Roman" w:hAnsi="Times New Roman" w:cs="Times New Roman"/>
          <w:sz w:val="24"/>
          <w:szCs w:val="24"/>
        </w:rPr>
      </w:pPr>
      <w:r w:rsidRPr="00A65D9C">
        <w:rPr>
          <w:rFonts w:ascii="Times New Roman" w:eastAsia="Times New Roman" w:hAnsi="Times New Roman" w:cs="Times New Roman"/>
          <w:sz w:val="24"/>
          <w:szCs w:val="24"/>
        </w:rPr>
        <w:t>egészséges és korszerű táplálkozás biztosítása</w:t>
      </w:r>
    </w:p>
    <w:p w14:paraId="0EB4D9FA" w14:textId="77777777" w:rsidR="00A65D9C" w:rsidRPr="00A65D9C" w:rsidRDefault="00A65D9C" w:rsidP="00A65D9C">
      <w:pPr>
        <w:numPr>
          <w:ilvl w:val="0"/>
          <w:numId w:val="1"/>
        </w:numPr>
        <w:tabs>
          <w:tab w:val="left" w:pos="851"/>
        </w:tabs>
        <w:spacing w:after="0" w:line="360" w:lineRule="auto"/>
        <w:jc w:val="both"/>
        <w:rPr>
          <w:rFonts w:ascii="Times New Roman" w:eastAsia="Times New Roman" w:hAnsi="Times New Roman" w:cs="Times New Roman"/>
          <w:sz w:val="24"/>
          <w:szCs w:val="24"/>
        </w:rPr>
      </w:pPr>
      <w:r w:rsidRPr="00A65D9C">
        <w:rPr>
          <w:rFonts w:ascii="Times New Roman" w:eastAsia="Times New Roman" w:hAnsi="Times New Roman" w:cs="Times New Roman"/>
          <w:sz w:val="24"/>
          <w:szCs w:val="24"/>
        </w:rPr>
        <w:t>HH – HHH gyermekek integrált nevelése</w:t>
      </w:r>
    </w:p>
    <w:p w14:paraId="6462280F" w14:textId="7FADE13A" w:rsidR="00A65D9C" w:rsidRPr="00A65D9C" w:rsidRDefault="00A65D9C" w:rsidP="00A65D9C">
      <w:pPr>
        <w:numPr>
          <w:ilvl w:val="0"/>
          <w:numId w:val="1"/>
        </w:numPr>
        <w:tabs>
          <w:tab w:val="left" w:pos="851"/>
        </w:tabs>
        <w:spacing w:after="0" w:line="360" w:lineRule="auto"/>
        <w:jc w:val="both"/>
        <w:rPr>
          <w:rFonts w:ascii="Times New Roman" w:eastAsia="Times New Roman" w:hAnsi="Times New Roman" w:cs="Times New Roman"/>
          <w:sz w:val="24"/>
          <w:szCs w:val="24"/>
        </w:rPr>
      </w:pPr>
      <w:r w:rsidRPr="00A65D9C">
        <w:rPr>
          <w:rFonts w:ascii="Times New Roman" w:eastAsia="Times New Roman" w:hAnsi="Times New Roman" w:cs="Times New Roman"/>
          <w:sz w:val="24"/>
          <w:szCs w:val="24"/>
        </w:rPr>
        <w:lastRenderedPageBreak/>
        <w:t>fogyatékos gyermekek</w:t>
      </w:r>
      <w:r w:rsidR="00406FA5">
        <w:rPr>
          <w:rFonts w:ascii="Times New Roman" w:eastAsia="Times New Roman" w:hAnsi="Times New Roman" w:cs="Times New Roman"/>
          <w:sz w:val="24"/>
          <w:szCs w:val="24"/>
        </w:rPr>
        <w:t>, korai fejlesztésre szoruló gyermekek</w:t>
      </w:r>
      <w:r w:rsidRPr="00A65D9C">
        <w:rPr>
          <w:rFonts w:ascii="Times New Roman" w:eastAsia="Times New Roman" w:hAnsi="Times New Roman" w:cs="Times New Roman"/>
          <w:sz w:val="24"/>
          <w:szCs w:val="24"/>
        </w:rPr>
        <w:t xml:space="preserve"> nevelése és gondozása</w:t>
      </w:r>
    </w:p>
    <w:p w14:paraId="24A7A4E3" w14:textId="77777777" w:rsidR="00A65D9C" w:rsidRPr="00A65D9C" w:rsidRDefault="00A65D9C" w:rsidP="00A65D9C">
      <w:pPr>
        <w:tabs>
          <w:tab w:val="left" w:pos="851"/>
        </w:tabs>
        <w:spacing w:after="0" w:line="360" w:lineRule="auto"/>
        <w:jc w:val="both"/>
        <w:rPr>
          <w:rFonts w:ascii="Times New Roman" w:eastAsia="Times New Roman" w:hAnsi="Times New Roman" w:cs="Times New Roman"/>
          <w:sz w:val="24"/>
          <w:szCs w:val="24"/>
        </w:rPr>
      </w:pPr>
      <w:r w:rsidRPr="00A65D9C">
        <w:rPr>
          <w:rFonts w:ascii="Times New Roman" w:eastAsia="Times New Roman" w:hAnsi="Times New Roman" w:cs="Times New Roman"/>
          <w:sz w:val="24"/>
          <w:szCs w:val="24"/>
        </w:rPr>
        <w:t>Szülői igény esetén – térítés ellenében – bölcsődei szolgáltatások nyújtása:</w:t>
      </w:r>
    </w:p>
    <w:p w14:paraId="4E6D5F59" w14:textId="695A42D5" w:rsidR="00A65D9C" w:rsidRPr="00A65D9C" w:rsidRDefault="00A65D9C" w:rsidP="00A65D9C">
      <w:pPr>
        <w:numPr>
          <w:ilvl w:val="0"/>
          <w:numId w:val="1"/>
        </w:numPr>
        <w:tabs>
          <w:tab w:val="left" w:pos="851"/>
        </w:tabs>
        <w:spacing w:after="0" w:line="360" w:lineRule="auto"/>
        <w:jc w:val="both"/>
        <w:rPr>
          <w:rFonts w:ascii="Times New Roman" w:eastAsia="Times New Roman" w:hAnsi="Times New Roman" w:cs="Times New Roman"/>
          <w:sz w:val="24"/>
          <w:szCs w:val="24"/>
        </w:rPr>
      </w:pPr>
      <w:r w:rsidRPr="00A65D9C">
        <w:rPr>
          <w:rFonts w:ascii="Times New Roman" w:eastAsia="Times New Roman" w:hAnsi="Times New Roman" w:cs="Times New Roman"/>
          <w:sz w:val="24"/>
          <w:szCs w:val="24"/>
        </w:rPr>
        <w:t>bölcsődei fejlesztő szolgáltatások (babamuzsika, pöttöm torna</w:t>
      </w:r>
      <w:r w:rsidR="00652CB8">
        <w:rPr>
          <w:rFonts w:ascii="Times New Roman" w:eastAsia="Times New Roman" w:hAnsi="Times New Roman" w:cs="Times New Roman"/>
          <w:sz w:val="24"/>
          <w:szCs w:val="24"/>
        </w:rPr>
        <w:t xml:space="preserve"> (TSMT torna), b</w:t>
      </w:r>
      <w:r w:rsidR="00471B6F">
        <w:rPr>
          <w:rFonts w:ascii="Times New Roman" w:eastAsia="Times New Roman" w:hAnsi="Times New Roman" w:cs="Times New Roman"/>
          <w:sz w:val="24"/>
          <w:szCs w:val="24"/>
        </w:rPr>
        <w:t xml:space="preserve">ölcsi </w:t>
      </w:r>
      <w:r w:rsidR="00652CB8">
        <w:rPr>
          <w:rFonts w:ascii="Times New Roman" w:eastAsia="Times New Roman" w:hAnsi="Times New Roman" w:cs="Times New Roman"/>
          <w:sz w:val="24"/>
          <w:szCs w:val="24"/>
        </w:rPr>
        <w:t>jóga</w:t>
      </w:r>
      <w:r w:rsidRPr="00A65D9C">
        <w:rPr>
          <w:rFonts w:ascii="Times New Roman" w:eastAsia="Times New Roman" w:hAnsi="Times New Roman" w:cs="Times New Roman"/>
          <w:sz w:val="24"/>
          <w:szCs w:val="24"/>
        </w:rPr>
        <w:t>),</w:t>
      </w:r>
    </w:p>
    <w:p w14:paraId="54EFACBA" w14:textId="2FE5E3FD" w:rsidR="00A65D9C" w:rsidRPr="00A65D9C" w:rsidRDefault="00A65D9C" w:rsidP="00A65D9C">
      <w:pPr>
        <w:numPr>
          <w:ilvl w:val="0"/>
          <w:numId w:val="1"/>
        </w:numPr>
        <w:tabs>
          <w:tab w:val="left" w:pos="851"/>
        </w:tabs>
        <w:spacing w:after="0" w:line="360" w:lineRule="auto"/>
        <w:jc w:val="both"/>
        <w:rPr>
          <w:rFonts w:ascii="Times New Roman" w:eastAsia="Times New Roman" w:hAnsi="Times New Roman" w:cs="Times New Roman"/>
          <w:sz w:val="24"/>
          <w:szCs w:val="24"/>
        </w:rPr>
      </w:pPr>
      <w:r w:rsidRPr="00A65D9C">
        <w:rPr>
          <w:rFonts w:ascii="Times New Roman" w:eastAsia="Times New Roman" w:hAnsi="Times New Roman" w:cs="Times New Roman"/>
          <w:sz w:val="24"/>
          <w:szCs w:val="24"/>
        </w:rPr>
        <w:t>egyéb bölcsődei szolgáltatások (játszóház, sóterápia</w:t>
      </w:r>
      <w:r w:rsidR="00652CB8">
        <w:rPr>
          <w:rFonts w:ascii="Times New Roman" w:eastAsia="Times New Roman" w:hAnsi="Times New Roman" w:cs="Times New Roman"/>
          <w:sz w:val="24"/>
          <w:szCs w:val="24"/>
        </w:rPr>
        <w:t>, nyári testvértábor</w:t>
      </w:r>
      <w:r w:rsidR="00681793">
        <w:rPr>
          <w:rFonts w:ascii="Times New Roman" w:eastAsia="Times New Roman" w:hAnsi="Times New Roman" w:cs="Times New Roman"/>
          <w:sz w:val="24"/>
          <w:szCs w:val="24"/>
        </w:rPr>
        <w:t>,</w:t>
      </w:r>
      <w:r w:rsidRPr="00A65D9C">
        <w:rPr>
          <w:rFonts w:ascii="Times New Roman" w:eastAsia="Times New Roman" w:hAnsi="Times New Roman" w:cs="Times New Roman"/>
          <w:sz w:val="24"/>
          <w:szCs w:val="24"/>
        </w:rPr>
        <w:t>)</w:t>
      </w:r>
    </w:p>
    <w:p w14:paraId="09C23BC8" w14:textId="77777777" w:rsidR="00A65D9C" w:rsidRPr="00A65D9C" w:rsidRDefault="00A65D9C" w:rsidP="00A65D9C">
      <w:pPr>
        <w:tabs>
          <w:tab w:val="left" w:pos="851"/>
        </w:tabs>
        <w:spacing w:after="0" w:line="360" w:lineRule="auto"/>
        <w:ind w:left="1440"/>
        <w:jc w:val="both"/>
        <w:rPr>
          <w:rFonts w:ascii="Times New Roman" w:eastAsia="Times New Roman" w:hAnsi="Times New Roman" w:cs="Times New Roman"/>
          <w:sz w:val="24"/>
          <w:szCs w:val="24"/>
        </w:rPr>
      </w:pPr>
    </w:p>
    <w:p w14:paraId="7B7C23D2" w14:textId="77777777" w:rsidR="00A65D9C" w:rsidRPr="00A65D9C" w:rsidRDefault="00A65D9C" w:rsidP="00A65D9C">
      <w:pPr>
        <w:tabs>
          <w:tab w:val="left" w:pos="851"/>
        </w:tabs>
        <w:spacing w:after="0" w:line="360" w:lineRule="auto"/>
        <w:jc w:val="both"/>
        <w:rPr>
          <w:rFonts w:ascii="Times New Roman" w:eastAsia="Times New Roman" w:hAnsi="Times New Roman" w:cs="Times New Roman"/>
          <w:b/>
          <w:sz w:val="24"/>
          <w:szCs w:val="24"/>
        </w:rPr>
      </w:pPr>
      <w:r w:rsidRPr="00A65D9C">
        <w:rPr>
          <w:rFonts w:ascii="Times New Roman" w:eastAsia="Times New Roman" w:hAnsi="Times New Roman" w:cs="Times New Roman"/>
          <w:b/>
          <w:sz w:val="24"/>
          <w:szCs w:val="24"/>
        </w:rPr>
        <w:t>Az intézmény vagyon feletti rendelkezési joga</w:t>
      </w:r>
    </w:p>
    <w:p w14:paraId="64772A05" w14:textId="77777777" w:rsidR="00A65D9C" w:rsidRPr="00A65D9C" w:rsidRDefault="00A65D9C" w:rsidP="00A65D9C">
      <w:pPr>
        <w:tabs>
          <w:tab w:val="left" w:pos="851"/>
        </w:tabs>
        <w:spacing w:after="0" w:line="360" w:lineRule="auto"/>
        <w:jc w:val="both"/>
        <w:rPr>
          <w:rFonts w:ascii="Times New Roman" w:eastAsia="Times New Roman" w:hAnsi="Times New Roman" w:cs="Times New Roman"/>
          <w:b/>
          <w:sz w:val="24"/>
          <w:szCs w:val="24"/>
        </w:rPr>
      </w:pPr>
    </w:p>
    <w:p w14:paraId="3E3CA592" w14:textId="3B796B7A" w:rsidR="00D63DFE" w:rsidRDefault="00D63DFE" w:rsidP="00D63DFE">
      <w:pPr>
        <w:pStyle w:val="xmsonormal"/>
        <w:shd w:val="clear" w:color="auto" w:fill="FFFFFF"/>
        <w:spacing w:before="0" w:beforeAutospacing="0" w:after="0" w:afterAutospacing="0" w:line="360" w:lineRule="auto"/>
        <w:jc w:val="both"/>
        <w:rPr>
          <w:rFonts w:ascii="Calibri" w:hAnsi="Calibri" w:cs="Calibri"/>
          <w:color w:val="242424"/>
          <w:sz w:val="22"/>
          <w:szCs w:val="22"/>
        </w:rPr>
      </w:pPr>
      <w:r>
        <w:rPr>
          <w:color w:val="242424"/>
          <w:bdr w:val="none" w:sz="0" w:space="0" w:color="auto" w:frame="1"/>
        </w:rPr>
        <w:t xml:space="preserve">Szombathely Megyei Jogú Város Önkormányzata vagyonáról, a vagyontárgyak feletti tulajdonosi jogok gyakorlásáról </w:t>
      </w:r>
      <w:r w:rsidRPr="00D63DFE">
        <w:rPr>
          <w:color w:val="242424"/>
          <w:bdr w:val="none" w:sz="0" w:space="0" w:color="auto" w:frame="1"/>
        </w:rPr>
        <w:t>szóló</w:t>
      </w:r>
      <w:r w:rsidR="00E30CF8">
        <w:rPr>
          <w:color w:val="242424"/>
          <w:bdr w:val="none" w:sz="0" w:space="0" w:color="auto" w:frame="1"/>
        </w:rPr>
        <w:t xml:space="preserve"> </w:t>
      </w:r>
      <w:r>
        <w:rPr>
          <w:color w:val="242424"/>
          <w:bdr w:val="none" w:sz="0" w:space="0" w:color="auto" w:frame="1"/>
        </w:rPr>
        <w:t>29/2014. (XII. 23.)</w:t>
      </w:r>
      <w:r w:rsidRPr="00D63DFE">
        <w:rPr>
          <w:color w:val="242424"/>
          <w:bdr w:val="none" w:sz="0" w:space="0" w:color="auto" w:frame="1"/>
        </w:rPr>
        <w:t> számú</w:t>
      </w:r>
      <w:r>
        <w:rPr>
          <w:color w:val="242424"/>
          <w:bdr w:val="none" w:sz="0" w:space="0" w:color="auto" w:frame="1"/>
        </w:rPr>
        <w:t xml:space="preserve"> önkormányzati rendeletében foglaltak szerint.</w:t>
      </w:r>
    </w:p>
    <w:p w14:paraId="37A8B5B2" w14:textId="77777777" w:rsidR="00D63DFE" w:rsidRDefault="00D63DFE" w:rsidP="00D63DFE">
      <w:pPr>
        <w:pStyle w:val="xmsonormal"/>
        <w:shd w:val="clear" w:color="auto" w:fill="FFFFFF"/>
        <w:spacing w:before="0" w:beforeAutospacing="0" w:after="0" w:afterAutospacing="0" w:line="360" w:lineRule="auto"/>
        <w:jc w:val="both"/>
        <w:rPr>
          <w:rFonts w:ascii="Calibri" w:hAnsi="Calibri" w:cs="Calibri"/>
          <w:color w:val="242424"/>
          <w:sz w:val="22"/>
          <w:szCs w:val="22"/>
        </w:rPr>
      </w:pPr>
      <w:r>
        <w:rPr>
          <w:color w:val="242424"/>
          <w:bdr w:val="none" w:sz="0" w:space="0" w:color="auto" w:frame="1"/>
        </w:rPr>
        <w:t>Az intézmény igazgatási és szolgáltatási szervezete útján biztosítja az alaptevékenység és kiegészítő tevékenység szakszerű ellátásának személyi és tárgyi feltételrendszerét, a racionális és a gazdaságos működtetést, gondoskodik a bölcsődék, mini bölcsődék és szervezeti</w:t>
      </w:r>
    </w:p>
    <w:p w14:paraId="5E4F3778" w14:textId="77777777" w:rsidR="00D63DFE" w:rsidRDefault="00D63DFE" w:rsidP="00D63DFE">
      <w:pPr>
        <w:pStyle w:val="xmsonormal"/>
        <w:shd w:val="clear" w:color="auto" w:fill="FFFFFF"/>
        <w:spacing w:before="0" w:beforeAutospacing="0" w:after="0" w:afterAutospacing="0" w:line="360" w:lineRule="auto"/>
        <w:jc w:val="both"/>
        <w:rPr>
          <w:rFonts w:ascii="Calibri" w:hAnsi="Calibri" w:cs="Calibri"/>
          <w:color w:val="242424"/>
          <w:sz w:val="22"/>
          <w:szCs w:val="22"/>
        </w:rPr>
      </w:pPr>
      <w:r>
        <w:rPr>
          <w:color w:val="242424"/>
          <w:bdr w:val="none" w:sz="0" w:space="0" w:color="auto" w:frame="1"/>
        </w:rPr>
        <w:t>egységeinek zavartalan működéséről.”</w:t>
      </w:r>
    </w:p>
    <w:p w14:paraId="14500F39" w14:textId="4CBCDA48" w:rsidR="00A65D9C" w:rsidRDefault="00A65D9C" w:rsidP="00D63DFE">
      <w:pPr>
        <w:tabs>
          <w:tab w:val="left" w:pos="851"/>
        </w:tabs>
        <w:spacing w:after="0" w:line="360" w:lineRule="auto"/>
        <w:jc w:val="both"/>
        <w:rPr>
          <w:rFonts w:ascii="Times New Roman" w:eastAsia="Times New Roman" w:hAnsi="Times New Roman" w:cs="Times New Roman"/>
          <w:sz w:val="24"/>
          <w:szCs w:val="24"/>
        </w:rPr>
      </w:pPr>
    </w:p>
    <w:p w14:paraId="040EE390" w14:textId="4A3CB1E6" w:rsidR="00630322" w:rsidRDefault="00630322" w:rsidP="00A65D9C">
      <w:pPr>
        <w:tabs>
          <w:tab w:val="left" w:pos="851"/>
        </w:tabs>
        <w:spacing w:after="0" w:line="360" w:lineRule="auto"/>
        <w:jc w:val="both"/>
        <w:rPr>
          <w:rFonts w:ascii="Times New Roman" w:eastAsia="Times New Roman" w:hAnsi="Times New Roman" w:cs="Times New Roman"/>
          <w:sz w:val="24"/>
          <w:szCs w:val="24"/>
        </w:rPr>
      </w:pPr>
    </w:p>
    <w:p w14:paraId="1581B34D" w14:textId="2BC85648" w:rsidR="00630322" w:rsidRDefault="00630322" w:rsidP="00A65D9C">
      <w:pPr>
        <w:tabs>
          <w:tab w:val="left" w:pos="851"/>
        </w:tabs>
        <w:spacing w:after="0" w:line="360" w:lineRule="auto"/>
        <w:jc w:val="both"/>
        <w:rPr>
          <w:rFonts w:ascii="Times New Roman" w:eastAsia="Times New Roman" w:hAnsi="Times New Roman" w:cs="Times New Roman"/>
          <w:sz w:val="24"/>
          <w:szCs w:val="24"/>
        </w:rPr>
      </w:pPr>
    </w:p>
    <w:p w14:paraId="3FA2E2AC" w14:textId="66DEA425" w:rsidR="00630322" w:rsidRDefault="00630322" w:rsidP="00A65D9C">
      <w:pPr>
        <w:tabs>
          <w:tab w:val="left" w:pos="851"/>
        </w:tabs>
        <w:spacing w:after="0" w:line="360" w:lineRule="auto"/>
        <w:jc w:val="both"/>
        <w:rPr>
          <w:rFonts w:ascii="Times New Roman" w:eastAsia="Times New Roman" w:hAnsi="Times New Roman" w:cs="Times New Roman"/>
          <w:sz w:val="24"/>
          <w:szCs w:val="24"/>
        </w:rPr>
      </w:pPr>
    </w:p>
    <w:p w14:paraId="064BFA1C" w14:textId="2BC6AF68" w:rsidR="00630322" w:rsidRDefault="00630322" w:rsidP="00A65D9C">
      <w:pPr>
        <w:tabs>
          <w:tab w:val="left" w:pos="851"/>
        </w:tabs>
        <w:spacing w:after="0" w:line="360" w:lineRule="auto"/>
        <w:jc w:val="both"/>
        <w:rPr>
          <w:rFonts w:ascii="Times New Roman" w:eastAsia="Times New Roman" w:hAnsi="Times New Roman" w:cs="Times New Roman"/>
          <w:sz w:val="24"/>
          <w:szCs w:val="24"/>
        </w:rPr>
      </w:pPr>
    </w:p>
    <w:p w14:paraId="0043FB35" w14:textId="4B08CC3D" w:rsidR="00630322" w:rsidRDefault="00630322" w:rsidP="00A65D9C">
      <w:pPr>
        <w:tabs>
          <w:tab w:val="left" w:pos="851"/>
        </w:tabs>
        <w:spacing w:after="0" w:line="360" w:lineRule="auto"/>
        <w:jc w:val="both"/>
        <w:rPr>
          <w:rFonts w:ascii="Times New Roman" w:eastAsia="Times New Roman" w:hAnsi="Times New Roman" w:cs="Times New Roman"/>
          <w:sz w:val="24"/>
          <w:szCs w:val="24"/>
        </w:rPr>
      </w:pPr>
    </w:p>
    <w:p w14:paraId="2B900B8B" w14:textId="50178B04" w:rsidR="00630322" w:rsidRDefault="00630322" w:rsidP="00A65D9C">
      <w:pPr>
        <w:tabs>
          <w:tab w:val="left" w:pos="851"/>
        </w:tabs>
        <w:spacing w:after="0" w:line="360" w:lineRule="auto"/>
        <w:jc w:val="both"/>
        <w:rPr>
          <w:rFonts w:ascii="Times New Roman" w:eastAsia="Times New Roman" w:hAnsi="Times New Roman" w:cs="Times New Roman"/>
          <w:sz w:val="24"/>
          <w:szCs w:val="24"/>
        </w:rPr>
      </w:pPr>
    </w:p>
    <w:p w14:paraId="323D0925" w14:textId="6A94B179" w:rsidR="00630322" w:rsidRDefault="00630322" w:rsidP="00A65D9C">
      <w:pPr>
        <w:tabs>
          <w:tab w:val="left" w:pos="851"/>
        </w:tabs>
        <w:spacing w:after="0" w:line="360" w:lineRule="auto"/>
        <w:jc w:val="both"/>
        <w:rPr>
          <w:rFonts w:ascii="Times New Roman" w:eastAsia="Times New Roman" w:hAnsi="Times New Roman" w:cs="Times New Roman"/>
          <w:sz w:val="24"/>
          <w:szCs w:val="24"/>
        </w:rPr>
      </w:pPr>
    </w:p>
    <w:p w14:paraId="65695169" w14:textId="14651CE9" w:rsidR="00630322" w:rsidRDefault="00630322" w:rsidP="00A65D9C">
      <w:pPr>
        <w:tabs>
          <w:tab w:val="left" w:pos="851"/>
        </w:tabs>
        <w:spacing w:after="0" w:line="360" w:lineRule="auto"/>
        <w:jc w:val="both"/>
        <w:rPr>
          <w:rFonts w:ascii="Times New Roman" w:eastAsia="Times New Roman" w:hAnsi="Times New Roman" w:cs="Times New Roman"/>
          <w:sz w:val="24"/>
          <w:szCs w:val="24"/>
        </w:rPr>
      </w:pPr>
    </w:p>
    <w:p w14:paraId="0612E27A" w14:textId="1D870EE8" w:rsidR="00630322" w:rsidRDefault="00630322" w:rsidP="00A65D9C">
      <w:pPr>
        <w:tabs>
          <w:tab w:val="left" w:pos="851"/>
        </w:tabs>
        <w:spacing w:after="0" w:line="360" w:lineRule="auto"/>
        <w:jc w:val="both"/>
        <w:rPr>
          <w:rFonts w:ascii="Times New Roman" w:eastAsia="Times New Roman" w:hAnsi="Times New Roman" w:cs="Times New Roman"/>
          <w:sz w:val="24"/>
          <w:szCs w:val="24"/>
        </w:rPr>
      </w:pPr>
    </w:p>
    <w:p w14:paraId="615390AD" w14:textId="5DE2381A" w:rsidR="00630322" w:rsidRDefault="00630322" w:rsidP="00A65D9C">
      <w:pPr>
        <w:tabs>
          <w:tab w:val="left" w:pos="851"/>
        </w:tabs>
        <w:spacing w:after="0" w:line="360" w:lineRule="auto"/>
        <w:jc w:val="both"/>
        <w:rPr>
          <w:rFonts w:ascii="Times New Roman" w:eastAsia="Times New Roman" w:hAnsi="Times New Roman" w:cs="Times New Roman"/>
          <w:sz w:val="24"/>
          <w:szCs w:val="24"/>
        </w:rPr>
      </w:pPr>
    </w:p>
    <w:p w14:paraId="4A8F35EE" w14:textId="2F67BE53" w:rsidR="00630322" w:rsidRDefault="00630322" w:rsidP="00A65D9C">
      <w:pPr>
        <w:tabs>
          <w:tab w:val="left" w:pos="851"/>
        </w:tabs>
        <w:spacing w:after="0" w:line="360" w:lineRule="auto"/>
        <w:jc w:val="both"/>
        <w:rPr>
          <w:rFonts w:ascii="Times New Roman" w:eastAsia="Times New Roman" w:hAnsi="Times New Roman" w:cs="Times New Roman"/>
          <w:sz w:val="24"/>
          <w:szCs w:val="24"/>
        </w:rPr>
      </w:pPr>
    </w:p>
    <w:p w14:paraId="5422DDBF" w14:textId="77777777" w:rsidR="00656C18" w:rsidRDefault="00656C18" w:rsidP="00A65D9C">
      <w:pPr>
        <w:tabs>
          <w:tab w:val="left" w:pos="851"/>
        </w:tabs>
        <w:spacing w:after="0" w:line="360" w:lineRule="auto"/>
        <w:jc w:val="both"/>
        <w:rPr>
          <w:rFonts w:ascii="Times New Roman" w:eastAsia="Times New Roman" w:hAnsi="Times New Roman" w:cs="Times New Roman"/>
          <w:sz w:val="24"/>
          <w:szCs w:val="24"/>
        </w:rPr>
      </w:pPr>
    </w:p>
    <w:p w14:paraId="50FB38DD" w14:textId="77777777" w:rsidR="00656C18" w:rsidRDefault="00656C18" w:rsidP="00A65D9C">
      <w:pPr>
        <w:tabs>
          <w:tab w:val="left" w:pos="851"/>
        </w:tabs>
        <w:spacing w:after="0" w:line="360" w:lineRule="auto"/>
        <w:jc w:val="both"/>
        <w:rPr>
          <w:rFonts w:ascii="Times New Roman" w:eastAsia="Times New Roman" w:hAnsi="Times New Roman" w:cs="Times New Roman"/>
          <w:sz w:val="24"/>
          <w:szCs w:val="24"/>
        </w:rPr>
      </w:pPr>
    </w:p>
    <w:p w14:paraId="39FD3924" w14:textId="77777777" w:rsidR="00503D18" w:rsidRDefault="00503D18" w:rsidP="00A65D9C">
      <w:pPr>
        <w:tabs>
          <w:tab w:val="left" w:pos="851"/>
        </w:tabs>
        <w:spacing w:after="0" w:line="360" w:lineRule="auto"/>
        <w:jc w:val="both"/>
        <w:rPr>
          <w:rFonts w:ascii="Times New Roman" w:eastAsia="Times New Roman" w:hAnsi="Times New Roman" w:cs="Times New Roman"/>
          <w:sz w:val="24"/>
          <w:szCs w:val="24"/>
        </w:rPr>
      </w:pPr>
    </w:p>
    <w:p w14:paraId="0E228609" w14:textId="5D7CB80C" w:rsidR="00630322" w:rsidRDefault="00630322" w:rsidP="00A65D9C">
      <w:pPr>
        <w:tabs>
          <w:tab w:val="left" w:pos="851"/>
        </w:tabs>
        <w:spacing w:after="0" w:line="360" w:lineRule="auto"/>
        <w:jc w:val="both"/>
        <w:rPr>
          <w:rFonts w:ascii="Times New Roman" w:eastAsia="Times New Roman" w:hAnsi="Times New Roman" w:cs="Times New Roman"/>
          <w:sz w:val="24"/>
          <w:szCs w:val="24"/>
        </w:rPr>
      </w:pPr>
    </w:p>
    <w:p w14:paraId="603C4BC6" w14:textId="77777777" w:rsidR="00630322" w:rsidRPr="00630322" w:rsidRDefault="00630322" w:rsidP="00BC2345">
      <w:pPr>
        <w:pStyle w:val="Cmsor1"/>
        <w:rPr>
          <w:rFonts w:eastAsia="Times New Roman"/>
          <w:lang w:eastAsia="hu-HU"/>
        </w:rPr>
      </w:pPr>
      <w:bookmarkStart w:id="2" w:name="_Toc50114726"/>
      <w:bookmarkStart w:id="3" w:name="_Toc50538193"/>
      <w:bookmarkStart w:id="4" w:name="_Toc92112258"/>
      <w:bookmarkStart w:id="5" w:name="_Toc93635393"/>
      <w:bookmarkStart w:id="6" w:name="_Toc95122314"/>
      <w:bookmarkStart w:id="7" w:name="_Toc157317719"/>
      <w:r w:rsidRPr="00630322">
        <w:rPr>
          <w:rFonts w:eastAsia="Times New Roman"/>
          <w:lang w:eastAsia="hu-HU"/>
        </w:rPr>
        <w:lastRenderedPageBreak/>
        <w:t xml:space="preserve">A </w:t>
      </w:r>
      <w:r w:rsidRPr="00630322">
        <w:rPr>
          <w:lang w:eastAsia="hu-HU"/>
        </w:rPr>
        <w:t>Szombathelyi Egyesített Bölcsődei Intézmény szervezeti felépítése</w:t>
      </w:r>
      <w:bookmarkEnd w:id="2"/>
      <w:bookmarkEnd w:id="3"/>
      <w:bookmarkEnd w:id="4"/>
      <w:bookmarkEnd w:id="5"/>
      <w:bookmarkEnd w:id="6"/>
      <w:bookmarkEnd w:id="7"/>
    </w:p>
    <w:p w14:paraId="0433D209" w14:textId="77777777" w:rsidR="00630322" w:rsidRPr="00630322" w:rsidRDefault="00630322" w:rsidP="00BC2345">
      <w:pPr>
        <w:pStyle w:val="Cmsor1"/>
        <w:rPr>
          <w:rFonts w:eastAsia="Times New Roman"/>
        </w:rPr>
      </w:pPr>
    </w:p>
    <w:p w14:paraId="2376330F" w14:textId="77777777" w:rsidR="00C43095" w:rsidRPr="00557505" w:rsidRDefault="00C43095" w:rsidP="00C43095">
      <w:pPr>
        <w:tabs>
          <w:tab w:val="left" w:pos="851"/>
        </w:tabs>
        <w:spacing w:after="0" w:line="360" w:lineRule="auto"/>
        <w:jc w:val="both"/>
        <w:rPr>
          <w:rFonts w:ascii="Times New Roman" w:eastAsia="Times New Roman" w:hAnsi="Times New Roman" w:cs="Times New Roman"/>
          <w:b/>
          <w:sz w:val="24"/>
          <w:szCs w:val="24"/>
        </w:rPr>
      </w:pPr>
      <w:r w:rsidRPr="00557505">
        <w:rPr>
          <w:rFonts w:ascii="Times New Roman" w:eastAsia="Times New Roman" w:hAnsi="Times New Roman" w:cs="Times New Roman"/>
          <w:b/>
          <w:sz w:val="24"/>
          <w:szCs w:val="24"/>
        </w:rPr>
        <w:t>Szervezeti egységek:</w:t>
      </w:r>
    </w:p>
    <w:p w14:paraId="08918CBC" w14:textId="77777777" w:rsidR="00C43095" w:rsidRPr="00557505" w:rsidRDefault="00C43095" w:rsidP="00C43095">
      <w:pPr>
        <w:tabs>
          <w:tab w:val="left" w:pos="851"/>
        </w:tabs>
        <w:spacing w:after="0" w:line="360" w:lineRule="auto"/>
        <w:jc w:val="both"/>
        <w:rPr>
          <w:rFonts w:ascii="Times New Roman" w:eastAsia="Times New Roman" w:hAnsi="Times New Roman" w:cs="Times New Roman"/>
          <w:b/>
          <w:sz w:val="24"/>
          <w:szCs w:val="24"/>
        </w:rPr>
      </w:pPr>
    </w:p>
    <w:p w14:paraId="52D0CA4F" w14:textId="77777777" w:rsidR="00C43095" w:rsidRDefault="00C43095" w:rsidP="00C43095">
      <w:pPr>
        <w:tabs>
          <w:tab w:val="left" w:pos="851"/>
        </w:tabs>
        <w:spacing w:after="0" w:line="360" w:lineRule="auto"/>
        <w:jc w:val="both"/>
        <w:rPr>
          <w:rFonts w:ascii="Times New Roman" w:eastAsia="Times New Roman" w:hAnsi="Times New Roman" w:cs="Times New Roman"/>
          <w:b/>
          <w:sz w:val="24"/>
          <w:szCs w:val="24"/>
        </w:rPr>
      </w:pPr>
      <w:r w:rsidRPr="00557505">
        <w:rPr>
          <w:rFonts w:ascii="Times New Roman" w:eastAsia="Times New Roman" w:hAnsi="Times New Roman" w:cs="Times New Roman"/>
          <w:b/>
          <w:sz w:val="24"/>
          <w:szCs w:val="24"/>
        </w:rPr>
        <w:t>Bölcsődék, telephelyek:</w:t>
      </w:r>
    </w:p>
    <w:p w14:paraId="2EEE1384" w14:textId="77777777" w:rsidR="00C43095" w:rsidRDefault="00C43095" w:rsidP="00C43095">
      <w:pPr>
        <w:tabs>
          <w:tab w:val="left" w:pos="851"/>
        </w:tabs>
        <w:spacing w:after="0" w:line="360" w:lineRule="auto"/>
        <w:jc w:val="both"/>
        <w:rPr>
          <w:rFonts w:ascii="Times New Roman" w:eastAsia="Times New Roman" w:hAnsi="Times New Roman" w:cs="Times New Roman"/>
          <w:b/>
          <w:sz w:val="24"/>
          <w:szCs w:val="24"/>
        </w:rPr>
      </w:pPr>
    </w:p>
    <w:p w14:paraId="7E6F681F" w14:textId="77777777" w:rsidR="00C43095" w:rsidRPr="00270916" w:rsidRDefault="00C43095" w:rsidP="00C43095">
      <w:pPr>
        <w:tabs>
          <w:tab w:val="left" w:pos="851"/>
        </w:tabs>
        <w:spacing w:after="0" w:line="360" w:lineRule="auto"/>
        <w:jc w:val="both"/>
        <w:rPr>
          <w:rFonts w:ascii="Times New Roman" w:eastAsia="Times New Roman" w:hAnsi="Times New Roman" w:cs="Times New Roman"/>
          <w:b/>
          <w:sz w:val="24"/>
          <w:szCs w:val="24"/>
        </w:rPr>
      </w:pPr>
      <w:r w:rsidRPr="00270916">
        <w:rPr>
          <w:rFonts w:ascii="Times New Roman" w:eastAsia="Times New Roman" w:hAnsi="Times New Roman" w:cs="Times New Roman"/>
          <w:b/>
          <w:sz w:val="24"/>
          <w:szCs w:val="24"/>
        </w:rPr>
        <w:t>Bokréta Bölcsőde</w:t>
      </w:r>
      <w:r w:rsidRPr="00270916">
        <w:rPr>
          <w:rFonts w:ascii="Times New Roman" w:eastAsia="Times New Roman" w:hAnsi="Times New Roman" w:cs="Times New Roman"/>
          <w:b/>
          <w:sz w:val="24"/>
          <w:szCs w:val="24"/>
        </w:rPr>
        <w:tab/>
      </w:r>
      <w:r w:rsidRPr="00270916">
        <w:rPr>
          <w:rFonts w:ascii="Times New Roman" w:eastAsia="Times New Roman" w:hAnsi="Times New Roman" w:cs="Times New Roman"/>
          <w:b/>
          <w:sz w:val="24"/>
          <w:szCs w:val="24"/>
        </w:rPr>
        <w:tab/>
      </w:r>
      <w:r w:rsidRPr="00270916">
        <w:rPr>
          <w:rFonts w:ascii="Times New Roman" w:eastAsia="Times New Roman" w:hAnsi="Times New Roman" w:cs="Times New Roman"/>
          <w:b/>
          <w:sz w:val="24"/>
          <w:szCs w:val="24"/>
        </w:rPr>
        <w:tab/>
      </w:r>
      <w:r w:rsidRPr="00270916">
        <w:rPr>
          <w:rFonts w:ascii="Times New Roman" w:eastAsia="Times New Roman" w:hAnsi="Times New Roman" w:cs="Times New Roman"/>
          <w:b/>
          <w:sz w:val="24"/>
          <w:szCs w:val="24"/>
        </w:rPr>
        <w:tab/>
      </w:r>
      <w:r w:rsidRPr="00270916">
        <w:rPr>
          <w:rFonts w:ascii="Times New Roman" w:eastAsia="Times New Roman" w:hAnsi="Times New Roman" w:cs="Times New Roman"/>
          <w:b/>
          <w:sz w:val="24"/>
          <w:szCs w:val="24"/>
        </w:rPr>
        <w:tab/>
      </w:r>
      <w:r w:rsidRPr="006509FD">
        <w:rPr>
          <w:rFonts w:ascii="Times New Roman" w:eastAsia="Times New Roman" w:hAnsi="Times New Roman" w:cs="Times New Roman"/>
          <w:bCs/>
          <w:sz w:val="24"/>
          <w:szCs w:val="24"/>
        </w:rPr>
        <w:t>9700</w:t>
      </w:r>
      <w:r w:rsidRPr="006509FD">
        <w:rPr>
          <w:rFonts w:ascii="Times New Roman" w:eastAsia="Times New Roman" w:hAnsi="Times New Roman" w:cs="Times New Roman"/>
          <w:bCs/>
          <w:sz w:val="24"/>
          <w:szCs w:val="24"/>
        </w:rPr>
        <w:tab/>
        <w:t>Szombathely, Barátság u. 22.</w:t>
      </w:r>
    </w:p>
    <w:p w14:paraId="12FA5DCF" w14:textId="77777777" w:rsidR="00C43095" w:rsidRPr="006509FD" w:rsidRDefault="00C43095" w:rsidP="00C43095">
      <w:pPr>
        <w:tabs>
          <w:tab w:val="left" w:pos="851"/>
        </w:tabs>
        <w:spacing w:after="0" w:line="360" w:lineRule="auto"/>
        <w:jc w:val="both"/>
        <w:rPr>
          <w:rFonts w:ascii="Times New Roman" w:eastAsia="Times New Roman" w:hAnsi="Times New Roman" w:cs="Times New Roman"/>
          <w:bCs/>
          <w:sz w:val="24"/>
          <w:szCs w:val="24"/>
        </w:rPr>
      </w:pPr>
      <w:r w:rsidRPr="006509FD">
        <w:rPr>
          <w:rFonts w:ascii="Times New Roman" w:eastAsia="Times New Roman" w:hAnsi="Times New Roman" w:cs="Times New Roman"/>
          <w:bCs/>
          <w:sz w:val="24"/>
          <w:szCs w:val="24"/>
        </w:rPr>
        <w:t>Férőhelyek száma:</w:t>
      </w:r>
      <w:r w:rsidRPr="006509FD">
        <w:rPr>
          <w:rFonts w:ascii="Times New Roman" w:eastAsia="Times New Roman" w:hAnsi="Times New Roman" w:cs="Times New Roman"/>
          <w:bCs/>
          <w:sz w:val="24"/>
          <w:szCs w:val="24"/>
        </w:rPr>
        <w:tab/>
      </w:r>
      <w:r w:rsidRPr="006509FD">
        <w:rPr>
          <w:rFonts w:ascii="Times New Roman" w:eastAsia="Times New Roman" w:hAnsi="Times New Roman" w:cs="Times New Roman"/>
          <w:bCs/>
          <w:sz w:val="24"/>
          <w:szCs w:val="24"/>
        </w:rPr>
        <w:tab/>
      </w:r>
      <w:r w:rsidRPr="006509FD">
        <w:rPr>
          <w:rFonts w:ascii="Times New Roman" w:eastAsia="Times New Roman" w:hAnsi="Times New Roman" w:cs="Times New Roman"/>
          <w:bCs/>
          <w:sz w:val="24"/>
          <w:szCs w:val="24"/>
        </w:rPr>
        <w:tab/>
      </w:r>
      <w:r w:rsidRPr="006509FD">
        <w:rPr>
          <w:rFonts w:ascii="Times New Roman" w:eastAsia="Times New Roman" w:hAnsi="Times New Roman" w:cs="Times New Roman"/>
          <w:bCs/>
          <w:sz w:val="24"/>
          <w:szCs w:val="24"/>
        </w:rPr>
        <w:tab/>
      </w:r>
      <w:r w:rsidRPr="006509FD">
        <w:rPr>
          <w:rFonts w:ascii="Times New Roman" w:eastAsia="Times New Roman" w:hAnsi="Times New Roman" w:cs="Times New Roman"/>
          <w:bCs/>
          <w:sz w:val="24"/>
          <w:szCs w:val="24"/>
        </w:rPr>
        <w:tab/>
        <w:t>78 fő</w:t>
      </w:r>
    </w:p>
    <w:p w14:paraId="29ED7B15" w14:textId="77777777" w:rsidR="00C43095" w:rsidRPr="006509FD" w:rsidRDefault="00C43095" w:rsidP="00C43095">
      <w:pPr>
        <w:tabs>
          <w:tab w:val="left" w:pos="851"/>
        </w:tabs>
        <w:spacing w:line="360" w:lineRule="auto"/>
        <w:jc w:val="both"/>
        <w:rPr>
          <w:rFonts w:ascii="Times New Roman" w:eastAsia="Times New Roman" w:hAnsi="Times New Roman" w:cs="Times New Roman"/>
          <w:bCs/>
          <w:sz w:val="24"/>
          <w:szCs w:val="24"/>
        </w:rPr>
      </w:pPr>
      <w:r w:rsidRPr="006509FD">
        <w:rPr>
          <w:rFonts w:ascii="Times New Roman" w:eastAsia="Times New Roman" w:hAnsi="Times New Roman" w:cs="Times New Roman"/>
          <w:bCs/>
          <w:sz w:val="24"/>
          <w:szCs w:val="24"/>
        </w:rPr>
        <w:t>Gyermekcsoportok száma:</w:t>
      </w:r>
      <w:r w:rsidRPr="006509FD">
        <w:rPr>
          <w:rFonts w:ascii="Times New Roman" w:eastAsia="Times New Roman" w:hAnsi="Times New Roman" w:cs="Times New Roman"/>
          <w:bCs/>
          <w:sz w:val="24"/>
          <w:szCs w:val="24"/>
        </w:rPr>
        <w:tab/>
      </w:r>
      <w:r w:rsidRPr="006509FD">
        <w:rPr>
          <w:rFonts w:ascii="Times New Roman" w:eastAsia="Times New Roman" w:hAnsi="Times New Roman" w:cs="Times New Roman"/>
          <w:bCs/>
          <w:sz w:val="24"/>
          <w:szCs w:val="24"/>
        </w:rPr>
        <w:tab/>
      </w:r>
      <w:r w:rsidRPr="00270916">
        <w:rPr>
          <w:rFonts w:ascii="Times New Roman" w:eastAsia="Times New Roman" w:hAnsi="Times New Roman" w:cs="Times New Roman"/>
          <w:b/>
          <w:sz w:val="24"/>
          <w:szCs w:val="24"/>
        </w:rPr>
        <w:tab/>
      </w:r>
      <w:r w:rsidRPr="00270916">
        <w:rPr>
          <w:rFonts w:ascii="Times New Roman" w:eastAsia="Times New Roman" w:hAnsi="Times New Roman" w:cs="Times New Roman"/>
          <w:b/>
          <w:sz w:val="24"/>
          <w:szCs w:val="24"/>
        </w:rPr>
        <w:tab/>
      </w:r>
      <w:r w:rsidRPr="006509FD">
        <w:rPr>
          <w:rFonts w:ascii="Times New Roman" w:eastAsia="Times New Roman" w:hAnsi="Times New Roman" w:cs="Times New Roman"/>
          <w:bCs/>
          <w:sz w:val="24"/>
          <w:szCs w:val="24"/>
        </w:rPr>
        <w:t>6</w:t>
      </w:r>
    </w:p>
    <w:p w14:paraId="1697A6E7" w14:textId="77777777" w:rsidR="00C43095" w:rsidRPr="00557505" w:rsidRDefault="00C43095" w:rsidP="00C43095">
      <w:pPr>
        <w:tabs>
          <w:tab w:val="left" w:pos="851"/>
        </w:tabs>
        <w:spacing w:after="0" w:line="360" w:lineRule="auto"/>
        <w:jc w:val="both"/>
        <w:rPr>
          <w:rFonts w:ascii="Times New Roman" w:eastAsia="Times New Roman" w:hAnsi="Times New Roman" w:cs="Times New Roman"/>
          <w:sz w:val="24"/>
          <w:szCs w:val="24"/>
        </w:rPr>
      </w:pPr>
      <w:r w:rsidRPr="00557505">
        <w:rPr>
          <w:rFonts w:ascii="Times New Roman" w:eastAsia="Times New Roman" w:hAnsi="Times New Roman" w:cs="Times New Roman"/>
          <w:b/>
          <w:sz w:val="24"/>
          <w:szCs w:val="24"/>
        </w:rPr>
        <w:t>Csicsergő Bölcsőde</w:t>
      </w:r>
      <w:r w:rsidRPr="00557505">
        <w:rPr>
          <w:rFonts w:ascii="Times New Roman" w:eastAsia="Times New Roman" w:hAnsi="Times New Roman" w:cs="Times New Roman"/>
          <w:sz w:val="24"/>
          <w:szCs w:val="24"/>
        </w:rPr>
        <w:tab/>
      </w:r>
      <w:r w:rsidRPr="00557505">
        <w:rPr>
          <w:rFonts w:ascii="Times New Roman" w:eastAsia="Times New Roman" w:hAnsi="Times New Roman" w:cs="Times New Roman"/>
          <w:sz w:val="24"/>
          <w:szCs w:val="24"/>
        </w:rPr>
        <w:tab/>
      </w:r>
      <w:r w:rsidRPr="00557505">
        <w:rPr>
          <w:rFonts w:ascii="Times New Roman" w:eastAsia="Times New Roman" w:hAnsi="Times New Roman" w:cs="Times New Roman"/>
          <w:sz w:val="24"/>
          <w:szCs w:val="24"/>
        </w:rPr>
        <w:tab/>
      </w:r>
      <w:r w:rsidRPr="00557505">
        <w:rPr>
          <w:rFonts w:ascii="Times New Roman" w:eastAsia="Times New Roman" w:hAnsi="Times New Roman" w:cs="Times New Roman"/>
          <w:sz w:val="24"/>
          <w:szCs w:val="24"/>
        </w:rPr>
        <w:tab/>
      </w:r>
      <w:r w:rsidRPr="00557505">
        <w:rPr>
          <w:rFonts w:ascii="Times New Roman" w:eastAsia="Times New Roman" w:hAnsi="Times New Roman" w:cs="Times New Roman"/>
          <w:sz w:val="24"/>
          <w:szCs w:val="24"/>
        </w:rPr>
        <w:tab/>
        <w:t>9700</w:t>
      </w:r>
      <w:r w:rsidRPr="00557505">
        <w:rPr>
          <w:rFonts w:ascii="Times New Roman" w:eastAsia="Times New Roman" w:hAnsi="Times New Roman" w:cs="Times New Roman"/>
          <w:sz w:val="24"/>
          <w:szCs w:val="24"/>
        </w:rPr>
        <w:tab/>
        <w:t>Szombathely, Bem J. u. 9.</w:t>
      </w:r>
    </w:p>
    <w:p w14:paraId="52EAB054" w14:textId="77777777" w:rsidR="00C43095" w:rsidRPr="00557505" w:rsidRDefault="00C43095" w:rsidP="00C43095">
      <w:pPr>
        <w:tabs>
          <w:tab w:val="left" w:pos="851"/>
        </w:tabs>
        <w:spacing w:after="0" w:line="360" w:lineRule="auto"/>
        <w:jc w:val="both"/>
        <w:rPr>
          <w:rFonts w:ascii="Times New Roman" w:eastAsia="Times New Roman" w:hAnsi="Times New Roman" w:cs="Times New Roman"/>
          <w:sz w:val="24"/>
          <w:szCs w:val="24"/>
        </w:rPr>
      </w:pPr>
      <w:r w:rsidRPr="00557505">
        <w:rPr>
          <w:rFonts w:ascii="Times New Roman" w:eastAsia="Times New Roman" w:hAnsi="Times New Roman" w:cs="Times New Roman"/>
          <w:sz w:val="24"/>
          <w:szCs w:val="24"/>
        </w:rPr>
        <w:t>Férőhelyek száma:</w:t>
      </w:r>
      <w:r w:rsidRPr="00557505">
        <w:rPr>
          <w:rFonts w:ascii="Times New Roman" w:eastAsia="Times New Roman" w:hAnsi="Times New Roman" w:cs="Times New Roman"/>
          <w:sz w:val="24"/>
          <w:szCs w:val="24"/>
        </w:rPr>
        <w:tab/>
      </w:r>
      <w:r w:rsidRPr="00557505">
        <w:rPr>
          <w:rFonts w:ascii="Times New Roman" w:eastAsia="Times New Roman" w:hAnsi="Times New Roman" w:cs="Times New Roman"/>
          <w:sz w:val="24"/>
          <w:szCs w:val="24"/>
        </w:rPr>
        <w:tab/>
      </w:r>
      <w:r w:rsidRPr="00557505">
        <w:rPr>
          <w:rFonts w:ascii="Times New Roman" w:eastAsia="Times New Roman" w:hAnsi="Times New Roman" w:cs="Times New Roman"/>
          <w:sz w:val="24"/>
          <w:szCs w:val="24"/>
        </w:rPr>
        <w:tab/>
      </w:r>
      <w:r w:rsidRPr="00557505">
        <w:rPr>
          <w:rFonts w:ascii="Times New Roman" w:eastAsia="Times New Roman" w:hAnsi="Times New Roman" w:cs="Times New Roman"/>
          <w:sz w:val="24"/>
          <w:szCs w:val="24"/>
        </w:rPr>
        <w:tab/>
      </w:r>
      <w:r w:rsidRPr="00557505">
        <w:rPr>
          <w:rFonts w:ascii="Times New Roman" w:eastAsia="Times New Roman" w:hAnsi="Times New Roman" w:cs="Times New Roman"/>
          <w:sz w:val="24"/>
          <w:szCs w:val="24"/>
        </w:rPr>
        <w:tab/>
        <w:t>46 fő</w:t>
      </w:r>
    </w:p>
    <w:p w14:paraId="107B5A24" w14:textId="77777777" w:rsidR="00C43095" w:rsidRDefault="00C43095" w:rsidP="00C43095">
      <w:pPr>
        <w:tabs>
          <w:tab w:val="left" w:pos="851"/>
        </w:tabs>
        <w:spacing w:line="360" w:lineRule="auto"/>
        <w:jc w:val="both"/>
        <w:rPr>
          <w:rFonts w:ascii="Times New Roman" w:eastAsia="Times New Roman" w:hAnsi="Times New Roman" w:cs="Times New Roman"/>
          <w:sz w:val="24"/>
          <w:szCs w:val="24"/>
        </w:rPr>
      </w:pPr>
      <w:r w:rsidRPr="00557505">
        <w:rPr>
          <w:rFonts w:ascii="Times New Roman" w:eastAsia="Times New Roman" w:hAnsi="Times New Roman" w:cs="Times New Roman"/>
          <w:sz w:val="24"/>
          <w:szCs w:val="24"/>
        </w:rPr>
        <w:t>Gyermekcsoportok száma:</w:t>
      </w:r>
      <w:r w:rsidRPr="00557505">
        <w:rPr>
          <w:rFonts w:ascii="Times New Roman" w:eastAsia="Times New Roman" w:hAnsi="Times New Roman" w:cs="Times New Roman"/>
          <w:sz w:val="24"/>
          <w:szCs w:val="24"/>
        </w:rPr>
        <w:tab/>
      </w:r>
      <w:r w:rsidRPr="00557505">
        <w:rPr>
          <w:rFonts w:ascii="Times New Roman" w:eastAsia="Times New Roman" w:hAnsi="Times New Roman" w:cs="Times New Roman"/>
          <w:sz w:val="24"/>
          <w:szCs w:val="24"/>
        </w:rPr>
        <w:tab/>
      </w:r>
      <w:r w:rsidRPr="00557505">
        <w:rPr>
          <w:rFonts w:ascii="Times New Roman" w:eastAsia="Times New Roman" w:hAnsi="Times New Roman" w:cs="Times New Roman"/>
          <w:sz w:val="24"/>
          <w:szCs w:val="24"/>
        </w:rPr>
        <w:tab/>
      </w:r>
      <w:r w:rsidRPr="00557505">
        <w:rPr>
          <w:rFonts w:ascii="Times New Roman" w:eastAsia="Times New Roman" w:hAnsi="Times New Roman" w:cs="Times New Roman"/>
          <w:sz w:val="24"/>
          <w:szCs w:val="24"/>
        </w:rPr>
        <w:tab/>
        <w:t>4</w:t>
      </w:r>
    </w:p>
    <w:p w14:paraId="673DBF76" w14:textId="77777777" w:rsidR="00C43095" w:rsidRPr="00557505" w:rsidRDefault="00C43095" w:rsidP="00C43095">
      <w:pPr>
        <w:tabs>
          <w:tab w:val="left" w:pos="851"/>
        </w:tabs>
        <w:spacing w:after="0" w:line="360" w:lineRule="auto"/>
        <w:jc w:val="both"/>
        <w:rPr>
          <w:rFonts w:ascii="Times New Roman" w:eastAsia="Times New Roman" w:hAnsi="Times New Roman" w:cs="Times New Roman"/>
          <w:sz w:val="24"/>
          <w:szCs w:val="24"/>
        </w:rPr>
      </w:pPr>
      <w:r w:rsidRPr="00557505">
        <w:rPr>
          <w:rFonts w:ascii="Times New Roman" w:eastAsia="Times New Roman" w:hAnsi="Times New Roman" w:cs="Times New Roman"/>
          <w:b/>
          <w:sz w:val="24"/>
          <w:szCs w:val="24"/>
        </w:rPr>
        <w:t>Csodaország Bölcsőde</w:t>
      </w:r>
      <w:r w:rsidRPr="00557505">
        <w:rPr>
          <w:rFonts w:ascii="Times New Roman" w:eastAsia="Times New Roman" w:hAnsi="Times New Roman" w:cs="Times New Roman"/>
          <w:sz w:val="24"/>
          <w:szCs w:val="24"/>
        </w:rPr>
        <w:tab/>
      </w:r>
      <w:r w:rsidRPr="00557505">
        <w:rPr>
          <w:rFonts w:ascii="Times New Roman" w:eastAsia="Times New Roman" w:hAnsi="Times New Roman" w:cs="Times New Roman"/>
          <w:sz w:val="24"/>
          <w:szCs w:val="24"/>
        </w:rPr>
        <w:tab/>
      </w:r>
      <w:r w:rsidRPr="00557505">
        <w:rPr>
          <w:rFonts w:ascii="Times New Roman" w:eastAsia="Times New Roman" w:hAnsi="Times New Roman" w:cs="Times New Roman"/>
          <w:sz w:val="24"/>
          <w:szCs w:val="24"/>
        </w:rPr>
        <w:tab/>
      </w:r>
      <w:r w:rsidRPr="00557505">
        <w:rPr>
          <w:rFonts w:ascii="Times New Roman" w:eastAsia="Times New Roman" w:hAnsi="Times New Roman" w:cs="Times New Roman"/>
          <w:sz w:val="24"/>
          <w:szCs w:val="24"/>
        </w:rPr>
        <w:tab/>
        <w:t xml:space="preserve">9700 Szombathely, Szűrcsapó u. 43/A </w:t>
      </w:r>
    </w:p>
    <w:p w14:paraId="46E70E66" w14:textId="77777777" w:rsidR="00C43095" w:rsidRPr="00557505" w:rsidRDefault="00C43095" w:rsidP="00C43095">
      <w:pPr>
        <w:tabs>
          <w:tab w:val="left" w:pos="851"/>
        </w:tabs>
        <w:spacing w:after="0" w:line="360" w:lineRule="auto"/>
        <w:jc w:val="both"/>
        <w:rPr>
          <w:rFonts w:ascii="Times New Roman" w:eastAsia="Times New Roman" w:hAnsi="Times New Roman" w:cs="Times New Roman"/>
          <w:sz w:val="24"/>
          <w:szCs w:val="24"/>
        </w:rPr>
      </w:pPr>
      <w:r w:rsidRPr="00557505">
        <w:rPr>
          <w:rFonts w:ascii="Times New Roman" w:eastAsia="Times New Roman" w:hAnsi="Times New Roman" w:cs="Times New Roman"/>
          <w:sz w:val="24"/>
          <w:szCs w:val="24"/>
        </w:rPr>
        <w:t>Férőhelyek száma:</w:t>
      </w:r>
      <w:r w:rsidRPr="00557505">
        <w:rPr>
          <w:rFonts w:ascii="Times New Roman" w:eastAsia="Times New Roman" w:hAnsi="Times New Roman" w:cs="Times New Roman"/>
          <w:sz w:val="24"/>
          <w:szCs w:val="24"/>
        </w:rPr>
        <w:tab/>
      </w:r>
      <w:r w:rsidRPr="00557505">
        <w:rPr>
          <w:rFonts w:ascii="Times New Roman" w:eastAsia="Times New Roman" w:hAnsi="Times New Roman" w:cs="Times New Roman"/>
          <w:sz w:val="24"/>
          <w:szCs w:val="24"/>
        </w:rPr>
        <w:tab/>
      </w:r>
      <w:r w:rsidRPr="00557505">
        <w:rPr>
          <w:rFonts w:ascii="Times New Roman" w:eastAsia="Times New Roman" w:hAnsi="Times New Roman" w:cs="Times New Roman"/>
          <w:sz w:val="24"/>
          <w:szCs w:val="24"/>
        </w:rPr>
        <w:tab/>
      </w:r>
      <w:r w:rsidRPr="00557505">
        <w:rPr>
          <w:rFonts w:ascii="Times New Roman" w:eastAsia="Times New Roman" w:hAnsi="Times New Roman" w:cs="Times New Roman"/>
          <w:sz w:val="24"/>
          <w:szCs w:val="24"/>
        </w:rPr>
        <w:tab/>
      </w:r>
      <w:r w:rsidRPr="00557505">
        <w:rPr>
          <w:rFonts w:ascii="Times New Roman" w:eastAsia="Times New Roman" w:hAnsi="Times New Roman" w:cs="Times New Roman"/>
          <w:sz w:val="24"/>
          <w:szCs w:val="24"/>
        </w:rPr>
        <w:tab/>
      </w:r>
      <w:r>
        <w:rPr>
          <w:rFonts w:ascii="Times New Roman" w:eastAsia="Times New Roman" w:hAnsi="Times New Roman" w:cs="Times New Roman"/>
          <w:sz w:val="24"/>
          <w:szCs w:val="24"/>
        </w:rPr>
        <w:t>94</w:t>
      </w:r>
      <w:r w:rsidRPr="00557505">
        <w:rPr>
          <w:rFonts w:ascii="Times New Roman" w:eastAsia="Times New Roman" w:hAnsi="Times New Roman" w:cs="Times New Roman"/>
          <w:sz w:val="24"/>
          <w:szCs w:val="24"/>
        </w:rPr>
        <w:t xml:space="preserve"> fő (104</w:t>
      </w:r>
      <w:r w:rsidRPr="00557505">
        <w:rPr>
          <w:rFonts w:ascii="Times New Roman" w:eastAsia="Times New Roman" w:hAnsi="Times New Roman" w:cs="Times New Roman"/>
          <w:color w:val="C0504D"/>
          <w:sz w:val="24"/>
          <w:szCs w:val="24"/>
        </w:rPr>
        <w:t xml:space="preserve"> </w:t>
      </w:r>
      <w:r w:rsidRPr="00557505">
        <w:rPr>
          <w:rFonts w:ascii="Times New Roman" w:eastAsia="Times New Roman" w:hAnsi="Times New Roman" w:cs="Times New Roman"/>
          <w:sz w:val="24"/>
          <w:szCs w:val="24"/>
        </w:rPr>
        <w:t>fő)</w:t>
      </w:r>
    </w:p>
    <w:p w14:paraId="2920348D" w14:textId="77777777" w:rsidR="00C43095" w:rsidRDefault="00C43095" w:rsidP="00C43095">
      <w:pPr>
        <w:tabs>
          <w:tab w:val="left" w:pos="851"/>
        </w:tabs>
        <w:spacing w:line="360" w:lineRule="auto"/>
        <w:jc w:val="both"/>
        <w:rPr>
          <w:rFonts w:ascii="Times New Roman" w:eastAsia="Times New Roman" w:hAnsi="Times New Roman" w:cs="Times New Roman"/>
          <w:sz w:val="24"/>
          <w:szCs w:val="24"/>
        </w:rPr>
      </w:pPr>
      <w:r w:rsidRPr="00557505">
        <w:rPr>
          <w:rFonts w:ascii="Times New Roman" w:eastAsia="Times New Roman" w:hAnsi="Times New Roman" w:cs="Times New Roman"/>
          <w:sz w:val="24"/>
          <w:szCs w:val="24"/>
        </w:rPr>
        <w:t>Gyermekcsoportok száma:</w:t>
      </w:r>
      <w:r w:rsidRPr="00557505">
        <w:rPr>
          <w:rFonts w:ascii="Times New Roman" w:eastAsia="Times New Roman" w:hAnsi="Times New Roman" w:cs="Times New Roman"/>
          <w:sz w:val="24"/>
          <w:szCs w:val="24"/>
        </w:rPr>
        <w:tab/>
      </w:r>
      <w:r w:rsidRPr="00557505">
        <w:rPr>
          <w:rFonts w:ascii="Times New Roman" w:eastAsia="Times New Roman" w:hAnsi="Times New Roman" w:cs="Times New Roman"/>
          <w:sz w:val="24"/>
          <w:szCs w:val="24"/>
        </w:rPr>
        <w:tab/>
      </w:r>
      <w:r w:rsidRPr="00557505">
        <w:rPr>
          <w:rFonts w:ascii="Times New Roman" w:eastAsia="Times New Roman" w:hAnsi="Times New Roman" w:cs="Times New Roman"/>
          <w:sz w:val="24"/>
          <w:szCs w:val="24"/>
        </w:rPr>
        <w:tab/>
      </w:r>
      <w:r w:rsidRPr="00557505">
        <w:rPr>
          <w:rFonts w:ascii="Times New Roman" w:eastAsia="Times New Roman" w:hAnsi="Times New Roman" w:cs="Times New Roman"/>
          <w:sz w:val="24"/>
          <w:szCs w:val="24"/>
        </w:rPr>
        <w:tab/>
      </w:r>
      <w:r>
        <w:rPr>
          <w:rFonts w:ascii="Times New Roman" w:eastAsia="Times New Roman" w:hAnsi="Times New Roman" w:cs="Times New Roman"/>
          <w:sz w:val="24"/>
          <w:szCs w:val="24"/>
        </w:rPr>
        <w:t>7</w:t>
      </w:r>
      <w:r w:rsidRPr="00557505">
        <w:rPr>
          <w:rFonts w:ascii="Times New Roman" w:eastAsia="Times New Roman" w:hAnsi="Times New Roman" w:cs="Times New Roman"/>
          <w:sz w:val="24"/>
          <w:szCs w:val="24"/>
        </w:rPr>
        <w:t xml:space="preserve">      -     (</w:t>
      </w:r>
      <w:r>
        <w:rPr>
          <w:rFonts w:ascii="Times New Roman" w:eastAsia="Times New Roman" w:hAnsi="Times New Roman" w:cs="Times New Roman"/>
          <w:sz w:val="24"/>
          <w:szCs w:val="24"/>
        </w:rPr>
        <w:t>8)</w:t>
      </w:r>
    </w:p>
    <w:p w14:paraId="538CC25D" w14:textId="77777777" w:rsidR="00C43095" w:rsidRPr="00557505" w:rsidRDefault="00C43095" w:rsidP="00C43095">
      <w:pPr>
        <w:tabs>
          <w:tab w:val="left" w:pos="851"/>
        </w:tabs>
        <w:spacing w:after="0" w:line="360" w:lineRule="auto"/>
        <w:ind w:left="3540" w:hanging="3540"/>
        <w:jc w:val="both"/>
        <w:rPr>
          <w:rFonts w:ascii="Times New Roman" w:eastAsia="Times New Roman" w:hAnsi="Times New Roman" w:cs="Times New Roman"/>
          <w:sz w:val="24"/>
          <w:szCs w:val="24"/>
        </w:rPr>
      </w:pPr>
      <w:r w:rsidRPr="00557505">
        <w:rPr>
          <w:rFonts w:ascii="Times New Roman" w:eastAsia="Times New Roman" w:hAnsi="Times New Roman" w:cs="Times New Roman"/>
          <w:b/>
          <w:sz w:val="24"/>
          <w:szCs w:val="24"/>
        </w:rPr>
        <w:t>Kuckó Bölcsőde</w:t>
      </w:r>
      <w:r w:rsidRPr="00557505">
        <w:rPr>
          <w:rFonts w:ascii="Times New Roman" w:eastAsia="Times New Roman" w:hAnsi="Times New Roman" w:cs="Times New Roman"/>
          <w:sz w:val="24"/>
          <w:szCs w:val="24"/>
        </w:rPr>
        <w:tab/>
      </w:r>
      <w:r w:rsidRPr="00557505">
        <w:rPr>
          <w:rFonts w:ascii="Times New Roman" w:eastAsia="Times New Roman" w:hAnsi="Times New Roman" w:cs="Times New Roman"/>
          <w:sz w:val="24"/>
          <w:szCs w:val="24"/>
        </w:rPr>
        <w:tab/>
      </w:r>
      <w:r w:rsidRPr="00557505">
        <w:rPr>
          <w:rFonts w:ascii="Times New Roman" w:eastAsia="Times New Roman" w:hAnsi="Times New Roman" w:cs="Times New Roman"/>
          <w:sz w:val="24"/>
          <w:szCs w:val="24"/>
        </w:rPr>
        <w:tab/>
        <w:t>9700 Szombathely, Hadnagy u. 2/B.</w:t>
      </w:r>
    </w:p>
    <w:p w14:paraId="5A094C04" w14:textId="77777777" w:rsidR="00C43095" w:rsidRPr="00557505" w:rsidRDefault="00C43095" w:rsidP="00C43095">
      <w:pPr>
        <w:tabs>
          <w:tab w:val="left" w:pos="851"/>
        </w:tabs>
        <w:spacing w:after="0" w:line="360" w:lineRule="auto"/>
        <w:jc w:val="both"/>
        <w:rPr>
          <w:rFonts w:ascii="Times New Roman" w:eastAsia="Times New Roman" w:hAnsi="Times New Roman" w:cs="Times New Roman"/>
          <w:sz w:val="24"/>
          <w:szCs w:val="24"/>
        </w:rPr>
      </w:pPr>
      <w:r w:rsidRPr="00557505">
        <w:rPr>
          <w:rFonts w:ascii="Times New Roman" w:eastAsia="Times New Roman" w:hAnsi="Times New Roman" w:cs="Times New Roman"/>
          <w:sz w:val="24"/>
          <w:szCs w:val="24"/>
        </w:rPr>
        <w:t>Férőhelyek száma:</w:t>
      </w:r>
      <w:r w:rsidRPr="00557505">
        <w:rPr>
          <w:rFonts w:ascii="Times New Roman" w:eastAsia="Times New Roman" w:hAnsi="Times New Roman" w:cs="Times New Roman"/>
          <w:sz w:val="24"/>
          <w:szCs w:val="24"/>
        </w:rPr>
        <w:tab/>
      </w:r>
      <w:r w:rsidRPr="00557505">
        <w:rPr>
          <w:rFonts w:ascii="Times New Roman" w:eastAsia="Times New Roman" w:hAnsi="Times New Roman" w:cs="Times New Roman"/>
          <w:sz w:val="24"/>
          <w:szCs w:val="24"/>
        </w:rPr>
        <w:tab/>
      </w:r>
      <w:r w:rsidRPr="00557505">
        <w:rPr>
          <w:rFonts w:ascii="Times New Roman" w:eastAsia="Times New Roman" w:hAnsi="Times New Roman" w:cs="Times New Roman"/>
          <w:sz w:val="24"/>
          <w:szCs w:val="24"/>
        </w:rPr>
        <w:tab/>
      </w:r>
      <w:r w:rsidRPr="00557505">
        <w:rPr>
          <w:rFonts w:ascii="Times New Roman" w:eastAsia="Times New Roman" w:hAnsi="Times New Roman" w:cs="Times New Roman"/>
          <w:sz w:val="24"/>
          <w:szCs w:val="24"/>
        </w:rPr>
        <w:tab/>
      </w:r>
      <w:r w:rsidRPr="00557505">
        <w:rPr>
          <w:rFonts w:ascii="Times New Roman" w:eastAsia="Times New Roman" w:hAnsi="Times New Roman" w:cs="Times New Roman"/>
          <w:sz w:val="24"/>
          <w:szCs w:val="24"/>
        </w:rPr>
        <w:tab/>
        <w:t>38</w:t>
      </w:r>
      <w:r w:rsidRPr="00557505">
        <w:rPr>
          <w:rFonts w:ascii="Times New Roman" w:eastAsia="Times New Roman" w:hAnsi="Times New Roman" w:cs="Times New Roman"/>
          <w:color w:val="C0504D"/>
          <w:sz w:val="24"/>
          <w:szCs w:val="24"/>
        </w:rPr>
        <w:t xml:space="preserve"> </w:t>
      </w:r>
      <w:r w:rsidRPr="00557505">
        <w:rPr>
          <w:rFonts w:ascii="Times New Roman" w:eastAsia="Times New Roman" w:hAnsi="Times New Roman" w:cs="Times New Roman"/>
          <w:sz w:val="24"/>
          <w:szCs w:val="24"/>
        </w:rPr>
        <w:t>fő</w:t>
      </w:r>
    </w:p>
    <w:p w14:paraId="31B61450" w14:textId="77777777" w:rsidR="00C43095" w:rsidRDefault="00C43095" w:rsidP="00C43095">
      <w:pPr>
        <w:tabs>
          <w:tab w:val="left" w:pos="851"/>
        </w:tabs>
        <w:spacing w:line="360" w:lineRule="auto"/>
        <w:jc w:val="both"/>
        <w:rPr>
          <w:rFonts w:ascii="Times New Roman" w:eastAsia="Times New Roman" w:hAnsi="Times New Roman" w:cs="Times New Roman"/>
          <w:b/>
          <w:sz w:val="24"/>
          <w:szCs w:val="24"/>
        </w:rPr>
      </w:pPr>
      <w:r w:rsidRPr="00557505">
        <w:rPr>
          <w:rFonts w:ascii="Times New Roman" w:eastAsia="Times New Roman" w:hAnsi="Times New Roman" w:cs="Times New Roman"/>
          <w:sz w:val="24"/>
          <w:szCs w:val="24"/>
        </w:rPr>
        <w:t>Gyermekcsoportok száma:</w:t>
      </w:r>
      <w:r w:rsidRPr="00557505">
        <w:rPr>
          <w:rFonts w:ascii="Times New Roman" w:eastAsia="Times New Roman" w:hAnsi="Times New Roman" w:cs="Times New Roman"/>
          <w:sz w:val="24"/>
          <w:szCs w:val="24"/>
        </w:rPr>
        <w:tab/>
      </w:r>
      <w:r w:rsidRPr="00557505">
        <w:rPr>
          <w:rFonts w:ascii="Times New Roman" w:eastAsia="Times New Roman" w:hAnsi="Times New Roman" w:cs="Times New Roman"/>
          <w:sz w:val="24"/>
          <w:szCs w:val="24"/>
        </w:rPr>
        <w:tab/>
      </w:r>
      <w:r w:rsidRPr="00557505">
        <w:rPr>
          <w:rFonts w:ascii="Times New Roman" w:eastAsia="Times New Roman" w:hAnsi="Times New Roman" w:cs="Times New Roman"/>
          <w:sz w:val="24"/>
          <w:szCs w:val="24"/>
        </w:rPr>
        <w:tab/>
      </w:r>
      <w:r w:rsidRPr="00557505">
        <w:rPr>
          <w:rFonts w:ascii="Times New Roman" w:eastAsia="Times New Roman" w:hAnsi="Times New Roman" w:cs="Times New Roman"/>
          <w:sz w:val="24"/>
          <w:szCs w:val="24"/>
        </w:rPr>
        <w:tab/>
        <w:t>3</w:t>
      </w:r>
    </w:p>
    <w:p w14:paraId="31361941" w14:textId="77777777" w:rsidR="00C43095" w:rsidRPr="00557505" w:rsidRDefault="00C43095" w:rsidP="00C43095">
      <w:pPr>
        <w:tabs>
          <w:tab w:val="left" w:pos="851"/>
        </w:tabs>
        <w:spacing w:after="0" w:line="360" w:lineRule="auto"/>
        <w:jc w:val="both"/>
        <w:rPr>
          <w:rFonts w:ascii="Times New Roman" w:eastAsia="Times New Roman" w:hAnsi="Times New Roman" w:cs="Times New Roman"/>
          <w:sz w:val="24"/>
          <w:szCs w:val="24"/>
        </w:rPr>
      </w:pPr>
      <w:r w:rsidRPr="00557505">
        <w:rPr>
          <w:rFonts w:ascii="Times New Roman" w:eastAsia="Times New Roman" w:hAnsi="Times New Roman" w:cs="Times New Roman"/>
          <w:b/>
          <w:sz w:val="24"/>
          <w:szCs w:val="24"/>
        </w:rPr>
        <w:t>Meseház Bölcsőde</w:t>
      </w:r>
      <w:r w:rsidRPr="00557505">
        <w:rPr>
          <w:rFonts w:ascii="Times New Roman" w:eastAsia="Times New Roman" w:hAnsi="Times New Roman" w:cs="Times New Roman"/>
          <w:sz w:val="24"/>
          <w:szCs w:val="24"/>
        </w:rPr>
        <w:tab/>
      </w:r>
      <w:r w:rsidRPr="00557505">
        <w:rPr>
          <w:rFonts w:ascii="Times New Roman" w:eastAsia="Times New Roman" w:hAnsi="Times New Roman" w:cs="Times New Roman"/>
          <w:sz w:val="24"/>
          <w:szCs w:val="24"/>
        </w:rPr>
        <w:tab/>
      </w:r>
      <w:r w:rsidRPr="00557505">
        <w:rPr>
          <w:rFonts w:ascii="Times New Roman" w:eastAsia="Times New Roman" w:hAnsi="Times New Roman" w:cs="Times New Roman"/>
          <w:sz w:val="24"/>
          <w:szCs w:val="24"/>
        </w:rPr>
        <w:tab/>
      </w:r>
      <w:r w:rsidRPr="00557505">
        <w:rPr>
          <w:rFonts w:ascii="Times New Roman" w:eastAsia="Times New Roman" w:hAnsi="Times New Roman" w:cs="Times New Roman"/>
          <w:sz w:val="24"/>
          <w:szCs w:val="24"/>
        </w:rPr>
        <w:tab/>
      </w:r>
      <w:r w:rsidRPr="00557505">
        <w:rPr>
          <w:rFonts w:ascii="Times New Roman" w:eastAsia="Times New Roman" w:hAnsi="Times New Roman" w:cs="Times New Roman"/>
          <w:sz w:val="24"/>
          <w:szCs w:val="24"/>
        </w:rPr>
        <w:tab/>
        <w:t>9700</w:t>
      </w:r>
      <w:r w:rsidRPr="00557505">
        <w:rPr>
          <w:rFonts w:ascii="Times New Roman" w:eastAsia="Times New Roman" w:hAnsi="Times New Roman" w:cs="Times New Roman"/>
          <w:sz w:val="24"/>
          <w:szCs w:val="24"/>
        </w:rPr>
        <w:tab/>
        <w:t>Szombathely, Fogaras u. 6</w:t>
      </w:r>
    </w:p>
    <w:p w14:paraId="0373A470" w14:textId="77777777" w:rsidR="00C43095" w:rsidRPr="00557505" w:rsidRDefault="00C43095" w:rsidP="00C43095">
      <w:pPr>
        <w:tabs>
          <w:tab w:val="left" w:pos="851"/>
        </w:tabs>
        <w:spacing w:after="0" w:line="360" w:lineRule="auto"/>
        <w:jc w:val="both"/>
        <w:rPr>
          <w:rFonts w:ascii="Times New Roman" w:eastAsia="Times New Roman" w:hAnsi="Times New Roman" w:cs="Times New Roman"/>
          <w:sz w:val="24"/>
          <w:szCs w:val="24"/>
        </w:rPr>
      </w:pPr>
      <w:r w:rsidRPr="00557505">
        <w:rPr>
          <w:rFonts w:ascii="Times New Roman" w:eastAsia="Times New Roman" w:hAnsi="Times New Roman" w:cs="Times New Roman"/>
          <w:sz w:val="24"/>
          <w:szCs w:val="24"/>
        </w:rPr>
        <w:t>Férőhelyek száma:</w:t>
      </w:r>
      <w:r w:rsidRPr="00557505">
        <w:rPr>
          <w:rFonts w:ascii="Times New Roman" w:eastAsia="Times New Roman" w:hAnsi="Times New Roman" w:cs="Times New Roman"/>
          <w:sz w:val="24"/>
          <w:szCs w:val="24"/>
        </w:rPr>
        <w:tab/>
      </w:r>
      <w:r w:rsidRPr="00557505">
        <w:rPr>
          <w:rFonts w:ascii="Times New Roman" w:eastAsia="Times New Roman" w:hAnsi="Times New Roman" w:cs="Times New Roman"/>
          <w:sz w:val="24"/>
          <w:szCs w:val="24"/>
        </w:rPr>
        <w:tab/>
      </w:r>
      <w:r w:rsidRPr="00557505">
        <w:rPr>
          <w:rFonts w:ascii="Times New Roman" w:eastAsia="Times New Roman" w:hAnsi="Times New Roman" w:cs="Times New Roman"/>
          <w:sz w:val="24"/>
          <w:szCs w:val="24"/>
        </w:rPr>
        <w:tab/>
      </w:r>
      <w:r w:rsidRPr="00557505">
        <w:rPr>
          <w:rFonts w:ascii="Times New Roman" w:eastAsia="Times New Roman" w:hAnsi="Times New Roman" w:cs="Times New Roman"/>
          <w:sz w:val="24"/>
          <w:szCs w:val="24"/>
        </w:rPr>
        <w:tab/>
      </w:r>
      <w:r w:rsidRPr="00557505">
        <w:rPr>
          <w:rFonts w:ascii="Times New Roman" w:eastAsia="Times New Roman" w:hAnsi="Times New Roman" w:cs="Times New Roman"/>
          <w:sz w:val="24"/>
          <w:szCs w:val="24"/>
        </w:rPr>
        <w:tab/>
        <w:t>90 fő</w:t>
      </w:r>
    </w:p>
    <w:p w14:paraId="06781DA7" w14:textId="77777777" w:rsidR="00C43095" w:rsidRDefault="00C43095" w:rsidP="00C43095">
      <w:pPr>
        <w:tabs>
          <w:tab w:val="left" w:pos="851"/>
        </w:tabs>
        <w:spacing w:after="0" w:line="360" w:lineRule="auto"/>
        <w:jc w:val="both"/>
        <w:rPr>
          <w:rFonts w:ascii="Times New Roman" w:eastAsia="Times New Roman" w:hAnsi="Times New Roman" w:cs="Times New Roman"/>
          <w:b/>
          <w:sz w:val="24"/>
          <w:szCs w:val="24"/>
        </w:rPr>
      </w:pPr>
      <w:r w:rsidRPr="00557505">
        <w:rPr>
          <w:rFonts w:ascii="Times New Roman" w:eastAsia="Times New Roman" w:hAnsi="Times New Roman" w:cs="Times New Roman"/>
          <w:sz w:val="24"/>
          <w:szCs w:val="24"/>
        </w:rPr>
        <w:t>Gyermekcsoportok száma:</w:t>
      </w:r>
      <w:r w:rsidRPr="00557505">
        <w:rPr>
          <w:rFonts w:ascii="Times New Roman" w:eastAsia="Times New Roman" w:hAnsi="Times New Roman" w:cs="Times New Roman"/>
          <w:sz w:val="24"/>
          <w:szCs w:val="24"/>
        </w:rPr>
        <w:tab/>
      </w:r>
      <w:r w:rsidRPr="00557505">
        <w:rPr>
          <w:rFonts w:ascii="Times New Roman" w:eastAsia="Times New Roman" w:hAnsi="Times New Roman" w:cs="Times New Roman"/>
          <w:sz w:val="24"/>
          <w:szCs w:val="24"/>
        </w:rPr>
        <w:tab/>
      </w:r>
      <w:r w:rsidRPr="00557505">
        <w:rPr>
          <w:rFonts w:ascii="Times New Roman" w:eastAsia="Times New Roman" w:hAnsi="Times New Roman" w:cs="Times New Roman"/>
          <w:sz w:val="24"/>
          <w:szCs w:val="24"/>
        </w:rPr>
        <w:tab/>
      </w:r>
      <w:r w:rsidRPr="00557505">
        <w:rPr>
          <w:rFonts w:ascii="Times New Roman" w:eastAsia="Times New Roman" w:hAnsi="Times New Roman" w:cs="Times New Roman"/>
          <w:sz w:val="24"/>
          <w:szCs w:val="24"/>
        </w:rPr>
        <w:tab/>
        <w:t>7</w:t>
      </w:r>
    </w:p>
    <w:p w14:paraId="491655A7" w14:textId="77777777" w:rsidR="00C43095" w:rsidRPr="00557505" w:rsidRDefault="00C43095" w:rsidP="00C43095">
      <w:pPr>
        <w:tabs>
          <w:tab w:val="left" w:pos="851"/>
        </w:tabs>
        <w:spacing w:after="0" w:line="360" w:lineRule="auto"/>
        <w:jc w:val="both"/>
        <w:rPr>
          <w:rFonts w:ascii="Times New Roman" w:eastAsia="Times New Roman" w:hAnsi="Times New Roman" w:cs="Times New Roman"/>
          <w:sz w:val="24"/>
          <w:szCs w:val="24"/>
        </w:rPr>
      </w:pPr>
      <w:r w:rsidRPr="00557505">
        <w:rPr>
          <w:rFonts w:ascii="Times New Roman" w:eastAsia="Times New Roman" w:hAnsi="Times New Roman" w:cs="Times New Roman"/>
          <w:b/>
          <w:sz w:val="24"/>
          <w:szCs w:val="24"/>
        </w:rPr>
        <w:t>Napraforgó Bölcsőde</w:t>
      </w:r>
      <w:r w:rsidRPr="00557505">
        <w:rPr>
          <w:rFonts w:ascii="Times New Roman" w:eastAsia="Times New Roman" w:hAnsi="Times New Roman" w:cs="Times New Roman"/>
          <w:sz w:val="24"/>
          <w:szCs w:val="24"/>
        </w:rPr>
        <w:tab/>
      </w:r>
      <w:r w:rsidRPr="00557505">
        <w:rPr>
          <w:rFonts w:ascii="Times New Roman" w:eastAsia="Times New Roman" w:hAnsi="Times New Roman" w:cs="Times New Roman"/>
          <w:sz w:val="24"/>
          <w:szCs w:val="24"/>
        </w:rPr>
        <w:tab/>
      </w:r>
      <w:r w:rsidRPr="00557505">
        <w:rPr>
          <w:rFonts w:ascii="Times New Roman" w:eastAsia="Times New Roman" w:hAnsi="Times New Roman" w:cs="Times New Roman"/>
          <w:sz w:val="24"/>
          <w:szCs w:val="24"/>
        </w:rPr>
        <w:tab/>
      </w:r>
      <w:r w:rsidRPr="00557505">
        <w:rPr>
          <w:rFonts w:ascii="Times New Roman" w:eastAsia="Times New Roman" w:hAnsi="Times New Roman" w:cs="Times New Roman"/>
          <w:sz w:val="24"/>
          <w:szCs w:val="24"/>
        </w:rPr>
        <w:tab/>
        <w:t>9700 Szombathely, Bem J. u. 33.</w:t>
      </w:r>
    </w:p>
    <w:p w14:paraId="78E0B42B" w14:textId="77777777" w:rsidR="00C43095" w:rsidRPr="00557505" w:rsidRDefault="00C43095" w:rsidP="00C43095">
      <w:pPr>
        <w:tabs>
          <w:tab w:val="left" w:pos="851"/>
        </w:tabs>
        <w:spacing w:after="0" w:line="360" w:lineRule="auto"/>
        <w:jc w:val="both"/>
        <w:rPr>
          <w:rFonts w:ascii="Times New Roman" w:eastAsia="Times New Roman" w:hAnsi="Times New Roman" w:cs="Times New Roman"/>
          <w:sz w:val="24"/>
          <w:szCs w:val="24"/>
        </w:rPr>
      </w:pPr>
      <w:r w:rsidRPr="00557505">
        <w:rPr>
          <w:rFonts w:ascii="Times New Roman" w:eastAsia="Times New Roman" w:hAnsi="Times New Roman" w:cs="Times New Roman"/>
          <w:sz w:val="24"/>
          <w:szCs w:val="24"/>
        </w:rPr>
        <w:t>Férőhelyek száma:</w:t>
      </w:r>
      <w:r w:rsidRPr="00557505">
        <w:rPr>
          <w:rFonts w:ascii="Times New Roman" w:eastAsia="Times New Roman" w:hAnsi="Times New Roman" w:cs="Times New Roman"/>
          <w:sz w:val="24"/>
          <w:szCs w:val="24"/>
        </w:rPr>
        <w:tab/>
      </w:r>
      <w:r w:rsidRPr="00557505">
        <w:rPr>
          <w:rFonts w:ascii="Times New Roman" w:eastAsia="Times New Roman" w:hAnsi="Times New Roman" w:cs="Times New Roman"/>
          <w:sz w:val="24"/>
          <w:szCs w:val="24"/>
        </w:rPr>
        <w:tab/>
      </w:r>
      <w:r w:rsidRPr="00557505">
        <w:rPr>
          <w:rFonts w:ascii="Times New Roman" w:eastAsia="Times New Roman" w:hAnsi="Times New Roman" w:cs="Times New Roman"/>
          <w:sz w:val="24"/>
          <w:szCs w:val="24"/>
        </w:rPr>
        <w:tab/>
      </w:r>
      <w:r w:rsidRPr="00557505">
        <w:rPr>
          <w:rFonts w:ascii="Times New Roman" w:eastAsia="Times New Roman" w:hAnsi="Times New Roman" w:cs="Times New Roman"/>
          <w:sz w:val="24"/>
          <w:szCs w:val="24"/>
        </w:rPr>
        <w:tab/>
      </w:r>
      <w:r w:rsidRPr="00557505">
        <w:rPr>
          <w:rFonts w:ascii="Times New Roman" w:eastAsia="Times New Roman" w:hAnsi="Times New Roman" w:cs="Times New Roman"/>
          <w:sz w:val="24"/>
          <w:szCs w:val="24"/>
        </w:rPr>
        <w:tab/>
        <w:t>78 fő</w:t>
      </w:r>
    </w:p>
    <w:p w14:paraId="5F6CC0EB" w14:textId="77777777" w:rsidR="00C43095" w:rsidRDefault="00C43095" w:rsidP="00C43095">
      <w:pPr>
        <w:tabs>
          <w:tab w:val="left" w:pos="851"/>
        </w:tabs>
        <w:spacing w:line="360" w:lineRule="auto"/>
        <w:jc w:val="both"/>
        <w:rPr>
          <w:rFonts w:ascii="Times New Roman" w:eastAsia="Times New Roman" w:hAnsi="Times New Roman" w:cs="Times New Roman"/>
          <w:sz w:val="24"/>
          <w:szCs w:val="24"/>
        </w:rPr>
      </w:pPr>
      <w:r w:rsidRPr="00557505">
        <w:rPr>
          <w:rFonts w:ascii="Times New Roman" w:eastAsia="Times New Roman" w:hAnsi="Times New Roman" w:cs="Times New Roman"/>
          <w:sz w:val="24"/>
          <w:szCs w:val="24"/>
        </w:rPr>
        <w:t>Gyermekcsoportok száma:</w:t>
      </w:r>
      <w:r w:rsidRPr="00557505">
        <w:rPr>
          <w:rFonts w:ascii="Times New Roman" w:eastAsia="Times New Roman" w:hAnsi="Times New Roman" w:cs="Times New Roman"/>
          <w:sz w:val="24"/>
          <w:szCs w:val="24"/>
        </w:rPr>
        <w:tab/>
      </w:r>
      <w:r w:rsidRPr="00557505">
        <w:rPr>
          <w:rFonts w:ascii="Times New Roman" w:eastAsia="Times New Roman" w:hAnsi="Times New Roman" w:cs="Times New Roman"/>
          <w:sz w:val="24"/>
          <w:szCs w:val="24"/>
        </w:rPr>
        <w:tab/>
      </w:r>
      <w:r w:rsidRPr="00557505">
        <w:rPr>
          <w:rFonts w:ascii="Times New Roman" w:eastAsia="Times New Roman" w:hAnsi="Times New Roman" w:cs="Times New Roman"/>
          <w:sz w:val="24"/>
          <w:szCs w:val="24"/>
        </w:rPr>
        <w:tab/>
      </w:r>
      <w:r w:rsidRPr="00557505">
        <w:rPr>
          <w:rFonts w:ascii="Times New Roman" w:eastAsia="Times New Roman" w:hAnsi="Times New Roman" w:cs="Times New Roman"/>
          <w:sz w:val="24"/>
          <w:szCs w:val="24"/>
        </w:rPr>
        <w:tab/>
        <w:t>6</w:t>
      </w:r>
    </w:p>
    <w:p w14:paraId="6A31D567" w14:textId="77777777" w:rsidR="00C43095" w:rsidRPr="00557505" w:rsidRDefault="00C43095" w:rsidP="00C43095">
      <w:pPr>
        <w:tabs>
          <w:tab w:val="left" w:pos="851"/>
        </w:tabs>
        <w:spacing w:after="0" w:line="360" w:lineRule="auto"/>
        <w:jc w:val="both"/>
        <w:rPr>
          <w:rFonts w:ascii="Times New Roman" w:eastAsia="Times New Roman" w:hAnsi="Times New Roman" w:cs="Times New Roman"/>
          <w:sz w:val="24"/>
          <w:szCs w:val="24"/>
        </w:rPr>
      </w:pPr>
      <w:r w:rsidRPr="00557505">
        <w:rPr>
          <w:rFonts w:ascii="Times New Roman" w:eastAsia="Times New Roman" w:hAnsi="Times New Roman" w:cs="Times New Roman"/>
          <w:b/>
          <w:sz w:val="24"/>
          <w:szCs w:val="24"/>
        </w:rPr>
        <w:t>Százszorszép Bölcsőde</w:t>
      </w:r>
      <w:r w:rsidRPr="00557505">
        <w:rPr>
          <w:rFonts w:ascii="Times New Roman" w:eastAsia="Times New Roman" w:hAnsi="Times New Roman" w:cs="Times New Roman"/>
          <w:sz w:val="24"/>
          <w:szCs w:val="24"/>
        </w:rPr>
        <w:tab/>
      </w:r>
      <w:r w:rsidRPr="00557505">
        <w:rPr>
          <w:rFonts w:ascii="Times New Roman" w:eastAsia="Times New Roman" w:hAnsi="Times New Roman" w:cs="Times New Roman"/>
          <w:sz w:val="24"/>
          <w:szCs w:val="24"/>
        </w:rPr>
        <w:tab/>
      </w:r>
      <w:r w:rsidRPr="00557505">
        <w:rPr>
          <w:rFonts w:ascii="Times New Roman" w:eastAsia="Times New Roman" w:hAnsi="Times New Roman" w:cs="Times New Roman"/>
          <w:sz w:val="24"/>
          <w:szCs w:val="24"/>
        </w:rPr>
        <w:tab/>
      </w:r>
      <w:r w:rsidRPr="00557505">
        <w:rPr>
          <w:rFonts w:ascii="Times New Roman" w:eastAsia="Times New Roman" w:hAnsi="Times New Roman" w:cs="Times New Roman"/>
          <w:sz w:val="24"/>
          <w:szCs w:val="24"/>
        </w:rPr>
        <w:tab/>
        <w:t>9700</w:t>
      </w:r>
      <w:r w:rsidRPr="00557505">
        <w:rPr>
          <w:rFonts w:ascii="Times New Roman" w:eastAsia="Times New Roman" w:hAnsi="Times New Roman" w:cs="Times New Roman"/>
          <w:sz w:val="24"/>
          <w:szCs w:val="24"/>
        </w:rPr>
        <w:tab/>
        <w:t>Szombathely, Váci M. u. 5.</w:t>
      </w:r>
    </w:p>
    <w:p w14:paraId="14D4CF0D" w14:textId="77777777" w:rsidR="00C43095" w:rsidRPr="00557505" w:rsidRDefault="00C43095" w:rsidP="00C43095">
      <w:pPr>
        <w:tabs>
          <w:tab w:val="left" w:pos="851"/>
        </w:tabs>
        <w:spacing w:after="0" w:line="360" w:lineRule="auto"/>
        <w:jc w:val="both"/>
        <w:rPr>
          <w:rFonts w:ascii="Times New Roman" w:eastAsia="Times New Roman" w:hAnsi="Times New Roman" w:cs="Times New Roman"/>
          <w:sz w:val="24"/>
          <w:szCs w:val="24"/>
        </w:rPr>
      </w:pPr>
      <w:r w:rsidRPr="00557505">
        <w:rPr>
          <w:rFonts w:ascii="Times New Roman" w:eastAsia="Times New Roman" w:hAnsi="Times New Roman" w:cs="Times New Roman"/>
          <w:sz w:val="24"/>
          <w:szCs w:val="24"/>
        </w:rPr>
        <w:t>Férőhelyek száma:</w:t>
      </w:r>
      <w:r w:rsidRPr="00557505">
        <w:rPr>
          <w:rFonts w:ascii="Times New Roman" w:eastAsia="Times New Roman" w:hAnsi="Times New Roman" w:cs="Times New Roman"/>
          <w:sz w:val="24"/>
          <w:szCs w:val="24"/>
        </w:rPr>
        <w:tab/>
      </w:r>
      <w:r w:rsidRPr="00557505">
        <w:rPr>
          <w:rFonts w:ascii="Times New Roman" w:eastAsia="Times New Roman" w:hAnsi="Times New Roman" w:cs="Times New Roman"/>
          <w:sz w:val="24"/>
          <w:szCs w:val="24"/>
        </w:rPr>
        <w:tab/>
      </w:r>
      <w:r w:rsidRPr="00557505">
        <w:rPr>
          <w:rFonts w:ascii="Times New Roman" w:eastAsia="Times New Roman" w:hAnsi="Times New Roman" w:cs="Times New Roman"/>
          <w:sz w:val="24"/>
          <w:szCs w:val="24"/>
        </w:rPr>
        <w:tab/>
      </w:r>
      <w:r w:rsidRPr="00557505">
        <w:rPr>
          <w:rFonts w:ascii="Times New Roman" w:eastAsia="Times New Roman" w:hAnsi="Times New Roman" w:cs="Times New Roman"/>
          <w:sz w:val="24"/>
          <w:szCs w:val="24"/>
        </w:rPr>
        <w:tab/>
      </w:r>
      <w:r w:rsidRPr="00557505">
        <w:rPr>
          <w:rFonts w:ascii="Times New Roman" w:eastAsia="Times New Roman" w:hAnsi="Times New Roman" w:cs="Times New Roman"/>
          <w:sz w:val="24"/>
          <w:szCs w:val="24"/>
        </w:rPr>
        <w:tab/>
        <w:t>104 fő</w:t>
      </w:r>
    </w:p>
    <w:p w14:paraId="4317D826" w14:textId="77777777" w:rsidR="00C43095" w:rsidRDefault="00C43095" w:rsidP="00C43095">
      <w:pPr>
        <w:tabs>
          <w:tab w:val="left" w:pos="851"/>
        </w:tabs>
        <w:spacing w:line="360" w:lineRule="auto"/>
        <w:jc w:val="both"/>
        <w:rPr>
          <w:rFonts w:ascii="Times New Roman" w:eastAsia="Times New Roman" w:hAnsi="Times New Roman" w:cs="Times New Roman"/>
          <w:sz w:val="24"/>
          <w:szCs w:val="24"/>
        </w:rPr>
      </w:pPr>
      <w:r w:rsidRPr="00557505">
        <w:rPr>
          <w:rFonts w:ascii="Times New Roman" w:eastAsia="Times New Roman" w:hAnsi="Times New Roman" w:cs="Times New Roman"/>
          <w:sz w:val="24"/>
          <w:szCs w:val="24"/>
        </w:rPr>
        <w:t>Gyermekcsoportok száma:</w:t>
      </w:r>
      <w:r w:rsidRPr="00557505">
        <w:rPr>
          <w:rFonts w:ascii="Times New Roman" w:eastAsia="Times New Roman" w:hAnsi="Times New Roman" w:cs="Times New Roman"/>
          <w:sz w:val="24"/>
          <w:szCs w:val="24"/>
        </w:rPr>
        <w:tab/>
      </w:r>
      <w:r w:rsidRPr="00557505">
        <w:rPr>
          <w:rFonts w:ascii="Times New Roman" w:eastAsia="Times New Roman" w:hAnsi="Times New Roman" w:cs="Times New Roman"/>
          <w:sz w:val="24"/>
          <w:szCs w:val="24"/>
        </w:rPr>
        <w:tab/>
      </w:r>
      <w:r w:rsidRPr="00557505">
        <w:rPr>
          <w:rFonts w:ascii="Times New Roman" w:eastAsia="Times New Roman" w:hAnsi="Times New Roman" w:cs="Times New Roman"/>
          <w:sz w:val="24"/>
          <w:szCs w:val="24"/>
        </w:rPr>
        <w:tab/>
      </w:r>
      <w:r w:rsidRPr="00557505">
        <w:rPr>
          <w:rFonts w:ascii="Times New Roman" w:eastAsia="Times New Roman" w:hAnsi="Times New Roman" w:cs="Times New Roman"/>
          <w:sz w:val="24"/>
          <w:szCs w:val="24"/>
        </w:rPr>
        <w:tab/>
        <w:t>8</w:t>
      </w:r>
    </w:p>
    <w:p w14:paraId="04CC0D04" w14:textId="77777777" w:rsidR="00C43095" w:rsidRPr="009904D3" w:rsidRDefault="00C43095" w:rsidP="00C43095">
      <w:pPr>
        <w:tabs>
          <w:tab w:val="left" w:pos="851"/>
        </w:tabs>
        <w:spacing w:after="0" w:line="360" w:lineRule="auto"/>
        <w:jc w:val="both"/>
        <w:rPr>
          <w:rFonts w:ascii="Times New Roman" w:eastAsia="Times New Roman" w:hAnsi="Times New Roman" w:cs="Times New Roman"/>
          <w:color w:val="000000" w:themeColor="text1"/>
          <w:sz w:val="24"/>
          <w:szCs w:val="24"/>
        </w:rPr>
      </w:pPr>
      <w:r w:rsidRPr="006509FD">
        <w:rPr>
          <w:rFonts w:ascii="Times New Roman" w:eastAsia="Times New Roman" w:hAnsi="Times New Roman" w:cs="Times New Roman"/>
          <w:b/>
          <w:bCs/>
          <w:color w:val="000000" w:themeColor="text1"/>
          <w:sz w:val="24"/>
          <w:szCs w:val="24"/>
        </w:rPr>
        <w:t xml:space="preserve">Városligeti Bölcsőde                                                </w:t>
      </w:r>
      <w:r w:rsidRPr="006509FD">
        <w:rPr>
          <w:rFonts w:ascii="Times New Roman" w:eastAsia="Times New Roman" w:hAnsi="Times New Roman" w:cs="Times New Roman"/>
          <w:color w:val="000000" w:themeColor="text1"/>
          <w:sz w:val="24"/>
          <w:szCs w:val="24"/>
        </w:rPr>
        <w:t xml:space="preserve">9700 Szombathely </w:t>
      </w:r>
      <w:r w:rsidRPr="009904D3">
        <w:rPr>
          <w:rFonts w:ascii="Times New Roman" w:eastAsia="Times New Roman" w:hAnsi="Times New Roman" w:cs="Times New Roman"/>
          <w:color w:val="000000" w:themeColor="text1"/>
          <w:sz w:val="24"/>
          <w:szCs w:val="24"/>
        </w:rPr>
        <w:t>Esterházy A. u. 5.</w:t>
      </w:r>
    </w:p>
    <w:p w14:paraId="231BF273" w14:textId="77777777" w:rsidR="00C43095" w:rsidRPr="006509FD" w:rsidRDefault="00C43095" w:rsidP="00C43095">
      <w:pPr>
        <w:tabs>
          <w:tab w:val="left" w:pos="851"/>
        </w:tabs>
        <w:spacing w:after="0" w:line="360" w:lineRule="auto"/>
        <w:jc w:val="both"/>
        <w:rPr>
          <w:rFonts w:ascii="Times New Roman" w:eastAsia="Times New Roman" w:hAnsi="Times New Roman" w:cs="Times New Roman"/>
          <w:color w:val="000000" w:themeColor="text1"/>
          <w:sz w:val="24"/>
          <w:szCs w:val="24"/>
        </w:rPr>
      </w:pPr>
      <w:r w:rsidRPr="006509FD">
        <w:rPr>
          <w:rFonts w:ascii="Times New Roman" w:eastAsia="Times New Roman" w:hAnsi="Times New Roman" w:cs="Times New Roman"/>
          <w:color w:val="000000" w:themeColor="text1"/>
          <w:sz w:val="24"/>
          <w:szCs w:val="24"/>
        </w:rPr>
        <w:t xml:space="preserve"> Férőhelyek </w:t>
      </w:r>
      <w:r w:rsidRPr="003D05F4">
        <w:rPr>
          <w:rFonts w:ascii="Times New Roman" w:eastAsia="Times New Roman" w:hAnsi="Times New Roman" w:cs="Times New Roman"/>
          <w:color w:val="000000" w:themeColor="text1"/>
          <w:sz w:val="24"/>
          <w:szCs w:val="24"/>
        </w:rPr>
        <w:t xml:space="preserve">száma:  </w:t>
      </w:r>
      <w:r w:rsidRPr="006509FD">
        <w:rPr>
          <w:rFonts w:ascii="Times New Roman" w:eastAsia="Times New Roman" w:hAnsi="Times New Roman" w:cs="Times New Roman"/>
          <w:color w:val="000000" w:themeColor="text1"/>
          <w:sz w:val="24"/>
          <w:szCs w:val="24"/>
        </w:rPr>
        <w:t xml:space="preserve">                                              </w:t>
      </w:r>
      <w:r>
        <w:rPr>
          <w:rFonts w:ascii="Times New Roman" w:eastAsia="Times New Roman" w:hAnsi="Times New Roman" w:cs="Times New Roman"/>
          <w:color w:val="000000" w:themeColor="text1"/>
          <w:sz w:val="24"/>
          <w:szCs w:val="24"/>
        </w:rPr>
        <w:t xml:space="preserve"> </w:t>
      </w:r>
      <w:r w:rsidRPr="006509FD">
        <w:rPr>
          <w:rFonts w:ascii="Times New Roman" w:eastAsia="Times New Roman" w:hAnsi="Times New Roman" w:cs="Times New Roman"/>
          <w:color w:val="000000" w:themeColor="text1"/>
          <w:sz w:val="24"/>
          <w:szCs w:val="24"/>
        </w:rPr>
        <w:t xml:space="preserve"> 48 fő</w:t>
      </w:r>
    </w:p>
    <w:p w14:paraId="0230EEC3" w14:textId="77777777" w:rsidR="00C43095" w:rsidRDefault="00C43095" w:rsidP="00C43095">
      <w:pPr>
        <w:tabs>
          <w:tab w:val="left" w:pos="851"/>
        </w:tabs>
        <w:spacing w:line="360" w:lineRule="auto"/>
        <w:jc w:val="both"/>
        <w:rPr>
          <w:rFonts w:ascii="Times New Roman" w:eastAsia="Times New Roman" w:hAnsi="Times New Roman" w:cs="Times New Roman"/>
          <w:sz w:val="24"/>
          <w:szCs w:val="24"/>
        </w:rPr>
      </w:pPr>
      <w:r w:rsidRPr="006509FD">
        <w:rPr>
          <w:rFonts w:ascii="Times New Roman" w:eastAsia="Times New Roman" w:hAnsi="Times New Roman" w:cs="Times New Roman"/>
          <w:color w:val="000000" w:themeColor="text1"/>
          <w:sz w:val="24"/>
          <w:szCs w:val="24"/>
        </w:rPr>
        <w:t>Gyermekcsoportok száma</w:t>
      </w:r>
      <w:r>
        <w:rPr>
          <w:rFonts w:ascii="Times New Roman" w:eastAsia="Times New Roman" w:hAnsi="Times New Roman" w:cs="Times New Roman"/>
          <w:color w:val="000000" w:themeColor="text1"/>
          <w:sz w:val="24"/>
          <w:szCs w:val="24"/>
        </w:rPr>
        <w:t>:</w:t>
      </w:r>
      <w:r w:rsidRPr="006509FD">
        <w:rPr>
          <w:rFonts w:ascii="Times New Roman" w:eastAsia="Times New Roman" w:hAnsi="Times New Roman" w:cs="Times New Roman"/>
          <w:color w:val="000000" w:themeColor="text1"/>
          <w:sz w:val="24"/>
          <w:szCs w:val="24"/>
        </w:rPr>
        <w:tab/>
        <w:t xml:space="preserve">                                   4</w:t>
      </w:r>
    </w:p>
    <w:p w14:paraId="2A445F2C" w14:textId="77777777" w:rsidR="00C43095" w:rsidRPr="00845C8A" w:rsidRDefault="00C43095" w:rsidP="00C43095">
      <w:pPr>
        <w:tabs>
          <w:tab w:val="left" w:pos="851"/>
        </w:tabs>
        <w:spacing w:after="0" w:line="360" w:lineRule="auto"/>
        <w:jc w:val="both"/>
        <w:rPr>
          <w:rFonts w:ascii="Times New Roman" w:eastAsia="Times New Roman" w:hAnsi="Times New Roman" w:cs="Times New Roman"/>
          <w:sz w:val="24"/>
          <w:szCs w:val="24"/>
        </w:rPr>
      </w:pPr>
      <w:r w:rsidRPr="00845C8A">
        <w:rPr>
          <w:rFonts w:ascii="Times New Roman" w:eastAsia="Times New Roman" w:hAnsi="Times New Roman" w:cs="Times New Roman"/>
          <w:b/>
          <w:sz w:val="24"/>
          <w:szCs w:val="24"/>
        </w:rPr>
        <w:lastRenderedPageBreak/>
        <w:t>Babóca Mini Bölcsőde</w:t>
      </w:r>
      <w:r w:rsidRPr="00845C8A">
        <w:rPr>
          <w:rFonts w:ascii="Times New Roman" w:eastAsia="Times New Roman" w:hAnsi="Times New Roman" w:cs="Times New Roman"/>
          <w:sz w:val="24"/>
          <w:szCs w:val="24"/>
        </w:rPr>
        <w:tab/>
        <w:t xml:space="preserve">                                   9700 Szombathely, Hadnagy u. 2/B.</w:t>
      </w:r>
    </w:p>
    <w:p w14:paraId="1C03D489" w14:textId="77777777" w:rsidR="00C43095" w:rsidRPr="00EE305C" w:rsidRDefault="00C43095" w:rsidP="00C43095">
      <w:pPr>
        <w:tabs>
          <w:tab w:val="left" w:pos="851"/>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7 fő</w:t>
      </w:r>
      <w:r w:rsidRPr="00557505">
        <w:rPr>
          <w:rFonts w:ascii="Times New Roman" w:eastAsia="Times New Roman" w:hAnsi="Times New Roman" w:cs="Times New Roman"/>
          <w:sz w:val="24"/>
          <w:szCs w:val="24"/>
        </w:rPr>
        <w:tab/>
      </w:r>
      <w:r w:rsidRPr="00557505">
        <w:rPr>
          <w:rFonts w:ascii="Times New Roman" w:eastAsia="Times New Roman" w:hAnsi="Times New Roman" w:cs="Times New Roman"/>
          <w:sz w:val="24"/>
          <w:szCs w:val="24"/>
        </w:rPr>
        <w:tab/>
      </w:r>
    </w:p>
    <w:p w14:paraId="59FD4311" w14:textId="77777777" w:rsidR="00C43095" w:rsidRPr="00557505" w:rsidRDefault="00C43095" w:rsidP="00C43095">
      <w:pPr>
        <w:tabs>
          <w:tab w:val="left" w:pos="851"/>
        </w:tabs>
        <w:spacing w:after="0" w:line="360" w:lineRule="auto"/>
        <w:jc w:val="both"/>
        <w:rPr>
          <w:rFonts w:ascii="Times New Roman" w:eastAsia="Times New Roman" w:hAnsi="Times New Roman" w:cs="Times New Roman"/>
          <w:sz w:val="24"/>
          <w:szCs w:val="24"/>
        </w:rPr>
      </w:pPr>
      <w:r w:rsidRPr="00557505">
        <w:rPr>
          <w:rFonts w:ascii="Times New Roman" w:eastAsia="Times New Roman" w:hAnsi="Times New Roman" w:cs="Times New Roman"/>
          <w:b/>
          <w:sz w:val="24"/>
          <w:szCs w:val="24"/>
        </w:rPr>
        <w:t>Manócska Mini Bölcsőde</w:t>
      </w:r>
      <w:r w:rsidRPr="00557505">
        <w:rPr>
          <w:rFonts w:ascii="Times New Roman" w:eastAsia="Times New Roman" w:hAnsi="Times New Roman" w:cs="Times New Roman"/>
          <w:sz w:val="24"/>
          <w:szCs w:val="24"/>
        </w:rPr>
        <w:tab/>
      </w:r>
      <w:r w:rsidRPr="00557505">
        <w:rPr>
          <w:rFonts w:ascii="Times New Roman" w:eastAsia="Times New Roman" w:hAnsi="Times New Roman" w:cs="Times New Roman"/>
          <w:sz w:val="24"/>
          <w:szCs w:val="24"/>
        </w:rPr>
        <w:tab/>
      </w:r>
      <w:r w:rsidRPr="00557505">
        <w:rPr>
          <w:rFonts w:ascii="Times New Roman" w:eastAsia="Times New Roman" w:hAnsi="Times New Roman" w:cs="Times New Roman"/>
          <w:sz w:val="24"/>
          <w:szCs w:val="24"/>
        </w:rPr>
        <w:tab/>
      </w:r>
      <w:r w:rsidRPr="00557505">
        <w:rPr>
          <w:rFonts w:ascii="Times New Roman" w:eastAsia="Times New Roman" w:hAnsi="Times New Roman" w:cs="Times New Roman"/>
          <w:sz w:val="24"/>
          <w:szCs w:val="24"/>
        </w:rPr>
        <w:tab/>
        <w:t xml:space="preserve">9700 Szombathely, Szűrcsapó u. 43/A </w:t>
      </w:r>
    </w:p>
    <w:p w14:paraId="6402BEF6" w14:textId="77777777" w:rsidR="00C43095" w:rsidRDefault="00C43095" w:rsidP="00C43095">
      <w:pPr>
        <w:tabs>
          <w:tab w:val="left" w:pos="851"/>
        </w:tabs>
        <w:spacing w:after="0" w:line="360" w:lineRule="auto"/>
        <w:jc w:val="both"/>
        <w:rPr>
          <w:rFonts w:ascii="Times New Roman" w:eastAsia="Times New Roman" w:hAnsi="Times New Roman" w:cs="Times New Roman"/>
          <w:sz w:val="24"/>
          <w:szCs w:val="24"/>
        </w:rPr>
      </w:pPr>
      <w:r w:rsidRPr="00557505">
        <w:rPr>
          <w:rFonts w:ascii="Times New Roman" w:eastAsia="Times New Roman" w:hAnsi="Times New Roman" w:cs="Times New Roman"/>
          <w:sz w:val="24"/>
          <w:szCs w:val="24"/>
        </w:rPr>
        <w:tab/>
      </w:r>
      <w:r w:rsidRPr="00557505">
        <w:rPr>
          <w:rFonts w:ascii="Times New Roman" w:eastAsia="Times New Roman" w:hAnsi="Times New Roman" w:cs="Times New Roman"/>
          <w:sz w:val="24"/>
          <w:szCs w:val="24"/>
        </w:rPr>
        <w:tab/>
      </w:r>
      <w:r w:rsidRPr="00557505">
        <w:rPr>
          <w:rFonts w:ascii="Times New Roman" w:eastAsia="Times New Roman" w:hAnsi="Times New Roman" w:cs="Times New Roman"/>
          <w:sz w:val="24"/>
          <w:szCs w:val="24"/>
        </w:rPr>
        <w:tab/>
      </w:r>
      <w:r w:rsidRPr="00557505">
        <w:rPr>
          <w:rFonts w:ascii="Times New Roman" w:eastAsia="Times New Roman" w:hAnsi="Times New Roman" w:cs="Times New Roman"/>
          <w:sz w:val="24"/>
          <w:szCs w:val="24"/>
        </w:rPr>
        <w:tab/>
      </w:r>
      <w:r w:rsidRPr="00557505">
        <w:rPr>
          <w:rFonts w:ascii="Times New Roman" w:eastAsia="Times New Roman" w:hAnsi="Times New Roman" w:cs="Times New Roman"/>
          <w:sz w:val="24"/>
          <w:szCs w:val="24"/>
        </w:rPr>
        <w:tab/>
      </w:r>
      <w:r w:rsidRPr="00557505">
        <w:rPr>
          <w:rFonts w:ascii="Times New Roman" w:eastAsia="Times New Roman" w:hAnsi="Times New Roman" w:cs="Times New Roman"/>
          <w:sz w:val="24"/>
          <w:szCs w:val="24"/>
        </w:rPr>
        <w:tab/>
      </w:r>
      <w:r w:rsidRPr="00557505">
        <w:rPr>
          <w:rFonts w:ascii="Times New Roman" w:eastAsia="Times New Roman" w:hAnsi="Times New Roman" w:cs="Times New Roman"/>
          <w:sz w:val="24"/>
          <w:szCs w:val="24"/>
        </w:rPr>
        <w:tab/>
        <w:t>7 fő</w:t>
      </w:r>
    </w:p>
    <w:p w14:paraId="5864D0C3" w14:textId="77777777" w:rsidR="00C43095" w:rsidRPr="00557505" w:rsidRDefault="00C43095" w:rsidP="00C43095">
      <w:pPr>
        <w:tabs>
          <w:tab w:val="left" w:pos="851"/>
        </w:tabs>
        <w:spacing w:after="0" w:line="360" w:lineRule="auto"/>
        <w:jc w:val="both"/>
        <w:rPr>
          <w:rFonts w:ascii="Times New Roman" w:eastAsia="Times New Roman" w:hAnsi="Times New Roman" w:cs="Times New Roman"/>
          <w:sz w:val="24"/>
          <w:szCs w:val="24"/>
        </w:rPr>
      </w:pPr>
      <w:r w:rsidRPr="00557505">
        <w:rPr>
          <w:rFonts w:ascii="Times New Roman" w:eastAsia="Times New Roman" w:hAnsi="Times New Roman" w:cs="Times New Roman"/>
          <w:b/>
          <w:sz w:val="24"/>
          <w:szCs w:val="24"/>
        </w:rPr>
        <w:t>Gazdasági Hivatal</w:t>
      </w:r>
      <w:r w:rsidRPr="00557505">
        <w:rPr>
          <w:rFonts w:ascii="Times New Roman" w:eastAsia="Times New Roman" w:hAnsi="Times New Roman" w:cs="Times New Roman"/>
          <w:sz w:val="24"/>
          <w:szCs w:val="24"/>
        </w:rPr>
        <w:tab/>
      </w:r>
      <w:r w:rsidRPr="00557505">
        <w:rPr>
          <w:rFonts w:ascii="Times New Roman" w:eastAsia="Times New Roman" w:hAnsi="Times New Roman" w:cs="Times New Roman"/>
          <w:sz w:val="24"/>
          <w:szCs w:val="24"/>
        </w:rPr>
        <w:tab/>
      </w:r>
      <w:r w:rsidRPr="00557505">
        <w:rPr>
          <w:rFonts w:ascii="Times New Roman" w:eastAsia="Times New Roman" w:hAnsi="Times New Roman" w:cs="Times New Roman"/>
          <w:sz w:val="24"/>
          <w:szCs w:val="24"/>
        </w:rPr>
        <w:tab/>
      </w:r>
      <w:r w:rsidRPr="00557505">
        <w:rPr>
          <w:rFonts w:ascii="Times New Roman" w:eastAsia="Times New Roman" w:hAnsi="Times New Roman" w:cs="Times New Roman"/>
          <w:sz w:val="24"/>
          <w:szCs w:val="24"/>
        </w:rPr>
        <w:tab/>
      </w:r>
      <w:r w:rsidRPr="00557505">
        <w:rPr>
          <w:rFonts w:ascii="Times New Roman" w:eastAsia="Times New Roman" w:hAnsi="Times New Roman" w:cs="Times New Roman"/>
          <w:sz w:val="24"/>
          <w:szCs w:val="24"/>
        </w:rPr>
        <w:tab/>
        <w:t>9700</w:t>
      </w:r>
      <w:r w:rsidRPr="00557505">
        <w:rPr>
          <w:rFonts w:ascii="Times New Roman" w:eastAsia="Times New Roman" w:hAnsi="Times New Roman" w:cs="Times New Roman"/>
          <w:sz w:val="24"/>
          <w:szCs w:val="24"/>
        </w:rPr>
        <w:tab/>
        <w:t>Szombathely, Váci M. u. 5.</w:t>
      </w:r>
    </w:p>
    <w:p w14:paraId="2EA9AA2C" w14:textId="77777777" w:rsidR="00C43095" w:rsidRPr="00557505" w:rsidRDefault="00C43095" w:rsidP="00C43095">
      <w:pPr>
        <w:tabs>
          <w:tab w:val="left" w:pos="851"/>
        </w:tabs>
        <w:spacing w:after="0" w:line="360" w:lineRule="auto"/>
        <w:jc w:val="both"/>
        <w:rPr>
          <w:rFonts w:ascii="Times New Roman" w:eastAsia="Times New Roman" w:hAnsi="Times New Roman" w:cs="Times New Roman"/>
          <w:sz w:val="24"/>
          <w:szCs w:val="24"/>
        </w:rPr>
      </w:pPr>
    </w:p>
    <w:p w14:paraId="3DF231F3" w14:textId="77777777" w:rsidR="00C43095" w:rsidRPr="00557505" w:rsidRDefault="00C43095" w:rsidP="00C43095">
      <w:pPr>
        <w:tabs>
          <w:tab w:val="left" w:pos="851"/>
        </w:tabs>
        <w:spacing w:after="0" w:line="360" w:lineRule="auto"/>
        <w:jc w:val="both"/>
        <w:rPr>
          <w:rFonts w:ascii="Times New Roman" w:eastAsia="Times New Roman" w:hAnsi="Times New Roman" w:cs="Times New Roman"/>
          <w:sz w:val="24"/>
          <w:szCs w:val="24"/>
        </w:rPr>
      </w:pPr>
      <w:r w:rsidRPr="00557505">
        <w:rPr>
          <w:rFonts w:ascii="Times New Roman" w:eastAsia="Times New Roman" w:hAnsi="Times New Roman" w:cs="Times New Roman"/>
          <w:b/>
          <w:sz w:val="24"/>
          <w:szCs w:val="24"/>
        </w:rPr>
        <w:t>Élelmezési csoport</w:t>
      </w:r>
      <w:r w:rsidRPr="00557505">
        <w:rPr>
          <w:rFonts w:ascii="Times New Roman" w:eastAsia="Times New Roman" w:hAnsi="Times New Roman" w:cs="Times New Roman"/>
          <w:sz w:val="24"/>
          <w:szCs w:val="24"/>
        </w:rPr>
        <w:tab/>
      </w:r>
      <w:r w:rsidRPr="00557505">
        <w:rPr>
          <w:rFonts w:ascii="Times New Roman" w:eastAsia="Times New Roman" w:hAnsi="Times New Roman" w:cs="Times New Roman"/>
          <w:sz w:val="24"/>
          <w:szCs w:val="24"/>
        </w:rPr>
        <w:tab/>
      </w:r>
      <w:r w:rsidRPr="00557505">
        <w:rPr>
          <w:rFonts w:ascii="Times New Roman" w:eastAsia="Times New Roman" w:hAnsi="Times New Roman" w:cs="Times New Roman"/>
          <w:sz w:val="24"/>
          <w:szCs w:val="24"/>
        </w:rPr>
        <w:tab/>
      </w:r>
      <w:r w:rsidRPr="00557505">
        <w:rPr>
          <w:rFonts w:ascii="Times New Roman" w:eastAsia="Times New Roman" w:hAnsi="Times New Roman" w:cs="Times New Roman"/>
          <w:sz w:val="24"/>
          <w:szCs w:val="24"/>
        </w:rPr>
        <w:tab/>
      </w:r>
      <w:r w:rsidRPr="00557505">
        <w:rPr>
          <w:rFonts w:ascii="Times New Roman" w:eastAsia="Times New Roman" w:hAnsi="Times New Roman" w:cs="Times New Roman"/>
          <w:sz w:val="24"/>
          <w:szCs w:val="24"/>
        </w:rPr>
        <w:tab/>
        <w:t>9700</w:t>
      </w:r>
      <w:r w:rsidRPr="00557505">
        <w:rPr>
          <w:rFonts w:ascii="Times New Roman" w:eastAsia="Times New Roman" w:hAnsi="Times New Roman" w:cs="Times New Roman"/>
          <w:sz w:val="24"/>
          <w:szCs w:val="24"/>
        </w:rPr>
        <w:tab/>
        <w:t>Szombathely, Váci M. u. 5.</w:t>
      </w:r>
    </w:p>
    <w:p w14:paraId="0F731A90" w14:textId="77777777" w:rsidR="00C43095" w:rsidRPr="00557505" w:rsidRDefault="00C43095" w:rsidP="00C43095">
      <w:pPr>
        <w:tabs>
          <w:tab w:val="left" w:pos="851"/>
        </w:tabs>
        <w:spacing w:after="0" w:line="360" w:lineRule="auto"/>
        <w:jc w:val="both"/>
        <w:rPr>
          <w:rFonts w:ascii="Times New Roman" w:eastAsia="Times New Roman" w:hAnsi="Times New Roman" w:cs="Times New Roman"/>
          <w:sz w:val="24"/>
          <w:szCs w:val="24"/>
        </w:rPr>
      </w:pPr>
    </w:p>
    <w:p w14:paraId="4DCEAD46" w14:textId="77777777" w:rsidR="00C43095" w:rsidRPr="00557505" w:rsidRDefault="00C43095" w:rsidP="00C43095">
      <w:pPr>
        <w:tabs>
          <w:tab w:val="left" w:pos="851"/>
        </w:tabs>
        <w:spacing w:after="0" w:line="360" w:lineRule="auto"/>
        <w:jc w:val="both"/>
        <w:rPr>
          <w:rFonts w:ascii="Times New Roman" w:eastAsia="Times New Roman" w:hAnsi="Times New Roman" w:cs="Times New Roman"/>
          <w:sz w:val="24"/>
          <w:szCs w:val="24"/>
        </w:rPr>
      </w:pPr>
      <w:r w:rsidRPr="00557505">
        <w:rPr>
          <w:rFonts w:ascii="Times New Roman" w:eastAsia="Times New Roman" w:hAnsi="Times New Roman" w:cs="Times New Roman"/>
          <w:b/>
          <w:sz w:val="24"/>
          <w:szCs w:val="24"/>
        </w:rPr>
        <w:t>Központi Mosoda</w:t>
      </w:r>
      <w:r w:rsidRPr="00557505">
        <w:rPr>
          <w:rFonts w:ascii="Times New Roman" w:eastAsia="Times New Roman" w:hAnsi="Times New Roman" w:cs="Times New Roman"/>
          <w:b/>
          <w:sz w:val="24"/>
          <w:szCs w:val="24"/>
        </w:rPr>
        <w:tab/>
      </w:r>
      <w:r w:rsidRPr="00557505">
        <w:rPr>
          <w:rFonts w:ascii="Times New Roman" w:eastAsia="Times New Roman" w:hAnsi="Times New Roman" w:cs="Times New Roman"/>
          <w:b/>
          <w:sz w:val="24"/>
          <w:szCs w:val="24"/>
        </w:rPr>
        <w:tab/>
      </w:r>
      <w:r w:rsidRPr="00557505">
        <w:rPr>
          <w:rFonts w:ascii="Times New Roman" w:eastAsia="Times New Roman" w:hAnsi="Times New Roman" w:cs="Times New Roman"/>
          <w:b/>
          <w:sz w:val="24"/>
          <w:szCs w:val="24"/>
        </w:rPr>
        <w:tab/>
      </w:r>
      <w:r w:rsidRPr="00557505">
        <w:rPr>
          <w:rFonts w:ascii="Times New Roman" w:eastAsia="Times New Roman" w:hAnsi="Times New Roman" w:cs="Times New Roman"/>
          <w:b/>
          <w:sz w:val="24"/>
          <w:szCs w:val="24"/>
        </w:rPr>
        <w:tab/>
      </w:r>
      <w:r w:rsidRPr="00557505">
        <w:rPr>
          <w:rFonts w:ascii="Times New Roman" w:eastAsia="Times New Roman" w:hAnsi="Times New Roman" w:cs="Times New Roman"/>
          <w:b/>
          <w:sz w:val="24"/>
          <w:szCs w:val="24"/>
        </w:rPr>
        <w:tab/>
      </w:r>
      <w:r w:rsidRPr="00557505">
        <w:rPr>
          <w:rFonts w:ascii="Times New Roman" w:eastAsia="Times New Roman" w:hAnsi="Times New Roman" w:cs="Times New Roman"/>
          <w:sz w:val="24"/>
          <w:szCs w:val="24"/>
        </w:rPr>
        <w:t>9700 Szombathely, Barátság u. 22.</w:t>
      </w:r>
    </w:p>
    <w:p w14:paraId="0CDA41A8" w14:textId="77777777" w:rsidR="00C43095" w:rsidRPr="00557505" w:rsidRDefault="00C43095" w:rsidP="00C43095">
      <w:pPr>
        <w:tabs>
          <w:tab w:val="left" w:pos="851"/>
        </w:tabs>
        <w:spacing w:after="0" w:line="360" w:lineRule="auto"/>
        <w:jc w:val="both"/>
        <w:rPr>
          <w:rFonts w:ascii="Times New Roman" w:eastAsia="Times New Roman" w:hAnsi="Times New Roman" w:cs="Times New Roman"/>
          <w:b/>
          <w:sz w:val="24"/>
          <w:szCs w:val="24"/>
        </w:rPr>
      </w:pPr>
    </w:p>
    <w:p w14:paraId="2C157ABC" w14:textId="77777777" w:rsidR="00C43095" w:rsidRPr="00557505" w:rsidRDefault="00C43095" w:rsidP="00C43095">
      <w:pPr>
        <w:tabs>
          <w:tab w:val="left" w:pos="851"/>
        </w:tabs>
        <w:spacing w:after="0" w:line="360" w:lineRule="auto"/>
        <w:jc w:val="both"/>
        <w:rPr>
          <w:rFonts w:ascii="Times New Roman" w:eastAsia="Times New Roman" w:hAnsi="Times New Roman" w:cs="Times New Roman"/>
          <w:sz w:val="24"/>
          <w:szCs w:val="24"/>
        </w:rPr>
      </w:pPr>
      <w:r w:rsidRPr="00557505">
        <w:rPr>
          <w:rFonts w:ascii="Times New Roman" w:eastAsia="Times New Roman" w:hAnsi="Times New Roman" w:cs="Times New Roman"/>
          <w:b/>
          <w:sz w:val="24"/>
          <w:szCs w:val="24"/>
        </w:rPr>
        <w:t>Főzőkonyhák:</w:t>
      </w:r>
      <w:r w:rsidRPr="00557505">
        <w:rPr>
          <w:rFonts w:ascii="Times New Roman" w:eastAsia="Times New Roman" w:hAnsi="Times New Roman" w:cs="Times New Roman"/>
          <w:b/>
          <w:sz w:val="24"/>
          <w:szCs w:val="24"/>
        </w:rPr>
        <w:tab/>
      </w:r>
      <w:r w:rsidRPr="00557505">
        <w:rPr>
          <w:rFonts w:ascii="Times New Roman" w:eastAsia="Times New Roman" w:hAnsi="Times New Roman" w:cs="Times New Roman"/>
          <w:b/>
          <w:sz w:val="24"/>
          <w:szCs w:val="24"/>
        </w:rPr>
        <w:tab/>
      </w:r>
      <w:r w:rsidRPr="00557505">
        <w:rPr>
          <w:rFonts w:ascii="Times New Roman" w:eastAsia="Times New Roman" w:hAnsi="Times New Roman" w:cs="Times New Roman"/>
          <w:b/>
          <w:sz w:val="24"/>
          <w:szCs w:val="24"/>
        </w:rPr>
        <w:tab/>
      </w:r>
      <w:r w:rsidRPr="00557505">
        <w:rPr>
          <w:rFonts w:ascii="Times New Roman" w:eastAsia="Times New Roman" w:hAnsi="Times New Roman" w:cs="Times New Roman"/>
          <w:b/>
          <w:sz w:val="24"/>
          <w:szCs w:val="24"/>
        </w:rPr>
        <w:tab/>
      </w:r>
      <w:r w:rsidRPr="00557505">
        <w:rPr>
          <w:rFonts w:ascii="Times New Roman" w:eastAsia="Times New Roman" w:hAnsi="Times New Roman" w:cs="Times New Roman"/>
          <w:b/>
          <w:sz w:val="24"/>
          <w:szCs w:val="24"/>
        </w:rPr>
        <w:tab/>
      </w:r>
      <w:r w:rsidRPr="00557505">
        <w:rPr>
          <w:rFonts w:ascii="Times New Roman" w:eastAsia="Times New Roman" w:hAnsi="Times New Roman" w:cs="Times New Roman"/>
          <w:sz w:val="24"/>
          <w:szCs w:val="24"/>
        </w:rPr>
        <w:t>Bokréta Bölcsőde</w:t>
      </w:r>
    </w:p>
    <w:p w14:paraId="4F125AAF" w14:textId="77777777" w:rsidR="00C43095" w:rsidRPr="00557505" w:rsidRDefault="00C43095" w:rsidP="00C43095">
      <w:pPr>
        <w:tabs>
          <w:tab w:val="left" w:pos="851"/>
        </w:tabs>
        <w:spacing w:after="0" w:line="360" w:lineRule="auto"/>
        <w:jc w:val="both"/>
        <w:rPr>
          <w:rFonts w:ascii="Times New Roman" w:eastAsia="Times New Roman" w:hAnsi="Times New Roman" w:cs="Times New Roman"/>
          <w:sz w:val="24"/>
          <w:szCs w:val="24"/>
        </w:rPr>
      </w:pPr>
      <w:r w:rsidRPr="00557505">
        <w:rPr>
          <w:rFonts w:ascii="Times New Roman" w:eastAsia="Times New Roman" w:hAnsi="Times New Roman" w:cs="Times New Roman"/>
          <w:sz w:val="24"/>
          <w:szCs w:val="24"/>
        </w:rPr>
        <w:tab/>
      </w:r>
      <w:r w:rsidRPr="00557505">
        <w:rPr>
          <w:rFonts w:ascii="Times New Roman" w:eastAsia="Times New Roman" w:hAnsi="Times New Roman" w:cs="Times New Roman"/>
          <w:sz w:val="24"/>
          <w:szCs w:val="24"/>
        </w:rPr>
        <w:tab/>
      </w:r>
      <w:r w:rsidRPr="00557505">
        <w:rPr>
          <w:rFonts w:ascii="Times New Roman" w:eastAsia="Times New Roman" w:hAnsi="Times New Roman" w:cs="Times New Roman"/>
          <w:sz w:val="24"/>
          <w:szCs w:val="24"/>
        </w:rPr>
        <w:tab/>
      </w:r>
      <w:r w:rsidRPr="00557505">
        <w:rPr>
          <w:rFonts w:ascii="Times New Roman" w:eastAsia="Times New Roman" w:hAnsi="Times New Roman" w:cs="Times New Roman"/>
          <w:sz w:val="24"/>
          <w:szCs w:val="24"/>
        </w:rPr>
        <w:tab/>
      </w:r>
      <w:r w:rsidRPr="00557505">
        <w:rPr>
          <w:rFonts w:ascii="Times New Roman" w:eastAsia="Times New Roman" w:hAnsi="Times New Roman" w:cs="Times New Roman"/>
          <w:sz w:val="24"/>
          <w:szCs w:val="24"/>
        </w:rPr>
        <w:tab/>
      </w:r>
      <w:r w:rsidRPr="00557505">
        <w:rPr>
          <w:rFonts w:ascii="Times New Roman" w:eastAsia="Times New Roman" w:hAnsi="Times New Roman" w:cs="Times New Roman"/>
          <w:sz w:val="24"/>
          <w:szCs w:val="24"/>
        </w:rPr>
        <w:tab/>
      </w:r>
      <w:r w:rsidRPr="00557505">
        <w:rPr>
          <w:rFonts w:ascii="Times New Roman" w:eastAsia="Times New Roman" w:hAnsi="Times New Roman" w:cs="Times New Roman"/>
          <w:sz w:val="24"/>
          <w:szCs w:val="24"/>
        </w:rPr>
        <w:tab/>
        <w:t>Csodaország Bölcsőde</w:t>
      </w:r>
    </w:p>
    <w:p w14:paraId="0E2DC3FE" w14:textId="77777777" w:rsidR="00C43095" w:rsidRDefault="00C43095" w:rsidP="00C43095">
      <w:pPr>
        <w:tabs>
          <w:tab w:val="left" w:pos="851"/>
        </w:tabs>
        <w:spacing w:after="0" w:line="360" w:lineRule="auto"/>
        <w:jc w:val="both"/>
        <w:rPr>
          <w:rFonts w:ascii="Times New Roman" w:eastAsia="Times New Roman" w:hAnsi="Times New Roman" w:cs="Times New Roman"/>
          <w:b/>
          <w:sz w:val="24"/>
          <w:szCs w:val="24"/>
        </w:rPr>
      </w:pPr>
      <w:r w:rsidRPr="00557505">
        <w:rPr>
          <w:rFonts w:ascii="Times New Roman" w:eastAsia="Times New Roman" w:hAnsi="Times New Roman" w:cs="Times New Roman"/>
          <w:sz w:val="24"/>
          <w:szCs w:val="24"/>
        </w:rPr>
        <w:tab/>
      </w:r>
      <w:r w:rsidRPr="00557505">
        <w:rPr>
          <w:rFonts w:ascii="Times New Roman" w:eastAsia="Times New Roman" w:hAnsi="Times New Roman" w:cs="Times New Roman"/>
          <w:sz w:val="24"/>
          <w:szCs w:val="24"/>
        </w:rPr>
        <w:tab/>
      </w:r>
      <w:r w:rsidRPr="00557505">
        <w:rPr>
          <w:rFonts w:ascii="Times New Roman" w:eastAsia="Times New Roman" w:hAnsi="Times New Roman" w:cs="Times New Roman"/>
          <w:sz w:val="24"/>
          <w:szCs w:val="24"/>
        </w:rPr>
        <w:tab/>
      </w:r>
      <w:r w:rsidRPr="00557505">
        <w:rPr>
          <w:rFonts w:ascii="Times New Roman" w:eastAsia="Times New Roman" w:hAnsi="Times New Roman" w:cs="Times New Roman"/>
          <w:sz w:val="24"/>
          <w:szCs w:val="24"/>
        </w:rPr>
        <w:tab/>
      </w:r>
      <w:r w:rsidRPr="00557505">
        <w:rPr>
          <w:rFonts w:ascii="Times New Roman" w:eastAsia="Times New Roman" w:hAnsi="Times New Roman" w:cs="Times New Roman"/>
          <w:sz w:val="24"/>
          <w:szCs w:val="24"/>
        </w:rPr>
        <w:tab/>
      </w:r>
      <w:r w:rsidRPr="00557505">
        <w:rPr>
          <w:rFonts w:ascii="Times New Roman" w:eastAsia="Times New Roman" w:hAnsi="Times New Roman" w:cs="Times New Roman"/>
          <w:sz w:val="24"/>
          <w:szCs w:val="24"/>
        </w:rPr>
        <w:tab/>
      </w:r>
      <w:r w:rsidRPr="00557505">
        <w:rPr>
          <w:rFonts w:ascii="Times New Roman" w:eastAsia="Times New Roman" w:hAnsi="Times New Roman" w:cs="Times New Roman"/>
          <w:sz w:val="24"/>
          <w:szCs w:val="24"/>
        </w:rPr>
        <w:tab/>
        <w:t>Napraforgó Bölcsőde</w:t>
      </w:r>
      <w:r w:rsidRPr="00557505">
        <w:rPr>
          <w:rFonts w:ascii="Times New Roman" w:eastAsia="Times New Roman" w:hAnsi="Times New Roman" w:cs="Times New Roman"/>
          <w:sz w:val="24"/>
          <w:szCs w:val="24"/>
        </w:rPr>
        <w:tab/>
      </w:r>
    </w:p>
    <w:p w14:paraId="0CC4A7A4" w14:textId="77777777" w:rsidR="00C43095" w:rsidRPr="00F82916" w:rsidRDefault="00C43095" w:rsidP="00C43095">
      <w:pPr>
        <w:tabs>
          <w:tab w:val="left" w:pos="851"/>
        </w:tabs>
        <w:spacing w:after="0" w:line="360" w:lineRule="auto"/>
        <w:jc w:val="both"/>
        <w:rPr>
          <w:rFonts w:ascii="Times New Roman" w:eastAsia="Times New Roman" w:hAnsi="Times New Roman" w:cs="Times New Roman"/>
          <w:sz w:val="24"/>
          <w:szCs w:val="24"/>
        </w:rPr>
      </w:pPr>
    </w:p>
    <w:p w14:paraId="6F5FF32D" w14:textId="77777777" w:rsidR="00C43095" w:rsidRPr="00557505" w:rsidRDefault="00C43095" w:rsidP="00C43095">
      <w:pPr>
        <w:tabs>
          <w:tab w:val="left" w:pos="851"/>
        </w:tabs>
        <w:spacing w:after="0" w:line="360" w:lineRule="auto"/>
        <w:jc w:val="both"/>
        <w:rPr>
          <w:rFonts w:ascii="Times New Roman" w:eastAsia="Times New Roman" w:hAnsi="Times New Roman" w:cs="Times New Roman"/>
          <w:sz w:val="24"/>
          <w:szCs w:val="24"/>
        </w:rPr>
      </w:pPr>
      <w:r w:rsidRPr="00557505">
        <w:rPr>
          <w:rFonts w:ascii="Times New Roman" w:eastAsia="Times New Roman" w:hAnsi="Times New Roman" w:cs="Times New Roman"/>
          <w:b/>
          <w:sz w:val="24"/>
          <w:szCs w:val="24"/>
        </w:rPr>
        <w:t>Tálalókonyhák:</w:t>
      </w:r>
      <w:r w:rsidRPr="00557505">
        <w:rPr>
          <w:rFonts w:ascii="Times New Roman" w:eastAsia="Times New Roman" w:hAnsi="Times New Roman" w:cs="Times New Roman"/>
          <w:sz w:val="24"/>
          <w:szCs w:val="24"/>
        </w:rPr>
        <w:tab/>
      </w:r>
      <w:r w:rsidRPr="00557505">
        <w:rPr>
          <w:rFonts w:ascii="Times New Roman" w:eastAsia="Times New Roman" w:hAnsi="Times New Roman" w:cs="Times New Roman"/>
          <w:sz w:val="24"/>
          <w:szCs w:val="24"/>
        </w:rPr>
        <w:tab/>
      </w:r>
      <w:r w:rsidRPr="00557505">
        <w:rPr>
          <w:rFonts w:ascii="Times New Roman" w:eastAsia="Times New Roman" w:hAnsi="Times New Roman" w:cs="Times New Roman"/>
          <w:sz w:val="24"/>
          <w:szCs w:val="24"/>
        </w:rPr>
        <w:tab/>
      </w:r>
      <w:r w:rsidRPr="00557505">
        <w:rPr>
          <w:rFonts w:ascii="Times New Roman" w:eastAsia="Times New Roman" w:hAnsi="Times New Roman" w:cs="Times New Roman"/>
          <w:sz w:val="24"/>
          <w:szCs w:val="24"/>
        </w:rPr>
        <w:tab/>
      </w:r>
      <w:r w:rsidRPr="00557505">
        <w:rPr>
          <w:rFonts w:ascii="Times New Roman" w:eastAsia="Times New Roman" w:hAnsi="Times New Roman" w:cs="Times New Roman"/>
          <w:sz w:val="24"/>
          <w:szCs w:val="24"/>
        </w:rPr>
        <w:tab/>
        <w:t>Kuckó Bölcsőde</w:t>
      </w:r>
    </w:p>
    <w:p w14:paraId="4F00F2D1" w14:textId="77777777" w:rsidR="00C43095" w:rsidRPr="00557505" w:rsidRDefault="00C43095" w:rsidP="00C43095">
      <w:pPr>
        <w:tabs>
          <w:tab w:val="left" w:pos="851"/>
        </w:tabs>
        <w:spacing w:after="0" w:line="360" w:lineRule="auto"/>
        <w:jc w:val="both"/>
        <w:rPr>
          <w:rFonts w:ascii="Times New Roman" w:eastAsia="Times New Roman" w:hAnsi="Times New Roman" w:cs="Times New Roman"/>
          <w:sz w:val="24"/>
          <w:szCs w:val="24"/>
        </w:rPr>
      </w:pPr>
      <w:r w:rsidRPr="00557505">
        <w:rPr>
          <w:rFonts w:ascii="Times New Roman" w:eastAsia="Times New Roman" w:hAnsi="Times New Roman" w:cs="Times New Roman"/>
          <w:sz w:val="24"/>
          <w:szCs w:val="24"/>
        </w:rPr>
        <w:tab/>
      </w:r>
      <w:r w:rsidRPr="00557505">
        <w:rPr>
          <w:rFonts w:ascii="Times New Roman" w:eastAsia="Times New Roman" w:hAnsi="Times New Roman" w:cs="Times New Roman"/>
          <w:sz w:val="24"/>
          <w:szCs w:val="24"/>
        </w:rPr>
        <w:tab/>
      </w:r>
      <w:r w:rsidRPr="00557505">
        <w:rPr>
          <w:rFonts w:ascii="Times New Roman" w:eastAsia="Times New Roman" w:hAnsi="Times New Roman" w:cs="Times New Roman"/>
          <w:sz w:val="24"/>
          <w:szCs w:val="24"/>
        </w:rPr>
        <w:tab/>
      </w:r>
      <w:r w:rsidRPr="00557505">
        <w:rPr>
          <w:rFonts w:ascii="Times New Roman" w:eastAsia="Times New Roman" w:hAnsi="Times New Roman" w:cs="Times New Roman"/>
          <w:sz w:val="24"/>
          <w:szCs w:val="24"/>
        </w:rPr>
        <w:tab/>
      </w:r>
      <w:r w:rsidRPr="00557505">
        <w:rPr>
          <w:rFonts w:ascii="Times New Roman" w:eastAsia="Times New Roman" w:hAnsi="Times New Roman" w:cs="Times New Roman"/>
          <w:sz w:val="24"/>
          <w:szCs w:val="24"/>
        </w:rPr>
        <w:tab/>
      </w:r>
      <w:r w:rsidRPr="00557505">
        <w:rPr>
          <w:rFonts w:ascii="Times New Roman" w:eastAsia="Times New Roman" w:hAnsi="Times New Roman" w:cs="Times New Roman"/>
          <w:sz w:val="24"/>
          <w:szCs w:val="24"/>
        </w:rPr>
        <w:tab/>
      </w:r>
      <w:r w:rsidRPr="00557505">
        <w:rPr>
          <w:rFonts w:ascii="Times New Roman" w:eastAsia="Times New Roman" w:hAnsi="Times New Roman" w:cs="Times New Roman"/>
          <w:sz w:val="24"/>
          <w:szCs w:val="24"/>
        </w:rPr>
        <w:tab/>
        <w:t>Csicsergő Bölcsőde</w:t>
      </w:r>
    </w:p>
    <w:p w14:paraId="7270244C" w14:textId="77777777" w:rsidR="00C43095" w:rsidRPr="00557505" w:rsidRDefault="00C43095" w:rsidP="00C43095">
      <w:pPr>
        <w:tabs>
          <w:tab w:val="left" w:pos="851"/>
        </w:tabs>
        <w:spacing w:after="0" w:line="360" w:lineRule="auto"/>
        <w:jc w:val="both"/>
        <w:rPr>
          <w:rFonts w:ascii="Times New Roman" w:eastAsia="Times New Roman" w:hAnsi="Times New Roman" w:cs="Times New Roman"/>
          <w:sz w:val="24"/>
          <w:szCs w:val="24"/>
        </w:rPr>
      </w:pPr>
      <w:r w:rsidRPr="00557505">
        <w:rPr>
          <w:rFonts w:ascii="Times New Roman" w:eastAsia="Times New Roman" w:hAnsi="Times New Roman" w:cs="Times New Roman"/>
          <w:sz w:val="24"/>
          <w:szCs w:val="24"/>
        </w:rPr>
        <w:tab/>
      </w:r>
      <w:r w:rsidRPr="00557505">
        <w:rPr>
          <w:rFonts w:ascii="Times New Roman" w:eastAsia="Times New Roman" w:hAnsi="Times New Roman" w:cs="Times New Roman"/>
          <w:sz w:val="24"/>
          <w:szCs w:val="24"/>
        </w:rPr>
        <w:tab/>
      </w:r>
      <w:r w:rsidRPr="00557505">
        <w:rPr>
          <w:rFonts w:ascii="Times New Roman" w:eastAsia="Times New Roman" w:hAnsi="Times New Roman" w:cs="Times New Roman"/>
          <w:sz w:val="24"/>
          <w:szCs w:val="24"/>
        </w:rPr>
        <w:tab/>
      </w:r>
      <w:r w:rsidRPr="00557505">
        <w:rPr>
          <w:rFonts w:ascii="Times New Roman" w:eastAsia="Times New Roman" w:hAnsi="Times New Roman" w:cs="Times New Roman"/>
          <w:sz w:val="24"/>
          <w:szCs w:val="24"/>
        </w:rPr>
        <w:tab/>
      </w:r>
      <w:r w:rsidRPr="00557505">
        <w:rPr>
          <w:rFonts w:ascii="Times New Roman" w:eastAsia="Times New Roman" w:hAnsi="Times New Roman" w:cs="Times New Roman"/>
          <w:sz w:val="24"/>
          <w:szCs w:val="24"/>
        </w:rPr>
        <w:tab/>
      </w:r>
      <w:r w:rsidRPr="00557505">
        <w:rPr>
          <w:rFonts w:ascii="Times New Roman" w:eastAsia="Times New Roman" w:hAnsi="Times New Roman" w:cs="Times New Roman"/>
          <w:sz w:val="24"/>
          <w:szCs w:val="24"/>
        </w:rPr>
        <w:tab/>
      </w:r>
      <w:r w:rsidRPr="00557505">
        <w:rPr>
          <w:rFonts w:ascii="Times New Roman" w:eastAsia="Times New Roman" w:hAnsi="Times New Roman" w:cs="Times New Roman"/>
          <w:sz w:val="24"/>
          <w:szCs w:val="24"/>
        </w:rPr>
        <w:tab/>
        <w:t>Százszorszép Bölcsőde</w:t>
      </w:r>
    </w:p>
    <w:p w14:paraId="532D78C9" w14:textId="77777777" w:rsidR="00C43095" w:rsidRDefault="00C43095" w:rsidP="00C43095">
      <w:pPr>
        <w:tabs>
          <w:tab w:val="left" w:pos="851"/>
        </w:tabs>
        <w:spacing w:after="0" w:line="360" w:lineRule="auto"/>
        <w:jc w:val="both"/>
        <w:rPr>
          <w:rFonts w:ascii="Times New Roman" w:eastAsia="Times New Roman" w:hAnsi="Times New Roman" w:cs="Times New Roman"/>
          <w:sz w:val="24"/>
          <w:szCs w:val="24"/>
        </w:rPr>
      </w:pPr>
      <w:r w:rsidRPr="00557505">
        <w:rPr>
          <w:rFonts w:ascii="Times New Roman" w:eastAsia="Times New Roman" w:hAnsi="Times New Roman" w:cs="Times New Roman"/>
          <w:sz w:val="24"/>
          <w:szCs w:val="24"/>
        </w:rPr>
        <w:tab/>
      </w:r>
      <w:r w:rsidRPr="00557505">
        <w:rPr>
          <w:rFonts w:ascii="Times New Roman" w:eastAsia="Times New Roman" w:hAnsi="Times New Roman" w:cs="Times New Roman"/>
          <w:sz w:val="24"/>
          <w:szCs w:val="24"/>
        </w:rPr>
        <w:tab/>
      </w:r>
      <w:r w:rsidRPr="00557505">
        <w:rPr>
          <w:rFonts w:ascii="Times New Roman" w:eastAsia="Times New Roman" w:hAnsi="Times New Roman" w:cs="Times New Roman"/>
          <w:sz w:val="24"/>
          <w:szCs w:val="24"/>
        </w:rPr>
        <w:tab/>
      </w:r>
      <w:r w:rsidRPr="00557505">
        <w:rPr>
          <w:rFonts w:ascii="Times New Roman" w:eastAsia="Times New Roman" w:hAnsi="Times New Roman" w:cs="Times New Roman"/>
          <w:sz w:val="24"/>
          <w:szCs w:val="24"/>
        </w:rPr>
        <w:tab/>
      </w:r>
      <w:r w:rsidRPr="00557505">
        <w:rPr>
          <w:rFonts w:ascii="Times New Roman" w:eastAsia="Times New Roman" w:hAnsi="Times New Roman" w:cs="Times New Roman"/>
          <w:sz w:val="24"/>
          <w:szCs w:val="24"/>
        </w:rPr>
        <w:tab/>
      </w:r>
      <w:r w:rsidRPr="00557505">
        <w:rPr>
          <w:rFonts w:ascii="Times New Roman" w:eastAsia="Times New Roman" w:hAnsi="Times New Roman" w:cs="Times New Roman"/>
          <w:sz w:val="24"/>
          <w:szCs w:val="24"/>
        </w:rPr>
        <w:tab/>
      </w:r>
      <w:r w:rsidRPr="00557505">
        <w:rPr>
          <w:rFonts w:ascii="Times New Roman" w:eastAsia="Times New Roman" w:hAnsi="Times New Roman" w:cs="Times New Roman"/>
          <w:sz w:val="24"/>
          <w:szCs w:val="24"/>
        </w:rPr>
        <w:tab/>
        <w:t>Meseház Bölcsőde</w:t>
      </w:r>
    </w:p>
    <w:p w14:paraId="127F968E" w14:textId="77777777" w:rsidR="00C43095" w:rsidRDefault="00C43095" w:rsidP="00C43095">
      <w:pPr>
        <w:tabs>
          <w:tab w:val="left" w:pos="851"/>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Városligeti Bölcsőde </w:t>
      </w:r>
    </w:p>
    <w:p w14:paraId="43BF8FC4" w14:textId="77777777" w:rsidR="00C43095" w:rsidRDefault="00C43095" w:rsidP="00C43095">
      <w:pPr>
        <w:tabs>
          <w:tab w:val="left" w:pos="851"/>
        </w:tabs>
        <w:spacing w:after="0" w:line="360" w:lineRule="auto"/>
        <w:jc w:val="both"/>
        <w:rPr>
          <w:rFonts w:ascii="Times New Roman" w:eastAsia="Times New Roman" w:hAnsi="Times New Roman" w:cs="Times New Roman"/>
          <w:sz w:val="24"/>
          <w:szCs w:val="24"/>
        </w:rPr>
      </w:pPr>
    </w:p>
    <w:p w14:paraId="26FB254D" w14:textId="77777777" w:rsidR="00C43095" w:rsidRPr="00514597" w:rsidRDefault="00C43095" w:rsidP="00C43095">
      <w:pPr>
        <w:tabs>
          <w:tab w:val="left" w:pos="851"/>
        </w:tabs>
        <w:spacing w:after="0" w:line="360" w:lineRule="auto"/>
        <w:jc w:val="both"/>
        <w:rPr>
          <w:rFonts w:ascii="Times New Roman" w:eastAsia="Times New Roman" w:hAnsi="Times New Roman" w:cs="Times New Roman"/>
          <w:sz w:val="24"/>
          <w:szCs w:val="24"/>
        </w:rPr>
      </w:pPr>
    </w:p>
    <w:p w14:paraId="2A734388" w14:textId="2AD0333B" w:rsidR="00630322" w:rsidRDefault="00630322" w:rsidP="00630322">
      <w:pPr>
        <w:tabs>
          <w:tab w:val="left" w:pos="851"/>
        </w:tabs>
        <w:spacing w:after="0" w:line="360" w:lineRule="auto"/>
        <w:jc w:val="both"/>
        <w:rPr>
          <w:rFonts w:ascii="Times New Roman" w:eastAsia="Times New Roman" w:hAnsi="Times New Roman" w:cs="Times New Roman"/>
          <w:color w:val="000000" w:themeColor="text1"/>
          <w:sz w:val="24"/>
          <w:szCs w:val="24"/>
        </w:rPr>
      </w:pPr>
    </w:p>
    <w:p w14:paraId="54367748" w14:textId="77777777" w:rsidR="00FD6F8A" w:rsidRDefault="00FD6F8A" w:rsidP="00630322">
      <w:pPr>
        <w:tabs>
          <w:tab w:val="left" w:pos="851"/>
        </w:tabs>
        <w:spacing w:after="0" w:line="360" w:lineRule="auto"/>
        <w:jc w:val="both"/>
        <w:rPr>
          <w:rFonts w:ascii="Times New Roman" w:eastAsia="Times New Roman" w:hAnsi="Times New Roman" w:cs="Times New Roman"/>
          <w:color w:val="000000" w:themeColor="text1"/>
          <w:sz w:val="24"/>
          <w:szCs w:val="24"/>
        </w:rPr>
      </w:pPr>
    </w:p>
    <w:p w14:paraId="0EA3650B" w14:textId="77777777" w:rsidR="00FD6F8A" w:rsidRDefault="00FD6F8A" w:rsidP="00630322">
      <w:pPr>
        <w:tabs>
          <w:tab w:val="left" w:pos="851"/>
        </w:tabs>
        <w:spacing w:after="0" w:line="360" w:lineRule="auto"/>
        <w:jc w:val="both"/>
        <w:rPr>
          <w:rFonts w:ascii="Times New Roman" w:eastAsia="Times New Roman" w:hAnsi="Times New Roman" w:cs="Times New Roman"/>
          <w:color w:val="000000" w:themeColor="text1"/>
          <w:sz w:val="24"/>
          <w:szCs w:val="24"/>
        </w:rPr>
      </w:pPr>
    </w:p>
    <w:p w14:paraId="595B5A9D" w14:textId="77777777" w:rsidR="00FD6F8A" w:rsidRDefault="00FD6F8A" w:rsidP="00630322">
      <w:pPr>
        <w:tabs>
          <w:tab w:val="left" w:pos="851"/>
        </w:tabs>
        <w:spacing w:after="0" w:line="360" w:lineRule="auto"/>
        <w:jc w:val="both"/>
        <w:rPr>
          <w:rFonts w:ascii="Times New Roman" w:eastAsia="Times New Roman" w:hAnsi="Times New Roman" w:cs="Times New Roman"/>
          <w:color w:val="000000" w:themeColor="text1"/>
          <w:sz w:val="24"/>
          <w:szCs w:val="24"/>
        </w:rPr>
      </w:pPr>
    </w:p>
    <w:p w14:paraId="4ED86627" w14:textId="77777777" w:rsidR="00FD6F8A" w:rsidRDefault="00FD6F8A" w:rsidP="00630322">
      <w:pPr>
        <w:tabs>
          <w:tab w:val="left" w:pos="851"/>
        </w:tabs>
        <w:spacing w:after="0" w:line="360" w:lineRule="auto"/>
        <w:jc w:val="both"/>
        <w:rPr>
          <w:rFonts w:ascii="Times New Roman" w:eastAsia="Times New Roman" w:hAnsi="Times New Roman" w:cs="Times New Roman"/>
          <w:color w:val="000000" w:themeColor="text1"/>
          <w:sz w:val="24"/>
          <w:szCs w:val="24"/>
        </w:rPr>
      </w:pPr>
    </w:p>
    <w:p w14:paraId="46111B2F" w14:textId="77777777" w:rsidR="00FD6F8A" w:rsidRDefault="00FD6F8A" w:rsidP="00630322">
      <w:pPr>
        <w:tabs>
          <w:tab w:val="left" w:pos="851"/>
        </w:tabs>
        <w:spacing w:after="0" w:line="360" w:lineRule="auto"/>
        <w:jc w:val="both"/>
        <w:rPr>
          <w:rFonts w:ascii="Times New Roman" w:eastAsia="Times New Roman" w:hAnsi="Times New Roman" w:cs="Times New Roman"/>
          <w:color w:val="000000" w:themeColor="text1"/>
          <w:sz w:val="24"/>
          <w:szCs w:val="24"/>
        </w:rPr>
      </w:pPr>
    </w:p>
    <w:p w14:paraId="4D6F93CE" w14:textId="77777777" w:rsidR="00FD6F8A" w:rsidRDefault="00FD6F8A" w:rsidP="00630322">
      <w:pPr>
        <w:tabs>
          <w:tab w:val="left" w:pos="851"/>
        </w:tabs>
        <w:spacing w:after="0" w:line="360" w:lineRule="auto"/>
        <w:jc w:val="both"/>
        <w:rPr>
          <w:rFonts w:ascii="Times New Roman" w:eastAsia="Times New Roman" w:hAnsi="Times New Roman" w:cs="Times New Roman"/>
          <w:color w:val="000000" w:themeColor="text1"/>
          <w:sz w:val="24"/>
          <w:szCs w:val="24"/>
        </w:rPr>
      </w:pPr>
    </w:p>
    <w:p w14:paraId="0BB51433" w14:textId="77777777" w:rsidR="00FD6F8A" w:rsidRDefault="00FD6F8A" w:rsidP="00630322">
      <w:pPr>
        <w:tabs>
          <w:tab w:val="left" w:pos="851"/>
        </w:tabs>
        <w:spacing w:after="0" w:line="360" w:lineRule="auto"/>
        <w:jc w:val="both"/>
        <w:rPr>
          <w:rFonts w:ascii="Times New Roman" w:eastAsia="Times New Roman" w:hAnsi="Times New Roman" w:cs="Times New Roman"/>
          <w:color w:val="000000" w:themeColor="text1"/>
          <w:sz w:val="24"/>
          <w:szCs w:val="24"/>
        </w:rPr>
      </w:pPr>
    </w:p>
    <w:p w14:paraId="7F8F6008" w14:textId="77777777" w:rsidR="00FD6F8A" w:rsidRDefault="00FD6F8A" w:rsidP="00630322">
      <w:pPr>
        <w:tabs>
          <w:tab w:val="left" w:pos="851"/>
        </w:tabs>
        <w:spacing w:after="0" w:line="360" w:lineRule="auto"/>
        <w:jc w:val="both"/>
        <w:rPr>
          <w:rFonts w:ascii="Times New Roman" w:eastAsia="Times New Roman" w:hAnsi="Times New Roman" w:cs="Times New Roman"/>
          <w:color w:val="000000" w:themeColor="text1"/>
          <w:sz w:val="24"/>
          <w:szCs w:val="24"/>
        </w:rPr>
      </w:pPr>
    </w:p>
    <w:p w14:paraId="47A29F9A" w14:textId="77777777" w:rsidR="00FD6F8A" w:rsidRDefault="00FD6F8A" w:rsidP="00630322">
      <w:pPr>
        <w:tabs>
          <w:tab w:val="left" w:pos="851"/>
        </w:tabs>
        <w:spacing w:after="0" w:line="360" w:lineRule="auto"/>
        <w:jc w:val="both"/>
        <w:rPr>
          <w:rFonts w:ascii="Times New Roman" w:eastAsia="Times New Roman" w:hAnsi="Times New Roman" w:cs="Times New Roman"/>
          <w:color w:val="000000" w:themeColor="text1"/>
          <w:sz w:val="24"/>
          <w:szCs w:val="24"/>
        </w:rPr>
      </w:pPr>
    </w:p>
    <w:p w14:paraId="0428189A" w14:textId="77777777" w:rsidR="00FD6F8A" w:rsidRDefault="00FD6F8A" w:rsidP="00630322">
      <w:pPr>
        <w:tabs>
          <w:tab w:val="left" w:pos="851"/>
        </w:tabs>
        <w:spacing w:after="0" w:line="360" w:lineRule="auto"/>
        <w:jc w:val="both"/>
        <w:rPr>
          <w:rFonts w:ascii="Times New Roman" w:eastAsia="Times New Roman" w:hAnsi="Times New Roman" w:cs="Times New Roman"/>
          <w:color w:val="000000" w:themeColor="text1"/>
          <w:sz w:val="24"/>
          <w:szCs w:val="24"/>
        </w:rPr>
      </w:pPr>
    </w:p>
    <w:p w14:paraId="4749F333" w14:textId="77777777" w:rsidR="00E76093" w:rsidRPr="00E76093" w:rsidRDefault="00E76093" w:rsidP="00090321">
      <w:pPr>
        <w:pStyle w:val="Cmsor1"/>
        <w:rPr>
          <w:rFonts w:eastAsia="Times New Roman"/>
          <w:lang w:eastAsia="hu-HU"/>
        </w:rPr>
      </w:pPr>
      <w:bookmarkStart w:id="8" w:name="_Toc157317720"/>
      <w:r w:rsidRPr="00E76093">
        <w:rPr>
          <w:rFonts w:eastAsia="Times New Roman"/>
          <w:lang w:eastAsia="hu-HU"/>
        </w:rPr>
        <w:lastRenderedPageBreak/>
        <w:t>Helyzetkép</w:t>
      </w:r>
      <w:bookmarkEnd w:id="8"/>
    </w:p>
    <w:p w14:paraId="7B03C01E" w14:textId="77777777" w:rsidR="00E76093" w:rsidRPr="00E76093" w:rsidRDefault="00E76093" w:rsidP="00E76093">
      <w:pPr>
        <w:jc w:val="both"/>
        <w:rPr>
          <w:rFonts w:ascii="Times New Roman" w:hAnsi="Times New Roman" w:cs="Times New Roman"/>
          <w:b/>
          <w:i/>
          <w:sz w:val="24"/>
          <w:szCs w:val="24"/>
          <w:u w:val="single"/>
        </w:rPr>
      </w:pPr>
    </w:p>
    <w:p w14:paraId="59EE41DF" w14:textId="77777777" w:rsidR="00E76093" w:rsidRPr="00E76093" w:rsidRDefault="00E76093" w:rsidP="002A1134">
      <w:pPr>
        <w:spacing w:after="0" w:line="360" w:lineRule="auto"/>
        <w:jc w:val="both"/>
        <w:rPr>
          <w:rFonts w:ascii="Times New Roman" w:hAnsi="Times New Roman" w:cs="Times New Roman"/>
          <w:sz w:val="24"/>
          <w:szCs w:val="24"/>
        </w:rPr>
      </w:pPr>
      <w:bookmarkStart w:id="9" w:name="pr444"/>
      <w:bookmarkEnd w:id="9"/>
      <w:r w:rsidRPr="00E76093">
        <w:rPr>
          <w:rFonts w:ascii="Times New Roman" w:hAnsi="Times New Roman" w:cs="Times New Roman"/>
          <w:sz w:val="24"/>
          <w:szCs w:val="24"/>
        </w:rPr>
        <w:t>Szombathelyen a 3 év alatti gyermekek napközbeni ellátását a Szombathelyi Egyesített Bölcsődei Intézmény (továbbiakban Szombathelyi EBI) biztosítja. Az intézmény székhelye a Derkovits városrészen a Bem József utca 33. szám alatt található. A fenntartói jogokat Szombathely Megyei Jogú Város Önkormányzata gyakorolja.</w:t>
      </w:r>
    </w:p>
    <w:p w14:paraId="44CF4422" w14:textId="77777777" w:rsidR="00F00907" w:rsidRDefault="00E76093" w:rsidP="002A1134">
      <w:pPr>
        <w:spacing w:after="0" w:line="360" w:lineRule="auto"/>
        <w:jc w:val="both"/>
        <w:rPr>
          <w:rFonts w:ascii="Times New Roman" w:hAnsi="Times New Roman" w:cs="Times New Roman"/>
          <w:b/>
          <w:bCs/>
          <w:sz w:val="24"/>
          <w:szCs w:val="24"/>
        </w:rPr>
      </w:pPr>
      <w:r w:rsidRPr="00E76093">
        <w:rPr>
          <w:rFonts w:ascii="Times New Roman" w:hAnsi="Times New Roman" w:cs="Times New Roman"/>
          <w:sz w:val="24"/>
          <w:szCs w:val="24"/>
        </w:rPr>
        <w:t xml:space="preserve">Az intézmény </w:t>
      </w:r>
      <w:r w:rsidR="00E574CF">
        <w:rPr>
          <w:rFonts w:ascii="Times New Roman" w:hAnsi="Times New Roman" w:cs="Times New Roman"/>
          <w:b/>
          <w:bCs/>
          <w:sz w:val="24"/>
          <w:szCs w:val="24"/>
        </w:rPr>
        <w:t xml:space="preserve">2023. áprilistól 8 </w:t>
      </w:r>
      <w:r w:rsidRPr="00E76093">
        <w:rPr>
          <w:rFonts w:ascii="Times New Roman" w:hAnsi="Times New Roman" w:cs="Times New Roman"/>
          <w:b/>
          <w:bCs/>
          <w:sz w:val="24"/>
          <w:szCs w:val="24"/>
        </w:rPr>
        <w:t>tagbölcsődében 5</w:t>
      </w:r>
      <w:r w:rsidR="00E574CF">
        <w:rPr>
          <w:rFonts w:ascii="Times New Roman" w:hAnsi="Times New Roman" w:cs="Times New Roman"/>
          <w:b/>
          <w:bCs/>
          <w:sz w:val="24"/>
          <w:szCs w:val="24"/>
        </w:rPr>
        <w:t>86</w:t>
      </w:r>
      <w:r w:rsidRPr="00E76093">
        <w:rPr>
          <w:rFonts w:ascii="Times New Roman" w:hAnsi="Times New Roman" w:cs="Times New Roman"/>
          <w:b/>
          <w:bCs/>
          <w:sz w:val="24"/>
          <w:szCs w:val="24"/>
        </w:rPr>
        <w:t xml:space="preserve"> férőhelyen</w:t>
      </w:r>
      <w:r w:rsidRPr="00E76093">
        <w:rPr>
          <w:rFonts w:ascii="Times New Roman" w:hAnsi="Times New Roman" w:cs="Times New Roman"/>
          <w:sz w:val="24"/>
          <w:szCs w:val="24"/>
        </w:rPr>
        <w:t xml:space="preserve">, valamint </w:t>
      </w:r>
      <w:r w:rsidRPr="00E76093">
        <w:rPr>
          <w:rFonts w:ascii="Times New Roman" w:hAnsi="Times New Roman" w:cs="Times New Roman"/>
          <w:b/>
          <w:bCs/>
          <w:sz w:val="24"/>
          <w:szCs w:val="24"/>
        </w:rPr>
        <w:t>2 mini bölcsődében 14 férőhelyen</w:t>
      </w:r>
      <w:r w:rsidRPr="00E76093">
        <w:rPr>
          <w:rFonts w:ascii="Times New Roman" w:hAnsi="Times New Roman" w:cs="Times New Roman"/>
          <w:sz w:val="24"/>
          <w:szCs w:val="24"/>
        </w:rPr>
        <w:t xml:space="preserve"> biztosítja a 3 év alatti gyermekek napközbeni ellátását a szombathelyi gyermekek, valamint a Szombathelyi Megyei Jogú Város Önkormányzatával kötött feladatellátási szerződés alapján a környező települések számára. </w:t>
      </w:r>
      <w:r>
        <w:rPr>
          <w:rFonts w:ascii="Times New Roman" w:hAnsi="Times New Roman" w:cs="Times New Roman"/>
          <w:sz w:val="24"/>
          <w:szCs w:val="24"/>
        </w:rPr>
        <w:t xml:space="preserve"> </w:t>
      </w:r>
      <w:r w:rsidR="00CB6102" w:rsidRPr="00623896">
        <w:rPr>
          <w:rFonts w:ascii="Times New Roman" w:hAnsi="Times New Roman" w:cs="Times New Roman"/>
          <w:b/>
          <w:bCs/>
          <w:sz w:val="24"/>
          <w:szCs w:val="24"/>
        </w:rPr>
        <w:t>Az április 17.én átadásra került Városligeti Bölcsőde 48 férőhellyel járul hozzá az intézmény által fogadható kisgyermekek számához</w:t>
      </w:r>
      <w:r w:rsidR="00CB6102">
        <w:rPr>
          <w:rFonts w:ascii="Times New Roman" w:hAnsi="Times New Roman" w:cs="Times New Roman"/>
          <w:sz w:val="24"/>
          <w:szCs w:val="24"/>
        </w:rPr>
        <w:t xml:space="preserve">. </w:t>
      </w:r>
      <w:r>
        <w:rPr>
          <w:rFonts w:ascii="Times New Roman" w:hAnsi="Times New Roman" w:cs="Times New Roman"/>
          <w:sz w:val="24"/>
          <w:szCs w:val="24"/>
        </w:rPr>
        <w:t xml:space="preserve"> </w:t>
      </w:r>
      <w:r w:rsidR="00CB6102">
        <w:rPr>
          <w:rFonts w:ascii="Times New Roman" w:hAnsi="Times New Roman" w:cs="Times New Roman"/>
          <w:sz w:val="24"/>
          <w:szCs w:val="24"/>
        </w:rPr>
        <w:t>A szombathelyi családok nagy érdeklődéssel fogadták a korszerű, magas szintű szakmai és szülői elvárásoknak megfelelő új bölcsődét,</w:t>
      </w:r>
      <w:r w:rsidR="00882263">
        <w:rPr>
          <w:rFonts w:ascii="Times New Roman" w:hAnsi="Times New Roman" w:cs="Times New Roman"/>
          <w:sz w:val="24"/>
          <w:szCs w:val="24"/>
        </w:rPr>
        <w:t xml:space="preserve"> </w:t>
      </w:r>
      <w:r w:rsidR="00CB6102">
        <w:rPr>
          <w:rFonts w:ascii="Times New Roman" w:hAnsi="Times New Roman" w:cs="Times New Roman"/>
          <w:sz w:val="24"/>
          <w:szCs w:val="24"/>
        </w:rPr>
        <w:t xml:space="preserve">2023. januárjára a férőhelyszámot meghaladó felvételi kérelem érkezett be </w:t>
      </w:r>
      <w:r w:rsidR="00882263">
        <w:rPr>
          <w:rFonts w:ascii="Times New Roman" w:hAnsi="Times New Roman" w:cs="Times New Roman"/>
          <w:sz w:val="24"/>
          <w:szCs w:val="24"/>
        </w:rPr>
        <w:t xml:space="preserve">a Városligeti Bölcsőde férőhelyeire. </w:t>
      </w:r>
      <w:r w:rsidR="0051269F" w:rsidRPr="0051269F">
        <w:rPr>
          <w:rFonts w:ascii="Times New Roman" w:hAnsi="Times New Roman" w:cs="Times New Roman"/>
          <w:sz w:val="24"/>
          <w:szCs w:val="24"/>
        </w:rPr>
        <w:t xml:space="preserve">Pályázati forrásból </w:t>
      </w:r>
      <w:r w:rsidR="00882263">
        <w:rPr>
          <w:rFonts w:ascii="Times New Roman" w:hAnsi="Times New Roman" w:cs="Times New Roman"/>
          <w:sz w:val="24"/>
          <w:szCs w:val="24"/>
        </w:rPr>
        <w:t xml:space="preserve">valósul meg a </w:t>
      </w:r>
      <w:r w:rsidR="0051269F" w:rsidRPr="00310AEA">
        <w:rPr>
          <w:rFonts w:ascii="Times New Roman" w:hAnsi="Times New Roman" w:cs="Times New Roman"/>
          <w:i/>
          <w:iCs/>
          <w:sz w:val="24"/>
          <w:szCs w:val="24"/>
        </w:rPr>
        <w:t>2024</w:t>
      </w:r>
      <w:r w:rsidR="00994504">
        <w:rPr>
          <w:rFonts w:ascii="Times New Roman" w:hAnsi="Times New Roman" w:cs="Times New Roman"/>
          <w:i/>
          <w:iCs/>
          <w:sz w:val="24"/>
          <w:szCs w:val="24"/>
        </w:rPr>
        <w:t>-</w:t>
      </w:r>
      <w:r w:rsidR="00084788">
        <w:rPr>
          <w:rFonts w:ascii="Times New Roman" w:hAnsi="Times New Roman" w:cs="Times New Roman"/>
          <w:i/>
          <w:iCs/>
          <w:sz w:val="24"/>
          <w:szCs w:val="24"/>
        </w:rPr>
        <w:t xml:space="preserve">es </w:t>
      </w:r>
      <w:r w:rsidR="00084788" w:rsidRPr="00310AEA">
        <w:rPr>
          <w:rFonts w:ascii="Times New Roman" w:hAnsi="Times New Roman" w:cs="Times New Roman"/>
          <w:i/>
          <w:iCs/>
          <w:sz w:val="24"/>
          <w:szCs w:val="24"/>
        </w:rPr>
        <w:t>évben</w:t>
      </w:r>
      <w:r w:rsidR="0051269F" w:rsidRPr="00310AEA">
        <w:rPr>
          <w:rFonts w:ascii="Times New Roman" w:hAnsi="Times New Roman" w:cs="Times New Roman"/>
          <w:i/>
          <w:iCs/>
          <w:sz w:val="24"/>
          <w:szCs w:val="24"/>
        </w:rPr>
        <w:t xml:space="preserve"> a Szedreskert Bölcsőde, amely a Szentkirályi városrészen kerül kialakításra</w:t>
      </w:r>
      <w:r w:rsidR="0051269F" w:rsidRPr="0051269F">
        <w:rPr>
          <w:rFonts w:ascii="Times New Roman" w:hAnsi="Times New Roman" w:cs="Times New Roman"/>
          <w:sz w:val="24"/>
          <w:szCs w:val="24"/>
        </w:rPr>
        <w:t xml:space="preserve">. </w:t>
      </w:r>
      <w:r w:rsidR="00882263">
        <w:rPr>
          <w:rFonts w:ascii="Times New Roman" w:hAnsi="Times New Roman" w:cs="Times New Roman"/>
          <w:sz w:val="24"/>
          <w:szCs w:val="24"/>
        </w:rPr>
        <w:t>Feladataink közé tartoz</w:t>
      </w:r>
      <w:r w:rsidR="00994504">
        <w:rPr>
          <w:rFonts w:ascii="Times New Roman" w:hAnsi="Times New Roman" w:cs="Times New Roman"/>
          <w:sz w:val="24"/>
          <w:szCs w:val="24"/>
        </w:rPr>
        <w:t>ik</w:t>
      </w:r>
      <w:r w:rsidR="00882263">
        <w:rPr>
          <w:rFonts w:ascii="Times New Roman" w:hAnsi="Times New Roman" w:cs="Times New Roman"/>
          <w:sz w:val="24"/>
          <w:szCs w:val="24"/>
        </w:rPr>
        <w:t xml:space="preserve"> az épülő, kilencedik tagbölcsőde építési, kivitelezési</w:t>
      </w:r>
      <w:r w:rsidR="00882263" w:rsidRPr="00E76093">
        <w:rPr>
          <w:rFonts w:ascii="Times New Roman" w:hAnsi="Times New Roman" w:cs="Times New Roman"/>
          <w:sz w:val="24"/>
          <w:szCs w:val="24"/>
        </w:rPr>
        <w:t xml:space="preserve">, tervezési munkálatainak figyelemmel kísérése, </w:t>
      </w:r>
      <w:r w:rsidR="00C17735">
        <w:rPr>
          <w:rFonts w:ascii="Times New Roman" w:hAnsi="Times New Roman" w:cs="Times New Roman"/>
          <w:sz w:val="24"/>
          <w:szCs w:val="24"/>
        </w:rPr>
        <w:t xml:space="preserve">aktív részvétel a döntések előkészítésében, meghozatalában, </w:t>
      </w:r>
      <w:r w:rsidR="00882263" w:rsidRPr="00E76093">
        <w:rPr>
          <w:rFonts w:ascii="Times New Roman" w:hAnsi="Times New Roman" w:cs="Times New Roman"/>
          <w:sz w:val="24"/>
          <w:szCs w:val="24"/>
        </w:rPr>
        <w:t>amelynek a nyitása 202</w:t>
      </w:r>
      <w:r w:rsidR="00882263">
        <w:rPr>
          <w:rFonts w:ascii="Times New Roman" w:hAnsi="Times New Roman" w:cs="Times New Roman"/>
          <w:sz w:val="24"/>
          <w:szCs w:val="24"/>
        </w:rPr>
        <w:t>4</w:t>
      </w:r>
      <w:r w:rsidR="00882263" w:rsidRPr="00E76093">
        <w:rPr>
          <w:rFonts w:ascii="Times New Roman" w:hAnsi="Times New Roman" w:cs="Times New Roman"/>
          <w:sz w:val="24"/>
          <w:szCs w:val="24"/>
        </w:rPr>
        <w:t xml:space="preserve">. </w:t>
      </w:r>
      <w:r w:rsidR="00882263">
        <w:rPr>
          <w:rFonts w:ascii="Times New Roman" w:hAnsi="Times New Roman" w:cs="Times New Roman"/>
          <w:sz w:val="24"/>
          <w:szCs w:val="24"/>
        </w:rPr>
        <w:t>decemberében</w:t>
      </w:r>
      <w:r w:rsidR="00882263" w:rsidRPr="00E76093">
        <w:rPr>
          <w:rFonts w:ascii="Times New Roman" w:hAnsi="Times New Roman" w:cs="Times New Roman"/>
          <w:sz w:val="24"/>
          <w:szCs w:val="24"/>
        </w:rPr>
        <w:t xml:space="preserve"> esedékes.</w:t>
      </w:r>
      <w:r w:rsidR="00882263" w:rsidRPr="00E76093">
        <w:rPr>
          <w:rFonts w:ascii="Times New Roman" w:hAnsi="Times New Roman" w:cs="Times New Roman"/>
          <w:b/>
          <w:bCs/>
          <w:sz w:val="24"/>
          <w:szCs w:val="24"/>
        </w:rPr>
        <w:t xml:space="preserve"> </w:t>
      </w:r>
      <w:r w:rsidR="0051269F" w:rsidRPr="0051269F">
        <w:rPr>
          <w:rFonts w:ascii="Times New Roman" w:hAnsi="Times New Roman" w:cs="Times New Roman"/>
          <w:sz w:val="24"/>
          <w:szCs w:val="24"/>
        </w:rPr>
        <w:t>Ez további 40 férőhely bővülést fog eredményezni a felvehető gyermekek létszámában.</w:t>
      </w:r>
      <w:r w:rsidR="0051269F">
        <w:rPr>
          <w:rFonts w:ascii="Times New Roman" w:hAnsi="Times New Roman" w:cs="Times New Roman"/>
          <w:b/>
          <w:bCs/>
          <w:sz w:val="24"/>
          <w:szCs w:val="24"/>
        </w:rPr>
        <w:t xml:space="preserve"> </w:t>
      </w:r>
    </w:p>
    <w:p w14:paraId="64ABBDFE" w14:textId="77777777" w:rsidR="00F00907" w:rsidRDefault="0038411D" w:rsidP="002A1134">
      <w:pPr>
        <w:spacing w:after="0" w:line="360" w:lineRule="auto"/>
        <w:jc w:val="both"/>
        <w:rPr>
          <w:rFonts w:ascii="Times New Roman" w:hAnsi="Times New Roman" w:cs="Times New Roman"/>
          <w:color w:val="000000" w:themeColor="text1"/>
          <w:sz w:val="24"/>
          <w:szCs w:val="24"/>
        </w:rPr>
      </w:pPr>
      <w:r w:rsidRPr="0038411D">
        <w:rPr>
          <w:rFonts w:ascii="Times New Roman" w:hAnsi="Times New Roman" w:cs="Times New Roman"/>
          <w:sz w:val="24"/>
          <w:szCs w:val="24"/>
        </w:rPr>
        <w:t>A</w:t>
      </w:r>
      <w:r>
        <w:rPr>
          <w:rFonts w:ascii="Times New Roman" w:hAnsi="Times New Roman" w:cs="Times New Roman"/>
          <w:sz w:val="24"/>
          <w:szCs w:val="24"/>
        </w:rPr>
        <w:t xml:space="preserve"> Városligeti Bölcsőde megnyitása és a jövőben</w:t>
      </w:r>
      <w:r w:rsidR="00084788">
        <w:rPr>
          <w:rFonts w:ascii="Times New Roman" w:hAnsi="Times New Roman" w:cs="Times New Roman"/>
          <w:sz w:val="24"/>
          <w:szCs w:val="24"/>
        </w:rPr>
        <w:t>i</w:t>
      </w:r>
      <w:r>
        <w:rPr>
          <w:rFonts w:ascii="Times New Roman" w:hAnsi="Times New Roman" w:cs="Times New Roman"/>
          <w:sz w:val="24"/>
          <w:szCs w:val="24"/>
        </w:rPr>
        <w:t xml:space="preserve"> Szedreskert Bölcsőde megnyitás</w:t>
      </w:r>
      <w:r w:rsidR="00084788">
        <w:rPr>
          <w:rFonts w:ascii="Times New Roman" w:hAnsi="Times New Roman" w:cs="Times New Roman"/>
          <w:sz w:val="24"/>
          <w:szCs w:val="24"/>
        </w:rPr>
        <w:t>ának előkészítése</w:t>
      </w:r>
      <w:r>
        <w:rPr>
          <w:rFonts w:ascii="Times New Roman" w:hAnsi="Times New Roman" w:cs="Times New Roman"/>
          <w:sz w:val="24"/>
          <w:szCs w:val="24"/>
        </w:rPr>
        <w:t xml:space="preserve"> </w:t>
      </w:r>
      <w:r w:rsidR="00084788">
        <w:rPr>
          <w:rFonts w:ascii="Times New Roman" w:hAnsi="Times New Roman" w:cs="Times New Roman"/>
          <w:sz w:val="24"/>
          <w:szCs w:val="24"/>
        </w:rPr>
        <w:t>komoly szervezési és tervezési munkát</w:t>
      </w:r>
      <w:r w:rsidRPr="0038411D">
        <w:rPr>
          <w:rFonts w:ascii="Times New Roman" w:hAnsi="Times New Roman" w:cs="Times New Roman"/>
          <w:color w:val="000000" w:themeColor="text1"/>
          <w:sz w:val="24"/>
          <w:szCs w:val="24"/>
        </w:rPr>
        <w:t xml:space="preserve"> </w:t>
      </w:r>
      <w:r w:rsidR="00084788">
        <w:rPr>
          <w:rFonts w:ascii="Times New Roman" w:hAnsi="Times New Roman" w:cs="Times New Roman"/>
          <w:color w:val="000000" w:themeColor="text1"/>
          <w:sz w:val="24"/>
          <w:szCs w:val="24"/>
        </w:rPr>
        <w:t>igényelt</w:t>
      </w:r>
      <w:r w:rsidR="00656C18">
        <w:rPr>
          <w:rFonts w:ascii="Times New Roman" w:hAnsi="Times New Roman" w:cs="Times New Roman"/>
          <w:color w:val="000000" w:themeColor="text1"/>
          <w:sz w:val="24"/>
          <w:szCs w:val="24"/>
        </w:rPr>
        <w:t>ek</w:t>
      </w:r>
      <w:r w:rsidR="00084788">
        <w:rPr>
          <w:rFonts w:ascii="Times New Roman" w:hAnsi="Times New Roman" w:cs="Times New Roman"/>
          <w:color w:val="000000" w:themeColor="text1"/>
          <w:sz w:val="24"/>
          <w:szCs w:val="24"/>
        </w:rPr>
        <w:t xml:space="preserve"> </w:t>
      </w:r>
      <w:r w:rsidR="00EC0C54">
        <w:rPr>
          <w:rFonts w:ascii="Times New Roman" w:hAnsi="Times New Roman" w:cs="Times New Roman"/>
          <w:color w:val="000000" w:themeColor="text1"/>
          <w:sz w:val="24"/>
          <w:szCs w:val="24"/>
        </w:rPr>
        <w:t xml:space="preserve">a </w:t>
      </w:r>
      <w:r w:rsidR="00084788">
        <w:rPr>
          <w:rFonts w:ascii="Times New Roman" w:hAnsi="Times New Roman" w:cs="Times New Roman"/>
          <w:color w:val="000000" w:themeColor="text1"/>
          <w:sz w:val="24"/>
          <w:szCs w:val="24"/>
        </w:rPr>
        <w:t>bölcsődé</w:t>
      </w:r>
      <w:r w:rsidR="00EC0C54">
        <w:rPr>
          <w:rFonts w:ascii="Times New Roman" w:hAnsi="Times New Roman" w:cs="Times New Roman"/>
          <w:color w:val="000000" w:themeColor="text1"/>
          <w:sz w:val="24"/>
          <w:szCs w:val="24"/>
        </w:rPr>
        <w:t>k</w:t>
      </w:r>
      <w:r w:rsidR="00084788">
        <w:rPr>
          <w:rFonts w:ascii="Times New Roman" w:hAnsi="Times New Roman" w:cs="Times New Roman"/>
          <w:color w:val="000000" w:themeColor="text1"/>
          <w:sz w:val="24"/>
          <w:szCs w:val="24"/>
        </w:rPr>
        <w:t>ben dolgozó munka</w:t>
      </w:r>
      <w:r w:rsidR="00656C18">
        <w:rPr>
          <w:rFonts w:ascii="Times New Roman" w:hAnsi="Times New Roman" w:cs="Times New Roman"/>
          <w:color w:val="000000" w:themeColor="text1"/>
          <w:sz w:val="24"/>
          <w:szCs w:val="24"/>
        </w:rPr>
        <w:t>vállalóktól</w:t>
      </w:r>
      <w:r w:rsidR="00084788">
        <w:rPr>
          <w:rFonts w:ascii="Times New Roman" w:hAnsi="Times New Roman" w:cs="Times New Roman"/>
          <w:color w:val="000000" w:themeColor="text1"/>
          <w:sz w:val="24"/>
          <w:szCs w:val="24"/>
        </w:rPr>
        <w:t xml:space="preserve"> is. </w:t>
      </w:r>
    </w:p>
    <w:p w14:paraId="5EC0AF60" w14:textId="77777777" w:rsidR="00390BC1" w:rsidRDefault="00084788" w:rsidP="002A1134">
      <w:pPr>
        <w:spacing w:after="0" w:line="360" w:lineRule="auto"/>
        <w:jc w:val="both"/>
        <w:rPr>
          <w:rFonts w:ascii="Times New Roman" w:hAnsi="Times New Roman" w:cs="Times New Roman"/>
          <w:sz w:val="24"/>
          <w:szCs w:val="24"/>
        </w:rPr>
      </w:pPr>
      <w:r>
        <w:rPr>
          <w:rFonts w:ascii="Times New Roman" w:hAnsi="Times New Roman" w:cs="Times New Roman"/>
          <w:color w:val="000000" w:themeColor="text1"/>
          <w:sz w:val="24"/>
          <w:szCs w:val="24"/>
        </w:rPr>
        <w:t xml:space="preserve">Szombathelyi gyermekek mellett fogadunk a </w:t>
      </w:r>
      <w:r w:rsidRPr="00F00907">
        <w:rPr>
          <w:rFonts w:ascii="Times New Roman" w:hAnsi="Times New Roman" w:cs="Times New Roman"/>
          <w:b/>
          <w:bCs/>
          <w:color w:val="000000" w:themeColor="text1"/>
          <w:sz w:val="24"/>
          <w:szCs w:val="24"/>
        </w:rPr>
        <w:t>környéken található településekről</w:t>
      </w:r>
      <w:r>
        <w:rPr>
          <w:rFonts w:ascii="Times New Roman" w:hAnsi="Times New Roman" w:cs="Times New Roman"/>
          <w:color w:val="000000" w:themeColor="text1"/>
          <w:sz w:val="24"/>
          <w:szCs w:val="24"/>
        </w:rPr>
        <w:t xml:space="preserve"> is gyermekeket. </w:t>
      </w:r>
      <w:r w:rsidR="00E76093" w:rsidRPr="00994504">
        <w:rPr>
          <w:rFonts w:ascii="Times New Roman" w:hAnsi="Times New Roman" w:cs="Times New Roman"/>
          <w:color w:val="000000" w:themeColor="text1"/>
          <w:sz w:val="24"/>
          <w:szCs w:val="24"/>
        </w:rPr>
        <w:t>Azon</w:t>
      </w:r>
      <w:r w:rsidR="0051269F" w:rsidRPr="00994504">
        <w:rPr>
          <w:rFonts w:ascii="Times New Roman" w:hAnsi="Times New Roman" w:cs="Times New Roman"/>
          <w:color w:val="000000" w:themeColor="text1"/>
          <w:sz w:val="24"/>
          <w:szCs w:val="24"/>
        </w:rPr>
        <w:t xml:space="preserve"> </w:t>
      </w:r>
      <w:r w:rsidR="00E76093" w:rsidRPr="00994504">
        <w:rPr>
          <w:rFonts w:ascii="Times New Roman" w:hAnsi="Times New Roman" w:cs="Times New Roman"/>
          <w:color w:val="000000" w:themeColor="text1"/>
          <w:sz w:val="24"/>
          <w:szCs w:val="24"/>
        </w:rPr>
        <w:t xml:space="preserve">települési önkormányzatok, akik nem tudják biztosítani a bölcsődéskorú gyermekek ellátást az adott településen, minden év április 15-ig felmérik, hogy hány család venné igénybe a bölcsődei ellátást, amennyiben 5 fő jelzi az igényét az adott település feladatellátási megállapodást köt Szombathely várossal, így a Szombathelyi EBI tudja fogadni a szerződéssel rendelkező településről érkező vidéki gyermekeket a szerződésben </w:t>
      </w:r>
      <w:r w:rsidR="00E76093" w:rsidRPr="00E76093">
        <w:rPr>
          <w:rFonts w:ascii="Times New Roman" w:hAnsi="Times New Roman" w:cs="Times New Roman"/>
          <w:sz w:val="24"/>
          <w:szCs w:val="24"/>
        </w:rPr>
        <w:t xml:space="preserve">foglalt létszámig. A fent említett településekről érkező szülők a lakhelyük szerinti illetékes helyi önkormányzat által ellenjegyzett bölcsődei igényfelmérési nyilatkozat kitöltésével jelzik igényüket a felvételi kérelem mellett a bölcsődei ellátásra. </w:t>
      </w:r>
      <w:r w:rsidR="00994504">
        <w:rPr>
          <w:rFonts w:ascii="Times New Roman" w:hAnsi="Times New Roman" w:cs="Times New Roman"/>
          <w:sz w:val="24"/>
          <w:szCs w:val="24"/>
        </w:rPr>
        <w:t>2023-ban</w:t>
      </w:r>
      <w:r w:rsidR="00E76093" w:rsidRPr="00E76093">
        <w:rPr>
          <w:rFonts w:ascii="Times New Roman" w:hAnsi="Times New Roman" w:cs="Times New Roman"/>
          <w:sz w:val="24"/>
          <w:szCs w:val="24"/>
        </w:rPr>
        <w:t xml:space="preserve"> </w:t>
      </w:r>
      <w:r w:rsidR="00D83178">
        <w:rPr>
          <w:rFonts w:ascii="Times New Roman" w:hAnsi="Times New Roman" w:cs="Times New Roman"/>
          <w:sz w:val="24"/>
          <w:szCs w:val="24"/>
        </w:rPr>
        <w:t>öt</w:t>
      </w:r>
      <w:r w:rsidR="00E76093" w:rsidRPr="00E76093">
        <w:rPr>
          <w:rFonts w:ascii="Times New Roman" w:hAnsi="Times New Roman" w:cs="Times New Roman"/>
          <w:sz w:val="24"/>
          <w:szCs w:val="24"/>
        </w:rPr>
        <w:t xml:space="preserve"> településsel volt megállapodása Szombathely Megyei Jogú Város Önkormányzatának, ezek Torony, Sé, Gencsapáti, Ják és Nárai. </w:t>
      </w:r>
      <w:r w:rsidR="00D83178">
        <w:rPr>
          <w:rFonts w:ascii="Times New Roman" w:hAnsi="Times New Roman" w:cs="Times New Roman"/>
          <w:sz w:val="24"/>
          <w:szCs w:val="24"/>
        </w:rPr>
        <w:t xml:space="preserve"> </w:t>
      </w:r>
    </w:p>
    <w:p w14:paraId="7A783F50" w14:textId="6B9F710B" w:rsidR="0090314C" w:rsidRDefault="00E76093" w:rsidP="002A1134">
      <w:pPr>
        <w:spacing w:after="0" w:line="360" w:lineRule="auto"/>
        <w:jc w:val="both"/>
        <w:rPr>
          <w:rFonts w:ascii="Times New Roman" w:hAnsi="Times New Roman" w:cs="Times New Roman"/>
          <w:sz w:val="24"/>
          <w:szCs w:val="24"/>
        </w:rPr>
      </w:pPr>
      <w:r w:rsidRPr="00E76093">
        <w:rPr>
          <w:rFonts w:ascii="Times New Roman" w:hAnsi="Times New Roman" w:cs="Times New Roman"/>
          <w:sz w:val="24"/>
          <w:szCs w:val="24"/>
        </w:rPr>
        <w:lastRenderedPageBreak/>
        <w:t xml:space="preserve">A </w:t>
      </w:r>
      <w:r w:rsidRPr="00390BC1">
        <w:rPr>
          <w:rFonts w:ascii="Times New Roman" w:hAnsi="Times New Roman" w:cs="Times New Roman"/>
          <w:b/>
          <w:bCs/>
          <w:sz w:val="24"/>
          <w:szCs w:val="24"/>
        </w:rPr>
        <w:t>szakmai munka</w:t>
      </w:r>
      <w:r w:rsidRPr="00E76093">
        <w:rPr>
          <w:rFonts w:ascii="Times New Roman" w:hAnsi="Times New Roman" w:cs="Times New Roman"/>
          <w:sz w:val="24"/>
          <w:szCs w:val="24"/>
        </w:rPr>
        <w:t xml:space="preserve"> a 1997. évi XXXI. tv. a gyermekek védelméről és a gyámügyi igazgatásról, a 15/1998. (IV.30.) NM rendelet, valamint a 202</w:t>
      </w:r>
      <w:r w:rsidR="00994504">
        <w:rPr>
          <w:rFonts w:ascii="Times New Roman" w:hAnsi="Times New Roman" w:cs="Times New Roman"/>
          <w:sz w:val="24"/>
          <w:szCs w:val="24"/>
        </w:rPr>
        <w:t>3</w:t>
      </w:r>
      <w:r w:rsidRPr="00E76093">
        <w:rPr>
          <w:rFonts w:ascii="Times New Roman" w:hAnsi="Times New Roman" w:cs="Times New Roman"/>
          <w:sz w:val="24"/>
          <w:szCs w:val="24"/>
        </w:rPr>
        <w:t>. évben módosításra</w:t>
      </w:r>
      <w:r w:rsidR="00656C18">
        <w:rPr>
          <w:rFonts w:ascii="Times New Roman" w:hAnsi="Times New Roman" w:cs="Times New Roman"/>
          <w:sz w:val="24"/>
          <w:szCs w:val="24"/>
        </w:rPr>
        <w:t xml:space="preserve"> </w:t>
      </w:r>
      <w:r w:rsidRPr="00E76093">
        <w:rPr>
          <w:rFonts w:ascii="Times New Roman" w:hAnsi="Times New Roman" w:cs="Times New Roman"/>
          <w:sz w:val="24"/>
          <w:szCs w:val="24"/>
        </w:rPr>
        <w:t xml:space="preserve">került </w:t>
      </w:r>
      <w:r w:rsidRPr="00E76093">
        <w:rPr>
          <w:rFonts w:ascii="Times New Roman" w:hAnsi="Times New Roman" w:cs="Times New Roman"/>
          <w:i/>
          <w:iCs/>
          <w:sz w:val="24"/>
          <w:szCs w:val="24"/>
        </w:rPr>
        <w:t>Bölcsődei Nevelés- Gondozás Országos Alapprogramja</w:t>
      </w:r>
      <w:r w:rsidR="00390BC1">
        <w:rPr>
          <w:rFonts w:ascii="Times New Roman" w:hAnsi="Times New Roman" w:cs="Times New Roman"/>
          <w:i/>
          <w:iCs/>
          <w:sz w:val="24"/>
          <w:szCs w:val="24"/>
        </w:rPr>
        <w:t>,</w:t>
      </w:r>
      <w:r w:rsidRPr="00E76093">
        <w:rPr>
          <w:rFonts w:ascii="Times New Roman" w:hAnsi="Times New Roman" w:cs="Times New Roman"/>
          <w:sz w:val="24"/>
          <w:szCs w:val="24"/>
        </w:rPr>
        <w:t xml:space="preserve"> </w:t>
      </w:r>
      <w:r w:rsidR="005436F7">
        <w:rPr>
          <w:rFonts w:ascii="Times New Roman" w:hAnsi="Times New Roman" w:cs="Times New Roman"/>
          <w:sz w:val="24"/>
          <w:szCs w:val="24"/>
        </w:rPr>
        <w:t xml:space="preserve">valamint a Magyar Bölcsődék Egyesülete által kiadott </w:t>
      </w:r>
      <w:r w:rsidR="005436F7" w:rsidRPr="00D43CE8">
        <w:rPr>
          <w:rFonts w:ascii="Times New Roman" w:hAnsi="Times New Roman" w:cs="Times New Roman"/>
          <w:i/>
          <w:iCs/>
          <w:sz w:val="24"/>
          <w:szCs w:val="24"/>
        </w:rPr>
        <w:t>Tudástár</w:t>
      </w:r>
      <w:r w:rsidR="005436F7">
        <w:rPr>
          <w:rFonts w:ascii="Times New Roman" w:hAnsi="Times New Roman" w:cs="Times New Roman"/>
          <w:sz w:val="24"/>
          <w:szCs w:val="24"/>
        </w:rPr>
        <w:t xml:space="preserve"> módszertani útmutatók</w:t>
      </w:r>
      <w:r w:rsidRPr="00E76093">
        <w:rPr>
          <w:rFonts w:ascii="Times New Roman" w:hAnsi="Times New Roman" w:cs="Times New Roman"/>
          <w:sz w:val="24"/>
          <w:szCs w:val="24"/>
        </w:rPr>
        <w:t xml:space="preserve"> által előírt szabályozás szerint folyik. </w:t>
      </w:r>
    </w:p>
    <w:p w14:paraId="32DF76A3" w14:textId="4DB3C546" w:rsidR="002A1134" w:rsidRDefault="00E76093" w:rsidP="00656C18">
      <w:pPr>
        <w:spacing w:after="0" w:line="360" w:lineRule="auto"/>
        <w:jc w:val="both"/>
        <w:rPr>
          <w:rFonts w:ascii="Times New Roman" w:hAnsi="Times New Roman" w:cs="Times New Roman"/>
          <w:sz w:val="24"/>
          <w:szCs w:val="24"/>
        </w:rPr>
      </w:pPr>
      <w:r w:rsidRPr="00E76093">
        <w:rPr>
          <w:rFonts w:ascii="Times New Roman" w:hAnsi="Times New Roman" w:cs="Times New Roman"/>
          <w:sz w:val="24"/>
          <w:szCs w:val="24"/>
        </w:rPr>
        <w:t xml:space="preserve">A Szombathelyi EBI rendelkezik az intézmény összes bölcsődéjére vonatkozó, egységes Szakmai Programmal, emellett a tagbölcsődék </w:t>
      </w:r>
      <w:r w:rsidR="0090314C">
        <w:rPr>
          <w:rFonts w:ascii="Times New Roman" w:hAnsi="Times New Roman" w:cs="Times New Roman"/>
          <w:sz w:val="24"/>
          <w:szCs w:val="24"/>
        </w:rPr>
        <w:t xml:space="preserve">saját </w:t>
      </w:r>
      <w:r w:rsidRPr="00E76093">
        <w:rPr>
          <w:rFonts w:ascii="Times New Roman" w:hAnsi="Times New Roman" w:cs="Times New Roman"/>
          <w:sz w:val="24"/>
          <w:szCs w:val="24"/>
        </w:rPr>
        <w:t xml:space="preserve">célkitűzéseiket, sajátosságaikat a saját </w:t>
      </w:r>
    </w:p>
    <w:p w14:paraId="2461F556" w14:textId="2114E3CC" w:rsidR="00E76093" w:rsidRPr="00E76093" w:rsidRDefault="00E76093" w:rsidP="00656C18">
      <w:pPr>
        <w:spacing w:after="0" w:line="360" w:lineRule="auto"/>
        <w:jc w:val="both"/>
        <w:rPr>
          <w:rFonts w:ascii="Times New Roman" w:hAnsi="Times New Roman" w:cs="Times New Roman"/>
          <w:sz w:val="24"/>
          <w:szCs w:val="24"/>
        </w:rPr>
      </w:pPr>
      <w:r w:rsidRPr="00E76093">
        <w:rPr>
          <w:rFonts w:ascii="Times New Roman" w:hAnsi="Times New Roman" w:cs="Times New Roman"/>
          <w:sz w:val="24"/>
          <w:szCs w:val="24"/>
        </w:rPr>
        <w:t xml:space="preserve">Szakmai Programjukban fogalmazzák meg, így az egységesség mellett megjelenik az egyediség a szakmai munkában, amely színesíti az ellátást és választási lehetőséget jelent a családok számára. </w:t>
      </w:r>
    </w:p>
    <w:p w14:paraId="5D0D983E" w14:textId="6A0E47AF" w:rsidR="00E76093" w:rsidRPr="00E76093" w:rsidRDefault="00E76093" w:rsidP="00656C18">
      <w:pPr>
        <w:spacing w:after="0" w:line="360" w:lineRule="auto"/>
        <w:jc w:val="both"/>
        <w:rPr>
          <w:rFonts w:ascii="Times New Roman" w:hAnsi="Times New Roman" w:cs="Times New Roman"/>
          <w:sz w:val="24"/>
          <w:szCs w:val="24"/>
        </w:rPr>
      </w:pPr>
      <w:r w:rsidRPr="00E10904">
        <w:rPr>
          <w:rFonts w:ascii="Times New Roman" w:hAnsi="Times New Roman" w:cs="Times New Roman"/>
          <w:sz w:val="24"/>
          <w:szCs w:val="24"/>
        </w:rPr>
        <w:t xml:space="preserve">A gyermekek napközbeni felügyeletét, jól felkészült, megfelelő tudással rendelkező, elhivatott kisgyermeknevelők végzik a bölcsődékben. A pályán dolgozó kisgyermeknevelők különböző korosztályból kerülnek ki. A kisgyermeknevelők több, mint </w:t>
      </w:r>
      <w:r w:rsidRPr="00E76093">
        <w:rPr>
          <w:rFonts w:ascii="Times New Roman" w:hAnsi="Times New Roman" w:cs="Times New Roman"/>
          <w:sz w:val="24"/>
          <w:szCs w:val="24"/>
        </w:rPr>
        <w:t>50%-a gyermekvállalás szempontjából aktív életkorban van és sokan a családalapítás előtt állnak. Ez okból</w:t>
      </w:r>
      <w:r w:rsidR="00623896">
        <w:rPr>
          <w:rFonts w:ascii="Times New Roman" w:hAnsi="Times New Roman" w:cs="Times New Roman"/>
          <w:sz w:val="24"/>
          <w:szCs w:val="24"/>
        </w:rPr>
        <w:t xml:space="preserve"> az utóbbi 3 évben</w:t>
      </w:r>
      <w:r w:rsidRPr="00E76093">
        <w:rPr>
          <w:rFonts w:ascii="Times New Roman" w:hAnsi="Times New Roman" w:cs="Times New Roman"/>
          <w:sz w:val="24"/>
          <w:szCs w:val="24"/>
        </w:rPr>
        <w:t xml:space="preserve"> nagyobb a fluktuáció az intézményben. A szülési szabadságra és nyugdíjba távozó munkatársaink utánpótlása, helyettesítése komoly feladatot ró az intézményre. </w:t>
      </w:r>
      <w:r w:rsidR="00E10904">
        <w:rPr>
          <w:rFonts w:ascii="Times New Roman" w:hAnsi="Times New Roman" w:cs="Times New Roman"/>
          <w:sz w:val="24"/>
          <w:szCs w:val="24"/>
        </w:rPr>
        <w:t>Négy tagbölcsődénk terepintézményként is működik, duális képzőhelyként nagyobb a felelősségünk a kisgyermeknevelők képzésében, hiszen a duális képzés több gyakorlati órát jelent a tanulók számára. L</w:t>
      </w:r>
      <w:r w:rsidRPr="00E76093">
        <w:rPr>
          <w:rFonts w:ascii="Times New Roman" w:hAnsi="Times New Roman" w:cs="Times New Roman"/>
          <w:sz w:val="24"/>
          <w:szCs w:val="24"/>
        </w:rPr>
        <w:t>ényeges, hogy szakmailag megfelelően felkészített, elkötelezett szakdolgozók vegyenek részt a gyermekek ellátásában</w:t>
      </w:r>
      <w:r w:rsidR="00E10904">
        <w:rPr>
          <w:rFonts w:ascii="Times New Roman" w:hAnsi="Times New Roman" w:cs="Times New Roman"/>
          <w:sz w:val="24"/>
          <w:szCs w:val="24"/>
        </w:rPr>
        <w:t xml:space="preserve"> és a leendő kisgyermeknevelők felkészítésében is</w:t>
      </w:r>
      <w:r w:rsidRPr="00E76093">
        <w:rPr>
          <w:rFonts w:ascii="Times New Roman" w:hAnsi="Times New Roman" w:cs="Times New Roman"/>
          <w:sz w:val="24"/>
          <w:szCs w:val="24"/>
        </w:rPr>
        <w:t>.</w:t>
      </w:r>
    </w:p>
    <w:p w14:paraId="6D965E9C" w14:textId="40E0FF9B" w:rsidR="00E76093" w:rsidRPr="00E76093" w:rsidRDefault="00E76093" w:rsidP="00656C18">
      <w:pPr>
        <w:spacing w:after="0" w:line="360" w:lineRule="auto"/>
        <w:jc w:val="both"/>
        <w:rPr>
          <w:rFonts w:ascii="Times New Roman" w:hAnsi="Times New Roman" w:cs="Times New Roman"/>
          <w:color w:val="000000" w:themeColor="text1"/>
          <w:sz w:val="24"/>
          <w:szCs w:val="24"/>
        </w:rPr>
      </w:pPr>
      <w:r w:rsidRPr="00021DFC">
        <w:rPr>
          <w:rFonts w:ascii="Times New Roman" w:hAnsi="Times New Roman" w:cs="Times New Roman"/>
          <w:sz w:val="24"/>
          <w:szCs w:val="24"/>
        </w:rPr>
        <w:t xml:space="preserve">A bölcsődében a nevelési év szeptemberben kezdődik. Május első hetében történik egy központi beiratkozás </w:t>
      </w:r>
      <w:r w:rsidRPr="00E76093">
        <w:rPr>
          <w:rFonts w:ascii="Times New Roman" w:hAnsi="Times New Roman" w:cs="Times New Roman"/>
          <w:sz w:val="24"/>
          <w:szCs w:val="24"/>
        </w:rPr>
        <w:t xml:space="preserve">minden tagbölcsődében, de ettől függetlenül év közben folyamatosan van lehetőség a beiratkozásra a szabad férőhelyek függvényében. A családok 90%-a beadta a jelentkezését a fenti időpontig, de a nyár folyamán és az őszi hónapokban is érkeztek megkeresések az intézménybe a bölcsődei férőhely igénylése miatt. Lakhely változása, kistestvér születése miatt vagy a munkahely elvesztése miatt előfordul, hogy néhány család lemond a bölcsődei ellátásról, ezek a férőhelyek folyamatosan betöltésre kerülnek. Amennyiben az intézmény férőhely hiányában nem tudja a gyermeket fogadni, a gyermek várólistára kerül, és férőhely felszabadulása esetén a szülő kiértesítése késedelem nélkül megtörténik. </w:t>
      </w:r>
    </w:p>
    <w:p w14:paraId="1581C546" w14:textId="4142D573" w:rsidR="00A65D9C" w:rsidRPr="00021DFC" w:rsidRDefault="00E76093" w:rsidP="00021DFC">
      <w:pPr>
        <w:spacing w:after="0" w:line="360" w:lineRule="auto"/>
        <w:jc w:val="both"/>
        <w:rPr>
          <w:rFonts w:ascii="Times New Roman" w:hAnsi="Times New Roman" w:cs="Times New Roman"/>
          <w:sz w:val="24"/>
          <w:szCs w:val="24"/>
        </w:rPr>
      </w:pPr>
      <w:r w:rsidRPr="00E76093">
        <w:rPr>
          <w:rFonts w:ascii="Times New Roman" w:hAnsi="Times New Roman" w:cs="Times New Roman"/>
          <w:color w:val="000000" w:themeColor="text1"/>
          <w:sz w:val="24"/>
          <w:szCs w:val="24"/>
        </w:rPr>
        <w:t xml:space="preserve">A bölcsődei felvételnél előnyben részesültek a munkavállaló szülők gyermekei, a rendszeres </w:t>
      </w:r>
      <w:r w:rsidRPr="00E76093">
        <w:rPr>
          <w:rFonts w:ascii="Times New Roman" w:hAnsi="Times New Roman" w:cs="Times New Roman"/>
          <w:sz w:val="24"/>
          <w:szCs w:val="24"/>
        </w:rPr>
        <w:t>gyermekvédelmi kedvezményre jogosult, három vagy többgyermekes családban élő, az egyedülálló szülő által nevelt, a védelembe vett gyermekek, valamint, ha a védőnő vagy gyermekjóléti szolgálat javasolta a gyermek bölcsődei ellátását.</w:t>
      </w:r>
    </w:p>
    <w:p w14:paraId="39A2AB10" w14:textId="2AE3BD7A" w:rsidR="003343A3" w:rsidRPr="00FB0A3F" w:rsidRDefault="00874979" w:rsidP="00021DFC">
      <w:pPr>
        <w:spacing w:after="0" w:line="360" w:lineRule="auto"/>
        <w:jc w:val="both"/>
        <w:rPr>
          <w:rFonts w:ascii="Times New Roman" w:hAnsi="Times New Roman" w:cs="Times New Roman"/>
          <w:i/>
          <w:iCs/>
          <w:color w:val="FF0000"/>
          <w:sz w:val="24"/>
          <w:szCs w:val="24"/>
        </w:rPr>
      </w:pPr>
      <w:r>
        <w:rPr>
          <w:rFonts w:ascii="Times New Roman" w:hAnsi="Times New Roman" w:cs="Times New Roman"/>
          <w:sz w:val="24"/>
          <w:szCs w:val="24"/>
          <w:lang w:eastAsia="hu-HU"/>
        </w:rPr>
        <w:lastRenderedPageBreak/>
        <w:t xml:space="preserve">Az előző években a COVID járvány és az Ukrán háború hatásai </w:t>
      </w:r>
      <w:r w:rsidR="008745ED">
        <w:rPr>
          <w:rFonts w:ascii="Times New Roman" w:hAnsi="Times New Roman" w:cs="Times New Roman"/>
          <w:sz w:val="24"/>
          <w:szCs w:val="24"/>
          <w:lang w:eastAsia="hu-HU"/>
        </w:rPr>
        <w:t xml:space="preserve">a bölcsődei ellátást is nagymértékben befolyásolták, a 2023-as évben azonban ismét visszaállhattunk a régi kerékvágásba, azoknak a változásoknak az elfogadásával, amelyek a járvány következtében és a háború miatti energiaválság miatt beépültek a mindennapi életünkbe. </w:t>
      </w:r>
      <w:r w:rsidR="008745ED">
        <w:rPr>
          <w:rFonts w:ascii="Times New Roman" w:hAnsi="Times New Roman" w:cs="Times New Roman"/>
          <w:i/>
          <w:iCs/>
          <w:sz w:val="24"/>
          <w:szCs w:val="24"/>
          <w:lang w:eastAsia="hu-HU"/>
        </w:rPr>
        <w:t>Számos intézkedés került bevezetésre, az intézmény és a gyermekellátás szempontjából hasznos jógyakorlatokat megőriztük</w:t>
      </w:r>
      <w:r w:rsidR="00021DFC">
        <w:rPr>
          <w:rFonts w:ascii="Times New Roman" w:hAnsi="Times New Roman" w:cs="Times New Roman"/>
          <w:i/>
          <w:iCs/>
          <w:sz w:val="24"/>
          <w:szCs w:val="24"/>
          <w:lang w:eastAsia="hu-HU"/>
        </w:rPr>
        <w:t>.</w:t>
      </w:r>
      <w:r w:rsidR="008745ED" w:rsidRPr="008745ED">
        <w:rPr>
          <w:rFonts w:ascii="Times New Roman" w:hAnsi="Times New Roman" w:cs="Times New Roman"/>
          <w:i/>
          <w:iCs/>
          <w:sz w:val="24"/>
          <w:szCs w:val="24"/>
          <w:lang w:eastAsia="hu-HU"/>
        </w:rPr>
        <w:t xml:space="preserve"> Nagyobb hangsúlyt kapott az egészség megőrzése, valamint a hatékony energiagazdálkodás, és ennek közvetítése a családok számára.</w:t>
      </w:r>
      <w:r w:rsidR="008745ED">
        <w:rPr>
          <w:rFonts w:ascii="Times New Roman" w:hAnsi="Times New Roman" w:cs="Times New Roman"/>
          <w:i/>
          <w:iCs/>
          <w:sz w:val="24"/>
          <w:szCs w:val="24"/>
          <w:lang w:eastAsia="hu-HU"/>
        </w:rPr>
        <w:t xml:space="preserve"> </w:t>
      </w:r>
    </w:p>
    <w:p w14:paraId="59EB7247" w14:textId="7C85CEF0" w:rsidR="00BD0CCD" w:rsidRDefault="00BD0CCD" w:rsidP="0034647C">
      <w:pPr>
        <w:pStyle w:val="Cmsor1"/>
        <w:rPr>
          <w:lang w:eastAsia="hu-HU"/>
        </w:rPr>
      </w:pPr>
      <w:bookmarkStart w:id="10" w:name="_Toc157317721"/>
      <w:r w:rsidRPr="008066BA">
        <w:rPr>
          <w:lang w:eastAsia="hu-HU"/>
        </w:rPr>
        <w:t>202</w:t>
      </w:r>
      <w:r w:rsidR="00021DFC">
        <w:rPr>
          <w:lang w:eastAsia="hu-HU"/>
        </w:rPr>
        <w:t>3</w:t>
      </w:r>
      <w:r w:rsidRPr="008066BA">
        <w:rPr>
          <w:lang w:eastAsia="hu-HU"/>
        </w:rPr>
        <w:t>-</w:t>
      </w:r>
      <w:r w:rsidR="00021DFC">
        <w:rPr>
          <w:lang w:eastAsia="hu-HU"/>
        </w:rPr>
        <w:t>a</w:t>
      </w:r>
      <w:r w:rsidRPr="008066BA">
        <w:rPr>
          <w:lang w:eastAsia="hu-HU"/>
        </w:rPr>
        <w:t>s normatíva elszámolása</w:t>
      </w:r>
      <w:bookmarkEnd w:id="10"/>
      <w:r>
        <w:rPr>
          <w:lang w:eastAsia="hu-HU"/>
        </w:rPr>
        <w:t xml:space="preserve"> </w:t>
      </w:r>
    </w:p>
    <w:p w14:paraId="3CDE57FB" w14:textId="5AEC16C5" w:rsidR="00021DFC" w:rsidRDefault="00021DFC" w:rsidP="0055657A">
      <w:pPr>
        <w:pStyle w:val="Cmsor1"/>
        <w:spacing w:line="360" w:lineRule="auto"/>
        <w:rPr>
          <w:rFonts w:ascii="Times New Roman" w:hAnsi="Times New Roman" w:cs="Times New Roman"/>
          <w:i/>
          <w:iCs/>
          <w:color w:val="auto"/>
          <w:sz w:val="24"/>
          <w:szCs w:val="24"/>
          <w:lang w:eastAsia="hu-HU"/>
        </w:rPr>
      </w:pPr>
      <w:bookmarkStart w:id="11" w:name="_Toc157317722"/>
      <w:r w:rsidRPr="0038411D">
        <w:rPr>
          <w:rFonts w:ascii="Times New Roman" w:hAnsi="Times New Roman" w:cs="Times New Roman"/>
          <w:i/>
          <w:iCs/>
          <w:color w:val="auto"/>
          <w:sz w:val="24"/>
          <w:szCs w:val="24"/>
          <w:lang w:eastAsia="hu-HU"/>
        </w:rPr>
        <w:t>2022. évi XXV. törvény Magyarország 2023. évi központi költségvetéséről értelmében</w:t>
      </w:r>
      <w:r w:rsidR="0038411D" w:rsidRPr="0038411D">
        <w:rPr>
          <w:rFonts w:ascii="Times New Roman" w:hAnsi="Times New Roman" w:cs="Times New Roman"/>
          <w:i/>
          <w:iCs/>
          <w:color w:val="auto"/>
          <w:sz w:val="24"/>
          <w:szCs w:val="24"/>
          <w:lang w:eastAsia="hu-HU"/>
        </w:rPr>
        <w:t>:</w:t>
      </w:r>
      <w:bookmarkEnd w:id="11"/>
    </w:p>
    <w:p w14:paraId="34FC196E" w14:textId="3460B56A" w:rsidR="00021DFC" w:rsidRPr="00021DFC" w:rsidRDefault="00021DFC" w:rsidP="0055657A">
      <w:pPr>
        <w:spacing w:after="0" w:line="360" w:lineRule="auto"/>
        <w:jc w:val="both"/>
        <w:rPr>
          <w:rFonts w:ascii="Times New Roman" w:hAnsi="Times New Roman" w:cs="Times New Roman"/>
          <w:sz w:val="24"/>
          <w:szCs w:val="24"/>
          <w:lang w:eastAsia="hu-HU"/>
        </w:rPr>
      </w:pPr>
      <w:r w:rsidRPr="00021DFC">
        <w:rPr>
          <w:rFonts w:ascii="Times New Roman" w:hAnsi="Times New Roman" w:cs="Times New Roman"/>
          <w:sz w:val="24"/>
          <w:szCs w:val="24"/>
          <w:lang w:eastAsia="hu-HU"/>
        </w:rPr>
        <w:t>41.1. Az önkormányzatokat kötött felhasználású támogatás illeti meg az általuk fenntartott bölcsődék, mini bölcsődék kiadásaihoz.</w:t>
      </w:r>
    </w:p>
    <w:p w14:paraId="2DDBF766" w14:textId="7D1C7075" w:rsidR="00021DFC" w:rsidRPr="00021DFC" w:rsidRDefault="00021DFC" w:rsidP="0038411D">
      <w:pPr>
        <w:spacing w:after="0" w:line="360" w:lineRule="auto"/>
        <w:jc w:val="both"/>
        <w:rPr>
          <w:rFonts w:ascii="Times New Roman" w:hAnsi="Times New Roman" w:cs="Times New Roman"/>
          <w:sz w:val="24"/>
          <w:szCs w:val="24"/>
          <w:lang w:eastAsia="hu-HU"/>
        </w:rPr>
      </w:pPr>
      <w:r w:rsidRPr="00021DFC">
        <w:rPr>
          <w:rFonts w:ascii="Times New Roman" w:hAnsi="Times New Roman" w:cs="Times New Roman"/>
          <w:sz w:val="24"/>
          <w:szCs w:val="24"/>
          <w:lang w:eastAsia="hu-HU"/>
        </w:rPr>
        <w:t>41.2. Az ellátottak száma a tárgyév január 31-én beíratott gyermekek száma, vagy a bölcsőde, mini bölcsőde szolgáltatói nyilvántartásban szereplő férőhelyszám 80%-a közül a kedvezőbb. Amennyiben a bölcsőde, mini bölcsőde nem egész évben működik, a férőhelyszámot a működés megkezdését követő hónap 1-jétől, illetve megszűnése hónapjának utolsó napjáig időarányosan kell megállapítani. Amennyiben tárgyév január 31-én és tárgyév november 30-án a beíratott gyermekek száma egyaránt nem éri el az engedélyezett férőhelyszám legalább 50%-át, úgy a támogatással figyelembe vehető ellátottak száma a bölcsőde, mini bölcsőde szolgáltatói nyilvántartásban szereplő férőhelyszám 50%-a.</w:t>
      </w:r>
    </w:p>
    <w:p w14:paraId="03478FDD" w14:textId="78BDC7B0" w:rsidR="00416563" w:rsidRPr="00BC3EA0" w:rsidRDefault="00021DFC" w:rsidP="00BD0CCD">
      <w:pPr>
        <w:spacing w:line="360" w:lineRule="auto"/>
        <w:jc w:val="both"/>
        <w:rPr>
          <w:rFonts w:ascii="Times New Roman" w:hAnsi="Times New Roman" w:cs="Times New Roman"/>
          <w:sz w:val="24"/>
          <w:szCs w:val="24"/>
          <w:lang w:eastAsia="hu-HU"/>
        </w:rPr>
      </w:pPr>
      <w:r w:rsidRPr="00021DFC">
        <w:rPr>
          <w:rFonts w:ascii="Times New Roman" w:hAnsi="Times New Roman" w:cs="Times New Roman"/>
          <w:sz w:val="24"/>
          <w:szCs w:val="24"/>
          <w:lang w:eastAsia="hu-HU"/>
        </w:rPr>
        <w:t>41.2.1. * A beíratott gyermekek létszáma egyetlen alkalommal és összesen sem haladhatja meg a szolgáltatói nyilvántartásban szereplő férőhelyszámot. A bölcsődei, mini bölcsődei csoportlétszám legfeljebb a bölcsődei nevelési év végéig túlléphető, ha a bölcsődei nevelési év közben állapítják meg a gyermek sajátos nevelési igényét, illetve korai fejlesztésre és gondozásra jogosultságát, vagy a gyermek felvételére veszélyeztetettsége miatt kerül sor.</w:t>
      </w:r>
    </w:p>
    <w:p w14:paraId="3B089461" w14:textId="0E80EE6D" w:rsidR="001118F1" w:rsidRPr="0055657A" w:rsidRDefault="00BD0CCD" w:rsidP="00BD0CCD">
      <w:pPr>
        <w:spacing w:line="360" w:lineRule="auto"/>
        <w:jc w:val="both"/>
        <w:rPr>
          <w:rFonts w:ascii="Times New Roman" w:hAnsi="Times New Roman" w:cs="Times New Roman"/>
          <w:b/>
          <w:bCs/>
          <w:i/>
          <w:iCs/>
          <w:sz w:val="24"/>
          <w:szCs w:val="24"/>
          <w:lang w:eastAsia="hu-HU"/>
        </w:rPr>
      </w:pPr>
      <w:r w:rsidRPr="00DB5C39">
        <w:rPr>
          <w:rFonts w:ascii="Times New Roman" w:hAnsi="Times New Roman" w:cs="Times New Roman"/>
          <w:b/>
          <w:bCs/>
          <w:i/>
          <w:iCs/>
          <w:color w:val="000000" w:themeColor="text1"/>
          <w:sz w:val="24"/>
          <w:szCs w:val="24"/>
          <w:lang w:eastAsia="hu-HU"/>
        </w:rPr>
        <w:t xml:space="preserve"> </w:t>
      </w:r>
      <w:r w:rsidR="0055657A">
        <w:rPr>
          <w:rFonts w:ascii="Times New Roman" w:hAnsi="Times New Roman" w:cs="Times New Roman"/>
          <w:b/>
          <w:bCs/>
          <w:i/>
          <w:iCs/>
          <w:color w:val="000000" w:themeColor="text1"/>
          <w:sz w:val="24"/>
          <w:szCs w:val="24"/>
          <w:lang w:eastAsia="hu-HU"/>
        </w:rPr>
        <w:t xml:space="preserve">A normatíva elszámolása </w:t>
      </w:r>
      <w:r w:rsidR="0055657A" w:rsidRPr="0055657A">
        <w:rPr>
          <w:rFonts w:ascii="Times New Roman" w:hAnsi="Times New Roman" w:cs="Times New Roman"/>
          <w:b/>
          <w:bCs/>
          <w:i/>
          <w:iCs/>
          <w:sz w:val="24"/>
          <w:szCs w:val="24"/>
          <w:lang w:eastAsia="hu-HU"/>
        </w:rPr>
        <w:t xml:space="preserve">a </w:t>
      </w:r>
      <w:r w:rsidRPr="0055657A">
        <w:rPr>
          <w:rFonts w:ascii="Times New Roman" w:hAnsi="Times New Roman" w:cs="Times New Roman"/>
          <w:b/>
          <w:bCs/>
          <w:i/>
          <w:iCs/>
          <w:sz w:val="24"/>
          <w:szCs w:val="24"/>
          <w:lang w:eastAsia="hu-HU"/>
        </w:rPr>
        <w:t>202</w:t>
      </w:r>
      <w:r w:rsidR="00E2641D" w:rsidRPr="0055657A">
        <w:rPr>
          <w:rFonts w:ascii="Times New Roman" w:hAnsi="Times New Roman" w:cs="Times New Roman"/>
          <w:b/>
          <w:bCs/>
          <w:i/>
          <w:iCs/>
          <w:sz w:val="24"/>
          <w:szCs w:val="24"/>
          <w:lang w:eastAsia="hu-HU"/>
        </w:rPr>
        <w:t>3</w:t>
      </w:r>
      <w:r w:rsidRPr="0055657A">
        <w:rPr>
          <w:rFonts w:ascii="Times New Roman" w:hAnsi="Times New Roman" w:cs="Times New Roman"/>
          <w:b/>
          <w:bCs/>
          <w:i/>
          <w:iCs/>
          <w:sz w:val="24"/>
          <w:szCs w:val="24"/>
          <w:lang w:eastAsia="hu-HU"/>
        </w:rPr>
        <w:t>. január 31-i</w:t>
      </w:r>
      <w:r w:rsidR="0055657A" w:rsidRPr="0055657A">
        <w:rPr>
          <w:rFonts w:ascii="Times New Roman" w:hAnsi="Times New Roman" w:cs="Times New Roman"/>
          <w:b/>
          <w:bCs/>
          <w:i/>
          <w:iCs/>
          <w:sz w:val="24"/>
          <w:szCs w:val="24"/>
          <w:lang w:eastAsia="hu-HU"/>
        </w:rPr>
        <w:t xml:space="preserve"> és a Városligeti Bölcsőde esetében az 2023. május 2-i gyermeklétszám</w:t>
      </w:r>
      <w:r w:rsidRPr="0055657A">
        <w:rPr>
          <w:rFonts w:ascii="Times New Roman" w:hAnsi="Times New Roman" w:cs="Times New Roman"/>
          <w:b/>
          <w:bCs/>
          <w:i/>
          <w:iCs/>
          <w:sz w:val="24"/>
          <w:szCs w:val="24"/>
          <w:lang w:eastAsia="hu-HU"/>
        </w:rPr>
        <w:t xml:space="preserve"> alapján történt</w:t>
      </w:r>
      <w:r w:rsidR="00390CD2" w:rsidRPr="0055657A">
        <w:rPr>
          <w:rFonts w:ascii="Times New Roman" w:hAnsi="Times New Roman" w:cs="Times New Roman"/>
          <w:b/>
          <w:bCs/>
          <w:i/>
          <w:iCs/>
          <w:sz w:val="24"/>
          <w:szCs w:val="24"/>
          <w:lang w:eastAsia="hu-HU"/>
        </w:rPr>
        <w:t xml:space="preserve">. </w:t>
      </w:r>
    </w:p>
    <w:p w14:paraId="07642DF0" w14:textId="1C148765" w:rsidR="0055657A" w:rsidRDefault="001D1FE4" w:rsidP="0055657A">
      <w:pPr>
        <w:pStyle w:val="Kpalrs"/>
        <w:keepNext/>
      </w:pPr>
      <w:r>
        <w:fldChar w:fldCharType="begin"/>
      </w:r>
      <w:r>
        <w:instrText xml:space="preserve"> SEQ táblázat \* ARABIC </w:instrText>
      </w:r>
      <w:r>
        <w:fldChar w:fldCharType="separate"/>
      </w:r>
      <w:bookmarkStart w:id="12" w:name="_Toc157317497"/>
      <w:r w:rsidR="000B6B4C">
        <w:rPr>
          <w:noProof/>
        </w:rPr>
        <w:t>1</w:t>
      </w:r>
      <w:r>
        <w:rPr>
          <w:noProof/>
        </w:rPr>
        <w:fldChar w:fldCharType="end"/>
      </w:r>
      <w:r w:rsidR="0055657A">
        <w:t>. táblázat Normatíva elszámolása a 2023-as évben</w:t>
      </w:r>
      <w:bookmarkEnd w:id="12"/>
    </w:p>
    <w:tbl>
      <w:tblPr>
        <w:tblStyle w:val="Rcsostblzat"/>
        <w:tblW w:w="0" w:type="auto"/>
        <w:tblInd w:w="0" w:type="dxa"/>
        <w:tblLook w:val="04A0" w:firstRow="1" w:lastRow="0" w:firstColumn="1" w:lastColumn="0" w:noHBand="0" w:noVBand="1"/>
      </w:tblPr>
      <w:tblGrid>
        <w:gridCol w:w="2637"/>
        <w:gridCol w:w="1611"/>
        <w:gridCol w:w="1901"/>
        <w:gridCol w:w="1515"/>
        <w:gridCol w:w="1396"/>
      </w:tblGrid>
      <w:tr w:rsidR="00084788" w14:paraId="607FCC94" w14:textId="77777777" w:rsidTr="005B42B9">
        <w:tc>
          <w:tcPr>
            <w:tcW w:w="2637" w:type="dxa"/>
          </w:tcPr>
          <w:p w14:paraId="53D4A8FA" w14:textId="77777777" w:rsidR="00084788" w:rsidRDefault="00084788" w:rsidP="00BD0CCD">
            <w:pPr>
              <w:spacing w:line="360" w:lineRule="auto"/>
              <w:jc w:val="both"/>
              <w:rPr>
                <w:rFonts w:ascii="Times New Roman" w:hAnsi="Times New Roman" w:cs="Times New Roman"/>
                <w:b/>
                <w:bCs/>
                <w:i/>
                <w:iCs/>
                <w:sz w:val="24"/>
                <w:szCs w:val="24"/>
                <w:lang w:eastAsia="hu-HU"/>
              </w:rPr>
            </w:pPr>
          </w:p>
        </w:tc>
        <w:tc>
          <w:tcPr>
            <w:tcW w:w="1611" w:type="dxa"/>
          </w:tcPr>
          <w:p w14:paraId="20636194" w14:textId="55DB4613" w:rsidR="00084788" w:rsidRDefault="0055657A" w:rsidP="00BD0CCD">
            <w:pPr>
              <w:spacing w:line="360" w:lineRule="auto"/>
              <w:jc w:val="both"/>
              <w:rPr>
                <w:rFonts w:ascii="Times New Roman" w:hAnsi="Times New Roman" w:cs="Times New Roman"/>
                <w:b/>
                <w:bCs/>
                <w:i/>
                <w:iCs/>
                <w:sz w:val="24"/>
                <w:szCs w:val="24"/>
                <w:lang w:eastAsia="hu-HU"/>
              </w:rPr>
            </w:pPr>
            <w:r>
              <w:rPr>
                <w:rFonts w:ascii="Times New Roman" w:hAnsi="Times New Roman" w:cs="Times New Roman"/>
                <w:b/>
                <w:bCs/>
                <w:i/>
                <w:iCs/>
                <w:sz w:val="24"/>
                <w:szCs w:val="24"/>
                <w:lang w:eastAsia="hu-HU"/>
              </w:rPr>
              <w:t>Bölcsőde</w:t>
            </w:r>
          </w:p>
        </w:tc>
        <w:tc>
          <w:tcPr>
            <w:tcW w:w="1901" w:type="dxa"/>
          </w:tcPr>
          <w:p w14:paraId="1FA32DAE" w14:textId="01046BBC" w:rsidR="00084788" w:rsidRDefault="0055657A" w:rsidP="00BD0CCD">
            <w:pPr>
              <w:spacing w:line="360" w:lineRule="auto"/>
              <w:jc w:val="both"/>
              <w:rPr>
                <w:rFonts w:ascii="Times New Roman" w:hAnsi="Times New Roman" w:cs="Times New Roman"/>
                <w:b/>
                <w:bCs/>
                <w:i/>
                <w:iCs/>
                <w:sz w:val="24"/>
                <w:szCs w:val="24"/>
                <w:lang w:eastAsia="hu-HU"/>
              </w:rPr>
            </w:pPr>
            <w:r>
              <w:rPr>
                <w:rFonts w:ascii="Times New Roman" w:hAnsi="Times New Roman" w:cs="Times New Roman"/>
                <w:b/>
                <w:bCs/>
                <w:i/>
                <w:iCs/>
                <w:sz w:val="24"/>
                <w:szCs w:val="24"/>
                <w:lang w:eastAsia="hu-HU"/>
              </w:rPr>
              <w:t>Mini bölcsőde</w:t>
            </w:r>
          </w:p>
        </w:tc>
        <w:tc>
          <w:tcPr>
            <w:tcW w:w="1515" w:type="dxa"/>
          </w:tcPr>
          <w:p w14:paraId="521C278E" w14:textId="6018067F" w:rsidR="00084788" w:rsidRDefault="0055657A" w:rsidP="00BD0CCD">
            <w:pPr>
              <w:spacing w:line="360" w:lineRule="auto"/>
              <w:jc w:val="both"/>
              <w:rPr>
                <w:rFonts w:ascii="Times New Roman" w:hAnsi="Times New Roman" w:cs="Times New Roman"/>
                <w:b/>
                <w:bCs/>
                <w:i/>
                <w:iCs/>
                <w:sz w:val="24"/>
                <w:szCs w:val="24"/>
                <w:lang w:eastAsia="hu-HU"/>
              </w:rPr>
            </w:pPr>
            <w:r>
              <w:rPr>
                <w:rFonts w:ascii="Times New Roman" w:hAnsi="Times New Roman" w:cs="Times New Roman"/>
                <w:b/>
                <w:bCs/>
                <w:i/>
                <w:iCs/>
                <w:sz w:val="24"/>
                <w:szCs w:val="24"/>
                <w:lang w:eastAsia="hu-HU"/>
              </w:rPr>
              <w:t>SNI</w:t>
            </w:r>
          </w:p>
        </w:tc>
        <w:tc>
          <w:tcPr>
            <w:tcW w:w="1396" w:type="dxa"/>
          </w:tcPr>
          <w:p w14:paraId="1D264708" w14:textId="364E9E0A" w:rsidR="00084788" w:rsidRDefault="0055657A" w:rsidP="00BD0CCD">
            <w:pPr>
              <w:spacing w:line="360" w:lineRule="auto"/>
              <w:jc w:val="both"/>
              <w:rPr>
                <w:rFonts w:ascii="Times New Roman" w:hAnsi="Times New Roman" w:cs="Times New Roman"/>
                <w:b/>
                <w:bCs/>
                <w:i/>
                <w:iCs/>
                <w:sz w:val="24"/>
                <w:szCs w:val="24"/>
                <w:lang w:eastAsia="hu-HU"/>
              </w:rPr>
            </w:pPr>
            <w:r>
              <w:rPr>
                <w:rFonts w:ascii="Times New Roman" w:hAnsi="Times New Roman" w:cs="Times New Roman"/>
                <w:b/>
                <w:bCs/>
                <w:i/>
                <w:iCs/>
                <w:sz w:val="24"/>
                <w:szCs w:val="24"/>
                <w:lang w:eastAsia="hu-HU"/>
              </w:rPr>
              <w:t>Összesen</w:t>
            </w:r>
          </w:p>
        </w:tc>
      </w:tr>
      <w:tr w:rsidR="00084788" w14:paraId="20D81AD5" w14:textId="77777777" w:rsidTr="005B42B9">
        <w:tc>
          <w:tcPr>
            <w:tcW w:w="2637" w:type="dxa"/>
          </w:tcPr>
          <w:p w14:paraId="217CA7DA" w14:textId="77777777" w:rsidR="00084788" w:rsidRDefault="0055657A" w:rsidP="00BD0CCD">
            <w:pPr>
              <w:spacing w:line="360" w:lineRule="auto"/>
              <w:jc w:val="both"/>
              <w:rPr>
                <w:rFonts w:ascii="Times New Roman" w:hAnsi="Times New Roman" w:cs="Times New Roman"/>
                <w:b/>
                <w:bCs/>
                <w:i/>
                <w:iCs/>
                <w:sz w:val="24"/>
                <w:szCs w:val="24"/>
                <w:lang w:eastAsia="hu-HU"/>
              </w:rPr>
            </w:pPr>
            <w:r>
              <w:rPr>
                <w:rFonts w:ascii="Times New Roman" w:hAnsi="Times New Roman" w:cs="Times New Roman"/>
                <w:b/>
                <w:bCs/>
                <w:i/>
                <w:iCs/>
                <w:sz w:val="24"/>
                <w:szCs w:val="24"/>
                <w:lang w:eastAsia="hu-HU"/>
              </w:rPr>
              <w:t>2023. január 31.</w:t>
            </w:r>
          </w:p>
          <w:p w14:paraId="21D83F55" w14:textId="10C96CC7" w:rsidR="005B42B9" w:rsidRDefault="005B42B9" w:rsidP="00BD0CCD">
            <w:pPr>
              <w:spacing w:line="360" w:lineRule="auto"/>
              <w:jc w:val="both"/>
              <w:rPr>
                <w:rFonts w:ascii="Times New Roman" w:hAnsi="Times New Roman" w:cs="Times New Roman"/>
                <w:b/>
                <w:bCs/>
                <w:i/>
                <w:iCs/>
                <w:sz w:val="24"/>
                <w:szCs w:val="24"/>
                <w:lang w:eastAsia="hu-HU"/>
              </w:rPr>
            </w:pPr>
            <w:r>
              <w:rPr>
                <w:rFonts w:ascii="Times New Roman" w:hAnsi="Times New Roman" w:cs="Times New Roman"/>
                <w:b/>
                <w:bCs/>
                <w:i/>
                <w:iCs/>
                <w:sz w:val="24"/>
                <w:szCs w:val="24"/>
                <w:lang w:eastAsia="hu-HU"/>
              </w:rPr>
              <w:t>(Városligetivel együtt)</w:t>
            </w:r>
          </w:p>
        </w:tc>
        <w:tc>
          <w:tcPr>
            <w:tcW w:w="1611" w:type="dxa"/>
          </w:tcPr>
          <w:p w14:paraId="00025322" w14:textId="7D1DE258" w:rsidR="00084788" w:rsidRDefault="0055657A" w:rsidP="00BD0CCD">
            <w:pPr>
              <w:spacing w:line="360" w:lineRule="auto"/>
              <w:jc w:val="both"/>
              <w:rPr>
                <w:rFonts w:ascii="Times New Roman" w:hAnsi="Times New Roman" w:cs="Times New Roman"/>
                <w:b/>
                <w:bCs/>
                <w:i/>
                <w:iCs/>
                <w:sz w:val="24"/>
                <w:szCs w:val="24"/>
                <w:lang w:eastAsia="hu-HU"/>
              </w:rPr>
            </w:pPr>
            <w:r>
              <w:rPr>
                <w:rFonts w:ascii="Times New Roman" w:hAnsi="Times New Roman" w:cs="Times New Roman"/>
                <w:b/>
                <w:bCs/>
                <w:i/>
                <w:iCs/>
                <w:sz w:val="24"/>
                <w:szCs w:val="24"/>
                <w:lang w:eastAsia="hu-HU"/>
              </w:rPr>
              <w:t>526</w:t>
            </w:r>
          </w:p>
        </w:tc>
        <w:tc>
          <w:tcPr>
            <w:tcW w:w="1901" w:type="dxa"/>
          </w:tcPr>
          <w:p w14:paraId="743BFC1E" w14:textId="49CACE73" w:rsidR="00084788" w:rsidRDefault="0055657A" w:rsidP="00BD0CCD">
            <w:pPr>
              <w:spacing w:line="360" w:lineRule="auto"/>
              <w:jc w:val="both"/>
              <w:rPr>
                <w:rFonts w:ascii="Times New Roman" w:hAnsi="Times New Roman" w:cs="Times New Roman"/>
                <w:b/>
                <w:bCs/>
                <w:i/>
                <w:iCs/>
                <w:sz w:val="24"/>
                <w:szCs w:val="24"/>
                <w:lang w:eastAsia="hu-HU"/>
              </w:rPr>
            </w:pPr>
            <w:r>
              <w:rPr>
                <w:rFonts w:ascii="Times New Roman" w:hAnsi="Times New Roman" w:cs="Times New Roman"/>
                <w:b/>
                <w:bCs/>
                <w:i/>
                <w:iCs/>
                <w:sz w:val="24"/>
                <w:szCs w:val="24"/>
                <w:lang w:eastAsia="hu-HU"/>
              </w:rPr>
              <w:t>14</w:t>
            </w:r>
          </w:p>
        </w:tc>
        <w:tc>
          <w:tcPr>
            <w:tcW w:w="1515" w:type="dxa"/>
          </w:tcPr>
          <w:p w14:paraId="3C43F0A7" w14:textId="4B114095" w:rsidR="00084788" w:rsidRDefault="0055657A" w:rsidP="00BD0CCD">
            <w:pPr>
              <w:spacing w:line="360" w:lineRule="auto"/>
              <w:jc w:val="both"/>
              <w:rPr>
                <w:rFonts w:ascii="Times New Roman" w:hAnsi="Times New Roman" w:cs="Times New Roman"/>
                <w:b/>
                <w:bCs/>
                <w:i/>
                <w:iCs/>
                <w:sz w:val="24"/>
                <w:szCs w:val="24"/>
                <w:lang w:eastAsia="hu-HU"/>
              </w:rPr>
            </w:pPr>
            <w:r>
              <w:rPr>
                <w:rFonts w:ascii="Times New Roman" w:hAnsi="Times New Roman" w:cs="Times New Roman"/>
                <w:b/>
                <w:bCs/>
                <w:i/>
                <w:iCs/>
                <w:sz w:val="24"/>
                <w:szCs w:val="24"/>
                <w:lang w:eastAsia="hu-HU"/>
              </w:rPr>
              <w:t>13</w:t>
            </w:r>
          </w:p>
        </w:tc>
        <w:tc>
          <w:tcPr>
            <w:tcW w:w="1396" w:type="dxa"/>
          </w:tcPr>
          <w:p w14:paraId="157411B5" w14:textId="5C9F0CD2" w:rsidR="00084788" w:rsidRPr="0055657A" w:rsidRDefault="0055657A" w:rsidP="00BD0CCD">
            <w:pPr>
              <w:spacing w:line="360" w:lineRule="auto"/>
              <w:jc w:val="both"/>
              <w:rPr>
                <w:rFonts w:ascii="Times New Roman" w:hAnsi="Times New Roman" w:cs="Times New Roman"/>
                <w:b/>
                <w:bCs/>
                <w:i/>
                <w:iCs/>
                <w:sz w:val="24"/>
                <w:szCs w:val="24"/>
                <w:u w:val="single"/>
                <w:lang w:eastAsia="hu-HU"/>
              </w:rPr>
            </w:pPr>
            <w:r w:rsidRPr="0055657A">
              <w:rPr>
                <w:rFonts w:ascii="Times New Roman" w:hAnsi="Times New Roman" w:cs="Times New Roman"/>
                <w:b/>
                <w:bCs/>
                <w:i/>
                <w:iCs/>
                <w:sz w:val="24"/>
                <w:szCs w:val="24"/>
                <w:u w:val="single"/>
                <w:lang w:eastAsia="hu-HU"/>
              </w:rPr>
              <w:t>553</w:t>
            </w:r>
          </w:p>
        </w:tc>
      </w:tr>
    </w:tbl>
    <w:p w14:paraId="190389EE" w14:textId="77777777" w:rsidR="00021DFC" w:rsidRDefault="00021DFC" w:rsidP="00BD0CCD">
      <w:pPr>
        <w:spacing w:line="360" w:lineRule="auto"/>
        <w:jc w:val="both"/>
        <w:rPr>
          <w:rFonts w:ascii="Times New Roman" w:hAnsi="Times New Roman" w:cs="Times New Roman"/>
          <w:b/>
          <w:bCs/>
          <w:i/>
          <w:iCs/>
          <w:sz w:val="24"/>
          <w:szCs w:val="24"/>
          <w:lang w:eastAsia="hu-HU"/>
        </w:rPr>
      </w:pPr>
    </w:p>
    <w:p w14:paraId="40FB5EBC" w14:textId="5782A332" w:rsidR="001118F1" w:rsidRDefault="001D1FE4" w:rsidP="005D5554">
      <w:pPr>
        <w:pStyle w:val="Cmsor1"/>
      </w:pPr>
      <w:hyperlink w:anchor="_Toc95122324" w:history="1">
        <w:bookmarkStart w:id="13" w:name="_Toc157317723"/>
        <w:r w:rsidR="001118F1" w:rsidRPr="005D5554">
          <w:t>Az intézmény személyi feltételei</w:t>
        </w:r>
        <w:bookmarkEnd w:id="13"/>
      </w:hyperlink>
    </w:p>
    <w:p w14:paraId="3A3AF493" w14:textId="77777777" w:rsidR="00D42281" w:rsidRPr="00D42281" w:rsidRDefault="00D42281" w:rsidP="00D42281">
      <w:pPr>
        <w:spacing w:line="256" w:lineRule="auto"/>
        <w:rPr>
          <w:rFonts w:ascii="Calibri" w:eastAsia="Calibri" w:hAnsi="Calibri" w:cs="Times New Roman"/>
        </w:rPr>
      </w:pPr>
    </w:p>
    <w:p w14:paraId="02C586E5" w14:textId="77777777" w:rsidR="00D42281" w:rsidRPr="00D42281" w:rsidRDefault="00D42281" w:rsidP="00D42281">
      <w:pPr>
        <w:spacing w:after="0" w:line="240" w:lineRule="auto"/>
        <w:jc w:val="both"/>
        <w:rPr>
          <w:rFonts w:ascii="Times New Roman" w:eastAsia="Times New Roman" w:hAnsi="Times New Roman" w:cs="Times New Roman"/>
          <w:b/>
          <w:iCs/>
          <w:sz w:val="24"/>
          <w:szCs w:val="24"/>
          <w:lang w:eastAsia="hu-HU"/>
        </w:rPr>
      </w:pPr>
      <w:r w:rsidRPr="00D42281">
        <w:rPr>
          <w:rFonts w:ascii="Times New Roman" w:eastAsia="Times New Roman" w:hAnsi="Times New Roman" w:cs="Times New Roman"/>
          <w:b/>
          <w:iCs/>
          <w:sz w:val="24"/>
          <w:szCs w:val="24"/>
          <w:lang w:eastAsia="hu-HU"/>
        </w:rPr>
        <w:t>2023. január 1-én</w:t>
      </w:r>
    </w:p>
    <w:p w14:paraId="6ED4AA59" w14:textId="77777777" w:rsidR="00D42281" w:rsidRPr="00D42281" w:rsidRDefault="00D42281" w:rsidP="00D42281">
      <w:pPr>
        <w:spacing w:after="0" w:line="240" w:lineRule="auto"/>
        <w:jc w:val="both"/>
        <w:rPr>
          <w:rFonts w:ascii="Times New Roman" w:eastAsia="Times New Roman" w:hAnsi="Times New Roman" w:cs="Times New Roman"/>
          <w:b/>
          <w:iCs/>
          <w:sz w:val="24"/>
          <w:szCs w:val="24"/>
          <w:lang w:eastAsia="hu-HU"/>
        </w:rPr>
      </w:pPr>
      <w:r w:rsidRPr="00D42281">
        <w:rPr>
          <w:rFonts w:ascii="Times New Roman" w:eastAsia="Times New Roman" w:hAnsi="Times New Roman" w:cs="Times New Roman"/>
          <w:b/>
          <w:iCs/>
          <w:sz w:val="24"/>
          <w:szCs w:val="24"/>
          <w:lang w:eastAsia="hu-HU"/>
        </w:rPr>
        <w:t>Engedélyezett létszám:</w:t>
      </w:r>
      <w:r w:rsidRPr="00D42281">
        <w:rPr>
          <w:rFonts w:ascii="Times New Roman" w:eastAsia="Times New Roman" w:hAnsi="Times New Roman" w:cs="Times New Roman"/>
          <w:b/>
          <w:iCs/>
          <w:sz w:val="24"/>
          <w:szCs w:val="24"/>
          <w:lang w:eastAsia="hu-HU"/>
        </w:rPr>
        <w:tab/>
      </w:r>
      <w:r w:rsidRPr="00D42281">
        <w:rPr>
          <w:rFonts w:ascii="Times New Roman" w:eastAsia="Times New Roman" w:hAnsi="Times New Roman" w:cs="Times New Roman"/>
          <w:b/>
          <w:iCs/>
          <w:sz w:val="24"/>
          <w:szCs w:val="24"/>
          <w:lang w:eastAsia="hu-HU"/>
        </w:rPr>
        <w:tab/>
        <w:t xml:space="preserve">                        176 fő</w:t>
      </w:r>
    </w:p>
    <w:p w14:paraId="6F980A26" w14:textId="77777777" w:rsidR="00D42281" w:rsidRPr="00D42281" w:rsidRDefault="00D42281" w:rsidP="00D42281">
      <w:pPr>
        <w:spacing w:after="0" w:line="240" w:lineRule="auto"/>
        <w:jc w:val="both"/>
        <w:rPr>
          <w:rFonts w:ascii="Times New Roman" w:eastAsia="Times New Roman" w:hAnsi="Times New Roman" w:cs="Times New Roman"/>
          <w:bCs/>
          <w:iCs/>
          <w:sz w:val="24"/>
          <w:szCs w:val="24"/>
          <w:lang w:eastAsia="hu-HU"/>
        </w:rPr>
      </w:pPr>
      <w:r w:rsidRPr="00D42281">
        <w:rPr>
          <w:rFonts w:ascii="Times New Roman" w:eastAsia="Times New Roman" w:hAnsi="Times New Roman" w:cs="Times New Roman"/>
          <w:bCs/>
          <w:iCs/>
          <w:sz w:val="24"/>
          <w:szCs w:val="24"/>
          <w:lang w:eastAsia="hu-HU"/>
        </w:rPr>
        <w:t>Szakmai tevékenységet ellátók: (108+27=135)</w:t>
      </w:r>
      <w:r w:rsidRPr="00D42281">
        <w:rPr>
          <w:rFonts w:ascii="Times New Roman" w:eastAsia="Times New Roman" w:hAnsi="Times New Roman" w:cs="Times New Roman"/>
          <w:bCs/>
          <w:iCs/>
          <w:sz w:val="24"/>
          <w:szCs w:val="24"/>
          <w:lang w:eastAsia="hu-HU"/>
        </w:rPr>
        <w:tab/>
        <w:t>135 fő</w:t>
      </w:r>
    </w:p>
    <w:p w14:paraId="36CA4147" w14:textId="77777777" w:rsidR="00D42281" w:rsidRPr="00D42281" w:rsidRDefault="00D42281" w:rsidP="00D42281">
      <w:pPr>
        <w:spacing w:after="0" w:line="240" w:lineRule="auto"/>
        <w:jc w:val="both"/>
        <w:rPr>
          <w:rFonts w:ascii="Times New Roman" w:eastAsia="Times New Roman" w:hAnsi="Times New Roman" w:cs="Times New Roman"/>
          <w:bCs/>
          <w:iCs/>
          <w:sz w:val="24"/>
          <w:szCs w:val="24"/>
          <w:lang w:eastAsia="hu-HU"/>
        </w:rPr>
      </w:pPr>
      <w:r w:rsidRPr="00D42281">
        <w:rPr>
          <w:rFonts w:ascii="Times New Roman" w:eastAsia="Times New Roman" w:hAnsi="Times New Roman" w:cs="Times New Roman"/>
          <w:bCs/>
          <w:iCs/>
          <w:sz w:val="24"/>
          <w:szCs w:val="24"/>
          <w:lang w:eastAsia="hu-HU"/>
        </w:rPr>
        <w:t>Ebből bölcsődei dajka                                                27 fő</w:t>
      </w:r>
    </w:p>
    <w:p w14:paraId="083702CF" w14:textId="77777777" w:rsidR="00D42281" w:rsidRPr="00D42281" w:rsidRDefault="00D42281" w:rsidP="00D42281">
      <w:pPr>
        <w:spacing w:after="0" w:line="240" w:lineRule="auto"/>
        <w:jc w:val="both"/>
        <w:rPr>
          <w:rFonts w:ascii="Times New Roman" w:eastAsia="Times New Roman" w:hAnsi="Times New Roman" w:cs="Times New Roman"/>
          <w:bCs/>
          <w:iCs/>
          <w:sz w:val="24"/>
          <w:szCs w:val="24"/>
          <w:u w:val="single"/>
          <w:lang w:eastAsia="hu-HU"/>
        </w:rPr>
      </w:pPr>
      <w:r w:rsidRPr="00D42281">
        <w:rPr>
          <w:rFonts w:ascii="Times New Roman" w:eastAsia="Times New Roman" w:hAnsi="Times New Roman" w:cs="Times New Roman"/>
          <w:bCs/>
          <w:iCs/>
          <w:sz w:val="24"/>
          <w:szCs w:val="24"/>
          <w:u w:val="single"/>
          <w:lang w:eastAsia="hu-HU"/>
        </w:rPr>
        <w:t>Int. üzemeltetéshez kapcs.:</w:t>
      </w:r>
      <w:r w:rsidRPr="00D42281">
        <w:rPr>
          <w:rFonts w:ascii="Times New Roman" w:eastAsia="Times New Roman" w:hAnsi="Times New Roman" w:cs="Times New Roman"/>
          <w:bCs/>
          <w:iCs/>
          <w:sz w:val="24"/>
          <w:szCs w:val="24"/>
          <w:u w:val="single"/>
          <w:lang w:eastAsia="hu-HU"/>
        </w:rPr>
        <w:tab/>
      </w:r>
      <w:r w:rsidRPr="00D42281">
        <w:rPr>
          <w:rFonts w:ascii="Times New Roman" w:eastAsia="Times New Roman" w:hAnsi="Times New Roman" w:cs="Times New Roman"/>
          <w:bCs/>
          <w:iCs/>
          <w:sz w:val="24"/>
          <w:szCs w:val="24"/>
          <w:u w:val="single"/>
          <w:lang w:eastAsia="hu-HU"/>
        </w:rPr>
        <w:tab/>
      </w:r>
      <w:r w:rsidRPr="00D42281">
        <w:rPr>
          <w:rFonts w:ascii="Times New Roman" w:eastAsia="Times New Roman" w:hAnsi="Times New Roman" w:cs="Times New Roman"/>
          <w:bCs/>
          <w:iCs/>
          <w:sz w:val="24"/>
          <w:szCs w:val="24"/>
          <w:u w:val="single"/>
          <w:lang w:eastAsia="hu-HU"/>
        </w:rPr>
        <w:tab/>
      </w:r>
      <w:r w:rsidRPr="00D42281">
        <w:rPr>
          <w:rFonts w:ascii="Times New Roman" w:eastAsia="Times New Roman" w:hAnsi="Times New Roman" w:cs="Times New Roman"/>
          <w:bCs/>
          <w:iCs/>
          <w:sz w:val="24"/>
          <w:szCs w:val="24"/>
          <w:u w:val="single"/>
          <w:lang w:eastAsia="hu-HU"/>
        </w:rPr>
        <w:tab/>
        <w:t xml:space="preserve"> 41 fő (ebből 1 fő 6 órás)</w:t>
      </w:r>
    </w:p>
    <w:p w14:paraId="417373A6" w14:textId="77777777" w:rsidR="00D42281" w:rsidRPr="00D42281" w:rsidRDefault="00D42281" w:rsidP="00D42281">
      <w:pPr>
        <w:spacing w:after="0" w:line="240" w:lineRule="auto"/>
        <w:jc w:val="both"/>
        <w:rPr>
          <w:rFonts w:ascii="Times New Roman" w:eastAsia="Times New Roman" w:hAnsi="Times New Roman" w:cs="Times New Roman"/>
          <w:bCs/>
          <w:iCs/>
          <w:sz w:val="24"/>
          <w:szCs w:val="24"/>
          <w:lang w:eastAsia="hu-HU"/>
        </w:rPr>
      </w:pPr>
    </w:p>
    <w:p w14:paraId="052886D8" w14:textId="77777777" w:rsidR="00D42281" w:rsidRPr="00D42281" w:rsidRDefault="00D42281" w:rsidP="00D42281">
      <w:pPr>
        <w:spacing w:after="0" w:line="240" w:lineRule="auto"/>
        <w:jc w:val="both"/>
        <w:rPr>
          <w:rFonts w:ascii="Times New Roman" w:eastAsia="Times New Roman" w:hAnsi="Times New Roman" w:cs="Times New Roman"/>
          <w:b/>
          <w:iCs/>
          <w:sz w:val="24"/>
          <w:szCs w:val="24"/>
          <w:lang w:eastAsia="hu-HU"/>
        </w:rPr>
      </w:pPr>
      <w:r w:rsidRPr="00D42281">
        <w:rPr>
          <w:rFonts w:ascii="Times New Roman" w:eastAsia="Times New Roman" w:hAnsi="Times New Roman" w:cs="Times New Roman"/>
          <w:b/>
          <w:iCs/>
          <w:sz w:val="24"/>
          <w:szCs w:val="24"/>
          <w:lang w:eastAsia="hu-HU"/>
        </w:rPr>
        <w:t>2023. április 1-től</w:t>
      </w:r>
    </w:p>
    <w:p w14:paraId="7EC9B048" w14:textId="77777777" w:rsidR="00D42281" w:rsidRPr="00D42281" w:rsidRDefault="00D42281" w:rsidP="00D42281">
      <w:pPr>
        <w:spacing w:after="0" w:line="240" w:lineRule="auto"/>
        <w:jc w:val="both"/>
        <w:rPr>
          <w:rFonts w:ascii="Times New Roman" w:eastAsia="Times New Roman" w:hAnsi="Times New Roman" w:cs="Times New Roman"/>
          <w:b/>
          <w:iCs/>
          <w:sz w:val="24"/>
          <w:szCs w:val="24"/>
          <w:lang w:eastAsia="hu-HU"/>
        </w:rPr>
      </w:pPr>
      <w:r w:rsidRPr="00D42281">
        <w:rPr>
          <w:rFonts w:ascii="Times New Roman" w:eastAsia="Times New Roman" w:hAnsi="Times New Roman" w:cs="Times New Roman"/>
          <w:b/>
          <w:iCs/>
          <w:sz w:val="24"/>
          <w:szCs w:val="24"/>
          <w:lang w:eastAsia="hu-HU"/>
        </w:rPr>
        <w:t>Engedélyezett létszám:</w:t>
      </w:r>
      <w:r w:rsidRPr="00D42281">
        <w:rPr>
          <w:rFonts w:ascii="Times New Roman" w:eastAsia="Times New Roman" w:hAnsi="Times New Roman" w:cs="Times New Roman"/>
          <w:b/>
          <w:iCs/>
          <w:sz w:val="24"/>
          <w:szCs w:val="24"/>
          <w:lang w:eastAsia="hu-HU"/>
        </w:rPr>
        <w:tab/>
      </w:r>
      <w:r w:rsidRPr="00D42281">
        <w:rPr>
          <w:rFonts w:ascii="Times New Roman" w:eastAsia="Times New Roman" w:hAnsi="Times New Roman" w:cs="Times New Roman"/>
          <w:b/>
          <w:iCs/>
          <w:sz w:val="24"/>
          <w:szCs w:val="24"/>
          <w:lang w:eastAsia="hu-HU"/>
        </w:rPr>
        <w:tab/>
      </w:r>
      <w:r w:rsidRPr="00D42281">
        <w:rPr>
          <w:rFonts w:ascii="Times New Roman" w:eastAsia="Times New Roman" w:hAnsi="Times New Roman" w:cs="Times New Roman"/>
          <w:b/>
          <w:iCs/>
          <w:sz w:val="24"/>
          <w:szCs w:val="24"/>
          <w:lang w:eastAsia="hu-HU"/>
        </w:rPr>
        <w:tab/>
      </w:r>
      <w:r w:rsidRPr="00D42281">
        <w:rPr>
          <w:rFonts w:ascii="Times New Roman" w:eastAsia="Times New Roman" w:hAnsi="Times New Roman" w:cs="Times New Roman"/>
          <w:b/>
          <w:iCs/>
          <w:sz w:val="24"/>
          <w:szCs w:val="24"/>
          <w:lang w:eastAsia="hu-HU"/>
        </w:rPr>
        <w:tab/>
        <w:t>189 fő</w:t>
      </w:r>
    </w:p>
    <w:p w14:paraId="1A7CB39E" w14:textId="77777777" w:rsidR="00D42281" w:rsidRPr="00D42281" w:rsidRDefault="00D42281" w:rsidP="00D42281">
      <w:pPr>
        <w:spacing w:after="0" w:line="240" w:lineRule="auto"/>
        <w:jc w:val="both"/>
        <w:rPr>
          <w:rFonts w:ascii="Times New Roman" w:eastAsia="Times New Roman" w:hAnsi="Times New Roman" w:cs="Times New Roman"/>
          <w:bCs/>
          <w:iCs/>
          <w:sz w:val="24"/>
          <w:szCs w:val="24"/>
          <w:lang w:eastAsia="hu-HU"/>
        </w:rPr>
      </w:pPr>
      <w:r w:rsidRPr="00D42281">
        <w:rPr>
          <w:rFonts w:ascii="Times New Roman" w:eastAsia="Times New Roman" w:hAnsi="Times New Roman" w:cs="Times New Roman"/>
          <w:bCs/>
          <w:iCs/>
          <w:sz w:val="24"/>
          <w:szCs w:val="24"/>
          <w:lang w:eastAsia="hu-HU"/>
        </w:rPr>
        <w:t>Szakmai tevékenységet ellátók: (117+29=146)</w:t>
      </w:r>
      <w:r w:rsidRPr="00D42281">
        <w:rPr>
          <w:rFonts w:ascii="Times New Roman" w:eastAsia="Times New Roman" w:hAnsi="Times New Roman" w:cs="Times New Roman"/>
          <w:bCs/>
          <w:iCs/>
          <w:sz w:val="24"/>
          <w:szCs w:val="24"/>
          <w:lang w:eastAsia="hu-HU"/>
        </w:rPr>
        <w:tab/>
        <w:t>146 fő</w:t>
      </w:r>
    </w:p>
    <w:p w14:paraId="3D0378CF" w14:textId="77777777" w:rsidR="00D42281" w:rsidRPr="00D42281" w:rsidRDefault="00D42281" w:rsidP="00D42281">
      <w:pPr>
        <w:spacing w:after="0" w:line="240" w:lineRule="auto"/>
        <w:jc w:val="both"/>
        <w:rPr>
          <w:rFonts w:ascii="Times New Roman" w:eastAsia="Times New Roman" w:hAnsi="Times New Roman" w:cs="Times New Roman"/>
          <w:bCs/>
          <w:iCs/>
          <w:sz w:val="24"/>
          <w:szCs w:val="24"/>
          <w:lang w:eastAsia="hu-HU"/>
        </w:rPr>
      </w:pPr>
      <w:r w:rsidRPr="00D42281">
        <w:rPr>
          <w:rFonts w:ascii="Times New Roman" w:eastAsia="Times New Roman" w:hAnsi="Times New Roman" w:cs="Times New Roman"/>
          <w:bCs/>
          <w:iCs/>
          <w:sz w:val="24"/>
          <w:szCs w:val="24"/>
          <w:lang w:eastAsia="hu-HU"/>
        </w:rPr>
        <w:t>Ebből bölcsődei dajka</w:t>
      </w:r>
      <w:r w:rsidRPr="00D42281">
        <w:rPr>
          <w:rFonts w:ascii="Times New Roman" w:eastAsia="Times New Roman" w:hAnsi="Times New Roman" w:cs="Times New Roman"/>
          <w:bCs/>
          <w:iCs/>
          <w:sz w:val="24"/>
          <w:szCs w:val="24"/>
          <w:lang w:eastAsia="hu-HU"/>
        </w:rPr>
        <w:tab/>
      </w:r>
      <w:r w:rsidRPr="00D42281">
        <w:rPr>
          <w:rFonts w:ascii="Times New Roman" w:eastAsia="Times New Roman" w:hAnsi="Times New Roman" w:cs="Times New Roman"/>
          <w:bCs/>
          <w:iCs/>
          <w:sz w:val="24"/>
          <w:szCs w:val="24"/>
          <w:lang w:eastAsia="hu-HU"/>
        </w:rPr>
        <w:tab/>
      </w:r>
      <w:r w:rsidRPr="00D42281">
        <w:rPr>
          <w:rFonts w:ascii="Times New Roman" w:eastAsia="Times New Roman" w:hAnsi="Times New Roman" w:cs="Times New Roman"/>
          <w:bCs/>
          <w:iCs/>
          <w:sz w:val="24"/>
          <w:szCs w:val="24"/>
          <w:lang w:eastAsia="hu-HU"/>
        </w:rPr>
        <w:tab/>
      </w:r>
      <w:r w:rsidRPr="00D42281">
        <w:rPr>
          <w:rFonts w:ascii="Times New Roman" w:eastAsia="Times New Roman" w:hAnsi="Times New Roman" w:cs="Times New Roman"/>
          <w:bCs/>
          <w:iCs/>
          <w:sz w:val="24"/>
          <w:szCs w:val="24"/>
          <w:lang w:eastAsia="hu-HU"/>
        </w:rPr>
        <w:tab/>
        <w:t xml:space="preserve">  29 fő</w:t>
      </w:r>
    </w:p>
    <w:p w14:paraId="493E70D2" w14:textId="77777777" w:rsidR="00D42281" w:rsidRPr="00D42281" w:rsidRDefault="00D42281" w:rsidP="00D42281">
      <w:pPr>
        <w:spacing w:after="0" w:line="240" w:lineRule="auto"/>
        <w:jc w:val="both"/>
        <w:rPr>
          <w:rFonts w:ascii="Times New Roman" w:eastAsia="Times New Roman" w:hAnsi="Times New Roman" w:cs="Times New Roman"/>
          <w:bCs/>
          <w:iCs/>
          <w:sz w:val="24"/>
          <w:szCs w:val="24"/>
          <w:u w:val="single"/>
          <w:lang w:eastAsia="hu-HU"/>
        </w:rPr>
      </w:pPr>
      <w:r w:rsidRPr="00D42281">
        <w:rPr>
          <w:rFonts w:ascii="Times New Roman" w:eastAsia="Times New Roman" w:hAnsi="Times New Roman" w:cs="Times New Roman"/>
          <w:bCs/>
          <w:iCs/>
          <w:sz w:val="24"/>
          <w:szCs w:val="24"/>
          <w:u w:val="single"/>
          <w:lang w:eastAsia="hu-HU"/>
        </w:rPr>
        <w:t xml:space="preserve">In. üzemeltetés kapcs.: </w:t>
      </w:r>
      <w:r w:rsidRPr="00D42281">
        <w:rPr>
          <w:rFonts w:ascii="Times New Roman" w:eastAsia="Times New Roman" w:hAnsi="Times New Roman" w:cs="Times New Roman"/>
          <w:bCs/>
          <w:iCs/>
          <w:sz w:val="24"/>
          <w:szCs w:val="24"/>
          <w:u w:val="single"/>
          <w:lang w:eastAsia="hu-HU"/>
        </w:rPr>
        <w:tab/>
      </w:r>
      <w:r w:rsidRPr="00D42281">
        <w:rPr>
          <w:rFonts w:ascii="Times New Roman" w:eastAsia="Times New Roman" w:hAnsi="Times New Roman" w:cs="Times New Roman"/>
          <w:bCs/>
          <w:iCs/>
          <w:sz w:val="24"/>
          <w:szCs w:val="24"/>
          <w:u w:val="single"/>
          <w:lang w:eastAsia="hu-HU"/>
        </w:rPr>
        <w:tab/>
      </w:r>
      <w:r w:rsidRPr="00D42281">
        <w:rPr>
          <w:rFonts w:ascii="Times New Roman" w:eastAsia="Times New Roman" w:hAnsi="Times New Roman" w:cs="Times New Roman"/>
          <w:bCs/>
          <w:iCs/>
          <w:sz w:val="24"/>
          <w:szCs w:val="24"/>
          <w:u w:val="single"/>
          <w:lang w:eastAsia="hu-HU"/>
        </w:rPr>
        <w:tab/>
      </w:r>
      <w:r w:rsidRPr="00D42281">
        <w:rPr>
          <w:rFonts w:ascii="Times New Roman" w:eastAsia="Times New Roman" w:hAnsi="Times New Roman" w:cs="Times New Roman"/>
          <w:bCs/>
          <w:iCs/>
          <w:sz w:val="24"/>
          <w:szCs w:val="24"/>
          <w:u w:val="single"/>
          <w:lang w:eastAsia="hu-HU"/>
        </w:rPr>
        <w:tab/>
        <w:t xml:space="preserve">  43 fő (ebből 1 fő 6 órás)</w:t>
      </w:r>
    </w:p>
    <w:p w14:paraId="7B7AF709" w14:textId="77777777" w:rsidR="00D42281" w:rsidRPr="00D42281" w:rsidRDefault="00D42281" w:rsidP="00D42281">
      <w:pPr>
        <w:spacing w:after="0" w:line="360" w:lineRule="auto"/>
        <w:jc w:val="both"/>
        <w:rPr>
          <w:rFonts w:ascii="Times New Roman" w:eastAsia="Times New Roman" w:hAnsi="Times New Roman" w:cs="Times New Roman"/>
          <w:b/>
          <w:i/>
          <w:sz w:val="24"/>
          <w:szCs w:val="24"/>
          <w:lang w:eastAsia="hu-HU"/>
        </w:rPr>
      </w:pPr>
    </w:p>
    <w:p w14:paraId="376410CD" w14:textId="77777777" w:rsidR="00D42281" w:rsidRPr="00D42281" w:rsidRDefault="00D42281" w:rsidP="00D42281">
      <w:pPr>
        <w:spacing w:after="0" w:line="360" w:lineRule="auto"/>
        <w:jc w:val="both"/>
        <w:rPr>
          <w:rFonts w:ascii="Times New Roman" w:eastAsia="Times New Roman" w:hAnsi="Times New Roman" w:cs="Times New Roman"/>
          <w:b/>
          <w:i/>
          <w:sz w:val="24"/>
          <w:szCs w:val="24"/>
          <w:lang w:eastAsia="hu-HU"/>
        </w:rPr>
      </w:pPr>
      <w:r w:rsidRPr="00D42281">
        <w:rPr>
          <w:rFonts w:ascii="Times New Roman" w:eastAsia="Times New Roman" w:hAnsi="Times New Roman" w:cs="Times New Roman"/>
          <w:b/>
          <w:i/>
          <w:sz w:val="24"/>
          <w:szCs w:val="24"/>
          <w:lang w:eastAsia="hu-HU"/>
        </w:rPr>
        <w:t>Intézmény dolgozói létszáma: 189 fő</w:t>
      </w:r>
    </w:p>
    <w:p w14:paraId="14E55E1E" w14:textId="2B4A2366" w:rsidR="00D42281" w:rsidRPr="00D42281" w:rsidRDefault="00D42281" w:rsidP="00D42281">
      <w:pPr>
        <w:spacing w:after="200" w:line="240" w:lineRule="auto"/>
        <w:rPr>
          <w:rFonts w:ascii="Times New Roman" w:eastAsia="Times New Roman" w:hAnsi="Times New Roman" w:cs="Times New Roman"/>
          <w:b/>
          <w:iCs/>
          <w:color w:val="44546A"/>
          <w:sz w:val="24"/>
          <w:szCs w:val="24"/>
          <w:lang w:eastAsia="hu-HU"/>
        </w:rPr>
      </w:pPr>
      <w:r w:rsidRPr="00D42281">
        <w:rPr>
          <w:rFonts w:ascii="Times New Roman" w:eastAsia="Times New Roman" w:hAnsi="Times New Roman" w:cs="Times New Roman"/>
          <w:b/>
          <w:iCs/>
          <w:color w:val="44546A"/>
          <w:sz w:val="24"/>
          <w:szCs w:val="24"/>
          <w:lang w:eastAsia="hu-HU"/>
        </w:rPr>
        <w:fldChar w:fldCharType="begin"/>
      </w:r>
      <w:r w:rsidRPr="00D42281">
        <w:rPr>
          <w:rFonts w:ascii="Times New Roman" w:eastAsia="Times New Roman" w:hAnsi="Times New Roman" w:cs="Times New Roman"/>
          <w:b/>
          <w:iCs/>
          <w:color w:val="44546A"/>
          <w:sz w:val="24"/>
          <w:szCs w:val="24"/>
          <w:lang w:eastAsia="hu-HU"/>
        </w:rPr>
        <w:instrText xml:space="preserve"> SEQ táblázat \* ARABIC </w:instrText>
      </w:r>
      <w:r w:rsidRPr="00D42281">
        <w:rPr>
          <w:rFonts w:ascii="Times New Roman" w:eastAsia="Times New Roman" w:hAnsi="Times New Roman" w:cs="Times New Roman"/>
          <w:b/>
          <w:iCs/>
          <w:color w:val="44546A"/>
          <w:sz w:val="24"/>
          <w:szCs w:val="24"/>
          <w:lang w:eastAsia="hu-HU"/>
        </w:rPr>
        <w:fldChar w:fldCharType="separate"/>
      </w:r>
      <w:bookmarkStart w:id="14" w:name="_Toc126667180"/>
      <w:bookmarkStart w:id="15" w:name="_Toc157317498"/>
      <w:r w:rsidR="000B6B4C">
        <w:rPr>
          <w:rFonts w:ascii="Times New Roman" w:eastAsia="Times New Roman" w:hAnsi="Times New Roman" w:cs="Times New Roman"/>
          <w:b/>
          <w:iCs/>
          <w:noProof/>
          <w:color w:val="44546A"/>
          <w:sz w:val="24"/>
          <w:szCs w:val="24"/>
          <w:lang w:eastAsia="hu-HU"/>
        </w:rPr>
        <w:t>2</w:t>
      </w:r>
      <w:r w:rsidRPr="00D42281">
        <w:rPr>
          <w:rFonts w:ascii="Aptos" w:eastAsia="Aptos" w:hAnsi="Aptos" w:cs="Times New Roman"/>
          <w:kern w:val="2"/>
          <w14:ligatures w14:val="standardContextual"/>
        </w:rPr>
        <w:fldChar w:fldCharType="end"/>
      </w:r>
      <w:r w:rsidRPr="00D42281">
        <w:rPr>
          <w:rFonts w:ascii="Calibri" w:eastAsia="Calibri" w:hAnsi="Calibri" w:cs="Times New Roman"/>
          <w:i/>
          <w:iCs/>
          <w:color w:val="44546A"/>
          <w:sz w:val="18"/>
          <w:szCs w:val="18"/>
        </w:rPr>
        <w:t>. táblázat Intézmény dolgozóinak munkakör szerinti megoszlása</w:t>
      </w:r>
      <w:bookmarkEnd w:id="14"/>
      <w:bookmarkEnd w:id="15"/>
    </w:p>
    <w:tbl>
      <w:tblPr>
        <w:tblW w:w="77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06"/>
        <w:gridCol w:w="576"/>
        <w:gridCol w:w="558"/>
        <w:gridCol w:w="2552"/>
      </w:tblGrid>
      <w:tr w:rsidR="00D42281" w:rsidRPr="00D42281" w14:paraId="75EC164E" w14:textId="77777777" w:rsidTr="00D42281">
        <w:trPr>
          <w:trHeight w:val="402"/>
          <w:jc w:val="center"/>
        </w:trPr>
        <w:tc>
          <w:tcPr>
            <w:tcW w:w="4106" w:type="dxa"/>
            <w:tcBorders>
              <w:top w:val="single" w:sz="4" w:space="0" w:color="auto"/>
              <w:left w:val="single" w:sz="4" w:space="0" w:color="auto"/>
              <w:bottom w:val="single" w:sz="4" w:space="0" w:color="auto"/>
              <w:right w:val="single" w:sz="4" w:space="0" w:color="auto"/>
            </w:tcBorders>
            <w:shd w:val="clear" w:color="auto" w:fill="92D050"/>
            <w:noWrap/>
            <w:hideMark/>
          </w:tcPr>
          <w:p w14:paraId="3E586FFA" w14:textId="77777777" w:rsidR="00D42281" w:rsidRPr="00D42281" w:rsidRDefault="00D42281" w:rsidP="00D42281">
            <w:pPr>
              <w:spacing w:after="0" w:line="240" w:lineRule="auto"/>
              <w:rPr>
                <w:rFonts w:ascii="Times New Roman" w:eastAsia="Calibri" w:hAnsi="Times New Roman" w:cs="Times New Roman"/>
                <w:b/>
                <w:bCs/>
                <w:sz w:val="24"/>
                <w:szCs w:val="24"/>
                <w:lang w:eastAsia="hu-HU"/>
              </w:rPr>
            </w:pPr>
            <w:r w:rsidRPr="00D42281">
              <w:rPr>
                <w:rFonts w:ascii="Times New Roman" w:eastAsia="Calibri" w:hAnsi="Times New Roman" w:cs="Times New Roman"/>
                <w:b/>
                <w:bCs/>
                <w:sz w:val="24"/>
                <w:szCs w:val="24"/>
                <w:lang w:eastAsia="hu-HU"/>
              </w:rPr>
              <w:t>Szakmai tevékenységet ellátók</w:t>
            </w:r>
          </w:p>
        </w:tc>
        <w:tc>
          <w:tcPr>
            <w:tcW w:w="576" w:type="dxa"/>
            <w:tcBorders>
              <w:top w:val="single" w:sz="4" w:space="0" w:color="auto"/>
              <w:left w:val="single" w:sz="4" w:space="0" w:color="auto"/>
              <w:bottom w:val="single" w:sz="4" w:space="0" w:color="auto"/>
              <w:right w:val="single" w:sz="4" w:space="0" w:color="auto"/>
            </w:tcBorders>
            <w:shd w:val="clear" w:color="auto" w:fill="E2EFD9"/>
            <w:noWrap/>
            <w:hideMark/>
          </w:tcPr>
          <w:p w14:paraId="61CCA3CF" w14:textId="77777777" w:rsidR="00D42281" w:rsidRPr="00D42281" w:rsidRDefault="00D42281" w:rsidP="00D42281">
            <w:pPr>
              <w:spacing w:after="0" w:line="240" w:lineRule="auto"/>
              <w:jc w:val="right"/>
              <w:rPr>
                <w:rFonts w:ascii="Times New Roman" w:eastAsia="Calibri" w:hAnsi="Times New Roman" w:cs="Times New Roman"/>
                <w:b/>
                <w:bCs/>
                <w:sz w:val="24"/>
                <w:szCs w:val="24"/>
                <w:lang w:eastAsia="hu-HU"/>
              </w:rPr>
            </w:pPr>
            <w:r w:rsidRPr="00D42281">
              <w:rPr>
                <w:rFonts w:ascii="Times New Roman" w:eastAsia="Calibri" w:hAnsi="Times New Roman" w:cs="Times New Roman"/>
                <w:b/>
                <w:bCs/>
                <w:sz w:val="24"/>
                <w:szCs w:val="24"/>
                <w:lang w:eastAsia="hu-HU"/>
              </w:rPr>
              <w:t>146</w:t>
            </w:r>
          </w:p>
        </w:tc>
        <w:tc>
          <w:tcPr>
            <w:tcW w:w="558" w:type="dxa"/>
            <w:tcBorders>
              <w:top w:val="single" w:sz="4" w:space="0" w:color="auto"/>
              <w:left w:val="single" w:sz="4" w:space="0" w:color="auto"/>
              <w:bottom w:val="single" w:sz="4" w:space="0" w:color="auto"/>
              <w:right w:val="single" w:sz="4" w:space="0" w:color="auto"/>
            </w:tcBorders>
            <w:shd w:val="clear" w:color="auto" w:fill="E2EFD9"/>
            <w:noWrap/>
            <w:hideMark/>
          </w:tcPr>
          <w:p w14:paraId="02B51BD0" w14:textId="77777777" w:rsidR="00D42281" w:rsidRPr="00D42281" w:rsidRDefault="00D42281" w:rsidP="00D42281">
            <w:pPr>
              <w:spacing w:after="0" w:line="240" w:lineRule="auto"/>
              <w:rPr>
                <w:rFonts w:ascii="Times New Roman" w:eastAsia="Calibri" w:hAnsi="Times New Roman" w:cs="Times New Roman"/>
                <w:b/>
                <w:bCs/>
                <w:sz w:val="24"/>
                <w:szCs w:val="24"/>
                <w:lang w:eastAsia="hu-HU"/>
              </w:rPr>
            </w:pPr>
            <w:r w:rsidRPr="00D42281">
              <w:rPr>
                <w:rFonts w:ascii="Times New Roman" w:eastAsia="Calibri" w:hAnsi="Times New Roman" w:cs="Times New Roman"/>
                <w:b/>
                <w:bCs/>
                <w:sz w:val="24"/>
                <w:szCs w:val="24"/>
                <w:lang w:eastAsia="hu-HU"/>
              </w:rPr>
              <w:t>fő</w:t>
            </w:r>
          </w:p>
        </w:tc>
        <w:tc>
          <w:tcPr>
            <w:tcW w:w="2552" w:type="dxa"/>
            <w:tcBorders>
              <w:top w:val="single" w:sz="4" w:space="0" w:color="auto"/>
              <w:left w:val="single" w:sz="4" w:space="0" w:color="auto"/>
              <w:bottom w:val="single" w:sz="4" w:space="0" w:color="auto"/>
              <w:right w:val="single" w:sz="4" w:space="0" w:color="auto"/>
            </w:tcBorders>
            <w:noWrap/>
          </w:tcPr>
          <w:p w14:paraId="78F8A558" w14:textId="77777777" w:rsidR="00D42281" w:rsidRPr="00D42281" w:rsidRDefault="00D42281" w:rsidP="00D42281">
            <w:pPr>
              <w:spacing w:after="0" w:line="240" w:lineRule="auto"/>
              <w:rPr>
                <w:rFonts w:ascii="Times New Roman" w:eastAsia="Calibri" w:hAnsi="Times New Roman" w:cs="Times New Roman"/>
                <w:sz w:val="24"/>
                <w:szCs w:val="24"/>
                <w:lang w:eastAsia="hu-HU"/>
              </w:rPr>
            </w:pPr>
          </w:p>
        </w:tc>
      </w:tr>
      <w:tr w:rsidR="00D42281" w:rsidRPr="00D42281" w14:paraId="1264ED0D" w14:textId="77777777" w:rsidTr="00D42281">
        <w:trPr>
          <w:trHeight w:val="402"/>
          <w:jc w:val="center"/>
        </w:trPr>
        <w:tc>
          <w:tcPr>
            <w:tcW w:w="4106" w:type="dxa"/>
            <w:tcBorders>
              <w:top w:val="single" w:sz="4" w:space="0" w:color="auto"/>
              <w:left w:val="single" w:sz="4" w:space="0" w:color="auto"/>
              <w:bottom w:val="single" w:sz="4" w:space="0" w:color="auto"/>
              <w:right w:val="single" w:sz="4" w:space="0" w:color="auto"/>
            </w:tcBorders>
            <w:shd w:val="clear" w:color="auto" w:fill="92D050"/>
            <w:noWrap/>
            <w:hideMark/>
          </w:tcPr>
          <w:p w14:paraId="7D20B07C" w14:textId="19E3A366" w:rsidR="00D42281" w:rsidRPr="00D42281" w:rsidRDefault="00D42281" w:rsidP="00D42281">
            <w:pPr>
              <w:spacing w:after="0" w:line="240" w:lineRule="auto"/>
              <w:rPr>
                <w:rFonts w:ascii="Times New Roman" w:eastAsia="Calibri" w:hAnsi="Times New Roman" w:cs="Times New Roman"/>
                <w:sz w:val="24"/>
                <w:szCs w:val="24"/>
                <w:lang w:eastAsia="hu-HU"/>
              </w:rPr>
            </w:pPr>
            <w:r w:rsidRPr="00D42281">
              <w:rPr>
                <w:rFonts w:ascii="Times New Roman" w:eastAsia="Calibri" w:hAnsi="Times New Roman" w:cs="Times New Roman"/>
                <w:sz w:val="24"/>
                <w:szCs w:val="24"/>
                <w:lang w:eastAsia="hu-HU"/>
              </w:rPr>
              <w:t>Intézményvezető</w:t>
            </w:r>
          </w:p>
        </w:tc>
        <w:tc>
          <w:tcPr>
            <w:tcW w:w="576" w:type="dxa"/>
            <w:tcBorders>
              <w:top w:val="single" w:sz="4" w:space="0" w:color="auto"/>
              <w:left w:val="single" w:sz="4" w:space="0" w:color="auto"/>
              <w:bottom w:val="single" w:sz="4" w:space="0" w:color="auto"/>
              <w:right w:val="single" w:sz="4" w:space="0" w:color="auto"/>
            </w:tcBorders>
            <w:shd w:val="clear" w:color="auto" w:fill="E2EFD9"/>
            <w:noWrap/>
            <w:hideMark/>
          </w:tcPr>
          <w:p w14:paraId="6A1F7284" w14:textId="1E6EFB6E" w:rsidR="00D42281" w:rsidRPr="00D42281" w:rsidRDefault="00243B7E" w:rsidP="00D42281">
            <w:pPr>
              <w:spacing w:after="0" w:line="240" w:lineRule="auto"/>
              <w:jc w:val="right"/>
              <w:rPr>
                <w:rFonts w:ascii="Times New Roman" w:eastAsia="Calibri" w:hAnsi="Times New Roman" w:cs="Times New Roman"/>
                <w:sz w:val="24"/>
                <w:szCs w:val="24"/>
                <w:lang w:eastAsia="hu-HU"/>
              </w:rPr>
            </w:pPr>
            <w:r>
              <w:rPr>
                <w:rFonts w:ascii="Times New Roman" w:eastAsia="Calibri" w:hAnsi="Times New Roman" w:cs="Times New Roman"/>
                <w:sz w:val="24"/>
                <w:szCs w:val="24"/>
                <w:lang w:eastAsia="hu-HU"/>
              </w:rPr>
              <w:t>1</w:t>
            </w:r>
          </w:p>
        </w:tc>
        <w:tc>
          <w:tcPr>
            <w:tcW w:w="558" w:type="dxa"/>
            <w:tcBorders>
              <w:top w:val="single" w:sz="4" w:space="0" w:color="auto"/>
              <w:left w:val="single" w:sz="4" w:space="0" w:color="auto"/>
              <w:bottom w:val="single" w:sz="4" w:space="0" w:color="auto"/>
              <w:right w:val="single" w:sz="4" w:space="0" w:color="auto"/>
            </w:tcBorders>
            <w:shd w:val="clear" w:color="auto" w:fill="E2EFD9"/>
            <w:noWrap/>
            <w:hideMark/>
          </w:tcPr>
          <w:p w14:paraId="53791A54" w14:textId="77777777" w:rsidR="00D42281" w:rsidRPr="00D42281" w:rsidRDefault="00D42281" w:rsidP="00D42281">
            <w:pPr>
              <w:spacing w:after="0" w:line="240" w:lineRule="auto"/>
              <w:rPr>
                <w:rFonts w:ascii="Times New Roman" w:eastAsia="Calibri" w:hAnsi="Times New Roman" w:cs="Times New Roman"/>
                <w:sz w:val="24"/>
                <w:szCs w:val="24"/>
                <w:lang w:eastAsia="hu-HU"/>
              </w:rPr>
            </w:pPr>
            <w:r w:rsidRPr="00D42281">
              <w:rPr>
                <w:rFonts w:ascii="Times New Roman" w:eastAsia="Calibri" w:hAnsi="Times New Roman" w:cs="Times New Roman"/>
                <w:sz w:val="24"/>
                <w:szCs w:val="24"/>
                <w:lang w:eastAsia="hu-HU"/>
              </w:rPr>
              <w:t>fő</w:t>
            </w:r>
          </w:p>
        </w:tc>
        <w:tc>
          <w:tcPr>
            <w:tcW w:w="2552" w:type="dxa"/>
            <w:tcBorders>
              <w:top w:val="single" w:sz="4" w:space="0" w:color="auto"/>
              <w:left w:val="single" w:sz="4" w:space="0" w:color="auto"/>
              <w:bottom w:val="single" w:sz="4" w:space="0" w:color="auto"/>
              <w:right w:val="single" w:sz="4" w:space="0" w:color="auto"/>
            </w:tcBorders>
            <w:noWrap/>
          </w:tcPr>
          <w:p w14:paraId="67F3E354" w14:textId="77777777" w:rsidR="00D42281" w:rsidRPr="00D42281" w:rsidRDefault="00D42281" w:rsidP="00D42281">
            <w:pPr>
              <w:spacing w:after="0" w:line="240" w:lineRule="auto"/>
              <w:rPr>
                <w:rFonts w:ascii="Times New Roman" w:eastAsia="Calibri" w:hAnsi="Times New Roman" w:cs="Times New Roman"/>
                <w:sz w:val="24"/>
                <w:szCs w:val="24"/>
                <w:lang w:eastAsia="hu-HU"/>
              </w:rPr>
            </w:pPr>
          </w:p>
        </w:tc>
      </w:tr>
      <w:tr w:rsidR="00243B7E" w:rsidRPr="00D42281" w14:paraId="196D7436" w14:textId="77777777" w:rsidTr="00D42281">
        <w:trPr>
          <w:trHeight w:val="402"/>
          <w:jc w:val="center"/>
        </w:trPr>
        <w:tc>
          <w:tcPr>
            <w:tcW w:w="4106" w:type="dxa"/>
            <w:tcBorders>
              <w:top w:val="single" w:sz="4" w:space="0" w:color="auto"/>
              <w:left w:val="single" w:sz="4" w:space="0" w:color="auto"/>
              <w:bottom w:val="single" w:sz="4" w:space="0" w:color="auto"/>
              <w:right w:val="single" w:sz="4" w:space="0" w:color="auto"/>
            </w:tcBorders>
            <w:shd w:val="clear" w:color="auto" w:fill="92D050"/>
            <w:noWrap/>
          </w:tcPr>
          <w:p w14:paraId="30099FCD" w14:textId="75ACECFA" w:rsidR="00243B7E" w:rsidRPr="00D42281" w:rsidRDefault="00243B7E" w:rsidP="00D42281">
            <w:pPr>
              <w:spacing w:after="0" w:line="240" w:lineRule="auto"/>
              <w:rPr>
                <w:rFonts w:ascii="Times New Roman" w:eastAsia="Calibri" w:hAnsi="Times New Roman" w:cs="Times New Roman"/>
                <w:sz w:val="24"/>
                <w:szCs w:val="24"/>
                <w:lang w:eastAsia="hu-HU"/>
              </w:rPr>
            </w:pPr>
            <w:r w:rsidRPr="00D42281">
              <w:rPr>
                <w:rFonts w:ascii="Times New Roman" w:eastAsia="Calibri" w:hAnsi="Times New Roman" w:cs="Times New Roman"/>
                <w:sz w:val="24"/>
                <w:szCs w:val="24"/>
                <w:lang w:eastAsia="hu-HU"/>
              </w:rPr>
              <w:t>Intézményvezető helyettes</w:t>
            </w:r>
          </w:p>
        </w:tc>
        <w:tc>
          <w:tcPr>
            <w:tcW w:w="576" w:type="dxa"/>
            <w:tcBorders>
              <w:top w:val="single" w:sz="4" w:space="0" w:color="auto"/>
              <w:left w:val="single" w:sz="4" w:space="0" w:color="auto"/>
              <w:bottom w:val="single" w:sz="4" w:space="0" w:color="auto"/>
              <w:right w:val="single" w:sz="4" w:space="0" w:color="auto"/>
            </w:tcBorders>
            <w:shd w:val="clear" w:color="auto" w:fill="E2EFD9"/>
            <w:noWrap/>
          </w:tcPr>
          <w:p w14:paraId="7C4454A2" w14:textId="445E7656" w:rsidR="00243B7E" w:rsidRPr="00D42281" w:rsidRDefault="00243B7E" w:rsidP="00D42281">
            <w:pPr>
              <w:spacing w:after="0" w:line="240" w:lineRule="auto"/>
              <w:jc w:val="right"/>
              <w:rPr>
                <w:rFonts w:ascii="Times New Roman" w:eastAsia="Calibri" w:hAnsi="Times New Roman" w:cs="Times New Roman"/>
                <w:sz w:val="24"/>
                <w:szCs w:val="24"/>
                <w:lang w:eastAsia="hu-HU"/>
              </w:rPr>
            </w:pPr>
            <w:r>
              <w:rPr>
                <w:rFonts w:ascii="Times New Roman" w:eastAsia="Calibri" w:hAnsi="Times New Roman" w:cs="Times New Roman"/>
                <w:sz w:val="24"/>
                <w:szCs w:val="24"/>
                <w:lang w:eastAsia="hu-HU"/>
              </w:rPr>
              <w:t xml:space="preserve">1 </w:t>
            </w:r>
          </w:p>
        </w:tc>
        <w:tc>
          <w:tcPr>
            <w:tcW w:w="558" w:type="dxa"/>
            <w:tcBorders>
              <w:top w:val="single" w:sz="4" w:space="0" w:color="auto"/>
              <w:left w:val="single" w:sz="4" w:space="0" w:color="auto"/>
              <w:bottom w:val="single" w:sz="4" w:space="0" w:color="auto"/>
              <w:right w:val="single" w:sz="4" w:space="0" w:color="auto"/>
            </w:tcBorders>
            <w:shd w:val="clear" w:color="auto" w:fill="E2EFD9"/>
            <w:noWrap/>
          </w:tcPr>
          <w:p w14:paraId="646FD0E5" w14:textId="3D276AA0" w:rsidR="00243B7E" w:rsidRPr="00D42281" w:rsidRDefault="00243B7E" w:rsidP="00D42281">
            <w:pPr>
              <w:spacing w:after="0" w:line="240" w:lineRule="auto"/>
              <w:rPr>
                <w:rFonts w:ascii="Times New Roman" w:eastAsia="Calibri" w:hAnsi="Times New Roman" w:cs="Times New Roman"/>
                <w:sz w:val="24"/>
                <w:szCs w:val="24"/>
                <w:lang w:eastAsia="hu-HU"/>
              </w:rPr>
            </w:pPr>
            <w:r>
              <w:rPr>
                <w:rFonts w:ascii="Times New Roman" w:eastAsia="Calibri" w:hAnsi="Times New Roman" w:cs="Times New Roman"/>
                <w:sz w:val="24"/>
                <w:szCs w:val="24"/>
                <w:lang w:eastAsia="hu-HU"/>
              </w:rPr>
              <w:t>fő</w:t>
            </w:r>
          </w:p>
        </w:tc>
        <w:tc>
          <w:tcPr>
            <w:tcW w:w="2552" w:type="dxa"/>
            <w:tcBorders>
              <w:top w:val="single" w:sz="4" w:space="0" w:color="auto"/>
              <w:left w:val="single" w:sz="4" w:space="0" w:color="auto"/>
              <w:bottom w:val="single" w:sz="4" w:space="0" w:color="auto"/>
              <w:right w:val="single" w:sz="4" w:space="0" w:color="auto"/>
            </w:tcBorders>
            <w:noWrap/>
          </w:tcPr>
          <w:p w14:paraId="30ADDFBF" w14:textId="77777777" w:rsidR="00243B7E" w:rsidRPr="00D42281" w:rsidRDefault="00243B7E" w:rsidP="00D42281">
            <w:pPr>
              <w:spacing w:after="0" w:line="240" w:lineRule="auto"/>
              <w:rPr>
                <w:rFonts w:ascii="Times New Roman" w:eastAsia="Calibri" w:hAnsi="Times New Roman" w:cs="Times New Roman"/>
                <w:sz w:val="24"/>
                <w:szCs w:val="24"/>
                <w:lang w:eastAsia="hu-HU"/>
              </w:rPr>
            </w:pPr>
          </w:p>
        </w:tc>
      </w:tr>
      <w:tr w:rsidR="00D42281" w:rsidRPr="00D42281" w14:paraId="57E2D537" w14:textId="77777777" w:rsidTr="00D42281">
        <w:trPr>
          <w:trHeight w:val="402"/>
          <w:jc w:val="center"/>
        </w:trPr>
        <w:tc>
          <w:tcPr>
            <w:tcW w:w="4106" w:type="dxa"/>
            <w:tcBorders>
              <w:top w:val="single" w:sz="4" w:space="0" w:color="auto"/>
              <w:left w:val="single" w:sz="4" w:space="0" w:color="auto"/>
              <w:bottom w:val="single" w:sz="4" w:space="0" w:color="auto"/>
              <w:right w:val="single" w:sz="4" w:space="0" w:color="auto"/>
            </w:tcBorders>
            <w:shd w:val="clear" w:color="auto" w:fill="92D050"/>
            <w:noWrap/>
            <w:hideMark/>
          </w:tcPr>
          <w:p w14:paraId="44E6D5E7" w14:textId="77777777" w:rsidR="00D42281" w:rsidRPr="00D42281" w:rsidRDefault="00D42281" w:rsidP="00D42281">
            <w:pPr>
              <w:spacing w:after="0" w:line="240" w:lineRule="auto"/>
              <w:rPr>
                <w:rFonts w:ascii="Times New Roman" w:eastAsia="Calibri" w:hAnsi="Times New Roman" w:cs="Times New Roman"/>
                <w:sz w:val="24"/>
                <w:szCs w:val="24"/>
                <w:lang w:eastAsia="hu-HU"/>
              </w:rPr>
            </w:pPr>
            <w:r w:rsidRPr="00D42281">
              <w:rPr>
                <w:rFonts w:ascii="Times New Roman" w:eastAsia="Calibri" w:hAnsi="Times New Roman" w:cs="Times New Roman"/>
                <w:sz w:val="24"/>
                <w:szCs w:val="24"/>
                <w:lang w:eastAsia="hu-HU"/>
              </w:rPr>
              <w:t>Szaktanácsadó</w:t>
            </w:r>
          </w:p>
        </w:tc>
        <w:tc>
          <w:tcPr>
            <w:tcW w:w="576" w:type="dxa"/>
            <w:tcBorders>
              <w:top w:val="single" w:sz="4" w:space="0" w:color="auto"/>
              <w:left w:val="single" w:sz="4" w:space="0" w:color="auto"/>
              <w:bottom w:val="single" w:sz="4" w:space="0" w:color="auto"/>
              <w:right w:val="single" w:sz="4" w:space="0" w:color="auto"/>
            </w:tcBorders>
            <w:shd w:val="clear" w:color="auto" w:fill="E2EFD9"/>
            <w:noWrap/>
            <w:hideMark/>
          </w:tcPr>
          <w:p w14:paraId="66A8D203" w14:textId="77777777" w:rsidR="00D42281" w:rsidRPr="00D42281" w:rsidRDefault="00D42281" w:rsidP="00D42281">
            <w:pPr>
              <w:spacing w:after="0" w:line="240" w:lineRule="auto"/>
              <w:jc w:val="right"/>
              <w:rPr>
                <w:rFonts w:ascii="Times New Roman" w:eastAsia="Calibri" w:hAnsi="Times New Roman" w:cs="Times New Roman"/>
                <w:sz w:val="24"/>
                <w:szCs w:val="24"/>
                <w:lang w:eastAsia="hu-HU"/>
              </w:rPr>
            </w:pPr>
            <w:r w:rsidRPr="00D42281">
              <w:rPr>
                <w:rFonts w:ascii="Times New Roman" w:eastAsia="Calibri" w:hAnsi="Times New Roman" w:cs="Times New Roman"/>
                <w:sz w:val="24"/>
                <w:szCs w:val="24"/>
                <w:lang w:eastAsia="hu-HU"/>
              </w:rPr>
              <w:t>1</w:t>
            </w:r>
          </w:p>
        </w:tc>
        <w:tc>
          <w:tcPr>
            <w:tcW w:w="558" w:type="dxa"/>
            <w:tcBorders>
              <w:top w:val="single" w:sz="4" w:space="0" w:color="auto"/>
              <w:left w:val="single" w:sz="4" w:space="0" w:color="auto"/>
              <w:bottom w:val="single" w:sz="4" w:space="0" w:color="auto"/>
              <w:right w:val="single" w:sz="4" w:space="0" w:color="auto"/>
            </w:tcBorders>
            <w:shd w:val="clear" w:color="auto" w:fill="E2EFD9"/>
            <w:noWrap/>
            <w:hideMark/>
          </w:tcPr>
          <w:p w14:paraId="758DA7C9" w14:textId="77777777" w:rsidR="00D42281" w:rsidRPr="00D42281" w:rsidRDefault="00D42281" w:rsidP="00D42281">
            <w:pPr>
              <w:spacing w:after="0" w:line="240" w:lineRule="auto"/>
              <w:rPr>
                <w:rFonts w:ascii="Times New Roman" w:eastAsia="Calibri" w:hAnsi="Times New Roman" w:cs="Times New Roman"/>
                <w:sz w:val="24"/>
                <w:szCs w:val="24"/>
                <w:lang w:eastAsia="hu-HU"/>
              </w:rPr>
            </w:pPr>
            <w:r w:rsidRPr="00D42281">
              <w:rPr>
                <w:rFonts w:ascii="Times New Roman" w:eastAsia="Calibri" w:hAnsi="Times New Roman" w:cs="Times New Roman"/>
                <w:sz w:val="24"/>
                <w:szCs w:val="24"/>
                <w:lang w:eastAsia="hu-HU"/>
              </w:rPr>
              <w:t>fő</w:t>
            </w:r>
          </w:p>
        </w:tc>
        <w:tc>
          <w:tcPr>
            <w:tcW w:w="2552" w:type="dxa"/>
            <w:tcBorders>
              <w:top w:val="single" w:sz="4" w:space="0" w:color="auto"/>
              <w:left w:val="single" w:sz="4" w:space="0" w:color="auto"/>
              <w:bottom w:val="single" w:sz="4" w:space="0" w:color="auto"/>
              <w:right w:val="single" w:sz="4" w:space="0" w:color="auto"/>
            </w:tcBorders>
            <w:noWrap/>
          </w:tcPr>
          <w:p w14:paraId="566ABD09" w14:textId="77777777" w:rsidR="00D42281" w:rsidRPr="00D42281" w:rsidRDefault="00D42281" w:rsidP="00D42281">
            <w:pPr>
              <w:spacing w:after="0" w:line="240" w:lineRule="auto"/>
              <w:rPr>
                <w:rFonts w:ascii="Times New Roman" w:eastAsia="Calibri" w:hAnsi="Times New Roman" w:cs="Times New Roman"/>
                <w:sz w:val="24"/>
                <w:szCs w:val="24"/>
                <w:lang w:eastAsia="hu-HU"/>
              </w:rPr>
            </w:pPr>
          </w:p>
        </w:tc>
      </w:tr>
      <w:tr w:rsidR="00D42281" w:rsidRPr="00D42281" w14:paraId="064E3F8A" w14:textId="77777777" w:rsidTr="00D42281">
        <w:trPr>
          <w:trHeight w:val="402"/>
          <w:jc w:val="center"/>
        </w:trPr>
        <w:tc>
          <w:tcPr>
            <w:tcW w:w="4106" w:type="dxa"/>
            <w:tcBorders>
              <w:top w:val="single" w:sz="4" w:space="0" w:color="auto"/>
              <w:left w:val="single" w:sz="4" w:space="0" w:color="auto"/>
              <w:bottom w:val="single" w:sz="4" w:space="0" w:color="auto"/>
              <w:right w:val="single" w:sz="4" w:space="0" w:color="auto"/>
            </w:tcBorders>
            <w:shd w:val="clear" w:color="auto" w:fill="92D050"/>
            <w:noWrap/>
            <w:hideMark/>
          </w:tcPr>
          <w:p w14:paraId="341A7BBE" w14:textId="77777777" w:rsidR="00D42281" w:rsidRPr="00D42281" w:rsidRDefault="00D42281" w:rsidP="00D42281">
            <w:pPr>
              <w:spacing w:after="0" w:line="240" w:lineRule="auto"/>
              <w:rPr>
                <w:rFonts w:ascii="Times New Roman" w:eastAsia="Calibri" w:hAnsi="Times New Roman" w:cs="Times New Roman"/>
                <w:sz w:val="24"/>
                <w:szCs w:val="24"/>
                <w:lang w:eastAsia="hu-HU"/>
              </w:rPr>
            </w:pPr>
            <w:r w:rsidRPr="00D42281">
              <w:rPr>
                <w:rFonts w:ascii="Times New Roman" w:eastAsia="Calibri" w:hAnsi="Times New Roman" w:cs="Times New Roman"/>
                <w:sz w:val="24"/>
                <w:szCs w:val="24"/>
                <w:lang w:eastAsia="hu-HU"/>
              </w:rPr>
              <w:t>Konduktor</w:t>
            </w:r>
          </w:p>
        </w:tc>
        <w:tc>
          <w:tcPr>
            <w:tcW w:w="576" w:type="dxa"/>
            <w:tcBorders>
              <w:top w:val="single" w:sz="4" w:space="0" w:color="auto"/>
              <w:left w:val="single" w:sz="4" w:space="0" w:color="auto"/>
              <w:bottom w:val="single" w:sz="4" w:space="0" w:color="auto"/>
              <w:right w:val="single" w:sz="4" w:space="0" w:color="auto"/>
            </w:tcBorders>
            <w:shd w:val="clear" w:color="auto" w:fill="E2EFD9"/>
            <w:noWrap/>
            <w:hideMark/>
          </w:tcPr>
          <w:p w14:paraId="7709FCEA" w14:textId="77777777" w:rsidR="00D42281" w:rsidRPr="00D42281" w:rsidRDefault="00D42281" w:rsidP="00D42281">
            <w:pPr>
              <w:spacing w:after="0" w:line="240" w:lineRule="auto"/>
              <w:jc w:val="right"/>
              <w:rPr>
                <w:rFonts w:ascii="Times New Roman" w:eastAsia="Calibri" w:hAnsi="Times New Roman" w:cs="Times New Roman"/>
                <w:sz w:val="24"/>
                <w:szCs w:val="24"/>
                <w:lang w:eastAsia="hu-HU"/>
              </w:rPr>
            </w:pPr>
            <w:r w:rsidRPr="00D42281">
              <w:rPr>
                <w:rFonts w:ascii="Times New Roman" w:eastAsia="Calibri" w:hAnsi="Times New Roman" w:cs="Times New Roman"/>
                <w:sz w:val="24"/>
                <w:szCs w:val="24"/>
                <w:lang w:eastAsia="hu-HU"/>
              </w:rPr>
              <w:t>1</w:t>
            </w:r>
          </w:p>
        </w:tc>
        <w:tc>
          <w:tcPr>
            <w:tcW w:w="558" w:type="dxa"/>
            <w:tcBorders>
              <w:top w:val="single" w:sz="4" w:space="0" w:color="auto"/>
              <w:left w:val="single" w:sz="4" w:space="0" w:color="auto"/>
              <w:bottom w:val="single" w:sz="4" w:space="0" w:color="auto"/>
              <w:right w:val="single" w:sz="4" w:space="0" w:color="auto"/>
            </w:tcBorders>
            <w:shd w:val="clear" w:color="auto" w:fill="E2EFD9"/>
            <w:noWrap/>
            <w:hideMark/>
          </w:tcPr>
          <w:p w14:paraId="5538957E" w14:textId="77777777" w:rsidR="00D42281" w:rsidRPr="00D42281" w:rsidRDefault="00D42281" w:rsidP="00D42281">
            <w:pPr>
              <w:spacing w:after="0" w:line="240" w:lineRule="auto"/>
              <w:rPr>
                <w:rFonts w:ascii="Times New Roman" w:eastAsia="Calibri" w:hAnsi="Times New Roman" w:cs="Times New Roman"/>
                <w:sz w:val="24"/>
                <w:szCs w:val="24"/>
                <w:lang w:eastAsia="hu-HU"/>
              </w:rPr>
            </w:pPr>
            <w:r w:rsidRPr="00D42281">
              <w:rPr>
                <w:rFonts w:ascii="Times New Roman" w:eastAsia="Calibri" w:hAnsi="Times New Roman" w:cs="Times New Roman"/>
                <w:sz w:val="24"/>
                <w:szCs w:val="24"/>
                <w:lang w:eastAsia="hu-HU"/>
              </w:rPr>
              <w:t>fő</w:t>
            </w:r>
          </w:p>
        </w:tc>
        <w:tc>
          <w:tcPr>
            <w:tcW w:w="2552" w:type="dxa"/>
            <w:tcBorders>
              <w:top w:val="single" w:sz="4" w:space="0" w:color="auto"/>
              <w:left w:val="single" w:sz="4" w:space="0" w:color="auto"/>
              <w:bottom w:val="single" w:sz="4" w:space="0" w:color="auto"/>
              <w:right w:val="single" w:sz="4" w:space="0" w:color="auto"/>
            </w:tcBorders>
            <w:noWrap/>
          </w:tcPr>
          <w:p w14:paraId="76CBDF9B" w14:textId="77777777" w:rsidR="00D42281" w:rsidRPr="00D42281" w:rsidRDefault="00D42281" w:rsidP="00D42281">
            <w:pPr>
              <w:spacing w:after="0" w:line="240" w:lineRule="auto"/>
              <w:rPr>
                <w:rFonts w:ascii="Times New Roman" w:eastAsia="Calibri" w:hAnsi="Times New Roman" w:cs="Times New Roman"/>
                <w:sz w:val="24"/>
                <w:szCs w:val="24"/>
                <w:lang w:eastAsia="hu-HU"/>
              </w:rPr>
            </w:pPr>
          </w:p>
        </w:tc>
      </w:tr>
      <w:tr w:rsidR="00D42281" w:rsidRPr="00D42281" w14:paraId="6E7E50CA" w14:textId="77777777" w:rsidTr="00D42281">
        <w:trPr>
          <w:trHeight w:val="402"/>
          <w:jc w:val="center"/>
        </w:trPr>
        <w:tc>
          <w:tcPr>
            <w:tcW w:w="4106" w:type="dxa"/>
            <w:tcBorders>
              <w:top w:val="single" w:sz="4" w:space="0" w:color="auto"/>
              <w:left w:val="single" w:sz="4" w:space="0" w:color="auto"/>
              <w:bottom w:val="single" w:sz="4" w:space="0" w:color="auto"/>
              <w:right w:val="single" w:sz="4" w:space="0" w:color="auto"/>
            </w:tcBorders>
            <w:shd w:val="clear" w:color="auto" w:fill="92D050"/>
            <w:noWrap/>
            <w:hideMark/>
          </w:tcPr>
          <w:p w14:paraId="02E838EC" w14:textId="77777777" w:rsidR="00D42281" w:rsidRPr="00D42281" w:rsidRDefault="00D42281" w:rsidP="00D42281">
            <w:pPr>
              <w:spacing w:after="0" w:line="240" w:lineRule="auto"/>
              <w:rPr>
                <w:rFonts w:ascii="Times New Roman" w:eastAsia="Calibri" w:hAnsi="Times New Roman" w:cs="Times New Roman"/>
                <w:sz w:val="24"/>
                <w:szCs w:val="24"/>
                <w:lang w:eastAsia="hu-HU"/>
              </w:rPr>
            </w:pPr>
            <w:r w:rsidRPr="00D42281">
              <w:rPr>
                <w:rFonts w:ascii="Times New Roman" w:eastAsia="Calibri" w:hAnsi="Times New Roman" w:cs="Times New Roman"/>
                <w:sz w:val="24"/>
                <w:szCs w:val="24"/>
                <w:lang w:eastAsia="hu-HU"/>
              </w:rPr>
              <w:t>Gyógypedagógus</w:t>
            </w:r>
          </w:p>
        </w:tc>
        <w:tc>
          <w:tcPr>
            <w:tcW w:w="576" w:type="dxa"/>
            <w:tcBorders>
              <w:top w:val="single" w:sz="4" w:space="0" w:color="auto"/>
              <w:left w:val="single" w:sz="4" w:space="0" w:color="auto"/>
              <w:bottom w:val="single" w:sz="4" w:space="0" w:color="auto"/>
              <w:right w:val="single" w:sz="4" w:space="0" w:color="auto"/>
            </w:tcBorders>
            <w:shd w:val="clear" w:color="auto" w:fill="E2EFD9"/>
            <w:noWrap/>
            <w:hideMark/>
          </w:tcPr>
          <w:p w14:paraId="21DC7A85" w14:textId="77777777" w:rsidR="00D42281" w:rsidRPr="00D42281" w:rsidRDefault="00D42281" w:rsidP="00D42281">
            <w:pPr>
              <w:spacing w:after="0" w:line="240" w:lineRule="auto"/>
              <w:jc w:val="right"/>
              <w:rPr>
                <w:rFonts w:ascii="Times New Roman" w:eastAsia="Calibri" w:hAnsi="Times New Roman" w:cs="Times New Roman"/>
                <w:sz w:val="24"/>
                <w:szCs w:val="24"/>
                <w:lang w:eastAsia="hu-HU"/>
              </w:rPr>
            </w:pPr>
            <w:r w:rsidRPr="00D42281">
              <w:rPr>
                <w:rFonts w:ascii="Times New Roman" w:eastAsia="Calibri" w:hAnsi="Times New Roman" w:cs="Times New Roman"/>
                <w:sz w:val="24"/>
                <w:szCs w:val="24"/>
                <w:lang w:eastAsia="hu-HU"/>
              </w:rPr>
              <w:t>1</w:t>
            </w:r>
          </w:p>
        </w:tc>
        <w:tc>
          <w:tcPr>
            <w:tcW w:w="558" w:type="dxa"/>
            <w:tcBorders>
              <w:top w:val="single" w:sz="4" w:space="0" w:color="auto"/>
              <w:left w:val="single" w:sz="4" w:space="0" w:color="auto"/>
              <w:bottom w:val="single" w:sz="4" w:space="0" w:color="auto"/>
              <w:right w:val="single" w:sz="4" w:space="0" w:color="auto"/>
            </w:tcBorders>
            <w:shd w:val="clear" w:color="auto" w:fill="E2EFD9"/>
            <w:noWrap/>
            <w:hideMark/>
          </w:tcPr>
          <w:p w14:paraId="2255106B" w14:textId="77777777" w:rsidR="00D42281" w:rsidRPr="00D42281" w:rsidRDefault="00D42281" w:rsidP="00D42281">
            <w:pPr>
              <w:spacing w:after="0" w:line="240" w:lineRule="auto"/>
              <w:rPr>
                <w:rFonts w:ascii="Times New Roman" w:eastAsia="Calibri" w:hAnsi="Times New Roman" w:cs="Times New Roman"/>
                <w:sz w:val="24"/>
                <w:szCs w:val="24"/>
                <w:lang w:eastAsia="hu-HU"/>
              </w:rPr>
            </w:pPr>
            <w:r w:rsidRPr="00D42281">
              <w:rPr>
                <w:rFonts w:ascii="Times New Roman" w:eastAsia="Calibri" w:hAnsi="Times New Roman" w:cs="Times New Roman"/>
                <w:sz w:val="24"/>
                <w:szCs w:val="24"/>
                <w:lang w:eastAsia="hu-HU"/>
              </w:rPr>
              <w:t>fő</w:t>
            </w:r>
          </w:p>
        </w:tc>
        <w:tc>
          <w:tcPr>
            <w:tcW w:w="2552" w:type="dxa"/>
            <w:tcBorders>
              <w:top w:val="single" w:sz="4" w:space="0" w:color="auto"/>
              <w:left w:val="single" w:sz="4" w:space="0" w:color="auto"/>
              <w:bottom w:val="single" w:sz="4" w:space="0" w:color="auto"/>
              <w:right w:val="single" w:sz="4" w:space="0" w:color="auto"/>
            </w:tcBorders>
            <w:noWrap/>
          </w:tcPr>
          <w:p w14:paraId="3463AA05" w14:textId="77777777" w:rsidR="00D42281" w:rsidRPr="00D42281" w:rsidRDefault="00D42281" w:rsidP="00D42281">
            <w:pPr>
              <w:spacing w:after="0" w:line="240" w:lineRule="auto"/>
              <w:rPr>
                <w:rFonts w:ascii="Times New Roman" w:eastAsia="Calibri" w:hAnsi="Times New Roman" w:cs="Times New Roman"/>
                <w:sz w:val="24"/>
                <w:szCs w:val="24"/>
                <w:lang w:eastAsia="hu-HU"/>
              </w:rPr>
            </w:pPr>
          </w:p>
        </w:tc>
      </w:tr>
      <w:tr w:rsidR="00D42281" w:rsidRPr="00D42281" w14:paraId="577D0432" w14:textId="77777777" w:rsidTr="00D42281">
        <w:trPr>
          <w:trHeight w:val="402"/>
          <w:jc w:val="center"/>
        </w:trPr>
        <w:tc>
          <w:tcPr>
            <w:tcW w:w="4106" w:type="dxa"/>
            <w:tcBorders>
              <w:top w:val="single" w:sz="4" w:space="0" w:color="auto"/>
              <w:left w:val="single" w:sz="4" w:space="0" w:color="auto"/>
              <w:bottom w:val="single" w:sz="4" w:space="0" w:color="auto"/>
              <w:right w:val="single" w:sz="4" w:space="0" w:color="auto"/>
            </w:tcBorders>
            <w:shd w:val="clear" w:color="auto" w:fill="92D050"/>
            <w:noWrap/>
            <w:hideMark/>
          </w:tcPr>
          <w:p w14:paraId="7EEE4074" w14:textId="77777777" w:rsidR="00D42281" w:rsidRPr="00D42281" w:rsidRDefault="00D42281" w:rsidP="00D42281">
            <w:pPr>
              <w:spacing w:after="0" w:line="240" w:lineRule="auto"/>
              <w:rPr>
                <w:rFonts w:ascii="Times New Roman" w:eastAsia="Calibri" w:hAnsi="Times New Roman" w:cs="Times New Roman"/>
                <w:sz w:val="24"/>
                <w:szCs w:val="24"/>
                <w:lang w:eastAsia="hu-HU"/>
              </w:rPr>
            </w:pPr>
            <w:r w:rsidRPr="00D42281">
              <w:rPr>
                <w:rFonts w:ascii="Times New Roman" w:eastAsia="Calibri" w:hAnsi="Times New Roman" w:cs="Times New Roman"/>
                <w:sz w:val="24"/>
                <w:szCs w:val="24"/>
                <w:lang w:eastAsia="hu-HU"/>
              </w:rPr>
              <w:t>Kisgyermeknevelők</w:t>
            </w:r>
          </w:p>
        </w:tc>
        <w:tc>
          <w:tcPr>
            <w:tcW w:w="576" w:type="dxa"/>
            <w:tcBorders>
              <w:top w:val="single" w:sz="4" w:space="0" w:color="auto"/>
              <w:left w:val="single" w:sz="4" w:space="0" w:color="auto"/>
              <w:bottom w:val="single" w:sz="4" w:space="0" w:color="auto"/>
              <w:right w:val="single" w:sz="4" w:space="0" w:color="auto"/>
            </w:tcBorders>
            <w:shd w:val="clear" w:color="auto" w:fill="E2EFD9"/>
            <w:noWrap/>
            <w:hideMark/>
          </w:tcPr>
          <w:p w14:paraId="152B91B6" w14:textId="77777777" w:rsidR="00D42281" w:rsidRPr="00D42281" w:rsidRDefault="00D42281" w:rsidP="00D42281">
            <w:pPr>
              <w:spacing w:after="0" w:line="240" w:lineRule="auto"/>
              <w:jc w:val="right"/>
              <w:rPr>
                <w:rFonts w:ascii="Times New Roman" w:eastAsia="Calibri" w:hAnsi="Times New Roman" w:cs="Times New Roman"/>
                <w:sz w:val="24"/>
                <w:szCs w:val="24"/>
                <w:lang w:eastAsia="hu-HU"/>
              </w:rPr>
            </w:pPr>
            <w:r w:rsidRPr="00D42281">
              <w:rPr>
                <w:rFonts w:ascii="Times New Roman" w:eastAsia="Calibri" w:hAnsi="Times New Roman" w:cs="Times New Roman"/>
                <w:sz w:val="24"/>
                <w:szCs w:val="24"/>
                <w:lang w:eastAsia="hu-HU"/>
              </w:rPr>
              <w:t>112</w:t>
            </w:r>
          </w:p>
        </w:tc>
        <w:tc>
          <w:tcPr>
            <w:tcW w:w="558" w:type="dxa"/>
            <w:tcBorders>
              <w:top w:val="single" w:sz="4" w:space="0" w:color="auto"/>
              <w:left w:val="single" w:sz="4" w:space="0" w:color="auto"/>
              <w:bottom w:val="single" w:sz="4" w:space="0" w:color="auto"/>
              <w:right w:val="single" w:sz="4" w:space="0" w:color="auto"/>
            </w:tcBorders>
            <w:shd w:val="clear" w:color="auto" w:fill="E2EFD9"/>
            <w:noWrap/>
            <w:hideMark/>
          </w:tcPr>
          <w:p w14:paraId="4381B86D" w14:textId="77777777" w:rsidR="00D42281" w:rsidRPr="00D42281" w:rsidRDefault="00D42281" w:rsidP="00D42281">
            <w:pPr>
              <w:spacing w:after="0" w:line="240" w:lineRule="auto"/>
              <w:rPr>
                <w:rFonts w:ascii="Times New Roman" w:eastAsia="Calibri" w:hAnsi="Times New Roman" w:cs="Times New Roman"/>
                <w:sz w:val="24"/>
                <w:szCs w:val="24"/>
                <w:lang w:eastAsia="hu-HU"/>
              </w:rPr>
            </w:pPr>
            <w:r w:rsidRPr="00D42281">
              <w:rPr>
                <w:rFonts w:ascii="Times New Roman" w:eastAsia="Calibri" w:hAnsi="Times New Roman" w:cs="Times New Roman"/>
                <w:sz w:val="24"/>
                <w:szCs w:val="24"/>
                <w:lang w:eastAsia="hu-HU"/>
              </w:rPr>
              <w:t>fő</w:t>
            </w:r>
          </w:p>
        </w:tc>
        <w:tc>
          <w:tcPr>
            <w:tcW w:w="2552" w:type="dxa"/>
            <w:tcBorders>
              <w:top w:val="single" w:sz="4" w:space="0" w:color="auto"/>
              <w:left w:val="single" w:sz="4" w:space="0" w:color="auto"/>
              <w:bottom w:val="single" w:sz="4" w:space="0" w:color="auto"/>
              <w:right w:val="single" w:sz="4" w:space="0" w:color="auto"/>
            </w:tcBorders>
            <w:noWrap/>
          </w:tcPr>
          <w:p w14:paraId="628D081C" w14:textId="77777777" w:rsidR="00D42281" w:rsidRPr="00D42281" w:rsidRDefault="00D42281" w:rsidP="00D42281">
            <w:pPr>
              <w:spacing w:after="0" w:line="240" w:lineRule="auto"/>
              <w:rPr>
                <w:rFonts w:ascii="Times New Roman" w:eastAsia="Calibri" w:hAnsi="Times New Roman" w:cs="Times New Roman"/>
                <w:sz w:val="24"/>
                <w:szCs w:val="24"/>
                <w:lang w:eastAsia="hu-HU"/>
              </w:rPr>
            </w:pPr>
          </w:p>
        </w:tc>
      </w:tr>
      <w:tr w:rsidR="00D42281" w:rsidRPr="00D42281" w14:paraId="40D7CD56" w14:textId="77777777" w:rsidTr="00D42281">
        <w:trPr>
          <w:trHeight w:val="402"/>
          <w:jc w:val="center"/>
        </w:trPr>
        <w:tc>
          <w:tcPr>
            <w:tcW w:w="4106" w:type="dxa"/>
            <w:tcBorders>
              <w:top w:val="single" w:sz="4" w:space="0" w:color="auto"/>
              <w:left w:val="single" w:sz="4" w:space="0" w:color="auto"/>
              <w:bottom w:val="single" w:sz="4" w:space="0" w:color="auto"/>
              <w:right w:val="single" w:sz="4" w:space="0" w:color="auto"/>
            </w:tcBorders>
            <w:shd w:val="clear" w:color="auto" w:fill="92D050"/>
            <w:noWrap/>
            <w:hideMark/>
          </w:tcPr>
          <w:p w14:paraId="7216CCD3" w14:textId="77777777" w:rsidR="00D42281" w:rsidRPr="00D42281" w:rsidRDefault="00D42281" w:rsidP="00D42281">
            <w:pPr>
              <w:spacing w:after="0" w:line="240" w:lineRule="auto"/>
              <w:rPr>
                <w:rFonts w:ascii="Times New Roman" w:eastAsia="Calibri" w:hAnsi="Times New Roman" w:cs="Times New Roman"/>
                <w:sz w:val="24"/>
                <w:szCs w:val="24"/>
                <w:lang w:eastAsia="hu-HU"/>
              </w:rPr>
            </w:pPr>
            <w:r w:rsidRPr="00D42281">
              <w:rPr>
                <w:rFonts w:ascii="Times New Roman" w:eastAsia="Calibri" w:hAnsi="Times New Roman" w:cs="Times New Roman"/>
                <w:sz w:val="24"/>
                <w:szCs w:val="24"/>
                <w:lang w:eastAsia="hu-HU"/>
              </w:rPr>
              <w:t>Bölcsődei dajka</w:t>
            </w:r>
          </w:p>
        </w:tc>
        <w:tc>
          <w:tcPr>
            <w:tcW w:w="576" w:type="dxa"/>
            <w:tcBorders>
              <w:top w:val="single" w:sz="4" w:space="0" w:color="auto"/>
              <w:left w:val="single" w:sz="4" w:space="0" w:color="auto"/>
              <w:bottom w:val="single" w:sz="4" w:space="0" w:color="auto"/>
              <w:right w:val="single" w:sz="4" w:space="0" w:color="auto"/>
            </w:tcBorders>
            <w:shd w:val="clear" w:color="auto" w:fill="E2EFD9"/>
            <w:noWrap/>
            <w:hideMark/>
          </w:tcPr>
          <w:p w14:paraId="6FBCB29C" w14:textId="77777777" w:rsidR="00D42281" w:rsidRPr="00D42281" w:rsidRDefault="00D42281" w:rsidP="00D42281">
            <w:pPr>
              <w:spacing w:after="0" w:line="240" w:lineRule="auto"/>
              <w:jc w:val="right"/>
              <w:rPr>
                <w:rFonts w:ascii="Times New Roman" w:eastAsia="Calibri" w:hAnsi="Times New Roman" w:cs="Times New Roman"/>
                <w:sz w:val="24"/>
                <w:szCs w:val="24"/>
                <w:lang w:eastAsia="hu-HU"/>
              </w:rPr>
            </w:pPr>
            <w:r w:rsidRPr="00D42281">
              <w:rPr>
                <w:rFonts w:ascii="Times New Roman" w:eastAsia="Calibri" w:hAnsi="Times New Roman" w:cs="Times New Roman"/>
                <w:sz w:val="24"/>
                <w:szCs w:val="24"/>
                <w:lang w:eastAsia="hu-HU"/>
              </w:rPr>
              <w:t>29</w:t>
            </w:r>
          </w:p>
        </w:tc>
        <w:tc>
          <w:tcPr>
            <w:tcW w:w="558" w:type="dxa"/>
            <w:tcBorders>
              <w:top w:val="single" w:sz="4" w:space="0" w:color="auto"/>
              <w:left w:val="single" w:sz="4" w:space="0" w:color="auto"/>
              <w:bottom w:val="single" w:sz="4" w:space="0" w:color="auto"/>
              <w:right w:val="single" w:sz="4" w:space="0" w:color="auto"/>
            </w:tcBorders>
            <w:shd w:val="clear" w:color="auto" w:fill="E2EFD9"/>
            <w:noWrap/>
            <w:hideMark/>
          </w:tcPr>
          <w:p w14:paraId="351D0388" w14:textId="77777777" w:rsidR="00D42281" w:rsidRPr="00D42281" w:rsidRDefault="00D42281" w:rsidP="00D42281">
            <w:pPr>
              <w:spacing w:after="0" w:line="240" w:lineRule="auto"/>
              <w:rPr>
                <w:rFonts w:ascii="Times New Roman" w:eastAsia="Calibri" w:hAnsi="Times New Roman" w:cs="Times New Roman"/>
                <w:sz w:val="24"/>
                <w:szCs w:val="24"/>
                <w:lang w:eastAsia="hu-HU"/>
              </w:rPr>
            </w:pPr>
            <w:r w:rsidRPr="00D42281">
              <w:rPr>
                <w:rFonts w:ascii="Times New Roman" w:eastAsia="Calibri" w:hAnsi="Times New Roman" w:cs="Times New Roman"/>
                <w:sz w:val="24"/>
                <w:szCs w:val="24"/>
                <w:lang w:eastAsia="hu-HU"/>
              </w:rPr>
              <w:t>fő</w:t>
            </w:r>
          </w:p>
        </w:tc>
        <w:tc>
          <w:tcPr>
            <w:tcW w:w="2552" w:type="dxa"/>
            <w:tcBorders>
              <w:top w:val="single" w:sz="4" w:space="0" w:color="auto"/>
              <w:left w:val="single" w:sz="4" w:space="0" w:color="auto"/>
              <w:bottom w:val="single" w:sz="4" w:space="0" w:color="auto"/>
              <w:right w:val="single" w:sz="4" w:space="0" w:color="auto"/>
            </w:tcBorders>
            <w:noWrap/>
            <w:hideMark/>
          </w:tcPr>
          <w:p w14:paraId="351D51CC" w14:textId="77777777" w:rsidR="00D42281" w:rsidRPr="00D42281" w:rsidRDefault="00D42281" w:rsidP="00D42281">
            <w:pPr>
              <w:spacing w:line="256" w:lineRule="auto"/>
              <w:rPr>
                <w:rFonts w:ascii="Times New Roman" w:eastAsia="Calibri" w:hAnsi="Times New Roman" w:cs="Times New Roman"/>
                <w:sz w:val="24"/>
                <w:szCs w:val="24"/>
                <w:lang w:eastAsia="hu-HU"/>
              </w:rPr>
            </w:pPr>
          </w:p>
        </w:tc>
      </w:tr>
      <w:tr w:rsidR="00D42281" w:rsidRPr="00D42281" w14:paraId="3AC49F6B" w14:textId="77777777" w:rsidTr="00D42281">
        <w:trPr>
          <w:trHeight w:val="402"/>
          <w:jc w:val="center"/>
        </w:trPr>
        <w:tc>
          <w:tcPr>
            <w:tcW w:w="4106" w:type="dxa"/>
            <w:tcBorders>
              <w:top w:val="single" w:sz="4" w:space="0" w:color="auto"/>
              <w:left w:val="single" w:sz="4" w:space="0" w:color="auto"/>
              <w:bottom w:val="single" w:sz="4" w:space="0" w:color="auto"/>
              <w:right w:val="single" w:sz="4" w:space="0" w:color="auto"/>
            </w:tcBorders>
            <w:shd w:val="clear" w:color="auto" w:fill="92D050"/>
            <w:noWrap/>
            <w:hideMark/>
          </w:tcPr>
          <w:p w14:paraId="31ED27FF" w14:textId="77777777" w:rsidR="00D42281" w:rsidRPr="00D42281" w:rsidRDefault="00D42281" w:rsidP="00D42281">
            <w:pPr>
              <w:spacing w:after="0" w:line="240" w:lineRule="auto"/>
              <w:rPr>
                <w:rFonts w:ascii="Times New Roman" w:eastAsia="Calibri" w:hAnsi="Times New Roman" w:cs="Times New Roman"/>
                <w:b/>
                <w:bCs/>
                <w:sz w:val="24"/>
                <w:szCs w:val="24"/>
                <w:lang w:eastAsia="hu-HU"/>
              </w:rPr>
            </w:pPr>
            <w:r w:rsidRPr="00D42281">
              <w:rPr>
                <w:rFonts w:ascii="Times New Roman" w:eastAsia="Calibri" w:hAnsi="Times New Roman" w:cs="Times New Roman"/>
                <w:b/>
                <w:bCs/>
                <w:sz w:val="24"/>
                <w:szCs w:val="24"/>
                <w:lang w:eastAsia="hu-HU"/>
              </w:rPr>
              <w:t>Int. üzemeltetéshez kapcsolódó tevékenységet ellátók</w:t>
            </w:r>
          </w:p>
        </w:tc>
        <w:tc>
          <w:tcPr>
            <w:tcW w:w="576" w:type="dxa"/>
            <w:tcBorders>
              <w:top w:val="single" w:sz="4" w:space="0" w:color="auto"/>
              <w:left w:val="single" w:sz="4" w:space="0" w:color="auto"/>
              <w:bottom w:val="single" w:sz="4" w:space="0" w:color="auto"/>
              <w:right w:val="single" w:sz="4" w:space="0" w:color="auto"/>
            </w:tcBorders>
            <w:shd w:val="clear" w:color="auto" w:fill="E2EFD9"/>
            <w:noWrap/>
            <w:hideMark/>
          </w:tcPr>
          <w:p w14:paraId="72242D9C" w14:textId="77777777" w:rsidR="00D42281" w:rsidRPr="00D42281" w:rsidRDefault="00D42281" w:rsidP="00D42281">
            <w:pPr>
              <w:spacing w:after="0" w:line="240" w:lineRule="auto"/>
              <w:jc w:val="right"/>
              <w:rPr>
                <w:rFonts w:ascii="Times New Roman" w:eastAsia="Calibri" w:hAnsi="Times New Roman" w:cs="Times New Roman"/>
                <w:b/>
                <w:bCs/>
                <w:sz w:val="24"/>
                <w:szCs w:val="24"/>
                <w:lang w:eastAsia="hu-HU"/>
              </w:rPr>
            </w:pPr>
            <w:r w:rsidRPr="00D42281">
              <w:rPr>
                <w:rFonts w:ascii="Times New Roman" w:eastAsia="Calibri" w:hAnsi="Times New Roman" w:cs="Times New Roman"/>
                <w:b/>
                <w:bCs/>
                <w:sz w:val="24"/>
                <w:szCs w:val="24"/>
                <w:lang w:eastAsia="hu-HU"/>
              </w:rPr>
              <w:t>43</w:t>
            </w:r>
          </w:p>
        </w:tc>
        <w:tc>
          <w:tcPr>
            <w:tcW w:w="558" w:type="dxa"/>
            <w:tcBorders>
              <w:top w:val="single" w:sz="4" w:space="0" w:color="auto"/>
              <w:left w:val="single" w:sz="4" w:space="0" w:color="auto"/>
              <w:bottom w:val="single" w:sz="4" w:space="0" w:color="auto"/>
              <w:right w:val="single" w:sz="4" w:space="0" w:color="auto"/>
            </w:tcBorders>
            <w:shd w:val="clear" w:color="auto" w:fill="E2EFD9"/>
            <w:noWrap/>
            <w:hideMark/>
          </w:tcPr>
          <w:p w14:paraId="70F6C0EA" w14:textId="77777777" w:rsidR="00D42281" w:rsidRPr="00D42281" w:rsidRDefault="00D42281" w:rsidP="00D42281">
            <w:pPr>
              <w:spacing w:after="0" w:line="240" w:lineRule="auto"/>
              <w:rPr>
                <w:rFonts w:ascii="Times New Roman" w:eastAsia="Calibri" w:hAnsi="Times New Roman" w:cs="Times New Roman"/>
                <w:b/>
                <w:bCs/>
                <w:sz w:val="24"/>
                <w:szCs w:val="24"/>
                <w:lang w:eastAsia="hu-HU"/>
              </w:rPr>
            </w:pPr>
            <w:r w:rsidRPr="00D42281">
              <w:rPr>
                <w:rFonts w:ascii="Times New Roman" w:eastAsia="Calibri" w:hAnsi="Times New Roman" w:cs="Times New Roman"/>
                <w:b/>
                <w:bCs/>
                <w:sz w:val="24"/>
                <w:szCs w:val="24"/>
                <w:lang w:eastAsia="hu-HU"/>
              </w:rPr>
              <w:t>fő</w:t>
            </w:r>
          </w:p>
        </w:tc>
        <w:tc>
          <w:tcPr>
            <w:tcW w:w="2552" w:type="dxa"/>
            <w:tcBorders>
              <w:top w:val="single" w:sz="4" w:space="0" w:color="auto"/>
              <w:left w:val="single" w:sz="4" w:space="0" w:color="auto"/>
              <w:bottom w:val="single" w:sz="4" w:space="0" w:color="auto"/>
              <w:right w:val="single" w:sz="4" w:space="0" w:color="auto"/>
            </w:tcBorders>
            <w:noWrap/>
          </w:tcPr>
          <w:p w14:paraId="4553CBF7" w14:textId="77777777" w:rsidR="00D42281" w:rsidRPr="00D42281" w:rsidRDefault="00D42281" w:rsidP="00D42281">
            <w:pPr>
              <w:spacing w:after="0" w:line="240" w:lineRule="auto"/>
              <w:rPr>
                <w:rFonts w:ascii="Times New Roman" w:eastAsia="Calibri" w:hAnsi="Times New Roman" w:cs="Times New Roman"/>
                <w:i/>
                <w:iCs/>
                <w:sz w:val="24"/>
                <w:szCs w:val="24"/>
                <w:lang w:eastAsia="hu-HU"/>
              </w:rPr>
            </w:pPr>
          </w:p>
        </w:tc>
      </w:tr>
      <w:tr w:rsidR="00D42281" w:rsidRPr="00D42281" w14:paraId="64C60EB0" w14:textId="77777777" w:rsidTr="00D42281">
        <w:trPr>
          <w:trHeight w:val="402"/>
          <w:jc w:val="center"/>
        </w:trPr>
        <w:tc>
          <w:tcPr>
            <w:tcW w:w="4106" w:type="dxa"/>
            <w:tcBorders>
              <w:top w:val="single" w:sz="4" w:space="0" w:color="auto"/>
              <w:left w:val="single" w:sz="4" w:space="0" w:color="auto"/>
              <w:bottom w:val="single" w:sz="4" w:space="0" w:color="auto"/>
              <w:right w:val="single" w:sz="4" w:space="0" w:color="auto"/>
            </w:tcBorders>
            <w:shd w:val="clear" w:color="auto" w:fill="92D050"/>
            <w:noWrap/>
            <w:hideMark/>
          </w:tcPr>
          <w:p w14:paraId="242499CC" w14:textId="77777777" w:rsidR="00D42281" w:rsidRPr="00D42281" w:rsidRDefault="00D42281" w:rsidP="00D42281">
            <w:pPr>
              <w:spacing w:after="0" w:line="240" w:lineRule="auto"/>
              <w:rPr>
                <w:rFonts w:ascii="Times New Roman" w:eastAsia="Calibri" w:hAnsi="Times New Roman" w:cs="Times New Roman"/>
                <w:sz w:val="24"/>
                <w:szCs w:val="24"/>
                <w:lang w:eastAsia="hu-HU"/>
              </w:rPr>
            </w:pPr>
            <w:r w:rsidRPr="00D42281">
              <w:rPr>
                <w:rFonts w:ascii="Times New Roman" w:eastAsia="Calibri" w:hAnsi="Times New Roman" w:cs="Times New Roman"/>
                <w:sz w:val="24"/>
                <w:szCs w:val="24"/>
                <w:lang w:eastAsia="hu-HU"/>
              </w:rPr>
              <w:t xml:space="preserve">Szakácsnő </w:t>
            </w:r>
          </w:p>
        </w:tc>
        <w:tc>
          <w:tcPr>
            <w:tcW w:w="576" w:type="dxa"/>
            <w:tcBorders>
              <w:top w:val="single" w:sz="4" w:space="0" w:color="auto"/>
              <w:left w:val="single" w:sz="4" w:space="0" w:color="auto"/>
              <w:bottom w:val="single" w:sz="4" w:space="0" w:color="auto"/>
              <w:right w:val="single" w:sz="4" w:space="0" w:color="auto"/>
            </w:tcBorders>
            <w:shd w:val="clear" w:color="auto" w:fill="E2EFD9"/>
            <w:noWrap/>
            <w:hideMark/>
          </w:tcPr>
          <w:p w14:paraId="2B2CFD5A" w14:textId="77777777" w:rsidR="00D42281" w:rsidRPr="00D42281" w:rsidRDefault="00D42281" w:rsidP="00D42281">
            <w:pPr>
              <w:spacing w:after="0" w:line="240" w:lineRule="auto"/>
              <w:jc w:val="right"/>
              <w:rPr>
                <w:rFonts w:ascii="Times New Roman" w:eastAsia="Calibri" w:hAnsi="Times New Roman" w:cs="Times New Roman"/>
                <w:i/>
                <w:iCs/>
                <w:sz w:val="24"/>
                <w:szCs w:val="24"/>
                <w:lang w:eastAsia="hu-HU"/>
              </w:rPr>
            </w:pPr>
            <w:r w:rsidRPr="00D42281">
              <w:rPr>
                <w:rFonts w:ascii="Times New Roman" w:eastAsia="Calibri" w:hAnsi="Times New Roman" w:cs="Times New Roman"/>
                <w:i/>
                <w:iCs/>
                <w:sz w:val="24"/>
                <w:szCs w:val="24"/>
                <w:lang w:eastAsia="hu-HU"/>
              </w:rPr>
              <w:t>6</w:t>
            </w:r>
          </w:p>
        </w:tc>
        <w:tc>
          <w:tcPr>
            <w:tcW w:w="558" w:type="dxa"/>
            <w:tcBorders>
              <w:top w:val="single" w:sz="4" w:space="0" w:color="auto"/>
              <w:left w:val="single" w:sz="4" w:space="0" w:color="auto"/>
              <w:bottom w:val="single" w:sz="4" w:space="0" w:color="auto"/>
              <w:right w:val="single" w:sz="4" w:space="0" w:color="auto"/>
            </w:tcBorders>
            <w:shd w:val="clear" w:color="auto" w:fill="E2EFD9"/>
            <w:noWrap/>
            <w:hideMark/>
          </w:tcPr>
          <w:p w14:paraId="78004227" w14:textId="77777777" w:rsidR="00D42281" w:rsidRPr="00D42281" w:rsidRDefault="00D42281" w:rsidP="00D42281">
            <w:pPr>
              <w:spacing w:after="0" w:line="240" w:lineRule="auto"/>
              <w:rPr>
                <w:rFonts w:ascii="Times New Roman" w:eastAsia="Calibri" w:hAnsi="Times New Roman" w:cs="Times New Roman"/>
                <w:sz w:val="24"/>
                <w:szCs w:val="24"/>
                <w:lang w:eastAsia="hu-HU"/>
              </w:rPr>
            </w:pPr>
            <w:r w:rsidRPr="00D42281">
              <w:rPr>
                <w:rFonts w:ascii="Times New Roman" w:eastAsia="Calibri" w:hAnsi="Times New Roman" w:cs="Times New Roman"/>
                <w:sz w:val="24"/>
                <w:szCs w:val="24"/>
                <w:lang w:eastAsia="hu-HU"/>
              </w:rPr>
              <w:t>fő</w:t>
            </w:r>
          </w:p>
        </w:tc>
        <w:tc>
          <w:tcPr>
            <w:tcW w:w="2552" w:type="dxa"/>
            <w:tcBorders>
              <w:top w:val="single" w:sz="4" w:space="0" w:color="auto"/>
              <w:left w:val="single" w:sz="4" w:space="0" w:color="auto"/>
              <w:bottom w:val="single" w:sz="4" w:space="0" w:color="auto"/>
              <w:right w:val="single" w:sz="4" w:space="0" w:color="auto"/>
            </w:tcBorders>
            <w:noWrap/>
            <w:hideMark/>
          </w:tcPr>
          <w:p w14:paraId="3CF6D7EA" w14:textId="77777777" w:rsidR="00D42281" w:rsidRPr="00D42281" w:rsidRDefault="00D42281" w:rsidP="00D42281">
            <w:pPr>
              <w:spacing w:line="256" w:lineRule="auto"/>
              <w:rPr>
                <w:rFonts w:ascii="Times New Roman" w:eastAsia="Calibri" w:hAnsi="Times New Roman" w:cs="Times New Roman"/>
                <w:sz w:val="24"/>
                <w:szCs w:val="24"/>
                <w:lang w:eastAsia="hu-HU"/>
              </w:rPr>
            </w:pPr>
          </w:p>
        </w:tc>
      </w:tr>
      <w:tr w:rsidR="00D42281" w:rsidRPr="00D42281" w14:paraId="069B91DD" w14:textId="77777777" w:rsidTr="00D42281">
        <w:trPr>
          <w:trHeight w:val="402"/>
          <w:jc w:val="center"/>
        </w:trPr>
        <w:tc>
          <w:tcPr>
            <w:tcW w:w="4106" w:type="dxa"/>
            <w:tcBorders>
              <w:top w:val="single" w:sz="4" w:space="0" w:color="auto"/>
              <w:left w:val="single" w:sz="4" w:space="0" w:color="auto"/>
              <w:bottom w:val="single" w:sz="4" w:space="0" w:color="auto"/>
              <w:right w:val="single" w:sz="4" w:space="0" w:color="auto"/>
            </w:tcBorders>
            <w:shd w:val="clear" w:color="auto" w:fill="92D050"/>
            <w:noWrap/>
            <w:hideMark/>
          </w:tcPr>
          <w:p w14:paraId="1D2E583F" w14:textId="77777777" w:rsidR="00D42281" w:rsidRPr="00D42281" w:rsidRDefault="00D42281" w:rsidP="00D42281">
            <w:pPr>
              <w:spacing w:after="0" w:line="240" w:lineRule="auto"/>
              <w:rPr>
                <w:rFonts w:ascii="Times New Roman" w:eastAsia="Calibri" w:hAnsi="Times New Roman" w:cs="Times New Roman"/>
                <w:sz w:val="24"/>
                <w:szCs w:val="24"/>
                <w:lang w:eastAsia="hu-HU"/>
              </w:rPr>
            </w:pPr>
            <w:r w:rsidRPr="00D42281">
              <w:rPr>
                <w:rFonts w:ascii="Times New Roman" w:eastAsia="Calibri" w:hAnsi="Times New Roman" w:cs="Times New Roman"/>
                <w:sz w:val="24"/>
                <w:szCs w:val="24"/>
                <w:lang w:eastAsia="hu-HU"/>
              </w:rPr>
              <w:t>Konyhai kisegítő</w:t>
            </w:r>
          </w:p>
        </w:tc>
        <w:tc>
          <w:tcPr>
            <w:tcW w:w="576" w:type="dxa"/>
            <w:tcBorders>
              <w:top w:val="single" w:sz="4" w:space="0" w:color="auto"/>
              <w:left w:val="single" w:sz="4" w:space="0" w:color="auto"/>
              <w:bottom w:val="single" w:sz="4" w:space="0" w:color="auto"/>
              <w:right w:val="single" w:sz="4" w:space="0" w:color="auto"/>
            </w:tcBorders>
            <w:shd w:val="clear" w:color="auto" w:fill="E2EFD9"/>
            <w:noWrap/>
            <w:hideMark/>
          </w:tcPr>
          <w:p w14:paraId="15FC285B" w14:textId="77777777" w:rsidR="00D42281" w:rsidRPr="00D42281" w:rsidRDefault="00D42281" w:rsidP="00D42281">
            <w:pPr>
              <w:spacing w:after="0" w:line="240" w:lineRule="auto"/>
              <w:jc w:val="right"/>
              <w:rPr>
                <w:rFonts w:ascii="Times New Roman" w:eastAsia="Calibri" w:hAnsi="Times New Roman" w:cs="Times New Roman"/>
                <w:i/>
                <w:iCs/>
                <w:sz w:val="24"/>
                <w:szCs w:val="24"/>
                <w:lang w:eastAsia="hu-HU"/>
              </w:rPr>
            </w:pPr>
            <w:r w:rsidRPr="00D42281">
              <w:rPr>
                <w:rFonts w:ascii="Times New Roman" w:eastAsia="Calibri" w:hAnsi="Times New Roman" w:cs="Times New Roman"/>
                <w:i/>
                <w:iCs/>
                <w:sz w:val="24"/>
                <w:szCs w:val="24"/>
                <w:lang w:eastAsia="hu-HU"/>
              </w:rPr>
              <w:t>13</w:t>
            </w:r>
          </w:p>
        </w:tc>
        <w:tc>
          <w:tcPr>
            <w:tcW w:w="558" w:type="dxa"/>
            <w:tcBorders>
              <w:top w:val="single" w:sz="4" w:space="0" w:color="auto"/>
              <w:left w:val="single" w:sz="4" w:space="0" w:color="auto"/>
              <w:bottom w:val="single" w:sz="4" w:space="0" w:color="auto"/>
              <w:right w:val="single" w:sz="4" w:space="0" w:color="auto"/>
            </w:tcBorders>
            <w:shd w:val="clear" w:color="auto" w:fill="E2EFD9"/>
            <w:noWrap/>
            <w:hideMark/>
          </w:tcPr>
          <w:p w14:paraId="05A4D8C5" w14:textId="77777777" w:rsidR="00D42281" w:rsidRPr="00D42281" w:rsidRDefault="00D42281" w:rsidP="00D42281">
            <w:pPr>
              <w:spacing w:after="0" w:line="240" w:lineRule="auto"/>
              <w:rPr>
                <w:rFonts w:ascii="Times New Roman" w:eastAsia="Calibri" w:hAnsi="Times New Roman" w:cs="Times New Roman"/>
                <w:sz w:val="24"/>
                <w:szCs w:val="24"/>
                <w:lang w:eastAsia="hu-HU"/>
              </w:rPr>
            </w:pPr>
            <w:r w:rsidRPr="00D42281">
              <w:rPr>
                <w:rFonts w:ascii="Times New Roman" w:eastAsia="Calibri" w:hAnsi="Times New Roman" w:cs="Times New Roman"/>
                <w:sz w:val="24"/>
                <w:szCs w:val="24"/>
                <w:lang w:eastAsia="hu-HU"/>
              </w:rPr>
              <w:t>fő</w:t>
            </w:r>
          </w:p>
        </w:tc>
        <w:tc>
          <w:tcPr>
            <w:tcW w:w="2552" w:type="dxa"/>
            <w:tcBorders>
              <w:top w:val="single" w:sz="4" w:space="0" w:color="auto"/>
              <w:left w:val="single" w:sz="4" w:space="0" w:color="auto"/>
              <w:bottom w:val="single" w:sz="4" w:space="0" w:color="auto"/>
              <w:right w:val="single" w:sz="4" w:space="0" w:color="auto"/>
            </w:tcBorders>
            <w:noWrap/>
            <w:hideMark/>
          </w:tcPr>
          <w:p w14:paraId="201CA967" w14:textId="77777777" w:rsidR="00D42281" w:rsidRPr="00D42281" w:rsidRDefault="00D42281" w:rsidP="00D42281">
            <w:pPr>
              <w:spacing w:after="0" w:line="240" w:lineRule="auto"/>
              <w:rPr>
                <w:rFonts w:ascii="Times New Roman" w:eastAsia="Calibri" w:hAnsi="Times New Roman" w:cs="Times New Roman"/>
                <w:i/>
                <w:iCs/>
                <w:sz w:val="20"/>
                <w:szCs w:val="20"/>
                <w:lang w:eastAsia="hu-HU"/>
              </w:rPr>
            </w:pPr>
            <w:r w:rsidRPr="00D42281">
              <w:rPr>
                <w:rFonts w:ascii="Times New Roman" w:eastAsia="Calibri" w:hAnsi="Times New Roman" w:cs="Times New Roman"/>
                <w:i/>
                <w:iCs/>
                <w:sz w:val="20"/>
                <w:szCs w:val="20"/>
                <w:lang w:eastAsia="hu-HU"/>
              </w:rPr>
              <w:t>(2021.04.01-től 1 fő konyhai kisegítő részmunkaidős)</w:t>
            </w:r>
          </w:p>
        </w:tc>
      </w:tr>
      <w:tr w:rsidR="00D42281" w:rsidRPr="00D42281" w14:paraId="52EBBE1A" w14:textId="77777777" w:rsidTr="00D42281">
        <w:trPr>
          <w:trHeight w:val="402"/>
          <w:jc w:val="center"/>
        </w:trPr>
        <w:tc>
          <w:tcPr>
            <w:tcW w:w="4106" w:type="dxa"/>
            <w:tcBorders>
              <w:top w:val="single" w:sz="4" w:space="0" w:color="auto"/>
              <w:left w:val="single" w:sz="4" w:space="0" w:color="auto"/>
              <w:bottom w:val="single" w:sz="4" w:space="0" w:color="auto"/>
              <w:right w:val="single" w:sz="4" w:space="0" w:color="auto"/>
            </w:tcBorders>
            <w:shd w:val="clear" w:color="auto" w:fill="92D050"/>
            <w:noWrap/>
            <w:hideMark/>
          </w:tcPr>
          <w:p w14:paraId="19377CAA" w14:textId="77777777" w:rsidR="00D42281" w:rsidRPr="00D42281" w:rsidRDefault="00D42281" w:rsidP="00D42281">
            <w:pPr>
              <w:spacing w:after="0" w:line="240" w:lineRule="auto"/>
              <w:rPr>
                <w:rFonts w:ascii="Times New Roman" w:eastAsia="Calibri" w:hAnsi="Times New Roman" w:cs="Times New Roman"/>
                <w:sz w:val="24"/>
                <w:szCs w:val="24"/>
                <w:lang w:eastAsia="hu-HU"/>
              </w:rPr>
            </w:pPr>
            <w:r w:rsidRPr="00D42281">
              <w:rPr>
                <w:rFonts w:ascii="Times New Roman" w:eastAsia="Calibri" w:hAnsi="Times New Roman" w:cs="Times New Roman"/>
                <w:sz w:val="24"/>
                <w:szCs w:val="24"/>
                <w:lang w:eastAsia="hu-HU"/>
              </w:rPr>
              <w:t>Szakmunkás</w:t>
            </w:r>
          </w:p>
        </w:tc>
        <w:tc>
          <w:tcPr>
            <w:tcW w:w="576" w:type="dxa"/>
            <w:tcBorders>
              <w:top w:val="single" w:sz="4" w:space="0" w:color="auto"/>
              <w:left w:val="single" w:sz="4" w:space="0" w:color="auto"/>
              <w:bottom w:val="single" w:sz="4" w:space="0" w:color="auto"/>
              <w:right w:val="single" w:sz="4" w:space="0" w:color="auto"/>
            </w:tcBorders>
            <w:shd w:val="clear" w:color="auto" w:fill="E2EFD9"/>
            <w:noWrap/>
            <w:hideMark/>
          </w:tcPr>
          <w:p w14:paraId="00B65423" w14:textId="77777777" w:rsidR="00D42281" w:rsidRPr="00D42281" w:rsidRDefault="00D42281" w:rsidP="00D42281">
            <w:pPr>
              <w:spacing w:after="0" w:line="240" w:lineRule="auto"/>
              <w:jc w:val="right"/>
              <w:rPr>
                <w:rFonts w:ascii="Times New Roman" w:eastAsia="Calibri" w:hAnsi="Times New Roman" w:cs="Times New Roman"/>
                <w:sz w:val="24"/>
                <w:szCs w:val="24"/>
                <w:lang w:eastAsia="hu-HU"/>
              </w:rPr>
            </w:pPr>
            <w:r w:rsidRPr="00D42281">
              <w:rPr>
                <w:rFonts w:ascii="Times New Roman" w:eastAsia="Calibri" w:hAnsi="Times New Roman" w:cs="Times New Roman"/>
                <w:sz w:val="24"/>
                <w:szCs w:val="24"/>
                <w:lang w:eastAsia="hu-HU"/>
              </w:rPr>
              <w:t>3</w:t>
            </w:r>
          </w:p>
        </w:tc>
        <w:tc>
          <w:tcPr>
            <w:tcW w:w="558" w:type="dxa"/>
            <w:tcBorders>
              <w:top w:val="single" w:sz="4" w:space="0" w:color="auto"/>
              <w:left w:val="single" w:sz="4" w:space="0" w:color="auto"/>
              <w:bottom w:val="single" w:sz="4" w:space="0" w:color="auto"/>
              <w:right w:val="single" w:sz="4" w:space="0" w:color="auto"/>
            </w:tcBorders>
            <w:shd w:val="clear" w:color="auto" w:fill="E2EFD9"/>
            <w:noWrap/>
            <w:hideMark/>
          </w:tcPr>
          <w:p w14:paraId="6DC6760A" w14:textId="77777777" w:rsidR="00D42281" w:rsidRPr="00D42281" w:rsidRDefault="00D42281" w:rsidP="00D42281">
            <w:pPr>
              <w:spacing w:after="0" w:line="240" w:lineRule="auto"/>
              <w:rPr>
                <w:rFonts w:ascii="Times New Roman" w:eastAsia="Calibri" w:hAnsi="Times New Roman" w:cs="Times New Roman"/>
                <w:sz w:val="24"/>
                <w:szCs w:val="24"/>
                <w:lang w:eastAsia="hu-HU"/>
              </w:rPr>
            </w:pPr>
            <w:r w:rsidRPr="00D42281">
              <w:rPr>
                <w:rFonts w:ascii="Times New Roman" w:eastAsia="Calibri" w:hAnsi="Times New Roman" w:cs="Times New Roman"/>
                <w:sz w:val="24"/>
                <w:szCs w:val="24"/>
                <w:lang w:eastAsia="hu-HU"/>
              </w:rPr>
              <w:t>fő</w:t>
            </w:r>
          </w:p>
        </w:tc>
        <w:tc>
          <w:tcPr>
            <w:tcW w:w="2552" w:type="dxa"/>
            <w:tcBorders>
              <w:top w:val="single" w:sz="4" w:space="0" w:color="auto"/>
              <w:left w:val="single" w:sz="4" w:space="0" w:color="auto"/>
              <w:bottom w:val="single" w:sz="4" w:space="0" w:color="auto"/>
              <w:right w:val="single" w:sz="4" w:space="0" w:color="auto"/>
            </w:tcBorders>
            <w:noWrap/>
            <w:hideMark/>
          </w:tcPr>
          <w:p w14:paraId="71AB47BB" w14:textId="77777777" w:rsidR="00D42281" w:rsidRPr="00D42281" w:rsidRDefault="00D42281" w:rsidP="00D42281">
            <w:pPr>
              <w:spacing w:after="0" w:line="240" w:lineRule="auto"/>
              <w:rPr>
                <w:rFonts w:ascii="Times New Roman" w:eastAsia="Calibri" w:hAnsi="Times New Roman" w:cs="Times New Roman"/>
                <w:sz w:val="24"/>
                <w:szCs w:val="24"/>
                <w:lang w:eastAsia="hu-HU"/>
              </w:rPr>
            </w:pPr>
            <w:r w:rsidRPr="00D42281">
              <w:rPr>
                <w:rFonts w:ascii="Times New Roman" w:eastAsia="Calibri" w:hAnsi="Times New Roman" w:cs="Times New Roman"/>
                <w:sz w:val="24"/>
                <w:szCs w:val="24"/>
                <w:lang w:eastAsia="hu-HU"/>
              </w:rPr>
              <w:t> </w:t>
            </w:r>
          </w:p>
        </w:tc>
      </w:tr>
      <w:tr w:rsidR="00D42281" w:rsidRPr="00D42281" w14:paraId="0936BB8B" w14:textId="77777777" w:rsidTr="00D42281">
        <w:trPr>
          <w:trHeight w:val="402"/>
          <w:jc w:val="center"/>
        </w:trPr>
        <w:tc>
          <w:tcPr>
            <w:tcW w:w="4106" w:type="dxa"/>
            <w:tcBorders>
              <w:top w:val="single" w:sz="4" w:space="0" w:color="auto"/>
              <w:left w:val="single" w:sz="4" w:space="0" w:color="auto"/>
              <w:bottom w:val="single" w:sz="4" w:space="0" w:color="auto"/>
              <w:right w:val="single" w:sz="4" w:space="0" w:color="auto"/>
            </w:tcBorders>
            <w:shd w:val="clear" w:color="auto" w:fill="92D050"/>
            <w:noWrap/>
            <w:hideMark/>
          </w:tcPr>
          <w:p w14:paraId="38E8DE50" w14:textId="77777777" w:rsidR="00D42281" w:rsidRPr="00D42281" w:rsidRDefault="00D42281" w:rsidP="00D42281">
            <w:pPr>
              <w:spacing w:after="0" w:line="240" w:lineRule="auto"/>
              <w:rPr>
                <w:rFonts w:ascii="Times New Roman" w:eastAsia="Calibri" w:hAnsi="Times New Roman" w:cs="Times New Roman"/>
                <w:sz w:val="24"/>
                <w:szCs w:val="24"/>
                <w:lang w:eastAsia="hu-HU"/>
              </w:rPr>
            </w:pPr>
            <w:r w:rsidRPr="00D42281">
              <w:rPr>
                <w:rFonts w:ascii="Times New Roman" w:eastAsia="Calibri" w:hAnsi="Times New Roman" w:cs="Times New Roman"/>
                <w:sz w:val="24"/>
                <w:szCs w:val="24"/>
                <w:lang w:eastAsia="hu-HU"/>
              </w:rPr>
              <w:t>Gépkocsivezető</w:t>
            </w:r>
          </w:p>
        </w:tc>
        <w:tc>
          <w:tcPr>
            <w:tcW w:w="576" w:type="dxa"/>
            <w:tcBorders>
              <w:top w:val="single" w:sz="4" w:space="0" w:color="auto"/>
              <w:left w:val="single" w:sz="4" w:space="0" w:color="auto"/>
              <w:bottom w:val="single" w:sz="4" w:space="0" w:color="auto"/>
              <w:right w:val="single" w:sz="4" w:space="0" w:color="auto"/>
            </w:tcBorders>
            <w:shd w:val="clear" w:color="auto" w:fill="E2EFD9"/>
            <w:noWrap/>
            <w:hideMark/>
          </w:tcPr>
          <w:p w14:paraId="58A567FF" w14:textId="77777777" w:rsidR="00D42281" w:rsidRPr="00D42281" w:rsidRDefault="00D42281" w:rsidP="00D42281">
            <w:pPr>
              <w:spacing w:after="0" w:line="240" w:lineRule="auto"/>
              <w:jc w:val="right"/>
              <w:rPr>
                <w:rFonts w:ascii="Times New Roman" w:eastAsia="Calibri" w:hAnsi="Times New Roman" w:cs="Times New Roman"/>
                <w:sz w:val="24"/>
                <w:szCs w:val="24"/>
                <w:lang w:eastAsia="hu-HU"/>
              </w:rPr>
            </w:pPr>
            <w:r w:rsidRPr="00D42281">
              <w:rPr>
                <w:rFonts w:ascii="Times New Roman" w:eastAsia="Calibri" w:hAnsi="Times New Roman" w:cs="Times New Roman"/>
                <w:sz w:val="24"/>
                <w:szCs w:val="24"/>
                <w:lang w:eastAsia="hu-HU"/>
              </w:rPr>
              <w:t>2</w:t>
            </w:r>
          </w:p>
        </w:tc>
        <w:tc>
          <w:tcPr>
            <w:tcW w:w="558" w:type="dxa"/>
            <w:tcBorders>
              <w:top w:val="single" w:sz="4" w:space="0" w:color="auto"/>
              <w:left w:val="single" w:sz="4" w:space="0" w:color="auto"/>
              <w:bottom w:val="single" w:sz="4" w:space="0" w:color="auto"/>
              <w:right w:val="single" w:sz="4" w:space="0" w:color="auto"/>
            </w:tcBorders>
            <w:shd w:val="clear" w:color="auto" w:fill="E2EFD9"/>
            <w:noWrap/>
            <w:hideMark/>
          </w:tcPr>
          <w:p w14:paraId="5C937FAC" w14:textId="77777777" w:rsidR="00D42281" w:rsidRPr="00D42281" w:rsidRDefault="00D42281" w:rsidP="00D42281">
            <w:pPr>
              <w:spacing w:after="0" w:line="240" w:lineRule="auto"/>
              <w:rPr>
                <w:rFonts w:ascii="Times New Roman" w:eastAsia="Calibri" w:hAnsi="Times New Roman" w:cs="Times New Roman"/>
                <w:sz w:val="24"/>
                <w:szCs w:val="24"/>
                <w:lang w:eastAsia="hu-HU"/>
              </w:rPr>
            </w:pPr>
            <w:r w:rsidRPr="00D42281">
              <w:rPr>
                <w:rFonts w:ascii="Times New Roman" w:eastAsia="Calibri" w:hAnsi="Times New Roman" w:cs="Times New Roman"/>
                <w:sz w:val="24"/>
                <w:szCs w:val="24"/>
                <w:lang w:eastAsia="hu-HU"/>
              </w:rPr>
              <w:t>fő</w:t>
            </w:r>
          </w:p>
        </w:tc>
        <w:tc>
          <w:tcPr>
            <w:tcW w:w="2552" w:type="dxa"/>
            <w:tcBorders>
              <w:top w:val="single" w:sz="4" w:space="0" w:color="auto"/>
              <w:left w:val="single" w:sz="4" w:space="0" w:color="auto"/>
              <w:bottom w:val="single" w:sz="4" w:space="0" w:color="auto"/>
              <w:right w:val="single" w:sz="4" w:space="0" w:color="auto"/>
            </w:tcBorders>
            <w:noWrap/>
            <w:hideMark/>
          </w:tcPr>
          <w:p w14:paraId="2195C1C1" w14:textId="77777777" w:rsidR="00D42281" w:rsidRPr="00D42281" w:rsidRDefault="00D42281" w:rsidP="00D42281">
            <w:pPr>
              <w:spacing w:after="0" w:line="240" w:lineRule="auto"/>
              <w:rPr>
                <w:rFonts w:ascii="Times New Roman" w:eastAsia="Calibri" w:hAnsi="Times New Roman" w:cs="Times New Roman"/>
                <w:sz w:val="24"/>
                <w:szCs w:val="24"/>
                <w:lang w:eastAsia="hu-HU"/>
              </w:rPr>
            </w:pPr>
            <w:r w:rsidRPr="00D42281">
              <w:rPr>
                <w:rFonts w:ascii="Times New Roman" w:eastAsia="Calibri" w:hAnsi="Times New Roman" w:cs="Times New Roman"/>
                <w:sz w:val="24"/>
                <w:szCs w:val="24"/>
                <w:lang w:eastAsia="hu-HU"/>
              </w:rPr>
              <w:t> </w:t>
            </w:r>
          </w:p>
        </w:tc>
      </w:tr>
      <w:tr w:rsidR="00D42281" w:rsidRPr="00D42281" w14:paraId="2791C81C" w14:textId="77777777" w:rsidTr="00D42281">
        <w:trPr>
          <w:trHeight w:val="402"/>
          <w:jc w:val="center"/>
        </w:trPr>
        <w:tc>
          <w:tcPr>
            <w:tcW w:w="4106" w:type="dxa"/>
            <w:tcBorders>
              <w:top w:val="single" w:sz="4" w:space="0" w:color="auto"/>
              <w:left w:val="single" w:sz="4" w:space="0" w:color="auto"/>
              <w:bottom w:val="single" w:sz="4" w:space="0" w:color="auto"/>
              <w:right w:val="single" w:sz="4" w:space="0" w:color="auto"/>
            </w:tcBorders>
            <w:shd w:val="clear" w:color="auto" w:fill="92D050"/>
            <w:noWrap/>
            <w:hideMark/>
          </w:tcPr>
          <w:p w14:paraId="13C58057" w14:textId="77777777" w:rsidR="00D42281" w:rsidRPr="00D42281" w:rsidRDefault="00D42281" w:rsidP="00D42281">
            <w:pPr>
              <w:spacing w:after="0" w:line="240" w:lineRule="auto"/>
              <w:rPr>
                <w:rFonts w:ascii="Times New Roman" w:eastAsia="Calibri" w:hAnsi="Times New Roman" w:cs="Times New Roman"/>
                <w:sz w:val="24"/>
                <w:szCs w:val="24"/>
                <w:lang w:eastAsia="hu-HU"/>
              </w:rPr>
            </w:pPr>
            <w:r w:rsidRPr="00D42281">
              <w:rPr>
                <w:rFonts w:ascii="Times New Roman" w:eastAsia="Calibri" w:hAnsi="Times New Roman" w:cs="Times New Roman"/>
                <w:sz w:val="24"/>
                <w:szCs w:val="24"/>
                <w:lang w:eastAsia="hu-HU"/>
              </w:rPr>
              <w:t>Udvari karbantartó</w:t>
            </w:r>
          </w:p>
        </w:tc>
        <w:tc>
          <w:tcPr>
            <w:tcW w:w="576" w:type="dxa"/>
            <w:tcBorders>
              <w:top w:val="single" w:sz="4" w:space="0" w:color="auto"/>
              <w:left w:val="single" w:sz="4" w:space="0" w:color="auto"/>
              <w:bottom w:val="single" w:sz="4" w:space="0" w:color="auto"/>
              <w:right w:val="single" w:sz="4" w:space="0" w:color="auto"/>
            </w:tcBorders>
            <w:shd w:val="clear" w:color="auto" w:fill="E2EFD9"/>
            <w:noWrap/>
            <w:hideMark/>
          </w:tcPr>
          <w:p w14:paraId="1AD94FF7" w14:textId="77777777" w:rsidR="00D42281" w:rsidRPr="00D42281" w:rsidRDefault="00D42281" w:rsidP="00D42281">
            <w:pPr>
              <w:spacing w:after="0" w:line="240" w:lineRule="auto"/>
              <w:jc w:val="right"/>
              <w:rPr>
                <w:rFonts w:ascii="Times New Roman" w:eastAsia="Calibri" w:hAnsi="Times New Roman" w:cs="Times New Roman"/>
                <w:sz w:val="24"/>
                <w:szCs w:val="24"/>
                <w:lang w:eastAsia="hu-HU"/>
              </w:rPr>
            </w:pPr>
            <w:r w:rsidRPr="00D42281">
              <w:rPr>
                <w:rFonts w:ascii="Times New Roman" w:eastAsia="Calibri" w:hAnsi="Times New Roman" w:cs="Times New Roman"/>
                <w:sz w:val="24"/>
                <w:szCs w:val="24"/>
                <w:lang w:eastAsia="hu-HU"/>
              </w:rPr>
              <w:t>6</w:t>
            </w:r>
          </w:p>
        </w:tc>
        <w:tc>
          <w:tcPr>
            <w:tcW w:w="558" w:type="dxa"/>
            <w:tcBorders>
              <w:top w:val="single" w:sz="4" w:space="0" w:color="auto"/>
              <w:left w:val="single" w:sz="4" w:space="0" w:color="auto"/>
              <w:bottom w:val="single" w:sz="4" w:space="0" w:color="auto"/>
              <w:right w:val="single" w:sz="4" w:space="0" w:color="auto"/>
            </w:tcBorders>
            <w:shd w:val="clear" w:color="auto" w:fill="E2EFD9"/>
            <w:noWrap/>
            <w:hideMark/>
          </w:tcPr>
          <w:p w14:paraId="1DDD7FB7" w14:textId="77777777" w:rsidR="00D42281" w:rsidRPr="00D42281" w:rsidRDefault="00D42281" w:rsidP="00D42281">
            <w:pPr>
              <w:spacing w:after="0" w:line="240" w:lineRule="auto"/>
              <w:rPr>
                <w:rFonts w:ascii="Times New Roman" w:eastAsia="Calibri" w:hAnsi="Times New Roman" w:cs="Times New Roman"/>
                <w:sz w:val="24"/>
                <w:szCs w:val="24"/>
                <w:lang w:eastAsia="hu-HU"/>
              </w:rPr>
            </w:pPr>
            <w:r w:rsidRPr="00D42281">
              <w:rPr>
                <w:rFonts w:ascii="Times New Roman" w:eastAsia="Calibri" w:hAnsi="Times New Roman" w:cs="Times New Roman"/>
                <w:sz w:val="24"/>
                <w:szCs w:val="24"/>
                <w:lang w:eastAsia="hu-HU"/>
              </w:rPr>
              <w:t>fő</w:t>
            </w:r>
          </w:p>
        </w:tc>
        <w:tc>
          <w:tcPr>
            <w:tcW w:w="2552" w:type="dxa"/>
            <w:tcBorders>
              <w:top w:val="single" w:sz="4" w:space="0" w:color="auto"/>
              <w:left w:val="single" w:sz="4" w:space="0" w:color="auto"/>
              <w:bottom w:val="single" w:sz="4" w:space="0" w:color="auto"/>
              <w:right w:val="single" w:sz="4" w:space="0" w:color="auto"/>
            </w:tcBorders>
            <w:noWrap/>
            <w:hideMark/>
          </w:tcPr>
          <w:p w14:paraId="55793FCF" w14:textId="77777777" w:rsidR="00D42281" w:rsidRPr="00D42281" w:rsidRDefault="00D42281" w:rsidP="00D42281">
            <w:pPr>
              <w:spacing w:after="0" w:line="240" w:lineRule="auto"/>
              <w:rPr>
                <w:rFonts w:ascii="Times New Roman" w:eastAsia="Calibri" w:hAnsi="Times New Roman" w:cs="Times New Roman"/>
                <w:sz w:val="24"/>
                <w:szCs w:val="24"/>
                <w:lang w:eastAsia="hu-HU"/>
              </w:rPr>
            </w:pPr>
            <w:r w:rsidRPr="00D42281">
              <w:rPr>
                <w:rFonts w:ascii="Times New Roman" w:eastAsia="Calibri" w:hAnsi="Times New Roman" w:cs="Times New Roman"/>
                <w:sz w:val="24"/>
                <w:szCs w:val="24"/>
                <w:lang w:eastAsia="hu-HU"/>
              </w:rPr>
              <w:t> </w:t>
            </w:r>
          </w:p>
        </w:tc>
      </w:tr>
      <w:tr w:rsidR="00D42281" w:rsidRPr="00D42281" w14:paraId="5EF31BAF" w14:textId="77777777" w:rsidTr="00D42281">
        <w:trPr>
          <w:trHeight w:val="402"/>
          <w:jc w:val="center"/>
        </w:trPr>
        <w:tc>
          <w:tcPr>
            <w:tcW w:w="4106" w:type="dxa"/>
            <w:tcBorders>
              <w:top w:val="single" w:sz="4" w:space="0" w:color="auto"/>
              <w:left w:val="single" w:sz="4" w:space="0" w:color="auto"/>
              <w:bottom w:val="single" w:sz="4" w:space="0" w:color="auto"/>
              <w:right w:val="single" w:sz="4" w:space="0" w:color="auto"/>
            </w:tcBorders>
            <w:shd w:val="clear" w:color="auto" w:fill="92D050"/>
            <w:noWrap/>
            <w:hideMark/>
          </w:tcPr>
          <w:p w14:paraId="1EB6A0D5" w14:textId="77777777" w:rsidR="00D42281" w:rsidRPr="00D42281" w:rsidRDefault="00D42281" w:rsidP="00D42281">
            <w:pPr>
              <w:spacing w:after="0" w:line="240" w:lineRule="auto"/>
              <w:rPr>
                <w:rFonts w:ascii="Times New Roman" w:eastAsia="Calibri" w:hAnsi="Times New Roman" w:cs="Times New Roman"/>
                <w:sz w:val="24"/>
                <w:szCs w:val="24"/>
                <w:lang w:eastAsia="hu-HU"/>
              </w:rPr>
            </w:pPr>
            <w:r w:rsidRPr="00D42281">
              <w:rPr>
                <w:rFonts w:ascii="Times New Roman" w:eastAsia="Calibri" w:hAnsi="Times New Roman" w:cs="Times New Roman"/>
                <w:sz w:val="24"/>
                <w:szCs w:val="24"/>
                <w:lang w:eastAsia="hu-HU"/>
              </w:rPr>
              <w:t>Élelmezésvezető</w:t>
            </w:r>
          </w:p>
        </w:tc>
        <w:tc>
          <w:tcPr>
            <w:tcW w:w="576" w:type="dxa"/>
            <w:tcBorders>
              <w:top w:val="single" w:sz="4" w:space="0" w:color="auto"/>
              <w:left w:val="single" w:sz="4" w:space="0" w:color="auto"/>
              <w:bottom w:val="single" w:sz="4" w:space="0" w:color="auto"/>
              <w:right w:val="single" w:sz="4" w:space="0" w:color="auto"/>
            </w:tcBorders>
            <w:shd w:val="clear" w:color="auto" w:fill="E2EFD9"/>
            <w:noWrap/>
            <w:hideMark/>
          </w:tcPr>
          <w:p w14:paraId="5F44C9DE" w14:textId="77777777" w:rsidR="00D42281" w:rsidRPr="00D42281" w:rsidRDefault="00D42281" w:rsidP="00D42281">
            <w:pPr>
              <w:spacing w:after="0" w:line="240" w:lineRule="auto"/>
              <w:jc w:val="right"/>
              <w:rPr>
                <w:rFonts w:ascii="Times New Roman" w:eastAsia="Calibri" w:hAnsi="Times New Roman" w:cs="Times New Roman"/>
                <w:sz w:val="24"/>
                <w:szCs w:val="24"/>
                <w:lang w:eastAsia="hu-HU"/>
              </w:rPr>
            </w:pPr>
            <w:r w:rsidRPr="00D42281">
              <w:rPr>
                <w:rFonts w:ascii="Times New Roman" w:eastAsia="Calibri" w:hAnsi="Times New Roman" w:cs="Times New Roman"/>
                <w:sz w:val="24"/>
                <w:szCs w:val="24"/>
                <w:lang w:eastAsia="hu-HU"/>
              </w:rPr>
              <w:t>2</w:t>
            </w:r>
          </w:p>
        </w:tc>
        <w:tc>
          <w:tcPr>
            <w:tcW w:w="558" w:type="dxa"/>
            <w:tcBorders>
              <w:top w:val="single" w:sz="4" w:space="0" w:color="auto"/>
              <w:left w:val="single" w:sz="4" w:space="0" w:color="auto"/>
              <w:bottom w:val="single" w:sz="4" w:space="0" w:color="auto"/>
              <w:right w:val="single" w:sz="4" w:space="0" w:color="auto"/>
            </w:tcBorders>
            <w:shd w:val="clear" w:color="auto" w:fill="E2EFD9"/>
            <w:noWrap/>
            <w:hideMark/>
          </w:tcPr>
          <w:p w14:paraId="6D013638" w14:textId="77777777" w:rsidR="00D42281" w:rsidRPr="00D42281" w:rsidRDefault="00D42281" w:rsidP="00D42281">
            <w:pPr>
              <w:spacing w:after="0" w:line="240" w:lineRule="auto"/>
              <w:rPr>
                <w:rFonts w:ascii="Times New Roman" w:eastAsia="Calibri" w:hAnsi="Times New Roman" w:cs="Times New Roman"/>
                <w:sz w:val="24"/>
                <w:szCs w:val="24"/>
                <w:lang w:eastAsia="hu-HU"/>
              </w:rPr>
            </w:pPr>
            <w:r w:rsidRPr="00D42281">
              <w:rPr>
                <w:rFonts w:ascii="Times New Roman" w:eastAsia="Calibri" w:hAnsi="Times New Roman" w:cs="Times New Roman"/>
                <w:sz w:val="24"/>
                <w:szCs w:val="24"/>
                <w:lang w:eastAsia="hu-HU"/>
              </w:rPr>
              <w:t>fő</w:t>
            </w:r>
          </w:p>
        </w:tc>
        <w:tc>
          <w:tcPr>
            <w:tcW w:w="2552" w:type="dxa"/>
            <w:tcBorders>
              <w:top w:val="single" w:sz="4" w:space="0" w:color="auto"/>
              <w:left w:val="single" w:sz="4" w:space="0" w:color="auto"/>
              <w:bottom w:val="single" w:sz="4" w:space="0" w:color="auto"/>
              <w:right w:val="single" w:sz="4" w:space="0" w:color="auto"/>
            </w:tcBorders>
            <w:noWrap/>
            <w:hideMark/>
          </w:tcPr>
          <w:p w14:paraId="6289E3C0" w14:textId="77777777" w:rsidR="00D42281" w:rsidRPr="00D42281" w:rsidRDefault="00D42281" w:rsidP="00D42281">
            <w:pPr>
              <w:spacing w:after="0" w:line="240" w:lineRule="auto"/>
              <w:rPr>
                <w:rFonts w:ascii="Times New Roman" w:eastAsia="Calibri" w:hAnsi="Times New Roman" w:cs="Times New Roman"/>
                <w:sz w:val="24"/>
                <w:szCs w:val="24"/>
                <w:lang w:eastAsia="hu-HU"/>
              </w:rPr>
            </w:pPr>
            <w:r w:rsidRPr="00D42281">
              <w:rPr>
                <w:rFonts w:ascii="Times New Roman" w:eastAsia="Calibri" w:hAnsi="Times New Roman" w:cs="Times New Roman"/>
                <w:sz w:val="24"/>
                <w:szCs w:val="24"/>
                <w:lang w:eastAsia="hu-HU"/>
              </w:rPr>
              <w:t> </w:t>
            </w:r>
          </w:p>
        </w:tc>
      </w:tr>
      <w:tr w:rsidR="00D42281" w:rsidRPr="00D42281" w14:paraId="35CA8870" w14:textId="77777777" w:rsidTr="00D42281">
        <w:trPr>
          <w:trHeight w:val="402"/>
          <w:jc w:val="center"/>
        </w:trPr>
        <w:tc>
          <w:tcPr>
            <w:tcW w:w="4106" w:type="dxa"/>
            <w:tcBorders>
              <w:top w:val="single" w:sz="4" w:space="0" w:color="auto"/>
              <w:left w:val="single" w:sz="4" w:space="0" w:color="auto"/>
              <w:bottom w:val="single" w:sz="4" w:space="0" w:color="auto"/>
              <w:right w:val="single" w:sz="4" w:space="0" w:color="auto"/>
            </w:tcBorders>
            <w:shd w:val="clear" w:color="auto" w:fill="92D050"/>
            <w:noWrap/>
            <w:hideMark/>
          </w:tcPr>
          <w:p w14:paraId="2F79E7BC" w14:textId="77777777" w:rsidR="00D42281" w:rsidRPr="00D42281" w:rsidRDefault="00D42281" w:rsidP="00D42281">
            <w:pPr>
              <w:spacing w:after="0" w:line="240" w:lineRule="auto"/>
              <w:rPr>
                <w:rFonts w:ascii="Times New Roman" w:eastAsia="Calibri" w:hAnsi="Times New Roman" w:cs="Times New Roman"/>
                <w:sz w:val="24"/>
                <w:szCs w:val="24"/>
                <w:lang w:eastAsia="hu-HU"/>
              </w:rPr>
            </w:pPr>
            <w:r w:rsidRPr="00D42281">
              <w:rPr>
                <w:rFonts w:ascii="Times New Roman" w:eastAsia="Calibri" w:hAnsi="Times New Roman" w:cs="Times New Roman"/>
                <w:sz w:val="24"/>
                <w:szCs w:val="24"/>
                <w:lang w:eastAsia="hu-HU"/>
              </w:rPr>
              <w:t>Mosónő</w:t>
            </w:r>
          </w:p>
        </w:tc>
        <w:tc>
          <w:tcPr>
            <w:tcW w:w="576" w:type="dxa"/>
            <w:tcBorders>
              <w:top w:val="single" w:sz="4" w:space="0" w:color="auto"/>
              <w:left w:val="single" w:sz="4" w:space="0" w:color="auto"/>
              <w:bottom w:val="single" w:sz="4" w:space="0" w:color="auto"/>
              <w:right w:val="single" w:sz="4" w:space="0" w:color="auto"/>
            </w:tcBorders>
            <w:shd w:val="clear" w:color="auto" w:fill="E2EFD9"/>
            <w:noWrap/>
            <w:hideMark/>
          </w:tcPr>
          <w:p w14:paraId="72BBE4FF" w14:textId="77777777" w:rsidR="00D42281" w:rsidRPr="00D42281" w:rsidRDefault="00D42281" w:rsidP="00D42281">
            <w:pPr>
              <w:spacing w:after="0" w:line="240" w:lineRule="auto"/>
              <w:jc w:val="right"/>
              <w:rPr>
                <w:rFonts w:ascii="Times New Roman" w:eastAsia="Calibri" w:hAnsi="Times New Roman" w:cs="Times New Roman"/>
                <w:sz w:val="24"/>
                <w:szCs w:val="24"/>
                <w:lang w:eastAsia="hu-HU"/>
              </w:rPr>
            </w:pPr>
            <w:r w:rsidRPr="00D42281">
              <w:rPr>
                <w:rFonts w:ascii="Times New Roman" w:eastAsia="Calibri" w:hAnsi="Times New Roman" w:cs="Times New Roman"/>
                <w:sz w:val="24"/>
                <w:szCs w:val="24"/>
                <w:lang w:eastAsia="hu-HU"/>
              </w:rPr>
              <w:t>2</w:t>
            </w:r>
          </w:p>
        </w:tc>
        <w:tc>
          <w:tcPr>
            <w:tcW w:w="558" w:type="dxa"/>
            <w:tcBorders>
              <w:top w:val="single" w:sz="4" w:space="0" w:color="auto"/>
              <w:left w:val="single" w:sz="4" w:space="0" w:color="auto"/>
              <w:bottom w:val="single" w:sz="4" w:space="0" w:color="auto"/>
              <w:right w:val="single" w:sz="4" w:space="0" w:color="auto"/>
            </w:tcBorders>
            <w:shd w:val="clear" w:color="auto" w:fill="E2EFD9"/>
            <w:noWrap/>
            <w:hideMark/>
          </w:tcPr>
          <w:p w14:paraId="2D4CF257" w14:textId="77777777" w:rsidR="00D42281" w:rsidRPr="00D42281" w:rsidRDefault="00D42281" w:rsidP="00D42281">
            <w:pPr>
              <w:spacing w:after="0" w:line="240" w:lineRule="auto"/>
              <w:rPr>
                <w:rFonts w:ascii="Times New Roman" w:eastAsia="Calibri" w:hAnsi="Times New Roman" w:cs="Times New Roman"/>
                <w:sz w:val="24"/>
                <w:szCs w:val="24"/>
                <w:lang w:eastAsia="hu-HU"/>
              </w:rPr>
            </w:pPr>
            <w:r w:rsidRPr="00D42281">
              <w:rPr>
                <w:rFonts w:ascii="Times New Roman" w:eastAsia="Calibri" w:hAnsi="Times New Roman" w:cs="Times New Roman"/>
                <w:sz w:val="24"/>
                <w:szCs w:val="24"/>
                <w:lang w:eastAsia="hu-HU"/>
              </w:rPr>
              <w:t>fő</w:t>
            </w:r>
          </w:p>
        </w:tc>
        <w:tc>
          <w:tcPr>
            <w:tcW w:w="2552" w:type="dxa"/>
            <w:tcBorders>
              <w:top w:val="single" w:sz="4" w:space="0" w:color="auto"/>
              <w:left w:val="single" w:sz="4" w:space="0" w:color="auto"/>
              <w:bottom w:val="single" w:sz="4" w:space="0" w:color="auto"/>
              <w:right w:val="single" w:sz="4" w:space="0" w:color="auto"/>
            </w:tcBorders>
            <w:noWrap/>
            <w:hideMark/>
          </w:tcPr>
          <w:p w14:paraId="7BF9B610" w14:textId="77777777" w:rsidR="00D42281" w:rsidRPr="00D42281" w:rsidRDefault="00D42281" w:rsidP="00D42281">
            <w:pPr>
              <w:spacing w:after="0" w:line="240" w:lineRule="auto"/>
              <w:rPr>
                <w:rFonts w:ascii="Times New Roman" w:eastAsia="Calibri" w:hAnsi="Times New Roman" w:cs="Times New Roman"/>
                <w:sz w:val="24"/>
                <w:szCs w:val="24"/>
                <w:lang w:eastAsia="hu-HU"/>
              </w:rPr>
            </w:pPr>
            <w:r w:rsidRPr="00D42281">
              <w:rPr>
                <w:rFonts w:ascii="Times New Roman" w:eastAsia="Calibri" w:hAnsi="Times New Roman" w:cs="Times New Roman"/>
                <w:sz w:val="24"/>
                <w:szCs w:val="24"/>
                <w:lang w:eastAsia="hu-HU"/>
              </w:rPr>
              <w:t> </w:t>
            </w:r>
          </w:p>
        </w:tc>
      </w:tr>
      <w:tr w:rsidR="00D42281" w:rsidRPr="00D42281" w14:paraId="5E5636ED" w14:textId="77777777" w:rsidTr="00D42281">
        <w:trPr>
          <w:trHeight w:val="402"/>
          <w:jc w:val="center"/>
        </w:trPr>
        <w:tc>
          <w:tcPr>
            <w:tcW w:w="4106" w:type="dxa"/>
            <w:tcBorders>
              <w:top w:val="single" w:sz="4" w:space="0" w:color="auto"/>
              <w:left w:val="single" w:sz="4" w:space="0" w:color="auto"/>
              <w:bottom w:val="single" w:sz="4" w:space="0" w:color="auto"/>
              <w:right w:val="single" w:sz="4" w:space="0" w:color="auto"/>
            </w:tcBorders>
            <w:shd w:val="clear" w:color="auto" w:fill="92D050"/>
            <w:hideMark/>
          </w:tcPr>
          <w:p w14:paraId="35E0F7A5" w14:textId="77777777" w:rsidR="00D42281" w:rsidRPr="00D42281" w:rsidRDefault="00D42281" w:rsidP="00D42281">
            <w:pPr>
              <w:spacing w:after="0" w:line="240" w:lineRule="auto"/>
              <w:rPr>
                <w:rFonts w:ascii="Times New Roman" w:eastAsia="Calibri" w:hAnsi="Times New Roman" w:cs="Times New Roman"/>
                <w:sz w:val="24"/>
                <w:szCs w:val="24"/>
                <w:lang w:eastAsia="hu-HU"/>
              </w:rPr>
            </w:pPr>
            <w:r w:rsidRPr="00D42281">
              <w:rPr>
                <w:rFonts w:ascii="Times New Roman" w:eastAsia="Calibri" w:hAnsi="Times New Roman" w:cs="Times New Roman"/>
                <w:sz w:val="24"/>
                <w:szCs w:val="24"/>
                <w:lang w:eastAsia="hu-HU"/>
              </w:rPr>
              <w:t>Varrónő</w:t>
            </w:r>
          </w:p>
        </w:tc>
        <w:tc>
          <w:tcPr>
            <w:tcW w:w="576" w:type="dxa"/>
            <w:tcBorders>
              <w:top w:val="single" w:sz="4" w:space="0" w:color="auto"/>
              <w:left w:val="single" w:sz="4" w:space="0" w:color="auto"/>
              <w:bottom w:val="single" w:sz="4" w:space="0" w:color="auto"/>
              <w:right w:val="single" w:sz="4" w:space="0" w:color="auto"/>
            </w:tcBorders>
            <w:shd w:val="clear" w:color="auto" w:fill="E2EFD9"/>
            <w:noWrap/>
            <w:hideMark/>
          </w:tcPr>
          <w:p w14:paraId="12894F4F" w14:textId="77777777" w:rsidR="00D42281" w:rsidRPr="00D42281" w:rsidRDefault="00D42281" w:rsidP="00D42281">
            <w:pPr>
              <w:spacing w:after="0" w:line="240" w:lineRule="auto"/>
              <w:jc w:val="right"/>
              <w:rPr>
                <w:rFonts w:ascii="Times New Roman" w:eastAsia="Calibri" w:hAnsi="Times New Roman" w:cs="Times New Roman"/>
                <w:sz w:val="24"/>
                <w:szCs w:val="24"/>
                <w:lang w:eastAsia="hu-HU"/>
              </w:rPr>
            </w:pPr>
            <w:r w:rsidRPr="00D42281">
              <w:rPr>
                <w:rFonts w:ascii="Times New Roman" w:eastAsia="Calibri" w:hAnsi="Times New Roman" w:cs="Times New Roman"/>
                <w:sz w:val="24"/>
                <w:szCs w:val="24"/>
                <w:lang w:eastAsia="hu-HU"/>
              </w:rPr>
              <w:t>1</w:t>
            </w:r>
          </w:p>
        </w:tc>
        <w:tc>
          <w:tcPr>
            <w:tcW w:w="558" w:type="dxa"/>
            <w:tcBorders>
              <w:top w:val="single" w:sz="4" w:space="0" w:color="auto"/>
              <w:left w:val="single" w:sz="4" w:space="0" w:color="auto"/>
              <w:bottom w:val="single" w:sz="4" w:space="0" w:color="auto"/>
              <w:right w:val="single" w:sz="4" w:space="0" w:color="auto"/>
            </w:tcBorders>
            <w:shd w:val="clear" w:color="auto" w:fill="E2EFD9"/>
            <w:noWrap/>
            <w:hideMark/>
          </w:tcPr>
          <w:p w14:paraId="38B43F6C" w14:textId="77777777" w:rsidR="00D42281" w:rsidRPr="00D42281" w:rsidRDefault="00D42281" w:rsidP="00D42281">
            <w:pPr>
              <w:spacing w:after="0" w:line="240" w:lineRule="auto"/>
              <w:rPr>
                <w:rFonts w:ascii="Times New Roman" w:eastAsia="Calibri" w:hAnsi="Times New Roman" w:cs="Times New Roman"/>
                <w:sz w:val="24"/>
                <w:szCs w:val="24"/>
                <w:lang w:eastAsia="hu-HU"/>
              </w:rPr>
            </w:pPr>
            <w:r w:rsidRPr="00D42281">
              <w:rPr>
                <w:rFonts w:ascii="Times New Roman" w:eastAsia="Calibri" w:hAnsi="Times New Roman" w:cs="Times New Roman"/>
                <w:sz w:val="24"/>
                <w:szCs w:val="24"/>
                <w:lang w:eastAsia="hu-HU"/>
              </w:rPr>
              <w:t>fő</w:t>
            </w:r>
          </w:p>
        </w:tc>
        <w:tc>
          <w:tcPr>
            <w:tcW w:w="2552" w:type="dxa"/>
            <w:tcBorders>
              <w:top w:val="single" w:sz="4" w:space="0" w:color="auto"/>
              <w:left w:val="single" w:sz="4" w:space="0" w:color="auto"/>
              <w:bottom w:val="single" w:sz="4" w:space="0" w:color="auto"/>
              <w:right w:val="single" w:sz="4" w:space="0" w:color="auto"/>
            </w:tcBorders>
            <w:noWrap/>
          </w:tcPr>
          <w:p w14:paraId="75F1F523" w14:textId="77777777" w:rsidR="00D42281" w:rsidRPr="00D42281" w:rsidRDefault="00D42281" w:rsidP="00D42281">
            <w:pPr>
              <w:spacing w:after="0" w:line="240" w:lineRule="auto"/>
              <w:rPr>
                <w:rFonts w:ascii="Times New Roman" w:eastAsia="Calibri" w:hAnsi="Times New Roman" w:cs="Times New Roman"/>
                <w:sz w:val="24"/>
                <w:szCs w:val="24"/>
                <w:lang w:eastAsia="hu-HU"/>
              </w:rPr>
            </w:pPr>
          </w:p>
        </w:tc>
      </w:tr>
      <w:tr w:rsidR="00D42281" w:rsidRPr="00D42281" w14:paraId="3D913029" w14:textId="77777777" w:rsidTr="00D42281">
        <w:trPr>
          <w:trHeight w:val="402"/>
          <w:jc w:val="center"/>
        </w:trPr>
        <w:tc>
          <w:tcPr>
            <w:tcW w:w="4106" w:type="dxa"/>
            <w:tcBorders>
              <w:top w:val="single" w:sz="4" w:space="0" w:color="auto"/>
              <w:left w:val="single" w:sz="4" w:space="0" w:color="auto"/>
              <w:bottom w:val="single" w:sz="4" w:space="0" w:color="auto"/>
              <w:right w:val="single" w:sz="4" w:space="0" w:color="auto"/>
            </w:tcBorders>
            <w:shd w:val="clear" w:color="auto" w:fill="92D050"/>
            <w:hideMark/>
          </w:tcPr>
          <w:p w14:paraId="2C85FBA3" w14:textId="77777777" w:rsidR="00D42281" w:rsidRPr="00D42281" w:rsidRDefault="00D42281" w:rsidP="00D42281">
            <w:pPr>
              <w:spacing w:after="0" w:line="240" w:lineRule="auto"/>
              <w:rPr>
                <w:rFonts w:ascii="Times New Roman" w:eastAsia="Calibri" w:hAnsi="Times New Roman" w:cs="Times New Roman"/>
                <w:sz w:val="24"/>
                <w:szCs w:val="24"/>
                <w:lang w:eastAsia="hu-HU"/>
              </w:rPr>
            </w:pPr>
            <w:r w:rsidRPr="00D42281">
              <w:rPr>
                <w:rFonts w:ascii="Times New Roman" w:eastAsia="Calibri" w:hAnsi="Times New Roman" w:cs="Times New Roman"/>
                <w:sz w:val="24"/>
                <w:szCs w:val="24"/>
                <w:lang w:eastAsia="hu-HU"/>
              </w:rPr>
              <w:t>Gazdasági-ügyviteli dolgozó</w:t>
            </w:r>
          </w:p>
        </w:tc>
        <w:tc>
          <w:tcPr>
            <w:tcW w:w="576" w:type="dxa"/>
            <w:tcBorders>
              <w:top w:val="single" w:sz="4" w:space="0" w:color="auto"/>
              <w:left w:val="single" w:sz="4" w:space="0" w:color="auto"/>
              <w:bottom w:val="single" w:sz="4" w:space="0" w:color="auto"/>
              <w:right w:val="single" w:sz="4" w:space="0" w:color="auto"/>
            </w:tcBorders>
            <w:shd w:val="clear" w:color="auto" w:fill="E2EFD9"/>
            <w:noWrap/>
            <w:hideMark/>
          </w:tcPr>
          <w:p w14:paraId="2B137861" w14:textId="77777777" w:rsidR="00D42281" w:rsidRPr="00D42281" w:rsidRDefault="00D42281" w:rsidP="00D42281">
            <w:pPr>
              <w:spacing w:after="0" w:line="240" w:lineRule="auto"/>
              <w:jc w:val="right"/>
              <w:rPr>
                <w:rFonts w:ascii="Times New Roman" w:eastAsia="Calibri" w:hAnsi="Times New Roman" w:cs="Times New Roman"/>
                <w:sz w:val="24"/>
                <w:szCs w:val="24"/>
                <w:lang w:eastAsia="hu-HU"/>
              </w:rPr>
            </w:pPr>
            <w:r w:rsidRPr="00D42281">
              <w:rPr>
                <w:rFonts w:ascii="Times New Roman" w:eastAsia="Calibri" w:hAnsi="Times New Roman" w:cs="Times New Roman"/>
                <w:sz w:val="24"/>
                <w:szCs w:val="24"/>
                <w:lang w:eastAsia="hu-HU"/>
              </w:rPr>
              <w:t>8</w:t>
            </w:r>
          </w:p>
        </w:tc>
        <w:tc>
          <w:tcPr>
            <w:tcW w:w="558" w:type="dxa"/>
            <w:tcBorders>
              <w:top w:val="single" w:sz="4" w:space="0" w:color="auto"/>
              <w:left w:val="single" w:sz="4" w:space="0" w:color="auto"/>
              <w:bottom w:val="single" w:sz="4" w:space="0" w:color="auto"/>
              <w:right w:val="single" w:sz="4" w:space="0" w:color="auto"/>
            </w:tcBorders>
            <w:shd w:val="clear" w:color="auto" w:fill="E2EFD9"/>
            <w:noWrap/>
            <w:hideMark/>
          </w:tcPr>
          <w:p w14:paraId="24FDE4C0" w14:textId="77777777" w:rsidR="00D42281" w:rsidRPr="00D42281" w:rsidRDefault="00D42281" w:rsidP="00D42281">
            <w:pPr>
              <w:spacing w:after="0" w:line="240" w:lineRule="auto"/>
              <w:rPr>
                <w:rFonts w:ascii="Times New Roman" w:eastAsia="Calibri" w:hAnsi="Times New Roman" w:cs="Times New Roman"/>
                <w:sz w:val="24"/>
                <w:szCs w:val="24"/>
                <w:lang w:eastAsia="hu-HU"/>
              </w:rPr>
            </w:pPr>
            <w:r w:rsidRPr="00D42281">
              <w:rPr>
                <w:rFonts w:ascii="Times New Roman" w:eastAsia="Calibri" w:hAnsi="Times New Roman" w:cs="Times New Roman"/>
                <w:sz w:val="24"/>
                <w:szCs w:val="24"/>
                <w:lang w:eastAsia="hu-HU"/>
              </w:rPr>
              <w:t>fő</w:t>
            </w:r>
          </w:p>
        </w:tc>
        <w:tc>
          <w:tcPr>
            <w:tcW w:w="2552" w:type="dxa"/>
            <w:tcBorders>
              <w:top w:val="single" w:sz="4" w:space="0" w:color="auto"/>
              <w:left w:val="single" w:sz="4" w:space="0" w:color="auto"/>
              <w:bottom w:val="single" w:sz="4" w:space="0" w:color="auto"/>
              <w:right w:val="single" w:sz="4" w:space="0" w:color="auto"/>
            </w:tcBorders>
            <w:noWrap/>
            <w:hideMark/>
          </w:tcPr>
          <w:p w14:paraId="3B3D667A" w14:textId="77777777" w:rsidR="00D42281" w:rsidRPr="00D42281" w:rsidRDefault="00D42281" w:rsidP="00D42281">
            <w:pPr>
              <w:spacing w:after="0" w:line="240" w:lineRule="auto"/>
              <w:rPr>
                <w:rFonts w:ascii="Times New Roman" w:eastAsia="Calibri" w:hAnsi="Times New Roman" w:cs="Times New Roman"/>
                <w:sz w:val="24"/>
                <w:szCs w:val="24"/>
                <w:lang w:eastAsia="hu-HU"/>
              </w:rPr>
            </w:pPr>
            <w:r w:rsidRPr="00D42281">
              <w:rPr>
                <w:rFonts w:ascii="Times New Roman" w:eastAsia="Calibri" w:hAnsi="Times New Roman" w:cs="Times New Roman"/>
                <w:sz w:val="24"/>
                <w:szCs w:val="24"/>
                <w:lang w:eastAsia="hu-HU"/>
              </w:rPr>
              <w:t> </w:t>
            </w:r>
          </w:p>
        </w:tc>
      </w:tr>
      <w:tr w:rsidR="00D42281" w:rsidRPr="00D42281" w14:paraId="2101A6F7" w14:textId="77777777" w:rsidTr="00D42281">
        <w:trPr>
          <w:trHeight w:val="375"/>
          <w:jc w:val="center"/>
        </w:trPr>
        <w:tc>
          <w:tcPr>
            <w:tcW w:w="4106" w:type="dxa"/>
            <w:tcBorders>
              <w:top w:val="single" w:sz="4" w:space="0" w:color="auto"/>
              <w:left w:val="single" w:sz="4" w:space="0" w:color="auto"/>
              <w:bottom w:val="single" w:sz="4" w:space="0" w:color="auto"/>
              <w:right w:val="single" w:sz="4" w:space="0" w:color="auto"/>
            </w:tcBorders>
            <w:noWrap/>
            <w:hideMark/>
          </w:tcPr>
          <w:p w14:paraId="05F16692" w14:textId="77777777" w:rsidR="00D42281" w:rsidRPr="00D42281" w:rsidRDefault="00D42281" w:rsidP="00D42281">
            <w:pPr>
              <w:spacing w:after="0" w:line="240" w:lineRule="auto"/>
              <w:rPr>
                <w:rFonts w:ascii="Times New Roman" w:eastAsia="Calibri" w:hAnsi="Times New Roman" w:cs="Times New Roman"/>
                <w:b/>
                <w:sz w:val="24"/>
                <w:szCs w:val="24"/>
                <w:lang w:eastAsia="hu-HU"/>
              </w:rPr>
            </w:pPr>
            <w:r w:rsidRPr="00D42281">
              <w:rPr>
                <w:rFonts w:ascii="Times New Roman" w:eastAsia="Calibri" w:hAnsi="Times New Roman" w:cs="Times New Roman"/>
                <w:b/>
                <w:sz w:val="24"/>
                <w:szCs w:val="24"/>
                <w:lang w:eastAsia="hu-HU"/>
              </w:rPr>
              <w:t>Összesen:</w:t>
            </w:r>
          </w:p>
        </w:tc>
        <w:tc>
          <w:tcPr>
            <w:tcW w:w="576" w:type="dxa"/>
            <w:tcBorders>
              <w:top w:val="single" w:sz="4" w:space="0" w:color="auto"/>
              <w:left w:val="single" w:sz="4" w:space="0" w:color="auto"/>
              <w:bottom w:val="single" w:sz="4" w:space="0" w:color="auto"/>
              <w:right w:val="single" w:sz="4" w:space="0" w:color="auto"/>
            </w:tcBorders>
            <w:noWrap/>
            <w:hideMark/>
          </w:tcPr>
          <w:p w14:paraId="18F8A211" w14:textId="77777777" w:rsidR="00D42281" w:rsidRPr="00D42281" w:rsidRDefault="00D42281" w:rsidP="00D42281">
            <w:pPr>
              <w:spacing w:after="0" w:line="240" w:lineRule="auto"/>
              <w:jc w:val="right"/>
              <w:rPr>
                <w:rFonts w:ascii="Times New Roman" w:eastAsia="Calibri" w:hAnsi="Times New Roman" w:cs="Times New Roman"/>
                <w:b/>
                <w:sz w:val="24"/>
                <w:szCs w:val="24"/>
                <w:lang w:eastAsia="hu-HU"/>
              </w:rPr>
            </w:pPr>
            <w:r w:rsidRPr="00D42281">
              <w:rPr>
                <w:rFonts w:ascii="Times New Roman" w:eastAsia="Calibri" w:hAnsi="Times New Roman" w:cs="Times New Roman"/>
                <w:b/>
                <w:sz w:val="24"/>
                <w:szCs w:val="24"/>
                <w:lang w:eastAsia="hu-HU"/>
              </w:rPr>
              <w:t>189</w:t>
            </w:r>
          </w:p>
        </w:tc>
        <w:tc>
          <w:tcPr>
            <w:tcW w:w="558" w:type="dxa"/>
            <w:tcBorders>
              <w:top w:val="single" w:sz="4" w:space="0" w:color="auto"/>
              <w:left w:val="single" w:sz="4" w:space="0" w:color="auto"/>
              <w:bottom w:val="single" w:sz="4" w:space="0" w:color="auto"/>
              <w:right w:val="single" w:sz="4" w:space="0" w:color="auto"/>
            </w:tcBorders>
            <w:noWrap/>
            <w:hideMark/>
          </w:tcPr>
          <w:p w14:paraId="156E3467" w14:textId="77777777" w:rsidR="00D42281" w:rsidRPr="00D42281" w:rsidRDefault="00D42281" w:rsidP="00D42281">
            <w:pPr>
              <w:spacing w:after="0" w:line="240" w:lineRule="auto"/>
              <w:rPr>
                <w:rFonts w:ascii="Times New Roman" w:eastAsia="Calibri" w:hAnsi="Times New Roman" w:cs="Times New Roman"/>
                <w:b/>
                <w:sz w:val="24"/>
                <w:szCs w:val="24"/>
                <w:lang w:eastAsia="hu-HU"/>
              </w:rPr>
            </w:pPr>
            <w:r w:rsidRPr="00D42281">
              <w:rPr>
                <w:rFonts w:ascii="Times New Roman" w:eastAsia="Calibri" w:hAnsi="Times New Roman" w:cs="Times New Roman"/>
                <w:b/>
                <w:sz w:val="24"/>
                <w:szCs w:val="24"/>
                <w:lang w:eastAsia="hu-HU"/>
              </w:rPr>
              <w:t>fő</w:t>
            </w:r>
          </w:p>
        </w:tc>
        <w:tc>
          <w:tcPr>
            <w:tcW w:w="2552" w:type="dxa"/>
            <w:tcBorders>
              <w:top w:val="single" w:sz="4" w:space="0" w:color="auto"/>
              <w:left w:val="single" w:sz="4" w:space="0" w:color="auto"/>
              <w:bottom w:val="single" w:sz="4" w:space="0" w:color="auto"/>
              <w:right w:val="single" w:sz="4" w:space="0" w:color="auto"/>
            </w:tcBorders>
            <w:noWrap/>
            <w:hideMark/>
          </w:tcPr>
          <w:p w14:paraId="3FDD1F2C" w14:textId="77777777" w:rsidR="00D42281" w:rsidRPr="00D42281" w:rsidRDefault="00D42281" w:rsidP="00D42281">
            <w:pPr>
              <w:spacing w:after="0" w:line="240" w:lineRule="auto"/>
              <w:rPr>
                <w:rFonts w:ascii="Times New Roman" w:eastAsia="Calibri" w:hAnsi="Times New Roman" w:cs="Times New Roman"/>
                <w:b/>
                <w:sz w:val="24"/>
                <w:szCs w:val="24"/>
                <w:lang w:eastAsia="hu-HU"/>
              </w:rPr>
            </w:pPr>
            <w:r w:rsidRPr="00D42281">
              <w:rPr>
                <w:rFonts w:ascii="Times New Roman" w:eastAsia="Calibri" w:hAnsi="Times New Roman" w:cs="Times New Roman"/>
                <w:b/>
                <w:sz w:val="24"/>
                <w:szCs w:val="24"/>
                <w:lang w:eastAsia="hu-HU"/>
              </w:rPr>
              <w:t> </w:t>
            </w:r>
          </w:p>
        </w:tc>
      </w:tr>
    </w:tbl>
    <w:p w14:paraId="576F0C40" w14:textId="77777777" w:rsidR="00D42281" w:rsidRPr="00D42281" w:rsidRDefault="00D42281" w:rsidP="00D42281">
      <w:pPr>
        <w:spacing w:after="0" w:line="240" w:lineRule="auto"/>
        <w:jc w:val="both"/>
        <w:rPr>
          <w:rFonts w:ascii="Times New Roman" w:eastAsia="Times New Roman" w:hAnsi="Times New Roman" w:cs="Times New Roman"/>
          <w:b/>
          <w:sz w:val="24"/>
          <w:szCs w:val="24"/>
          <w:lang w:eastAsia="hu-HU"/>
        </w:rPr>
      </w:pPr>
    </w:p>
    <w:p w14:paraId="5A35C7C5" w14:textId="77777777" w:rsidR="00D42281" w:rsidRPr="00D42281" w:rsidRDefault="00D42281" w:rsidP="00D42281">
      <w:pPr>
        <w:spacing w:after="0" w:line="240" w:lineRule="auto"/>
        <w:jc w:val="both"/>
        <w:rPr>
          <w:rFonts w:ascii="Times New Roman" w:eastAsia="Times New Roman" w:hAnsi="Times New Roman" w:cs="Times New Roman"/>
          <w:b/>
          <w:sz w:val="24"/>
          <w:szCs w:val="24"/>
          <w:lang w:eastAsia="hu-HU"/>
        </w:rPr>
      </w:pPr>
    </w:p>
    <w:p w14:paraId="5C3DA635" w14:textId="77777777" w:rsidR="00D42281" w:rsidRPr="00D42281" w:rsidRDefault="00D42281" w:rsidP="00D42281">
      <w:pPr>
        <w:spacing w:after="0" w:line="240" w:lineRule="auto"/>
        <w:jc w:val="both"/>
        <w:rPr>
          <w:rFonts w:ascii="Times New Roman" w:eastAsia="Times New Roman" w:hAnsi="Times New Roman" w:cs="Times New Roman"/>
          <w:b/>
          <w:sz w:val="24"/>
          <w:szCs w:val="24"/>
          <w:lang w:eastAsia="hu-HU"/>
        </w:rPr>
      </w:pPr>
    </w:p>
    <w:p w14:paraId="441E30B2" w14:textId="77777777" w:rsidR="00D42281" w:rsidRPr="00D42281" w:rsidRDefault="00D42281" w:rsidP="00D42281">
      <w:pPr>
        <w:spacing w:after="0" w:line="240" w:lineRule="auto"/>
        <w:jc w:val="both"/>
        <w:rPr>
          <w:rFonts w:ascii="Times New Roman" w:eastAsia="Times New Roman" w:hAnsi="Times New Roman" w:cs="Times New Roman"/>
          <w:b/>
          <w:sz w:val="24"/>
          <w:szCs w:val="24"/>
          <w:lang w:eastAsia="hu-HU"/>
        </w:rPr>
      </w:pPr>
      <w:r w:rsidRPr="00D42281">
        <w:rPr>
          <w:rFonts w:ascii="Times New Roman" w:eastAsia="Times New Roman" w:hAnsi="Times New Roman" w:cs="Times New Roman"/>
          <w:b/>
          <w:sz w:val="24"/>
          <w:szCs w:val="24"/>
          <w:lang w:eastAsia="hu-HU"/>
        </w:rPr>
        <w:t>Szakdolgozók iskolai végzettség szerinti megoszlása (117 fő + 29 fő)</w:t>
      </w:r>
    </w:p>
    <w:p w14:paraId="553EF6A7" w14:textId="77777777" w:rsidR="00D42281" w:rsidRPr="00D42281" w:rsidRDefault="00D42281" w:rsidP="00D42281">
      <w:pPr>
        <w:spacing w:after="0" w:line="240" w:lineRule="auto"/>
        <w:rPr>
          <w:rFonts w:ascii="Times New Roman" w:eastAsia="Times New Roman" w:hAnsi="Times New Roman" w:cs="Times New Roman"/>
          <w:b/>
          <w:sz w:val="24"/>
          <w:szCs w:val="24"/>
          <w:lang w:eastAsia="hu-HU"/>
        </w:rPr>
      </w:pPr>
    </w:p>
    <w:p w14:paraId="6B894446" w14:textId="77777777" w:rsidR="00D42281" w:rsidRPr="00D42281" w:rsidRDefault="00D42281" w:rsidP="00D42281">
      <w:pPr>
        <w:tabs>
          <w:tab w:val="left" w:pos="3960"/>
          <w:tab w:val="left" w:pos="6211"/>
        </w:tabs>
        <w:spacing w:after="0" w:line="240" w:lineRule="auto"/>
        <w:jc w:val="both"/>
        <w:rPr>
          <w:rFonts w:ascii="Times New Roman" w:eastAsia="Times New Roman" w:hAnsi="Times New Roman" w:cs="Times New Roman"/>
          <w:b/>
          <w:sz w:val="24"/>
          <w:szCs w:val="24"/>
          <w:lang w:eastAsia="hu-HU"/>
        </w:rPr>
      </w:pPr>
      <w:r w:rsidRPr="00D42281">
        <w:rPr>
          <w:rFonts w:ascii="Times New Roman" w:eastAsia="Times New Roman" w:hAnsi="Times New Roman" w:cs="Times New Roman"/>
          <w:b/>
          <w:sz w:val="24"/>
          <w:szCs w:val="24"/>
          <w:lang w:eastAsia="hu-HU"/>
        </w:rPr>
        <w:t>Kisgyermeknevelők, Szaktanácsadó, Konduktor, Gyógypedagógus</w:t>
      </w:r>
    </w:p>
    <w:p w14:paraId="0C0D28F2" w14:textId="77777777" w:rsidR="00D42281" w:rsidRPr="00D42281" w:rsidRDefault="00D42281" w:rsidP="00D42281">
      <w:pPr>
        <w:spacing w:after="0" w:line="240" w:lineRule="auto"/>
        <w:rPr>
          <w:rFonts w:ascii="Times New Roman" w:eastAsia="Times New Roman" w:hAnsi="Times New Roman" w:cs="Times New Roman"/>
          <w:bCs/>
          <w:sz w:val="24"/>
          <w:szCs w:val="24"/>
          <w:lang w:eastAsia="hu-HU"/>
        </w:rPr>
      </w:pPr>
      <w:r w:rsidRPr="00D42281">
        <w:rPr>
          <w:rFonts w:ascii="Times New Roman" w:eastAsia="Times New Roman" w:hAnsi="Times New Roman" w:cs="Times New Roman"/>
          <w:bCs/>
          <w:sz w:val="24"/>
          <w:szCs w:val="24"/>
          <w:lang w:eastAsia="hu-HU"/>
        </w:rPr>
        <w:t xml:space="preserve"> </w:t>
      </w:r>
    </w:p>
    <w:p w14:paraId="6FE87499" w14:textId="7398BCF6" w:rsidR="00D42281" w:rsidRPr="00D42281" w:rsidRDefault="00D42281" w:rsidP="00D42281">
      <w:pPr>
        <w:spacing w:after="200" w:line="240" w:lineRule="auto"/>
        <w:rPr>
          <w:rFonts w:ascii="Times New Roman" w:eastAsia="Times New Roman" w:hAnsi="Times New Roman" w:cs="Times New Roman"/>
          <w:bCs/>
          <w:i/>
          <w:iCs/>
          <w:color w:val="44546A"/>
          <w:sz w:val="24"/>
          <w:szCs w:val="24"/>
          <w:lang w:eastAsia="hu-HU"/>
        </w:rPr>
      </w:pPr>
      <w:r w:rsidRPr="00D42281">
        <w:rPr>
          <w:rFonts w:ascii="Times New Roman" w:eastAsia="Times New Roman" w:hAnsi="Times New Roman" w:cs="Times New Roman"/>
          <w:bCs/>
          <w:i/>
          <w:iCs/>
          <w:color w:val="44546A"/>
          <w:sz w:val="24"/>
          <w:szCs w:val="24"/>
          <w:lang w:eastAsia="hu-HU"/>
        </w:rPr>
        <w:fldChar w:fldCharType="begin"/>
      </w:r>
      <w:r w:rsidRPr="00D42281">
        <w:rPr>
          <w:rFonts w:ascii="Times New Roman" w:eastAsia="Times New Roman" w:hAnsi="Times New Roman" w:cs="Times New Roman"/>
          <w:bCs/>
          <w:i/>
          <w:iCs/>
          <w:color w:val="44546A"/>
          <w:sz w:val="24"/>
          <w:szCs w:val="24"/>
          <w:lang w:eastAsia="hu-HU"/>
        </w:rPr>
        <w:instrText xml:space="preserve"> SEQ táblázat \* ARABIC </w:instrText>
      </w:r>
      <w:r w:rsidRPr="00D42281">
        <w:rPr>
          <w:rFonts w:ascii="Times New Roman" w:eastAsia="Times New Roman" w:hAnsi="Times New Roman" w:cs="Times New Roman"/>
          <w:bCs/>
          <w:i/>
          <w:iCs/>
          <w:color w:val="44546A"/>
          <w:sz w:val="24"/>
          <w:szCs w:val="24"/>
          <w:lang w:eastAsia="hu-HU"/>
        </w:rPr>
        <w:fldChar w:fldCharType="separate"/>
      </w:r>
      <w:bookmarkStart w:id="16" w:name="_Toc126667181"/>
      <w:bookmarkStart w:id="17" w:name="_Toc157317499"/>
      <w:r w:rsidR="000B6B4C">
        <w:rPr>
          <w:rFonts w:ascii="Times New Roman" w:eastAsia="Times New Roman" w:hAnsi="Times New Roman" w:cs="Times New Roman"/>
          <w:bCs/>
          <w:i/>
          <w:iCs/>
          <w:noProof/>
          <w:color w:val="44546A"/>
          <w:sz w:val="24"/>
          <w:szCs w:val="24"/>
          <w:lang w:eastAsia="hu-HU"/>
        </w:rPr>
        <w:t>3</w:t>
      </w:r>
      <w:r w:rsidRPr="00D42281">
        <w:rPr>
          <w:rFonts w:ascii="Aptos" w:eastAsia="Aptos" w:hAnsi="Aptos" w:cs="Times New Roman"/>
          <w:kern w:val="2"/>
          <w14:ligatures w14:val="standardContextual"/>
        </w:rPr>
        <w:fldChar w:fldCharType="end"/>
      </w:r>
      <w:r w:rsidRPr="00D42281">
        <w:rPr>
          <w:rFonts w:ascii="Calibri" w:eastAsia="Calibri" w:hAnsi="Calibri" w:cs="Times New Roman"/>
          <w:i/>
          <w:iCs/>
          <w:color w:val="44546A"/>
          <w:sz w:val="18"/>
          <w:szCs w:val="18"/>
        </w:rPr>
        <w:t>. táblázat Szakdolgozók iskolai végzettsége (kisgyermeknevelők, konduktor, gyógypedagógus</w:t>
      </w:r>
      <w:r w:rsidRPr="00D42281">
        <w:rPr>
          <w:rFonts w:ascii="Calibri" w:eastAsia="Calibri" w:hAnsi="Calibri" w:cs="Times New Roman"/>
          <w:i/>
          <w:iCs/>
          <w:noProof/>
          <w:color w:val="44546A"/>
          <w:sz w:val="18"/>
          <w:szCs w:val="18"/>
        </w:rPr>
        <w:t>)</w:t>
      </w:r>
      <w:bookmarkEnd w:id="16"/>
      <w:bookmarkEnd w:id="17"/>
    </w:p>
    <w:tbl>
      <w:tblPr>
        <w:tblW w:w="5816" w:type="dxa"/>
        <w:tblInd w:w="-10" w:type="dxa"/>
        <w:tblCellMar>
          <w:left w:w="70" w:type="dxa"/>
          <w:right w:w="70" w:type="dxa"/>
        </w:tblCellMar>
        <w:tblLook w:val="04A0" w:firstRow="1" w:lastRow="0" w:firstColumn="1" w:lastColumn="0" w:noHBand="0" w:noVBand="1"/>
      </w:tblPr>
      <w:tblGrid>
        <w:gridCol w:w="4364"/>
        <w:gridCol w:w="500"/>
        <w:gridCol w:w="1292"/>
      </w:tblGrid>
      <w:tr w:rsidR="00D42281" w:rsidRPr="00D42281" w14:paraId="7C325288" w14:textId="77777777" w:rsidTr="00D42281">
        <w:trPr>
          <w:trHeight w:val="680"/>
        </w:trPr>
        <w:tc>
          <w:tcPr>
            <w:tcW w:w="4364" w:type="dxa"/>
            <w:tcBorders>
              <w:top w:val="single" w:sz="8" w:space="0" w:color="auto"/>
              <w:left w:val="single" w:sz="8" w:space="0" w:color="auto"/>
              <w:bottom w:val="single" w:sz="4" w:space="0" w:color="auto"/>
              <w:right w:val="nil"/>
            </w:tcBorders>
            <w:shd w:val="clear" w:color="auto" w:fill="92D050"/>
            <w:noWrap/>
            <w:vAlign w:val="bottom"/>
          </w:tcPr>
          <w:p w14:paraId="43CE039F" w14:textId="77777777" w:rsidR="00D42281" w:rsidRPr="00D42281" w:rsidRDefault="00D42281" w:rsidP="00D42281">
            <w:pPr>
              <w:spacing w:after="0" w:line="240" w:lineRule="auto"/>
              <w:rPr>
                <w:rFonts w:ascii="Times New Roman" w:eastAsia="Times New Roman" w:hAnsi="Times New Roman" w:cs="Times New Roman"/>
                <w:b/>
                <w:bCs/>
                <w:sz w:val="24"/>
                <w:szCs w:val="24"/>
                <w:lang w:eastAsia="hu-HU"/>
              </w:rPr>
            </w:pPr>
            <w:r w:rsidRPr="00D42281">
              <w:rPr>
                <w:rFonts w:ascii="Times New Roman" w:eastAsia="Times New Roman" w:hAnsi="Times New Roman" w:cs="Times New Roman"/>
                <w:b/>
                <w:bCs/>
                <w:sz w:val="24"/>
                <w:szCs w:val="24"/>
                <w:lang w:eastAsia="hu-HU"/>
              </w:rPr>
              <w:t>Egyetem (PED.)</w:t>
            </w:r>
          </w:p>
          <w:p w14:paraId="516DD648" w14:textId="77777777" w:rsidR="00D42281" w:rsidRPr="00D42281" w:rsidRDefault="00D42281" w:rsidP="00D42281">
            <w:pPr>
              <w:spacing w:after="0" w:line="240" w:lineRule="auto"/>
              <w:rPr>
                <w:rFonts w:ascii="Times New Roman" w:eastAsia="Times New Roman" w:hAnsi="Times New Roman" w:cs="Times New Roman"/>
                <w:b/>
                <w:bCs/>
                <w:sz w:val="24"/>
                <w:szCs w:val="24"/>
                <w:lang w:eastAsia="hu-HU"/>
              </w:rPr>
            </w:pPr>
          </w:p>
        </w:tc>
        <w:tc>
          <w:tcPr>
            <w:tcW w:w="160" w:type="dxa"/>
            <w:tcBorders>
              <w:top w:val="single" w:sz="8" w:space="0" w:color="auto"/>
              <w:left w:val="single" w:sz="8" w:space="0" w:color="auto"/>
              <w:bottom w:val="single" w:sz="4" w:space="0" w:color="auto"/>
              <w:right w:val="nil"/>
            </w:tcBorders>
            <w:shd w:val="clear" w:color="auto" w:fill="E2EFD9"/>
            <w:noWrap/>
            <w:vAlign w:val="bottom"/>
            <w:hideMark/>
          </w:tcPr>
          <w:p w14:paraId="7DC27B18" w14:textId="77777777" w:rsidR="00D42281" w:rsidRPr="00D42281" w:rsidRDefault="00D42281" w:rsidP="00D42281">
            <w:pPr>
              <w:spacing w:after="0" w:line="240" w:lineRule="auto"/>
              <w:jc w:val="center"/>
              <w:rPr>
                <w:rFonts w:ascii="Times New Roman" w:eastAsia="Times New Roman" w:hAnsi="Times New Roman" w:cs="Times New Roman"/>
                <w:sz w:val="24"/>
                <w:szCs w:val="24"/>
                <w:lang w:eastAsia="hu-HU"/>
              </w:rPr>
            </w:pPr>
            <w:r w:rsidRPr="00D42281">
              <w:rPr>
                <w:rFonts w:ascii="Times New Roman" w:eastAsia="Times New Roman" w:hAnsi="Times New Roman" w:cs="Times New Roman"/>
                <w:sz w:val="24"/>
                <w:szCs w:val="24"/>
                <w:lang w:eastAsia="hu-HU"/>
              </w:rPr>
              <w:t>3</w:t>
            </w:r>
          </w:p>
        </w:tc>
        <w:tc>
          <w:tcPr>
            <w:tcW w:w="1292" w:type="dxa"/>
            <w:tcBorders>
              <w:top w:val="single" w:sz="8" w:space="0" w:color="auto"/>
              <w:left w:val="nil"/>
              <w:bottom w:val="single" w:sz="4" w:space="0" w:color="auto"/>
              <w:right w:val="single" w:sz="8" w:space="0" w:color="auto"/>
            </w:tcBorders>
            <w:shd w:val="clear" w:color="auto" w:fill="E2EFD9"/>
            <w:noWrap/>
            <w:vAlign w:val="bottom"/>
            <w:hideMark/>
          </w:tcPr>
          <w:p w14:paraId="28F939FC" w14:textId="77777777" w:rsidR="00D42281" w:rsidRPr="00D42281" w:rsidRDefault="00D42281" w:rsidP="00D42281">
            <w:pPr>
              <w:spacing w:after="0" w:line="240" w:lineRule="auto"/>
              <w:jc w:val="center"/>
              <w:rPr>
                <w:rFonts w:ascii="Times New Roman" w:eastAsia="Times New Roman" w:hAnsi="Times New Roman" w:cs="Times New Roman"/>
                <w:sz w:val="24"/>
                <w:szCs w:val="24"/>
                <w:lang w:eastAsia="hu-HU"/>
              </w:rPr>
            </w:pPr>
            <w:r w:rsidRPr="00D42281">
              <w:rPr>
                <w:rFonts w:ascii="Times New Roman" w:eastAsia="Times New Roman" w:hAnsi="Times New Roman" w:cs="Times New Roman"/>
                <w:sz w:val="24"/>
                <w:szCs w:val="24"/>
                <w:lang w:eastAsia="hu-HU"/>
              </w:rPr>
              <w:t>fő</w:t>
            </w:r>
          </w:p>
        </w:tc>
      </w:tr>
      <w:tr w:rsidR="00D42281" w:rsidRPr="00D42281" w14:paraId="7F897477" w14:textId="77777777" w:rsidTr="00D42281">
        <w:trPr>
          <w:trHeight w:val="680"/>
        </w:trPr>
        <w:tc>
          <w:tcPr>
            <w:tcW w:w="4364" w:type="dxa"/>
            <w:tcBorders>
              <w:top w:val="nil"/>
              <w:left w:val="single" w:sz="8" w:space="0" w:color="auto"/>
              <w:bottom w:val="single" w:sz="4" w:space="0" w:color="auto"/>
              <w:right w:val="nil"/>
            </w:tcBorders>
            <w:shd w:val="clear" w:color="auto" w:fill="92D050"/>
            <w:noWrap/>
            <w:vAlign w:val="bottom"/>
          </w:tcPr>
          <w:p w14:paraId="31953161" w14:textId="77777777" w:rsidR="00D42281" w:rsidRPr="00D42281" w:rsidRDefault="00D42281" w:rsidP="00D42281">
            <w:pPr>
              <w:spacing w:after="0" w:line="240" w:lineRule="auto"/>
              <w:rPr>
                <w:rFonts w:ascii="Times New Roman" w:eastAsia="Times New Roman" w:hAnsi="Times New Roman" w:cs="Times New Roman"/>
                <w:b/>
                <w:bCs/>
                <w:sz w:val="24"/>
                <w:szCs w:val="24"/>
                <w:lang w:eastAsia="hu-HU"/>
              </w:rPr>
            </w:pPr>
            <w:r w:rsidRPr="00D42281">
              <w:rPr>
                <w:rFonts w:ascii="Times New Roman" w:eastAsia="Times New Roman" w:hAnsi="Times New Roman" w:cs="Times New Roman"/>
                <w:b/>
                <w:bCs/>
                <w:sz w:val="24"/>
                <w:szCs w:val="24"/>
                <w:lang w:eastAsia="hu-HU"/>
              </w:rPr>
              <w:t>Főiskola (PED.)</w:t>
            </w:r>
          </w:p>
          <w:p w14:paraId="43942763" w14:textId="77777777" w:rsidR="00D42281" w:rsidRPr="00D42281" w:rsidRDefault="00D42281" w:rsidP="00D42281">
            <w:pPr>
              <w:spacing w:after="0" w:line="240" w:lineRule="auto"/>
              <w:rPr>
                <w:rFonts w:ascii="Times New Roman" w:eastAsia="Times New Roman" w:hAnsi="Times New Roman" w:cs="Times New Roman"/>
                <w:b/>
                <w:bCs/>
                <w:sz w:val="24"/>
                <w:szCs w:val="24"/>
                <w:lang w:eastAsia="hu-HU"/>
              </w:rPr>
            </w:pPr>
          </w:p>
        </w:tc>
        <w:tc>
          <w:tcPr>
            <w:tcW w:w="160" w:type="dxa"/>
            <w:tcBorders>
              <w:top w:val="nil"/>
              <w:left w:val="single" w:sz="8" w:space="0" w:color="auto"/>
              <w:bottom w:val="single" w:sz="4" w:space="0" w:color="auto"/>
              <w:right w:val="nil"/>
            </w:tcBorders>
            <w:shd w:val="clear" w:color="auto" w:fill="E2EFD9"/>
            <w:noWrap/>
            <w:vAlign w:val="bottom"/>
            <w:hideMark/>
          </w:tcPr>
          <w:p w14:paraId="25B7CFF1" w14:textId="77777777" w:rsidR="00D42281" w:rsidRPr="00D42281" w:rsidRDefault="00D42281" w:rsidP="00D42281">
            <w:pPr>
              <w:spacing w:after="0" w:line="240" w:lineRule="auto"/>
              <w:jc w:val="center"/>
              <w:rPr>
                <w:rFonts w:ascii="Times New Roman" w:eastAsia="Times New Roman" w:hAnsi="Times New Roman" w:cs="Times New Roman"/>
                <w:sz w:val="24"/>
                <w:szCs w:val="24"/>
                <w:lang w:eastAsia="hu-HU"/>
              </w:rPr>
            </w:pPr>
            <w:r w:rsidRPr="00D42281">
              <w:rPr>
                <w:rFonts w:ascii="Times New Roman" w:eastAsia="Times New Roman" w:hAnsi="Times New Roman" w:cs="Times New Roman"/>
                <w:sz w:val="24"/>
                <w:szCs w:val="24"/>
                <w:lang w:eastAsia="hu-HU"/>
              </w:rPr>
              <w:t>60</w:t>
            </w:r>
          </w:p>
        </w:tc>
        <w:tc>
          <w:tcPr>
            <w:tcW w:w="1292" w:type="dxa"/>
            <w:tcBorders>
              <w:top w:val="nil"/>
              <w:left w:val="nil"/>
              <w:bottom w:val="single" w:sz="4" w:space="0" w:color="auto"/>
              <w:right w:val="single" w:sz="8" w:space="0" w:color="auto"/>
            </w:tcBorders>
            <w:shd w:val="clear" w:color="auto" w:fill="E2EFD9"/>
            <w:noWrap/>
            <w:vAlign w:val="bottom"/>
            <w:hideMark/>
          </w:tcPr>
          <w:p w14:paraId="17B11543" w14:textId="77777777" w:rsidR="00D42281" w:rsidRPr="00D42281" w:rsidRDefault="00D42281" w:rsidP="00D42281">
            <w:pPr>
              <w:spacing w:after="0" w:line="240" w:lineRule="auto"/>
              <w:jc w:val="center"/>
              <w:rPr>
                <w:rFonts w:ascii="Times New Roman" w:eastAsia="Times New Roman" w:hAnsi="Times New Roman" w:cs="Times New Roman"/>
                <w:sz w:val="24"/>
                <w:szCs w:val="24"/>
                <w:lang w:eastAsia="hu-HU"/>
              </w:rPr>
            </w:pPr>
            <w:r w:rsidRPr="00D42281">
              <w:rPr>
                <w:rFonts w:ascii="Times New Roman" w:eastAsia="Times New Roman" w:hAnsi="Times New Roman" w:cs="Times New Roman"/>
                <w:sz w:val="24"/>
                <w:szCs w:val="24"/>
                <w:lang w:eastAsia="hu-HU"/>
              </w:rPr>
              <w:t>fő</w:t>
            </w:r>
          </w:p>
        </w:tc>
      </w:tr>
      <w:tr w:rsidR="00D42281" w:rsidRPr="00D42281" w14:paraId="12F610A9" w14:textId="77777777" w:rsidTr="00D42281">
        <w:trPr>
          <w:trHeight w:val="680"/>
        </w:trPr>
        <w:tc>
          <w:tcPr>
            <w:tcW w:w="4364" w:type="dxa"/>
            <w:tcBorders>
              <w:top w:val="nil"/>
              <w:left w:val="single" w:sz="8" w:space="0" w:color="auto"/>
              <w:bottom w:val="single" w:sz="4" w:space="0" w:color="auto"/>
              <w:right w:val="nil"/>
            </w:tcBorders>
            <w:shd w:val="clear" w:color="auto" w:fill="92D050"/>
            <w:vAlign w:val="bottom"/>
            <w:hideMark/>
          </w:tcPr>
          <w:p w14:paraId="57460439" w14:textId="77777777" w:rsidR="00D42281" w:rsidRPr="00D42281" w:rsidRDefault="00D42281" w:rsidP="00D42281">
            <w:pPr>
              <w:spacing w:after="0" w:line="240" w:lineRule="auto"/>
              <w:rPr>
                <w:rFonts w:ascii="Times New Roman" w:eastAsia="Times New Roman" w:hAnsi="Times New Roman" w:cs="Times New Roman"/>
                <w:b/>
                <w:bCs/>
                <w:sz w:val="24"/>
                <w:szCs w:val="24"/>
                <w:lang w:eastAsia="hu-HU"/>
              </w:rPr>
            </w:pPr>
            <w:r w:rsidRPr="00D42281">
              <w:rPr>
                <w:rFonts w:ascii="Times New Roman" w:eastAsia="Times New Roman" w:hAnsi="Times New Roman" w:cs="Times New Roman"/>
                <w:b/>
                <w:bCs/>
                <w:sz w:val="24"/>
                <w:szCs w:val="24"/>
                <w:lang w:eastAsia="hu-HU"/>
              </w:rPr>
              <w:t>Szakgondozó (felsőfokú</w:t>
            </w:r>
          </w:p>
          <w:p w14:paraId="341CD673" w14:textId="77777777" w:rsidR="00D42281" w:rsidRPr="00D42281" w:rsidRDefault="00D42281" w:rsidP="00D42281">
            <w:pPr>
              <w:spacing w:after="0" w:line="240" w:lineRule="auto"/>
              <w:rPr>
                <w:rFonts w:ascii="Times New Roman" w:eastAsia="Times New Roman" w:hAnsi="Times New Roman" w:cs="Times New Roman"/>
                <w:b/>
                <w:bCs/>
                <w:sz w:val="24"/>
                <w:szCs w:val="24"/>
                <w:lang w:eastAsia="hu-HU"/>
              </w:rPr>
            </w:pPr>
            <w:r w:rsidRPr="00D42281">
              <w:rPr>
                <w:rFonts w:ascii="Times New Roman" w:eastAsia="Times New Roman" w:hAnsi="Times New Roman" w:cs="Times New Roman"/>
                <w:b/>
                <w:bCs/>
                <w:sz w:val="24"/>
                <w:szCs w:val="24"/>
                <w:lang w:eastAsia="hu-HU"/>
              </w:rPr>
              <w:t>szakképesítés)</w:t>
            </w:r>
          </w:p>
        </w:tc>
        <w:tc>
          <w:tcPr>
            <w:tcW w:w="160" w:type="dxa"/>
            <w:tcBorders>
              <w:top w:val="nil"/>
              <w:left w:val="single" w:sz="8" w:space="0" w:color="auto"/>
              <w:bottom w:val="single" w:sz="4" w:space="0" w:color="auto"/>
              <w:right w:val="nil"/>
            </w:tcBorders>
            <w:shd w:val="clear" w:color="auto" w:fill="E2EFD9"/>
            <w:noWrap/>
            <w:vAlign w:val="bottom"/>
            <w:hideMark/>
          </w:tcPr>
          <w:p w14:paraId="515BC827" w14:textId="77777777" w:rsidR="00D42281" w:rsidRPr="00D42281" w:rsidRDefault="00D42281" w:rsidP="00D42281">
            <w:pPr>
              <w:spacing w:after="0" w:line="240" w:lineRule="auto"/>
              <w:jc w:val="center"/>
              <w:rPr>
                <w:rFonts w:ascii="Times New Roman" w:eastAsia="Times New Roman" w:hAnsi="Times New Roman" w:cs="Times New Roman"/>
                <w:sz w:val="24"/>
                <w:szCs w:val="24"/>
                <w:lang w:eastAsia="hu-HU"/>
              </w:rPr>
            </w:pPr>
            <w:r w:rsidRPr="00D42281">
              <w:rPr>
                <w:rFonts w:ascii="Times New Roman" w:eastAsia="Times New Roman" w:hAnsi="Times New Roman" w:cs="Times New Roman"/>
                <w:sz w:val="24"/>
                <w:szCs w:val="24"/>
                <w:lang w:eastAsia="hu-HU"/>
              </w:rPr>
              <w:t>51</w:t>
            </w:r>
          </w:p>
        </w:tc>
        <w:tc>
          <w:tcPr>
            <w:tcW w:w="1292" w:type="dxa"/>
            <w:tcBorders>
              <w:top w:val="nil"/>
              <w:left w:val="nil"/>
              <w:bottom w:val="single" w:sz="4" w:space="0" w:color="auto"/>
              <w:right w:val="single" w:sz="8" w:space="0" w:color="auto"/>
            </w:tcBorders>
            <w:shd w:val="clear" w:color="auto" w:fill="E2EFD9"/>
            <w:noWrap/>
            <w:vAlign w:val="bottom"/>
            <w:hideMark/>
          </w:tcPr>
          <w:p w14:paraId="491A59DB" w14:textId="77777777" w:rsidR="00D42281" w:rsidRPr="00D42281" w:rsidRDefault="00D42281" w:rsidP="00D42281">
            <w:pPr>
              <w:spacing w:after="0" w:line="240" w:lineRule="auto"/>
              <w:jc w:val="center"/>
              <w:rPr>
                <w:rFonts w:ascii="Times New Roman" w:eastAsia="Times New Roman" w:hAnsi="Times New Roman" w:cs="Times New Roman"/>
                <w:sz w:val="24"/>
                <w:szCs w:val="24"/>
                <w:lang w:eastAsia="hu-HU"/>
              </w:rPr>
            </w:pPr>
            <w:r w:rsidRPr="00D42281">
              <w:rPr>
                <w:rFonts w:ascii="Times New Roman" w:eastAsia="Times New Roman" w:hAnsi="Times New Roman" w:cs="Times New Roman"/>
                <w:sz w:val="24"/>
                <w:szCs w:val="24"/>
                <w:lang w:eastAsia="hu-HU"/>
              </w:rPr>
              <w:t>fő</w:t>
            </w:r>
          </w:p>
        </w:tc>
      </w:tr>
      <w:tr w:rsidR="00D42281" w:rsidRPr="00D42281" w14:paraId="036A3B0C" w14:textId="77777777" w:rsidTr="00D42281">
        <w:trPr>
          <w:trHeight w:val="680"/>
        </w:trPr>
        <w:tc>
          <w:tcPr>
            <w:tcW w:w="4364" w:type="dxa"/>
            <w:tcBorders>
              <w:top w:val="nil"/>
              <w:left w:val="single" w:sz="8" w:space="0" w:color="auto"/>
              <w:bottom w:val="single" w:sz="4" w:space="0" w:color="auto"/>
              <w:right w:val="nil"/>
            </w:tcBorders>
            <w:shd w:val="clear" w:color="auto" w:fill="92D050"/>
            <w:vAlign w:val="bottom"/>
            <w:hideMark/>
          </w:tcPr>
          <w:p w14:paraId="04E9DEAB" w14:textId="77777777" w:rsidR="00D42281" w:rsidRPr="00D42281" w:rsidRDefault="00D42281" w:rsidP="00D42281">
            <w:pPr>
              <w:spacing w:after="0" w:line="240" w:lineRule="auto"/>
              <w:rPr>
                <w:rFonts w:ascii="Times New Roman" w:eastAsia="Times New Roman" w:hAnsi="Times New Roman" w:cs="Times New Roman"/>
                <w:b/>
                <w:bCs/>
                <w:sz w:val="24"/>
                <w:szCs w:val="24"/>
                <w:lang w:eastAsia="hu-HU"/>
              </w:rPr>
            </w:pPr>
            <w:r w:rsidRPr="00D42281">
              <w:rPr>
                <w:rFonts w:ascii="Times New Roman" w:eastAsia="Times New Roman" w:hAnsi="Times New Roman" w:cs="Times New Roman"/>
                <w:b/>
                <w:bCs/>
                <w:sz w:val="24"/>
                <w:szCs w:val="24"/>
                <w:lang w:eastAsia="hu-HU"/>
              </w:rPr>
              <w:t>Csecsemő és gyermekgondozó (középfokú szakképesítés)</w:t>
            </w:r>
          </w:p>
        </w:tc>
        <w:tc>
          <w:tcPr>
            <w:tcW w:w="160" w:type="dxa"/>
            <w:tcBorders>
              <w:top w:val="nil"/>
              <w:left w:val="single" w:sz="8" w:space="0" w:color="auto"/>
              <w:bottom w:val="single" w:sz="4" w:space="0" w:color="auto"/>
              <w:right w:val="nil"/>
            </w:tcBorders>
            <w:shd w:val="clear" w:color="auto" w:fill="E2EFD9"/>
            <w:noWrap/>
            <w:vAlign w:val="bottom"/>
            <w:hideMark/>
          </w:tcPr>
          <w:p w14:paraId="1B0FED3C" w14:textId="77777777" w:rsidR="00D42281" w:rsidRPr="00D42281" w:rsidRDefault="00D42281" w:rsidP="00D42281">
            <w:pPr>
              <w:spacing w:after="0" w:line="240" w:lineRule="auto"/>
              <w:jc w:val="center"/>
              <w:rPr>
                <w:rFonts w:ascii="Times New Roman" w:eastAsia="Times New Roman" w:hAnsi="Times New Roman" w:cs="Times New Roman"/>
                <w:sz w:val="24"/>
                <w:szCs w:val="24"/>
                <w:lang w:eastAsia="hu-HU"/>
              </w:rPr>
            </w:pPr>
            <w:r w:rsidRPr="00D42281">
              <w:rPr>
                <w:rFonts w:ascii="Times New Roman" w:eastAsia="Times New Roman" w:hAnsi="Times New Roman" w:cs="Times New Roman"/>
                <w:sz w:val="24"/>
                <w:szCs w:val="24"/>
                <w:lang w:eastAsia="hu-HU"/>
              </w:rPr>
              <w:t>1</w:t>
            </w:r>
          </w:p>
        </w:tc>
        <w:tc>
          <w:tcPr>
            <w:tcW w:w="1292" w:type="dxa"/>
            <w:tcBorders>
              <w:top w:val="nil"/>
              <w:left w:val="nil"/>
              <w:bottom w:val="single" w:sz="4" w:space="0" w:color="auto"/>
              <w:right w:val="single" w:sz="8" w:space="0" w:color="auto"/>
            </w:tcBorders>
            <w:shd w:val="clear" w:color="auto" w:fill="E2EFD9"/>
            <w:noWrap/>
            <w:vAlign w:val="bottom"/>
            <w:hideMark/>
          </w:tcPr>
          <w:p w14:paraId="4D0CE998" w14:textId="77777777" w:rsidR="00D42281" w:rsidRPr="00D42281" w:rsidRDefault="00D42281" w:rsidP="00D42281">
            <w:pPr>
              <w:spacing w:after="0" w:line="240" w:lineRule="auto"/>
              <w:jc w:val="center"/>
              <w:rPr>
                <w:rFonts w:ascii="Times New Roman" w:eastAsia="Times New Roman" w:hAnsi="Times New Roman" w:cs="Times New Roman"/>
                <w:sz w:val="24"/>
                <w:szCs w:val="24"/>
                <w:lang w:eastAsia="hu-HU"/>
              </w:rPr>
            </w:pPr>
            <w:r w:rsidRPr="00D42281">
              <w:rPr>
                <w:rFonts w:ascii="Times New Roman" w:eastAsia="Times New Roman" w:hAnsi="Times New Roman" w:cs="Times New Roman"/>
                <w:sz w:val="24"/>
                <w:szCs w:val="24"/>
                <w:lang w:eastAsia="hu-HU"/>
              </w:rPr>
              <w:t>fő</w:t>
            </w:r>
          </w:p>
        </w:tc>
      </w:tr>
      <w:tr w:rsidR="00D42281" w:rsidRPr="00D42281" w14:paraId="0F4BDEB4" w14:textId="77777777" w:rsidTr="00D42281">
        <w:trPr>
          <w:trHeight w:val="680"/>
        </w:trPr>
        <w:tc>
          <w:tcPr>
            <w:tcW w:w="4364" w:type="dxa"/>
            <w:tcBorders>
              <w:top w:val="nil"/>
              <w:left w:val="single" w:sz="8" w:space="0" w:color="auto"/>
              <w:bottom w:val="single" w:sz="8" w:space="0" w:color="auto"/>
              <w:right w:val="nil"/>
            </w:tcBorders>
            <w:shd w:val="clear" w:color="auto" w:fill="92D050"/>
            <w:vAlign w:val="bottom"/>
            <w:hideMark/>
          </w:tcPr>
          <w:p w14:paraId="1D67F222" w14:textId="77777777" w:rsidR="00D42281" w:rsidRPr="00D42281" w:rsidRDefault="00D42281" w:rsidP="00D42281">
            <w:pPr>
              <w:spacing w:after="0" w:line="240" w:lineRule="auto"/>
              <w:rPr>
                <w:rFonts w:ascii="Times New Roman" w:eastAsia="Times New Roman" w:hAnsi="Times New Roman" w:cs="Times New Roman"/>
                <w:b/>
                <w:bCs/>
                <w:sz w:val="24"/>
                <w:szCs w:val="24"/>
                <w:lang w:eastAsia="hu-HU"/>
              </w:rPr>
            </w:pPr>
            <w:r w:rsidRPr="00D42281">
              <w:rPr>
                <w:rFonts w:ascii="Times New Roman" w:eastAsia="Times New Roman" w:hAnsi="Times New Roman" w:cs="Times New Roman"/>
                <w:b/>
                <w:bCs/>
                <w:sz w:val="24"/>
                <w:szCs w:val="24"/>
                <w:lang w:eastAsia="hu-HU"/>
              </w:rPr>
              <w:t>Csecsemő és gyermekgondozó (szakiskolát végzett)</w:t>
            </w:r>
          </w:p>
        </w:tc>
        <w:tc>
          <w:tcPr>
            <w:tcW w:w="160" w:type="dxa"/>
            <w:tcBorders>
              <w:top w:val="nil"/>
              <w:left w:val="single" w:sz="8" w:space="0" w:color="auto"/>
              <w:bottom w:val="single" w:sz="8" w:space="0" w:color="auto"/>
              <w:right w:val="nil"/>
            </w:tcBorders>
            <w:shd w:val="clear" w:color="auto" w:fill="E2EFD9"/>
            <w:noWrap/>
            <w:vAlign w:val="bottom"/>
            <w:hideMark/>
          </w:tcPr>
          <w:p w14:paraId="37C0D3B9" w14:textId="77777777" w:rsidR="00D42281" w:rsidRPr="00D42281" w:rsidRDefault="00D42281" w:rsidP="00D42281">
            <w:pPr>
              <w:spacing w:after="0" w:line="240" w:lineRule="auto"/>
              <w:jc w:val="center"/>
              <w:rPr>
                <w:rFonts w:ascii="Times New Roman" w:eastAsia="Times New Roman" w:hAnsi="Times New Roman" w:cs="Times New Roman"/>
                <w:sz w:val="24"/>
                <w:szCs w:val="24"/>
                <w:lang w:eastAsia="hu-HU"/>
              </w:rPr>
            </w:pPr>
            <w:r w:rsidRPr="00D42281">
              <w:rPr>
                <w:rFonts w:ascii="Times New Roman" w:eastAsia="Times New Roman" w:hAnsi="Times New Roman" w:cs="Times New Roman"/>
                <w:sz w:val="24"/>
                <w:szCs w:val="24"/>
                <w:lang w:eastAsia="hu-HU"/>
              </w:rPr>
              <w:t>2</w:t>
            </w:r>
          </w:p>
        </w:tc>
        <w:tc>
          <w:tcPr>
            <w:tcW w:w="1292" w:type="dxa"/>
            <w:tcBorders>
              <w:top w:val="nil"/>
              <w:left w:val="nil"/>
              <w:bottom w:val="single" w:sz="8" w:space="0" w:color="auto"/>
              <w:right w:val="single" w:sz="8" w:space="0" w:color="auto"/>
            </w:tcBorders>
            <w:shd w:val="clear" w:color="auto" w:fill="E2EFD9"/>
            <w:noWrap/>
            <w:vAlign w:val="bottom"/>
            <w:hideMark/>
          </w:tcPr>
          <w:p w14:paraId="7B874415" w14:textId="77777777" w:rsidR="00D42281" w:rsidRPr="00D42281" w:rsidRDefault="00D42281" w:rsidP="00D42281">
            <w:pPr>
              <w:spacing w:after="0" w:line="240" w:lineRule="auto"/>
              <w:jc w:val="center"/>
              <w:rPr>
                <w:rFonts w:ascii="Times New Roman" w:eastAsia="Times New Roman" w:hAnsi="Times New Roman" w:cs="Times New Roman"/>
                <w:sz w:val="24"/>
                <w:szCs w:val="24"/>
                <w:lang w:eastAsia="hu-HU"/>
              </w:rPr>
            </w:pPr>
            <w:r w:rsidRPr="00D42281">
              <w:rPr>
                <w:rFonts w:ascii="Times New Roman" w:eastAsia="Times New Roman" w:hAnsi="Times New Roman" w:cs="Times New Roman"/>
                <w:sz w:val="24"/>
                <w:szCs w:val="24"/>
                <w:lang w:eastAsia="hu-HU"/>
              </w:rPr>
              <w:t>fő</w:t>
            </w:r>
          </w:p>
        </w:tc>
      </w:tr>
      <w:tr w:rsidR="00D42281" w:rsidRPr="00D42281" w14:paraId="1CD6DBE6" w14:textId="77777777" w:rsidTr="00D42281">
        <w:trPr>
          <w:trHeight w:val="680"/>
        </w:trPr>
        <w:tc>
          <w:tcPr>
            <w:tcW w:w="4364" w:type="dxa"/>
            <w:tcBorders>
              <w:top w:val="nil"/>
              <w:left w:val="single" w:sz="8" w:space="0" w:color="auto"/>
              <w:bottom w:val="single" w:sz="8" w:space="0" w:color="auto"/>
              <w:right w:val="single" w:sz="8" w:space="0" w:color="auto"/>
            </w:tcBorders>
            <w:noWrap/>
            <w:vAlign w:val="bottom"/>
          </w:tcPr>
          <w:p w14:paraId="6CAB69A4" w14:textId="77777777" w:rsidR="00D42281" w:rsidRPr="00D42281" w:rsidRDefault="00D42281" w:rsidP="00D42281">
            <w:pPr>
              <w:spacing w:after="0" w:line="240" w:lineRule="auto"/>
              <w:rPr>
                <w:rFonts w:ascii="Times New Roman" w:eastAsia="Times New Roman" w:hAnsi="Times New Roman" w:cs="Times New Roman"/>
                <w:b/>
                <w:bCs/>
                <w:sz w:val="24"/>
                <w:szCs w:val="24"/>
                <w:lang w:eastAsia="hu-HU"/>
              </w:rPr>
            </w:pPr>
            <w:r w:rsidRPr="00D42281">
              <w:rPr>
                <w:rFonts w:ascii="Times New Roman" w:eastAsia="Times New Roman" w:hAnsi="Times New Roman" w:cs="Times New Roman"/>
                <w:b/>
                <w:bCs/>
                <w:sz w:val="24"/>
                <w:szCs w:val="24"/>
                <w:lang w:eastAsia="hu-HU"/>
              </w:rPr>
              <w:t>Összesen:</w:t>
            </w:r>
          </w:p>
          <w:p w14:paraId="0700B902" w14:textId="77777777" w:rsidR="00D42281" w:rsidRPr="00D42281" w:rsidRDefault="00D42281" w:rsidP="00D42281">
            <w:pPr>
              <w:spacing w:after="0" w:line="240" w:lineRule="auto"/>
              <w:jc w:val="center"/>
              <w:rPr>
                <w:rFonts w:ascii="Times New Roman" w:eastAsia="Times New Roman" w:hAnsi="Times New Roman" w:cs="Times New Roman"/>
                <w:b/>
                <w:bCs/>
                <w:sz w:val="24"/>
                <w:szCs w:val="24"/>
                <w:lang w:eastAsia="hu-HU"/>
              </w:rPr>
            </w:pPr>
          </w:p>
        </w:tc>
        <w:tc>
          <w:tcPr>
            <w:tcW w:w="160" w:type="dxa"/>
            <w:tcBorders>
              <w:top w:val="nil"/>
              <w:left w:val="nil"/>
              <w:bottom w:val="single" w:sz="8" w:space="0" w:color="auto"/>
              <w:right w:val="nil"/>
            </w:tcBorders>
            <w:noWrap/>
            <w:vAlign w:val="bottom"/>
            <w:hideMark/>
          </w:tcPr>
          <w:p w14:paraId="41C64217" w14:textId="77777777" w:rsidR="00D42281" w:rsidRPr="00D42281" w:rsidRDefault="00D42281" w:rsidP="00D42281">
            <w:pPr>
              <w:spacing w:after="0" w:line="240" w:lineRule="auto"/>
              <w:rPr>
                <w:rFonts w:ascii="Times New Roman" w:eastAsia="Times New Roman" w:hAnsi="Times New Roman" w:cs="Times New Roman"/>
                <w:b/>
                <w:bCs/>
                <w:sz w:val="24"/>
                <w:szCs w:val="24"/>
                <w:lang w:eastAsia="hu-HU"/>
              </w:rPr>
            </w:pPr>
            <w:r w:rsidRPr="00D42281">
              <w:rPr>
                <w:rFonts w:ascii="Times New Roman" w:eastAsia="Times New Roman" w:hAnsi="Times New Roman" w:cs="Times New Roman"/>
                <w:b/>
                <w:bCs/>
                <w:sz w:val="24"/>
                <w:szCs w:val="24"/>
                <w:lang w:eastAsia="hu-HU"/>
              </w:rPr>
              <w:t>117</w:t>
            </w:r>
          </w:p>
        </w:tc>
        <w:tc>
          <w:tcPr>
            <w:tcW w:w="1292" w:type="dxa"/>
            <w:tcBorders>
              <w:top w:val="nil"/>
              <w:left w:val="nil"/>
              <w:bottom w:val="single" w:sz="8" w:space="0" w:color="auto"/>
              <w:right w:val="single" w:sz="8" w:space="0" w:color="auto"/>
            </w:tcBorders>
            <w:noWrap/>
            <w:vAlign w:val="bottom"/>
            <w:hideMark/>
          </w:tcPr>
          <w:p w14:paraId="6DE24751" w14:textId="77777777" w:rsidR="00D42281" w:rsidRPr="00D42281" w:rsidRDefault="00D42281" w:rsidP="00D42281">
            <w:pPr>
              <w:spacing w:after="0" w:line="240" w:lineRule="auto"/>
              <w:jc w:val="center"/>
              <w:rPr>
                <w:rFonts w:ascii="Times New Roman" w:eastAsia="Times New Roman" w:hAnsi="Times New Roman" w:cs="Times New Roman"/>
                <w:b/>
                <w:bCs/>
                <w:sz w:val="24"/>
                <w:szCs w:val="24"/>
                <w:lang w:eastAsia="hu-HU"/>
              </w:rPr>
            </w:pPr>
            <w:r w:rsidRPr="00D42281">
              <w:rPr>
                <w:rFonts w:ascii="Times New Roman" w:eastAsia="Times New Roman" w:hAnsi="Times New Roman" w:cs="Times New Roman"/>
                <w:b/>
                <w:bCs/>
                <w:sz w:val="24"/>
                <w:szCs w:val="24"/>
                <w:lang w:eastAsia="hu-HU"/>
              </w:rPr>
              <w:t>fő</w:t>
            </w:r>
          </w:p>
        </w:tc>
      </w:tr>
    </w:tbl>
    <w:p w14:paraId="79BEC890" w14:textId="77777777" w:rsidR="00D42281" w:rsidRPr="00D42281" w:rsidRDefault="00D42281" w:rsidP="00D42281">
      <w:pPr>
        <w:tabs>
          <w:tab w:val="left" w:pos="3960"/>
          <w:tab w:val="left" w:pos="6211"/>
        </w:tabs>
        <w:spacing w:after="0" w:line="240" w:lineRule="auto"/>
        <w:jc w:val="both"/>
        <w:rPr>
          <w:rFonts w:ascii="Times New Roman" w:eastAsia="Times New Roman" w:hAnsi="Times New Roman" w:cs="Times New Roman"/>
          <w:b/>
          <w:sz w:val="24"/>
          <w:szCs w:val="24"/>
          <w:lang w:eastAsia="hu-HU"/>
        </w:rPr>
      </w:pPr>
    </w:p>
    <w:p w14:paraId="27213D7E" w14:textId="77777777" w:rsidR="00D42281" w:rsidRPr="00D42281" w:rsidRDefault="00D42281" w:rsidP="00D42281">
      <w:pPr>
        <w:spacing w:after="0" w:line="240" w:lineRule="auto"/>
        <w:jc w:val="both"/>
        <w:rPr>
          <w:rFonts w:ascii="Times New Roman" w:eastAsia="Times New Roman" w:hAnsi="Times New Roman" w:cs="Times New Roman"/>
          <w:b/>
          <w:sz w:val="24"/>
          <w:szCs w:val="24"/>
          <w:lang w:eastAsia="hu-HU"/>
        </w:rPr>
      </w:pPr>
    </w:p>
    <w:p w14:paraId="4140C3F2" w14:textId="77777777" w:rsidR="00D42281" w:rsidRPr="00D42281" w:rsidRDefault="00D42281" w:rsidP="00D42281">
      <w:pPr>
        <w:spacing w:after="0" w:line="240" w:lineRule="auto"/>
        <w:jc w:val="both"/>
        <w:rPr>
          <w:rFonts w:ascii="Times New Roman" w:eastAsia="Times New Roman" w:hAnsi="Times New Roman" w:cs="Times New Roman"/>
          <w:b/>
          <w:sz w:val="24"/>
          <w:szCs w:val="24"/>
          <w:lang w:eastAsia="hu-HU"/>
        </w:rPr>
      </w:pPr>
    </w:p>
    <w:p w14:paraId="6CA9E517" w14:textId="77777777" w:rsidR="00D42281" w:rsidRPr="00D42281" w:rsidRDefault="00D42281" w:rsidP="00D42281">
      <w:pPr>
        <w:spacing w:after="0" w:line="240" w:lineRule="auto"/>
        <w:jc w:val="both"/>
        <w:rPr>
          <w:rFonts w:ascii="Times New Roman" w:eastAsia="Times New Roman" w:hAnsi="Times New Roman" w:cs="Times New Roman"/>
          <w:b/>
          <w:sz w:val="24"/>
          <w:szCs w:val="24"/>
          <w:lang w:eastAsia="hu-HU"/>
        </w:rPr>
      </w:pPr>
      <w:r w:rsidRPr="00D42281">
        <w:rPr>
          <w:rFonts w:ascii="Times New Roman" w:eastAsia="Times New Roman" w:hAnsi="Times New Roman" w:cs="Times New Roman"/>
          <w:b/>
          <w:sz w:val="24"/>
          <w:szCs w:val="24"/>
          <w:lang w:eastAsia="hu-HU"/>
        </w:rPr>
        <w:t>Bölcsődei dajkák</w:t>
      </w:r>
    </w:p>
    <w:p w14:paraId="4CC69CD0" w14:textId="300E4990" w:rsidR="00D42281" w:rsidRPr="00D42281" w:rsidRDefault="00D42281" w:rsidP="00D42281">
      <w:pPr>
        <w:spacing w:after="200" w:line="240" w:lineRule="auto"/>
        <w:rPr>
          <w:rFonts w:ascii="Times New Roman" w:eastAsia="Times New Roman" w:hAnsi="Times New Roman" w:cs="Times New Roman"/>
          <w:b/>
          <w:i/>
          <w:iCs/>
          <w:color w:val="44546A"/>
          <w:sz w:val="24"/>
          <w:szCs w:val="24"/>
          <w:lang w:eastAsia="hu-HU"/>
        </w:rPr>
      </w:pPr>
      <w:r w:rsidRPr="00D42281">
        <w:rPr>
          <w:rFonts w:ascii="Times New Roman" w:eastAsia="Times New Roman" w:hAnsi="Times New Roman" w:cs="Times New Roman"/>
          <w:b/>
          <w:i/>
          <w:iCs/>
          <w:color w:val="44546A"/>
          <w:sz w:val="24"/>
          <w:szCs w:val="24"/>
          <w:lang w:eastAsia="hu-HU"/>
        </w:rPr>
        <w:fldChar w:fldCharType="begin"/>
      </w:r>
      <w:r w:rsidRPr="00D42281">
        <w:rPr>
          <w:rFonts w:ascii="Times New Roman" w:eastAsia="Times New Roman" w:hAnsi="Times New Roman" w:cs="Times New Roman"/>
          <w:b/>
          <w:i/>
          <w:iCs/>
          <w:color w:val="44546A"/>
          <w:sz w:val="24"/>
          <w:szCs w:val="24"/>
          <w:lang w:eastAsia="hu-HU"/>
        </w:rPr>
        <w:instrText xml:space="preserve"> SEQ táblázat \* ARABIC </w:instrText>
      </w:r>
      <w:r w:rsidRPr="00D42281">
        <w:rPr>
          <w:rFonts w:ascii="Times New Roman" w:eastAsia="Times New Roman" w:hAnsi="Times New Roman" w:cs="Times New Roman"/>
          <w:b/>
          <w:i/>
          <w:iCs/>
          <w:color w:val="44546A"/>
          <w:sz w:val="24"/>
          <w:szCs w:val="24"/>
          <w:lang w:eastAsia="hu-HU"/>
        </w:rPr>
        <w:fldChar w:fldCharType="separate"/>
      </w:r>
      <w:bookmarkStart w:id="18" w:name="_Toc126667182"/>
      <w:bookmarkStart w:id="19" w:name="_Toc157317500"/>
      <w:r w:rsidR="000B6B4C">
        <w:rPr>
          <w:rFonts w:ascii="Times New Roman" w:eastAsia="Times New Roman" w:hAnsi="Times New Roman" w:cs="Times New Roman"/>
          <w:b/>
          <w:i/>
          <w:iCs/>
          <w:noProof/>
          <w:color w:val="44546A"/>
          <w:sz w:val="24"/>
          <w:szCs w:val="24"/>
          <w:lang w:eastAsia="hu-HU"/>
        </w:rPr>
        <w:t>4</w:t>
      </w:r>
      <w:r w:rsidRPr="00D42281">
        <w:rPr>
          <w:rFonts w:ascii="Aptos" w:eastAsia="Aptos" w:hAnsi="Aptos" w:cs="Times New Roman"/>
          <w:kern w:val="2"/>
          <w14:ligatures w14:val="standardContextual"/>
        </w:rPr>
        <w:fldChar w:fldCharType="end"/>
      </w:r>
      <w:r w:rsidRPr="00D42281">
        <w:rPr>
          <w:rFonts w:ascii="Calibri" w:eastAsia="Calibri" w:hAnsi="Calibri" w:cs="Times New Roman"/>
          <w:i/>
          <w:iCs/>
          <w:color w:val="44546A"/>
          <w:sz w:val="18"/>
          <w:szCs w:val="18"/>
        </w:rPr>
        <w:t>. táblázat Szakdolgozók, bölcsődei dajkák besorolása</w:t>
      </w:r>
      <w:bookmarkEnd w:id="18"/>
      <w:bookmarkEnd w:id="19"/>
    </w:p>
    <w:tbl>
      <w:tblPr>
        <w:tblpPr w:leftFromText="141" w:rightFromText="141" w:bottomFromText="160" w:vertAnchor="text" w:horzAnchor="margin" w:tblpY="134"/>
        <w:tblW w:w="5519" w:type="dxa"/>
        <w:tblCellMar>
          <w:left w:w="70" w:type="dxa"/>
          <w:right w:w="70" w:type="dxa"/>
        </w:tblCellMar>
        <w:tblLook w:val="04A0" w:firstRow="1" w:lastRow="0" w:firstColumn="1" w:lastColumn="0" w:noHBand="0" w:noVBand="1"/>
      </w:tblPr>
      <w:tblGrid>
        <w:gridCol w:w="3392"/>
        <w:gridCol w:w="2127"/>
      </w:tblGrid>
      <w:tr w:rsidR="00D42281" w:rsidRPr="00D42281" w14:paraId="4E255D09" w14:textId="77777777" w:rsidTr="00D42281">
        <w:trPr>
          <w:trHeight w:val="680"/>
        </w:trPr>
        <w:tc>
          <w:tcPr>
            <w:tcW w:w="3392" w:type="dxa"/>
            <w:tcBorders>
              <w:top w:val="single" w:sz="8" w:space="0" w:color="auto"/>
              <w:left w:val="single" w:sz="8" w:space="0" w:color="auto"/>
              <w:bottom w:val="single" w:sz="8" w:space="0" w:color="auto"/>
              <w:right w:val="single" w:sz="4" w:space="0" w:color="auto"/>
            </w:tcBorders>
            <w:shd w:val="clear" w:color="auto" w:fill="92D050"/>
            <w:noWrap/>
            <w:vAlign w:val="bottom"/>
            <w:hideMark/>
          </w:tcPr>
          <w:p w14:paraId="7A7AC255" w14:textId="77777777" w:rsidR="00D42281" w:rsidRPr="00D42281" w:rsidRDefault="00D42281" w:rsidP="00D42281">
            <w:pPr>
              <w:spacing w:after="0" w:line="240" w:lineRule="auto"/>
              <w:jc w:val="center"/>
              <w:rPr>
                <w:rFonts w:ascii="Times New Roman" w:eastAsia="Times New Roman" w:hAnsi="Times New Roman" w:cs="Times New Roman"/>
                <w:b/>
                <w:bCs/>
                <w:sz w:val="24"/>
                <w:szCs w:val="24"/>
                <w:lang w:eastAsia="hu-HU"/>
              </w:rPr>
            </w:pPr>
            <w:r w:rsidRPr="00D42281">
              <w:rPr>
                <w:rFonts w:ascii="Times New Roman" w:eastAsia="Times New Roman" w:hAnsi="Times New Roman" w:cs="Times New Roman"/>
                <w:b/>
                <w:bCs/>
                <w:sz w:val="24"/>
                <w:szCs w:val="24"/>
                <w:lang w:eastAsia="hu-HU"/>
              </w:rPr>
              <w:t>Besorolási kategória</w:t>
            </w:r>
          </w:p>
        </w:tc>
        <w:tc>
          <w:tcPr>
            <w:tcW w:w="2127" w:type="dxa"/>
            <w:tcBorders>
              <w:top w:val="single" w:sz="8" w:space="0" w:color="auto"/>
              <w:left w:val="nil"/>
              <w:bottom w:val="single" w:sz="8" w:space="0" w:color="auto"/>
              <w:right w:val="single" w:sz="4" w:space="0" w:color="auto"/>
            </w:tcBorders>
            <w:shd w:val="clear" w:color="auto" w:fill="92D050"/>
            <w:noWrap/>
            <w:vAlign w:val="bottom"/>
            <w:hideMark/>
          </w:tcPr>
          <w:p w14:paraId="527E30DD" w14:textId="77777777" w:rsidR="00D42281" w:rsidRPr="00D42281" w:rsidRDefault="00D42281" w:rsidP="00D42281">
            <w:pPr>
              <w:spacing w:after="0" w:line="240" w:lineRule="auto"/>
              <w:jc w:val="center"/>
              <w:rPr>
                <w:rFonts w:ascii="Times New Roman" w:eastAsia="Times New Roman" w:hAnsi="Times New Roman" w:cs="Times New Roman"/>
                <w:b/>
                <w:bCs/>
                <w:sz w:val="24"/>
                <w:szCs w:val="24"/>
                <w:lang w:eastAsia="hu-HU"/>
              </w:rPr>
            </w:pPr>
            <w:r w:rsidRPr="00D42281">
              <w:rPr>
                <w:rFonts w:ascii="Times New Roman" w:eastAsia="Times New Roman" w:hAnsi="Times New Roman" w:cs="Times New Roman"/>
                <w:b/>
                <w:bCs/>
                <w:sz w:val="24"/>
                <w:szCs w:val="24"/>
                <w:lang w:eastAsia="hu-HU"/>
              </w:rPr>
              <w:t>Fő</w:t>
            </w:r>
          </w:p>
        </w:tc>
      </w:tr>
      <w:tr w:rsidR="00D42281" w:rsidRPr="00D42281" w14:paraId="0082E638" w14:textId="77777777" w:rsidTr="00D42281">
        <w:trPr>
          <w:trHeight w:val="680"/>
        </w:trPr>
        <w:tc>
          <w:tcPr>
            <w:tcW w:w="3392" w:type="dxa"/>
            <w:tcBorders>
              <w:top w:val="nil"/>
              <w:left w:val="single" w:sz="8" w:space="0" w:color="auto"/>
              <w:bottom w:val="single" w:sz="4" w:space="0" w:color="auto"/>
              <w:right w:val="single" w:sz="4" w:space="0" w:color="auto"/>
            </w:tcBorders>
            <w:shd w:val="clear" w:color="auto" w:fill="E2EFD9"/>
            <w:noWrap/>
            <w:vAlign w:val="bottom"/>
            <w:hideMark/>
          </w:tcPr>
          <w:p w14:paraId="0A6EF871" w14:textId="77777777" w:rsidR="00D42281" w:rsidRPr="00D42281" w:rsidRDefault="00D42281" w:rsidP="00D42281">
            <w:pPr>
              <w:spacing w:after="0" w:line="240" w:lineRule="auto"/>
              <w:jc w:val="center"/>
              <w:rPr>
                <w:rFonts w:ascii="Times New Roman" w:eastAsia="Times New Roman" w:hAnsi="Times New Roman" w:cs="Times New Roman"/>
                <w:sz w:val="24"/>
                <w:szCs w:val="24"/>
                <w:lang w:eastAsia="hu-HU"/>
              </w:rPr>
            </w:pPr>
            <w:r w:rsidRPr="00D42281">
              <w:rPr>
                <w:rFonts w:ascii="Times New Roman" w:eastAsia="Times New Roman" w:hAnsi="Times New Roman" w:cs="Times New Roman"/>
                <w:sz w:val="24"/>
                <w:szCs w:val="24"/>
                <w:lang w:eastAsia="hu-HU"/>
              </w:rPr>
              <w:t>A</w:t>
            </w:r>
          </w:p>
        </w:tc>
        <w:tc>
          <w:tcPr>
            <w:tcW w:w="2127" w:type="dxa"/>
            <w:tcBorders>
              <w:top w:val="nil"/>
              <w:left w:val="nil"/>
              <w:bottom w:val="single" w:sz="4" w:space="0" w:color="auto"/>
              <w:right w:val="single" w:sz="4" w:space="0" w:color="auto"/>
            </w:tcBorders>
            <w:shd w:val="clear" w:color="auto" w:fill="E2EFD9"/>
            <w:noWrap/>
            <w:vAlign w:val="bottom"/>
            <w:hideMark/>
          </w:tcPr>
          <w:p w14:paraId="5E3DB62E" w14:textId="77777777" w:rsidR="00D42281" w:rsidRPr="00D42281" w:rsidRDefault="00D42281" w:rsidP="00D42281">
            <w:pPr>
              <w:spacing w:after="0" w:line="240" w:lineRule="auto"/>
              <w:jc w:val="center"/>
              <w:rPr>
                <w:rFonts w:ascii="Times New Roman" w:eastAsia="Times New Roman" w:hAnsi="Times New Roman" w:cs="Times New Roman"/>
                <w:bCs/>
                <w:sz w:val="24"/>
                <w:szCs w:val="24"/>
                <w:lang w:eastAsia="hu-HU"/>
              </w:rPr>
            </w:pPr>
            <w:r w:rsidRPr="00D42281">
              <w:rPr>
                <w:rFonts w:ascii="Times New Roman" w:eastAsia="Times New Roman" w:hAnsi="Times New Roman" w:cs="Times New Roman"/>
                <w:bCs/>
                <w:sz w:val="24"/>
                <w:szCs w:val="24"/>
                <w:lang w:eastAsia="hu-HU"/>
              </w:rPr>
              <w:t xml:space="preserve">5 </w:t>
            </w:r>
          </w:p>
        </w:tc>
      </w:tr>
      <w:tr w:rsidR="00D42281" w:rsidRPr="00D42281" w14:paraId="22B527FA" w14:textId="77777777" w:rsidTr="00D42281">
        <w:trPr>
          <w:trHeight w:val="680"/>
        </w:trPr>
        <w:tc>
          <w:tcPr>
            <w:tcW w:w="3392" w:type="dxa"/>
            <w:tcBorders>
              <w:top w:val="nil"/>
              <w:left w:val="single" w:sz="8" w:space="0" w:color="auto"/>
              <w:bottom w:val="single" w:sz="4" w:space="0" w:color="auto"/>
              <w:right w:val="single" w:sz="4" w:space="0" w:color="auto"/>
            </w:tcBorders>
            <w:shd w:val="clear" w:color="auto" w:fill="E2EFD9"/>
            <w:noWrap/>
            <w:vAlign w:val="bottom"/>
            <w:hideMark/>
          </w:tcPr>
          <w:p w14:paraId="38C6AE36" w14:textId="77777777" w:rsidR="00D42281" w:rsidRPr="00D42281" w:rsidRDefault="00D42281" w:rsidP="00D42281">
            <w:pPr>
              <w:spacing w:after="0" w:line="240" w:lineRule="auto"/>
              <w:jc w:val="center"/>
              <w:rPr>
                <w:rFonts w:ascii="Times New Roman" w:eastAsia="Times New Roman" w:hAnsi="Times New Roman" w:cs="Times New Roman"/>
                <w:sz w:val="24"/>
                <w:szCs w:val="24"/>
                <w:lang w:eastAsia="hu-HU"/>
              </w:rPr>
            </w:pPr>
            <w:r w:rsidRPr="00D42281">
              <w:rPr>
                <w:rFonts w:ascii="Times New Roman" w:eastAsia="Times New Roman" w:hAnsi="Times New Roman" w:cs="Times New Roman"/>
                <w:sz w:val="24"/>
                <w:szCs w:val="24"/>
                <w:lang w:eastAsia="hu-HU"/>
              </w:rPr>
              <w:t>B</w:t>
            </w:r>
          </w:p>
        </w:tc>
        <w:tc>
          <w:tcPr>
            <w:tcW w:w="2127" w:type="dxa"/>
            <w:tcBorders>
              <w:top w:val="nil"/>
              <w:left w:val="nil"/>
              <w:bottom w:val="single" w:sz="4" w:space="0" w:color="auto"/>
              <w:right w:val="single" w:sz="4" w:space="0" w:color="auto"/>
            </w:tcBorders>
            <w:shd w:val="clear" w:color="auto" w:fill="E2EFD9"/>
            <w:noWrap/>
            <w:vAlign w:val="bottom"/>
            <w:hideMark/>
          </w:tcPr>
          <w:p w14:paraId="39162C7A" w14:textId="77777777" w:rsidR="00D42281" w:rsidRPr="00D42281" w:rsidRDefault="00D42281" w:rsidP="00D42281">
            <w:pPr>
              <w:spacing w:after="0" w:line="240" w:lineRule="auto"/>
              <w:rPr>
                <w:rFonts w:ascii="Times New Roman" w:eastAsia="Times New Roman" w:hAnsi="Times New Roman" w:cs="Times New Roman"/>
                <w:bCs/>
                <w:sz w:val="24"/>
                <w:szCs w:val="24"/>
                <w:lang w:eastAsia="hu-HU"/>
              </w:rPr>
            </w:pPr>
            <w:r w:rsidRPr="00D42281">
              <w:rPr>
                <w:rFonts w:ascii="Times New Roman" w:eastAsia="Times New Roman" w:hAnsi="Times New Roman" w:cs="Times New Roman"/>
                <w:bCs/>
                <w:sz w:val="24"/>
                <w:szCs w:val="24"/>
                <w:lang w:eastAsia="hu-HU"/>
              </w:rPr>
              <w:t xml:space="preserve">              11 </w:t>
            </w:r>
          </w:p>
        </w:tc>
      </w:tr>
      <w:tr w:rsidR="00D42281" w:rsidRPr="00D42281" w14:paraId="7B1EE4F6" w14:textId="77777777" w:rsidTr="00D42281">
        <w:trPr>
          <w:trHeight w:val="680"/>
        </w:trPr>
        <w:tc>
          <w:tcPr>
            <w:tcW w:w="3392" w:type="dxa"/>
            <w:tcBorders>
              <w:top w:val="nil"/>
              <w:left w:val="single" w:sz="8" w:space="0" w:color="auto"/>
              <w:bottom w:val="single" w:sz="4" w:space="0" w:color="auto"/>
              <w:right w:val="single" w:sz="4" w:space="0" w:color="auto"/>
            </w:tcBorders>
            <w:shd w:val="clear" w:color="auto" w:fill="E2EFD9"/>
            <w:noWrap/>
            <w:vAlign w:val="bottom"/>
            <w:hideMark/>
          </w:tcPr>
          <w:p w14:paraId="1ACB6BA1" w14:textId="77777777" w:rsidR="00D42281" w:rsidRPr="00D42281" w:rsidRDefault="00D42281" w:rsidP="00D42281">
            <w:pPr>
              <w:spacing w:after="0" w:line="240" w:lineRule="auto"/>
              <w:jc w:val="center"/>
              <w:rPr>
                <w:rFonts w:ascii="Times New Roman" w:eastAsia="Times New Roman" w:hAnsi="Times New Roman" w:cs="Times New Roman"/>
                <w:sz w:val="24"/>
                <w:szCs w:val="24"/>
                <w:lang w:eastAsia="hu-HU"/>
              </w:rPr>
            </w:pPr>
            <w:r w:rsidRPr="00D42281">
              <w:rPr>
                <w:rFonts w:ascii="Times New Roman" w:eastAsia="Times New Roman" w:hAnsi="Times New Roman" w:cs="Times New Roman"/>
                <w:sz w:val="24"/>
                <w:szCs w:val="24"/>
                <w:lang w:eastAsia="hu-HU"/>
              </w:rPr>
              <w:t>C</w:t>
            </w:r>
          </w:p>
        </w:tc>
        <w:tc>
          <w:tcPr>
            <w:tcW w:w="2127" w:type="dxa"/>
            <w:tcBorders>
              <w:top w:val="nil"/>
              <w:left w:val="nil"/>
              <w:bottom w:val="single" w:sz="4" w:space="0" w:color="auto"/>
              <w:right w:val="single" w:sz="4" w:space="0" w:color="auto"/>
            </w:tcBorders>
            <w:shd w:val="clear" w:color="auto" w:fill="E2EFD9"/>
            <w:noWrap/>
            <w:vAlign w:val="bottom"/>
            <w:hideMark/>
          </w:tcPr>
          <w:p w14:paraId="08ECAFBF" w14:textId="77777777" w:rsidR="00D42281" w:rsidRPr="00D42281" w:rsidRDefault="00D42281" w:rsidP="00D42281">
            <w:pPr>
              <w:spacing w:after="0" w:line="240" w:lineRule="auto"/>
              <w:jc w:val="center"/>
              <w:rPr>
                <w:rFonts w:ascii="Times New Roman" w:eastAsia="Times New Roman" w:hAnsi="Times New Roman" w:cs="Times New Roman"/>
                <w:bCs/>
                <w:sz w:val="24"/>
                <w:szCs w:val="24"/>
                <w:lang w:eastAsia="hu-HU"/>
              </w:rPr>
            </w:pPr>
            <w:r w:rsidRPr="00D42281">
              <w:rPr>
                <w:rFonts w:ascii="Times New Roman" w:eastAsia="Times New Roman" w:hAnsi="Times New Roman" w:cs="Times New Roman"/>
                <w:bCs/>
                <w:sz w:val="24"/>
                <w:szCs w:val="24"/>
                <w:lang w:eastAsia="hu-HU"/>
              </w:rPr>
              <w:t>4</w:t>
            </w:r>
          </w:p>
        </w:tc>
      </w:tr>
      <w:tr w:rsidR="00D42281" w:rsidRPr="00D42281" w14:paraId="0AF55E4E" w14:textId="77777777" w:rsidTr="00D42281">
        <w:trPr>
          <w:trHeight w:val="680"/>
        </w:trPr>
        <w:tc>
          <w:tcPr>
            <w:tcW w:w="3392" w:type="dxa"/>
            <w:tcBorders>
              <w:top w:val="nil"/>
              <w:left w:val="single" w:sz="8" w:space="0" w:color="auto"/>
              <w:bottom w:val="single" w:sz="4" w:space="0" w:color="auto"/>
              <w:right w:val="single" w:sz="4" w:space="0" w:color="auto"/>
            </w:tcBorders>
            <w:shd w:val="clear" w:color="auto" w:fill="E2EFD9"/>
            <w:noWrap/>
            <w:vAlign w:val="bottom"/>
            <w:hideMark/>
          </w:tcPr>
          <w:p w14:paraId="6B42A282" w14:textId="77777777" w:rsidR="00D42281" w:rsidRPr="00D42281" w:rsidRDefault="00D42281" w:rsidP="00D42281">
            <w:pPr>
              <w:spacing w:after="0" w:line="240" w:lineRule="auto"/>
              <w:jc w:val="center"/>
              <w:rPr>
                <w:rFonts w:ascii="Times New Roman" w:eastAsia="Times New Roman" w:hAnsi="Times New Roman" w:cs="Times New Roman"/>
                <w:sz w:val="24"/>
                <w:szCs w:val="24"/>
                <w:lang w:eastAsia="hu-HU"/>
              </w:rPr>
            </w:pPr>
            <w:r w:rsidRPr="00D42281">
              <w:rPr>
                <w:rFonts w:ascii="Times New Roman" w:eastAsia="Times New Roman" w:hAnsi="Times New Roman" w:cs="Times New Roman"/>
                <w:sz w:val="24"/>
                <w:szCs w:val="24"/>
                <w:lang w:eastAsia="hu-HU"/>
              </w:rPr>
              <w:t>D</w:t>
            </w:r>
          </w:p>
        </w:tc>
        <w:tc>
          <w:tcPr>
            <w:tcW w:w="2127" w:type="dxa"/>
            <w:tcBorders>
              <w:top w:val="nil"/>
              <w:left w:val="nil"/>
              <w:bottom w:val="single" w:sz="4" w:space="0" w:color="auto"/>
              <w:right w:val="single" w:sz="4" w:space="0" w:color="auto"/>
            </w:tcBorders>
            <w:shd w:val="clear" w:color="auto" w:fill="E2EFD9"/>
            <w:noWrap/>
            <w:vAlign w:val="bottom"/>
            <w:hideMark/>
          </w:tcPr>
          <w:p w14:paraId="766139DA" w14:textId="77777777" w:rsidR="00D42281" w:rsidRPr="00D42281" w:rsidRDefault="00D42281" w:rsidP="00D42281">
            <w:pPr>
              <w:spacing w:after="0" w:line="240" w:lineRule="auto"/>
              <w:jc w:val="center"/>
              <w:rPr>
                <w:rFonts w:ascii="Times New Roman" w:eastAsia="Times New Roman" w:hAnsi="Times New Roman" w:cs="Times New Roman"/>
                <w:bCs/>
                <w:sz w:val="24"/>
                <w:szCs w:val="24"/>
                <w:lang w:eastAsia="hu-HU"/>
              </w:rPr>
            </w:pPr>
            <w:r w:rsidRPr="00D42281">
              <w:rPr>
                <w:rFonts w:ascii="Times New Roman" w:eastAsia="Times New Roman" w:hAnsi="Times New Roman" w:cs="Times New Roman"/>
                <w:bCs/>
                <w:sz w:val="24"/>
                <w:szCs w:val="24"/>
                <w:lang w:eastAsia="hu-HU"/>
              </w:rPr>
              <w:t>9</w:t>
            </w:r>
          </w:p>
        </w:tc>
      </w:tr>
      <w:tr w:rsidR="00D42281" w:rsidRPr="00D42281" w14:paraId="0E4771D0" w14:textId="77777777" w:rsidTr="00D42281">
        <w:trPr>
          <w:trHeight w:val="680"/>
        </w:trPr>
        <w:tc>
          <w:tcPr>
            <w:tcW w:w="3392" w:type="dxa"/>
            <w:tcBorders>
              <w:top w:val="nil"/>
              <w:left w:val="single" w:sz="8" w:space="0" w:color="auto"/>
              <w:bottom w:val="single" w:sz="4" w:space="0" w:color="auto"/>
              <w:right w:val="single" w:sz="4" w:space="0" w:color="auto"/>
            </w:tcBorders>
            <w:shd w:val="clear" w:color="auto" w:fill="E2EFD9"/>
            <w:noWrap/>
            <w:vAlign w:val="bottom"/>
            <w:hideMark/>
          </w:tcPr>
          <w:p w14:paraId="022F7E6D" w14:textId="77777777" w:rsidR="00D42281" w:rsidRPr="00D42281" w:rsidRDefault="00D42281" w:rsidP="00D42281">
            <w:pPr>
              <w:spacing w:after="0" w:line="240" w:lineRule="auto"/>
              <w:jc w:val="center"/>
              <w:rPr>
                <w:rFonts w:ascii="Times New Roman" w:eastAsia="Times New Roman" w:hAnsi="Times New Roman" w:cs="Times New Roman"/>
                <w:b/>
                <w:bCs/>
                <w:sz w:val="24"/>
                <w:szCs w:val="24"/>
                <w:lang w:eastAsia="hu-HU"/>
              </w:rPr>
            </w:pPr>
            <w:r w:rsidRPr="00D42281">
              <w:rPr>
                <w:rFonts w:ascii="Times New Roman" w:eastAsia="Times New Roman" w:hAnsi="Times New Roman" w:cs="Times New Roman"/>
                <w:b/>
                <w:bCs/>
                <w:sz w:val="24"/>
                <w:szCs w:val="24"/>
                <w:lang w:eastAsia="hu-HU"/>
              </w:rPr>
              <w:t>Összesen (fő)</w:t>
            </w:r>
          </w:p>
        </w:tc>
        <w:tc>
          <w:tcPr>
            <w:tcW w:w="2127" w:type="dxa"/>
            <w:tcBorders>
              <w:top w:val="nil"/>
              <w:left w:val="nil"/>
              <w:bottom w:val="single" w:sz="4" w:space="0" w:color="auto"/>
              <w:right w:val="single" w:sz="4" w:space="0" w:color="auto"/>
            </w:tcBorders>
            <w:shd w:val="clear" w:color="auto" w:fill="E2EFD9"/>
            <w:noWrap/>
            <w:vAlign w:val="bottom"/>
            <w:hideMark/>
          </w:tcPr>
          <w:p w14:paraId="7311D5E4" w14:textId="77777777" w:rsidR="00D42281" w:rsidRPr="00D42281" w:rsidRDefault="00D42281" w:rsidP="00D42281">
            <w:pPr>
              <w:spacing w:after="0" w:line="240" w:lineRule="auto"/>
              <w:jc w:val="center"/>
              <w:rPr>
                <w:rFonts w:ascii="Times New Roman" w:eastAsia="Times New Roman" w:hAnsi="Times New Roman" w:cs="Times New Roman"/>
                <w:b/>
                <w:bCs/>
                <w:sz w:val="24"/>
                <w:szCs w:val="24"/>
                <w:lang w:eastAsia="hu-HU"/>
              </w:rPr>
            </w:pPr>
            <w:r w:rsidRPr="00D42281">
              <w:rPr>
                <w:rFonts w:ascii="Times New Roman" w:eastAsia="Times New Roman" w:hAnsi="Times New Roman" w:cs="Times New Roman"/>
                <w:b/>
                <w:bCs/>
                <w:sz w:val="24"/>
                <w:szCs w:val="24"/>
                <w:lang w:eastAsia="hu-HU"/>
              </w:rPr>
              <w:t>29</w:t>
            </w:r>
          </w:p>
        </w:tc>
      </w:tr>
    </w:tbl>
    <w:p w14:paraId="65E5E4D8" w14:textId="77777777" w:rsidR="00D42281" w:rsidRPr="00D42281" w:rsidRDefault="00D42281" w:rsidP="00D42281">
      <w:pPr>
        <w:spacing w:after="0" w:line="240" w:lineRule="auto"/>
        <w:jc w:val="both"/>
        <w:rPr>
          <w:rFonts w:ascii="Times New Roman" w:eastAsia="Times New Roman" w:hAnsi="Times New Roman" w:cs="Times New Roman"/>
          <w:b/>
          <w:sz w:val="24"/>
          <w:szCs w:val="24"/>
          <w:lang w:eastAsia="hu-HU"/>
        </w:rPr>
      </w:pPr>
    </w:p>
    <w:p w14:paraId="3F8919B8" w14:textId="77777777" w:rsidR="00D42281" w:rsidRPr="00D42281" w:rsidRDefault="00D42281" w:rsidP="00D42281">
      <w:pPr>
        <w:spacing w:after="0" w:line="240" w:lineRule="auto"/>
        <w:jc w:val="both"/>
        <w:rPr>
          <w:rFonts w:ascii="Times New Roman" w:eastAsia="Times New Roman" w:hAnsi="Times New Roman" w:cs="Times New Roman"/>
          <w:b/>
          <w:sz w:val="24"/>
          <w:szCs w:val="24"/>
          <w:lang w:eastAsia="hu-HU"/>
        </w:rPr>
      </w:pPr>
    </w:p>
    <w:p w14:paraId="09AC8D3A" w14:textId="77777777" w:rsidR="00D42281" w:rsidRPr="00D42281" w:rsidRDefault="00D42281" w:rsidP="00D42281">
      <w:pPr>
        <w:spacing w:after="0" w:line="240" w:lineRule="auto"/>
        <w:jc w:val="both"/>
        <w:rPr>
          <w:rFonts w:ascii="Times New Roman" w:eastAsia="Times New Roman" w:hAnsi="Times New Roman" w:cs="Times New Roman"/>
          <w:b/>
          <w:sz w:val="24"/>
          <w:szCs w:val="24"/>
          <w:lang w:eastAsia="hu-HU"/>
        </w:rPr>
      </w:pPr>
    </w:p>
    <w:p w14:paraId="3BB29455" w14:textId="77777777" w:rsidR="00D42281" w:rsidRPr="00D42281" w:rsidRDefault="00D42281" w:rsidP="00D42281">
      <w:pPr>
        <w:spacing w:after="0" w:line="240" w:lineRule="auto"/>
        <w:jc w:val="both"/>
        <w:rPr>
          <w:rFonts w:ascii="Times New Roman" w:eastAsia="Times New Roman" w:hAnsi="Times New Roman" w:cs="Times New Roman"/>
          <w:b/>
          <w:sz w:val="24"/>
          <w:szCs w:val="24"/>
          <w:lang w:eastAsia="hu-HU"/>
        </w:rPr>
      </w:pPr>
    </w:p>
    <w:p w14:paraId="4CF14570" w14:textId="77777777" w:rsidR="00D42281" w:rsidRPr="00D42281" w:rsidRDefault="00D42281" w:rsidP="00D42281">
      <w:pPr>
        <w:spacing w:after="0" w:line="240" w:lineRule="auto"/>
        <w:jc w:val="both"/>
        <w:rPr>
          <w:rFonts w:ascii="Times New Roman" w:eastAsia="Times New Roman" w:hAnsi="Times New Roman" w:cs="Times New Roman"/>
          <w:b/>
          <w:sz w:val="24"/>
          <w:szCs w:val="24"/>
          <w:lang w:eastAsia="hu-HU"/>
        </w:rPr>
      </w:pPr>
    </w:p>
    <w:p w14:paraId="5F01BB3E" w14:textId="77777777" w:rsidR="00D42281" w:rsidRPr="00D42281" w:rsidRDefault="00D42281" w:rsidP="00D42281">
      <w:pPr>
        <w:spacing w:after="0" w:line="240" w:lineRule="auto"/>
        <w:jc w:val="both"/>
        <w:rPr>
          <w:rFonts w:ascii="Times New Roman" w:eastAsia="Times New Roman" w:hAnsi="Times New Roman" w:cs="Times New Roman"/>
          <w:b/>
          <w:sz w:val="24"/>
          <w:szCs w:val="24"/>
          <w:lang w:eastAsia="hu-HU"/>
        </w:rPr>
      </w:pPr>
    </w:p>
    <w:p w14:paraId="60792665" w14:textId="77777777" w:rsidR="00D42281" w:rsidRPr="00D42281" w:rsidRDefault="00D42281" w:rsidP="00D42281">
      <w:pPr>
        <w:spacing w:after="0" w:line="240" w:lineRule="auto"/>
        <w:jc w:val="both"/>
        <w:rPr>
          <w:rFonts w:ascii="Times New Roman" w:eastAsia="Times New Roman" w:hAnsi="Times New Roman" w:cs="Times New Roman"/>
          <w:b/>
          <w:sz w:val="24"/>
          <w:szCs w:val="24"/>
          <w:lang w:eastAsia="hu-HU"/>
        </w:rPr>
      </w:pPr>
    </w:p>
    <w:p w14:paraId="22C2C79C" w14:textId="77777777" w:rsidR="00D42281" w:rsidRPr="00D42281" w:rsidRDefault="00D42281" w:rsidP="00D42281">
      <w:pPr>
        <w:spacing w:after="0" w:line="240" w:lineRule="auto"/>
        <w:jc w:val="both"/>
        <w:rPr>
          <w:rFonts w:ascii="Times New Roman" w:eastAsia="Times New Roman" w:hAnsi="Times New Roman" w:cs="Times New Roman"/>
          <w:b/>
          <w:sz w:val="24"/>
          <w:szCs w:val="24"/>
          <w:lang w:eastAsia="hu-HU"/>
        </w:rPr>
      </w:pPr>
    </w:p>
    <w:p w14:paraId="25707A20" w14:textId="77777777" w:rsidR="00D42281" w:rsidRPr="00D42281" w:rsidRDefault="00D42281" w:rsidP="00D42281">
      <w:pPr>
        <w:spacing w:after="0" w:line="240" w:lineRule="auto"/>
        <w:jc w:val="both"/>
        <w:rPr>
          <w:rFonts w:ascii="Times New Roman" w:eastAsia="Times New Roman" w:hAnsi="Times New Roman" w:cs="Times New Roman"/>
          <w:b/>
          <w:sz w:val="24"/>
          <w:szCs w:val="24"/>
          <w:lang w:eastAsia="hu-HU"/>
        </w:rPr>
      </w:pPr>
    </w:p>
    <w:p w14:paraId="6709D7EB" w14:textId="77777777" w:rsidR="00D42281" w:rsidRPr="00D42281" w:rsidRDefault="00D42281" w:rsidP="00D42281">
      <w:pPr>
        <w:spacing w:after="0" w:line="240" w:lineRule="auto"/>
        <w:jc w:val="both"/>
        <w:rPr>
          <w:rFonts w:ascii="Times New Roman" w:eastAsia="Times New Roman" w:hAnsi="Times New Roman" w:cs="Times New Roman"/>
          <w:b/>
          <w:sz w:val="24"/>
          <w:szCs w:val="24"/>
          <w:lang w:eastAsia="hu-HU"/>
        </w:rPr>
      </w:pPr>
    </w:p>
    <w:p w14:paraId="7FAD3858" w14:textId="77777777" w:rsidR="00D42281" w:rsidRPr="00D42281" w:rsidRDefault="00D42281" w:rsidP="00D42281">
      <w:pPr>
        <w:spacing w:after="0" w:line="240" w:lineRule="auto"/>
        <w:jc w:val="both"/>
        <w:rPr>
          <w:rFonts w:ascii="Times New Roman" w:eastAsia="Times New Roman" w:hAnsi="Times New Roman" w:cs="Times New Roman"/>
          <w:b/>
          <w:sz w:val="24"/>
          <w:szCs w:val="24"/>
          <w:lang w:eastAsia="hu-HU"/>
        </w:rPr>
      </w:pPr>
    </w:p>
    <w:p w14:paraId="33579057" w14:textId="77777777" w:rsidR="00D42281" w:rsidRPr="00D42281" w:rsidRDefault="00D42281" w:rsidP="00D42281">
      <w:pPr>
        <w:spacing w:after="0" w:line="240" w:lineRule="auto"/>
        <w:jc w:val="both"/>
        <w:rPr>
          <w:rFonts w:ascii="Times New Roman" w:eastAsia="Times New Roman" w:hAnsi="Times New Roman" w:cs="Times New Roman"/>
          <w:b/>
          <w:sz w:val="24"/>
          <w:szCs w:val="24"/>
          <w:lang w:eastAsia="hu-HU"/>
        </w:rPr>
      </w:pPr>
    </w:p>
    <w:p w14:paraId="4149238F" w14:textId="77777777" w:rsidR="00D42281" w:rsidRPr="00D42281" w:rsidRDefault="00D42281" w:rsidP="00D42281">
      <w:pPr>
        <w:spacing w:after="0" w:line="240" w:lineRule="auto"/>
        <w:jc w:val="both"/>
        <w:rPr>
          <w:rFonts w:ascii="Times New Roman" w:eastAsia="Times New Roman" w:hAnsi="Times New Roman" w:cs="Times New Roman"/>
          <w:b/>
          <w:sz w:val="24"/>
          <w:szCs w:val="24"/>
          <w:lang w:eastAsia="hu-HU"/>
        </w:rPr>
      </w:pPr>
    </w:p>
    <w:p w14:paraId="2DE60981" w14:textId="77777777" w:rsidR="00D42281" w:rsidRPr="00D42281" w:rsidRDefault="00D42281" w:rsidP="00D42281">
      <w:pPr>
        <w:spacing w:after="0" w:line="240" w:lineRule="auto"/>
        <w:jc w:val="both"/>
        <w:rPr>
          <w:rFonts w:ascii="Times New Roman" w:eastAsia="Times New Roman" w:hAnsi="Times New Roman" w:cs="Times New Roman"/>
          <w:b/>
          <w:sz w:val="24"/>
          <w:szCs w:val="24"/>
          <w:lang w:eastAsia="hu-HU"/>
        </w:rPr>
      </w:pPr>
    </w:p>
    <w:p w14:paraId="6D076A8F" w14:textId="77777777" w:rsidR="00D42281" w:rsidRPr="00D42281" w:rsidRDefault="00D42281" w:rsidP="00D42281">
      <w:pPr>
        <w:spacing w:after="0" w:line="240" w:lineRule="auto"/>
        <w:jc w:val="both"/>
        <w:rPr>
          <w:rFonts w:ascii="Times New Roman" w:eastAsia="Times New Roman" w:hAnsi="Times New Roman" w:cs="Times New Roman"/>
          <w:b/>
          <w:sz w:val="24"/>
          <w:szCs w:val="24"/>
          <w:lang w:eastAsia="hu-HU"/>
        </w:rPr>
      </w:pPr>
    </w:p>
    <w:p w14:paraId="508FE1D7" w14:textId="77777777" w:rsidR="00D42281" w:rsidRPr="00D42281" w:rsidRDefault="00D42281" w:rsidP="00D42281">
      <w:pPr>
        <w:spacing w:after="0" w:line="240" w:lineRule="auto"/>
        <w:jc w:val="both"/>
        <w:rPr>
          <w:rFonts w:ascii="Times New Roman" w:eastAsia="Times New Roman" w:hAnsi="Times New Roman" w:cs="Times New Roman"/>
          <w:b/>
          <w:sz w:val="24"/>
          <w:szCs w:val="24"/>
          <w:lang w:eastAsia="hu-HU"/>
        </w:rPr>
      </w:pPr>
    </w:p>
    <w:p w14:paraId="3AD7D28B" w14:textId="77777777" w:rsidR="00D42281" w:rsidRPr="00D42281" w:rsidRDefault="00D42281" w:rsidP="00D42281">
      <w:pPr>
        <w:spacing w:after="0" w:line="240" w:lineRule="auto"/>
        <w:jc w:val="both"/>
        <w:rPr>
          <w:rFonts w:ascii="Times New Roman" w:eastAsia="Times New Roman" w:hAnsi="Times New Roman" w:cs="Times New Roman"/>
          <w:b/>
          <w:sz w:val="24"/>
          <w:szCs w:val="24"/>
          <w:lang w:eastAsia="hu-HU"/>
        </w:rPr>
      </w:pPr>
    </w:p>
    <w:p w14:paraId="04B4E562" w14:textId="77777777" w:rsidR="00D42281" w:rsidRPr="00D42281" w:rsidRDefault="00D42281" w:rsidP="00D42281">
      <w:pPr>
        <w:spacing w:after="0" w:line="240" w:lineRule="auto"/>
        <w:jc w:val="both"/>
        <w:rPr>
          <w:rFonts w:ascii="Times New Roman" w:eastAsia="Times New Roman" w:hAnsi="Times New Roman" w:cs="Times New Roman"/>
          <w:b/>
          <w:sz w:val="24"/>
          <w:szCs w:val="24"/>
          <w:lang w:eastAsia="hu-HU"/>
        </w:rPr>
      </w:pPr>
    </w:p>
    <w:p w14:paraId="2AD08DA3" w14:textId="77777777" w:rsidR="00D42281" w:rsidRPr="00D42281" w:rsidRDefault="00D42281" w:rsidP="00D42281">
      <w:pPr>
        <w:spacing w:after="0" w:line="240" w:lineRule="auto"/>
        <w:jc w:val="both"/>
        <w:rPr>
          <w:rFonts w:ascii="Times New Roman" w:eastAsia="Times New Roman" w:hAnsi="Times New Roman" w:cs="Times New Roman"/>
          <w:b/>
          <w:sz w:val="24"/>
          <w:szCs w:val="24"/>
          <w:lang w:eastAsia="hu-HU"/>
        </w:rPr>
      </w:pPr>
    </w:p>
    <w:p w14:paraId="1DD66010" w14:textId="77777777" w:rsidR="00D42281" w:rsidRPr="00D42281" w:rsidRDefault="00D42281" w:rsidP="00D42281">
      <w:pPr>
        <w:spacing w:after="0" w:line="240" w:lineRule="auto"/>
        <w:jc w:val="both"/>
        <w:rPr>
          <w:rFonts w:ascii="Times New Roman" w:eastAsia="Times New Roman" w:hAnsi="Times New Roman" w:cs="Times New Roman"/>
          <w:b/>
          <w:sz w:val="24"/>
          <w:szCs w:val="24"/>
          <w:lang w:eastAsia="hu-HU"/>
        </w:rPr>
      </w:pPr>
    </w:p>
    <w:p w14:paraId="443001FB" w14:textId="77777777" w:rsidR="00D42281" w:rsidRDefault="00D42281" w:rsidP="00D42281">
      <w:pPr>
        <w:spacing w:after="0" w:line="240" w:lineRule="auto"/>
        <w:jc w:val="both"/>
        <w:rPr>
          <w:rFonts w:ascii="Times New Roman" w:eastAsia="Times New Roman" w:hAnsi="Times New Roman" w:cs="Times New Roman"/>
          <w:b/>
          <w:sz w:val="24"/>
          <w:szCs w:val="24"/>
          <w:lang w:eastAsia="hu-HU"/>
        </w:rPr>
      </w:pPr>
    </w:p>
    <w:p w14:paraId="3A29886A" w14:textId="77777777" w:rsidR="00F5651F" w:rsidRDefault="00F5651F" w:rsidP="00D42281">
      <w:pPr>
        <w:spacing w:after="0" w:line="240" w:lineRule="auto"/>
        <w:jc w:val="both"/>
        <w:rPr>
          <w:rFonts w:ascii="Times New Roman" w:eastAsia="Times New Roman" w:hAnsi="Times New Roman" w:cs="Times New Roman"/>
          <w:b/>
          <w:sz w:val="24"/>
          <w:szCs w:val="24"/>
          <w:lang w:eastAsia="hu-HU"/>
        </w:rPr>
      </w:pPr>
    </w:p>
    <w:p w14:paraId="02769307" w14:textId="77777777" w:rsidR="00F5651F" w:rsidRPr="00D42281" w:rsidRDefault="00F5651F" w:rsidP="00D42281">
      <w:pPr>
        <w:spacing w:after="0" w:line="240" w:lineRule="auto"/>
        <w:jc w:val="both"/>
        <w:rPr>
          <w:rFonts w:ascii="Times New Roman" w:eastAsia="Times New Roman" w:hAnsi="Times New Roman" w:cs="Times New Roman"/>
          <w:b/>
          <w:sz w:val="24"/>
          <w:szCs w:val="24"/>
          <w:lang w:eastAsia="hu-HU"/>
        </w:rPr>
      </w:pPr>
    </w:p>
    <w:p w14:paraId="00C8CE8F" w14:textId="77777777" w:rsidR="00D42281" w:rsidRPr="00D42281" w:rsidRDefault="00D42281" w:rsidP="00D42281">
      <w:pPr>
        <w:spacing w:after="0" w:line="240" w:lineRule="auto"/>
        <w:jc w:val="both"/>
        <w:rPr>
          <w:rFonts w:ascii="Times New Roman" w:eastAsia="Times New Roman" w:hAnsi="Times New Roman" w:cs="Times New Roman"/>
          <w:b/>
          <w:sz w:val="24"/>
          <w:szCs w:val="24"/>
          <w:lang w:eastAsia="hu-HU"/>
        </w:rPr>
      </w:pPr>
    </w:p>
    <w:p w14:paraId="32A8E54B" w14:textId="77777777" w:rsidR="00D42281" w:rsidRPr="00D42281" w:rsidRDefault="00D42281" w:rsidP="00D42281">
      <w:pPr>
        <w:spacing w:after="0" w:line="240" w:lineRule="auto"/>
        <w:jc w:val="both"/>
        <w:rPr>
          <w:rFonts w:ascii="Times New Roman" w:eastAsia="Times New Roman" w:hAnsi="Times New Roman" w:cs="Times New Roman"/>
          <w:b/>
          <w:sz w:val="24"/>
          <w:szCs w:val="24"/>
          <w:lang w:eastAsia="hu-HU"/>
        </w:rPr>
      </w:pPr>
      <w:r w:rsidRPr="00D42281">
        <w:rPr>
          <w:rFonts w:ascii="Times New Roman" w:eastAsia="Times New Roman" w:hAnsi="Times New Roman" w:cs="Times New Roman"/>
          <w:b/>
          <w:sz w:val="24"/>
          <w:szCs w:val="24"/>
          <w:lang w:eastAsia="hu-HU"/>
        </w:rPr>
        <w:t>Int. üzemeltetéshez kapcsolódó tevékenységet ellátók besorolása</w:t>
      </w:r>
    </w:p>
    <w:p w14:paraId="14714192" w14:textId="77777777" w:rsidR="00D42281" w:rsidRPr="00D42281" w:rsidRDefault="00D42281" w:rsidP="00D42281">
      <w:pPr>
        <w:spacing w:after="0" w:line="240" w:lineRule="auto"/>
        <w:jc w:val="both"/>
        <w:rPr>
          <w:rFonts w:ascii="Times New Roman" w:eastAsia="Times New Roman" w:hAnsi="Times New Roman" w:cs="Times New Roman"/>
          <w:b/>
          <w:sz w:val="24"/>
          <w:szCs w:val="24"/>
          <w:lang w:eastAsia="hu-HU"/>
        </w:rPr>
      </w:pPr>
    </w:p>
    <w:p w14:paraId="57ED3C6A" w14:textId="1EB3CC1C" w:rsidR="00D42281" w:rsidRPr="00D42281" w:rsidRDefault="00D42281" w:rsidP="00D42281">
      <w:pPr>
        <w:spacing w:after="200" w:line="240" w:lineRule="auto"/>
        <w:rPr>
          <w:rFonts w:ascii="Times New Roman" w:eastAsia="Times New Roman" w:hAnsi="Times New Roman" w:cs="Times New Roman"/>
          <w:b/>
          <w:i/>
          <w:iCs/>
          <w:color w:val="44546A"/>
          <w:sz w:val="24"/>
          <w:szCs w:val="24"/>
          <w:lang w:eastAsia="hu-HU"/>
        </w:rPr>
      </w:pPr>
      <w:r w:rsidRPr="00D42281">
        <w:rPr>
          <w:rFonts w:ascii="Times New Roman" w:eastAsia="Times New Roman" w:hAnsi="Times New Roman" w:cs="Times New Roman"/>
          <w:b/>
          <w:i/>
          <w:iCs/>
          <w:color w:val="44546A"/>
          <w:sz w:val="24"/>
          <w:szCs w:val="24"/>
          <w:lang w:eastAsia="hu-HU"/>
        </w:rPr>
        <w:fldChar w:fldCharType="begin"/>
      </w:r>
      <w:r w:rsidRPr="00D42281">
        <w:rPr>
          <w:rFonts w:ascii="Times New Roman" w:eastAsia="Times New Roman" w:hAnsi="Times New Roman" w:cs="Times New Roman"/>
          <w:b/>
          <w:i/>
          <w:iCs/>
          <w:color w:val="44546A"/>
          <w:sz w:val="24"/>
          <w:szCs w:val="24"/>
          <w:lang w:eastAsia="hu-HU"/>
        </w:rPr>
        <w:instrText xml:space="preserve"> SEQ táblázat \* ARABIC </w:instrText>
      </w:r>
      <w:r w:rsidRPr="00D42281">
        <w:rPr>
          <w:rFonts w:ascii="Times New Roman" w:eastAsia="Times New Roman" w:hAnsi="Times New Roman" w:cs="Times New Roman"/>
          <w:b/>
          <w:i/>
          <w:iCs/>
          <w:color w:val="44546A"/>
          <w:sz w:val="24"/>
          <w:szCs w:val="24"/>
          <w:lang w:eastAsia="hu-HU"/>
        </w:rPr>
        <w:fldChar w:fldCharType="separate"/>
      </w:r>
      <w:bookmarkStart w:id="20" w:name="_Toc126667183"/>
      <w:bookmarkStart w:id="21" w:name="_Toc157317501"/>
      <w:r w:rsidR="000B6B4C">
        <w:rPr>
          <w:rFonts w:ascii="Times New Roman" w:eastAsia="Times New Roman" w:hAnsi="Times New Roman" w:cs="Times New Roman"/>
          <w:b/>
          <w:i/>
          <w:iCs/>
          <w:noProof/>
          <w:color w:val="44546A"/>
          <w:sz w:val="24"/>
          <w:szCs w:val="24"/>
          <w:lang w:eastAsia="hu-HU"/>
        </w:rPr>
        <w:t>5</w:t>
      </w:r>
      <w:r w:rsidRPr="00D42281">
        <w:rPr>
          <w:rFonts w:ascii="Aptos" w:eastAsia="Aptos" w:hAnsi="Aptos" w:cs="Times New Roman"/>
          <w:kern w:val="2"/>
          <w14:ligatures w14:val="standardContextual"/>
        </w:rPr>
        <w:fldChar w:fldCharType="end"/>
      </w:r>
      <w:r w:rsidRPr="00D42281">
        <w:rPr>
          <w:rFonts w:ascii="Calibri" w:eastAsia="Calibri" w:hAnsi="Calibri" w:cs="Times New Roman"/>
          <w:i/>
          <w:iCs/>
          <w:color w:val="44546A"/>
          <w:sz w:val="18"/>
          <w:szCs w:val="18"/>
        </w:rPr>
        <w:t>. táblázat Az üzemeltetéshez kapcsolódó dolgozók besorolása</w:t>
      </w:r>
      <w:bookmarkEnd w:id="20"/>
      <w:bookmarkEnd w:id="21"/>
    </w:p>
    <w:tbl>
      <w:tblPr>
        <w:tblW w:w="5634" w:type="dxa"/>
        <w:jc w:val="center"/>
        <w:tblCellMar>
          <w:left w:w="70" w:type="dxa"/>
          <w:right w:w="70" w:type="dxa"/>
        </w:tblCellMar>
        <w:tblLook w:val="04A0" w:firstRow="1" w:lastRow="0" w:firstColumn="1" w:lastColumn="0" w:noHBand="0" w:noVBand="1"/>
      </w:tblPr>
      <w:tblGrid>
        <w:gridCol w:w="2506"/>
        <w:gridCol w:w="1624"/>
        <w:gridCol w:w="1504"/>
      </w:tblGrid>
      <w:tr w:rsidR="00D42281" w:rsidRPr="00D42281" w14:paraId="37AD0AB5" w14:textId="77777777" w:rsidTr="00F35539">
        <w:trPr>
          <w:trHeight w:val="418"/>
          <w:jc w:val="center"/>
        </w:trPr>
        <w:tc>
          <w:tcPr>
            <w:tcW w:w="2506" w:type="dxa"/>
            <w:tcBorders>
              <w:top w:val="single" w:sz="8" w:space="0" w:color="auto"/>
              <w:left w:val="single" w:sz="8" w:space="0" w:color="auto"/>
              <w:bottom w:val="single" w:sz="8" w:space="0" w:color="auto"/>
              <w:right w:val="single" w:sz="4" w:space="0" w:color="auto"/>
            </w:tcBorders>
            <w:shd w:val="clear" w:color="auto" w:fill="92D050"/>
            <w:noWrap/>
            <w:vAlign w:val="bottom"/>
            <w:hideMark/>
          </w:tcPr>
          <w:p w14:paraId="4333A3CF" w14:textId="77777777" w:rsidR="00D42281" w:rsidRPr="00D42281" w:rsidRDefault="00D42281" w:rsidP="00D42281">
            <w:pPr>
              <w:spacing w:after="0" w:line="240" w:lineRule="auto"/>
              <w:jc w:val="center"/>
              <w:rPr>
                <w:rFonts w:ascii="Times New Roman" w:eastAsia="Times New Roman" w:hAnsi="Times New Roman" w:cs="Times New Roman"/>
                <w:b/>
                <w:bCs/>
                <w:sz w:val="24"/>
                <w:szCs w:val="24"/>
                <w:lang w:eastAsia="hu-HU"/>
              </w:rPr>
            </w:pPr>
            <w:r w:rsidRPr="00D42281">
              <w:rPr>
                <w:rFonts w:ascii="Times New Roman" w:eastAsia="Times New Roman" w:hAnsi="Times New Roman" w:cs="Times New Roman"/>
                <w:b/>
                <w:bCs/>
                <w:sz w:val="24"/>
                <w:szCs w:val="24"/>
                <w:lang w:eastAsia="hu-HU"/>
              </w:rPr>
              <w:t>Besorolási kategória</w:t>
            </w:r>
          </w:p>
        </w:tc>
        <w:tc>
          <w:tcPr>
            <w:tcW w:w="1624" w:type="dxa"/>
            <w:tcBorders>
              <w:top w:val="single" w:sz="8" w:space="0" w:color="auto"/>
              <w:left w:val="nil"/>
              <w:bottom w:val="single" w:sz="8" w:space="0" w:color="auto"/>
              <w:right w:val="single" w:sz="4" w:space="0" w:color="auto"/>
            </w:tcBorders>
            <w:shd w:val="clear" w:color="auto" w:fill="92D050"/>
            <w:noWrap/>
            <w:vAlign w:val="bottom"/>
            <w:hideMark/>
          </w:tcPr>
          <w:p w14:paraId="2F201092" w14:textId="77777777" w:rsidR="00D42281" w:rsidRPr="00D42281" w:rsidRDefault="00D42281" w:rsidP="00D42281">
            <w:pPr>
              <w:spacing w:after="0" w:line="240" w:lineRule="auto"/>
              <w:jc w:val="center"/>
              <w:rPr>
                <w:rFonts w:ascii="Times New Roman" w:eastAsia="Times New Roman" w:hAnsi="Times New Roman" w:cs="Times New Roman"/>
                <w:b/>
                <w:bCs/>
                <w:sz w:val="24"/>
                <w:szCs w:val="24"/>
                <w:lang w:eastAsia="hu-HU"/>
              </w:rPr>
            </w:pPr>
            <w:r w:rsidRPr="00D42281">
              <w:rPr>
                <w:rFonts w:ascii="Times New Roman" w:eastAsia="Times New Roman" w:hAnsi="Times New Roman" w:cs="Times New Roman"/>
                <w:b/>
                <w:bCs/>
                <w:sz w:val="24"/>
                <w:szCs w:val="24"/>
                <w:lang w:eastAsia="hu-HU"/>
              </w:rPr>
              <w:t>Fő</w:t>
            </w:r>
          </w:p>
        </w:tc>
        <w:tc>
          <w:tcPr>
            <w:tcW w:w="1504" w:type="dxa"/>
            <w:tcBorders>
              <w:top w:val="single" w:sz="8" w:space="0" w:color="auto"/>
              <w:left w:val="nil"/>
              <w:bottom w:val="single" w:sz="8" w:space="0" w:color="auto"/>
              <w:right w:val="single" w:sz="8" w:space="0" w:color="auto"/>
            </w:tcBorders>
            <w:shd w:val="clear" w:color="auto" w:fill="92D050"/>
            <w:noWrap/>
            <w:vAlign w:val="bottom"/>
            <w:hideMark/>
          </w:tcPr>
          <w:p w14:paraId="7C2878BE" w14:textId="77777777" w:rsidR="00D42281" w:rsidRPr="00D42281" w:rsidRDefault="00D42281" w:rsidP="00D42281">
            <w:pPr>
              <w:spacing w:after="0" w:line="240" w:lineRule="auto"/>
              <w:jc w:val="center"/>
              <w:rPr>
                <w:rFonts w:ascii="Times New Roman" w:eastAsia="Times New Roman" w:hAnsi="Times New Roman" w:cs="Times New Roman"/>
                <w:b/>
                <w:bCs/>
                <w:sz w:val="24"/>
                <w:szCs w:val="24"/>
                <w:lang w:eastAsia="hu-HU"/>
              </w:rPr>
            </w:pPr>
            <w:r w:rsidRPr="00D42281">
              <w:rPr>
                <w:rFonts w:ascii="Times New Roman" w:eastAsia="Times New Roman" w:hAnsi="Times New Roman" w:cs="Times New Roman"/>
                <w:b/>
                <w:bCs/>
                <w:sz w:val="24"/>
                <w:szCs w:val="24"/>
                <w:lang w:eastAsia="hu-HU"/>
              </w:rPr>
              <w:t>Részm. Fő</w:t>
            </w:r>
          </w:p>
        </w:tc>
      </w:tr>
      <w:tr w:rsidR="00D42281" w:rsidRPr="00D42281" w14:paraId="2A2483F3" w14:textId="77777777" w:rsidTr="00F35539">
        <w:trPr>
          <w:trHeight w:val="418"/>
          <w:jc w:val="center"/>
        </w:trPr>
        <w:tc>
          <w:tcPr>
            <w:tcW w:w="2506" w:type="dxa"/>
            <w:tcBorders>
              <w:top w:val="nil"/>
              <w:left w:val="single" w:sz="8" w:space="0" w:color="auto"/>
              <w:bottom w:val="single" w:sz="4" w:space="0" w:color="auto"/>
              <w:right w:val="single" w:sz="4" w:space="0" w:color="auto"/>
            </w:tcBorders>
            <w:shd w:val="clear" w:color="auto" w:fill="E2EFD9"/>
            <w:noWrap/>
            <w:vAlign w:val="bottom"/>
            <w:hideMark/>
          </w:tcPr>
          <w:p w14:paraId="04809AFF" w14:textId="77777777" w:rsidR="00D42281" w:rsidRPr="00D42281" w:rsidRDefault="00D42281" w:rsidP="00D42281">
            <w:pPr>
              <w:spacing w:after="0" w:line="240" w:lineRule="auto"/>
              <w:jc w:val="center"/>
              <w:rPr>
                <w:rFonts w:ascii="Times New Roman" w:eastAsia="Times New Roman" w:hAnsi="Times New Roman" w:cs="Times New Roman"/>
                <w:sz w:val="24"/>
                <w:szCs w:val="24"/>
                <w:lang w:eastAsia="hu-HU"/>
              </w:rPr>
            </w:pPr>
            <w:r w:rsidRPr="00D42281">
              <w:rPr>
                <w:rFonts w:ascii="Times New Roman" w:eastAsia="Times New Roman" w:hAnsi="Times New Roman" w:cs="Times New Roman"/>
                <w:sz w:val="24"/>
                <w:szCs w:val="24"/>
                <w:lang w:eastAsia="hu-HU"/>
              </w:rPr>
              <w:t>A</w:t>
            </w:r>
          </w:p>
        </w:tc>
        <w:tc>
          <w:tcPr>
            <w:tcW w:w="1624" w:type="dxa"/>
            <w:tcBorders>
              <w:top w:val="nil"/>
              <w:left w:val="nil"/>
              <w:bottom w:val="single" w:sz="4" w:space="0" w:color="auto"/>
              <w:right w:val="single" w:sz="4" w:space="0" w:color="auto"/>
            </w:tcBorders>
            <w:shd w:val="clear" w:color="auto" w:fill="E2EFD9"/>
            <w:noWrap/>
            <w:vAlign w:val="bottom"/>
            <w:hideMark/>
          </w:tcPr>
          <w:p w14:paraId="54C6E8ED" w14:textId="77777777" w:rsidR="00D42281" w:rsidRPr="00D42281" w:rsidRDefault="00D42281" w:rsidP="00D42281">
            <w:pPr>
              <w:spacing w:after="0" w:line="240" w:lineRule="auto"/>
              <w:jc w:val="center"/>
              <w:rPr>
                <w:rFonts w:ascii="Times New Roman" w:eastAsia="Times New Roman" w:hAnsi="Times New Roman" w:cs="Times New Roman"/>
                <w:bCs/>
                <w:sz w:val="24"/>
                <w:szCs w:val="24"/>
                <w:lang w:eastAsia="hu-HU"/>
              </w:rPr>
            </w:pPr>
            <w:r w:rsidRPr="00D42281">
              <w:rPr>
                <w:rFonts w:ascii="Times New Roman" w:eastAsia="Times New Roman" w:hAnsi="Times New Roman" w:cs="Times New Roman"/>
                <w:bCs/>
                <w:sz w:val="24"/>
                <w:szCs w:val="24"/>
                <w:lang w:eastAsia="hu-HU"/>
              </w:rPr>
              <w:t>3</w:t>
            </w:r>
          </w:p>
        </w:tc>
        <w:tc>
          <w:tcPr>
            <w:tcW w:w="1504" w:type="dxa"/>
            <w:tcBorders>
              <w:top w:val="nil"/>
              <w:left w:val="nil"/>
              <w:bottom w:val="single" w:sz="4" w:space="0" w:color="auto"/>
              <w:right w:val="single" w:sz="8" w:space="0" w:color="auto"/>
            </w:tcBorders>
            <w:shd w:val="clear" w:color="auto" w:fill="E2EFD9"/>
            <w:noWrap/>
            <w:vAlign w:val="bottom"/>
            <w:hideMark/>
          </w:tcPr>
          <w:p w14:paraId="6DE2A017" w14:textId="77777777" w:rsidR="00D42281" w:rsidRPr="00D42281" w:rsidRDefault="00D42281" w:rsidP="00D42281">
            <w:pPr>
              <w:spacing w:after="0" w:line="240" w:lineRule="auto"/>
              <w:jc w:val="center"/>
              <w:rPr>
                <w:rFonts w:ascii="Times New Roman" w:eastAsia="Times New Roman" w:hAnsi="Times New Roman" w:cs="Times New Roman"/>
                <w:sz w:val="24"/>
                <w:szCs w:val="24"/>
                <w:lang w:eastAsia="hu-HU"/>
              </w:rPr>
            </w:pPr>
            <w:r w:rsidRPr="00D42281">
              <w:rPr>
                <w:rFonts w:ascii="Times New Roman" w:eastAsia="Times New Roman" w:hAnsi="Times New Roman" w:cs="Times New Roman"/>
                <w:sz w:val="24"/>
                <w:szCs w:val="24"/>
                <w:lang w:eastAsia="hu-HU"/>
              </w:rPr>
              <w:t> </w:t>
            </w:r>
          </w:p>
        </w:tc>
      </w:tr>
      <w:tr w:rsidR="00D42281" w:rsidRPr="00D42281" w14:paraId="3403717E" w14:textId="77777777" w:rsidTr="00F35539">
        <w:trPr>
          <w:trHeight w:val="418"/>
          <w:jc w:val="center"/>
        </w:trPr>
        <w:tc>
          <w:tcPr>
            <w:tcW w:w="2506" w:type="dxa"/>
            <w:tcBorders>
              <w:top w:val="nil"/>
              <w:left w:val="single" w:sz="8" w:space="0" w:color="auto"/>
              <w:bottom w:val="single" w:sz="4" w:space="0" w:color="auto"/>
              <w:right w:val="single" w:sz="4" w:space="0" w:color="auto"/>
            </w:tcBorders>
            <w:shd w:val="clear" w:color="auto" w:fill="E2EFD9"/>
            <w:noWrap/>
            <w:vAlign w:val="bottom"/>
            <w:hideMark/>
          </w:tcPr>
          <w:p w14:paraId="55E6C2D7" w14:textId="77777777" w:rsidR="00D42281" w:rsidRPr="00D42281" w:rsidRDefault="00D42281" w:rsidP="00D42281">
            <w:pPr>
              <w:spacing w:after="0" w:line="240" w:lineRule="auto"/>
              <w:jc w:val="center"/>
              <w:rPr>
                <w:rFonts w:ascii="Times New Roman" w:eastAsia="Times New Roman" w:hAnsi="Times New Roman" w:cs="Times New Roman"/>
                <w:sz w:val="24"/>
                <w:szCs w:val="24"/>
                <w:lang w:eastAsia="hu-HU"/>
              </w:rPr>
            </w:pPr>
            <w:r w:rsidRPr="00D42281">
              <w:rPr>
                <w:rFonts w:ascii="Times New Roman" w:eastAsia="Times New Roman" w:hAnsi="Times New Roman" w:cs="Times New Roman"/>
                <w:sz w:val="24"/>
                <w:szCs w:val="24"/>
                <w:lang w:eastAsia="hu-HU"/>
              </w:rPr>
              <w:t>B</w:t>
            </w:r>
          </w:p>
        </w:tc>
        <w:tc>
          <w:tcPr>
            <w:tcW w:w="1624" w:type="dxa"/>
            <w:tcBorders>
              <w:top w:val="nil"/>
              <w:left w:val="nil"/>
              <w:bottom w:val="single" w:sz="4" w:space="0" w:color="auto"/>
              <w:right w:val="single" w:sz="4" w:space="0" w:color="auto"/>
            </w:tcBorders>
            <w:shd w:val="clear" w:color="auto" w:fill="E2EFD9"/>
            <w:noWrap/>
            <w:vAlign w:val="bottom"/>
            <w:hideMark/>
          </w:tcPr>
          <w:p w14:paraId="10CD897A" w14:textId="77777777" w:rsidR="00D42281" w:rsidRPr="00D42281" w:rsidRDefault="00D42281" w:rsidP="00D42281">
            <w:pPr>
              <w:spacing w:after="0" w:line="240" w:lineRule="auto"/>
              <w:jc w:val="center"/>
              <w:rPr>
                <w:rFonts w:ascii="Times New Roman" w:eastAsia="Times New Roman" w:hAnsi="Times New Roman" w:cs="Times New Roman"/>
                <w:bCs/>
                <w:sz w:val="24"/>
                <w:szCs w:val="24"/>
                <w:lang w:eastAsia="hu-HU"/>
              </w:rPr>
            </w:pPr>
            <w:r w:rsidRPr="00D42281">
              <w:rPr>
                <w:rFonts w:ascii="Times New Roman" w:eastAsia="Times New Roman" w:hAnsi="Times New Roman" w:cs="Times New Roman"/>
                <w:bCs/>
                <w:sz w:val="24"/>
                <w:szCs w:val="24"/>
                <w:lang w:eastAsia="hu-HU"/>
              </w:rPr>
              <w:t>14</w:t>
            </w:r>
          </w:p>
        </w:tc>
        <w:tc>
          <w:tcPr>
            <w:tcW w:w="1504" w:type="dxa"/>
            <w:tcBorders>
              <w:top w:val="nil"/>
              <w:left w:val="nil"/>
              <w:bottom w:val="single" w:sz="4" w:space="0" w:color="auto"/>
              <w:right w:val="single" w:sz="8" w:space="0" w:color="auto"/>
            </w:tcBorders>
            <w:shd w:val="clear" w:color="auto" w:fill="E2EFD9"/>
            <w:noWrap/>
            <w:vAlign w:val="bottom"/>
            <w:hideMark/>
          </w:tcPr>
          <w:p w14:paraId="381FB8DB" w14:textId="77777777" w:rsidR="00D42281" w:rsidRPr="00D42281" w:rsidRDefault="00D42281" w:rsidP="00D42281">
            <w:pPr>
              <w:spacing w:after="0" w:line="240" w:lineRule="auto"/>
              <w:jc w:val="center"/>
              <w:rPr>
                <w:rFonts w:ascii="Times New Roman" w:eastAsia="Times New Roman" w:hAnsi="Times New Roman" w:cs="Times New Roman"/>
                <w:sz w:val="24"/>
                <w:szCs w:val="24"/>
                <w:lang w:eastAsia="hu-HU"/>
              </w:rPr>
            </w:pPr>
            <w:r w:rsidRPr="00D42281">
              <w:rPr>
                <w:rFonts w:ascii="Times New Roman" w:eastAsia="Times New Roman" w:hAnsi="Times New Roman" w:cs="Times New Roman"/>
                <w:sz w:val="24"/>
                <w:szCs w:val="24"/>
                <w:lang w:eastAsia="hu-HU"/>
              </w:rPr>
              <w:t>1 </w:t>
            </w:r>
          </w:p>
        </w:tc>
      </w:tr>
      <w:tr w:rsidR="00D42281" w:rsidRPr="00D42281" w14:paraId="00A7A4CA" w14:textId="77777777" w:rsidTr="00F35539">
        <w:trPr>
          <w:trHeight w:val="418"/>
          <w:jc w:val="center"/>
        </w:trPr>
        <w:tc>
          <w:tcPr>
            <w:tcW w:w="2506" w:type="dxa"/>
            <w:tcBorders>
              <w:top w:val="nil"/>
              <w:left w:val="single" w:sz="8" w:space="0" w:color="auto"/>
              <w:bottom w:val="single" w:sz="4" w:space="0" w:color="auto"/>
              <w:right w:val="single" w:sz="4" w:space="0" w:color="auto"/>
            </w:tcBorders>
            <w:shd w:val="clear" w:color="auto" w:fill="E2EFD9"/>
            <w:noWrap/>
            <w:vAlign w:val="bottom"/>
            <w:hideMark/>
          </w:tcPr>
          <w:p w14:paraId="0325B0A4" w14:textId="77777777" w:rsidR="00D42281" w:rsidRPr="00D42281" w:rsidRDefault="00D42281" w:rsidP="00D42281">
            <w:pPr>
              <w:spacing w:after="0" w:line="240" w:lineRule="auto"/>
              <w:jc w:val="center"/>
              <w:rPr>
                <w:rFonts w:ascii="Times New Roman" w:eastAsia="Times New Roman" w:hAnsi="Times New Roman" w:cs="Times New Roman"/>
                <w:sz w:val="24"/>
                <w:szCs w:val="24"/>
                <w:lang w:eastAsia="hu-HU"/>
              </w:rPr>
            </w:pPr>
            <w:r w:rsidRPr="00D42281">
              <w:rPr>
                <w:rFonts w:ascii="Times New Roman" w:eastAsia="Times New Roman" w:hAnsi="Times New Roman" w:cs="Times New Roman"/>
                <w:sz w:val="24"/>
                <w:szCs w:val="24"/>
                <w:lang w:eastAsia="hu-HU"/>
              </w:rPr>
              <w:t>C</w:t>
            </w:r>
          </w:p>
        </w:tc>
        <w:tc>
          <w:tcPr>
            <w:tcW w:w="1624" w:type="dxa"/>
            <w:tcBorders>
              <w:top w:val="nil"/>
              <w:left w:val="nil"/>
              <w:bottom w:val="single" w:sz="4" w:space="0" w:color="auto"/>
              <w:right w:val="single" w:sz="4" w:space="0" w:color="auto"/>
            </w:tcBorders>
            <w:shd w:val="clear" w:color="auto" w:fill="E2EFD9"/>
            <w:noWrap/>
            <w:vAlign w:val="bottom"/>
            <w:hideMark/>
          </w:tcPr>
          <w:p w14:paraId="57F62A17" w14:textId="77777777" w:rsidR="00D42281" w:rsidRPr="00D42281" w:rsidRDefault="00D42281" w:rsidP="00D42281">
            <w:pPr>
              <w:spacing w:after="0" w:line="240" w:lineRule="auto"/>
              <w:jc w:val="center"/>
              <w:rPr>
                <w:rFonts w:ascii="Times New Roman" w:eastAsia="Times New Roman" w:hAnsi="Times New Roman" w:cs="Times New Roman"/>
                <w:bCs/>
                <w:sz w:val="24"/>
                <w:szCs w:val="24"/>
                <w:lang w:eastAsia="hu-HU"/>
              </w:rPr>
            </w:pPr>
            <w:r w:rsidRPr="00D42281">
              <w:rPr>
                <w:rFonts w:ascii="Times New Roman" w:eastAsia="Times New Roman" w:hAnsi="Times New Roman" w:cs="Times New Roman"/>
                <w:bCs/>
                <w:sz w:val="24"/>
                <w:szCs w:val="24"/>
                <w:lang w:eastAsia="hu-HU"/>
              </w:rPr>
              <w:t>12</w:t>
            </w:r>
          </w:p>
        </w:tc>
        <w:tc>
          <w:tcPr>
            <w:tcW w:w="1504" w:type="dxa"/>
            <w:tcBorders>
              <w:top w:val="nil"/>
              <w:left w:val="nil"/>
              <w:bottom w:val="single" w:sz="4" w:space="0" w:color="auto"/>
              <w:right w:val="single" w:sz="8" w:space="0" w:color="auto"/>
            </w:tcBorders>
            <w:shd w:val="clear" w:color="auto" w:fill="E2EFD9"/>
            <w:noWrap/>
            <w:vAlign w:val="bottom"/>
            <w:hideMark/>
          </w:tcPr>
          <w:p w14:paraId="19B99C23" w14:textId="77777777" w:rsidR="00D42281" w:rsidRPr="00D42281" w:rsidRDefault="00D42281" w:rsidP="00D42281">
            <w:pPr>
              <w:spacing w:line="256" w:lineRule="auto"/>
              <w:rPr>
                <w:rFonts w:ascii="Times New Roman" w:eastAsia="Times New Roman" w:hAnsi="Times New Roman" w:cs="Times New Roman"/>
                <w:bCs/>
                <w:sz w:val="24"/>
                <w:szCs w:val="24"/>
                <w:lang w:eastAsia="hu-HU"/>
              </w:rPr>
            </w:pPr>
          </w:p>
        </w:tc>
      </w:tr>
      <w:tr w:rsidR="00D42281" w:rsidRPr="00D42281" w14:paraId="59740076" w14:textId="77777777" w:rsidTr="00F35539">
        <w:trPr>
          <w:trHeight w:val="418"/>
          <w:jc w:val="center"/>
        </w:trPr>
        <w:tc>
          <w:tcPr>
            <w:tcW w:w="2506" w:type="dxa"/>
            <w:tcBorders>
              <w:top w:val="nil"/>
              <w:left w:val="single" w:sz="8" w:space="0" w:color="auto"/>
              <w:bottom w:val="single" w:sz="4" w:space="0" w:color="auto"/>
              <w:right w:val="single" w:sz="4" w:space="0" w:color="auto"/>
            </w:tcBorders>
            <w:shd w:val="clear" w:color="auto" w:fill="E2EFD9"/>
            <w:noWrap/>
            <w:vAlign w:val="bottom"/>
            <w:hideMark/>
          </w:tcPr>
          <w:p w14:paraId="3A698418" w14:textId="77777777" w:rsidR="00D42281" w:rsidRPr="00D42281" w:rsidRDefault="00D42281" w:rsidP="00D42281">
            <w:pPr>
              <w:spacing w:after="0" w:line="240" w:lineRule="auto"/>
              <w:jc w:val="center"/>
              <w:rPr>
                <w:rFonts w:ascii="Times New Roman" w:eastAsia="Times New Roman" w:hAnsi="Times New Roman" w:cs="Times New Roman"/>
                <w:sz w:val="24"/>
                <w:szCs w:val="24"/>
                <w:lang w:eastAsia="hu-HU"/>
              </w:rPr>
            </w:pPr>
            <w:r w:rsidRPr="00D42281">
              <w:rPr>
                <w:rFonts w:ascii="Times New Roman" w:eastAsia="Times New Roman" w:hAnsi="Times New Roman" w:cs="Times New Roman"/>
                <w:sz w:val="24"/>
                <w:szCs w:val="24"/>
                <w:lang w:eastAsia="hu-HU"/>
              </w:rPr>
              <w:t>D</w:t>
            </w:r>
          </w:p>
        </w:tc>
        <w:tc>
          <w:tcPr>
            <w:tcW w:w="1624" w:type="dxa"/>
            <w:tcBorders>
              <w:top w:val="nil"/>
              <w:left w:val="nil"/>
              <w:bottom w:val="single" w:sz="4" w:space="0" w:color="auto"/>
              <w:right w:val="single" w:sz="4" w:space="0" w:color="auto"/>
            </w:tcBorders>
            <w:shd w:val="clear" w:color="auto" w:fill="E2EFD9"/>
            <w:noWrap/>
            <w:vAlign w:val="bottom"/>
            <w:hideMark/>
          </w:tcPr>
          <w:p w14:paraId="7CFD54B9" w14:textId="77777777" w:rsidR="00D42281" w:rsidRPr="00D42281" w:rsidRDefault="00D42281" w:rsidP="00D42281">
            <w:pPr>
              <w:spacing w:after="0" w:line="240" w:lineRule="auto"/>
              <w:jc w:val="center"/>
              <w:rPr>
                <w:rFonts w:ascii="Times New Roman" w:eastAsia="Times New Roman" w:hAnsi="Times New Roman" w:cs="Times New Roman"/>
                <w:bCs/>
                <w:sz w:val="24"/>
                <w:szCs w:val="24"/>
                <w:lang w:eastAsia="hu-HU"/>
              </w:rPr>
            </w:pPr>
            <w:r w:rsidRPr="00D42281">
              <w:rPr>
                <w:rFonts w:ascii="Times New Roman" w:eastAsia="Times New Roman" w:hAnsi="Times New Roman" w:cs="Times New Roman"/>
                <w:bCs/>
                <w:sz w:val="24"/>
                <w:szCs w:val="24"/>
                <w:lang w:eastAsia="hu-HU"/>
              </w:rPr>
              <w:t>4</w:t>
            </w:r>
          </w:p>
        </w:tc>
        <w:tc>
          <w:tcPr>
            <w:tcW w:w="1504" w:type="dxa"/>
            <w:tcBorders>
              <w:top w:val="nil"/>
              <w:left w:val="nil"/>
              <w:bottom w:val="single" w:sz="4" w:space="0" w:color="auto"/>
              <w:right w:val="single" w:sz="8" w:space="0" w:color="auto"/>
            </w:tcBorders>
            <w:shd w:val="clear" w:color="auto" w:fill="E2EFD9"/>
            <w:noWrap/>
            <w:vAlign w:val="bottom"/>
            <w:hideMark/>
          </w:tcPr>
          <w:p w14:paraId="1DA837DE" w14:textId="77777777" w:rsidR="00D42281" w:rsidRPr="00D42281" w:rsidRDefault="00D42281" w:rsidP="00D42281">
            <w:pPr>
              <w:spacing w:after="0" w:line="240" w:lineRule="auto"/>
              <w:jc w:val="center"/>
              <w:rPr>
                <w:rFonts w:ascii="Times New Roman" w:eastAsia="Times New Roman" w:hAnsi="Times New Roman" w:cs="Times New Roman"/>
                <w:sz w:val="24"/>
                <w:szCs w:val="24"/>
                <w:lang w:eastAsia="hu-HU"/>
              </w:rPr>
            </w:pPr>
            <w:r w:rsidRPr="00D42281">
              <w:rPr>
                <w:rFonts w:ascii="Times New Roman" w:eastAsia="Times New Roman" w:hAnsi="Times New Roman" w:cs="Times New Roman"/>
                <w:sz w:val="24"/>
                <w:szCs w:val="24"/>
                <w:lang w:eastAsia="hu-HU"/>
              </w:rPr>
              <w:t> </w:t>
            </w:r>
          </w:p>
        </w:tc>
      </w:tr>
      <w:tr w:rsidR="00D42281" w:rsidRPr="00D42281" w14:paraId="5EA56B81" w14:textId="77777777" w:rsidTr="00F35539">
        <w:trPr>
          <w:trHeight w:val="418"/>
          <w:jc w:val="center"/>
        </w:trPr>
        <w:tc>
          <w:tcPr>
            <w:tcW w:w="2506" w:type="dxa"/>
            <w:tcBorders>
              <w:top w:val="nil"/>
              <w:left w:val="single" w:sz="8" w:space="0" w:color="auto"/>
              <w:bottom w:val="single" w:sz="4" w:space="0" w:color="auto"/>
              <w:right w:val="single" w:sz="4" w:space="0" w:color="auto"/>
            </w:tcBorders>
            <w:shd w:val="clear" w:color="auto" w:fill="E2EFD9"/>
            <w:noWrap/>
            <w:vAlign w:val="bottom"/>
            <w:hideMark/>
          </w:tcPr>
          <w:p w14:paraId="52428D47" w14:textId="77777777" w:rsidR="00D42281" w:rsidRPr="00D42281" w:rsidRDefault="00D42281" w:rsidP="00D42281">
            <w:pPr>
              <w:spacing w:after="0" w:line="240" w:lineRule="auto"/>
              <w:jc w:val="center"/>
              <w:rPr>
                <w:rFonts w:ascii="Times New Roman" w:eastAsia="Times New Roman" w:hAnsi="Times New Roman" w:cs="Times New Roman"/>
                <w:sz w:val="24"/>
                <w:szCs w:val="24"/>
                <w:lang w:eastAsia="hu-HU"/>
              </w:rPr>
            </w:pPr>
            <w:r w:rsidRPr="00D42281">
              <w:rPr>
                <w:rFonts w:ascii="Times New Roman" w:eastAsia="Times New Roman" w:hAnsi="Times New Roman" w:cs="Times New Roman"/>
                <w:sz w:val="24"/>
                <w:szCs w:val="24"/>
                <w:lang w:eastAsia="hu-HU"/>
              </w:rPr>
              <w:t>E</w:t>
            </w:r>
          </w:p>
        </w:tc>
        <w:tc>
          <w:tcPr>
            <w:tcW w:w="1624" w:type="dxa"/>
            <w:tcBorders>
              <w:top w:val="nil"/>
              <w:left w:val="nil"/>
              <w:bottom w:val="single" w:sz="4" w:space="0" w:color="auto"/>
              <w:right w:val="single" w:sz="4" w:space="0" w:color="auto"/>
            </w:tcBorders>
            <w:shd w:val="clear" w:color="auto" w:fill="E2EFD9"/>
            <w:noWrap/>
            <w:vAlign w:val="bottom"/>
            <w:hideMark/>
          </w:tcPr>
          <w:p w14:paraId="5E32B189" w14:textId="77777777" w:rsidR="00D42281" w:rsidRPr="00D42281" w:rsidRDefault="00D42281" w:rsidP="00D42281">
            <w:pPr>
              <w:spacing w:after="0" w:line="240" w:lineRule="auto"/>
              <w:jc w:val="center"/>
              <w:rPr>
                <w:rFonts w:ascii="Times New Roman" w:eastAsia="Times New Roman" w:hAnsi="Times New Roman" w:cs="Times New Roman"/>
                <w:bCs/>
                <w:sz w:val="24"/>
                <w:szCs w:val="24"/>
                <w:lang w:eastAsia="hu-HU"/>
              </w:rPr>
            </w:pPr>
            <w:r w:rsidRPr="00D42281">
              <w:rPr>
                <w:rFonts w:ascii="Times New Roman" w:eastAsia="Times New Roman" w:hAnsi="Times New Roman" w:cs="Times New Roman"/>
                <w:bCs/>
                <w:sz w:val="24"/>
                <w:szCs w:val="24"/>
                <w:lang w:eastAsia="hu-HU"/>
              </w:rPr>
              <w:t>2</w:t>
            </w:r>
          </w:p>
        </w:tc>
        <w:tc>
          <w:tcPr>
            <w:tcW w:w="1504" w:type="dxa"/>
            <w:tcBorders>
              <w:top w:val="nil"/>
              <w:left w:val="nil"/>
              <w:bottom w:val="single" w:sz="4" w:space="0" w:color="auto"/>
              <w:right w:val="single" w:sz="8" w:space="0" w:color="auto"/>
            </w:tcBorders>
            <w:shd w:val="clear" w:color="auto" w:fill="E2EFD9"/>
            <w:noWrap/>
            <w:vAlign w:val="bottom"/>
          </w:tcPr>
          <w:p w14:paraId="59D1BF51" w14:textId="77777777" w:rsidR="00D42281" w:rsidRPr="00D42281" w:rsidRDefault="00D42281" w:rsidP="00D42281">
            <w:pPr>
              <w:spacing w:after="0" w:line="240" w:lineRule="auto"/>
              <w:jc w:val="center"/>
              <w:rPr>
                <w:rFonts w:ascii="Times New Roman" w:eastAsia="Times New Roman" w:hAnsi="Times New Roman" w:cs="Times New Roman"/>
                <w:sz w:val="24"/>
                <w:szCs w:val="24"/>
                <w:lang w:eastAsia="hu-HU"/>
              </w:rPr>
            </w:pPr>
          </w:p>
        </w:tc>
      </w:tr>
      <w:tr w:rsidR="00D42281" w:rsidRPr="00D42281" w14:paraId="5BD17390" w14:textId="77777777" w:rsidTr="00F35539">
        <w:trPr>
          <w:trHeight w:val="418"/>
          <w:jc w:val="center"/>
        </w:trPr>
        <w:tc>
          <w:tcPr>
            <w:tcW w:w="2506" w:type="dxa"/>
            <w:tcBorders>
              <w:top w:val="nil"/>
              <w:left w:val="single" w:sz="8" w:space="0" w:color="auto"/>
              <w:bottom w:val="single" w:sz="4" w:space="0" w:color="auto"/>
              <w:right w:val="single" w:sz="4" w:space="0" w:color="auto"/>
            </w:tcBorders>
            <w:shd w:val="clear" w:color="auto" w:fill="E2EFD9"/>
            <w:noWrap/>
            <w:vAlign w:val="bottom"/>
            <w:hideMark/>
          </w:tcPr>
          <w:p w14:paraId="0B1A0EFB" w14:textId="77777777" w:rsidR="00D42281" w:rsidRPr="00D42281" w:rsidRDefault="00D42281" w:rsidP="00D42281">
            <w:pPr>
              <w:spacing w:after="0" w:line="240" w:lineRule="auto"/>
              <w:jc w:val="center"/>
              <w:rPr>
                <w:rFonts w:ascii="Times New Roman" w:eastAsia="Times New Roman" w:hAnsi="Times New Roman" w:cs="Times New Roman"/>
                <w:sz w:val="24"/>
                <w:szCs w:val="24"/>
                <w:lang w:eastAsia="hu-HU"/>
              </w:rPr>
            </w:pPr>
            <w:r w:rsidRPr="00D42281">
              <w:rPr>
                <w:rFonts w:ascii="Times New Roman" w:eastAsia="Times New Roman" w:hAnsi="Times New Roman" w:cs="Times New Roman"/>
                <w:sz w:val="24"/>
                <w:szCs w:val="24"/>
                <w:lang w:eastAsia="hu-HU"/>
              </w:rPr>
              <w:t>F</w:t>
            </w:r>
          </w:p>
        </w:tc>
        <w:tc>
          <w:tcPr>
            <w:tcW w:w="1624" w:type="dxa"/>
            <w:tcBorders>
              <w:top w:val="nil"/>
              <w:left w:val="nil"/>
              <w:bottom w:val="single" w:sz="4" w:space="0" w:color="auto"/>
              <w:right w:val="single" w:sz="4" w:space="0" w:color="auto"/>
            </w:tcBorders>
            <w:shd w:val="clear" w:color="auto" w:fill="E2EFD9"/>
            <w:noWrap/>
            <w:vAlign w:val="bottom"/>
            <w:hideMark/>
          </w:tcPr>
          <w:p w14:paraId="01BD61DE" w14:textId="77777777" w:rsidR="00D42281" w:rsidRPr="00D42281" w:rsidRDefault="00D42281" w:rsidP="00D42281">
            <w:pPr>
              <w:spacing w:after="0" w:line="240" w:lineRule="auto"/>
              <w:jc w:val="center"/>
              <w:rPr>
                <w:rFonts w:ascii="Times New Roman" w:eastAsia="Times New Roman" w:hAnsi="Times New Roman" w:cs="Times New Roman"/>
                <w:bCs/>
                <w:sz w:val="24"/>
                <w:szCs w:val="24"/>
                <w:lang w:eastAsia="hu-HU"/>
              </w:rPr>
            </w:pPr>
            <w:r w:rsidRPr="00D42281">
              <w:rPr>
                <w:rFonts w:ascii="Times New Roman" w:eastAsia="Times New Roman" w:hAnsi="Times New Roman" w:cs="Times New Roman"/>
                <w:bCs/>
                <w:sz w:val="24"/>
                <w:szCs w:val="24"/>
                <w:lang w:eastAsia="hu-HU"/>
              </w:rPr>
              <w:t>7</w:t>
            </w:r>
          </w:p>
        </w:tc>
        <w:tc>
          <w:tcPr>
            <w:tcW w:w="1504" w:type="dxa"/>
            <w:tcBorders>
              <w:top w:val="nil"/>
              <w:left w:val="nil"/>
              <w:bottom w:val="single" w:sz="4" w:space="0" w:color="auto"/>
              <w:right w:val="single" w:sz="8" w:space="0" w:color="auto"/>
            </w:tcBorders>
            <w:shd w:val="clear" w:color="auto" w:fill="E2EFD9"/>
            <w:noWrap/>
            <w:vAlign w:val="bottom"/>
          </w:tcPr>
          <w:p w14:paraId="59603B58" w14:textId="77777777" w:rsidR="00D42281" w:rsidRPr="00D42281" w:rsidRDefault="00D42281" w:rsidP="00D42281">
            <w:pPr>
              <w:spacing w:after="0" w:line="240" w:lineRule="auto"/>
              <w:jc w:val="center"/>
              <w:rPr>
                <w:rFonts w:ascii="Times New Roman" w:eastAsia="Times New Roman" w:hAnsi="Times New Roman" w:cs="Times New Roman"/>
                <w:sz w:val="24"/>
                <w:szCs w:val="24"/>
                <w:lang w:eastAsia="hu-HU"/>
              </w:rPr>
            </w:pPr>
          </w:p>
        </w:tc>
      </w:tr>
      <w:tr w:rsidR="00D42281" w:rsidRPr="00D42281" w14:paraId="6BDC831C" w14:textId="77777777" w:rsidTr="00F35539">
        <w:trPr>
          <w:trHeight w:val="418"/>
          <w:jc w:val="center"/>
        </w:trPr>
        <w:tc>
          <w:tcPr>
            <w:tcW w:w="2506" w:type="dxa"/>
            <w:tcBorders>
              <w:top w:val="nil"/>
              <w:left w:val="single" w:sz="8" w:space="0" w:color="auto"/>
              <w:bottom w:val="single" w:sz="4" w:space="0" w:color="auto"/>
              <w:right w:val="single" w:sz="4" w:space="0" w:color="auto"/>
            </w:tcBorders>
            <w:shd w:val="clear" w:color="auto" w:fill="E2EFD9"/>
            <w:noWrap/>
            <w:vAlign w:val="bottom"/>
            <w:hideMark/>
          </w:tcPr>
          <w:p w14:paraId="0D4B4EEE" w14:textId="77777777" w:rsidR="00D42281" w:rsidRPr="00D42281" w:rsidRDefault="00D42281" w:rsidP="00D42281">
            <w:pPr>
              <w:spacing w:after="0" w:line="240" w:lineRule="auto"/>
              <w:jc w:val="center"/>
              <w:rPr>
                <w:rFonts w:ascii="Times New Roman" w:eastAsia="Times New Roman" w:hAnsi="Times New Roman" w:cs="Times New Roman"/>
                <w:sz w:val="24"/>
                <w:szCs w:val="24"/>
                <w:lang w:eastAsia="hu-HU"/>
              </w:rPr>
            </w:pPr>
            <w:r w:rsidRPr="00D42281">
              <w:rPr>
                <w:rFonts w:ascii="Times New Roman" w:eastAsia="Times New Roman" w:hAnsi="Times New Roman" w:cs="Times New Roman"/>
                <w:sz w:val="24"/>
                <w:szCs w:val="24"/>
                <w:lang w:eastAsia="hu-HU"/>
              </w:rPr>
              <w:t>Összesen (fő)</w:t>
            </w:r>
          </w:p>
        </w:tc>
        <w:tc>
          <w:tcPr>
            <w:tcW w:w="1624" w:type="dxa"/>
            <w:tcBorders>
              <w:top w:val="nil"/>
              <w:left w:val="nil"/>
              <w:bottom w:val="single" w:sz="4" w:space="0" w:color="auto"/>
              <w:right w:val="single" w:sz="4" w:space="0" w:color="auto"/>
            </w:tcBorders>
            <w:shd w:val="clear" w:color="auto" w:fill="E2EFD9"/>
            <w:noWrap/>
            <w:vAlign w:val="bottom"/>
            <w:hideMark/>
          </w:tcPr>
          <w:p w14:paraId="1D1FBE5B" w14:textId="77777777" w:rsidR="00D42281" w:rsidRPr="00D42281" w:rsidRDefault="00D42281" w:rsidP="00D42281">
            <w:pPr>
              <w:spacing w:after="0" w:line="240" w:lineRule="auto"/>
              <w:jc w:val="center"/>
              <w:rPr>
                <w:rFonts w:ascii="Times New Roman" w:eastAsia="Times New Roman" w:hAnsi="Times New Roman" w:cs="Times New Roman"/>
                <w:b/>
                <w:sz w:val="24"/>
                <w:szCs w:val="24"/>
                <w:lang w:eastAsia="hu-HU"/>
              </w:rPr>
            </w:pPr>
            <w:r w:rsidRPr="00D42281">
              <w:rPr>
                <w:rFonts w:ascii="Times New Roman" w:eastAsia="Times New Roman" w:hAnsi="Times New Roman" w:cs="Times New Roman"/>
                <w:b/>
                <w:sz w:val="24"/>
                <w:szCs w:val="24"/>
                <w:lang w:eastAsia="hu-HU"/>
              </w:rPr>
              <w:t>42</w:t>
            </w:r>
          </w:p>
        </w:tc>
        <w:tc>
          <w:tcPr>
            <w:tcW w:w="1504" w:type="dxa"/>
            <w:tcBorders>
              <w:top w:val="nil"/>
              <w:left w:val="nil"/>
              <w:bottom w:val="single" w:sz="4" w:space="0" w:color="auto"/>
              <w:right w:val="single" w:sz="8" w:space="0" w:color="auto"/>
            </w:tcBorders>
            <w:shd w:val="clear" w:color="auto" w:fill="E2EFD9"/>
            <w:noWrap/>
            <w:vAlign w:val="bottom"/>
            <w:hideMark/>
          </w:tcPr>
          <w:p w14:paraId="65D65DE2" w14:textId="77777777" w:rsidR="00D42281" w:rsidRPr="00D42281" w:rsidRDefault="00D42281" w:rsidP="00D42281">
            <w:pPr>
              <w:spacing w:after="0" w:line="240" w:lineRule="auto"/>
              <w:jc w:val="center"/>
              <w:rPr>
                <w:rFonts w:ascii="Times New Roman" w:eastAsia="Times New Roman" w:hAnsi="Times New Roman" w:cs="Times New Roman"/>
                <w:b/>
                <w:sz w:val="24"/>
                <w:szCs w:val="24"/>
                <w:lang w:eastAsia="hu-HU"/>
              </w:rPr>
            </w:pPr>
            <w:r w:rsidRPr="00D42281">
              <w:rPr>
                <w:rFonts w:ascii="Times New Roman" w:eastAsia="Times New Roman" w:hAnsi="Times New Roman" w:cs="Times New Roman"/>
                <w:b/>
                <w:sz w:val="24"/>
                <w:szCs w:val="24"/>
                <w:lang w:eastAsia="hu-HU"/>
              </w:rPr>
              <w:t>1</w:t>
            </w:r>
          </w:p>
        </w:tc>
      </w:tr>
      <w:tr w:rsidR="00D42281" w:rsidRPr="00D42281" w14:paraId="2882FE0F" w14:textId="77777777" w:rsidTr="00F35539">
        <w:trPr>
          <w:trHeight w:val="557"/>
          <w:jc w:val="center"/>
        </w:trPr>
        <w:tc>
          <w:tcPr>
            <w:tcW w:w="2506" w:type="dxa"/>
            <w:tcBorders>
              <w:top w:val="nil"/>
              <w:left w:val="single" w:sz="8" w:space="0" w:color="auto"/>
              <w:bottom w:val="nil"/>
              <w:right w:val="nil"/>
            </w:tcBorders>
            <w:noWrap/>
            <w:vAlign w:val="center"/>
            <w:hideMark/>
          </w:tcPr>
          <w:p w14:paraId="059ECB7A" w14:textId="77777777" w:rsidR="00D42281" w:rsidRPr="00D42281" w:rsidRDefault="00D42281" w:rsidP="00D42281">
            <w:pPr>
              <w:spacing w:after="0" w:line="240" w:lineRule="auto"/>
              <w:rPr>
                <w:rFonts w:ascii="Times New Roman" w:eastAsia="Times New Roman" w:hAnsi="Times New Roman" w:cs="Times New Roman"/>
                <w:b/>
                <w:bCs/>
                <w:sz w:val="24"/>
                <w:szCs w:val="24"/>
                <w:lang w:eastAsia="hu-HU"/>
              </w:rPr>
            </w:pPr>
            <w:r w:rsidRPr="00D42281">
              <w:rPr>
                <w:rFonts w:ascii="Times New Roman" w:eastAsia="Times New Roman" w:hAnsi="Times New Roman" w:cs="Times New Roman"/>
                <w:b/>
                <w:bCs/>
                <w:sz w:val="24"/>
                <w:szCs w:val="24"/>
                <w:lang w:eastAsia="hu-HU"/>
              </w:rPr>
              <w:t>Mind összesen (fő)</w:t>
            </w:r>
          </w:p>
        </w:tc>
        <w:tc>
          <w:tcPr>
            <w:tcW w:w="3128" w:type="dxa"/>
            <w:gridSpan w:val="2"/>
            <w:vMerge w:val="restart"/>
            <w:tcBorders>
              <w:top w:val="single" w:sz="8" w:space="0" w:color="auto"/>
              <w:left w:val="single" w:sz="8" w:space="0" w:color="auto"/>
              <w:bottom w:val="single" w:sz="8" w:space="0" w:color="auto"/>
              <w:right w:val="single" w:sz="4" w:space="0" w:color="auto"/>
            </w:tcBorders>
            <w:noWrap/>
            <w:vAlign w:val="center"/>
            <w:hideMark/>
          </w:tcPr>
          <w:p w14:paraId="37F0B600" w14:textId="77777777" w:rsidR="00D42281" w:rsidRPr="00D42281" w:rsidRDefault="00D42281" w:rsidP="00D42281">
            <w:pPr>
              <w:spacing w:after="0" w:line="240" w:lineRule="auto"/>
              <w:jc w:val="center"/>
              <w:rPr>
                <w:rFonts w:ascii="Times New Roman" w:eastAsia="Times New Roman" w:hAnsi="Times New Roman" w:cs="Times New Roman"/>
                <w:b/>
                <w:bCs/>
                <w:sz w:val="24"/>
                <w:szCs w:val="24"/>
                <w:lang w:eastAsia="hu-HU"/>
              </w:rPr>
            </w:pPr>
            <w:r w:rsidRPr="00D42281">
              <w:rPr>
                <w:rFonts w:ascii="Times New Roman" w:eastAsia="Times New Roman" w:hAnsi="Times New Roman" w:cs="Times New Roman"/>
                <w:b/>
                <w:bCs/>
                <w:sz w:val="24"/>
                <w:szCs w:val="24"/>
                <w:lang w:eastAsia="hu-HU"/>
              </w:rPr>
              <w:t>43</w:t>
            </w:r>
          </w:p>
        </w:tc>
      </w:tr>
      <w:tr w:rsidR="00D42281" w:rsidRPr="00D42281" w14:paraId="5E4F0BA1" w14:textId="77777777" w:rsidTr="00F35539">
        <w:trPr>
          <w:trHeight w:val="60"/>
          <w:jc w:val="center"/>
        </w:trPr>
        <w:tc>
          <w:tcPr>
            <w:tcW w:w="2506" w:type="dxa"/>
            <w:tcBorders>
              <w:top w:val="nil"/>
              <w:left w:val="single" w:sz="8" w:space="0" w:color="auto"/>
              <w:bottom w:val="single" w:sz="8" w:space="0" w:color="auto"/>
              <w:right w:val="nil"/>
            </w:tcBorders>
            <w:noWrap/>
            <w:vAlign w:val="center"/>
          </w:tcPr>
          <w:p w14:paraId="44595A0B" w14:textId="77777777" w:rsidR="00D42281" w:rsidRPr="00D42281" w:rsidRDefault="00D42281" w:rsidP="00D42281">
            <w:pPr>
              <w:spacing w:after="0" w:line="240" w:lineRule="auto"/>
              <w:rPr>
                <w:rFonts w:ascii="Times New Roman" w:eastAsia="Times New Roman" w:hAnsi="Times New Roman" w:cs="Times New Roman"/>
                <w:b/>
                <w:bCs/>
                <w:sz w:val="24"/>
                <w:szCs w:val="24"/>
                <w:lang w:eastAsia="hu-HU"/>
              </w:rPr>
            </w:pPr>
          </w:p>
        </w:tc>
        <w:tc>
          <w:tcPr>
            <w:tcW w:w="3128" w:type="dxa"/>
            <w:gridSpan w:val="2"/>
            <w:vMerge/>
            <w:tcBorders>
              <w:top w:val="nil"/>
              <w:left w:val="single" w:sz="8" w:space="0" w:color="auto"/>
              <w:bottom w:val="single" w:sz="8" w:space="0" w:color="auto"/>
              <w:right w:val="single" w:sz="4" w:space="0" w:color="auto"/>
            </w:tcBorders>
            <w:vAlign w:val="center"/>
            <w:hideMark/>
          </w:tcPr>
          <w:p w14:paraId="32E0349C" w14:textId="77777777" w:rsidR="00D42281" w:rsidRPr="00D42281" w:rsidRDefault="00D42281" w:rsidP="00D42281">
            <w:pPr>
              <w:spacing w:after="0" w:line="256" w:lineRule="auto"/>
              <w:rPr>
                <w:rFonts w:ascii="Times New Roman" w:eastAsia="Times New Roman" w:hAnsi="Times New Roman" w:cs="Times New Roman"/>
                <w:b/>
                <w:bCs/>
                <w:sz w:val="24"/>
                <w:szCs w:val="24"/>
                <w:lang w:eastAsia="hu-HU"/>
              </w:rPr>
            </w:pPr>
          </w:p>
        </w:tc>
      </w:tr>
    </w:tbl>
    <w:p w14:paraId="197DF9DB" w14:textId="77777777" w:rsidR="00D42281" w:rsidRPr="00D42281" w:rsidRDefault="00D42281" w:rsidP="00D42281">
      <w:pPr>
        <w:spacing w:after="0" w:line="240" w:lineRule="auto"/>
        <w:jc w:val="both"/>
        <w:rPr>
          <w:rFonts w:ascii="Times New Roman" w:eastAsia="Times New Roman" w:hAnsi="Times New Roman" w:cs="Times New Roman"/>
          <w:b/>
          <w:sz w:val="24"/>
          <w:szCs w:val="24"/>
          <w:lang w:eastAsia="hu-HU"/>
        </w:rPr>
      </w:pPr>
    </w:p>
    <w:p w14:paraId="10E6FC49" w14:textId="77777777" w:rsidR="00D42281" w:rsidRPr="00D42281" w:rsidRDefault="00D42281" w:rsidP="00D42281">
      <w:pPr>
        <w:spacing w:after="0" w:line="240" w:lineRule="auto"/>
        <w:jc w:val="both"/>
        <w:rPr>
          <w:rFonts w:ascii="Times New Roman" w:eastAsia="Times New Roman" w:hAnsi="Times New Roman" w:cs="Times New Roman"/>
          <w:b/>
          <w:sz w:val="24"/>
          <w:szCs w:val="24"/>
          <w:lang w:eastAsia="hu-HU"/>
        </w:rPr>
      </w:pPr>
    </w:p>
    <w:p w14:paraId="08693911" w14:textId="77777777" w:rsidR="00D42281" w:rsidRPr="00D42281" w:rsidRDefault="00D42281" w:rsidP="00D42281">
      <w:pPr>
        <w:spacing w:after="0" w:line="240" w:lineRule="auto"/>
        <w:jc w:val="both"/>
        <w:rPr>
          <w:rFonts w:ascii="Times New Roman" w:eastAsia="Times New Roman" w:hAnsi="Times New Roman" w:cs="Times New Roman"/>
          <w:b/>
          <w:sz w:val="24"/>
          <w:szCs w:val="24"/>
          <w:lang w:eastAsia="hu-HU"/>
        </w:rPr>
      </w:pPr>
    </w:p>
    <w:p w14:paraId="47BEEBA9" w14:textId="77777777" w:rsidR="00D42281" w:rsidRPr="00D42281" w:rsidRDefault="00D42281" w:rsidP="00D42281">
      <w:pPr>
        <w:spacing w:after="0" w:line="240" w:lineRule="auto"/>
        <w:jc w:val="both"/>
        <w:rPr>
          <w:rFonts w:ascii="Times New Roman" w:eastAsia="Times New Roman" w:hAnsi="Times New Roman" w:cs="Times New Roman"/>
          <w:b/>
          <w:sz w:val="24"/>
          <w:szCs w:val="24"/>
          <w:lang w:eastAsia="hu-HU"/>
        </w:rPr>
      </w:pPr>
      <w:r w:rsidRPr="00D42281">
        <w:rPr>
          <w:rFonts w:ascii="Times New Roman" w:eastAsia="Times New Roman" w:hAnsi="Times New Roman" w:cs="Times New Roman"/>
          <w:b/>
          <w:sz w:val="24"/>
          <w:szCs w:val="24"/>
          <w:lang w:eastAsia="hu-HU"/>
        </w:rPr>
        <w:t>Dolgozók besorolás szerinti megoszlása</w:t>
      </w:r>
    </w:p>
    <w:p w14:paraId="02638BDD" w14:textId="77777777" w:rsidR="00D42281" w:rsidRPr="00D42281" w:rsidRDefault="00D42281" w:rsidP="00D42281">
      <w:pPr>
        <w:spacing w:after="0" w:line="240" w:lineRule="auto"/>
        <w:jc w:val="both"/>
        <w:rPr>
          <w:rFonts w:ascii="Times New Roman" w:eastAsia="Times New Roman" w:hAnsi="Times New Roman" w:cs="Times New Roman"/>
          <w:b/>
          <w:sz w:val="24"/>
          <w:szCs w:val="24"/>
          <w:lang w:eastAsia="hu-HU"/>
        </w:rPr>
      </w:pPr>
    </w:p>
    <w:p w14:paraId="3FF94C1E" w14:textId="5DD93396" w:rsidR="00D42281" w:rsidRPr="00D42281" w:rsidRDefault="00D42281" w:rsidP="00D42281">
      <w:pPr>
        <w:spacing w:after="200" w:line="240" w:lineRule="auto"/>
        <w:rPr>
          <w:rFonts w:ascii="Times New Roman" w:eastAsia="Times New Roman" w:hAnsi="Times New Roman" w:cs="Times New Roman"/>
          <w:b/>
          <w:i/>
          <w:iCs/>
          <w:color w:val="44546A"/>
          <w:sz w:val="24"/>
          <w:szCs w:val="24"/>
          <w:lang w:eastAsia="hu-HU"/>
        </w:rPr>
      </w:pPr>
      <w:r w:rsidRPr="00D42281">
        <w:rPr>
          <w:rFonts w:ascii="Times New Roman" w:eastAsia="Times New Roman" w:hAnsi="Times New Roman" w:cs="Times New Roman"/>
          <w:b/>
          <w:i/>
          <w:iCs/>
          <w:color w:val="44546A"/>
          <w:sz w:val="24"/>
          <w:szCs w:val="24"/>
          <w:lang w:eastAsia="hu-HU"/>
        </w:rPr>
        <w:fldChar w:fldCharType="begin"/>
      </w:r>
      <w:r w:rsidRPr="00D42281">
        <w:rPr>
          <w:rFonts w:ascii="Times New Roman" w:eastAsia="Times New Roman" w:hAnsi="Times New Roman" w:cs="Times New Roman"/>
          <w:b/>
          <w:i/>
          <w:iCs/>
          <w:color w:val="44546A"/>
          <w:sz w:val="24"/>
          <w:szCs w:val="24"/>
          <w:lang w:eastAsia="hu-HU"/>
        </w:rPr>
        <w:instrText xml:space="preserve"> SEQ táblázat \* ARABIC </w:instrText>
      </w:r>
      <w:r w:rsidRPr="00D42281">
        <w:rPr>
          <w:rFonts w:ascii="Times New Roman" w:eastAsia="Times New Roman" w:hAnsi="Times New Roman" w:cs="Times New Roman"/>
          <w:b/>
          <w:i/>
          <w:iCs/>
          <w:color w:val="44546A"/>
          <w:sz w:val="24"/>
          <w:szCs w:val="24"/>
          <w:lang w:eastAsia="hu-HU"/>
        </w:rPr>
        <w:fldChar w:fldCharType="separate"/>
      </w:r>
      <w:bookmarkStart w:id="22" w:name="_Toc126667184"/>
      <w:bookmarkStart w:id="23" w:name="_Toc157317502"/>
      <w:r w:rsidR="000B6B4C">
        <w:rPr>
          <w:rFonts w:ascii="Times New Roman" w:eastAsia="Times New Roman" w:hAnsi="Times New Roman" w:cs="Times New Roman"/>
          <w:b/>
          <w:i/>
          <w:iCs/>
          <w:noProof/>
          <w:color w:val="44546A"/>
          <w:sz w:val="24"/>
          <w:szCs w:val="24"/>
          <w:lang w:eastAsia="hu-HU"/>
        </w:rPr>
        <w:t>6</w:t>
      </w:r>
      <w:r w:rsidRPr="00D42281">
        <w:rPr>
          <w:rFonts w:ascii="Aptos" w:eastAsia="Aptos" w:hAnsi="Aptos" w:cs="Times New Roman"/>
          <w:kern w:val="2"/>
          <w14:ligatures w14:val="standardContextual"/>
        </w:rPr>
        <w:fldChar w:fldCharType="end"/>
      </w:r>
      <w:r w:rsidRPr="00D42281">
        <w:rPr>
          <w:rFonts w:ascii="Calibri" w:eastAsia="Calibri" w:hAnsi="Calibri" w:cs="Times New Roman"/>
          <w:i/>
          <w:iCs/>
          <w:color w:val="44546A"/>
          <w:sz w:val="18"/>
          <w:szCs w:val="18"/>
        </w:rPr>
        <w:t>. táblázat Az intézmény összes dolgozójának besorolása</w:t>
      </w:r>
      <w:bookmarkEnd w:id="22"/>
      <w:bookmarkEnd w:id="23"/>
    </w:p>
    <w:tbl>
      <w:tblPr>
        <w:tblW w:w="5387" w:type="dxa"/>
        <w:tblInd w:w="1913" w:type="dxa"/>
        <w:tblCellMar>
          <w:left w:w="70" w:type="dxa"/>
          <w:right w:w="70" w:type="dxa"/>
        </w:tblCellMar>
        <w:tblLook w:val="04A0" w:firstRow="1" w:lastRow="0" w:firstColumn="1" w:lastColumn="0" w:noHBand="0" w:noVBand="1"/>
      </w:tblPr>
      <w:tblGrid>
        <w:gridCol w:w="2472"/>
        <w:gridCol w:w="1072"/>
        <w:gridCol w:w="880"/>
        <w:gridCol w:w="963"/>
      </w:tblGrid>
      <w:tr w:rsidR="00D42281" w:rsidRPr="00D42281" w14:paraId="683B81E2" w14:textId="77777777" w:rsidTr="00D42281">
        <w:trPr>
          <w:trHeight w:val="439"/>
        </w:trPr>
        <w:tc>
          <w:tcPr>
            <w:tcW w:w="2472" w:type="dxa"/>
            <w:tcBorders>
              <w:top w:val="single" w:sz="8" w:space="0" w:color="auto"/>
              <w:left w:val="single" w:sz="8" w:space="0" w:color="auto"/>
              <w:bottom w:val="single" w:sz="8" w:space="0" w:color="auto"/>
              <w:right w:val="single" w:sz="4" w:space="0" w:color="auto"/>
            </w:tcBorders>
            <w:shd w:val="clear" w:color="auto" w:fill="92D050"/>
            <w:noWrap/>
            <w:vAlign w:val="bottom"/>
            <w:hideMark/>
          </w:tcPr>
          <w:p w14:paraId="59E9E288" w14:textId="77777777" w:rsidR="00D42281" w:rsidRPr="00D42281" w:rsidRDefault="00D42281" w:rsidP="00D42281">
            <w:pPr>
              <w:spacing w:after="0" w:line="240" w:lineRule="auto"/>
              <w:jc w:val="center"/>
              <w:rPr>
                <w:rFonts w:ascii="Times New Roman" w:eastAsia="Times New Roman" w:hAnsi="Times New Roman" w:cs="Times New Roman"/>
                <w:b/>
                <w:bCs/>
                <w:sz w:val="24"/>
                <w:szCs w:val="24"/>
                <w:lang w:eastAsia="hu-HU"/>
              </w:rPr>
            </w:pPr>
            <w:r w:rsidRPr="00D42281">
              <w:rPr>
                <w:rFonts w:ascii="Times New Roman" w:eastAsia="Times New Roman" w:hAnsi="Times New Roman" w:cs="Times New Roman"/>
                <w:b/>
                <w:bCs/>
                <w:sz w:val="24"/>
                <w:szCs w:val="24"/>
                <w:lang w:eastAsia="hu-HU"/>
              </w:rPr>
              <w:t>Besorolási kategória</w:t>
            </w:r>
          </w:p>
        </w:tc>
        <w:tc>
          <w:tcPr>
            <w:tcW w:w="1072" w:type="dxa"/>
            <w:tcBorders>
              <w:top w:val="single" w:sz="8" w:space="0" w:color="auto"/>
              <w:left w:val="nil"/>
              <w:bottom w:val="single" w:sz="8" w:space="0" w:color="auto"/>
              <w:right w:val="single" w:sz="4" w:space="0" w:color="auto"/>
            </w:tcBorders>
            <w:shd w:val="clear" w:color="auto" w:fill="92D050"/>
            <w:noWrap/>
            <w:vAlign w:val="bottom"/>
            <w:hideMark/>
          </w:tcPr>
          <w:p w14:paraId="7CA45EC2" w14:textId="77777777" w:rsidR="00D42281" w:rsidRPr="00D42281" w:rsidRDefault="00D42281" w:rsidP="00D42281">
            <w:pPr>
              <w:spacing w:after="0" w:line="240" w:lineRule="auto"/>
              <w:jc w:val="center"/>
              <w:rPr>
                <w:rFonts w:ascii="Times New Roman" w:eastAsia="Times New Roman" w:hAnsi="Times New Roman" w:cs="Times New Roman"/>
                <w:b/>
                <w:bCs/>
                <w:sz w:val="24"/>
                <w:szCs w:val="24"/>
                <w:lang w:eastAsia="hu-HU"/>
              </w:rPr>
            </w:pPr>
            <w:r w:rsidRPr="00D42281">
              <w:rPr>
                <w:rFonts w:ascii="Times New Roman" w:eastAsia="Times New Roman" w:hAnsi="Times New Roman" w:cs="Times New Roman"/>
                <w:b/>
                <w:bCs/>
                <w:sz w:val="24"/>
                <w:szCs w:val="24"/>
                <w:lang w:eastAsia="hu-HU"/>
              </w:rPr>
              <w:t>Fő</w:t>
            </w:r>
          </w:p>
        </w:tc>
        <w:tc>
          <w:tcPr>
            <w:tcW w:w="880" w:type="dxa"/>
            <w:tcBorders>
              <w:top w:val="single" w:sz="8" w:space="0" w:color="auto"/>
              <w:left w:val="nil"/>
              <w:bottom w:val="single" w:sz="8" w:space="0" w:color="auto"/>
              <w:right w:val="single" w:sz="8" w:space="0" w:color="auto"/>
            </w:tcBorders>
            <w:shd w:val="clear" w:color="auto" w:fill="92D050"/>
            <w:noWrap/>
            <w:vAlign w:val="bottom"/>
            <w:hideMark/>
          </w:tcPr>
          <w:p w14:paraId="48D43322" w14:textId="77777777" w:rsidR="00D42281" w:rsidRPr="00D42281" w:rsidRDefault="00D42281" w:rsidP="00D42281">
            <w:pPr>
              <w:spacing w:after="0" w:line="240" w:lineRule="auto"/>
              <w:jc w:val="center"/>
              <w:rPr>
                <w:rFonts w:ascii="Times New Roman" w:eastAsia="Times New Roman" w:hAnsi="Times New Roman" w:cs="Times New Roman"/>
                <w:b/>
                <w:bCs/>
                <w:sz w:val="24"/>
                <w:szCs w:val="24"/>
                <w:lang w:eastAsia="hu-HU"/>
              </w:rPr>
            </w:pPr>
            <w:r w:rsidRPr="00D42281">
              <w:rPr>
                <w:rFonts w:ascii="Times New Roman" w:eastAsia="Times New Roman" w:hAnsi="Times New Roman" w:cs="Times New Roman"/>
                <w:b/>
                <w:bCs/>
                <w:sz w:val="24"/>
                <w:szCs w:val="24"/>
                <w:lang w:eastAsia="hu-HU"/>
              </w:rPr>
              <w:t>Részm. Fő</w:t>
            </w:r>
          </w:p>
        </w:tc>
        <w:tc>
          <w:tcPr>
            <w:tcW w:w="963" w:type="dxa"/>
            <w:tcBorders>
              <w:top w:val="single" w:sz="8" w:space="0" w:color="auto"/>
              <w:left w:val="nil"/>
              <w:bottom w:val="single" w:sz="4" w:space="0" w:color="auto"/>
              <w:right w:val="single" w:sz="8" w:space="0" w:color="auto"/>
            </w:tcBorders>
            <w:shd w:val="clear" w:color="auto" w:fill="92D050"/>
            <w:hideMark/>
          </w:tcPr>
          <w:p w14:paraId="0FBA8688" w14:textId="77777777" w:rsidR="00D42281" w:rsidRPr="00D42281" w:rsidRDefault="00D42281" w:rsidP="00D42281">
            <w:pPr>
              <w:spacing w:after="0" w:line="240" w:lineRule="auto"/>
              <w:jc w:val="center"/>
              <w:rPr>
                <w:rFonts w:ascii="Times New Roman" w:eastAsia="Times New Roman" w:hAnsi="Times New Roman" w:cs="Times New Roman"/>
                <w:b/>
                <w:bCs/>
                <w:sz w:val="24"/>
                <w:szCs w:val="24"/>
                <w:lang w:eastAsia="hu-HU"/>
              </w:rPr>
            </w:pPr>
            <w:r w:rsidRPr="00D42281">
              <w:rPr>
                <w:rFonts w:ascii="Times New Roman" w:eastAsia="Times New Roman" w:hAnsi="Times New Roman" w:cs="Times New Roman"/>
                <w:b/>
                <w:bCs/>
                <w:sz w:val="24"/>
                <w:szCs w:val="24"/>
                <w:lang w:eastAsia="hu-HU"/>
              </w:rPr>
              <w:t xml:space="preserve">Összes </w:t>
            </w:r>
          </w:p>
          <w:p w14:paraId="01C7C775" w14:textId="77777777" w:rsidR="00D42281" w:rsidRPr="00D42281" w:rsidRDefault="00D42281" w:rsidP="00D42281">
            <w:pPr>
              <w:spacing w:after="0" w:line="240" w:lineRule="auto"/>
              <w:rPr>
                <w:rFonts w:ascii="Times New Roman" w:eastAsia="Times New Roman" w:hAnsi="Times New Roman" w:cs="Times New Roman"/>
                <w:b/>
                <w:bCs/>
                <w:sz w:val="24"/>
                <w:szCs w:val="24"/>
                <w:lang w:eastAsia="hu-HU"/>
              </w:rPr>
            </w:pPr>
            <w:r w:rsidRPr="00D42281">
              <w:rPr>
                <w:rFonts w:ascii="Times New Roman" w:eastAsia="Times New Roman" w:hAnsi="Times New Roman" w:cs="Times New Roman"/>
                <w:b/>
                <w:bCs/>
                <w:sz w:val="24"/>
                <w:szCs w:val="24"/>
                <w:lang w:eastAsia="hu-HU"/>
              </w:rPr>
              <w:t xml:space="preserve">      Fő</w:t>
            </w:r>
          </w:p>
        </w:tc>
      </w:tr>
      <w:tr w:rsidR="00D42281" w:rsidRPr="00D42281" w14:paraId="5440455E" w14:textId="77777777" w:rsidTr="00D42281">
        <w:trPr>
          <w:trHeight w:val="436"/>
        </w:trPr>
        <w:tc>
          <w:tcPr>
            <w:tcW w:w="2472" w:type="dxa"/>
            <w:tcBorders>
              <w:top w:val="nil"/>
              <w:left w:val="single" w:sz="8" w:space="0" w:color="auto"/>
              <w:bottom w:val="single" w:sz="4" w:space="0" w:color="auto"/>
              <w:right w:val="single" w:sz="4" w:space="0" w:color="auto"/>
            </w:tcBorders>
            <w:shd w:val="clear" w:color="auto" w:fill="E2EFD9"/>
            <w:noWrap/>
            <w:vAlign w:val="bottom"/>
            <w:hideMark/>
          </w:tcPr>
          <w:p w14:paraId="4DF2A5A7" w14:textId="77777777" w:rsidR="00D42281" w:rsidRPr="00D42281" w:rsidRDefault="00D42281" w:rsidP="00D42281">
            <w:pPr>
              <w:spacing w:after="0" w:line="240" w:lineRule="auto"/>
              <w:jc w:val="center"/>
              <w:rPr>
                <w:rFonts w:ascii="Times New Roman" w:eastAsia="Times New Roman" w:hAnsi="Times New Roman" w:cs="Times New Roman"/>
                <w:sz w:val="24"/>
                <w:szCs w:val="24"/>
                <w:lang w:eastAsia="hu-HU"/>
              </w:rPr>
            </w:pPr>
            <w:r w:rsidRPr="00D42281">
              <w:rPr>
                <w:rFonts w:ascii="Times New Roman" w:eastAsia="Times New Roman" w:hAnsi="Times New Roman" w:cs="Times New Roman"/>
                <w:sz w:val="24"/>
                <w:szCs w:val="24"/>
                <w:lang w:eastAsia="hu-HU"/>
              </w:rPr>
              <w:t>A</w:t>
            </w:r>
          </w:p>
        </w:tc>
        <w:tc>
          <w:tcPr>
            <w:tcW w:w="1072" w:type="dxa"/>
            <w:tcBorders>
              <w:top w:val="nil"/>
              <w:left w:val="nil"/>
              <w:bottom w:val="single" w:sz="4" w:space="0" w:color="auto"/>
              <w:right w:val="single" w:sz="4" w:space="0" w:color="auto"/>
            </w:tcBorders>
            <w:shd w:val="clear" w:color="auto" w:fill="E2EFD9"/>
            <w:noWrap/>
            <w:vAlign w:val="bottom"/>
            <w:hideMark/>
          </w:tcPr>
          <w:p w14:paraId="70C9CD62" w14:textId="77777777" w:rsidR="00D42281" w:rsidRPr="00D42281" w:rsidRDefault="00D42281" w:rsidP="00D42281">
            <w:pPr>
              <w:spacing w:after="0" w:line="240" w:lineRule="auto"/>
              <w:jc w:val="center"/>
              <w:rPr>
                <w:rFonts w:ascii="Times New Roman" w:eastAsia="Times New Roman" w:hAnsi="Times New Roman" w:cs="Times New Roman"/>
                <w:sz w:val="24"/>
                <w:szCs w:val="24"/>
                <w:lang w:eastAsia="hu-HU"/>
              </w:rPr>
            </w:pPr>
            <w:r w:rsidRPr="00D42281">
              <w:rPr>
                <w:rFonts w:ascii="Times New Roman" w:eastAsia="Times New Roman" w:hAnsi="Times New Roman" w:cs="Times New Roman"/>
                <w:sz w:val="24"/>
                <w:szCs w:val="24"/>
                <w:lang w:eastAsia="hu-HU"/>
              </w:rPr>
              <w:t>8</w:t>
            </w:r>
          </w:p>
        </w:tc>
        <w:tc>
          <w:tcPr>
            <w:tcW w:w="880" w:type="dxa"/>
            <w:tcBorders>
              <w:top w:val="nil"/>
              <w:left w:val="nil"/>
              <w:bottom w:val="single" w:sz="4" w:space="0" w:color="auto"/>
              <w:right w:val="single" w:sz="8" w:space="0" w:color="auto"/>
            </w:tcBorders>
            <w:shd w:val="clear" w:color="auto" w:fill="E2EFD9"/>
            <w:noWrap/>
            <w:vAlign w:val="bottom"/>
            <w:hideMark/>
          </w:tcPr>
          <w:p w14:paraId="08D92104" w14:textId="77777777" w:rsidR="00D42281" w:rsidRPr="00D42281" w:rsidRDefault="00D42281" w:rsidP="00D42281">
            <w:pPr>
              <w:spacing w:after="0" w:line="240" w:lineRule="auto"/>
              <w:jc w:val="center"/>
              <w:rPr>
                <w:rFonts w:ascii="Times New Roman" w:eastAsia="Times New Roman" w:hAnsi="Times New Roman" w:cs="Times New Roman"/>
                <w:sz w:val="24"/>
                <w:szCs w:val="24"/>
                <w:lang w:eastAsia="hu-HU"/>
              </w:rPr>
            </w:pPr>
            <w:r w:rsidRPr="00D42281">
              <w:rPr>
                <w:rFonts w:ascii="Times New Roman" w:eastAsia="Times New Roman" w:hAnsi="Times New Roman" w:cs="Times New Roman"/>
                <w:sz w:val="24"/>
                <w:szCs w:val="24"/>
                <w:lang w:eastAsia="hu-HU"/>
              </w:rPr>
              <w:t> </w:t>
            </w:r>
          </w:p>
        </w:tc>
        <w:tc>
          <w:tcPr>
            <w:tcW w:w="963" w:type="dxa"/>
            <w:vMerge w:val="restart"/>
            <w:tcBorders>
              <w:top w:val="single" w:sz="4" w:space="0" w:color="auto"/>
              <w:left w:val="nil"/>
              <w:bottom w:val="nil"/>
              <w:right w:val="single" w:sz="8" w:space="0" w:color="auto"/>
            </w:tcBorders>
          </w:tcPr>
          <w:p w14:paraId="0CD44609" w14:textId="77777777" w:rsidR="00D42281" w:rsidRPr="00D42281" w:rsidRDefault="00D42281" w:rsidP="00D42281">
            <w:pPr>
              <w:spacing w:after="0" w:line="240" w:lineRule="auto"/>
              <w:jc w:val="center"/>
              <w:rPr>
                <w:rFonts w:ascii="Times New Roman" w:eastAsia="Times New Roman" w:hAnsi="Times New Roman" w:cs="Times New Roman"/>
                <w:b/>
                <w:bCs/>
                <w:sz w:val="24"/>
                <w:szCs w:val="24"/>
                <w:lang w:eastAsia="hu-HU"/>
              </w:rPr>
            </w:pPr>
          </w:p>
          <w:p w14:paraId="468F87DC" w14:textId="77777777" w:rsidR="00D42281" w:rsidRPr="00D42281" w:rsidRDefault="00D42281" w:rsidP="00D42281">
            <w:pPr>
              <w:spacing w:after="0" w:line="240" w:lineRule="auto"/>
              <w:jc w:val="center"/>
              <w:rPr>
                <w:rFonts w:ascii="Times New Roman" w:eastAsia="Times New Roman" w:hAnsi="Times New Roman" w:cs="Times New Roman"/>
                <w:b/>
                <w:bCs/>
                <w:sz w:val="24"/>
                <w:szCs w:val="24"/>
                <w:lang w:eastAsia="hu-HU"/>
              </w:rPr>
            </w:pPr>
          </w:p>
          <w:p w14:paraId="0B5BCC6E" w14:textId="77777777" w:rsidR="00D42281" w:rsidRPr="00D42281" w:rsidRDefault="00D42281" w:rsidP="00D42281">
            <w:pPr>
              <w:spacing w:after="0" w:line="240" w:lineRule="auto"/>
              <w:jc w:val="center"/>
              <w:rPr>
                <w:rFonts w:ascii="Times New Roman" w:eastAsia="Times New Roman" w:hAnsi="Times New Roman" w:cs="Times New Roman"/>
                <w:b/>
                <w:bCs/>
                <w:sz w:val="24"/>
                <w:szCs w:val="24"/>
                <w:lang w:eastAsia="hu-HU"/>
              </w:rPr>
            </w:pPr>
          </w:p>
          <w:p w14:paraId="5BBE52B4" w14:textId="77777777" w:rsidR="00D42281" w:rsidRPr="00D42281" w:rsidRDefault="00D42281" w:rsidP="00D42281">
            <w:pPr>
              <w:spacing w:after="0" w:line="240" w:lineRule="auto"/>
              <w:jc w:val="center"/>
              <w:rPr>
                <w:rFonts w:ascii="Times New Roman" w:eastAsia="Times New Roman" w:hAnsi="Times New Roman" w:cs="Times New Roman"/>
                <w:b/>
                <w:bCs/>
                <w:sz w:val="24"/>
                <w:szCs w:val="24"/>
                <w:lang w:eastAsia="hu-HU"/>
              </w:rPr>
            </w:pPr>
          </w:p>
          <w:p w14:paraId="2F77ACD1" w14:textId="77777777" w:rsidR="00D42281" w:rsidRPr="00D42281" w:rsidRDefault="00D42281" w:rsidP="00D42281">
            <w:pPr>
              <w:spacing w:after="0" w:line="240" w:lineRule="auto"/>
              <w:jc w:val="center"/>
              <w:rPr>
                <w:rFonts w:ascii="Times New Roman" w:eastAsia="Times New Roman" w:hAnsi="Times New Roman" w:cs="Times New Roman"/>
                <w:b/>
                <w:bCs/>
                <w:sz w:val="24"/>
                <w:szCs w:val="24"/>
                <w:lang w:eastAsia="hu-HU"/>
              </w:rPr>
            </w:pPr>
          </w:p>
          <w:p w14:paraId="1D2D9735" w14:textId="77777777" w:rsidR="00D42281" w:rsidRPr="00D42281" w:rsidRDefault="00D42281" w:rsidP="00D42281">
            <w:pPr>
              <w:spacing w:after="0" w:line="240" w:lineRule="auto"/>
              <w:jc w:val="center"/>
              <w:rPr>
                <w:rFonts w:ascii="Times New Roman" w:eastAsia="Times New Roman" w:hAnsi="Times New Roman" w:cs="Times New Roman"/>
                <w:b/>
                <w:bCs/>
                <w:sz w:val="24"/>
                <w:szCs w:val="24"/>
                <w:lang w:eastAsia="hu-HU"/>
              </w:rPr>
            </w:pPr>
          </w:p>
          <w:p w14:paraId="790E9874" w14:textId="77777777" w:rsidR="00D42281" w:rsidRPr="00D42281" w:rsidRDefault="00D42281" w:rsidP="00D42281">
            <w:pPr>
              <w:spacing w:after="0" w:line="240" w:lineRule="auto"/>
              <w:jc w:val="center"/>
              <w:rPr>
                <w:rFonts w:ascii="Times New Roman" w:eastAsia="Times New Roman" w:hAnsi="Times New Roman" w:cs="Times New Roman"/>
                <w:b/>
                <w:bCs/>
                <w:sz w:val="24"/>
                <w:szCs w:val="24"/>
                <w:lang w:eastAsia="hu-HU"/>
              </w:rPr>
            </w:pPr>
          </w:p>
          <w:p w14:paraId="3FFB8FEE" w14:textId="77777777" w:rsidR="00D42281" w:rsidRPr="00D42281" w:rsidRDefault="00D42281" w:rsidP="00D42281">
            <w:pPr>
              <w:spacing w:after="0" w:line="240" w:lineRule="auto"/>
              <w:jc w:val="center"/>
              <w:rPr>
                <w:rFonts w:ascii="Times New Roman" w:eastAsia="Times New Roman" w:hAnsi="Times New Roman" w:cs="Times New Roman"/>
                <w:b/>
                <w:bCs/>
                <w:sz w:val="24"/>
                <w:szCs w:val="24"/>
                <w:lang w:eastAsia="hu-HU"/>
              </w:rPr>
            </w:pPr>
          </w:p>
          <w:p w14:paraId="30CD659E" w14:textId="77777777" w:rsidR="00D42281" w:rsidRPr="00D42281" w:rsidRDefault="00D42281" w:rsidP="00D42281">
            <w:pPr>
              <w:spacing w:after="0" w:line="240" w:lineRule="auto"/>
              <w:jc w:val="center"/>
              <w:rPr>
                <w:rFonts w:ascii="Times New Roman" w:eastAsia="Times New Roman" w:hAnsi="Times New Roman" w:cs="Times New Roman"/>
                <w:b/>
                <w:bCs/>
                <w:sz w:val="24"/>
                <w:szCs w:val="24"/>
                <w:lang w:eastAsia="hu-HU"/>
              </w:rPr>
            </w:pPr>
          </w:p>
          <w:p w14:paraId="52C0352A" w14:textId="77777777" w:rsidR="00D42281" w:rsidRPr="00D42281" w:rsidRDefault="00D42281" w:rsidP="00D42281">
            <w:pPr>
              <w:spacing w:after="0" w:line="240" w:lineRule="auto"/>
              <w:jc w:val="center"/>
              <w:rPr>
                <w:rFonts w:ascii="Times New Roman" w:eastAsia="Times New Roman" w:hAnsi="Times New Roman" w:cs="Times New Roman"/>
                <w:b/>
                <w:bCs/>
                <w:sz w:val="24"/>
                <w:szCs w:val="24"/>
                <w:lang w:eastAsia="hu-HU"/>
              </w:rPr>
            </w:pPr>
          </w:p>
          <w:p w14:paraId="32C47323" w14:textId="77777777" w:rsidR="00D42281" w:rsidRPr="00D42281" w:rsidRDefault="00D42281" w:rsidP="00D42281">
            <w:pPr>
              <w:spacing w:after="0" w:line="240" w:lineRule="auto"/>
              <w:jc w:val="center"/>
              <w:rPr>
                <w:rFonts w:ascii="Times New Roman" w:eastAsia="Times New Roman" w:hAnsi="Times New Roman" w:cs="Times New Roman"/>
                <w:b/>
                <w:bCs/>
                <w:sz w:val="24"/>
                <w:szCs w:val="24"/>
                <w:lang w:eastAsia="hu-HU"/>
              </w:rPr>
            </w:pPr>
          </w:p>
          <w:p w14:paraId="3581C841" w14:textId="77777777" w:rsidR="00D42281" w:rsidRPr="00D42281" w:rsidRDefault="00D42281" w:rsidP="00D42281">
            <w:pPr>
              <w:spacing w:after="0" w:line="240" w:lineRule="auto"/>
              <w:jc w:val="center"/>
              <w:rPr>
                <w:rFonts w:ascii="Times New Roman" w:eastAsia="Times New Roman" w:hAnsi="Times New Roman" w:cs="Times New Roman"/>
                <w:b/>
                <w:bCs/>
                <w:sz w:val="24"/>
                <w:szCs w:val="24"/>
                <w:lang w:eastAsia="hu-HU"/>
              </w:rPr>
            </w:pPr>
          </w:p>
          <w:p w14:paraId="4EEC247A" w14:textId="77777777" w:rsidR="00D42281" w:rsidRPr="00D42281" w:rsidRDefault="00D42281" w:rsidP="00D42281">
            <w:pPr>
              <w:spacing w:after="0" w:line="240" w:lineRule="auto"/>
              <w:rPr>
                <w:rFonts w:ascii="Times New Roman" w:eastAsia="Times New Roman" w:hAnsi="Times New Roman" w:cs="Times New Roman"/>
                <w:sz w:val="24"/>
                <w:szCs w:val="24"/>
                <w:lang w:eastAsia="hu-HU"/>
              </w:rPr>
            </w:pPr>
          </w:p>
        </w:tc>
      </w:tr>
      <w:tr w:rsidR="00D42281" w:rsidRPr="00D42281" w14:paraId="268942F9" w14:textId="77777777" w:rsidTr="00D42281">
        <w:trPr>
          <w:trHeight w:val="509"/>
        </w:trPr>
        <w:tc>
          <w:tcPr>
            <w:tcW w:w="2472" w:type="dxa"/>
            <w:tcBorders>
              <w:top w:val="nil"/>
              <w:left w:val="single" w:sz="8" w:space="0" w:color="auto"/>
              <w:bottom w:val="single" w:sz="4" w:space="0" w:color="auto"/>
              <w:right w:val="single" w:sz="4" w:space="0" w:color="auto"/>
            </w:tcBorders>
            <w:shd w:val="clear" w:color="auto" w:fill="E2EFD9"/>
            <w:noWrap/>
            <w:vAlign w:val="bottom"/>
            <w:hideMark/>
          </w:tcPr>
          <w:p w14:paraId="40B21A50" w14:textId="77777777" w:rsidR="00D42281" w:rsidRPr="00D42281" w:rsidRDefault="00D42281" w:rsidP="00D42281">
            <w:pPr>
              <w:spacing w:after="0" w:line="240" w:lineRule="auto"/>
              <w:jc w:val="center"/>
              <w:rPr>
                <w:rFonts w:ascii="Times New Roman" w:eastAsia="Times New Roman" w:hAnsi="Times New Roman" w:cs="Times New Roman"/>
                <w:sz w:val="24"/>
                <w:szCs w:val="24"/>
                <w:lang w:eastAsia="hu-HU"/>
              </w:rPr>
            </w:pPr>
            <w:r w:rsidRPr="00D42281">
              <w:rPr>
                <w:rFonts w:ascii="Times New Roman" w:eastAsia="Times New Roman" w:hAnsi="Times New Roman" w:cs="Times New Roman"/>
                <w:sz w:val="24"/>
                <w:szCs w:val="24"/>
                <w:lang w:eastAsia="hu-HU"/>
              </w:rPr>
              <w:t>B</w:t>
            </w:r>
          </w:p>
        </w:tc>
        <w:tc>
          <w:tcPr>
            <w:tcW w:w="1072" w:type="dxa"/>
            <w:tcBorders>
              <w:top w:val="nil"/>
              <w:left w:val="nil"/>
              <w:bottom w:val="single" w:sz="4" w:space="0" w:color="auto"/>
              <w:right w:val="single" w:sz="4" w:space="0" w:color="auto"/>
            </w:tcBorders>
            <w:shd w:val="clear" w:color="auto" w:fill="E2EFD9"/>
            <w:noWrap/>
            <w:vAlign w:val="bottom"/>
            <w:hideMark/>
          </w:tcPr>
          <w:p w14:paraId="0BA84FE0" w14:textId="77777777" w:rsidR="00D42281" w:rsidRPr="00D42281" w:rsidRDefault="00D42281" w:rsidP="00D42281">
            <w:pPr>
              <w:spacing w:after="0" w:line="240" w:lineRule="auto"/>
              <w:jc w:val="center"/>
              <w:rPr>
                <w:rFonts w:ascii="Times New Roman" w:eastAsia="Times New Roman" w:hAnsi="Times New Roman" w:cs="Times New Roman"/>
                <w:sz w:val="24"/>
                <w:szCs w:val="24"/>
                <w:lang w:eastAsia="hu-HU"/>
              </w:rPr>
            </w:pPr>
            <w:r w:rsidRPr="00D42281">
              <w:rPr>
                <w:rFonts w:ascii="Times New Roman" w:eastAsia="Times New Roman" w:hAnsi="Times New Roman" w:cs="Times New Roman"/>
                <w:sz w:val="24"/>
                <w:szCs w:val="24"/>
                <w:lang w:eastAsia="hu-HU"/>
              </w:rPr>
              <w:t>25</w:t>
            </w:r>
          </w:p>
        </w:tc>
        <w:tc>
          <w:tcPr>
            <w:tcW w:w="880" w:type="dxa"/>
            <w:tcBorders>
              <w:top w:val="nil"/>
              <w:left w:val="nil"/>
              <w:bottom w:val="single" w:sz="4" w:space="0" w:color="auto"/>
              <w:right w:val="single" w:sz="8" w:space="0" w:color="auto"/>
            </w:tcBorders>
            <w:shd w:val="clear" w:color="auto" w:fill="E2EFD9"/>
            <w:noWrap/>
            <w:vAlign w:val="bottom"/>
            <w:hideMark/>
          </w:tcPr>
          <w:p w14:paraId="530CEB90" w14:textId="77777777" w:rsidR="00D42281" w:rsidRPr="00D42281" w:rsidRDefault="00D42281" w:rsidP="00D42281">
            <w:pPr>
              <w:spacing w:after="0" w:line="240" w:lineRule="auto"/>
              <w:jc w:val="center"/>
              <w:rPr>
                <w:rFonts w:ascii="Times New Roman" w:eastAsia="Times New Roman" w:hAnsi="Times New Roman" w:cs="Times New Roman"/>
                <w:sz w:val="24"/>
                <w:szCs w:val="24"/>
                <w:lang w:eastAsia="hu-HU"/>
              </w:rPr>
            </w:pPr>
            <w:r w:rsidRPr="00D42281">
              <w:rPr>
                <w:rFonts w:ascii="Times New Roman" w:eastAsia="Times New Roman" w:hAnsi="Times New Roman" w:cs="Times New Roman"/>
                <w:sz w:val="24"/>
                <w:szCs w:val="24"/>
                <w:lang w:eastAsia="hu-HU"/>
              </w:rPr>
              <w:t>1 </w:t>
            </w:r>
          </w:p>
        </w:tc>
        <w:tc>
          <w:tcPr>
            <w:tcW w:w="0" w:type="auto"/>
            <w:vMerge/>
            <w:tcBorders>
              <w:top w:val="single" w:sz="4" w:space="0" w:color="auto"/>
              <w:left w:val="nil"/>
              <w:bottom w:val="nil"/>
              <w:right w:val="single" w:sz="8" w:space="0" w:color="auto"/>
            </w:tcBorders>
            <w:vAlign w:val="center"/>
            <w:hideMark/>
          </w:tcPr>
          <w:p w14:paraId="31B5CD14" w14:textId="77777777" w:rsidR="00D42281" w:rsidRPr="00D42281" w:rsidRDefault="00D42281" w:rsidP="00D42281">
            <w:pPr>
              <w:spacing w:after="0" w:line="256" w:lineRule="auto"/>
              <w:rPr>
                <w:rFonts w:ascii="Times New Roman" w:eastAsia="Times New Roman" w:hAnsi="Times New Roman" w:cs="Times New Roman"/>
                <w:sz w:val="24"/>
                <w:szCs w:val="24"/>
                <w:lang w:eastAsia="hu-HU"/>
              </w:rPr>
            </w:pPr>
          </w:p>
        </w:tc>
      </w:tr>
      <w:tr w:rsidR="00D42281" w:rsidRPr="00D42281" w14:paraId="59B86ACA" w14:textId="77777777" w:rsidTr="00D42281">
        <w:trPr>
          <w:trHeight w:val="543"/>
        </w:trPr>
        <w:tc>
          <w:tcPr>
            <w:tcW w:w="2472" w:type="dxa"/>
            <w:tcBorders>
              <w:top w:val="nil"/>
              <w:left w:val="single" w:sz="8" w:space="0" w:color="auto"/>
              <w:bottom w:val="single" w:sz="4" w:space="0" w:color="auto"/>
              <w:right w:val="single" w:sz="4" w:space="0" w:color="auto"/>
            </w:tcBorders>
            <w:shd w:val="clear" w:color="auto" w:fill="E2EFD9"/>
            <w:noWrap/>
            <w:vAlign w:val="bottom"/>
            <w:hideMark/>
          </w:tcPr>
          <w:p w14:paraId="7ADB019A" w14:textId="77777777" w:rsidR="00D42281" w:rsidRPr="00D42281" w:rsidRDefault="00D42281" w:rsidP="00D42281">
            <w:pPr>
              <w:spacing w:after="0" w:line="240" w:lineRule="auto"/>
              <w:jc w:val="center"/>
              <w:rPr>
                <w:rFonts w:ascii="Times New Roman" w:eastAsia="Times New Roman" w:hAnsi="Times New Roman" w:cs="Times New Roman"/>
                <w:sz w:val="24"/>
                <w:szCs w:val="24"/>
                <w:lang w:eastAsia="hu-HU"/>
              </w:rPr>
            </w:pPr>
            <w:r w:rsidRPr="00D42281">
              <w:rPr>
                <w:rFonts w:ascii="Times New Roman" w:eastAsia="Times New Roman" w:hAnsi="Times New Roman" w:cs="Times New Roman"/>
                <w:sz w:val="24"/>
                <w:szCs w:val="24"/>
                <w:lang w:eastAsia="hu-HU"/>
              </w:rPr>
              <w:t>C</w:t>
            </w:r>
          </w:p>
        </w:tc>
        <w:tc>
          <w:tcPr>
            <w:tcW w:w="1072" w:type="dxa"/>
            <w:tcBorders>
              <w:top w:val="nil"/>
              <w:left w:val="nil"/>
              <w:bottom w:val="single" w:sz="4" w:space="0" w:color="auto"/>
              <w:right w:val="single" w:sz="4" w:space="0" w:color="auto"/>
            </w:tcBorders>
            <w:shd w:val="clear" w:color="auto" w:fill="E2EFD9"/>
            <w:noWrap/>
            <w:vAlign w:val="bottom"/>
            <w:hideMark/>
          </w:tcPr>
          <w:p w14:paraId="3ED96529" w14:textId="77777777" w:rsidR="00D42281" w:rsidRPr="00D42281" w:rsidRDefault="00D42281" w:rsidP="00D42281">
            <w:pPr>
              <w:spacing w:after="0" w:line="240" w:lineRule="auto"/>
              <w:jc w:val="center"/>
              <w:rPr>
                <w:rFonts w:ascii="Times New Roman" w:eastAsia="Times New Roman" w:hAnsi="Times New Roman" w:cs="Times New Roman"/>
                <w:sz w:val="24"/>
                <w:szCs w:val="24"/>
                <w:lang w:eastAsia="hu-HU"/>
              </w:rPr>
            </w:pPr>
            <w:r w:rsidRPr="00D42281">
              <w:rPr>
                <w:rFonts w:ascii="Times New Roman" w:eastAsia="Times New Roman" w:hAnsi="Times New Roman" w:cs="Times New Roman"/>
                <w:sz w:val="24"/>
                <w:szCs w:val="24"/>
                <w:lang w:eastAsia="hu-HU"/>
              </w:rPr>
              <w:t>18</w:t>
            </w:r>
          </w:p>
        </w:tc>
        <w:tc>
          <w:tcPr>
            <w:tcW w:w="880" w:type="dxa"/>
            <w:tcBorders>
              <w:top w:val="nil"/>
              <w:left w:val="nil"/>
              <w:bottom w:val="single" w:sz="4" w:space="0" w:color="auto"/>
              <w:right w:val="single" w:sz="8" w:space="0" w:color="auto"/>
            </w:tcBorders>
            <w:shd w:val="clear" w:color="auto" w:fill="E2EFD9"/>
            <w:noWrap/>
            <w:vAlign w:val="bottom"/>
            <w:hideMark/>
          </w:tcPr>
          <w:p w14:paraId="350AA53F" w14:textId="77777777" w:rsidR="00D42281" w:rsidRPr="00D42281" w:rsidRDefault="00D42281" w:rsidP="00D42281">
            <w:pPr>
              <w:spacing w:line="256" w:lineRule="auto"/>
              <w:rPr>
                <w:rFonts w:ascii="Times New Roman" w:eastAsia="Times New Roman" w:hAnsi="Times New Roman" w:cs="Times New Roman"/>
                <w:sz w:val="24"/>
                <w:szCs w:val="24"/>
                <w:lang w:eastAsia="hu-HU"/>
              </w:rPr>
            </w:pPr>
          </w:p>
        </w:tc>
        <w:tc>
          <w:tcPr>
            <w:tcW w:w="0" w:type="auto"/>
            <w:vMerge/>
            <w:tcBorders>
              <w:top w:val="single" w:sz="4" w:space="0" w:color="auto"/>
              <w:left w:val="nil"/>
              <w:bottom w:val="nil"/>
              <w:right w:val="single" w:sz="8" w:space="0" w:color="auto"/>
            </w:tcBorders>
            <w:vAlign w:val="center"/>
            <w:hideMark/>
          </w:tcPr>
          <w:p w14:paraId="74722312" w14:textId="77777777" w:rsidR="00D42281" w:rsidRPr="00D42281" w:rsidRDefault="00D42281" w:rsidP="00D42281">
            <w:pPr>
              <w:spacing w:after="0" w:line="256" w:lineRule="auto"/>
              <w:rPr>
                <w:rFonts w:ascii="Times New Roman" w:eastAsia="Times New Roman" w:hAnsi="Times New Roman" w:cs="Times New Roman"/>
                <w:sz w:val="24"/>
                <w:szCs w:val="24"/>
                <w:lang w:eastAsia="hu-HU"/>
              </w:rPr>
            </w:pPr>
          </w:p>
        </w:tc>
      </w:tr>
      <w:tr w:rsidR="00D42281" w:rsidRPr="00D42281" w14:paraId="7419E1F6" w14:textId="77777777" w:rsidTr="00D42281">
        <w:trPr>
          <w:trHeight w:val="469"/>
        </w:trPr>
        <w:tc>
          <w:tcPr>
            <w:tcW w:w="2472" w:type="dxa"/>
            <w:tcBorders>
              <w:top w:val="nil"/>
              <w:left w:val="single" w:sz="8" w:space="0" w:color="auto"/>
              <w:bottom w:val="single" w:sz="4" w:space="0" w:color="auto"/>
              <w:right w:val="single" w:sz="4" w:space="0" w:color="auto"/>
            </w:tcBorders>
            <w:shd w:val="clear" w:color="auto" w:fill="E2EFD9"/>
            <w:noWrap/>
            <w:vAlign w:val="bottom"/>
            <w:hideMark/>
          </w:tcPr>
          <w:p w14:paraId="12E5ADF6" w14:textId="77777777" w:rsidR="00D42281" w:rsidRPr="00D42281" w:rsidRDefault="00D42281" w:rsidP="00D42281">
            <w:pPr>
              <w:spacing w:after="0" w:line="240" w:lineRule="auto"/>
              <w:jc w:val="center"/>
              <w:rPr>
                <w:rFonts w:ascii="Times New Roman" w:eastAsia="Times New Roman" w:hAnsi="Times New Roman" w:cs="Times New Roman"/>
                <w:sz w:val="24"/>
                <w:szCs w:val="24"/>
                <w:lang w:eastAsia="hu-HU"/>
              </w:rPr>
            </w:pPr>
            <w:r w:rsidRPr="00D42281">
              <w:rPr>
                <w:rFonts w:ascii="Times New Roman" w:eastAsia="Times New Roman" w:hAnsi="Times New Roman" w:cs="Times New Roman"/>
                <w:sz w:val="24"/>
                <w:szCs w:val="24"/>
                <w:lang w:eastAsia="hu-HU"/>
              </w:rPr>
              <w:t>D</w:t>
            </w:r>
          </w:p>
        </w:tc>
        <w:tc>
          <w:tcPr>
            <w:tcW w:w="1072" w:type="dxa"/>
            <w:tcBorders>
              <w:top w:val="nil"/>
              <w:left w:val="nil"/>
              <w:bottom w:val="single" w:sz="4" w:space="0" w:color="auto"/>
              <w:right w:val="single" w:sz="4" w:space="0" w:color="auto"/>
            </w:tcBorders>
            <w:shd w:val="clear" w:color="auto" w:fill="E2EFD9"/>
            <w:noWrap/>
            <w:vAlign w:val="bottom"/>
            <w:hideMark/>
          </w:tcPr>
          <w:p w14:paraId="104F8366" w14:textId="77777777" w:rsidR="00D42281" w:rsidRPr="00D42281" w:rsidRDefault="00D42281" w:rsidP="00D42281">
            <w:pPr>
              <w:spacing w:after="0" w:line="240" w:lineRule="auto"/>
              <w:jc w:val="center"/>
              <w:rPr>
                <w:rFonts w:ascii="Times New Roman" w:eastAsia="Times New Roman" w:hAnsi="Times New Roman" w:cs="Times New Roman"/>
                <w:sz w:val="24"/>
                <w:szCs w:val="24"/>
                <w:lang w:eastAsia="hu-HU"/>
              </w:rPr>
            </w:pPr>
            <w:r w:rsidRPr="00D42281">
              <w:rPr>
                <w:rFonts w:ascii="Times New Roman" w:eastAsia="Times New Roman" w:hAnsi="Times New Roman" w:cs="Times New Roman"/>
                <w:sz w:val="24"/>
                <w:szCs w:val="24"/>
                <w:lang w:eastAsia="hu-HU"/>
              </w:rPr>
              <w:t>14</w:t>
            </w:r>
          </w:p>
        </w:tc>
        <w:tc>
          <w:tcPr>
            <w:tcW w:w="880" w:type="dxa"/>
            <w:tcBorders>
              <w:top w:val="nil"/>
              <w:left w:val="nil"/>
              <w:bottom w:val="single" w:sz="4" w:space="0" w:color="auto"/>
              <w:right w:val="single" w:sz="8" w:space="0" w:color="auto"/>
            </w:tcBorders>
            <w:shd w:val="clear" w:color="auto" w:fill="E2EFD9"/>
            <w:noWrap/>
            <w:vAlign w:val="bottom"/>
            <w:hideMark/>
          </w:tcPr>
          <w:p w14:paraId="5570890A" w14:textId="77777777" w:rsidR="00D42281" w:rsidRPr="00D42281" w:rsidRDefault="00D42281" w:rsidP="00D42281">
            <w:pPr>
              <w:spacing w:after="0" w:line="240" w:lineRule="auto"/>
              <w:jc w:val="center"/>
              <w:rPr>
                <w:rFonts w:ascii="Times New Roman" w:eastAsia="Times New Roman" w:hAnsi="Times New Roman" w:cs="Times New Roman"/>
                <w:sz w:val="24"/>
                <w:szCs w:val="24"/>
                <w:lang w:eastAsia="hu-HU"/>
              </w:rPr>
            </w:pPr>
            <w:r w:rsidRPr="00D42281">
              <w:rPr>
                <w:rFonts w:ascii="Times New Roman" w:eastAsia="Times New Roman" w:hAnsi="Times New Roman" w:cs="Times New Roman"/>
                <w:sz w:val="24"/>
                <w:szCs w:val="24"/>
                <w:lang w:eastAsia="hu-HU"/>
              </w:rPr>
              <w:t> </w:t>
            </w:r>
          </w:p>
        </w:tc>
        <w:tc>
          <w:tcPr>
            <w:tcW w:w="0" w:type="auto"/>
            <w:vMerge/>
            <w:tcBorders>
              <w:top w:val="single" w:sz="4" w:space="0" w:color="auto"/>
              <w:left w:val="nil"/>
              <w:bottom w:val="nil"/>
              <w:right w:val="single" w:sz="8" w:space="0" w:color="auto"/>
            </w:tcBorders>
            <w:vAlign w:val="center"/>
            <w:hideMark/>
          </w:tcPr>
          <w:p w14:paraId="59462C2F" w14:textId="77777777" w:rsidR="00D42281" w:rsidRPr="00D42281" w:rsidRDefault="00D42281" w:rsidP="00D42281">
            <w:pPr>
              <w:spacing w:after="0" w:line="256" w:lineRule="auto"/>
              <w:rPr>
                <w:rFonts w:ascii="Times New Roman" w:eastAsia="Times New Roman" w:hAnsi="Times New Roman" w:cs="Times New Roman"/>
                <w:sz w:val="24"/>
                <w:szCs w:val="24"/>
                <w:lang w:eastAsia="hu-HU"/>
              </w:rPr>
            </w:pPr>
          </w:p>
        </w:tc>
      </w:tr>
      <w:tr w:rsidR="00D42281" w:rsidRPr="00D42281" w14:paraId="1920B9CB" w14:textId="77777777" w:rsidTr="00D42281">
        <w:trPr>
          <w:trHeight w:val="554"/>
        </w:trPr>
        <w:tc>
          <w:tcPr>
            <w:tcW w:w="2472" w:type="dxa"/>
            <w:tcBorders>
              <w:top w:val="nil"/>
              <w:left w:val="single" w:sz="8" w:space="0" w:color="auto"/>
              <w:bottom w:val="single" w:sz="4" w:space="0" w:color="auto"/>
              <w:right w:val="single" w:sz="4" w:space="0" w:color="auto"/>
            </w:tcBorders>
            <w:shd w:val="clear" w:color="auto" w:fill="E2EFD9"/>
            <w:noWrap/>
            <w:vAlign w:val="bottom"/>
            <w:hideMark/>
          </w:tcPr>
          <w:p w14:paraId="1FFE80DF" w14:textId="77777777" w:rsidR="00D42281" w:rsidRPr="00D42281" w:rsidRDefault="00D42281" w:rsidP="00D42281">
            <w:pPr>
              <w:spacing w:after="0" w:line="240" w:lineRule="auto"/>
              <w:jc w:val="center"/>
              <w:rPr>
                <w:rFonts w:ascii="Times New Roman" w:eastAsia="Times New Roman" w:hAnsi="Times New Roman" w:cs="Times New Roman"/>
                <w:sz w:val="24"/>
                <w:szCs w:val="24"/>
                <w:lang w:eastAsia="hu-HU"/>
              </w:rPr>
            </w:pPr>
            <w:r w:rsidRPr="00D42281">
              <w:rPr>
                <w:rFonts w:ascii="Times New Roman" w:eastAsia="Times New Roman" w:hAnsi="Times New Roman" w:cs="Times New Roman"/>
                <w:sz w:val="24"/>
                <w:szCs w:val="24"/>
                <w:lang w:eastAsia="hu-HU"/>
              </w:rPr>
              <w:t>E</w:t>
            </w:r>
          </w:p>
        </w:tc>
        <w:tc>
          <w:tcPr>
            <w:tcW w:w="1072" w:type="dxa"/>
            <w:tcBorders>
              <w:top w:val="nil"/>
              <w:left w:val="nil"/>
              <w:bottom w:val="single" w:sz="4" w:space="0" w:color="auto"/>
              <w:right w:val="single" w:sz="4" w:space="0" w:color="auto"/>
            </w:tcBorders>
            <w:shd w:val="clear" w:color="auto" w:fill="E2EFD9"/>
            <w:noWrap/>
            <w:vAlign w:val="bottom"/>
            <w:hideMark/>
          </w:tcPr>
          <w:p w14:paraId="01A2B113" w14:textId="77777777" w:rsidR="00D42281" w:rsidRPr="00D42281" w:rsidRDefault="00D42281" w:rsidP="00D42281">
            <w:pPr>
              <w:spacing w:after="0" w:line="240" w:lineRule="auto"/>
              <w:jc w:val="center"/>
              <w:rPr>
                <w:rFonts w:ascii="Times New Roman" w:eastAsia="Times New Roman" w:hAnsi="Times New Roman" w:cs="Times New Roman"/>
                <w:sz w:val="24"/>
                <w:szCs w:val="24"/>
                <w:lang w:eastAsia="hu-HU"/>
              </w:rPr>
            </w:pPr>
            <w:r w:rsidRPr="00D42281">
              <w:rPr>
                <w:rFonts w:ascii="Times New Roman" w:eastAsia="Times New Roman" w:hAnsi="Times New Roman" w:cs="Times New Roman"/>
                <w:sz w:val="24"/>
                <w:szCs w:val="24"/>
                <w:lang w:eastAsia="hu-HU"/>
              </w:rPr>
              <w:t>53</w:t>
            </w:r>
          </w:p>
        </w:tc>
        <w:tc>
          <w:tcPr>
            <w:tcW w:w="880" w:type="dxa"/>
            <w:tcBorders>
              <w:top w:val="nil"/>
              <w:left w:val="nil"/>
              <w:bottom w:val="single" w:sz="4" w:space="0" w:color="auto"/>
              <w:right w:val="single" w:sz="8" w:space="0" w:color="auto"/>
            </w:tcBorders>
            <w:shd w:val="clear" w:color="auto" w:fill="E2EFD9"/>
            <w:noWrap/>
            <w:vAlign w:val="bottom"/>
            <w:hideMark/>
          </w:tcPr>
          <w:p w14:paraId="596FD302" w14:textId="77777777" w:rsidR="00D42281" w:rsidRPr="00D42281" w:rsidRDefault="00D42281" w:rsidP="00D42281">
            <w:pPr>
              <w:spacing w:after="0" w:line="240" w:lineRule="auto"/>
              <w:jc w:val="center"/>
              <w:rPr>
                <w:rFonts w:ascii="Times New Roman" w:eastAsia="Times New Roman" w:hAnsi="Times New Roman" w:cs="Times New Roman"/>
                <w:sz w:val="24"/>
                <w:szCs w:val="24"/>
                <w:lang w:eastAsia="hu-HU"/>
              </w:rPr>
            </w:pPr>
            <w:r w:rsidRPr="00D42281">
              <w:rPr>
                <w:rFonts w:ascii="Times New Roman" w:eastAsia="Times New Roman" w:hAnsi="Times New Roman" w:cs="Times New Roman"/>
                <w:sz w:val="24"/>
                <w:szCs w:val="24"/>
                <w:lang w:eastAsia="hu-HU"/>
              </w:rPr>
              <w:t> </w:t>
            </w:r>
          </w:p>
        </w:tc>
        <w:tc>
          <w:tcPr>
            <w:tcW w:w="0" w:type="auto"/>
            <w:vMerge/>
            <w:tcBorders>
              <w:top w:val="single" w:sz="4" w:space="0" w:color="auto"/>
              <w:left w:val="nil"/>
              <w:bottom w:val="nil"/>
              <w:right w:val="single" w:sz="8" w:space="0" w:color="auto"/>
            </w:tcBorders>
            <w:vAlign w:val="center"/>
            <w:hideMark/>
          </w:tcPr>
          <w:p w14:paraId="31FEDAE8" w14:textId="77777777" w:rsidR="00D42281" w:rsidRPr="00D42281" w:rsidRDefault="00D42281" w:rsidP="00D42281">
            <w:pPr>
              <w:spacing w:after="0" w:line="256" w:lineRule="auto"/>
              <w:rPr>
                <w:rFonts w:ascii="Times New Roman" w:eastAsia="Times New Roman" w:hAnsi="Times New Roman" w:cs="Times New Roman"/>
                <w:sz w:val="24"/>
                <w:szCs w:val="24"/>
                <w:lang w:eastAsia="hu-HU"/>
              </w:rPr>
            </w:pPr>
          </w:p>
        </w:tc>
      </w:tr>
      <w:tr w:rsidR="00D42281" w:rsidRPr="00D42281" w14:paraId="469B8396" w14:textId="77777777" w:rsidTr="00D42281">
        <w:trPr>
          <w:trHeight w:val="447"/>
        </w:trPr>
        <w:tc>
          <w:tcPr>
            <w:tcW w:w="2472" w:type="dxa"/>
            <w:tcBorders>
              <w:top w:val="nil"/>
              <w:left w:val="single" w:sz="8" w:space="0" w:color="auto"/>
              <w:bottom w:val="single" w:sz="4" w:space="0" w:color="auto"/>
              <w:right w:val="single" w:sz="4" w:space="0" w:color="auto"/>
            </w:tcBorders>
            <w:shd w:val="clear" w:color="auto" w:fill="E2EFD9"/>
            <w:noWrap/>
            <w:vAlign w:val="bottom"/>
            <w:hideMark/>
          </w:tcPr>
          <w:p w14:paraId="17846D7A" w14:textId="77777777" w:rsidR="00D42281" w:rsidRPr="00D42281" w:rsidRDefault="00D42281" w:rsidP="00D42281">
            <w:pPr>
              <w:spacing w:after="0" w:line="240" w:lineRule="auto"/>
              <w:jc w:val="center"/>
              <w:rPr>
                <w:rFonts w:ascii="Times New Roman" w:eastAsia="Times New Roman" w:hAnsi="Times New Roman" w:cs="Times New Roman"/>
                <w:sz w:val="24"/>
                <w:szCs w:val="24"/>
                <w:lang w:eastAsia="hu-HU"/>
              </w:rPr>
            </w:pPr>
            <w:r w:rsidRPr="00D42281">
              <w:rPr>
                <w:rFonts w:ascii="Times New Roman" w:eastAsia="Times New Roman" w:hAnsi="Times New Roman" w:cs="Times New Roman"/>
                <w:sz w:val="24"/>
                <w:szCs w:val="24"/>
                <w:lang w:eastAsia="hu-HU"/>
              </w:rPr>
              <w:t>F</w:t>
            </w:r>
          </w:p>
        </w:tc>
        <w:tc>
          <w:tcPr>
            <w:tcW w:w="1072" w:type="dxa"/>
            <w:tcBorders>
              <w:top w:val="nil"/>
              <w:left w:val="nil"/>
              <w:bottom w:val="single" w:sz="4" w:space="0" w:color="auto"/>
              <w:right w:val="single" w:sz="4" w:space="0" w:color="auto"/>
            </w:tcBorders>
            <w:shd w:val="clear" w:color="auto" w:fill="E2EFD9"/>
            <w:noWrap/>
            <w:vAlign w:val="bottom"/>
            <w:hideMark/>
          </w:tcPr>
          <w:p w14:paraId="4E6894CC" w14:textId="77777777" w:rsidR="00D42281" w:rsidRPr="00D42281" w:rsidRDefault="00D42281" w:rsidP="00D42281">
            <w:pPr>
              <w:spacing w:after="0" w:line="240" w:lineRule="auto"/>
              <w:jc w:val="center"/>
              <w:rPr>
                <w:rFonts w:ascii="Times New Roman" w:eastAsia="Times New Roman" w:hAnsi="Times New Roman" w:cs="Times New Roman"/>
                <w:sz w:val="24"/>
                <w:szCs w:val="24"/>
                <w:lang w:eastAsia="hu-HU"/>
              </w:rPr>
            </w:pPr>
            <w:r w:rsidRPr="00D42281">
              <w:rPr>
                <w:rFonts w:ascii="Times New Roman" w:eastAsia="Times New Roman" w:hAnsi="Times New Roman" w:cs="Times New Roman"/>
                <w:sz w:val="24"/>
                <w:szCs w:val="24"/>
                <w:lang w:eastAsia="hu-HU"/>
              </w:rPr>
              <w:t>7</w:t>
            </w:r>
          </w:p>
        </w:tc>
        <w:tc>
          <w:tcPr>
            <w:tcW w:w="880" w:type="dxa"/>
            <w:tcBorders>
              <w:top w:val="nil"/>
              <w:left w:val="nil"/>
              <w:bottom w:val="single" w:sz="4" w:space="0" w:color="auto"/>
              <w:right w:val="single" w:sz="8" w:space="0" w:color="auto"/>
            </w:tcBorders>
            <w:shd w:val="clear" w:color="auto" w:fill="E2EFD9"/>
            <w:noWrap/>
            <w:vAlign w:val="bottom"/>
            <w:hideMark/>
          </w:tcPr>
          <w:p w14:paraId="1D2127C9" w14:textId="77777777" w:rsidR="00D42281" w:rsidRPr="00D42281" w:rsidRDefault="00D42281" w:rsidP="00D42281">
            <w:pPr>
              <w:spacing w:after="0" w:line="240" w:lineRule="auto"/>
              <w:jc w:val="center"/>
              <w:rPr>
                <w:rFonts w:ascii="Times New Roman" w:eastAsia="Times New Roman" w:hAnsi="Times New Roman" w:cs="Times New Roman"/>
                <w:sz w:val="24"/>
                <w:szCs w:val="24"/>
                <w:lang w:eastAsia="hu-HU"/>
              </w:rPr>
            </w:pPr>
            <w:r w:rsidRPr="00D42281">
              <w:rPr>
                <w:rFonts w:ascii="Times New Roman" w:eastAsia="Times New Roman" w:hAnsi="Times New Roman" w:cs="Times New Roman"/>
                <w:sz w:val="24"/>
                <w:szCs w:val="24"/>
                <w:lang w:eastAsia="hu-HU"/>
              </w:rPr>
              <w:t> </w:t>
            </w:r>
          </w:p>
        </w:tc>
        <w:tc>
          <w:tcPr>
            <w:tcW w:w="0" w:type="auto"/>
            <w:vMerge/>
            <w:tcBorders>
              <w:top w:val="single" w:sz="4" w:space="0" w:color="auto"/>
              <w:left w:val="nil"/>
              <w:bottom w:val="nil"/>
              <w:right w:val="single" w:sz="8" w:space="0" w:color="auto"/>
            </w:tcBorders>
            <w:vAlign w:val="center"/>
            <w:hideMark/>
          </w:tcPr>
          <w:p w14:paraId="1BFFFD0C" w14:textId="77777777" w:rsidR="00D42281" w:rsidRPr="00D42281" w:rsidRDefault="00D42281" w:rsidP="00D42281">
            <w:pPr>
              <w:spacing w:after="0" w:line="256" w:lineRule="auto"/>
              <w:rPr>
                <w:rFonts w:ascii="Times New Roman" w:eastAsia="Times New Roman" w:hAnsi="Times New Roman" w:cs="Times New Roman"/>
                <w:sz w:val="24"/>
                <w:szCs w:val="24"/>
                <w:lang w:eastAsia="hu-HU"/>
              </w:rPr>
            </w:pPr>
          </w:p>
        </w:tc>
      </w:tr>
      <w:tr w:rsidR="00D42281" w:rsidRPr="00D42281" w14:paraId="6A4878B8" w14:textId="77777777" w:rsidTr="00D42281">
        <w:trPr>
          <w:trHeight w:hRule="exact" w:val="456"/>
        </w:trPr>
        <w:tc>
          <w:tcPr>
            <w:tcW w:w="2472" w:type="dxa"/>
            <w:tcBorders>
              <w:top w:val="nil"/>
              <w:left w:val="single" w:sz="8" w:space="0" w:color="auto"/>
              <w:bottom w:val="nil"/>
              <w:right w:val="nil"/>
            </w:tcBorders>
            <w:shd w:val="clear" w:color="auto" w:fill="E2EFD9"/>
            <w:noWrap/>
            <w:vAlign w:val="bottom"/>
            <w:hideMark/>
          </w:tcPr>
          <w:p w14:paraId="5713DD3E" w14:textId="77777777" w:rsidR="00D42281" w:rsidRPr="00D42281" w:rsidRDefault="00D42281" w:rsidP="00D42281">
            <w:pPr>
              <w:spacing w:after="0" w:line="240" w:lineRule="auto"/>
              <w:jc w:val="center"/>
              <w:rPr>
                <w:rFonts w:ascii="Times New Roman" w:eastAsia="Times New Roman" w:hAnsi="Times New Roman" w:cs="Times New Roman"/>
                <w:sz w:val="24"/>
                <w:szCs w:val="24"/>
                <w:lang w:eastAsia="hu-HU"/>
              </w:rPr>
            </w:pPr>
            <w:r w:rsidRPr="00D42281">
              <w:rPr>
                <w:rFonts w:ascii="Times New Roman" w:eastAsia="Times New Roman" w:hAnsi="Times New Roman" w:cs="Times New Roman"/>
                <w:sz w:val="24"/>
                <w:szCs w:val="24"/>
                <w:lang w:eastAsia="hu-HU"/>
              </w:rPr>
              <w:t>Pedagógus életpálya</w:t>
            </w:r>
          </w:p>
        </w:tc>
        <w:tc>
          <w:tcPr>
            <w:tcW w:w="1072" w:type="dxa"/>
            <w:tcBorders>
              <w:top w:val="nil"/>
              <w:left w:val="single" w:sz="4" w:space="0" w:color="auto"/>
              <w:bottom w:val="single" w:sz="8" w:space="0" w:color="auto"/>
              <w:right w:val="single" w:sz="4" w:space="0" w:color="auto"/>
            </w:tcBorders>
            <w:shd w:val="clear" w:color="auto" w:fill="E2EFD9"/>
            <w:noWrap/>
            <w:vAlign w:val="bottom"/>
            <w:hideMark/>
          </w:tcPr>
          <w:p w14:paraId="301B85DE" w14:textId="77777777" w:rsidR="00D42281" w:rsidRPr="00D42281" w:rsidRDefault="00D42281" w:rsidP="00D42281">
            <w:pPr>
              <w:spacing w:after="0" w:line="240" w:lineRule="auto"/>
              <w:jc w:val="center"/>
              <w:rPr>
                <w:rFonts w:ascii="Times New Roman" w:eastAsia="Times New Roman" w:hAnsi="Times New Roman" w:cs="Times New Roman"/>
                <w:sz w:val="24"/>
                <w:szCs w:val="24"/>
                <w:lang w:eastAsia="hu-HU"/>
              </w:rPr>
            </w:pPr>
            <w:r w:rsidRPr="00D42281">
              <w:rPr>
                <w:rFonts w:ascii="Times New Roman" w:eastAsia="Times New Roman" w:hAnsi="Times New Roman" w:cs="Times New Roman"/>
                <w:sz w:val="24"/>
                <w:szCs w:val="24"/>
                <w:lang w:eastAsia="hu-HU"/>
              </w:rPr>
              <w:t>63</w:t>
            </w:r>
          </w:p>
        </w:tc>
        <w:tc>
          <w:tcPr>
            <w:tcW w:w="880" w:type="dxa"/>
            <w:tcBorders>
              <w:top w:val="nil"/>
              <w:left w:val="nil"/>
              <w:bottom w:val="nil"/>
              <w:right w:val="single" w:sz="8" w:space="0" w:color="auto"/>
            </w:tcBorders>
            <w:shd w:val="clear" w:color="auto" w:fill="E2EFD9"/>
            <w:noWrap/>
            <w:vAlign w:val="bottom"/>
            <w:hideMark/>
          </w:tcPr>
          <w:p w14:paraId="2AEB502B" w14:textId="77777777" w:rsidR="00D42281" w:rsidRPr="00D42281" w:rsidRDefault="00D42281" w:rsidP="00D42281">
            <w:pPr>
              <w:spacing w:after="0" w:line="240" w:lineRule="auto"/>
              <w:rPr>
                <w:rFonts w:ascii="Times New Roman" w:eastAsia="Times New Roman" w:hAnsi="Times New Roman" w:cs="Times New Roman"/>
                <w:sz w:val="24"/>
                <w:szCs w:val="24"/>
                <w:lang w:eastAsia="hu-HU"/>
              </w:rPr>
            </w:pPr>
            <w:r w:rsidRPr="00D42281">
              <w:rPr>
                <w:rFonts w:ascii="Times New Roman" w:eastAsia="Times New Roman" w:hAnsi="Times New Roman" w:cs="Times New Roman"/>
                <w:sz w:val="24"/>
                <w:szCs w:val="24"/>
                <w:lang w:eastAsia="hu-HU"/>
              </w:rPr>
              <w:t> </w:t>
            </w:r>
          </w:p>
        </w:tc>
        <w:tc>
          <w:tcPr>
            <w:tcW w:w="0" w:type="auto"/>
            <w:vMerge/>
            <w:tcBorders>
              <w:top w:val="single" w:sz="4" w:space="0" w:color="auto"/>
              <w:left w:val="nil"/>
              <w:bottom w:val="nil"/>
              <w:right w:val="single" w:sz="8" w:space="0" w:color="auto"/>
            </w:tcBorders>
            <w:vAlign w:val="center"/>
            <w:hideMark/>
          </w:tcPr>
          <w:p w14:paraId="206F5624" w14:textId="77777777" w:rsidR="00D42281" w:rsidRPr="00D42281" w:rsidRDefault="00D42281" w:rsidP="00D42281">
            <w:pPr>
              <w:spacing w:after="0" w:line="256" w:lineRule="auto"/>
              <w:rPr>
                <w:rFonts w:ascii="Times New Roman" w:eastAsia="Times New Roman" w:hAnsi="Times New Roman" w:cs="Times New Roman"/>
                <w:sz w:val="24"/>
                <w:szCs w:val="24"/>
                <w:lang w:eastAsia="hu-HU"/>
              </w:rPr>
            </w:pPr>
          </w:p>
        </w:tc>
      </w:tr>
      <w:tr w:rsidR="00D42281" w:rsidRPr="00D42281" w14:paraId="2185DCA4" w14:textId="77777777" w:rsidTr="00D42281">
        <w:trPr>
          <w:trHeight w:val="546"/>
        </w:trPr>
        <w:tc>
          <w:tcPr>
            <w:tcW w:w="2472" w:type="dxa"/>
            <w:tcBorders>
              <w:top w:val="single" w:sz="8" w:space="0" w:color="auto"/>
              <w:left w:val="single" w:sz="8" w:space="0" w:color="auto"/>
              <w:bottom w:val="single" w:sz="8" w:space="0" w:color="auto"/>
              <w:right w:val="nil"/>
            </w:tcBorders>
            <w:noWrap/>
            <w:vAlign w:val="center"/>
            <w:hideMark/>
          </w:tcPr>
          <w:p w14:paraId="794C1C48" w14:textId="77777777" w:rsidR="00D42281" w:rsidRPr="00D42281" w:rsidRDefault="00D42281" w:rsidP="00D42281">
            <w:pPr>
              <w:spacing w:after="0" w:line="240" w:lineRule="auto"/>
              <w:rPr>
                <w:rFonts w:ascii="Times New Roman" w:eastAsia="Times New Roman" w:hAnsi="Times New Roman" w:cs="Times New Roman"/>
                <w:b/>
                <w:bCs/>
                <w:sz w:val="24"/>
                <w:szCs w:val="24"/>
                <w:lang w:eastAsia="hu-HU"/>
              </w:rPr>
            </w:pPr>
            <w:r w:rsidRPr="00D42281">
              <w:rPr>
                <w:rFonts w:ascii="Times New Roman" w:eastAsia="Times New Roman" w:hAnsi="Times New Roman" w:cs="Times New Roman"/>
                <w:b/>
                <w:bCs/>
                <w:sz w:val="24"/>
                <w:szCs w:val="24"/>
                <w:lang w:eastAsia="hu-HU"/>
              </w:rPr>
              <w:t>Összesen (fő)</w:t>
            </w:r>
          </w:p>
        </w:tc>
        <w:tc>
          <w:tcPr>
            <w:tcW w:w="1072" w:type="dxa"/>
            <w:tcBorders>
              <w:top w:val="nil"/>
              <w:left w:val="single" w:sz="8" w:space="0" w:color="auto"/>
              <w:bottom w:val="single" w:sz="8" w:space="0" w:color="auto"/>
              <w:right w:val="single" w:sz="8" w:space="0" w:color="auto"/>
            </w:tcBorders>
            <w:noWrap/>
            <w:vAlign w:val="center"/>
            <w:hideMark/>
          </w:tcPr>
          <w:p w14:paraId="77E5F681" w14:textId="77777777" w:rsidR="00D42281" w:rsidRPr="00D42281" w:rsidRDefault="00D42281" w:rsidP="00D42281">
            <w:pPr>
              <w:spacing w:after="0" w:line="240" w:lineRule="auto"/>
              <w:rPr>
                <w:rFonts w:ascii="Times New Roman" w:eastAsia="Times New Roman" w:hAnsi="Times New Roman" w:cs="Times New Roman"/>
                <w:b/>
                <w:bCs/>
                <w:sz w:val="24"/>
                <w:szCs w:val="24"/>
                <w:lang w:eastAsia="hu-HU"/>
              </w:rPr>
            </w:pPr>
            <w:r w:rsidRPr="00D42281">
              <w:rPr>
                <w:rFonts w:ascii="Times New Roman" w:eastAsia="Times New Roman" w:hAnsi="Times New Roman" w:cs="Times New Roman"/>
                <w:b/>
                <w:bCs/>
                <w:sz w:val="24"/>
                <w:szCs w:val="24"/>
                <w:lang w:eastAsia="hu-HU"/>
              </w:rPr>
              <w:t>188</w:t>
            </w:r>
          </w:p>
        </w:tc>
        <w:tc>
          <w:tcPr>
            <w:tcW w:w="880" w:type="dxa"/>
            <w:tcBorders>
              <w:top w:val="single" w:sz="8" w:space="0" w:color="auto"/>
              <w:left w:val="nil"/>
              <w:bottom w:val="single" w:sz="8" w:space="0" w:color="auto"/>
              <w:right w:val="single" w:sz="8" w:space="0" w:color="auto"/>
            </w:tcBorders>
            <w:noWrap/>
            <w:vAlign w:val="center"/>
            <w:hideMark/>
          </w:tcPr>
          <w:p w14:paraId="4C2EB8E9" w14:textId="77777777" w:rsidR="00D42281" w:rsidRPr="00D42281" w:rsidRDefault="00D42281" w:rsidP="00D42281">
            <w:pPr>
              <w:spacing w:after="0" w:line="240" w:lineRule="auto"/>
              <w:rPr>
                <w:rFonts w:ascii="Times New Roman" w:eastAsia="Times New Roman" w:hAnsi="Times New Roman" w:cs="Times New Roman"/>
                <w:b/>
                <w:bCs/>
                <w:sz w:val="24"/>
                <w:szCs w:val="24"/>
                <w:lang w:eastAsia="hu-HU"/>
              </w:rPr>
            </w:pPr>
            <w:r w:rsidRPr="00D42281">
              <w:rPr>
                <w:rFonts w:ascii="Times New Roman" w:eastAsia="Times New Roman" w:hAnsi="Times New Roman" w:cs="Times New Roman"/>
                <w:b/>
                <w:bCs/>
                <w:sz w:val="24"/>
                <w:szCs w:val="24"/>
                <w:lang w:eastAsia="hu-HU"/>
              </w:rPr>
              <w:t>1</w:t>
            </w:r>
          </w:p>
        </w:tc>
        <w:tc>
          <w:tcPr>
            <w:tcW w:w="963" w:type="dxa"/>
            <w:tcBorders>
              <w:top w:val="single" w:sz="8" w:space="0" w:color="auto"/>
              <w:left w:val="nil"/>
              <w:bottom w:val="single" w:sz="8" w:space="0" w:color="auto"/>
              <w:right w:val="single" w:sz="8" w:space="0" w:color="auto"/>
            </w:tcBorders>
          </w:tcPr>
          <w:p w14:paraId="37789AD6" w14:textId="77777777" w:rsidR="00D42281" w:rsidRPr="00D42281" w:rsidRDefault="00D42281" w:rsidP="00D42281">
            <w:pPr>
              <w:spacing w:after="0" w:line="276" w:lineRule="auto"/>
              <w:rPr>
                <w:rFonts w:ascii="Times New Roman" w:eastAsia="Times New Roman" w:hAnsi="Times New Roman" w:cs="Times New Roman"/>
                <w:b/>
                <w:bCs/>
                <w:sz w:val="24"/>
                <w:szCs w:val="24"/>
                <w:lang w:eastAsia="hu-HU"/>
              </w:rPr>
            </w:pPr>
          </w:p>
          <w:p w14:paraId="28D8D591" w14:textId="77777777" w:rsidR="00D42281" w:rsidRPr="00D42281" w:rsidRDefault="00D42281" w:rsidP="00D42281">
            <w:pPr>
              <w:spacing w:after="0" w:line="276" w:lineRule="auto"/>
              <w:rPr>
                <w:rFonts w:ascii="Times New Roman" w:eastAsia="Times New Roman" w:hAnsi="Times New Roman" w:cs="Times New Roman"/>
                <w:b/>
                <w:bCs/>
                <w:sz w:val="24"/>
                <w:szCs w:val="24"/>
                <w:lang w:eastAsia="hu-HU"/>
              </w:rPr>
            </w:pPr>
            <w:r w:rsidRPr="00D42281">
              <w:rPr>
                <w:rFonts w:ascii="Times New Roman" w:eastAsia="Times New Roman" w:hAnsi="Times New Roman" w:cs="Times New Roman"/>
                <w:b/>
                <w:bCs/>
                <w:sz w:val="24"/>
                <w:szCs w:val="24"/>
                <w:lang w:eastAsia="hu-HU"/>
              </w:rPr>
              <w:t>189</w:t>
            </w:r>
          </w:p>
        </w:tc>
      </w:tr>
    </w:tbl>
    <w:p w14:paraId="276E4590" w14:textId="77777777" w:rsidR="00D42281" w:rsidRPr="00D42281" w:rsidRDefault="00D42281" w:rsidP="00D42281">
      <w:pPr>
        <w:spacing w:after="0" w:line="252" w:lineRule="auto"/>
        <w:rPr>
          <w:rFonts w:ascii="Calibri" w:eastAsia="Calibri" w:hAnsi="Calibri" w:cs="Times New Roman"/>
        </w:rPr>
        <w:sectPr w:rsidR="00D42281" w:rsidRPr="00D42281" w:rsidSect="00664ACC">
          <w:headerReference w:type="default" r:id="rId14"/>
          <w:pgSz w:w="11906" w:h="16838"/>
          <w:pgMar w:top="1418" w:right="1418" w:bottom="1418" w:left="1418" w:header="709" w:footer="709" w:gutter="0"/>
          <w:pgNumType w:start="0"/>
          <w:cols w:space="708"/>
        </w:sectPr>
      </w:pPr>
    </w:p>
    <w:p w14:paraId="4C6F71D0" w14:textId="77777777" w:rsidR="00D42281" w:rsidRPr="00D42281" w:rsidRDefault="00D42281" w:rsidP="00D42281">
      <w:pPr>
        <w:spacing w:line="252" w:lineRule="auto"/>
        <w:rPr>
          <w:rFonts w:ascii="Times New Roman" w:eastAsia="Calibri" w:hAnsi="Times New Roman" w:cs="Times New Roman"/>
          <w:b/>
          <w:bCs/>
          <w:sz w:val="24"/>
          <w:szCs w:val="24"/>
        </w:rPr>
      </w:pPr>
      <w:r w:rsidRPr="00D42281">
        <w:rPr>
          <w:rFonts w:ascii="Times New Roman" w:eastAsia="Calibri" w:hAnsi="Times New Roman" w:cs="Times New Roman"/>
          <w:b/>
          <w:bCs/>
          <w:sz w:val="24"/>
          <w:szCs w:val="24"/>
        </w:rPr>
        <w:lastRenderedPageBreak/>
        <w:t xml:space="preserve">Munkakörök az intézményben </w:t>
      </w:r>
    </w:p>
    <w:p w14:paraId="6A6E23DC" w14:textId="46CEEC7B" w:rsidR="00D42281" w:rsidRPr="00D42281" w:rsidRDefault="00D42281" w:rsidP="00D42281">
      <w:pPr>
        <w:spacing w:after="200" w:line="240" w:lineRule="auto"/>
        <w:rPr>
          <w:rFonts w:ascii="Times New Roman" w:eastAsia="Calibri" w:hAnsi="Times New Roman" w:cs="Times New Roman"/>
          <w:b/>
          <w:bCs/>
          <w:i/>
          <w:iCs/>
          <w:color w:val="44546A"/>
          <w:sz w:val="24"/>
          <w:szCs w:val="24"/>
        </w:rPr>
      </w:pPr>
      <w:r w:rsidRPr="00D42281">
        <w:rPr>
          <w:rFonts w:ascii="Times New Roman" w:eastAsia="Calibri" w:hAnsi="Times New Roman" w:cs="Times New Roman"/>
          <w:b/>
          <w:bCs/>
          <w:i/>
          <w:iCs/>
          <w:color w:val="44546A"/>
          <w:sz w:val="24"/>
          <w:szCs w:val="24"/>
        </w:rPr>
        <w:fldChar w:fldCharType="begin"/>
      </w:r>
      <w:r w:rsidRPr="00D42281">
        <w:rPr>
          <w:rFonts w:ascii="Times New Roman" w:eastAsia="Calibri" w:hAnsi="Times New Roman" w:cs="Times New Roman"/>
          <w:b/>
          <w:bCs/>
          <w:i/>
          <w:iCs/>
          <w:color w:val="44546A"/>
          <w:sz w:val="24"/>
          <w:szCs w:val="24"/>
        </w:rPr>
        <w:instrText xml:space="preserve"> SEQ táblázat \* ARABIC </w:instrText>
      </w:r>
      <w:r w:rsidRPr="00D42281">
        <w:rPr>
          <w:rFonts w:ascii="Times New Roman" w:eastAsia="Calibri" w:hAnsi="Times New Roman" w:cs="Times New Roman"/>
          <w:b/>
          <w:bCs/>
          <w:i/>
          <w:iCs/>
          <w:color w:val="44546A"/>
          <w:sz w:val="24"/>
          <w:szCs w:val="24"/>
        </w:rPr>
        <w:fldChar w:fldCharType="separate"/>
      </w:r>
      <w:bookmarkStart w:id="24" w:name="_Toc126667185"/>
      <w:bookmarkStart w:id="25" w:name="_Toc157317503"/>
      <w:r w:rsidR="000B6B4C">
        <w:rPr>
          <w:rFonts w:ascii="Times New Roman" w:eastAsia="Calibri" w:hAnsi="Times New Roman" w:cs="Times New Roman"/>
          <w:b/>
          <w:bCs/>
          <w:i/>
          <w:iCs/>
          <w:noProof/>
          <w:color w:val="44546A"/>
          <w:sz w:val="24"/>
          <w:szCs w:val="24"/>
        </w:rPr>
        <w:t>7</w:t>
      </w:r>
      <w:r w:rsidRPr="00D42281">
        <w:rPr>
          <w:rFonts w:ascii="Aptos" w:eastAsia="Aptos" w:hAnsi="Aptos" w:cs="Times New Roman"/>
          <w:kern w:val="2"/>
          <w14:ligatures w14:val="standardContextual"/>
        </w:rPr>
        <w:fldChar w:fldCharType="end"/>
      </w:r>
      <w:r w:rsidRPr="00D42281">
        <w:rPr>
          <w:rFonts w:ascii="Calibri" w:eastAsia="Calibri" w:hAnsi="Calibri" w:cs="Times New Roman"/>
          <w:i/>
          <w:iCs/>
          <w:color w:val="44546A"/>
          <w:sz w:val="18"/>
          <w:szCs w:val="18"/>
        </w:rPr>
        <w:t>. táblázat A dolgozók munkakörönként való megoszlása tagbölcsődéként</w:t>
      </w:r>
      <w:bookmarkEnd w:id="24"/>
      <w:bookmarkEnd w:id="25"/>
    </w:p>
    <w:tbl>
      <w:tblPr>
        <w:tblpPr w:leftFromText="141" w:rightFromText="141" w:bottomFromText="160" w:vertAnchor="text" w:horzAnchor="margin" w:tblpXSpec="center" w:tblpY="54"/>
        <w:tblW w:w="4100" w:type="pct"/>
        <w:tblCellMar>
          <w:left w:w="70" w:type="dxa"/>
          <w:right w:w="70" w:type="dxa"/>
        </w:tblCellMar>
        <w:tblLook w:val="04A0" w:firstRow="1" w:lastRow="0" w:firstColumn="1" w:lastColumn="0" w:noHBand="0" w:noVBand="1"/>
      </w:tblPr>
      <w:tblGrid>
        <w:gridCol w:w="2335"/>
        <w:gridCol w:w="527"/>
        <w:gridCol w:w="524"/>
        <w:gridCol w:w="664"/>
        <w:gridCol w:w="667"/>
        <w:gridCol w:w="527"/>
        <w:gridCol w:w="683"/>
        <w:gridCol w:w="586"/>
        <w:gridCol w:w="729"/>
        <w:gridCol w:w="612"/>
        <w:gridCol w:w="584"/>
        <w:gridCol w:w="690"/>
        <w:gridCol w:w="555"/>
        <w:gridCol w:w="610"/>
        <w:gridCol w:w="594"/>
        <w:gridCol w:w="578"/>
      </w:tblGrid>
      <w:tr w:rsidR="00D42281" w:rsidRPr="00D42281" w14:paraId="22A3BD03" w14:textId="77777777" w:rsidTr="00D42281">
        <w:trPr>
          <w:cantSplit/>
          <w:trHeight w:val="1823"/>
        </w:trPr>
        <w:tc>
          <w:tcPr>
            <w:tcW w:w="791" w:type="pct"/>
            <w:tcBorders>
              <w:top w:val="single" w:sz="8" w:space="0" w:color="auto"/>
              <w:left w:val="single" w:sz="8" w:space="0" w:color="auto"/>
              <w:bottom w:val="single" w:sz="8" w:space="0" w:color="auto"/>
              <w:right w:val="single" w:sz="8" w:space="0" w:color="auto"/>
            </w:tcBorders>
            <w:shd w:val="clear" w:color="auto" w:fill="92D050"/>
            <w:noWrap/>
            <w:vAlign w:val="center"/>
            <w:hideMark/>
          </w:tcPr>
          <w:p w14:paraId="1E628CF6" w14:textId="77777777" w:rsidR="00D42281" w:rsidRPr="00D42281" w:rsidRDefault="00D42281" w:rsidP="00D42281">
            <w:pPr>
              <w:spacing w:after="0" w:line="240" w:lineRule="auto"/>
              <w:rPr>
                <w:rFonts w:ascii="Times New Roman" w:eastAsia="Times New Roman" w:hAnsi="Times New Roman" w:cs="Times New Roman"/>
                <w:b/>
                <w:bCs/>
                <w:sz w:val="24"/>
                <w:szCs w:val="24"/>
                <w:lang w:eastAsia="hu-HU"/>
              </w:rPr>
            </w:pPr>
            <w:r w:rsidRPr="00D42281">
              <w:rPr>
                <w:rFonts w:ascii="Times New Roman" w:eastAsia="Times New Roman" w:hAnsi="Times New Roman" w:cs="Times New Roman"/>
                <w:b/>
                <w:bCs/>
                <w:sz w:val="24"/>
                <w:szCs w:val="24"/>
                <w:lang w:eastAsia="hu-HU"/>
              </w:rPr>
              <w:t>Bölcsőde</w:t>
            </w:r>
          </w:p>
        </w:tc>
        <w:tc>
          <w:tcPr>
            <w:tcW w:w="245" w:type="pct"/>
            <w:tcBorders>
              <w:top w:val="single" w:sz="8" w:space="0" w:color="auto"/>
              <w:left w:val="nil"/>
              <w:bottom w:val="single" w:sz="8" w:space="0" w:color="auto"/>
              <w:right w:val="single" w:sz="8" w:space="0" w:color="auto"/>
            </w:tcBorders>
            <w:shd w:val="clear" w:color="auto" w:fill="92D050"/>
            <w:noWrap/>
            <w:vAlign w:val="center"/>
            <w:hideMark/>
          </w:tcPr>
          <w:p w14:paraId="45C66B45" w14:textId="77777777" w:rsidR="00D42281" w:rsidRPr="00D42281" w:rsidRDefault="00D42281" w:rsidP="00D42281">
            <w:pPr>
              <w:spacing w:after="0" w:line="240" w:lineRule="auto"/>
              <w:jc w:val="center"/>
              <w:rPr>
                <w:rFonts w:ascii="Times New Roman" w:eastAsia="Times New Roman" w:hAnsi="Times New Roman" w:cs="Times New Roman"/>
                <w:b/>
                <w:bCs/>
                <w:sz w:val="24"/>
                <w:szCs w:val="24"/>
                <w:lang w:eastAsia="hu-HU"/>
              </w:rPr>
            </w:pPr>
            <w:r w:rsidRPr="00D42281">
              <w:rPr>
                <w:rFonts w:ascii="Times New Roman" w:eastAsia="Times New Roman" w:hAnsi="Times New Roman" w:cs="Times New Roman"/>
                <w:b/>
                <w:bCs/>
                <w:sz w:val="24"/>
                <w:szCs w:val="24"/>
                <w:lang w:eastAsia="hu-HU"/>
              </w:rPr>
              <w:t>Fő</w:t>
            </w:r>
          </w:p>
        </w:tc>
        <w:tc>
          <w:tcPr>
            <w:tcW w:w="244" w:type="pct"/>
            <w:tcBorders>
              <w:top w:val="single" w:sz="8" w:space="0" w:color="auto"/>
              <w:left w:val="nil"/>
              <w:bottom w:val="single" w:sz="8" w:space="0" w:color="auto"/>
              <w:right w:val="single" w:sz="4" w:space="0" w:color="auto"/>
            </w:tcBorders>
            <w:shd w:val="clear" w:color="auto" w:fill="92D050"/>
            <w:textDirection w:val="btLr"/>
            <w:vAlign w:val="center"/>
            <w:hideMark/>
          </w:tcPr>
          <w:p w14:paraId="680E0EDB" w14:textId="77777777" w:rsidR="00D42281" w:rsidRPr="00D42281" w:rsidRDefault="00D42281" w:rsidP="00D42281">
            <w:pPr>
              <w:spacing w:after="0" w:line="240" w:lineRule="auto"/>
              <w:ind w:left="113" w:right="113"/>
              <w:jc w:val="center"/>
              <w:rPr>
                <w:rFonts w:ascii="Times New Roman" w:eastAsia="Times New Roman" w:hAnsi="Times New Roman" w:cs="Times New Roman"/>
                <w:b/>
                <w:bCs/>
                <w:sz w:val="16"/>
                <w:szCs w:val="16"/>
                <w:lang w:eastAsia="hu-HU"/>
              </w:rPr>
            </w:pPr>
            <w:r w:rsidRPr="00D42281">
              <w:rPr>
                <w:rFonts w:ascii="Times New Roman" w:eastAsia="Times New Roman" w:hAnsi="Times New Roman" w:cs="Times New Roman"/>
                <w:b/>
                <w:bCs/>
                <w:sz w:val="16"/>
                <w:szCs w:val="16"/>
                <w:lang w:eastAsia="hu-HU"/>
              </w:rPr>
              <w:t>Intézményvezető</w:t>
            </w:r>
          </w:p>
          <w:p w14:paraId="7E5CCAC3" w14:textId="77777777" w:rsidR="00D42281" w:rsidRPr="00D42281" w:rsidRDefault="00D42281" w:rsidP="00D42281">
            <w:pPr>
              <w:spacing w:after="0" w:line="240" w:lineRule="auto"/>
              <w:ind w:left="113" w:right="113"/>
              <w:rPr>
                <w:rFonts w:ascii="Times New Roman" w:eastAsia="Times New Roman" w:hAnsi="Times New Roman" w:cs="Times New Roman"/>
                <w:sz w:val="10"/>
                <w:szCs w:val="10"/>
                <w:lang w:eastAsia="hu-HU"/>
              </w:rPr>
            </w:pPr>
            <w:r w:rsidRPr="00D42281">
              <w:rPr>
                <w:rFonts w:ascii="Times New Roman" w:eastAsia="Times New Roman" w:hAnsi="Times New Roman" w:cs="Times New Roman"/>
                <w:b/>
                <w:bCs/>
                <w:sz w:val="16"/>
                <w:szCs w:val="16"/>
                <w:lang w:eastAsia="hu-HU"/>
              </w:rPr>
              <w:t xml:space="preserve">           és helyettes</w:t>
            </w:r>
          </w:p>
        </w:tc>
        <w:tc>
          <w:tcPr>
            <w:tcW w:w="305" w:type="pct"/>
            <w:tcBorders>
              <w:top w:val="single" w:sz="8" w:space="0" w:color="auto"/>
              <w:left w:val="nil"/>
              <w:bottom w:val="single" w:sz="8" w:space="0" w:color="auto"/>
              <w:right w:val="single" w:sz="4" w:space="0" w:color="auto"/>
            </w:tcBorders>
            <w:shd w:val="clear" w:color="auto" w:fill="92D050"/>
            <w:textDirection w:val="btLr"/>
            <w:vAlign w:val="center"/>
            <w:hideMark/>
          </w:tcPr>
          <w:p w14:paraId="48DB8790" w14:textId="77777777" w:rsidR="00D42281" w:rsidRPr="00D42281" w:rsidRDefault="00D42281" w:rsidP="00D42281">
            <w:pPr>
              <w:spacing w:after="0" w:line="240" w:lineRule="auto"/>
              <w:ind w:left="113" w:right="113"/>
              <w:jc w:val="center"/>
              <w:rPr>
                <w:rFonts w:ascii="Times New Roman" w:eastAsia="Times New Roman" w:hAnsi="Times New Roman" w:cs="Times New Roman"/>
                <w:b/>
                <w:bCs/>
                <w:sz w:val="16"/>
                <w:szCs w:val="16"/>
                <w:lang w:eastAsia="hu-HU"/>
              </w:rPr>
            </w:pPr>
            <w:r w:rsidRPr="00D42281">
              <w:rPr>
                <w:rFonts w:ascii="Times New Roman" w:eastAsia="Times New Roman" w:hAnsi="Times New Roman" w:cs="Times New Roman"/>
                <w:b/>
                <w:bCs/>
                <w:sz w:val="16"/>
                <w:szCs w:val="16"/>
                <w:lang w:eastAsia="hu-HU"/>
              </w:rPr>
              <w:t>Szaktanácsadó,</w:t>
            </w:r>
          </w:p>
          <w:p w14:paraId="28EC685F" w14:textId="77777777" w:rsidR="00D42281" w:rsidRPr="00D42281" w:rsidRDefault="00D42281" w:rsidP="00D42281">
            <w:pPr>
              <w:spacing w:after="0" w:line="240" w:lineRule="auto"/>
              <w:ind w:left="113" w:right="113"/>
              <w:jc w:val="center"/>
              <w:rPr>
                <w:rFonts w:ascii="Times New Roman" w:eastAsia="Times New Roman" w:hAnsi="Times New Roman" w:cs="Times New Roman"/>
                <w:b/>
                <w:bCs/>
                <w:sz w:val="16"/>
                <w:szCs w:val="16"/>
                <w:lang w:eastAsia="hu-HU"/>
              </w:rPr>
            </w:pPr>
            <w:r w:rsidRPr="00D42281">
              <w:rPr>
                <w:rFonts w:ascii="Times New Roman" w:eastAsia="Times New Roman" w:hAnsi="Times New Roman" w:cs="Times New Roman"/>
                <w:b/>
                <w:bCs/>
                <w:sz w:val="16"/>
                <w:szCs w:val="16"/>
                <w:lang w:eastAsia="hu-HU"/>
              </w:rPr>
              <w:t>Konduktor, Gyógypedagógus</w:t>
            </w:r>
          </w:p>
        </w:tc>
        <w:tc>
          <w:tcPr>
            <w:tcW w:w="306" w:type="pct"/>
            <w:tcBorders>
              <w:top w:val="single" w:sz="8" w:space="0" w:color="auto"/>
              <w:left w:val="nil"/>
              <w:bottom w:val="single" w:sz="8" w:space="0" w:color="auto"/>
              <w:right w:val="single" w:sz="4" w:space="0" w:color="auto"/>
            </w:tcBorders>
            <w:shd w:val="clear" w:color="auto" w:fill="92D050"/>
            <w:textDirection w:val="btLr"/>
            <w:vAlign w:val="center"/>
            <w:hideMark/>
          </w:tcPr>
          <w:p w14:paraId="106CBBD0" w14:textId="77777777" w:rsidR="00D42281" w:rsidRPr="00D42281" w:rsidRDefault="00D42281" w:rsidP="00D42281">
            <w:pPr>
              <w:spacing w:after="0" w:line="240" w:lineRule="auto"/>
              <w:ind w:left="113" w:right="113"/>
              <w:jc w:val="center"/>
              <w:rPr>
                <w:rFonts w:ascii="Times New Roman" w:eastAsia="Times New Roman" w:hAnsi="Times New Roman" w:cs="Times New Roman"/>
                <w:b/>
                <w:bCs/>
                <w:sz w:val="16"/>
                <w:szCs w:val="16"/>
                <w:lang w:eastAsia="hu-HU"/>
              </w:rPr>
            </w:pPr>
            <w:r w:rsidRPr="00D42281">
              <w:rPr>
                <w:rFonts w:ascii="Times New Roman" w:eastAsia="Times New Roman" w:hAnsi="Times New Roman" w:cs="Times New Roman"/>
                <w:b/>
                <w:bCs/>
                <w:sz w:val="16"/>
                <w:szCs w:val="16"/>
                <w:lang w:eastAsia="hu-HU"/>
              </w:rPr>
              <w:t xml:space="preserve">Bölcsődevezető </w:t>
            </w:r>
          </w:p>
          <w:p w14:paraId="366DCFFD" w14:textId="77777777" w:rsidR="00D42281" w:rsidRPr="00D42281" w:rsidRDefault="00D42281" w:rsidP="00D42281">
            <w:pPr>
              <w:spacing w:after="0" w:line="240" w:lineRule="auto"/>
              <w:ind w:left="113" w:right="113"/>
              <w:jc w:val="center"/>
              <w:rPr>
                <w:rFonts w:ascii="Times New Roman" w:eastAsia="Times New Roman" w:hAnsi="Times New Roman" w:cs="Times New Roman"/>
                <w:b/>
                <w:bCs/>
                <w:sz w:val="10"/>
                <w:szCs w:val="10"/>
                <w:lang w:eastAsia="hu-HU"/>
              </w:rPr>
            </w:pPr>
            <w:r w:rsidRPr="00D42281">
              <w:rPr>
                <w:rFonts w:ascii="Times New Roman" w:eastAsia="Times New Roman" w:hAnsi="Times New Roman" w:cs="Times New Roman"/>
                <w:b/>
                <w:bCs/>
                <w:sz w:val="16"/>
                <w:szCs w:val="16"/>
                <w:lang w:eastAsia="hu-HU"/>
              </w:rPr>
              <w:t>és helyettese</w:t>
            </w:r>
          </w:p>
        </w:tc>
        <w:tc>
          <w:tcPr>
            <w:tcW w:w="245" w:type="pct"/>
            <w:tcBorders>
              <w:top w:val="single" w:sz="8" w:space="0" w:color="auto"/>
              <w:left w:val="nil"/>
              <w:bottom w:val="single" w:sz="8" w:space="0" w:color="auto"/>
              <w:right w:val="single" w:sz="4" w:space="0" w:color="auto"/>
            </w:tcBorders>
            <w:shd w:val="clear" w:color="auto" w:fill="92D050"/>
            <w:textDirection w:val="btLr"/>
            <w:vAlign w:val="center"/>
            <w:hideMark/>
          </w:tcPr>
          <w:p w14:paraId="2DD0E3F2" w14:textId="77777777" w:rsidR="00D42281" w:rsidRPr="00D42281" w:rsidRDefault="00D42281" w:rsidP="00D42281">
            <w:pPr>
              <w:spacing w:after="0" w:line="240" w:lineRule="auto"/>
              <w:ind w:left="113" w:right="113"/>
              <w:jc w:val="center"/>
              <w:rPr>
                <w:rFonts w:ascii="Times New Roman" w:eastAsia="Times New Roman" w:hAnsi="Times New Roman" w:cs="Times New Roman"/>
                <w:b/>
                <w:bCs/>
                <w:sz w:val="16"/>
                <w:szCs w:val="16"/>
                <w:lang w:eastAsia="hu-HU"/>
              </w:rPr>
            </w:pPr>
            <w:r w:rsidRPr="00D42281">
              <w:rPr>
                <w:rFonts w:ascii="Times New Roman" w:eastAsia="Times New Roman" w:hAnsi="Times New Roman" w:cs="Times New Roman"/>
                <w:b/>
                <w:bCs/>
                <w:sz w:val="16"/>
                <w:szCs w:val="16"/>
                <w:lang w:eastAsia="hu-HU"/>
              </w:rPr>
              <w:t>Kisgyermeknevelő</w:t>
            </w:r>
          </w:p>
        </w:tc>
        <w:tc>
          <w:tcPr>
            <w:tcW w:w="313" w:type="pct"/>
            <w:tcBorders>
              <w:top w:val="single" w:sz="8" w:space="0" w:color="auto"/>
              <w:left w:val="nil"/>
              <w:bottom w:val="single" w:sz="8" w:space="0" w:color="auto"/>
              <w:right w:val="single" w:sz="4" w:space="0" w:color="auto"/>
            </w:tcBorders>
            <w:shd w:val="clear" w:color="auto" w:fill="92D050"/>
            <w:textDirection w:val="btLr"/>
            <w:vAlign w:val="center"/>
            <w:hideMark/>
          </w:tcPr>
          <w:p w14:paraId="41C575E2" w14:textId="77777777" w:rsidR="00D42281" w:rsidRPr="00D42281" w:rsidRDefault="00D42281" w:rsidP="00D42281">
            <w:pPr>
              <w:spacing w:after="0" w:line="240" w:lineRule="auto"/>
              <w:ind w:left="113" w:right="113"/>
              <w:jc w:val="center"/>
              <w:rPr>
                <w:rFonts w:ascii="Times New Roman" w:eastAsia="Times New Roman" w:hAnsi="Times New Roman" w:cs="Times New Roman"/>
                <w:b/>
                <w:bCs/>
                <w:sz w:val="16"/>
                <w:szCs w:val="16"/>
                <w:lang w:eastAsia="hu-HU"/>
              </w:rPr>
            </w:pPr>
            <w:r w:rsidRPr="00D42281">
              <w:rPr>
                <w:rFonts w:ascii="Times New Roman" w:eastAsia="Times New Roman" w:hAnsi="Times New Roman" w:cs="Times New Roman"/>
                <w:b/>
                <w:bCs/>
                <w:sz w:val="16"/>
                <w:szCs w:val="16"/>
                <w:lang w:eastAsia="hu-HU"/>
              </w:rPr>
              <w:t>Bölcsődei dajka</w:t>
            </w:r>
          </w:p>
        </w:tc>
        <w:tc>
          <w:tcPr>
            <w:tcW w:w="271" w:type="pct"/>
            <w:tcBorders>
              <w:top w:val="single" w:sz="8" w:space="0" w:color="auto"/>
              <w:left w:val="nil"/>
              <w:bottom w:val="single" w:sz="8" w:space="0" w:color="auto"/>
              <w:right w:val="single" w:sz="4" w:space="0" w:color="auto"/>
            </w:tcBorders>
            <w:shd w:val="clear" w:color="auto" w:fill="92D050"/>
            <w:noWrap/>
            <w:textDirection w:val="btLr"/>
            <w:vAlign w:val="center"/>
            <w:hideMark/>
          </w:tcPr>
          <w:p w14:paraId="4F483711" w14:textId="77777777" w:rsidR="00D42281" w:rsidRPr="00D42281" w:rsidRDefault="00D42281" w:rsidP="00D42281">
            <w:pPr>
              <w:spacing w:after="0" w:line="240" w:lineRule="auto"/>
              <w:ind w:left="113" w:right="113"/>
              <w:jc w:val="center"/>
              <w:rPr>
                <w:rFonts w:ascii="Times New Roman" w:eastAsia="Times New Roman" w:hAnsi="Times New Roman" w:cs="Times New Roman"/>
                <w:b/>
                <w:bCs/>
                <w:sz w:val="16"/>
                <w:szCs w:val="16"/>
                <w:lang w:eastAsia="hu-HU"/>
              </w:rPr>
            </w:pPr>
            <w:r w:rsidRPr="00D42281">
              <w:rPr>
                <w:rFonts w:ascii="Times New Roman" w:eastAsia="Times New Roman" w:hAnsi="Times New Roman" w:cs="Times New Roman"/>
                <w:b/>
                <w:bCs/>
                <w:sz w:val="16"/>
                <w:szCs w:val="16"/>
                <w:lang w:eastAsia="hu-HU"/>
              </w:rPr>
              <w:t>Szakács</w:t>
            </w:r>
          </w:p>
        </w:tc>
        <w:tc>
          <w:tcPr>
            <w:tcW w:w="333" w:type="pct"/>
            <w:tcBorders>
              <w:top w:val="single" w:sz="8" w:space="0" w:color="auto"/>
              <w:left w:val="nil"/>
              <w:bottom w:val="single" w:sz="8" w:space="0" w:color="auto"/>
              <w:right w:val="single" w:sz="4" w:space="0" w:color="auto"/>
            </w:tcBorders>
            <w:shd w:val="clear" w:color="auto" w:fill="92D050"/>
            <w:textDirection w:val="btLr"/>
            <w:vAlign w:val="center"/>
            <w:hideMark/>
          </w:tcPr>
          <w:p w14:paraId="20756A75" w14:textId="77777777" w:rsidR="00D42281" w:rsidRPr="00D42281" w:rsidRDefault="00D42281" w:rsidP="00D42281">
            <w:pPr>
              <w:spacing w:after="0" w:line="240" w:lineRule="auto"/>
              <w:ind w:left="113" w:right="113"/>
              <w:rPr>
                <w:rFonts w:ascii="Times New Roman" w:eastAsia="Times New Roman" w:hAnsi="Times New Roman" w:cs="Times New Roman"/>
                <w:b/>
                <w:bCs/>
                <w:sz w:val="16"/>
                <w:szCs w:val="16"/>
                <w:lang w:eastAsia="hu-HU"/>
              </w:rPr>
            </w:pPr>
            <w:r w:rsidRPr="00D42281">
              <w:rPr>
                <w:rFonts w:ascii="Times New Roman" w:eastAsia="Times New Roman" w:hAnsi="Times New Roman" w:cs="Times New Roman"/>
                <w:b/>
                <w:bCs/>
                <w:sz w:val="10"/>
                <w:szCs w:val="10"/>
                <w:lang w:eastAsia="hu-HU"/>
              </w:rPr>
              <w:t xml:space="preserve">        </w:t>
            </w:r>
            <w:r w:rsidRPr="00D42281">
              <w:rPr>
                <w:rFonts w:ascii="Times New Roman" w:eastAsia="Times New Roman" w:hAnsi="Times New Roman" w:cs="Times New Roman"/>
                <w:b/>
                <w:bCs/>
                <w:sz w:val="16"/>
                <w:szCs w:val="16"/>
                <w:lang w:eastAsia="hu-HU"/>
              </w:rPr>
              <w:t xml:space="preserve">     Konyhai</w:t>
            </w:r>
          </w:p>
          <w:p w14:paraId="5381D7D4" w14:textId="77777777" w:rsidR="00D42281" w:rsidRPr="00D42281" w:rsidRDefault="00D42281" w:rsidP="00D42281">
            <w:pPr>
              <w:spacing w:after="0" w:line="240" w:lineRule="auto"/>
              <w:ind w:left="113" w:right="113"/>
              <w:rPr>
                <w:rFonts w:ascii="Times New Roman" w:eastAsia="Times New Roman" w:hAnsi="Times New Roman" w:cs="Times New Roman"/>
                <w:b/>
                <w:bCs/>
                <w:sz w:val="10"/>
                <w:szCs w:val="10"/>
                <w:lang w:eastAsia="hu-HU"/>
              </w:rPr>
            </w:pPr>
            <w:r w:rsidRPr="00D42281">
              <w:rPr>
                <w:rFonts w:ascii="Times New Roman" w:eastAsia="Times New Roman" w:hAnsi="Times New Roman" w:cs="Times New Roman"/>
                <w:b/>
                <w:bCs/>
                <w:sz w:val="16"/>
                <w:szCs w:val="16"/>
                <w:lang w:eastAsia="hu-HU"/>
              </w:rPr>
              <w:t xml:space="preserve">           kisegítő</w:t>
            </w:r>
          </w:p>
        </w:tc>
        <w:tc>
          <w:tcPr>
            <w:tcW w:w="282" w:type="pct"/>
            <w:tcBorders>
              <w:top w:val="single" w:sz="8" w:space="0" w:color="auto"/>
              <w:left w:val="nil"/>
              <w:bottom w:val="single" w:sz="8" w:space="0" w:color="auto"/>
              <w:right w:val="single" w:sz="4" w:space="0" w:color="auto"/>
            </w:tcBorders>
            <w:shd w:val="clear" w:color="auto" w:fill="92D050"/>
            <w:textDirection w:val="btLr"/>
            <w:vAlign w:val="center"/>
            <w:hideMark/>
          </w:tcPr>
          <w:p w14:paraId="3741CB3D" w14:textId="77777777" w:rsidR="00D42281" w:rsidRPr="00D42281" w:rsidRDefault="00D42281" w:rsidP="00D42281">
            <w:pPr>
              <w:spacing w:after="0" w:line="240" w:lineRule="auto"/>
              <w:ind w:left="113" w:right="113"/>
              <w:jc w:val="center"/>
              <w:rPr>
                <w:rFonts w:ascii="Times New Roman" w:eastAsia="Times New Roman" w:hAnsi="Times New Roman" w:cs="Times New Roman"/>
                <w:b/>
                <w:bCs/>
                <w:sz w:val="16"/>
                <w:szCs w:val="16"/>
                <w:lang w:eastAsia="hu-HU"/>
              </w:rPr>
            </w:pPr>
            <w:r w:rsidRPr="00D42281">
              <w:rPr>
                <w:rFonts w:ascii="Times New Roman" w:eastAsia="Times New Roman" w:hAnsi="Times New Roman" w:cs="Times New Roman"/>
                <w:b/>
                <w:bCs/>
                <w:sz w:val="16"/>
                <w:szCs w:val="16"/>
                <w:lang w:eastAsia="hu-HU"/>
              </w:rPr>
              <w:t>Gazdasági vezető</w:t>
            </w:r>
          </w:p>
          <w:p w14:paraId="721EBA39" w14:textId="77777777" w:rsidR="00D42281" w:rsidRPr="00D42281" w:rsidRDefault="00D42281" w:rsidP="00D42281">
            <w:pPr>
              <w:spacing w:after="0" w:line="240" w:lineRule="auto"/>
              <w:ind w:left="113" w:right="113"/>
              <w:jc w:val="center"/>
              <w:rPr>
                <w:rFonts w:ascii="Times New Roman" w:eastAsia="Times New Roman" w:hAnsi="Times New Roman" w:cs="Times New Roman"/>
                <w:b/>
                <w:bCs/>
                <w:sz w:val="10"/>
                <w:szCs w:val="10"/>
                <w:lang w:eastAsia="hu-HU"/>
              </w:rPr>
            </w:pPr>
            <w:r w:rsidRPr="00D42281">
              <w:rPr>
                <w:rFonts w:ascii="Times New Roman" w:eastAsia="Times New Roman" w:hAnsi="Times New Roman" w:cs="Times New Roman"/>
                <w:b/>
                <w:bCs/>
                <w:sz w:val="16"/>
                <w:szCs w:val="16"/>
                <w:lang w:eastAsia="hu-HU"/>
              </w:rPr>
              <w:t xml:space="preserve"> és helyettese</w:t>
            </w:r>
          </w:p>
        </w:tc>
        <w:tc>
          <w:tcPr>
            <w:tcW w:w="270" w:type="pct"/>
            <w:tcBorders>
              <w:top w:val="single" w:sz="8" w:space="0" w:color="auto"/>
              <w:left w:val="nil"/>
              <w:bottom w:val="single" w:sz="8" w:space="0" w:color="auto"/>
              <w:right w:val="single" w:sz="4" w:space="0" w:color="auto"/>
            </w:tcBorders>
            <w:shd w:val="clear" w:color="auto" w:fill="92D050"/>
            <w:textDirection w:val="btLr"/>
            <w:vAlign w:val="center"/>
            <w:hideMark/>
          </w:tcPr>
          <w:p w14:paraId="1FDB1F76" w14:textId="77777777" w:rsidR="00D42281" w:rsidRPr="00D42281" w:rsidRDefault="00D42281" w:rsidP="00D42281">
            <w:pPr>
              <w:spacing w:after="0" w:line="240" w:lineRule="auto"/>
              <w:ind w:left="113" w:right="113"/>
              <w:jc w:val="center"/>
              <w:rPr>
                <w:rFonts w:ascii="Times New Roman" w:eastAsia="Times New Roman" w:hAnsi="Times New Roman" w:cs="Times New Roman"/>
                <w:b/>
                <w:bCs/>
                <w:sz w:val="16"/>
                <w:szCs w:val="16"/>
                <w:lang w:eastAsia="hu-HU"/>
              </w:rPr>
            </w:pPr>
            <w:r w:rsidRPr="00D42281">
              <w:rPr>
                <w:rFonts w:ascii="Times New Roman" w:eastAsia="Times New Roman" w:hAnsi="Times New Roman" w:cs="Times New Roman"/>
                <w:b/>
                <w:bCs/>
                <w:sz w:val="16"/>
                <w:szCs w:val="16"/>
                <w:lang w:eastAsia="hu-HU"/>
              </w:rPr>
              <w:t>Ügyviteli</w:t>
            </w:r>
          </w:p>
          <w:p w14:paraId="3452A3FF" w14:textId="77777777" w:rsidR="00D42281" w:rsidRPr="00D42281" w:rsidRDefault="00D42281" w:rsidP="00D42281">
            <w:pPr>
              <w:spacing w:after="0" w:line="240" w:lineRule="auto"/>
              <w:ind w:left="113" w:right="113"/>
              <w:jc w:val="center"/>
              <w:rPr>
                <w:rFonts w:ascii="Times New Roman" w:eastAsia="Times New Roman" w:hAnsi="Times New Roman" w:cs="Times New Roman"/>
                <w:b/>
                <w:bCs/>
                <w:sz w:val="16"/>
                <w:szCs w:val="16"/>
                <w:lang w:eastAsia="hu-HU"/>
              </w:rPr>
            </w:pPr>
            <w:r w:rsidRPr="00D42281">
              <w:rPr>
                <w:rFonts w:ascii="Times New Roman" w:eastAsia="Times New Roman" w:hAnsi="Times New Roman" w:cs="Times New Roman"/>
                <w:b/>
                <w:bCs/>
                <w:sz w:val="16"/>
                <w:szCs w:val="16"/>
                <w:lang w:eastAsia="hu-HU"/>
              </w:rPr>
              <w:t>dolgozó</w:t>
            </w:r>
          </w:p>
        </w:tc>
        <w:tc>
          <w:tcPr>
            <w:tcW w:w="316" w:type="pct"/>
            <w:tcBorders>
              <w:top w:val="single" w:sz="8" w:space="0" w:color="auto"/>
              <w:left w:val="nil"/>
              <w:bottom w:val="single" w:sz="8" w:space="0" w:color="auto"/>
              <w:right w:val="single" w:sz="4" w:space="0" w:color="auto"/>
            </w:tcBorders>
            <w:shd w:val="clear" w:color="auto" w:fill="D9D9D9"/>
            <w:noWrap/>
            <w:textDirection w:val="btLr"/>
            <w:vAlign w:val="center"/>
            <w:hideMark/>
          </w:tcPr>
          <w:p w14:paraId="616A34F7" w14:textId="77777777" w:rsidR="00D42281" w:rsidRPr="00D42281" w:rsidRDefault="00D42281" w:rsidP="00D42281">
            <w:pPr>
              <w:spacing w:after="0" w:line="240" w:lineRule="auto"/>
              <w:ind w:left="113" w:right="113"/>
              <w:jc w:val="center"/>
              <w:rPr>
                <w:rFonts w:ascii="Times New Roman" w:eastAsia="Times New Roman" w:hAnsi="Times New Roman" w:cs="Times New Roman"/>
                <w:b/>
                <w:bCs/>
                <w:sz w:val="10"/>
                <w:szCs w:val="10"/>
                <w:lang w:eastAsia="hu-HU"/>
              </w:rPr>
            </w:pPr>
            <w:r w:rsidRPr="00D42281">
              <w:rPr>
                <w:rFonts w:ascii="Times New Roman" w:eastAsia="Times New Roman" w:hAnsi="Times New Roman" w:cs="Times New Roman"/>
                <w:b/>
                <w:bCs/>
                <w:sz w:val="16"/>
                <w:szCs w:val="16"/>
                <w:lang w:eastAsia="hu-HU"/>
              </w:rPr>
              <w:t>Élelmezés</w:t>
            </w:r>
          </w:p>
        </w:tc>
        <w:tc>
          <w:tcPr>
            <w:tcW w:w="257" w:type="pct"/>
            <w:tcBorders>
              <w:top w:val="single" w:sz="8" w:space="0" w:color="auto"/>
              <w:left w:val="nil"/>
              <w:bottom w:val="single" w:sz="8" w:space="0" w:color="auto"/>
              <w:right w:val="single" w:sz="4" w:space="0" w:color="auto"/>
            </w:tcBorders>
            <w:shd w:val="clear" w:color="auto" w:fill="D9D9D9"/>
            <w:noWrap/>
            <w:textDirection w:val="btLr"/>
            <w:vAlign w:val="center"/>
            <w:hideMark/>
          </w:tcPr>
          <w:p w14:paraId="427EE4F0" w14:textId="77777777" w:rsidR="00D42281" w:rsidRPr="00D42281" w:rsidRDefault="00D42281" w:rsidP="00D42281">
            <w:pPr>
              <w:spacing w:after="0" w:line="240" w:lineRule="auto"/>
              <w:ind w:left="113" w:right="113"/>
              <w:jc w:val="center"/>
              <w:rPr>
                <w:rFonts w:ascii="Times New Roman" w:eastAsia="Times New Roman" w:hAnsi="Times New Roman" w:cs="Times New Roman"/>
                <w:b/>
                <w:bCs/>
                <w:sz w:val="16"/>
                <w:szCs w:val="16"/>
                <w:lang w:eastAsia="hu-HU"/>
              </w:rPr>
            </w:pPr>
            <w:r w:rsidRPr="00D42281">
              <w:rPr>
                <w:rFonts w:ascii="Times New Roman" w:eastAsia="Times New Roman" w:hAnsi="Times New Roman" w:cs="Times New Roman"/>
                <w:b/>
                <w:bCs/>
                <w:sz w:val="16"/>
                <w:szCs w:val="16"/>
                <w:lang w:eastAsia="hu-HU"/>
              </w:rPr>
              <w:t>Szakmunkás</w:t>
            </w:r>
          </w:p>
        </w:tc>
        <w:tc>
          <w:tcPr>
            <w:tcW w:w="281" w:type="pct"/>
            <w:tcBorders>
              <w:top w:val="single" w:sz="8" w:space="0" w:color="auto"/>
              <w:left w:val="nil"/>
              <w:bottom w:val="single" w:sz="8" w:space="0" w:color="auto"/>
              <w:right w:val="single" w:sz="4" w:space="0" w:color="auto"/>
            </w:tcBorders>
            <w:shd w:val="clear" w:color="auto" w:fill="D9D9D9"/>
            <w:noWrap/>
            <w:textDirection w:val="btLr"/>
            <w:vAlign w:val="center"/>
            <w:hideMark/>
          </w:tcPr>
          <w:p w14:paraId="192192AC" w14:textId="77777777" w:rsidR="00D42281" w:rsidRPr="00D42281" w:rsidRDefault="00D42281" w:rsidP="00D42281">
            <w:pPr>
              <w:spacing w:after="0" w:line="240" w:lineRule="auto"/>
              <w:ind w:left="113" w:right="113"/>
              <w:jc w:val="center"/>
              <w:rPr>
                <w:rFonts w:ascii="Times New Roman" w:eastAsia="Times New Roman" w:hAnsi="Times New Roman" w:cs="Times New Roman"/>
                <w:b/>
                <w:bCs/>
                <w:sz w:val="16"/>
                <w:szCs w:val="16"/>
                <w:lang w:eastAsia="hu-HU"/>
              </w:rPr>
            </w:pPr>
            <w:r w:rsidRPr="00D42281">
              <w:rPr>
                <w:rFonts w:ascii="Times New Roman" w:eastAsia="Times New Roman" w:hAnsi="Times New Roman" w:cs="Times New Roman"/>
                <w:b/>
                <w:bCs/>
                <w:sz w:val="16"/>
                <w:szCs w:val="16"/>
                <w:lang w:eastAsia="hu-HU"/>
              </w:rPr>
              <w:t>Gépkocsivezető</w:t>
            </w:r>
          </w:p>
        </w:tc>
        <w:tc>
          <w:tcPr>
            <w:tcW w:w="274" w:type="pct"/>
            <w:tcBorders>
              <w:top w:val="single" w:sz="8" w:space="0" w:color="auto"/>
              <w:left w:val="nil"/>
              <w:bottom w:val="single" w:sz="8" w:space="0" w:color="auto"/>
              <w:right w:val="single" w:sz="4" w:space="0" w:color="auto"/>
            </w:tcBorders>
            <w:shd w:val="clear" w:color="auto" w:fill="D9D9D9"/>
            <w:noWrap/>
            <w:textDirection w:val="btLr"/>
            <w:vAlign w:val="center"/>
          </w:tcPr>
          <w:p w14:paraId="38048EE7" w14:textId="77777777" w:rsidR="00D42281" w:rsidRPr="00D42281" w:rsidRDefault="00D42281" w:rsidP="00D42281">
            <w:pPr>
              <w:spacing w:after="0" w:line="240" w:lineRule="auto"/>
              <w:ind w:left="113" w:right="113"/>
              <w:jc w:val="center"/>
              <w:rPr>
                <w:rFonts w:ascii="Times New Roman" w:eastAsia="Times New Roman" w:hAnsi="Times New Roman" w:cs="Times New Roman"/>
                <w:b/>
                <w:bCs/>
                <w:sz w:val="16"/>
                <w:szCs w:val="16"/>
                <w:lang w:eastAsia="hu-HU"/>
              </w:rPr>
            </w:pPr>
            <w:r w:rsidRPr="00D42281">
              <w:rPr>
                <w:rFonts w:ascii="Times New Roman" w:eastAsia="Times New Roman" w:hAnsi="Times New Roman" w:cs="Times New Roman"/>
                <w:b/>
                <w:bCs/>
                <w:sz w:val="16"/>
                <w:szCs w:val="16"/>
                <w:lang w:eastAsia="hu-HU"/>
              </w:rPr>
              <w:t>Udvari karbantartó</w:t>
            </w:r>
          </w:p>
          <w:p w14:paraId="21EAF329" w14:textId="77777777" w:rsidR="00D42281" w:rsidRPr="00D42281" w:rsidRDefault="00D42281" w:rsidP="00D42281">
            <w:pPr>
              <w:spacing w:after="0" w:line="240" w:lineRule="auto"/>
              <w:ind w:left="113" w:right="113"/>
              <w:jc w:val="center"/>
              <w:rPr>
                <w:rFonts w:ascii="Times New Roman" w:eastAsia="Times New Roman" w:hAnsi="Times New Roman" w:cs="Times New Roman"/>
                <w:b/>
                <w:bCs/>
                <w:sz w:val="10"/>
                <w:szCs w:val="10"/>
                <w:lang w:eastAsia="hu-HU"/>
              </w:rPr>
            </w:pPr>
          </w:p>
        </w:tc>
        <w:tc>
          <w:tcPr>
            <w:tcW w:w="267" w:type="pct"/>
            <w:tcBorders>
              <w:top w:val="single" w:sz="8" w:space="0" w:color="auto"/>
              <w:left w:val="nil"/>
              <w:bottom w:val="single" w:sz="8" w:space="0" w:color="auto"/>
              <w:right w:val="single" w:sz="8" w:space="0" w:color="auto"/>
            </w:tcBorders>
            <w:shd w:val="clear" w:color="auto" w:fill="D9D9D9"/>
            <w:textDirection w:val="btLr"/>
            <w:vAlign w:val="center"/>
            <w:hideMark/>
          </w:tcPr>
          <w:p w14:paraId="4D7F2B0F" w14:textId="77777777" w:rsidR="00D42281" w:rsidRPr="00D42281" w:rsidRDefault="00D42281" w:rsidP="00D42281">
            <w:pPr>
              <w:spacing w:after="0" w:line="240" w:lineRule="auto"/>
              <w:ind w:left="113" w:right="113"/>
              <w:jc w:val="center"/>
              <w:rPr>
                <w:rFonts w:ascii="Times New Roman" w:eastAsia="Times New Roman" w:hAnsi="Times New Roman" w:cs="Times New Roman"/>
                <w:b/>
                <w:bCs/>
                <w:sz w:val="16"/>
                <w:szCs w:val="16"/>
                <w:lang w:eastAsia="hu-HU"/>
              </w:rPr>
            </w:pPr>
            <w:r w:rsidRPr="00D42281">
              <w:rPr>
                <w:rFonts w:ascii="Times New Roman" w:eastAsia="Times New Roman" w:hAnsi="Times New Roman" w:cs="Times New Roman"/>
                <w:b/>
                <w:bCs/>
                <w:sz w:val="16"/>
                <w:szCs w:val="16"/>
                <w:lang w:eastAsia="hu-HU"/>
              </w:rPr>
              <w:t xml:space="preserve">Mosoda </w:t>
            </w:r>
          </w:p>
        </w:tc>
      </w:tr>
      <w:tr w:rsidR="00D42281" w:rsidRPr="00D42281" w14:paraId="0F455A8F" w14:textId="77777777" w:rsidTr="00D42281">
        <w:trPr>
          <w:trHeight w:val="553"/>
        </w:trPr>
        <w:tc>
          <w:tcPr>
            <w:tcW w:w="791" w:type="pct"/>
            <w:tcBorders>
              <w:top w:val="nil"/>
              <w:left w:val="single" w:sz="8" w:space="0" w:color="auto"/>
              <w:bottom w:val="single" w:sz="4" w:space="0" w:color="auto"/>
              <w:right w:val="single" w:sz="8" w:space="0" w:color="auto"/>
            </w:tcBorders>
            <w:shd w:val="clear" w:color="auto" w:fill="92D050"/>
            <w:noWrap/>
            <w:vAlign w:val="bottom"/>
            <w:hideMark/>
          </w:tcPr>
          <w:p w14:paraId="7E96D867" w14:textId="77777777" w:rsidR="00D42281" w:rsidRPr="00D42281" w:rsidRDefault="00D42281" w:rsidP="00D42281">
            <w:pPr>
              <w:spacing w:after="0" w:line="240" w:lineRule="auto"/>
              <w:rPr>
                <w:rFonts w:ascii="Times New Roman" w:eastAsia="Times New Roman" w:hAnsi="Times New Roman" w:cs="Times New Roman"/>
                <w:b/>
                <w:bCs/>
                <w:sz w:val="20"/>
                <w:szCs w:val="20"/>
                <w:lang w:eastAsia="hu-HU"/>
              </w:rPr>
            </w:pPr>
            <w:r w:rsidRPr="00D42281">
              <w:rPr>
                <w:rFonts w:ascii="Times New Roman" w:eastAsia="Times New Roman" w:hAnsi="Times New Roman" w:cs="Times New Roman"/>
                <w:b/>
                <w:bCs/>
                <w:sz w:val="20"/>
                <w:szCs w:val="20"/>
                <w:lang w:eastAsia="hu-HU"/>
              </w:rPr>
              <w:t>VÁROSLIGETI</w:t>
            </w:r>
          </w:p>
        </w:tc>
        <w:tc>
          <w:tcPr>
            <w:tcW w:w="245" w:type="pct"/>
            <w:tcBorders>
              <w:top w:val="nil"/>
              <w:left w:val="nil"/>
              <w:bottom w:val="single" w:sz="4" w:space="0" w:color="auto"/>
              <w:right w:val="single" w:sz="8" w:space="0" w:color="auto"/>
            </w:tcBorders>
            <w:noWrap/>
            <w:vAlign w:val="bottom"/>
            <w:hideMark/>
          </w:tcPr>
          <w:p w14:paraId="7BF8F015" w14:textId="77777777" w:rsidR="00D42281" w:rsidRPr="00D42281" w:rsidRDefault="00D42281" w:rsidP="00D42281">
            <w:pPr>
              <w:spacing w:after="0" w:line="240" w:lineRule="auto"/>
              <w:jc w:val="center"/>
              <w:rPr>
                <w:rFonts w:ascii="Times New Roman" w:eastAsia="Times New Roman" w:hAnsi="Times New Roman" w:cs="Times New Roman"/>
                <w:b/>
                <w:bCs/>
                <w:sz w:val="24"/>
                <w:szCs w:val="24"/>
                <w:lang w:eastAsia="hu-HU"/>
              </w:rPr>
            </w:pPr>
            <w:r w:rsidRPr="00D42281">
              <w:rPr>
                <w:rFonts w:ascii="Times New Roman" w:eastAsia="Times New Roman" w:hAnsi="Times New Roman" w:cs="Times New Roman"/>
                <w:b/>
                <w:bCs/>
                <w:sz w:val="24"/>
                <w:szCs w:val="24"/>
                <w:lang w:eastAsia="hu-HU"/>
              </w:rPr>
              <w:t>13</w:t>
            </w:r>
          </w:p>
        </w:tc>
        <w:tc>
          <w:tcPr>
            <w:tcW w:w="244" w:type="pct"/>
            <w:tcBorders>
              <w:top w:val="nil"/>
              <w:left w:val="nil"/>
              <w:bottom w:val="single" w:sz="4" w:space="0" w:color="auto"/>
              <w:right w:val="single" w:sz="4" w:space="0" w:color="auto"/>
            </w:tcBorders>
            <w:noWrap/>
            <w:vAlign w:val="bottom"/>
          </w:tcPr>
          <w:p w14:paraId="181F61D3" w14:textId="77777777" w:rsidR="00D42281" w:rsidRPr="00D42281" w:rsidRDefault="00D42281" w:rsidP="00D42281">
            <w:pPr>
              <w:spacing w:after="0" w:line="240" w:lineRule="auto"/>
              <w:jc w:val="center"/>
              <w:rPr>
                <w:rFonts w:ascii="Times New Roman" w:eastAsia="Times New Roman" w:hAnsi="Times New Roman" w:cs="Times New Roman"/>
                <w:sz w:val="24"/>
                <w:szCs w:val="24"/>
                <w:lang w:eastAsia="hu-HU"/>
              </w:rPr>
            </w:pPr>
          </w:p>
        </w:tc>
        <w:tc>
          <w:tcPr>
            <w:tcW w:w="305" w:type="pct"/>
            <w:tcBorders>
              <w:top w:val="nil"/>
              <w:left w:val="nil"/>
              <w:bottom w:val="single" w:sz="4" w:space="0" w:color="auto"/>
              <w:right w:val="single" w:sz="4" w:space="0" w:color="auto"/>
            </w:tcBorders>
            <w:noWrap/>
            <w:vAlign w:val="bottom"/>
          </w:tcPr>
          <w:p w14:paraId="06F88970" w14:textId="77777777" w:rsidR="00D42281" w:rsidRPr="00D42281" w:rsidRDefault="00D42281" w:rsidP="00D42281">
            <w:pPr>
              <w:spacing w:after="0" w:line="240" w:lineRule="auto"/>
              <w:jc w:val="center"/>
              <w:rPr>
                <w:rFonts w:ascii="Times New Roman" w:eastAsia="Times New Roman" w:hAnsi="Times New Roman" w:cs="Times New Roman"/>
                <w:sz w:val="24"/>
                <w:szCs w:val="24"/>
                <w:lang w:eastAsia="hu-HU"/>
              </w:rPr>
            </w:pPr>
          </w:p>
        </w:tc>
        <w:tc>
          <w:tcPr>
            <w:tcW w:w="306" w:type="pct"/>
            <w:tcBorders>
              <w:top w:val="nil"/>
              <w:left w:val="nil"/>
              <w:bottom w:val="single" w:sz="4" w:space="0" w:color="auto"/>
              <w:right w:val="single" w:sz="4" w:space="0" w:color="auto"/>
            </w:tcBorders>
            <w:noWrap/>
            <w:vAlign w:val="bottom"/>
            <w:hideMark/>
          </w:tcPr>
          <w:p w14:paraId="07BD407E" w14:textId="77777777" w:rsidR="00D42281" w:rsidRPr="00D42281" w:rsidRDefault="00D42281" w:rsidP="00D42281">
            <w:pPr>
              <w:spacing w:after="0" w:line="240" w:lineRule="auto"/>
              <w:jc w:val="center"/>
              <w:rPr>
                <w:rFonts w:ascii="Times New Roman" w:eastAsia="Times New Roman" w:hAnsi="Times New Roman" w:cs="Times New Roman"/>
                <w:sz w:val="24"/>
                <w:szCs w:val="24"/>
                <w:lang w:eastAsia="hu-HU"/>
              </w:rPr>
            </w:pPr>
            <w:r w:rsidRPr="00D42281">
              <w:rPr>
                <w:rFonts w:ascii="Times New Roman" w:eastAsia="Times New Roman" w:hAnsi="Times New Roman" w:cs="Times New Roman"/>
                <w:sz w:val="24"/>
                <w:szCs w:val="24"/>
                <w:lang w:eastAsia="hu-HU"/>
              </w:rPr>
              <w:t>1</w:t>
            </w:r>
          </w:p>
        </w:tc>
        <w:tc>
          <w:tcPr>
            <w:tcW w:w="245" w:type="pct"/>
            <w:tcBorders>
              <w:top w:val="nil"/>
              <w:left w:val="nil"/>
              <w:bottom w:val="single" w:sz="4" w:space="0" w:color="auto"/>
              <w:right w:val="single" w:sz="4" w:space="0" w:color="auto"/>
            </w:tcBorders>
            <w:noWrap/>
            <w:vAlign w:val="bottom"/>
            <w:hideMark/>
          </w:tcPr>
          <w:p w14:paraId="025FDB19" w14:textId="77777777" w:rsidR="00D42281" w:rsidRPr="00D42281" w:rsidRDefault="00D42281" w:rsidP="00D42281">
            <w:pPr>
              <w:spacing w:after="0" w:line="240" w:lineRule="auto"/>
              <w:jc w:val="center"/>
              <w:rPr>
                <w:rFonts w:ascii="Times New Roman" w:eastAsia="Times New Roman" w:hAnsi="Times New Roman" w:cs="Times New Roman"/>
                <w:sz w:val="24"/>
                <w:szCs w:val="24"/>
                <w:lang w:eastAsia="hu-HU"/>
              </w:rPr>
            </w:pPr>
            <w:r w:rsidRPr="00D42281">
              <w:rPr>
                <w:rFonts w:ascii="Times New Roman" w:eastAsia="Times New Roman" w:hAnsi="Times New Roman" w:cs="Times New Roman"/>
                <w:sz w:val="24"/>
                <w:szCs w:val="24"/>
                <w:lang w:eastAsia="hu-HU"/>
              </w:rPr>
              <w:t>8</w:t>
            </w:r>
          </w:p>
        </w:tc>
        <w:tc>
          <w:tcPr>
            <w:tcW w:w="313" w:type="pct"/>
            <w:tcBorders>
              <w:top w:val="nil"/>
              <w:left w:val="nil"/>
              <w:bottom w:val="single" w:sz="4" w:space="0" w:color="auto"/>
              <w:right w:val="single" w:sz="4" w:space="0" w:color="auto"/>
            </w:tcBorders>
            <w:noWrap/>
            <w:vAlign w:val="bottom"/>
            <w:hideMark/>
          </w:tcPr>
          <w:p w14:paraId="3264FFD6" w14:textId="77777777" w:rsidR="00D42281" w:rsidRPr="00D42281" w:rsidRDefault="00D42281" w:rsidP="00D42281">
            <w:pPr>
              <w:spacing w:after="0" w:line="240" w:lineRule="auto"/>
              <w:jc w:val="center"/>
              <w:rPr>
                <w:rFonts w:ascii="Times New Roman" w:eastAsia="Times New Roman" w:hAnsi="Times New Roman" w:cs="Times New Roman"/>
                <w:sz w:val="24"/>
                <w:szCs w:val="24"/>
                <w:lang w:eastAsia="hu-HU"/>
              </w:rPr>
            </w:pPr>
            <w:r w:rsidRPr="00D42281">
              <w:rPr>
                <w:rFonts w:ascii="Times New Roman" w:eastAsia="Times New Roman" w:hAnsi="Times New Roman" w:cs="Times New Roman"/>
                <w:sz w:val="24"/>
                <w:szCs w:val="24"/>
                <w:lang w:eastAsia="hu-HU"/>
              </w:rPr>
              <w:t>2</w:t>
            </w:r>
          </w:p>
        </w:tc>
        <w:tc>
          <w:tcPr>
            <w:tcW w:w="271" w:type="pct"/>
            <w:tcBorders>
              <w:top w:val="nil"/>
              <w:left w:val="nil"/>
              <w:bottom w:val="single" w:sz="4" w:space="0" w:color="auto"/>
              <w:right w:val="single" w:sz="4" w:space="0" w:color="auto"/>
            </w:tcBorders>
            <w:noWrap/>
            <w:vAlign w:val="bottom"/>
          </w:tcPr>
          <w:p w14:paraId="67B77F99" w14:textId="77777777" w:rsidR="00D42281" w:rsidRPr="00D42281" w:rsidRDefault="00D42281" w:rsidP="00D42281">
            <w:pPr>
              <w:spacing w:after="0" w:line="240" w:lineRule="auto"/>
              <w:jc w:val="center"/>
              <w:rPr>
                <w:rFonts w:ascii="Times New Roman" w:eastAsia="Times New Roman" w:hAnsi="Times New Roman" w:cs="Times New Roman"/>
                <w:sz w:val="24"/>
                <w:szCs w:val="24"/>
                <w:lang w:eastAsia="hu-HU"/>
              </w:rPr>
            </w:pPr>
          </w:p>
        </w:tc>
        <w:tc>
          <w:tcPr>
            <w:tcW w:w="333" w:type="pct"/>
            <w:tcBorders>
              <w:top w:val="nil"/>
              <w:left w:val="nil"/>
              <w:bottom w:val="single" w:sz="4" w:space="0" w:color="auto"/>
              <w:right w:val="single" w:sz="4" w:space="0" w:color="auto"/>
            </w:tcBorders>
            <w:noWrap/>
            <w:vAlign w:val="bottom"/>
            <w:hideMark/>
          </w:tcPr>
          <w:p w14:paraId="05A6ECAC" w14:textId="77777777" w:rsidR="00D42281" w:rsidRPr="00D42281" w:rsidRDefault="00D42281" w:rsidP="00D42281">
            <w:pPr>
              <w:spacing w:after="0" w:line="240" w:lineRule="auto"/>
              <w:jc w:val="center"/>
              <w:rPr>
                <w:rFonts w:ascii="Times New Roman" w:eastAsia="Times New Roman" w:hAnsi="Times New Roman" w:cs="Times New Roman"/>
                <w:sz w:val="24"/>
                <w:szCs w:val="24"/>
                <w:lang w:eastAsia="hu-HU"/>
              </w:rPr>
            </w:pPr>
            <w:r w:rsidRPr="00D42281">
              <w:rPr>
                <w:rFonts w:ascii="Times New Roman" w:eastAsia="Times New Roman" w:hAnsi="Times New Roman" w:cs="Times New Roman"/>
                <w:sz w:val="24"/>
                <w:szCs w:val="24"/>
                <w:lang w:eastAsia="hu-HU"/>
              </w:rPr>
              <w:t>1</w:t>
            </w:r>
          </w:p>
        </w:tc>
        <w:tc>
          <w:tcPr>
            <w:tcW w:w="282" w:type="pct"/>
            <w:tcBorders>
              <w:top w:val="nil"/>
              <w:left w:val="nil"/>
              <w:bottom w:val="single" w:sz="4" w:space="0" w:color="auto"/>
              <w:right w:val="single" w:sz="4" w:space="0" w:color="auto"/>
            </w:tcBorders>
            <w:noWrap/>
            <w:vAlign w:val="bottom"/>
          </w:tcPr>
          <w:p w14:paraId="6FD23F06" w14:textId="77777777" w:rsidR="00D42281" w:rsidRPr="00D42281" w:rsidRDefault="00D42281" w:rsidP="00D42281">
            <w:pPr>
              <w:spacing w:after="0" w:line="240" w:lineRule="auto"/>
              <w:jc w:val="center"/>
              <w:rPr>
                <w:rFonts w:ascii="Times New Roman" w:eastAsia="Times New Roman" w:hAnsi="Times New Roman" w:cs="Times New Roman"/>
                <w:sz w:val="24"/>
                <w:szCs w:val="24"/>
                <w:lang w:eastAsia="hu-HU"/>
              </w:rPr>
            </w:pPr>
          </w:p>
        </w:tc>
        <w:tc>
          <w:tcPr>
            <w:tcW w:w="270" w:type="pct"/>
            <w:tcBorders>
              <w:top w:val="nil"/>
              <w:left w:val="nil"/>
              <w:bottom w:val="single" w:sz="4" w:space="0" w:color="auto"/>
              <w:right w:val="single" w:sz="4" w:space="0" w:color="auto"/>
            </w:tcBorders>
            <w:noWrap/>
            <w:vAlign w:val="bottom"/>
          </w:tcPr>
          <w:p w14:paraId="6FC8C063" w14:textId="77777777" w:rsidR="00D42281" w:rsidRPr="00D42281" w:rsidRDefault="00D42281" w:rsidP="00D42281">
            <w:pPr>
              <w:spacing w:after="0" w:line="240" w:lineRule="auto"/>
              <w:jc w:val="center"/>
              <w:rPr>
                <w:rFonts w:ascii="Times New Roman" w:eastAsia="Times New Roman" w:hAnsi="Times New Roman" w:cs="Times New Roman"/>
                <w:sz w:val="24"/>
                <w:szCs w:val="24"/>
                <w:lang w:eastAsia="hu-HU"/>
              </w:rPr>
            </w:pPr>
          </w:p>
        </w:tc>
        <w:tc>
          <w:tcPr>
            <w:tcW w:w="316" w:type="pct"/>
            <w:tcBorders>
              <w:top w:val="nil"/>
              <w:left w:val="nil"/>
              <w:bottom w:val="single" w:sz="4" w:space="0" w:color="auto"/>
              <w:right w:val="single" w:sz="4" w:space="0" w:color="auto"/>
            </w:tcBorders>
            <w:noWrap/>
            <w:vAlign w:val="bottom"/>
          </w:tcPr>
          <w:p w14:paraId="038995DF" w14:textId="77777777" w:rsidR="00D42281" w:rsidRPr="00D42281" w:rsidRDefault="00D42281" w:rsidP="00D42281">
            <w:pPr>
              <w:spacing w:after="0" w:line="240" w:lineRule="auto"/>
              <w:jc w:val="center"/>
              <w:rPr>
                <w:rFonts w:ascii="Times New Roman" w:eastAsia="Times New Roman" w:hAnsi="Times New Roman" w:cs="Times New Roman"/>
                <w:sz w:val="24"/>
                <w:szCs w:val="24"/>
                <w:lang w:eastAsia="hu-HU"/>
              </w:rPr>
            </w:pPr>
          </w:p>
        </w:tc>
        <w:tc>
          <w:tcPr>
            <w:tcW w:w="257" w:type="pct"/>
            <w:tcBorders>
              <w:top w:val="nil"/>
              <w:left w:val="nil"/>
              <w:bottom w:val="single" w:sz="4" w:space="0" w:color="auto"/>
              <w:right w:val="single" w:sz="4" w:space="0" w:color="auto"/>
            </w:tcBorders>
            <w:noWrap/>
            <w:vAlign w:val="bottom"/>
          </w:tcPr>
          <w:p w14:paraId="504741E2" w14:textId="77777777" w:rsidR="00D42281" w:rsidRPr="00D42281" w:rsidRDefault="00D42281" w:rsidP="00D42281">
            <w:pPr>
              <w:spacing w:after="0" w:line="240" w:lineRule="auto"/>
              <w:jc w:val="center"/>
              <w:rPr>
                <w:rFonts w:ascii="Times New Roman" w:eastAsia="Times New Roman" w:hAnsi="Times New Roman" w:cs="Times New Roman"/>
                <w:sz w:val="24"/>
                <w:szCs w:val="24"/>
                <w:lang w:eastAsia="hu-HU"/>
              </w:rPr>
            </w:pPr>
          </w:p>
        </w:tc>
        <w:tc>
          <w:tcPr>
            <w:tcW w:w="281" w:type="pct"/>
            <w:tcBorders>
              <w:top w:val="nil"/>
              <w:left w:val="nil"/>
              <w:bottom w:val="single" w:sz="4" w:space="0" w:color="auto"/>
              <w:right w:val="single" w:sz="4" w:space="0" w:color="auto"/>
            </w:tcBorders>
            <w:noWrap/>
            <w:vAlign w:val="bottom"/>
          </w:tcPr>
          <w:p w14:paraId="58B76BF1" w14:textId="77777777" w:rsidR="00D42281" w:rsidRPr="00D42281" w:rsidRDefault="00D42281" w:rsidP="00D42281">
            <w:pPr>
              <w:spacing w:after="0" w:line="240" w:lineRule="auto"/>
              <w:jc w:val="center"/>
              <w:rPr>
                <w:rFonts w:ascii="Times New Roman" w:eastAsia="Times New Roman" w:hAnsi="Times New Roman" w:cs="Times New Roman"/>
                <w:sz w:val="24"/>
                <w:szCs w:val="24"/>
                <w:lang w:eastAsia="hu-HU"/>
              </w:rPr>
            </w:pPr>
          </w:p>
        </w:tc>
        <w:tc>
          <w:tcPr>
            <w:tcW w:w="274" w:type="pct"/>
            <w:tcBorders>
              <w:top w:val="nil"/>
              <w:left w:val="nil"/>
              <w:bottom w:val="single" w:sz="4" w:space="0" w:color="auto"/>
              <w:right w:val="single" w:sz="4" w:space="0" w:color="auto"/>
            </w:tcBorders>
            <w:noWrap/>
            <w:vAlign w:val="bottom"/>
            <w:hideMark/>
          </w:tcPr>
          <w:p w14:paraId="0FB4EB86" w14:textId="77777777" w:rsidR="00D42281" w:rsidRPr="00D42281" w:rsidRDefault="00D42281" w:rsidP="00D42281">
            <w:pPr>
              <w:spacing w:after="0" w:line="240" w:lineRule="auto"/>
              <w:jc w:val="center"/>
              <w:rPr>
                <w:rFonts w:ascii="Times New Roman" w:eastAsia="Times New Roman" w:hAnsi="Times New Roman" w:cs="Times New Roman"/>
                <w:sz w:val="24"/>
                <w:szCs w:val="24"/>
                <w:lang w:eastAsia="hu-HU"/>
              </w:rPr>
            </w:pPr>
            <w:r w:rsidRPr="00D42281">
              <w:rPr>
                <w:rFonts w:ascii="Times New Roman" w:eastAsia="Times New Roman" w:hAnsi="Times New Roman" w:cs="Times New Roman"/>
                <w:sz w:val="24"/>
                <w:szCs w:val="24"/>
                <w:lang w:eastAsia="hu-HU"/>
              </w:rPr>
              <w:t>1</w:t>
            </w:r>
          </w:p>
        </w:tc>
        <w:tc>
          <w:tcPr>
            <w:tcW w:w="267" w:type="pct"/>
            <w:tcBorders>
              <w:top w:val="nil"/>
              <w:left w:val="nil"/>
              <w:bottom w:val="single" w:sz="4" w:space="0" w:color="auto"/>
              <w:right w:val="single" w:sz="8" w:space="0" w:color="auto"/>
            </w:tcBorders>
            <w:noWrap/>
            <w:vAlign w:val="bottom"/>
          </w:tcPr>
          <w:p w14:paraId="2ABC2788" w14:textId="77777777" w:rsidR="00D42281" w:rsidRPr="00D42281" w:rsidRDefault="00D42281" w:rsidP="00D42281">
            <w:pPr>
              <w:spacing w:after="0" w:line="240" w:lineRule="auto"/>
              <w:jc w:val="center"/>
              <w:rPr>
                <w:rFonts w:ascii="Times New Roman" w:eastAsia="Times New Roman" w:hAnsi="Times New Roman" w:cs="Times New Roman"/>
                <w:sz w:val="24"/>
                <w:szCs w:val="24"/>
                <w:lang w:eastAsia="hu-HU"/>
              </w:rPr>
            </w:pPr>
          </w:p>
        </w:tc>
      </w:tr>
      <w:tr w:rsidR="00D42281" w:rsidRPr="00D42281" w14:paraId="3916F657" w14:textId="77777777" w:rsidTr="00D42281">
        <w:trPr>
          <w:trHeight w:val="553"/>
        </w:trPr>
        <w:tc>
          <w:tcPr>
            <w:tcW w:w="791" w:type="pct"/>
            <w:tcBorders>
              <w:top w:val="nil"/>
              <w:left w:val="single" w:sz="8" w:space="0" w:color="auto"/>
              <w:bottom w:val="single" w:sz="4" w:space="0" w:color="auto"/>
              <w:right w:val="single" w:sz="8" w:space="0" w:color="auto"/>
            </w:tcBorders>
            <w:shd w:val="clear" w:color="auto" w:fill="92D050"/>
            <w:noWrap/>
            <w:vAlign w:val="bottom"/>
            <w:hideMark/>
          </w:tcPr>
          <w:p w14:paraId="72AFE4BB" w14:textId="77777777" w:rsidR="00D42281" w:rsidRPr="00D42281" w:rsidRDefault="00D42281" w:rsidP="00D42281">
            <w:pPr>
              <w:spacing w:after="0" w:line="240" w:lineRule="auto"/>
              <w:rPr>
                <w:rFonts w:ascii="Times New Roman" w:eastAsia="Times New Roman" w:hAnsi="Times New Roman" w:cs="Times New Roman"/>
                <w:b/>
                <w:bCs/>
                <w:sz w:val="20"/>
                <w:szCs w:val="20"/>
                <w:lang w:eastAsia="hu-HU"/>
              </w:rPr>
            </w:pPr>
            <w:r w:rsidRPr="00D42281">
              <w:rPr>
                <w:rFonts w:ascii="Times New Roman" w:eastAsia="Times New Roman" w:hAnsi="Times New Roman" w:cs="Times New Roman"/>
                <w:b/>
                <w:bCs/>
                <w:sz w:val="20"/>
                <w:szCs w:val="20"/>
                <w:lang w:eastAsia="hu-HU"/>
              </w:rPr>
              <w:t>KUCKÓ</w:t>
            </w:r>
          </w:p>
        </w:tc>
        <w:tc>
          <w:tcPr>
            <w:tcW w:w="245" w:type="pct"/>
            <w:tcBorders>
              <w:top w:val="nil"/>
              <w:left w:val="nil"/>
              <w:bottom w:val="single" w:sz="4" w:space="0" w:color="auto"/>
              <w:right w:val="single" w:sz="8" w:space="0" w:color="auto"/>
            </w:tcBorders>
            <w:noWrap/>
            <w:vAlign w:val="bottom"/>
            <w:hideMark/>
          </w:tcPr>
          <w:p w14:paraId="60E6D065" w14:textId="77777777" w:rsidR="00D42281" w:rsidRPr="00D42281" w:rsidRDefault="00D42281" w:rsidP="00D42281">
            <w:pPr>
              <w:spacing w:after="0" w:line="240" w:lineRule="auto"/>
              <w:jc w:val="center"/>
              <w:rPr>
                <w:rFonts w:ascii="Times New Roman" w:eastAsia="Times New Roman" w:hAnsi="Times New Roman" w:cs="Times New Roman"/>
                <w:b/>
                <w:bCs/>
                <w:sz w:val="24"/>
                <w:szCs w:val="24"/>
                <w:lang w:eastAsia="hu-HU"/>
              </w:rPr>
            </w:pPr>
            <w:r w:rsidRPr="00D42281">
              <w:rPr>
                <w:rFonts w:ascii="Times New Roman" w:eastAsia="Times New Roman" w:hAnsi="Times New Roman" w:cs="Times New Roman"/>
                <w:b/>
                <w:bCs/>
                <w:sz w:val="24"/>
                <w:szCs w:val="24"/>
                <w:lang w:eastAsia="hu-HU"/>
              </w:rPr>
              <w:t>12</w:t>
            </w:r>
          </w:p>
        </w:tc>
        <w:tc>
          <w:tcPr>
            <w:tcW w:w="244" w:type="pct"/>
            <w:tcBorders>
              <w:top w:val="nil"/>
              <w:left w:val="nil"/>
              <w:bottom w:val="single" w:sz="4" w:space="0" w:color="auto"/>
              <w:right w:val="single" w:sz="4" w:space="0" w:color="auto"/>
            </w:tcBorders>
            <w:noWrap/>
            <w:vAlign w:val="bottom"/>
          </w:tcPr>
          <w:p w14:paraId="11D59347" w14:textId="77777777" w:rsidR="00D42281" w:rsidRPr="00D42281" w:rsidRDefault="00D42281" w:rsidP="00D42281">
            <w:pPr>
              <w:spacing w:after="0" w:line="240" w:lineRule="auto"/>
              <w:jc w:val="center"/>
              <w:rPr>
                <w:rFonts w:ascii="Times New Roman" w:eastAsia="Times New Roman" w:hAnsi="Times New Roman" w:cs="Times New Roman"/>
                <w:sz w:val="24"/>
                <w:szCs w:val="24"/>
                <w:lang w:eastAsia="hu-HU"/>
              </w:rPr>
            </w:pPr>
          </w:p>
        </w:tc>
        <w:tc>
          <w:tcPr>
            <w:tcW w:w="305" w:type="pct"/>
            <w:tcBorders>
              <w:top w:val="nil"/>
              <w:left w:val="nil"/>
              <w:bottom w:val="single" w:sz="4" w:space="0" w:color="auto"/>
              <w:right w:val="single" w:sz="4" w:space="0" w:color="auto"/>
            </w:tcBorders>
            <w:noWrap/>
            <w:vAlign w:val="bottom"/>
          </w:tcPr>
          <w:p w14:paraId="497FC370" w14:textId="77777777" w:rsidR="00D42281" w:rsidRPr="00D42281" w:rsidRDefault="00D42281" w:rsidP="00D42281">
            <w:pPr>
              <w:spacing w:after="0" w:line="240" w:lineRule="auto"/>
              <w:jc w:val="center"/>
              <w:rPr>
                <w:rFonts w:ascii="Times New Roman" w:eastAsia="Times New Roman" w:hAnsi="Times New Roman" w:cs="Times New Roman"/>
                <w:sz w:val="24"/>
                <w:szCs w:val="24"/>
                <w:lang w:eastAsia="hu-HU"/>
              </w:rPr>
            </w:pPr>
          </w:p>
        </w:tc>
        <w:tc>
          <w:tcPr>
            <w:tcW w:w="306" w:type="pct"/>
            <w:tcBorders>
              <w:top w:val="nil"/>
              <w:left w:val="nil"/>
              <w:bottom w:val="single" w:sz="4" w:space="0" w:color="auto"/>
              <w:right w:val="single" w:sz="4" w:space="0" w:color="auto"/>
            </w:tcBorders>
            <w:noWrap/>
            <w:vAlign w:val="bottom"/>
            <w:hideMark/>
          </w:tcPr>
          <w:p w14:paraId="457985D1" w14:textId="77777777" w:rsidR="00D42281" w:rsidRPr="00D42281" w:rsidRDefault="00D42281" w:rsidP="00D42281">
            <w:pPr>
              <w:spacing w:after="0" w:line="240" w:lineRule="auto"/>
              <w:jc w:val="center"/>
              <w:rPr>
                <w:rFonts w:ascii="Times New Roman" w:eastAsia="Times New Roman" w:hAnsi="Times New Roman" w:cs="Times New Roman"/>
                <w:sz w:val="24"/>
                <w:szCs w:val="24"/>
                <w:lang w:eastAsia="hu-HU"/>
              </w:rPr>
            </w:pPr>
            <w:r w:rsidRPr="00D42281">
              <w:rPr>
                <w:rFonts w:ascii="Times New Roman" w:eastAsia="Times New Roman" w:hAnsi="Times New Roman" w:cs="Times New Roman"/>
                <w:sz w:val="24"/>
                <w:szCs w:val="24"/>
                <w:lang w:eastAsia="hu-HU"/>
              </w:rPr>
              <w:t>1</w:t>
            </w:r>
          </w:p>
        </w:tc>
        <w:tc>
          <w:tcPr>
            <w:tcW w:w="245" w:type="pct"/>
            <w:tcBorders>
              <w:top w:val="nil"/>
              <w:left w:val="nil"/>
              <w:bottom w:val="single" w:sz="4" w:space="0" w:color="auto"/>
              <w:right w:val="single" w:sz="4" w:space="0" w:color="auto"/>
            </w:tcBorders>
            <w:noWrap/>
            <w:vAlign w:val="bottom"/>
            <w:hideMark/>
          </w:tcPr>
          <w:p w14:paraId="620F6C81" w14:textId="77777777" w:rsidR="00D42281" w:rsidRPr="00D42281" w:rsidRDefault="00D42281" w:rsidP="00D42281">
            <w:pPr>
              <w:spacing w:after="0" w:line="240" w:lineRule="auto"/>
              <w:jc w:val="center"/>
              <w:rPr>
                <w:rFonts w:ascii="Times New Roman" w:eastAsia="Times New Roman" w:hAnsi="Times New Roman" w:cs="Times New Roman"/>
                <w:sz w:val="24"/>
                <w:szCs w:val="24"/>
                <w:lang w:eastAsia="hu-HU"/>
              </w:rPr>
            </w:pPr>
            <w:r w:rsidRPr="00D42281">
              <w:rPr>
                <w:rFonts w:ascii="Times New Roman" w:eastAsia="Times New Roman" w:hAnsi="Times New Roman" w:cs="Times New Roman"/>
                <w:sz w:val="24"/>
                <w:szCs w:val="24"/>
                <w:lang w:eastAsia="hu-HU"/>
              </w:rPr>
              <w:t>7</w:t>
            </w:r>
          </w:p>
        </w:tc>
        <w:tc>
          <w:tcPr>
            <w:tcW w:w="313" w:type="pct"/>
            <w:tcBorders>
              <w:top w:val="nil"/>
              <w:left w:val="nil"/>
              <w:bottom w:val="single" w:sz="4" w:space="0" w:color="auto"/>
              <w:right w:val="single" w:sz="4" w:space="0" w:color="auto"/>
            </w:tcBorders>
            <w:noWrap/>
            <w:vAlign w:val="bottom"/>
            <w:hideMark/>
          </w:tcPr>
          <w:p w14:paraId="04C278F1" w14:textId="77777777" w:rsidR="00D42281" w:rsidRPr="00D42281" w:rsidRDefault="00D42281" w:rsidP="00D42281">
            <w:pPr>
              <w:spacing w:after="0" w:line="240" w:lineRule="auto"/>
              <w:jc w:val="center"/>
              <w:rPr>
                <w:rFonts w:ascii="Times New Roman" w:eastAsia="Times New Roman" w:hAnsi="Times New Roman" w:cs="Times New Roman"/>
                <w:sz w:val="24"/>
                <w:szCs w:val="24"/>
                <w:lang w:eastAsia="hu-HU"/>
              </w:rPr>
            </w:pPr>
            <w:r w:rsidRPr="00D42281">
              <w:rPr>
                <w:rFonts w:ascii="Times New Roman" w:eastAsia="Times New Roman" w:hAnsi="Times New Roman" w:cs="Times New Roman"/>
                <w:sz w:val="24"/>
                <w:szCs w:val="24"/>
                <w:lang w:eastAsia="hu-HU"/>
              </w:rPr>
              <w:t>3</w:t>
            </w:r>
          </w:p>
        </w:tc>
        <w:tc>
          <w:tcPr>
            <w:tcW w:w="271" w:type="pct"/>
            <w:tcBorders>
              <w:top w:val="nil"/>
              <w:left w:val="nil"/>
              <w:bottom w:val="single" w:sz="4" w:space="0" w:color="auto"/>
              <w:right w:val="single" w:sz="4" w:space="0" w:color="auto"/>
            </w:tcBorders>
            <w:noWrap/>
            <w:vAlign w:val="bottom"/>
          </w:tcPr>
          <w:p w14:paraId="33A6747E" w14:textId="77777777" w:rsidR="00D42281" w:rsidRPr="00D42281" w:rsidRDefault="00D42281" w:rsidP="00D42281">
            <w:pPr>
              <w:spacing w:after="0" w:line="240" w:lineRule="auto"/>
              <w:jc w:val="center"/>
              <w:rPr>
                <w:rFonts w:ascii="Times New Roman" w:eastAsia="Times New Roman" w:hAnsi="Times New Roman" w:cs="Times New Roman"/>
                <w:sz w:val="24"/>
                <w:szCs w:val="24"/>
                <w:lang w:eastAsia="hu-HU"/>
              </w:rPr>
            </w:pPr>
          </w:p>
        </w:tc>
        <w:tc>
          <w:tcPr>
            <w:tcW w:w="333" w:type="pct"/>
            <w:tcBorders>
              <w:top w:val="nil"/>
              <w:left w:val="nil"/>
              <w:bottom w:val="single" w:sz="4" w:space="0" w:color="auto"/>
              <w:right w:val="single" w:sz="4" w:space="0" w:color="auto"/>
            </w:tcBorders>
            <w:noWrap/>
            <w:vAlign w:val="bottom"/>
            <w:hideMark/>
          </w:tcPr>
          <w:p w14:paraId="13CFCF6E" w14:textId="77777777" w:rsidR="00D42281" w:rsidRPr="00D42281" w:rsidRDefault="00D42281" w:rsidP="00D42281">
            <w:pPr>
              <w:spacing w:after="0" w:line="240" w:lineRule="auto"/>
              <w:jc w:val="center"/>
              <w:rPr>
                <w:rFonts w:ascii="Times New Roman" w:eastAsia="Times New Roman" w:hAnsi="Times New Roman" w:cs="Times New Roman"/>
                <w:sz w:val="24"/>
                <w:szCs w:val="24"/>
                <w:lang w:eastAsia="hu-HU"/>
              </w:rPr>
            </w:pPr>
            <w:r w:rsidRPr="00D42281">
              <w:rPr>
                <w:rFonts w:ascii="Times New Roman" w:eastAsia="Times New Roman" w:hAnsi="Times New Roman" w:cs="Times New Roman"/>
                <w:sz w:val="24"/>
                <w:szCs w:val="24"/>
                <w:lang w:eastAsia="hu-HU"/>
              </w:rPr>
              <w:t>1</w:t>
            </w:r>
          </w:p>
        </w:tc>
        <w:tc>
          <w:tcPr>
            <w:tcW w:w="282" w:type="pct"/>
            <w:tcBorders>
              <w:top w:val="nil"/>
              <w:left w:val="nil"/>
              <w:bottom w:val="single" w:sz="4" w:space="0" w:color="auto"/>
              <w:right w:val="single" w:sz="4" w:space="0" w:color="auto"/>
            </w:tcBorders>
            <w:noWrap/>
            <w:vAlign w:val="bottom"/>
          </w:tcPr>
          <w:p w14:paraId="265577A5" w14:textId="77777777" w:rsidR="00D42281" w:rsidRPr="00D42281" w:rsidRDefault="00D42281" w:rsidP="00D42281">
            <w:pPr>
              <w:spacing w:after="0" w:line="240" w:lineRule="auto"/>
              <w:jc w:val="center"/>
              <w:rPr>
                <w:rFonts w:ascii="Times New Roman" w:eastAsia="Times New Roman" w:hAnsi="Times New Roman" w:cs="Times New Roman"/>
                <w:sz w:val="24"/>
                <w:szCs w:val="24"/>
                <w:lang w:eastAsia="hu-HU"/>
              </w:rPr>
            </w:pPr>
          </w:p>
        </w:tc>
        <w:tc>
          <w:tcPr>
            <w:tcW w:w="270" w:type="pct"/>
            <w:tcBorders>
              <w:top w:val="nil"/>
              <w:left w:val="nil"/>
              <w:bottom w:val="single" w:sz="4" w:space="0" w:color="auto"/>
              <w:right w:val="single" w:sz="4" w:space="0" w:color="auto"/>
            </w:tcBorders>
            <w:noWrap/>
            <w:vAlign w:val="bottom"/>
          </w:tcPr>
          <w:p w14:paraId="37DBAFC3" w14:textId="77777777" w:rsidR="00D42281" w:rsidRPr="00D42281" w:rsidRDefault="00D42281" w:rsidP="00D42281">
            <w:pPr>
              <w:spacing w:after="0" w:line="240" w:lineRule="auto"/>
              <w:jc w:val="center"/>
              <w:rPr>
                <w:rFonts w:ascii="Times New Roman" w:eastAsia="Times New Roman" w:hAnsi="Times New Roman" w:cs="Times New Roman"/>
                <w:sz w:val="24"/>
                <w:szCs w:val="24"/>
                <w:lang w:eastAsia="hu-HU"/>
              </w:rPr>
            </w:pPr>
          </w:p>
        </w:tc>
        <w:tc>
          <w:tcPr>
            <w:tcW w:w="316" w:type="pct"/>
            <w:tcBorders>
              <w:top w:val="nil"/>
              <w:left w:val="nil"/>
              <w:bottom w:val="single" w:sz="4" w:space="0" w:color="auto"/>
              <w:right w:val="single" w:sz="4" w:space="0" w:color="auto"/>
            </w:tcBorders>
            <w:noWrap/>
            <w:vAlign w:val="bottom"/>
          </w:tcPr>
          <w:p w14:paraId="01F295E0" w14:textId="77777777" w:rsidR="00D42281" w:rsidRPr="00D42281" w:rsidRDefault="00D42281" w:rsidP="00D42281">
            <w:pPr>
              <w:spacing w:after="0" w:line="240" w:lineRule="auto"/>
              <w:jc w:val="center"/>
              <w:rPr>
                <w:rFonts w:ascii="Times New Roman" w:eastAsia="Times New Roman" w:hAnsi="Times New Roman" w:cs="Times New Roman"/>
                <w:sz w:val="24"/>
                <w:szCs w:val="24"/>
                <w:lang w:eastAsia="hu-HU"/>
              </w:rPr>
            </w:pPr>
          </w:p>
        </w:tc>
        <w:tc>
          <w:tcPr>
            <w:tcW w:w="257" w:type="pct"/>
            <w:tcBorders>
              <w:top w:val="nil"/>
              <w:left w:val="nil"/>
              <w:bottom w:val="single" w:sz="4" w:space="0" w:color="auto"/>
              <w:right w:val="single" w:sz="4" w:space="0" w:color="auto"/>
            </w:tcBorders>
            <w:noWrap/>
            <w:vAlign w:val="bottom"/>
          </w:tcPr>
          <w:p w14:paraId="526C512B" w14:textId="77777777" w:rsidR="00D42281" w:rsidRPr="00D42281" w:rsidRDefault="00D42281" w:rsidP="00D42281">
            <w:pPr>
              <w:spacing w:after="0" w:line="240" w:lineRule="auto"/>
              <w:jc w:val="center"/>
              <w:rPr>
                <w:rFonts w:ascii="Times New Roman" w:eastAsia="Times New Roman" w:hAnsi="Times New Roman" w:cs="Times New Roman"/>
                <w:sz w:val="24"/>
                <w:szCs w:val="24"/>
                <w:lang w:eastAsia="hu-HU"/>
              </w:rPr>
            </w:pPr>
          </w:p>
        </w:tc>
        <w:tc>
          <w:tcPr>
            <w:tcW w:w="281" w:type="pct"/>
            <w:tcBorders>
              <w:top w:val="nil"/>
              <w:left w:val="nil"/>
              <w:bottom w:val="single" w:sz="4" w:space="0" w:color="auto"/>
              <w:right w:val="single" w:sz="4" w:space="0" w:color="auto"/>
            </w:tcBorders>
            <w:noWrap/>
            <w:vAlign w:val="bottom"/>
          </w:tcPr>
          <w:p w14:paraId="2072D191" w14:textId="77777777" w:rsidR="00D42281" w:rsidRPr="00D42281" w:rsidRDefault="00D42281" w:rsidP="00D42281">
            <w:pPr>
              <w:spacing w:after="0" w:line="240" w:lineRule="auto"/>
              <w:jc w:val="center"/>
              <w:rPr>
                <w:rFonts w:ascii="Times New Roman" w:eastAsia="Times New Roman" w:hAnsi="Times New Roman" w:cs="Times New Roman"/>
                <w:sz w:val="24"/>
                <w:szCs w:val="24"/>
                <w:lang w:eastAsia="hu-HU"/>
              </w:rPr>
            </w:pPr>
          </w:p>
        </w:tc>
        <w:tc>
          <w:tcPr>
            <w:tcW w:w="274" w:type="pct"/>
            <w:tcBorders>
              <w:top w:val="nil"/>
              <w:left w:val="nil"/>
              <w:bottom w:val="single" w:sz="4" w:space="0" w:color="auto"/>
              <w:right w:val="single" w:sz="4" w:space="0" w:color="auto"/>
            </w:tcBorders>
            <w:noWrap/>
            <w:vAlign w:val="bottom"/>
          </w:tcPr>
          <w:p w14:paraId="6FDE6437" w14:textId="77777777" w:rsidR="00D42281" w:rsidRPr="00D42281" w:rsidRDefault="00D42281" w:rsidP="00D42281">
            <w:pPr>
              <w:spacing w:after="0" w:line="240" w:lineRule="auto"/>
              <w:jc w:val="center"/>
              <w:rPr>
                <w:rFonts w:ascii="Times New Roman" w:eastAsia="Times New Roman" w:hAnsi="Times New Roman" w:cs="Times New Roman"/>
                <w:sz w:val="24"/>
                <w:szCs w:val="24"/>
                <w:lang w:eastAsia="hu-HU"/>
              </w:rPr>
            </w:pPr>
          </w:p>
        </w:tc>
        <w:tc>
          <w:tcPr>
            <w:tcW w:w="267" w:type="pct"/>
            <w:tcBorders>
              <w:top w:val="nil"/>
              <w:left w:val="nil"/>
              <w:bottom w:val="single" w:sz="4" w:space="0" w:color="auto"/>
              <w:right w:val="single" w:sz="8" w:space="0" w:color="auto"/>
            </w:tcBorders>
            <w:noWrap/>
            <w:vAlign w:val="bottom"/>
          </w:tcPr>
          <w:p w14:paraId="41B78931" w14:textId="77777777" w:rsidR="00D42281" w:rsidRPr="00D42281" w:rsidRDefault="00D42281" w:rsidP="00D42281">
            <w:pPr>
              <w:spacing w:after="0" w:line="240" w:lineRule="auto"/>
              <w:jc w:val="center"/>
              <w:rPr>
                <w:rFonts w:ascii="Times New Roman" w:eastAsia="Times New Roman" w:hAnsi="Times New Roman" w:cs="Times New Roman"/>
                <w:sz w:val="24"/>
                <w:szCs w:val="24"/>
                <w:lang w:eastAsia="hu-HU"/>
              </w:rPr>
            </w:pPr>
          </w:p>
        </w:tc>
      </w:tr>
      <w:tr w:rsidR="00D42281" w:rsidRPr="00D42281" w14:paraId="3DD3A6D6" w14:textId="77777777" w:rsidTr="00D42281">
        <w:trPr>
          <w:trHeight w:val="553"/>
        </w:trPr>
        <w:tc>
          <w:tcPr>
            <w:tcW w:w="791" w:type="pct"/>
            <w:tcBorders>
              <w:top w:val="nil"/>
              <w:left w:val="single" w:sz="8" w:space="0" w:color="auto"/>
              <w:bottom w:val="single" w:sz="4" w:space="0" w:color="auto"/>
              <w:right w:val="single" w:sz="8" w:space="0" w:color="auto"/>
            </w:tcBorders>
            <w:shd w:val="clear" w:color="auto" w:fill="92D050"/>
            <w:noWrap/>
            <w:vAlign w:val="bottom"/>
            <w:hideMark/>
          </w:tcPr>
          <w:p w14:paraId="40F543C4" w14:textId="77777777" w:rsidR="00D42281" w:rsidRPr="00D42281" w:rsidRDefault="00D42281" w:rsidP="00D42281">
            <w:pPr>
              <w:spacing w:after="0" w:line="240" w:lineRule="auto"/>
              <w:rPr>
                <w:rFonts w:ascii="Times New Roman" w:eastAsia="Times New Roman" w:hAnsi="Times New Roman" w:cs="Times New Roman"/>
                <w:b/>
                <w:bCs/>
                <w:sz w:val="20"/>
                <w:szCs w:val="20"/>
                <w:lang w:eastAsia="hu-HU"/>
              </w:rPr>
            </w:pPr>
            <w:r w:rsidRPr="00D42281">
              <w:rPr>
                <w:rFonts w:ascii="Times New Roman" w:eastAsia="Times New Roman" w:hAnsi="Times New Roman" w:cs="Times New Roman"/>
                <w:b/>
                <w:bCs/>
                <w:sz w:val="20"/>
                <w:szCs w:val="20"/>
                <w:lang w:eastAsia="hu-HU"/>
              </w:rPr>
              <w:t>CSICSERGŐ</w:t>
            </w:r>
          </w:p>
        </w:tc>
        <w:tc>
          <w:tcPr>
            <w:tcW w:w="245" w:type="pct"/>
            <w:tcBorders>
              <w:top w:val="nil"/>
              <w:left w:val="nil"/>
              <w:bottom w:val="single" w:sz="4" w:space="0" w:color="auto"/>
              <w:right w:val="single" w:sz="8" w:space="0" w:color="auto"/>
            </w:tcBorders>
            <w:noWrap/>
            <w:vAlign w:val="bottom"/>
            <w:hideMark/>
          </w:tcPr>
          <w:p w14:paraId="1C35A014" w14:textId="77777777" w:rsidR="00D42281" w:rsidRPr="00D42281" w:rsidRDefault="00D42281" w:rsidP="00D42281">
            <w:pPr>
              <w:spacing w:after="0" w:line="240" w:lineRule="auto"/>
              <w:jc w:val="center"/>
              <w:rPr>
                <w:rFonts w:ascii="Times New Roman" w:eastAsia="Times New Roman" w:hAnsi="Times New Roman" w:cs="Times New Roman"/>
                <w:b/>
                <w:bCs/>
                <w:sz w:val="24"/>
                <w:szCs w:val="24"/>
                <w:lang w:eastAsia="hu-HU"/>
              </w:rPr>
            </w:pPr>
            <w:r w:rsidRPr="00D42281">
              <w:rPr>
                <w:rFonts w:ascii="Times New Roman" w:eastAsia="Times New Roman" w:hAnsi="Times New Roman" w:cs="Times New Roman"/>
                <w:b/>
                <w:bCs/>
                <w:sz w:val="24"/>
                <w:szCs w:val="24"/>
                <w:lang w:eastAsia="hu-HU"/>
              </w:rPr>
              <w:t>14</w:t>
            </w:r>
          </w:p>
        </w:tc>
        <w:tc>
          <w:tcPr>
            <w:tcW w:w="244" w:type="pct"/>
            <w:tcBorders>
              <w:top w:val="single" w:sz="4" w:space="0" w:color="auto"/>
              <w:left w:val="nil"/>
              <w:bottom w:val="single" w:sz="4" w:space="0" w:color="auto"/>
              <w:right w:val="single" w:sz="4" w:space="0" w:color="auto"/>
            </w:tcBorders>
            <w:noWrap/>
            <w:vAlign w:val="bottom"/>
          </w:tcPr>
          <w:p w14:paraId="504AEBFE" w14:textId="77777777" w:rsidR="00D42281" w:rsidRPr="00D42281" w:rsidRDefault="00D42281" w:rsidP="00D42281">
            <w:pPr>
              <w:spacing w:after="0" w:line="240" w:lineRule="auto"/>
              <w:jc w:val="center"/>
              <w:rPr>
                <w:rFonts w:ascii="Times New Roman" w:eastAsia="Times New Roman" w:hAnsi="Times New Roman" w:cs="Times New Roman"/>
                <w:sz w:val="24"/>
                <w:szCs w:val="24"/>
                <w:lang w:eastAsia="hu-HU"/>
              </w:rPr>
            </w:pPr>
          </w:p>
        </w:tc>
        <w:tc>
          <w:tcPr>
            <w:tcW w:w="305" w:type="pct"/>
            <w:tcBorders>
              <w:top w:val="nil"/>
              <w:left w:val="single" w:sz="4" w:space="0" w:color="auto"/>
              <w:bottom w:val="single" w:sz="4" w:space="0" w:color="auto"/>
              <w:right w:val="single" w:sz="4" w:space="0" w:color="auto"/>
            </w:tcBorders>
            <w:noWrap/>
            <w:vAlign w:val="bottom"/>
          </w:tcPr>
          <w:p w14:paraId="654C491C" w14:textId="77777777" w:rsidR="00D42281" w:rsidRPr="00D42281" w:rsidRDefault="00D42281" w:rsidP="00D42281">
            <w:pPr>
              <w:spacing w:after="0" w:line="240" w:lineRule="auto"/>
              <w:jc w:val="center"/>
              <w:rPr>
                <w:rFonts w:ascii="Times New Roman" w:eastAsia="Times New Roman" w:hAnsi="Times New Roman" w:cs="Times New Roman"/>
                <w:sz w:val="24"/>
                <w:szCs w:val="24"/>
                <w:lang w:eastAsia="hu-HU"/>
              </w:rPr>
            </w:pPr>
          </w:p>
        </w:tc>
        <w:tc>
          <w:tcPr>
            <w:tcW w:w="306" w:type="pct"/>
            <w:tcBorders>
              <w:top w:val="nil"/>
              <w:left w:val="nil"/>
              <w:bottom w:val="single" w:sz="4" w:space="0" w:color="auto"/>
              <w:right w:val="single" w:sz="4" w:space="0" w:color="auto"/>
            </w:tcBorders>
            <w:noWrap/>
            <w:vAlign w:val="bottom"/>
            <w:hideMark/>
          </w:tcPr>
          <w:p w14:paraId="3A9DAF35" w14:textId="77777777" w:rsidR="00D42281" w:rsidRPr="00D42281" w:rsidRDefault="00D42281" w:rsidP="00D42281">
            <w:pPr>
              <w:spacing w:after="0" w:line="240" w:lineRule="auto"/>
              <w:jc w:val="center"/>
              <w:rPr>
                <w:rFonts w:ascii="Times New Roman" w:eastAsia="Times New Roman" w:hAnsi="Times New Roman" w:cs="Times New Roman"/>
                <w:sz w:val="24"/>
                <w:szCs w:val="24"/>
                <w:lang w:eastAsia="hu-HU"/>
              </w:rPr>
            </w:pPr>
            <w:r w:rsidRPr="00D42281">
              <w:rPr>
                <w:rFonts w:ascii="Times New Roman" w:eastAsia="Times New Roman" w:hAnsi="Times New Roman" w:cs="Times New Roman"/>
                <w:sz w:val="24"/>
                <w:szCs w:val="24"/>
                <w:lang w:eastAsia="hu-HU"/>
              </w:rPr>
              <w:t>1</w:t>
            </w:r>
          </w:p>
        </w:tc>
        <w:tc>
          <w:tcPr>
            <w:tcW w:w="245" w:type="pct"/>
            <w:tcBorders>
              <w:top w:val="nil"/>
              <w:left w:val="nil"/>
              <w:bottom w:val="single" w:sz="4" w:space="0" w:color="auto"/>
              <w:right w:val="single" w:sz="4" w:space="0" w:color="auto"/>
            </w:tcBorders>
            <w:noWrap/>
            <w:vAlign w:val="bottom"/>
            <w:hideMark/>
          </w:tcPr>
          <w:p w14:paraId="4E575DA5" w14:textId="77777777" w:rsidR="00D42281" w:rsidRPr="00D42281" w:rsidRDefault="00D42281" w:rsidP="00D42281">
            <w:pPr>
              <w:spacing w:after="0" w:line="240" w:lineRule="auto"/>
              <w:jc w:val="center"/>
              <w:rPr>
                <w:rFonts w:ascii="Times New Roman" w:eastAsia="Times New Roman" w:hAnsi="Times New Roman" w:cs="Times New Roman"/>
                <w:sz w:val="24"/>
                <w:szCs w:val="24"/>
                <w:lang w:eastAsia="hu-HU"/>
              </w:rPr>
            </w:pPr>
            <w:r w:rsidRPr="00D42281">
              <w:rPr>
                <w:rFonts w:ascii="Times New Roman" w:eastAsia="Times New Roman" w:hAnsi="Times New Roman" w:cs="Times New Roman"/>
                <w:sz w:val="24"/>
                <w:szCs w:val="24"/>
                <w:lang w:eastAsia="hu-HU"/>
              </w:rPr>
              <w:t>9</w:t>
            </w:r>
          </w:p>
        </w:tc>
        <w:tc>
          <w:tcPr>
            <w:tcW w:w="313" w:type="pct"/>
            <w:tcBorders>
              <w:top w:val="nil"/>
              <w:left w:val="nil"/>
              <w:bottom w:val="single" w:sz="4" w:space="0" w:color="auto"/>
              <w:right w:val="single" w:sz="4" w:space="0" w:color="auto"/>
            </w:tcBorders>
            <w:noWrap/>
            <w:vAlign w:val="bottom"/>
            <w:hideMark/>
          </w:tcPr>
          <w:p w14:paraId="08B0512C" w14:textId="77777777" w:rsidR="00D42281" w:rsidRPr="00D42281" w:rsidRDefault="00D42281" w:rsidP="00D42281">
            <w:pPr>
              <w:spacing w:after="0" w:line="240" w:lineRule="auto"/>
              <w:jc w:val="center"/>
              <w:rPr>
                <w:rFonts w:ascii="Times New Roman" w:eastAsia="Times New Roman" w:hAnsi="Times New Roman" w:cs="Times New Roman"/>
                <w:sz w:val="24"/>
                <w:szCs w:val="24"/>
                <w:lang w:eastAsia="hu-HU"/>
              </w:rPr>
            </w:pPr>
            <w:r w:rsidRPr="00D42281">
              <w:rPr>
                <w:rFonts w:ascii="Times New Roman" w:eastAsia="Times New Roman" w:hAnsi="Times New Roman" w:cs="Times New Roman"/>
                <w:sz w:val="24"/>
                <w:szCs w:val="24"/>
                <w:lang w:eastAsia="hu-HU"/>
              </w:rPr>
              <w:t>2</w:t>
            </w:r>
          </w:p>
        </w:tc>
        <w:tc>
          <w:tcPr>
            <w:tcW w:w="271" w:type="pct"/>
            <w:tcBorders>
              <w:top w:val="nil"/>
              <w:left w:val="nil"/>
              <w:bottom w:val="single" w:sz="4" w:space="0" w:color="auto"/>
              <w:right w:val="single" w:sz="4" w:space="0" w:color="auto"/>
            </w:tcBorders>
            <w:noWrap/>
            <w:vAlign w:val="bottom"/>
          </w:tcPr>
          <w:p w14:paraId="6F26AA5F" w14:textId="77777777" w:rsidR="00D42281" w:rsidRPr="00D42281" w:rsidRDefault="00D42281" w:rsidP="00D42281">
            <w:pPr>
              <w:spacing w:after="0" w:line="240" w:lineRule="auto"/>
              <w:jc w:val="center"/>
              <w:rPr>
                <w:rFonts w:ascii="Times New Roman" w:eastAsia="Times New Roman" w:hAnsi="Times New Roman" w:cs="Times New Roman"/>
                <w:sz w:val="24"/>
                <w:szCs w:val="24"/>
                <w:lang w:eastAsia="hu-HU"/>
              </w:rPr>
            </w:pPr>
          </w:p>
        </w:tc>
        <w:tc>
          <w:tcPr>
            <w:tcW w:w="333" w:type="pct"/>
            <w:tcBorders>
              <w:top w:val="nil"/>
              <w:left w:val="nil"/>
              <w:bottom w:val="single" w:sz="4" w:space="0" w:color="auto"/>
              <w:right w:val="single" w:sz="4" w:space="0" w:color="auto"/>
            </w:tcBorders>
            <w:noWrap/>
            <w:vAlign w:val="bottom"/>
            <w:hideMark/>
          </w:tcPr>
          <w:p w14:paraId="3962F0DA" w14:textId="77777777" w:rsidR="00D42281" w:rsidRPr="00D42281" w:rsidRDefault="00D42281" w:rsidP="00D42281">
            <w:pPr>
              <w:spacing w:after="0" w:line="240" w:lineRule="auto"/>
              <w:jc w:val="center"/>
              <w:rPr>
                <w:rFonts w:ascii="Times New Roman" w:eastAsia="Times New Roman" w:hAnsi="Times New Roman" w:cs="Times New Roman"/>
                <w:sz w:val="24"/>
                <w:szCs w:val="24"/>
                <w:lang w:eastAsia="hu-HU"/>
              </w:rPr>
            </w:pPr>
            <w:r w:rsidRPr="00D42281">
              <w:rPr>
                <w:rFonts w:ascii="Times New Roman" w:eastAsia="Times New Roman" w:hAnsi="Times New Roman" w:cs="Times New Roman"/>
                <w:sz w:val="24"/>
                <w:szCs w:val="24"/>
                <w:lang w:eastAsia="hu-HU"/>
              </w:rPr>
              <w:t>1</w:t>
            </w:r>
          </w:p>
        </w:tc>
        <w:tc>
          <w:tcPr>
            <w:tcW w:w="282" w:type="pct"/>
            <w:tcBorders>
              <w:top w:val="nil"/>
              <w:left w:val="nil"/>
              <w:bottom w:val="single" w:sz="4" w:space="0" w:color="auto"/>
              <w:right w:val="single" w:sz="4" w:space="0" w:color="auto"/>
            </w:tcBorders>
            <w:noWrap/>
            <w:vAlign w:val="bottom"/>
          </w:tcPr>
          <w:p w14:paraId="23BEBC3B" w14:textId="77777777" w:rsidR="00D42281" w:rsidRPr="00D42281" w:rsidRDefault="00D42281" w:rsidP="00D42281">
            <w:pPr>
              <w:spacing w:after="0" w:line="240" w:lineRule="auto"/>
              <w:jc w:val="center"/>
              <w:rPr>
                <w:rFonts w:ascii="Times New Roman" w:eastAsia="Times New Roman" w:hAnsi="Times New Roman" w:cs="Times New Roman"/>
                <w:sz w:val="24"/>
                <w:szCs w:val="24"/>
                <w:lang w:eastAsia="hu-HU"/>
              </w:rPr>
            </w:pPr>
          </w:p>
        </w:tc>
        <w:tc>
          <w:tcPr>
            <w:tcW w:w="270" w:type="pct"/>
            <w:tcBorders>
              <w:top w:val="nil"/>
              <w:left w:val="nil"/>
              <w:bottom w:val="single" w:sz="4" w:space="0" w:color="auto"/>
              <w:right w:val="single" w:sz="4" w:space="0" w:color="auto"/>
            </w:tcBorders>
            <w:noWrap/>
            <w:vAlign w:val="bottom"/>
          </w:tcPr>
          <w:p w14:paraId="6747DF86" w14:textId="77777777" w:rsidR="00D42281" w:rsidRPr="00D42281" w:rsidRDefault="00D42281" w:rsidP="00D42281">
            <w:pPr>
              <w:spacing w:after="0" w:line="240" w:lineRule="auto"/>
              <w:jc w:val="center"/>
              <w:rPr>
                <w:rFonts w:ascii="Times New Roman" w:eastAsia="Times New Roman" w:hAnsi="Times New Roman" w:cs="Times New Roman"/>
                <w:sz w:val="24"/>
                <w:szCs w:val="24"/>
                <w:lang w:eastAsia="hu-HU"/>
              </w:rPr>
            </w:pPr>
          </w:p>
        </w:tc>
        <w:tc>
          <w:tcPr>
            <w:tcW w:w="316" w:type="pct"/>
            <w:tcBorders>
              <w:top w:val="nil"/>
              <w:left w:val="nil"/>
              <w:bottom w:val="single" w:sz="4" w:space="0" w:color="auto"/>
              <w:right w:val="single" w:sz="4" w:space="0" w:color="auto"/>
            </w:tcBorders>
            <w:noWrap/>
            <w:vAlign w:val="bottom"/>
          </w:tcPr>
          <w:p w14:paraId="4B570B72" w14:textId="77777777" w:rsidR="00D42281" w:rsidRPr="00D42281" w:rsidRDefault="00D42281" w:rsidP="00D42281">
            <w:pPr>
              <w:spacing w:after="0" w:line="240" w:lineRule="auto"/>
              <w:jc w:val="center"/>
              <w:rPr>
                <w:rFonts w:ascii="Times New Roman" w:eastAsia="Times New Roman" w:hAnsi="Times New Roman" w:cs="Times New Roman"/>
                <w:sz w:val="24"/>
                <w:szCs w:val="24"/>
                <w:lang w:eastAsia="hu-HU"/>
              </w:rPr>
            </w:pPr>
          </w:p>
        </w:tc>
        <w:tc>
          <w:tcPr>
            <w:tcW w:w="257" w:type="pct"/>
            <w:tcBorders>
              <w:top w:val="nil"/>
              <w:left w:val="nil"/>
              <w:bottom w:val="single" w:sz="4" w:space="0" w:color="auto"/>
              <w:right w:val="single" w:sz="4" w:space="0" w:color="auto"/>
            </w:tcBorders>
            <w:noWrap/>
            <w:vAlign w:val="bottom"/>
          </w:tcPr>
          <w:p w14:paraId="655EE03D" w14:textId="77777777" w:rsidR="00D42281" w:rsidRPr="00D42281" w:rsidRDefault="00D42281" w:rsidP="00D42281">
            <w:pPr>
              <w:spacing w:after="0" w:line="240" w:lineRule="auto"/>
              <w:jc w:val="center"/>
              <w:rPr>
                <w:rFonts w:ascii="Times New Roman" w:eastAsia="Times New Roman" w:hAnsi="Times New Roman" w:cs="Times New Roman"/>
                <w:sz w:val="24"/>
                <w:szCs w:val="24"/>
                <w:lang w:eastAsia="hu-HU"/>
              </w:rPr>
            </w:pPr>
          </w:p>
        </w:tc>
        <w:tc>
          <w:tcPr>
            <w:tcW w:w="281" w:type="pct"/>
            <w:tcBorders>
              <w:top w:val="nil"/>
              <w:left w:val="nil"/>
              <w:bottom w:val="single" w:sz="4" w:space="0" w:color="auto"/>
              <w:right w:val="single" w:sz="4" w:space="0" w:color="auto"/>
            </w:tcBorders>
            <w:noWrap/>
            <w:vAlign w:val="bottom"/>
          </w:tcPr>
          <w:p w14:paraId="03CD7D79" w14:textId="77777777" w:rsidR="00D42281" w:rsidRPr="00D42281" w:rsidRDefault="00D42281" w:rsidP="00D42281">
            <w:pPr>
              <w:spacing w:after="0" w:line="240" w:lineRule="auto"/>
              <w:jc w:val="center"/>
              <w:rPr>
                <w:rFonts w:ascii="Times New Roman" w:eastAsia="Times New Roman" w:hAnsi="Times New Roman" w:cs="Times New Roman"/>
                <w:sz w:val="24"/>
                <w:szCs w:val="24"/>
                <w:lang w:eastAsia="hu-HU"/>
              </w:rPr>
            </w:pPr>
          </w:p>
        </w:tc>
        <w:tc>
          <w:tcPr>
            <w:tcW w:w="274" w:type="pct"/>
            <w:tcBorders>
              <w:top w:val="nil"/>
              <w:left w:val="nil"/>
              <w:bottom w:val="single" w:sz="4" w:space="0" w:color="auto"/>
              <w:right w:val="single" w:sz="4" w:space="0" w:color="auto"/>
            </w:tcBorders>
            <w:noWrap/>
            <w:vAlign w:val="bottom"/>
            <w:hideMark/>
          </w:tcPr>
          <w:p w14:paraId="7D53415A" w14:textId="77777777" w:rsidR="00D42281" w:rsidRPr="00D42281" w:rsidRDefault="00D42281" w:rsidP="00D42281">
            <w:pPr>
              <w:spacing w:after="0" w:line="240" w:lineRule="auto"/>
              <w:jc w:val="center"/>
              <w:rPr>
                <w:rFonts w:ascii="Times New Roman" w:eastAsia="Times New Roman" w:hAnsi="Times New Roman" w:cs="Times New Roman"/>
                <w:sz w:val="24"/>
                <w:szCs w:val="24"/>
                <w:lang w:eastAsia="hu-HU"/>
              </w:rPr>
            </w:pPr>
            <w:r w:rsidRPr="00D42281">
              <w:rPr>
                <w:rFonts w:ascii="Times New Roman" w:eastAsia="Times New Roman" w:hAnsi="Times New Roman" w:cs="Times New Roman"/>
                <w:sz w:val="24"/>
                <w:szCs w:val="24"/>
                <w:lang w:eastAsia="hu-HU"/>
              </w:rPr>
              <w:t>1</w:t>
            </w:r>
          </w:p>
        </w:tc>
        <w:tc>
          <w:tcPr>
            <w:tcW w:w="267" w:type="pct"/>
            <w:tcBorders>
              <w:top w:val="nil"/>
              <w:left w:val="nil"/>
              <w:bottom w:val="single" w:sz="4" w:space="0" w:color="auto"/>
              <w:right w:val="single" w:sz="8" w:space="0" w:color="auto"/>
            </w:tcBorders>
            <w:noWrap/>
            <w:vAlign w:val="bottom"/>
          </w:tcPr>
          <w:p w14:paraId="7DFF14F3" w14:textId="77777777" w:rsidR="00D42281" w:rsidRPr="00D42281" w:rsidRDefault="00D42281" w:rsidP="00D42281">
            <w:pPr>
              <w:spacing w:after="0" w:line="240" w:lineRule="auto"/>
              <w:jc w:val="center"/>
              <w:rPr>
                <w:rFonts w:ascii="Times New Roman" w:eastAsia="Times New Roman" w:hAnsi="Times New Roman" w:cs="Times New Roman"/>
                <w:sz w:val="24"/>
                <w:szCs w:val="24"/>
                <w:lang w:eastAsia="hu-HU"/>
              </w:rPr>
            </w:pPr>
          </w:p>
        </w:tc>
      </w:tr>
      <w:tr w:rsidR="00D42281" w:rsidRPr="00D42281" w14:paraId="2D8EFD84" w14:textId="77777777" w:rsidTr="00D42281">
        <w:trPr>
          <w:trHeight w:val="553"/>
        </w:trPr>
        <w:tc>
          <w:tcPr>
            <w:tcW w:w="791" w:type="pct"/>
            <w:tcBorders>
              <w:top w:val="nil"/>
              <w:left w:val="single" w:sz="8" w:space="0" w:color="auto"/>
              <w:bottom w:val="single" w:sz="4" w:space="0" w:color="auto"/>
              <w:right w:val="single" w:sz="8" w:space="0" w:color="auto"/>
            </w:tcBorders>
            <w:shd w:val="clear" w:color="auto" w:fill="92D050"/>
            <w:noWrap/>
            <w:vAlign w:val="bottom"/>
            <w:hideMark/>
          </w:tcPr>
          <w:p w14:paraId="7BB4439E" w14:textId="77777777" w:rsidR="00D42281" w:rsidRPr="00D42281" w:rsidRDefault="00D42281" w:rsidP="00D42281">
            <w:pPr>
              <w:spacing w:after="0" w:line="240" w:lineRule="auto"/>
              <w:rPr>
                <w:rFonts w:ascii="Times New Roman" w:eastAsia="Times New Roman" w:hAnsi="Times New Roman" w:cs="Times New Roman"/>
                <w:b/>
                <w:bCs/>
                <w:sz w:val="20"/>
                <w:szCs w:val="20"/>
                <w:lang w:eastAsia="hu-HU"/>
              </w:rPr>
            </w:pPr>
            <w:r w:rsidRPr="00D42281">
              <w:rPr>
                <w:rFonts w:ascii="Times New Roman" w:eastAsia="Times New Roman" w:hAnsi="Times New Roman" w:cs="Times New Roman"/>
                <w:b/>
                <w:bCs/>
                <w:sz w:val="20"/>
                <w:szCs w:val="20"/>
                <w:lang w:eastAsia="hu-HU"/>
              </w:rPr>
              <w:t>CSODAORSZÁG</w:t>
            </w:r>
          </w:p>
        </w:tc>
        <w:tc>
          <w:tcPr>
            <w:tcW w:w="245" w:type="pct"/>
            <w:tcBorders>
              <w:top w:val="nil"/>
              <w:left w:val="nil"/>
              <w:bottom w:val="single" w:sz="4" w:space="0" w:color="auto"/>
              <w:right w:val="single" w:sz="8" w:space="0" w:color="auto"/>
            </w:tcBorders>
            <w:noWrap/>
            <w:vAlign w:val="bottom"/>
            <w:hideMark/>
          </w:tcPr>
          <w:p w14:paraId="4D930978" w14:textId="77777777" w:rsidR="00D42281" w:rsidRPr="00D42281" w:rsidRDefault="00D42281" w:rsidP="00D42281">
            <w:pPr>
              <w:spacing w:after="0" w:line="240" w:lineRule="auto"/>
              <w:jc w:val="center"/>
              <w:rPr>
                <w:rFonts w:ascii="Times New Roman" w:eastAsia="Times New Roman" w:hAnsi="Times New Roman" w:cs="Times New Roman"/>
                <w:b/>
                <w:bCs/>
                <w:sz w:val="24"/>
                <w:szCs w:val="24"/>
                <w:lang w:eastAsia="hu-HU"/>
              </w:rPr>
            </w:pPr>
            <w:r w:rsidRPr="00D42281">
              <w:rPr>
                <w:rFonts w:ascii="Times New Roman" w:eastAsia="Times New Roman" w:hAnsi="Times New Roman" w:cs="Times New Roman"/>
                <w:b/>
                <w:bCs/>
                <w:sz w:val="24"/>
                <w:szCs w:val="24"/>
                <w:lang w:eastAsia="hu-HU"/>
              </w:rPr>
              <w:t>28</w:t>
            </w:r>
          </w:p>
        </w:tc>
        <w:tc>
          <w:tcPr>
            <w:tcW w:w="244" w:type="pct"/>
            <w:tcBorders>
              <w:top w:val="nil"/>
              <w:left w:val="nil"/>
              <w:bottom w:val="single" w:sz="4" w:space="0" w:color="auto"/>
              <w:right w:val="single" w:sz="4" w:space="0" w:color="auto"/>
            </w:tcBorders>
            <w:noWrap/>
            <w:vAlign w:val="bottom"/>
          </w:tcPr>
          <w:p w14:paraId="1CDF3137" w14:textId="77777777" w:rsidR="00D42281" w:rsidRPr="00D42281" w:rsidRDefault="00D42281" w:rsidP="00D42281">
            <w:pPr>
              <w:spacing w:after="0" w:line="240" w:lineRule="auto"/>
              <w:jc w:val="center"/>
              <w:rPr>
                <w:rFonts w:ascii="Times New Roman" w:eastAsia="Times New Roman" w:hAnsi="Times New Roman" w:cs="Times New Roman"/>
                <w:sz w:val="24"/>
                <w:szCs w:val="24"/>
                <w:lang w:eastAsia="hu-HU"/>
              </w:rPr>
            </w:pPr>
          </w:p>
        </w:tc>
        <w:tc>
          <w:tcPr>
            <w:tcW w:w="305" w:type="pct"/>
            <w:tcBorders>
              <w:top w:val="nil"/>
              <w:left w:val="single" w:sz="4" w:space="0" w:color="auto"/>
              <w:bottom w:val="single" w:sz="4" w:space="0" w:color="auto"/>
              <w:right w:val="single" w:sz="4" w:space="0" w:color="auto"/>
            </w:tcBorders>
            <w:noWrap/>
            <w:vAlign w:val="bottom"/>
          </w:tcPr>
          <w:p w14:paraId="396FBEAF" w14:textId="77777777" w:rsidR="00D42281" w:rsidRPr="00D42281" w:rsidRDefault="00D42281" w:rsidP="00D42281">
            <w:pPr>
              <w:spacing w:after="0" w:line="240" w:lineRule="auto"/>
              <w:jc w:val="center"/>
              <w:rPr>
                <w:rFonts w:ascii="Times New Roman" w:eastAsia="Times New Roman" w:hAnsi="Times New Roman" w:cs="Times New Roman"/>
                <w:sz w:val="24"/>
                <w:szCs w:val="24"/>
                <w:lang w:eastAsia="hu-HU"/>
              </w:rPr>
            </w:pPr>
          </w:p>
        </w:tc>
        <w:tc>
          <w:tcPr>
            <w:tcW w:w="306" w:type="pct"/>
            <w:tcBorders>
              <w:top w:val="nil"/>
              <w:left w:val="nil"/>
              <w:bottom w:val="single" w:sz="4" w:space="0" w:color="auto"/>
              <w:right w:val="single" w:sz="4" w:space="0" w:color="auto"/>
            </w:tcBorders>
            <w:noWrap/>
            <w:vAlign w:val="bottom"/>
            <w:hideMark/>
          </w:tcPr>
          <w:p w14:paraId="0EF2FFCB" w14:textId="77777777" w:rsidR="00D42281" w:rsidRPr="00D42281" w:rsidRDefault="00D42281" w:rsidP="00D42281">
            <w:pPr>
              <w:spacing w:after="0" w:line="240" w:lineRule="auto"/>
              <w:jc w:val="center"/>
              <w:rPr>
                <w:rFonts w:ascii="Times New Roman" w:eastAsia="Times New Roman" w:hAnsi="Times New Roman" w:cs="Times New Roman"/>
                <w:sz w:val="24"/>
                <w:szCs w:val="24"/>
                <w:lang w:eastAsia="hu-HU"/>
              </w:rPr>
            </w:pPr>
            <w:r w:rsidRPr="00D42281">
              <w:rPr>
                <w:rFonts w:ascii="Times New Roman" w:eastAsia="Times New Roman" w:hAnsi="Times New Roman" w:cs="Times New Roman"/>
                <w:sz w:val="24"/>
                <w:szCs w:val="24"/>
                <w:lang w:eastAsia="hu-HU"/>
              </w:rPr>
              <w:t>2</w:t>
            </w:r>
          </w:p>
        </w:tc>
        <w:tc>
          <w:tcPr>
            <w:tcW w:w="245" w:type="pct"/>
            <w:tcBorders>
              <w:top w:val="nil"/>
              <w:left w:val="nil"/>
              <w:bottom w:val="single" w:sz="4" w:space="0" w:color="auto"/>
              <w:right w:val="single" w:sz="4" w:space="0" w:color="auto"/>
            </w:tcBorders>
            <w:noWrap/>
            <w:vAlign w:val="bottom"/>
            <w:hideMark/>
          </w:tcPr>
          <w:p w14:paraId="1B4BB569" w14:textId="77777777" w:rsidR="00D42281" w:rsidRPr="00D42281" w:rsidRDefault="00D42281" w:rsidP="00D42281">
            <w:pPr>
              <w:spacing w:after="0" w:line="240" w:lineRule="auto"/>
              <w:jc w:val="center"/>
              <w:rPr>
                <w:rFonts w:ascii="Times New Roman" w:eastAsia="Times New Roman" w:hAnsi="Times New Roman" w:cs="Times New Roman"/>
                <w:sz w:val="24"/>
                <w:szCs w:val="24"/>
                <w:lang w:eastAsia="hu-HU"/>
              </w:rPr>
            </w:pPr>
            <w:r w:rsidRPr="00D42281">
              <w:rPr>
                <w:rFonts w:ascii="Times New Roman" w:eastAsia="Times New Roman" w:hAnsi="Times New Roman" w:cs="Times New Roman"/>
                <w:sz w:val="24"/>
                <w:szCs w:val="24"/>
                <w:lang w:eastAsia="hu-HU"/>
              </w:rPr>
              <w:t>16</w:t>
            </w:r>
          </w:p>
        </w:tc>
        <w:tc>
          <w:tcPr>
            <w:tcW w:w="313" w:type="pct"/>
            <w:tcBorders>
              <w:top w:val="nil"/>
              <w:left w:val="nil"/>
              <w:bottom w:val="single" w:sz="4" w:space="0" w:color="auto"/>
              <w:right w:val="single" w:sz="4" w:space="0" w:color="auto"/>
            </w:tcBorders>
            <w:noWrap/>
            <w:vAlign w:val="bottom"/>
            <w:hideMark/>
          </w:tcPr>
          <w:p w14:paraId="427B4C7E" w14:textId="77777777" w:rsidR="00D42281" w:rsidRPr="00D42281" w:rsidRDefault="00D42281" w:rsidP="00D42281">
            <w:pPr>
              <w:spacing w:after="0" w:line="240" w:lineRule="auto"/>
              <w:jc w:val="center"/>
              <w:rPr>
                <w:rFonts w:ascii="Times New Roman" w:eastAsia="Times New Roman" w:hAnsi="Times New Roman" w:cs="Times New Roman"/>
                <w:sz w:val="24"/>
                <w:szCs w:val="24"/>
                <w:lang w:eastAsia="hu-HU"/>
              </w:rPr>
            </w:pPr>
            <w:r w:rsidRPr="00D42281">
              <w:rPr>
                <w:rFonts w:ascii="Times New Roman" w:eastAsia="Times New Roman" w:hAnsi="Times New Roman" w:cs="Times New Roman"/>
                <w:sz w:val="24"/>
                <w:szCs w:val="24"/>
                <w:lang w:eastAsia="hu-HU"/>
              </w:rPr>
              <w:t>5</w:t>
            </w:r>
          </w:p>
        </w:tc>
        <w:tc>
          <w:tcPr>
            <w:tcW w:w="271" w:type="pct"/>
            <w:tcBorders>
              <w:top w:val="nil"/>
              <w:left w:val="nil"/>
              <w:bottom w:val="single" w:sz="4" w:space="0" w:color="auto"/>
              <w:right w:val="single" w:sz="4" w:space="0" w:color="auto"/>
            </w:tcBorders>
            <w:noWrap/>
            <w:vAlign w:val="bottom"/>
            <w:hideMark/>
          </w:tcPr>
          <w:p w14:paraId="0F326554" w14:textId="77777777" w:rsidR="00D42281" w:rsidRPr="00D42281" w:rsidRDefault="00D42281" w:rsidP="00D42281">
            <w:pPr>
              <w:spacing w:after="0" w:line="240" w:lineRule="auto"/>
              <w:jc w:val="center"/>
              <w:rPr>
                <w:rFonts w:ascii="Times New Roman" w:eastAsia="Times New Roman" w:hAnsi="Times New Roman" w:cs="Times New Roman"/>
                <w:sz w:val="24"/>
                <w:szCs w:val="24"/>
                <w:lang w:eastAsia="hu-HU"/>
              </w:rPr>
            </w:pPr>
            <w:r w:rsidRPr="00D42281">
              <w:rPr>
                <w:rFonts w:ascii="Times New Roman" w:eastAsia="Times New Roman" w:hAnsi="Times New Roman" w:cs="Times New Roman"/>
                <w:sz w:val="24"/>
                <w:szCs w:val="24"/>
                <w:lang w:eastAsia="hu-HU"/>
              </w:rPr>
              <w:t>2</w:t>
            </w:r>
          </w:p>
        </w:tc>
        <w:tc>
          <w:tcPr>
            <w:tcW w:w="333" w:type="pct"/>
            <w:tcBorders>
              <w:top w:val="nil"/>
              <w:left w:val="nil"/>
              <w:bottom w:val="single" w:sz="4" w:space="0" w:color="auto"/>
              <w:right w:val="single" w:sz="4" w:space="0" w:color="auto"/>
            </w:tcBorders>
            <w:noWrap/>
            <w:vAlign w:val="bottom"/>
            <w:hideMark/>
          </w:tcPr>
          <w:p w14:paraId="1B65FC0B" w14:textId="77777777" w:rsidR="00D42281" w:rsidRPr="00D42281" w:rsidRDefault="00D42281" w:rsidP="00D42281">
            <w:pPr>
              <w:spacing w:after="0" w:line="240" w:lineRule="auto"/>
              <w:jc w:val="center"/>
              <w:rPr>
                <w:rFonts w:ascii="Times New Roman" w:eastAsia="Times New Roman" w:hAnsi="Times New Roman" w:cs="Times New Roman"/>
                <w:sz w:val="24"/>
                <w:szCs w:val="24"/>
                <w:lang w:eastAsia="hu-HU"/>
              </w:rPr>
            </w:pPr>
            <w:r w:rsidRPr="00D42281">
              <w:rPr>
                <w:rFonts w:ascii="Times New Roman" w:eastAsia="Times New Roman" w:hAnsi="Times New Roman" w:cs="Times New Roman"/>
                <w:sz w:val="24"/>
                <w:szCs w:val="24"/>
                <w:lang w:eastAsia="hu-HU"/>
              </w:rPr>
              <w:t>2</w:t>
            </w:r>
          </w:p>
        </w:tc>
        <w:tc>
          <w:tcPr>
            <w:tcW w:w="282" w:type="pct"/>
            <w:tcBorders>
              <w:top w:val="nil"/>
              <w:left w:val="nil"/>
              <w:bottom w:val="single" w:sz="4" w:space="0" w:color="auto"/>
              <w:right w:val="single" w:sz="4" w:space="0" w:color="auto"/>
            </w:tcBorders>
            <w:noWrap/>
            <w:vAlign w:val="bottom"/>
          </w:tcPr>
          <w:p w14:paraId="3282F223" w14:textId="77777777" w:rsidR="00D42281" w:rsidRPr="00D42281" w:rsidRDefault="00D42281" w:rsidP="00D42281">
            <w:pPr>
              <w:spacing w:after="0" w:line="240" w:lineRule="auto"/>
              <w:jc w:val="center"/>
              <w:rPr>
                <w:rFonts w:ascii="Times New Roman" w:eastAsia="Times New Roman" w:hAnsi="Times New Roman" w:cs="Times New Roman"/>
                <w:sz w:val="24"/>
                <w:szCs w:val="24"/>
                <w:lang w:eastAsia="hu-HU"/>
              </w:rPr>
            </w:pPr>
          </w:p>
        </w:tc>
        <w:tc>
          <w:tcPr>
            <w:tcW w:w="270" w:type="pct"/>
            <w:tcBorders>
              <w:top w:val="nil"/>
              <w:left w:val="nil"/>
              <w:bottom w:val="single" w:sz="4" w:space="0" w:color="auto"/>
              <w:right w:val="single" w:sz="4" w:space="0" w:color="auto"/>
            </w:tcBorders>
            <w:noWrap/>
            <w:vAlign w:val="bottom"/>
          </w:tcPr>
          <w:p w14:paraId="648FEEC5" w14:textId="77777777" w:rsidR="00D42281" w:rsidRPr="00D42281" w:rsidRDefault="00D42281" w:rsidP="00D42281">
            <w:pPr>
              <w:spacing w:after="0" w:line="240" w:lineRule="auto"/>
              <w:jc w:val="center"/>
              <w:rPr>
                <w:rFonts w:ascii="Times New Roman" w:eastAsia="Times New Roman" w:hAnsi="Times New Roman" w:cs="Times New Roman"/>
                <w:sz w:val="24"/>
                <w:szCs w:val="24"/>
                <w:lang w:eastAsia="hu-HU"/>
              </w:rPr>
            </w:pPr>
          </w:p>
        </w:tc>
        <w:tc>
          <w:tcPr>
            <w:tcW w:w="316" w:type="pct"/>
            <w:tcBorders>
              <w:top w:val="nil"/>
              <w:left w:val="nil"/>
              <w:bottom w:val="single" w:sz="4" w:space="0" w:color="auto"/>
              <w:right w:val="single" w:sz="4" w:space="0" w:color="auto"/>
            </w:tcBorders>
            <w:noWrap/>
            <w:vAlign w:val="bottom"/>
          </w:tcPr>
          <w:p w14:paraId="00C7F567" w14:textId="77777777" w:rsidR="00D42281" w:rsidRPr="00D42281" w:rsidRDefault="00D42281" w:rsidP="00D42281">
            <w:pPr>
              <w:spacing w:after="0" w:line="240" w:lineRule="auto"/>
              <w:jc w:val="center"/>
              <w:rPr>
                <w:rFonts w:ascii="Times New Roman" w:eastAsia="Times New Roman" w:hAnsi="Times New Roman" w:cs="Times New Roman"/>
                <w:sz w:val="24"/>
                <w:szCs w:val="24"/>
                <w:lang w:eastAsia="hu-HU"/>
              </w:rPr>
            </w:pPr>
          </w:p>
        </w:tc>
        <w:tc>
          <w:tcPr>
            <w:tcW w:w="257" w:type="pct"/>
            <w:tcBorders>
              <w:top w:val="nil"/>
              <w:left w:val="nil"/>
              <w:bottom w:val="single" w:sz="4" w:space="0" w:color="auto"/>
              <w:right w:val="single" w:sz="4" w:space="0" w:color="auto"/>
            </w:tcBorders>
            <w:noWrap/>
            <w:vAlign w:val="bottom"/>
          </w:tcPr>
          <w:p w14:paraId="121E313C" w14:textId="77777777" w:rsidR="00D42281" w:rsidRPr="00D42281" w:rsidRDefault="00D42281" w:rsidP="00D42281">
            <w:pPr>
              <w:spacing w:after="0" w:line="240" w:lineRule="auto"/>
              <w:jc w:val="center"/>
              <w:rPr>
                <w:rFonts w:ascii="Times New Roman" w:eastAsia="Times New Roman" w:hAnsi="Times New Roman" w:cs="Times New Roman"/>
                <w:sz w:val="24"/>
                <w:szCs w:val="24"/>
                <w:lang w:eastAsia="hu-HU"/>
              </w:rPr>
            </w:pPr>
          </w:p>
        </w:tc>
        <w:tc>
          <w:tcPr>
            <w:tcW w:w="281" w:type="pct"/>
            <w:tcBorders>
              <w:top w:val="nil"/>
              <w:left w:val="nil"/>
              <w:bottom w:val="single" w:sz="4" w:space="0" w:color="auto"/>
              <w:right w:val="single" w:sz="4" w:space="0" w:color="auto"/>
            </w:tcBorders>
            <w:noWrap/>
            <w:vAlign w:val="bottom"/>
          </w:tcPr>
          <w:p w14:paraId="2B5382D9" w14:textId="77777777" w:rsidR="00D42281" w:rsidRPr="00D42281" w:rsidRDefault="00D42281" w:rsidP="00D42281">
            <w:pPr>
              <w:spacing w:after="0" w:line="240" w:lineRule="auto"/>
              <w:jc w:val="center"/>
              <w:rPr>
                <w:rFonts w:ascii="Times New Roman" w:eastAsia="Times New Roman" w:hAnsi="Times New Roman" w:cs="Times New Roman"/>
                <w:sz w:val="24"/>
                <w:szCs w:val="24"/>
                <w:lang w:eastAsia="hu-HU"/>
              </w:rPr>
            </w:pPr>
          </w:p>
        </w:tc>
        <w:tc>
          <w:tcPr>
            <w:tcW w:w="274" w:type="pct"/>
            <w:tcBorders>
              <w:top w:val="nil"/>
              <w:left w:val="nil"/>
              <w:bottom w:val="single" w:sz="4" w:space="0" w:color="auto"/>
              <w:right w:val="single" w:sz="4" w:space="0" w:color="auto"/>
            </w:tcBorders>
            <w:noWrap/>
            <w:vAlign w:val="bottom"/>
            <w:hideMark/>
          </w:tcPr>
          <w:p w14:paraId="3DCF78B7" w14:textId="77777777" w:rsidR="00D42281" w:rsidRPr="00D42281" w:rsidRDefault="00D42281" w:rsidP="00D42281">
            <w:pPr>
              <w:spacing w:after="0" w:line="240" w:lineRule="auto"/>
              <w:jc w:val="center"/>
              <w:rPr>
                <w:rFonts w:ascii="Times New Roman" w:eastAsia="Times New Roman" w:hAnsi="Times New Roman" w:cs="Times New Roman"/>
                <w:sz w:val="24"/>
                <w:szCs w:val="24"/>
                <w:lang w:eastAsia="hu-HU"/>
              </w:rPr>
            </w:pPr>
            <w:r w:rsidRPr="00D42281">
              <w:rPr>
                <w:rFonts w:ascii="Times New Roman" w:eastAsia="Times New Roman" w:hAnsi="Times New Roman" w:cs="Times New Roman"/>
                <w:sz w:val="24"/>
                <w:szCs w:val="24"/>
                <w:lang w:eastAsia="hu-HU"/>
              </w:rPr>
              <w:t>1</w:t>
            </w:r>
          </w:p>
        </w:tc>
        <w:tc>
          <w:tcPr>
            <w:tcW w:w="267" w:type="pct"/>
            <w:tcBorders>
              <w:top w:val="nil"/>
              <w:left w:val="nil"/>
              <w:bottom w:val="single" w:sz="4" w:space="0" w:color="auto"/>
              <w:right w:val="single" w:sz="8" w:space="0" w:color="auto"/>
            </w:tcBorders>
            <w:noWrap/>
            <w:vAlign w:val="bottom"/>
          </w:tcPr>
          <w:p w14:paraId="5B56D750" w14:textId="77777777" w:rsidR="00D42281" w:rsidRPr="00D42281" w:rsidRDefault="00D42281" w:rsidP="00D42281">
            <w:pPr>
              <w:spacing w:after="0" w:line="240" w:lineRule="auto"/>
              <w:jc w:val="center"/>
              <w:rPr>
                <w:rFonts w:ascii="Times New Roman" w:eastAsia="Times New Roman" w:hAnsi="Times New Roman" w:cs="Times New Roman"/>
                <w:sz w:val="24"/>
                <w:szCs w:val="24"/>
                <w:lang w:eastAsia="hu-HU"/>
              </w:rPr>
            </w:pPr>
          </w:p>
        </w:tc>
      </w:tr>
      <w:tr w:rsidR="00D42281" w:rsidRPr="00D42281" w14:paraId="191B9BF2" w14:textId="77777777" w:rsidTr="00D42281">
        <w:trPr>
          <w:trHeight w:val="553"/>
        </w:trPr>
        <w:tc>
          <w:tcPr>
            <w:tcW w:w="791" w:type="pct"/>
            <w:tcBorders>
              <w:top w:val="nil"/>
              <w:left w:val="single" w:sz="8" w:space="0" w:color="auto"/>
              <w:bottom w:val="single" w:sz="4" w:space="0" w:color="auto"/>
              <w:right w:val="single" w:sz="8" w:space="0" w:color="auto"/>
            </w:tcBorders>
            <w:shd w:val="clear" w:color="auto" w:fill="92D050"/>
            <w:noWrap/>
            <w:vAlign w:val="bottom"/>
            <w:hideMark/>
          </w:tcPr>
          <w:p w14:paraId="61A0888B" w14:textId="77777777" w:rsidR="00D42281" w:rsidRPr="00D42281" w:rsidRDefault="00D42281" w:rsidP="00D42281">
            <w:pPr>
              <w:spacing w:after="0" w:line="240" w:lineRule="auto"/>
              <w:rPr>
                <w:rFonts w:ascii="Times New Roman" w:eastAsia="Times New Roman" w:hAnsi="Times New Roman" w:cs="Times New Roman"/>
                <w:b/>
                <w:bCs/>
                <w:sz w:val="20"/>
                <w:szCs w:val="20"/>
                <w:lang w:eastAsia="hu-HU"/>
              </w:rPr>
            </w:pPr>
            <w:r w:rsidRPr="00D42281">
              <w:rPr>
                <w:rFonts w:ascii="Times New Roman" w:eastAsia="Times New Roman" w:hAnsi="Times New Roman" w:cs="Times New Roman"/>
                <w:b/>
                <w:bCs/>
                <w:sz w:val="20"/>
                <w:szCs w:val="20"/>
                <w:lang w:eastAsia="hu-HU"/>
              </w:rPr>
              <w:t>BOKRÉTA</w:t>
            </w:r>
          </w:p>
        </w:tc>
        <w:tc>
          <w:tcPr>
            <w:tcW w:w="245" w:type="pct"/>
            <w:tcBorders>
              <w:top w:val="nil"/>
              <w:left w:val="nil"/>
              <w:bottom w:val="single" w:sz="4" w:space="0" w:color="auto"/>
              <w:right w:val="single" w:sz="8" w:space="0" w:color="auto"/>
            </w:tcBorders>
            <w:noWrap/>
            <w:vAlign w:val="bottom"/>
            <w:hideMark/>
          </w:tcPr>
          <w:p w14:paraId="66A3234C" w14:textId="77777777" w:rsidR="00D42281" w:rsidRPr="00D42281" w:rsidRDefault="00D42281" w:rsidP="00D42281">
            <w:pPr>
              <w:spacing w:after="0" w:line="240" w:lineRule="auto"/>
              <w:jc w:val="center"/>
              <w:rPr>
                <w:rFonts w:ascii="Times New Roman" w:eastAsia="Times New Roman" w:hAnsi="Times New Roman" w:cs="Times New Roman"/>
                <w:b/>
                <w:bCs/>
                <w:sz w:val="24"/>
                <w:szCs w:val="24"/>
                <w:lang w:eastAsia="hu-HU"/>
              </w:rPr>
            </w:pPr>
            <w:r w:rsidRPr="00D42281">
              <w:rPr>
                <w:rFonts w:ascii="Times New Roman" w:eastAsia="Times New Roman" w:hAnsi="Times New Roman" w:cs="Times New Roman"/>
                <w:b/>
                <w:bCs/>
                <w:sz w:val="24"/>
                <w:szCs w:val="24"/>
                <w:lang w:eastAsia="hu-HU"/>
              </w:rPr>
              <w:t>28</w:t>
            </w:r>
          </w:p>
        </w:tc>
        <w:tc>
          <w:tcPr>
            <w:tcW w:w="244" w:type="pct"/>
            <w:tcBorders>
              <w:top w:val="nil"/>
              <w:left w:val="nil"/>
              <w:bottom w:val="single" w:sz="4" w:space="0" w:color="auto"/>
              <w:right w:val="single" w:sz="4" w:space="0" w:color="auto"/>
            </w:tcBorders>
            <w:noWrap/>
            <w:vAlign w:val="bottom"/>
          </w:tcPr>
          <w:p w14:paraId="1B8DFC8B" w14:textId="77777777" w:rsidR="00D42281" w:rsidRPr="00D42281" w:rsidRDefault="00D42281" w:rsidP="00D42281">
            <w:pPr>
              <w:spacing w:after="0" w:line="240" w:lineRule="auto"/>
              <w:jc w:val="center"/>
              <w:rPr>
                <w:rFonts w:ascii="Times New Roman" w:eastAsia="Times New Roman" w:hAnsi="Times New Roman" w:cs="Times New Roman"/>
                <w:sz w:val="24"/>
                <w:szCs w:val="24"/>
                <w:lang w:eastAsia="hu-HU"/>
              </w:rPr>
            </w:pPr>
          </w:p>
        </w:tc>
        <w:tc>
          <w:tcPr>
            <w:tcW w:w="305" w:type="pct"/>
            <w:tcBorders>
              <w:top w:val="nil"/>
              <w:left w:val="single" w:sz="4" w:space="0" w:color="auto"/>
              <w:bottom w:val="single" w:sz="4" w:space="0" w:color="auto"/>
              <w:right w:val="single" w:sz="4" w:space="0" w:color="auto"/>
            </w:tcBorders>
            <w:noWrap/>
            <w:vAlign w:val="bottom"/>
          </w:tcPr>
          <w:p w14:paraId="311E237C" w14:textId="77777777" w:rsidR="00D42281" w:rsidRPr="00D42281" w:rsidRDefault="00D42281" w:rsidP="00D42281">
            <w:pPr>
              <w:spacing w:after="0" w:line="240" w:lineRule="auto"/>
              <w:jc w:val="center"/>
              <w:rPr>
                <w:rFonts w:ascii="Times New Roman" w:eastAsia="Times New Roman" w:hAnsi="Times New Roman" w:cs="Times New Roman"/>
                <w:sz w:val="24"/>
                <w:szCs w:val="24"/>
                <w:lang w:eastAsia="hu-HU"/>
              </w:rPr>
            </w:pPr>
          </w:p>
        </w:tc>
        <w:tc>
          <w:tcPr>
            <w:tcW w:w="306" w:type="pct"/>
            <w:tcBorders>
              <w:top w:val="nil"/>
              <w:left w:val="nil"/>
              <w:bottom w:val="single" w:sz="4" w:space="0" w:color="auto"/>
              <w:right w:val="single" w:sz="4" w:space="0" w:color="auto"/>
            </w:tcBorders>
            <w:noWrap/>
            <w:vAlign w:val="bottom"/>
            <w:hideMark/>
          </w:tcPr>
          <w:p w14:paraId="6C440E5B" w14:textId="77777777" w:rsidR="00D42281" w:rsidRPr="00D42281" w:rsidRDefault="00D42281" w:rsidP="00D42281">
            <w:pPr>
              <w:spacing w:after="0" w:line="240" w:lineRule="auto"/>
              <w:jc w:val="center"/>
              <w:rPr>
                <w:rFonts w:ascii="Times New Roman" w:eastAsia="Times New Roman" w:hAnsi="Times New Roman" w:cs="Times New Roman"/>
                <w:sz w:val="24"/>
                <w:szCs w:val="24"/>
                <w:lang w:eastAsia="hu-HU"/>
              </w:rPr>
            </w:pPr>
            <w:r w:rsidRPr="00D42281">
              <w:rPr>
                <w:rFonts w:ascii="Times New Roman" w:eastAsia="Times New Roman" w:hAnsi="Times New Roman" w:cs="Times New Roman"/>
                <w:sz w:val="24"/>
                <w:szCs w:val="24"/>
                <w:lang w:eastAsia="hu-HU"/>
              </w:rPr>
              <w:t>2</w:t>
            </w:r>
          </w:p>
        </w:tc>
        <w:tc>
          <w:tcPr>
            <w:tcW w:w="245" w:type="pct"/>
            <w:tcBorders>
              <w:top w:val="nil"/>
              <w:left w:val="nil"/>
              <w:bottom w:val="single" w:sz="4" w:space="0" w:color="auto"/>
              <w:right w:val="single" w:sz="4" w:space="0" w:color="auto"/>
            </w:tcBorders>
            <w:noWrap/>
            <w:vAlign w:val="bottom"/>
            <w:hideMark/>
          </w:tcPr>
          <w:p w14:paraId="09E7AFC0" w14:textId="77777777" w:rsidR="00D42281" w:rsidRPr="00D42281" w:rsidRDefault="00D42281" w:rsidP="00D42281">
            <w:pPr>
              <w:spacing w:after="0" w:line="240" w:lineRule="auto"/>
              <w:jc w:val="center"/>
              <w:rPr>
                <w:rFonts w:ascii="Times New Roman" w:eastAsia="Times New Roman" w:hAnsi="Times New Roman" w:cs="Times New Roman"/>
                <w:sz w:val="24"/>
                <w:szCs w:val="24"/>
                <w:lang w:eastAsia="hu-HU"/>
              </w:rPr>
            </w:pPr>
            <w:r w:rsidRPr="00D42281">
              <w:rPr>
                <w:rFonts w:ascii="Times New Roman" w:eastAsia="Times New Roman" w:hAnsi="Times New Roman" w:cs="Times New Roman"/>
                <w:sz w:val="24"/>
                <w:szCs w:val="24"/>
                <w:lang w:eastAsia="hu-HU"/>
              </w:rPr>
              <w:t>14</w:t>
            </w:r>
          </w:p>
        </w:tc>
        <w:tc>
          <w:tcPr>
            <w:tcW w:w="313" w:type="pct"/>
            <w:tcBorders>
              <w:top w:val="nil"/>
              <w:left w:val="nil"/>
              <w:bottom w:val="single" w:sz="4" w:space="0" w:color="auto"/>
              <w:right w:val="single" w:sz="4" w:space="0" w:color="auto"/>
            </w:tcBorders>
            <w:noWrap/>
            <w:vAlign w:val="bottom"/>
            <w:hideMark/>
          </w:tcPr>
          <w:p w14:paraId="184E0170" w14:textId="77777777" w:rsidR="00D42281" w:rsidRPr="00D42281" w:rsidRDefault="00D42281" w:rsidP="00D42281">
            <w:pPr>
              <w:spacing w:after="0" w:line="240" w:lineRule="auto"/>
              <w:jc w:val="center"/>
              <w:rPr>
                <w:rFonts w:ascii="Times New Roman" w:eastAsia="Times New Roman" w:hAnsi="Times New Roman" w:cs="Times New Roman"/>
                <w:sz w:val="24"/>
                <w:szCs w:val="24"/>
                <w:lang w:eastAsia="hu-HU"/>
              </w:rPr>
            </w:pPr>
            <w:r w:rsidRPr="00D42281">
              <w:rPr>
                <w:rFonts w:ascii="Times New Roman" w:eastAsia="Times New Roman" w:hAnsi="Times New Roman" w:cs="Times New Roman"/>
                <w:sz w:val="24"/>
                <w:szCs w:val="24"/>
                <w:lang w:eastAsia="hu-HU"/>
              </w:rPr>
              <w:t>4</w:t>
            </w:r>
          </w:p>
        </w:tc>
        <w:tc>
          <w:tcPr>
            <w:tcW w:w="271" w:type="pct"/>
            <w:tcBorders>
              <w:top w:val="nil"/>
              <w:left w:val="nil"/>
              <w:bottom w:val="single" w:sz="4" w:space="0" w:color="auto"/>
              <w:right w:val="single" w:sz="4" w:space="0" w:color="auto"/>
            </w:tcBorders>
            <w:noWrap/>
            <w:vAlign w:val="bottom"/>
            <w:hideMark/>
          </w:tcPr>
          <w:p w14:paraId="0399F15E" w14:textId="77777777" w:rsidR="00D42281" w:rsidRPr="00D42281" w:rsidRDefault="00D42281" w:rsidP="00D42281">
            <w:pPr>
              <w:spacing w:after="0" w:line="240" w:lineRule="auto"/>
              <w:jc w:val="center"/>
              <w:rPr>
                <w:rFonts w:ascii="Times New Roman" w:eastAsia="Times New Roman" w:hAnsi="Times New Roman" w:cs="Times New Roman"/>
                <w:sz w:val="24"/>
                <w:szCs w:val="24"/>
                <w:lang w:eastAsia="hu-HU"/>
              </w:rPr>
            </w:pPr>
            <w:r w:rsidRPr="00D42281">
              <w:rPr>
                <w:rFonts w:ascii="Times New Roman" w:eastAsia="Times New Roman" w:hAnsi="Times New Roman" w:cs="Times New Roman"/>
                <w:sz w:val="24"/>
                <w:szCs w:val="24"/>
                <w:lang w:eastAsia="hu-HU"/>
              </w:rPr>
              <w:t>2</w:t>
            </w:r>
          </w:p>
        </w:tc>
        <w:tc>
          <w:tcPr>
            <w:tcW w:w="333" w:type="pct"/>
            <w:tcBorders>
              <w:top w:val="nil"/>
              <w:left w:val="nil"/>
              <w:bottom w:val="single" w:sz="4" w:space="0" w:color="auto"/>
              <w:right w:val="single" w:sz="4" w:space="0" w:color="auto"/>
            </w:tcBorders>
            <w:noWrap/>
            <w:vAlign w:val="bottom"/>
            <w:hideMark/>
          </w:tcPr>
          <w:p w14:paraId="43CD6828" w14:textId="77777777" w:rsidR="00D42281" w:rsidRPr="00D42281" w:rsidRDefault="00D42281" w:rsidP="00D42281">
            <w:pPr>
              <w:spacing w:after="0" w:line="240" w:lineRule="auto"/>
              <w:jc w:val="center"/>
              <w:rPr>
                <w:rFonts w:ascii="Times New Roman" w:eastAsia="Times New Roman" w:hAnsi="Times New Roman" w:cs="Times New Roman"/>
                <w:sz w:val="24"/>
                <w:szCs w:val="24"/>
                <w:lang w:eastAsia="hu-HU"/>
              </w:rPr>
            </w:pPr>
            <w:r w:rsidRPr="00D42281">
              <w:rPr>
                <w:rFonts w:ascii="Times New Roman" w:eastAsia="Times New Roman" w:hAnsi="Times New Roman" w:cs="Times New Roman"/>
                <w:sz w:val="24"/>
                <w:szCs w:val="24"/>
                <w:lang w:eastAsia="hu-HU"/>
              </w:rPr>
              <w:t>2</w:t>
            </w:r>
          </w:p>
        </w:tc>
        <w:tc>
          <w:tcPr>
            <w:tcW w:w="282" w:type="pct"/>
            <w:tcBorders>
              <w:top w:val="nil"/>
              <w:left w:val="nil"/>
              <w:bottom w:val="single" w:sz="4" w:space="0" w:color="auto"/>
              <w:right w:val="single" w:sz="4" w:space="0" w:color="auto"/>
            </w:tcBorders>
            <w:noWrap/>
            <w:vAlign w:val="bottom"/>
          </w:tcPr>
          <w:p w14:paraId="3A21AB89" w14:textId="77777777" w:rsidR="00D42281" w:rsidRPr="00D42281" w:rsidRDefault="00D42281" w:rsidP="00D42281">
            <w:pPr>
              <w:spacing w:after="0" w:line="240" w:lineRule="auto"/>
              <w:jc w:val="center"/>
              <w:rPr>
                <w:rFonts w:ascii="Times New Roman" w:eastAsia="Times New Roman" w:hAnsi="Times New Roman" w:cs="Times New Roman"/>
                <w:sz w:val="24"/>
                <w:szCs w:val="24"/>
                <w:lang w:eastAsia="hu-HU"/>
              </w:rPr>
            </w:pPr>
          </w:p>
        </w:tc>
        <w:tc>
          <w:tcPr>
            <w:tcW w:w="270" w:type="pct"/>
            <w:tcBorders>
              <w:top w:val="nil"/>
              <w:left w:val="nil"/>
              <w:bottom w:val="single" w:sz="4" w:space="0" w:color="auto"/>
              <w:right w:val="single" w:sz="4" w:space="0" w:color="auto"/>
            </w:tcBorders>
            <w:noWrap/>
            <w:vAlign w:val="bottom"/>
          </w:tcPr>
          <w:p w14:paraId="38BE7AEA" w14:textId="77777777" w:rsidR="00D42281" w:rsidRPr="00D42281" w:rsidRDefault="00D42281" w:rsidP="00D42281">
            <w:pPr>
              <w:spacing w:after="0" w:line="240" w:lineRule="auto"/>
              <w:jc w:val="center"/>
              <w:rPr>
                <w:rFonts w:ascii="Times New Roman" w:eastAsia="Times New Roman" w:hAnsi="Times New Roman" w:cs="Times New Roman"/>
                <w:sz w:val="24"/>
                <w:szCs w:val="24"/>
                <w:lang w:eastAsia="hu-HU"/>
              </w:rPr>
            </w:pPr>
          </w:p>
        </w:tc>
        <w:tc>
          <w:tcPr>
            <w:tcW w:w="316" w:type="pct"/>
            <w:tcBorders>
              <w:top w:val="nil"/>
              <w:left w:val="nil"/>
              <w:bottom w:val="single" w:sz="4" w:space="0" w:color="auto"/>
              <w:right w:val="single" w:sz="4" w:space="0" w:color="auto"/>
            </w:tcBorders>
            <w:noWrap/>
            <w:vAlign w:val="bottom"/>
          </w:tcPr>
          <w:p w14:paraId="7E7E3C2B" w14:textId="77777777" w:rsidR="00D42281" w:rsidRPr="00D42281" w:rsidRDefault="00D42281" w:rsidP="00D42281">
            <w:pPr>
              <w:spacing w:after="0" w:line="240" w:lineRule="auto"/>
              <w:jc w:val="center"/>
              <w:rPr>
                <w:rFonts w:ascii="Times New Roman" w:eastAsia="Times New Roman" w:hAnsi="Times New Roman" w:cs="Times New Roman"/>
                <w:sz w:val="24"/>
                <w:szCs w:val="24"/>
                <w:lang w:eastAsia="hu-HU"/>
              </w:rPr>
            </w:pPr>
          </w:p>
        </w:tc>
        <w:tc>
          <w:tcPr>
            <w:tcW w:w="257" w:type="pct"/>
            <w:tcBorders>
              <w:top w:val="nil"/>
              <w:left w:val="nil"/>
              <w:bottom w:val="single" w:sz="4" w:space="0" w:color="auto"/>
              <w:right w:val="single" w:sz="4" w:space="0" w:color="auto"/>
            </w:tcBorders>
            <w:noWrap/>
            <w:vAlign w:val="bottom"/>
            <w:hideMark/>
          </w:tcPr>
          <w:p w14:paraId="4BD743AB" w14:textId="77777777" w:rsidR="00D42281" w:rsidRPr="00D42281" w:rsidRDefault="00D42281" w:rsidP="00D42281">
            <w:pPr>
              <w:spacing w:after="0" w:line="240" w:lineRule="auto"/>
              <w:jc w:val="center"/>
              <w:rPr>
                <w:rFonts w:ascii="Times New Roman" w:eastAsia="Times New Roman" w:hAnsi="Times New Roman" w:cs="Times New Roman"/>
                <w:sz w:val="24"/>
                <w:szCs w:val="24"/>
                <w:lang w:eastAsia="hu-HU"/>
              </w:rPr>
            </w:pPr>
            <w:r w:rsidRPr="00D42281">
              <w:rPr>
                <w:rFonts w:ascii="Times New Roman" w:eastAsia="Times New Roman" w:hAnsi="Times New Roman" w:cs="Times New Roman"/>
                <w:sz w:val="24"/>
                <w:szCs w:val="24"/>
                <w:lang w:eastAsia="hu-HU"/>
              </w:rPr>
              <w:t>1</w:t>
            </w:r>
          </w:p>
        </w:tc>
        <w:tc>
          <w:tcPr>
            <w:tcW w:w="281" w:type="pct"/>
            <w:tcBorders>
              <w:top w:val="nil"/>
              <w:left w:val="nil"/>
              <w:bottom w:val="single" w:sz="4" w:space="0" w:color="auto"/>
              <w:right w:val="single" w:sz="4" w:space="0" w:color="auto"/>
            </w:tcBorders>
            <w:noWrap/>
            <w:vAlign w:val="bottom"/>
          </w:tcPr>
          <w:p w14:paraId="1C4BCF50" w14:textId="77777777" w:rsidR="00D42281" w:rsidRPr="00D42281" w:rsidRDefault="00D42281" w:rsidP="00D42281">
            <w:pPr>
              <w:spacing w:after="0" w:line="240" w:lineRule="auto"/>
              <w:jc w:val="center"/>
              <w:rPr>
                <w:rFonts w:ascii="Times New Roman" w:eastAsia="Times New Roman" w:hAnsi="Times New Roman" w:cs="Times New Roman"/>
                <w:sz w:val="24"/>
                <w:szCs w:val="24"/>
                <w:lang w:eastAsia="hu-HU"/>
              </w:rPr>
            </w:pPr>
          </w:p>
        </w:tc>
        <w:tc>
          <w:tcPr>
            <w:tcW w:w="274" w:type="pct"/>
            <w:tcBorders>
              <w:top w:val="nil"/>
              <w:left w:val="nil"/>
              <w:bottom w:val="single" w:sz="4" w:space="0" w:color="auto"/>
              <w:right w:val="single" w:sz="4" w:space="0" w:color="auto"/>
            </w:tcBorders>
            <w:noWrap/>
            <w:vAlign w:val="bottom"/>
            <w:hideMark/>
          </w:tcPr>
          <w:p w14:paraId="235D01E3" w14:textId="77777777" w:rsidR="00D42281" w:rsidRPr="00D42281" w:rsidRDefault="00D42281" w:rsidP="00D42281">
            <w:pPr>
              <w:spacing w:after="0" w:line="240" w:lineRule="auto"/>
              <w:jc w:val="center"/>
              <w:rPr>
                <w:rFonts w:ascii="Times New Roman" w:eastAsia="Times New Roman" w:hAnsi="Times New Roman" w:cs="Times New Roman"/>
                <w:sz w:val="24"/>
                <w:szCs w:val="24"/>
                <w:lang w:eastAsia="hu-HU"/>
              </w:rPr>
            </w:pPr>
            <w:r w:rsidRPr="00D42281">
              <w:rPr>
                <w:rFonts w:ascii="Times New Roman" w:eastAsia="Times New Roman" w:hAnsi="Times New Roman" w:cs="Times New Roman"/>
                <w:sz w:val="24"/>
                <w:szCs w:val="24"/>
                <w:lang w:eastAsia="hu-HU"/>
              </w:rPr>
              <w:t>1</w:t>
            </w:r>
          </w:p>
        </w:tc>
        <w:tc>
          <w:tcPr>
            <w:tcW w:w="267" w:type="pct"/>
            <w:tcBorders>
              <w:top w:val="nil"/>
              <w:left w:val="nil"/>
              <w:bottom w:val="single" w:sz="4" w:space="0" w:color="auto"/>
              <w:right w:val="single" w:sz="8" w:space="0" w:color="auto"/>
            </w:tcBorders>
            <w:noWrap/>
            <w:vAlign w:val="bottom"/>
            <w:hideMark/>
          </w:tcPr>
          <w:p w14:paraId="421E226E" w14:textId="77777777" w:rsidR="00D42281" w:rsidRPr="00D42281" w:rsidRDefault="00D42281" w:rsidP="00D42281">
            <w:pPr>
              <w:spacing w:after="0" w:line="240" w:lineRule="auto"/>
              <w:jc w:val="center"/>
              <w:rPr>
                <w:rFonts w:ascii="Times New Roman" w:eastAsia="Times New Roman" w:hAnsi="Times New Roman" w:cs="Times New Roman"/>
                <w:sz w:val="24"/>
                <w:szCs w:val="24"/>
                <w:lang w:eastAsia="hu-HU"/>
              </w:rPr>
            </w:pPr>
            <w:r w:rsidRPr="00D42281">
              <w:rPr>
                <w:rFonts w:ascii="Times New Roman" w:eastAsia="Times New Roman" w:hAnsi="Times New Roman" w:cs="Times New Roman"/>
                <w:sz w:val="24"/>
                <w:szCs w:val="24"/>
                <w:lang w:eastAsia="hu-HU"/>
              </w:rPr>
              <w:t>2</w:t>
            </w:r>
          </w:p>
        </w:tc>
      </w:tr>
      <w:tr w:rsidR="00D42281" w:rsidRPr="00D42281" w14:paraId="1C68A23A" w14:textId="77777777" w:rsidTr="00D42281">
        <w:trPr>
          <w:trHeight w:val="553"/>
        </w:trPr>
        <w:tc>
          <w:tcPr>
            <w:tcW w:w="791" w:type="pct"/>
            <w:tcBorders>
              <w:top w:val="nil"/>
              <w:left w:val="single" w:sz="8" w:space="0" w:color="auto"/>
              <w:bottom w:val="single" w:sz="4" w:space="0" w:color="auto"/>
              <w:right w:val="single" w:sz="8" w:space="0" w:color="auto"/>
            </w:tcBorders>
            <w:shd w:val="clear" w:color="auto" w:fill="92D050"/>
            <w:noWrap/>
            <w:vAlign w:val="bottom"/>
            <w:hideMark/>
          </w:tcPr>
          <w:p w14:paraId="533A5F6A" w14:textId="77777777" w:rsidR="00D42281" w:rsidRPr="00D42281" w:rsidRDefault="00D42281" w:rsidP="00D42281">
            <w:pPr>
              <w:spacing w:after="0" w:line="240" w:lineRule="auto"/>
              <w:rPr>
                <w:rFonts w:ascii="Times New Roman" w:eastAsia="Times New Roman" w:hAnsi="Times New Roman" w:cs="Times New Roman"/>
                <w:b/>
                <w:bCs/>
                <w:sz w:val="20"/>
                <w:szCs w:val="20"/>
                <w:lang w:eastAsia="hu-HU"/>
              </w:rPr>
            </w:pPr>
            <w:r w:rsidRPr="00D42281">
              <w:rPr>
                <w:rFonts w:ascii="Times New Roman" w:eastAsia="Times New Roman" w:hAnsi="Times New Roman" w:cs="Times New Roman"/>
                <w:b/>
                <w:bCs/>
                <w:sz w:val="20"/>
                <w:szCs w:val="20"/>
                <w:lang w:eastAsia="hu-HU"/>
              </w:rPr>
              <w:t>NAPRAFORGÓ</w:t>
            </w:r>
          </w:p>
        </w:tc>
        <w:tc>
          <w:tcPr>
            <w:tcW w:w="245" w:type="pct"/>
            <w:tcBorders>
              <w:top w:val="nil"/>
              <w:left w:val="nil"/>
              <w:bottom w:val="single" w:sz="4" w:space="0" w:color="auto"/>
              <w:right w:val="single" w:sz="8" w:space="0" w:color="auto"/>
            </w:tcBorders>
            <w:noWrap/>
            <w:vAlign w:val="bottom"/>
            <w:hideMark/>
          </w:tcPr>
          <w:p w14:paraId="016B50CF" w14:textId="77777777" w:rsidR="00D42281" w:rsidRPr="00D42281" w:rsidRDefault="00D42281" w:rsidP="00D42281">
            <w:pPr>
              <w:spacing w:after="0" w:line="240" w:lineRule="auto"/>
              <w:jc w:val="center"/>
              <w:rPr>
                <w:rFonts w:ascii="Times New Roman" w:eastAsia="Times New Roman" w:hAnsi="Times New Roman" w:cs="Times New Roman"/>
                <w:b/>
                <w:bCs/>
                <w:sz w:val="24"/>
                <w:szCs w:val="24"/>
                <w:lang w:eastAsia="hu-HU"/>
              </w:rPr>
            </w:pPr>
            <w:r w:rsidRPr="00D42281">
              <w:rPr>
                <w:rFonts w:ascii="Times New Roman" w:eastAsia="Times New Roman" w:hAnsi="Times New Roman" w:cs="Times New Roman"/>
                <w:b/>
                <w:bCs/>
                <w:sz w:val="24"/>
                <w:szCs w:val="24"/>
                <w:lang w:eastAsia="hu-HU"/>
              </w:rPr>
              <w:t>30</w:t>
            </w:r>
          </w:p>
        </w:tc>
        <w:tc>
          <w:tcPr>
            <w:tcW w:w="244" w:type="pct"/>
            <w:tcBorders>
              <w:top w:val="nil"/>
              <w:left w:val="nil"/>
              <w:bottom w:val="single" w:sz="4" w:space="0" w:color="auto"/>
              <w:right w:val="single" w:sz="4" w:space="0" w:color="auto"/>
            </w:tcBorders>
            <w:noWrap/>
            <w:vAlign w:val="bottom"/>
            <w:hideMark/>
          </w:tcPr>
          <w:p w14:paraId="0D07CCE0" w14:textId="77777777" w:rsidR="00D42281" w:rsidRPr="00D42281" w:rsidRDefault="00D42281" w:rsidP="00D42281">
            <w:pPr>
              <w:spacing w:after="0" w:line="240" w:lineRule="auto"/>
              <w:jc w:val="center"/>
              <w:rPr>
                <w:rFonts w:ascii="Times New Roman" w:eastAsia="Times New Roman" w:hAnsi="Times New Roman" w:cs="Times New Roman"/>
                <w:sz w:val="24"/>
                <w:szCs w:val="24"/>
                <w:lang w:eastAsia="hu-HU"/>
              </w:rPr>
            </w:pPr>
            <w:r w:rsidRPr="00D42281">
              <w:rPr>
                <w:rFonts w:ascii="Times New Roman" w:eastAsia="Times New Roman" w:hAnsi="Times New Roman" w:cs="Times New Roman"/>
                <w:sz w:val="24"/>
                <w:szCs w:val="24"/>
                <w:lang w:eastAsia="hu-HU"/>
              </w:rPr>
              <w:t>2</w:t>
            </w:r>
          </w:p>
        </w:tc>
        <w:tc>
          <w:tcPr>
            <w:tcW w:w="305" w:type="pct"/>
            <w:tcBorders>
              <w:top w:val="nil"/>
              <w:left w:val="single" w:sz="4" w:space="0" w:color="auto"/>
              <w:bottom w:val="single" w:sz="4" w:space="0" w:color="auto"/>
              <w:right w:val="single" w:sz="4" w:space="0" w:color="auto"/>
            </w:tcBorders>
            <w:noWrap/>
            <w:vAlign w:val="bottom"/>
            <w:hideMark/>
          </w:tcPr>
          <w:p w14:paraId="7F4B5F46" w14:textId="77777777" w:rsidR="00D42281" w:rsidRPr="00D42281" w:rsidRDefault="00D42281" w:rsidP="00D42281">
            <w:pPr>
              <w:spacing w:after="0" w:line="240" w:lineRule="auto"/>
              <w:jc w:val="center"/>
              <w:rPr>
                <w:rFonts w:ascii="Times New Roman" w:eastAsia="Times New Roman" w:hAnsi="Times New Roman" w:cs="Times New Roman"/>
                <w:sz w:val="24"/>
                <w:szCs w:val="24"/>
                <w:lang w:eastAsia="hu-HU"/>
              </w:rPr>
            </w:pPr>
            <w:r w:rsidRPr="00D42281">
              <w:rPr>
                <w:rFonts w:ascii="Times New Roman" w:eastAsia="Times New Roman" w:hAnsi="Times New Roman" w:cs="Times New Roman"/>
                <w:sz w:val="24"/>
                <w:szCs w:val="24"/>
                <w:lang w:eastAsia="hu-HU"/>
              </w:rPr>
              <w:t>3</w:t>
            </w:r>
          </w:p>
        </w:tc>
        <w:tc>
          <w:tcPr>
            <w:tcW w:w="306" w:type="pct"/>
            <w:tcBorders>
              <w:top w:val="nil"/>
              <w:left w:val="nil"/>
              <w:bottom w:val="single" w:sz="4" w:space="0" w:color="auto"/>
              <w:right w:val="single" w:sz="4" w:space="0" w:color="auto"/>
            </w:tcBorders>
            <w:noWrap/>
            <w:vAlign w:val="bottom"/>
            <w:hideMark/>
          </w:tcPr>
          <w:p w14:paraId="09930B17" w14:textId="77777777" w:rsidR="00D42281" w:rsidRPr="00D42281" w:rsidRDefault="00D42281" w:rsidP="00D42281">
            <w:pPr>
              <w:spacing w:after="0" w:line="240" w:lineRule="auto"/>
              <w:jc w:val="center"/>
              <w:rPr>
                <w:rFonts w:ascii="Times New Roman" w:eastAsia="Times New Roman" w:hAnsi="Times New Roman" w:cs="Times New Roman"/>
                <w:sz w:val="24"/>
                <w:szCs w:val="24"/>
                <w:lang w:eastAsia="hu-HU"/>
              </w:rPr>
            </w:pPr>
            <w:r w:rsidRPr="00D42281">
              <w:rPr>
                <w:rFonts w:ascii="Times New Roman" w:eastAsia="Times New Roman" w:hAnsi="Times New Roman" w:cs="Times New Roman"/>
                <w:sz w:val="24"/>
                <w:szCs w:val="24"/>
                <w:lang w:eastAsia="hu-HU"/>
              </w:rPr>
              <w:t>2</w:t>
            </w:r>
          </w:p>
        </w:tc>
        <w:tc>
          <w:tcPr>
            <w:tcW w:w="245" w:type="pct"/>
            <w:tcBorders>
              <w:top w:val="nil"/>
              <w:left w:val="nil"/>
              <w:bottom w:val="single" w:sz="4" w:space="0" w:color="auto"/>
              <w:right w:val="single" w:sz="4" w:space="0" w:color="auto"/>
            </w:tcBorders>
            <w:noWrap/>
            <w:vAlign w:val="bottom"/>
            <w:hideMark/>
          </w:tcPr>
          <w:p w14:paraId="691D1698" w14:textId="77777777" w:rsidR="00D42281" w:rsidRPr="00D42281" w:rsidRDefault="00D42281" w:rsidP="00D42281">
            <w:pPr>
              <w:spacing w:after="0" w:line="240" w:lineRule="auto"/>
              <w:jc w:val="center"/>
              <w:rPr>
                <w:rFonts w:ascii="Times New Roman" w:eastAsia="Times New Roman" w:hAnsi="Times New Roman" w:cs="Times New Roman"/>
                <w:sz w:val="24"/>
                <w:szCs w:val="24"/>
                <w:lang w:eastAsia="hu-HU"/>
              </w:rPr>
            </w:pPr>
            <w:r w:rsidRPr="00D42281">
              <w:rPr>
                <w:rFonts w:ascii="Times New Roman" w:eastAsia="Times New Roman" w:hAnsi="Times New Roman" w:cs="Times New Roman"/>
                <w:sz w:val="24"/>
                <w:szCs w:val="24"/>
                <w:lang w:eastAsia="hu-HU"/>
              </w:rPr>
              <w:t>13</w:t>
            </w:r>
          </w:p>
        </w:tc>
        <w:tc>
          <w:tcPr>
            <w:tcW w:w="313" w:type="pct"/>
            <w:tcBorders>
              <w:top w:val="nil"/>
              <w:left w:val="nil"/>
              <w:bottom w:val="single" w:sz="4" w:space="0" w:color="auto"/>
              <w:right w:val="single" w:sz="4" w:space="0" w:color="auto"/>
            </w:tcBorders>
            <w:noWrap/>
            <w:vAlign w:val="bottom"/>
            <w:hideMark/>
          </w:tcPr>
          <w:p w14:paraId="1BF8A9A0" w14:textId="77777777" w:rsidR="00D42281" w:rsidRPr="00D42281" w:rsidRDefault="00D42281" w:rsidP="00D42281">
            <w:pPr>
              <w:spacing w:after="0" w:line="240" w:lineRule="auto"/>
              <w:jc w:val="center"/>
              <w:rPr>
                <w:rFonts w:ascii="Times New Roman" w:eastAsia="Times New Roman" w:hAnsi="Times New Roman" w:cs="Times New Roman"/>
                <w:sz w:val="24"/>
                <w:szCs w:val="24"/>
                <w:lang w:eastAsia="hu-HU"/>
              </w:rPr>
            </w:pPr>
            <w:r w:rsidRPr="00D42281">
              <w:rPr>
                <w:rFonts w:ascii="Times New Roman" w:eastAsia="Times New Roman" w:hAnsi="Times New Roman" w:cs="Times New Roman"/>
                <w:sz w:val="24"/>
                <w:szCs w:val="24"/>
                <w:lang w:eastAsia="hu-HU"/>
              </w:rPr>
              <w:t>4</w:t>
            </w:r>
          </w:p>
        </w:tc>
        <w:tc>
          <w:tcPr>
            <w:tcW w:w="271" w:type="pct"/>
            <w:tcBorders>
              <w:top w:val="nil"/>
              <w:left w:val="nil"/>
              <w:bottom w:val="single" w:sz="4" w:space="0" w:color="auto"/>
              <w:right w:val="single" w:sz="4" w:space="0" w:color="auto"/>
            </w:tcBorders>
            <w:noWrap/>
            <w:vAlign w:val="bottom"/>
            <w:hideMark/>
          </w:tcPr>
          <w:p w14:paraId="2D9021E3" w14:textId="77777777" w:rsidR="00D42281" w:rsidRPr="00D42281" w:rsidRDefault="00D42281" w:rsidP="00D42281">
            <w:pPr>
              <w:spacing w:after="0" w:line="240" w:lineRule="auto"/>
              <w:jc w:val="center"/>
              <w:rPr>
                <w:rFonts w:ascii="Times New Roman" w:eastAsia="Times New Roman" w:hAnsi="Times New Roman" w:cs="Times New Roman"/>
                <w:sz w:val="24"/>
                <w:szCs w:val="24"/>
                <w:lang w:eastAsia="hu-HU"/>
              </w:rPr>
            </w:pPr>
            <w:r w:rsidRPr="00D42281">
              <w:rPr>
                <w:rFonts w:ascii="Times New Roman" w:eastAsia="Times New Roman" w:hAnsi="Times New Roman" w:cs="Times New Roman"/>
                <w:sz w:val="24"/>
                <w:szCs w:val="24"/>
                <w:lang w:eastAsia="hu-HU"/>
              </w:rPr>
              <w:t>2</w:t>
            </w:r>
          </w:p>
        </w:tc>
        <w:tc>
          <w:tcPr>
            <w:tcW w:w="333" w:type="pct"/>
            <w:tcBorders>
              <w:top w:val="nil"/>
              <w:left w:val="nil"/>
              <w:bottom w:val="single" w:sz="4" w:space="0" w:color="auto"/>
              <w:right w:val="single" w:sz="4" w:space="0" w:color="auto"/>
            </w:tcBorders>
            <w:noWrap/>
            <w:vAlign w:val="bottom"/>
            <w:hideMark/>
          </w:tcPr>
          <w:p w14:paraId="0D70D53D" w14:textId="77777777" w:rsidR="00D42281" w:rsidRPr="00D42281" w:rsidRDefault="00D42281" w:rsidP="00D42281">
            <w:pPr>
              <w:spacing w:after="0" w:line="240" w:lineRule="auto"/>
              <w:jc w:val="center"/>
              <w:rPr>
                <w:rFonts w:ascii="Times New Roman" w:eastAsia="Times New Roman" w:hAnsi="Times New Roman" w:cs="Times New Roman"/>
                <w:sz w:val="24"/>
                <w:szCs w:val="24"/>
                <w:lang w:eastAsia="hu-HU"/>
              </w:rPr>
            </w:pPr>
            <w:r w:rsidRPr="00D42281">
              <w:rPr>
                <w:rFonts w:ascii="Times New Roman" w:eastAsia="Times New Roman" w:hAnsi="Times New Roman" w:cs="Times New Roman"/>
                <w:sz w:val="24"/>
                <w:szCs w:val="24"/>
                <w:lang w:eastAsia="hu-HU"/>
              </w:rPr>
              <w:t>2</w:t>
            </w:r>
          </w:p>
        </w:tc>
        <w:tc>
          <w:tcPr>
            <w:tcW w:w="282" w:type="pct"/>
            <w:tcBorders>
              <w:top w:val="nil"/>
              <w:left w:val="nil"/>
              <w:bottom w:val="single" w:sz="4" w:space="0" w:color="auto"/>
              <w:right w:val="single" w:sz="4" w:space="0" w:color="auto"/>
            </w:tcBorders>
            <w:noWrap/>
            <w:vAlign w:val="bottom"/>
          </w:tcPr>
          <w:p w14:paraId="3CB13B7C" w14:textId="77777777" w:rsidR="00D42281" w:rsidRPr="00D42281" w:rsidRDefault="00D42281" w:rsidP="00D42281">
            <w:pPr>
              <w:spacing w:after="0" w:line="240" w:lineRule="auto"/>
              <w:jc w:val="center"/>
              <w:rPr>
                <w:rFonts w:ascii="Times New Roman" w:eastAsia="Times New Roman" w:hAnsi="Times New Roman" w:cs="Times New Roman"/>
                <w:sz w:val="24"/>
                <w:szCs w:val="24"/>
                <w:lang w:eastAsia="hu-HU"/>
              </w:rPr>
            </w:pPr>
          </w:p>
        </w:tc>
        <w:tc>
          <w:tcPr>
            <w:tcW w:w="270" w:type="pct"/>
            <w:tcBorders>
              <w:top w:val="nil"/>
              <w:left w:val="nil"/>
              <w:bottom w:val="single" w:sz="4" w:space="0" w:color="auto"/>
              <w:right w:val="single" w:sz="4" w:space="0" w:color="auto"/>
            </w:tcBorders>
            <w:noWrap/>
            <w:vAlign w:val="bottom"/>
            <w:hideMark/>
          </w:tcPr>
          <w:p w14:paraId="7643D1F8" w14:textId="77777777" w:rsidR="00D42281" w:rsidRPr="00D42281" w:rsidRDefault="00D42281" w:rsidP="00D42281">
            <w:pPr>
              <w:spacing w:after="0" w:line="240" w:lineRule="auto"/>
              <w:jc w:val="center"/>
              <w:rPr>
                <w:rFonts w:ascii="Times New Roman" w:eastAsia="Times New Roman" w:hAnsi="Times New Roman" w:cs="Times New Roman"/>
                <w:sz w:val="24"/>
                <w:szCs w:val="24"/>
                <w:lang w:eastAsia="hu-HU"/>
              </w:rPr>
            </w:pPr>
            <w:r w:rsidRPr="00D42281">
              <w:rPr>
                <w:rFonts w:ascii="Times New Roman" w:eastAsia="Times New Roman" w:hAnsi="Times New Roman" w:cs="Times New Roman"/>
                <w:sz w:val="24"/>
                <w:szCs w:val="24"/>
                <w:lang w:eastAsia="hu-HU"/>
              </w:rPr>
              <w:t>1</w:t>
            </w:r>
          </w:p>
        </w:tc>
        <w:tc>
          <w:tcPr>
            <w:tcW w:w="316" w:type="pct"/>
            <w:tcBorders>
              <w:top w:val="nil"/>
              <w:left w:val="nil"/>
              <w:bottom w:val="single" w:sz="4" w:space="0" w:color="auto"/>
              <w:right w:val="single" w:sz="4" w:space="0" w:color="auto"/>
            </w:tcBorders>
            <w:noWrap/>
            <w:vAlign w:val="bottom"/>
          </w:tcPr>
          <w:p w14:paraId="22DB13B4" w14:textId="77777777" w:rsidR="00D42281" w:rsidRPr="00D42281" w:rsidRDefault="00D42281" w:rsidP="00D42281">
            <w:pPr>
              <w:spacing w:after="0" w:line="240" w:lineRule="auto"/>
              <w:jc w:val="center"/>
              <w:rPr>
                <w:rFonts w:ascii="Times New Roman" w:eastAsia="Times New Roman" w:hAnsi="Times New Roman" w:cs="Times New Roman"/>
                <w:sz w:val="24"/>
                <w:szCs w:val="24"/>
                <w:lang w:eastAsia="hu-HU"/>
              </w:rPr>
            </w:pPr>
          </w:p>
        </w:tc>
        <w:tc>
          <w:tcPr>
            <w:tcW w:w="257" w:type="pct"/>
            <w:tcBorders>
              <w:top w:val="nil"/>
              <w:left w:val="nil"/>
              <w:bottom w:val="single" w:sz="4" w:space="0" w:color="auto"/>
              <w:right w:val="single" w:sz="4" w:space="0" w:color="auto"/>
            </w:tcBorders>
            <w:noWrap/>
            <w:vAlign w:val="bottom"/>
          </w:tcPr>
          <w:p w14:paraId="498F9690" w14:textId="77777777" w:rsidR="00D42281" w:rsidRPr="00D42281" w:rsidRDefault="00D42281" w:rsidP="00D42281">
            <w:pPr>
              <w:spacing w:after="0" w:line="240" w:lineRule="auto"/>
              <w:jc w:val="center"/>
              <w:rPr>
                <w:rFonts w:ascii="Times New Roman" w:eastAsia="Times New Roman" w:hAnsi="Times New Roman" w:cs="Times New Roman"/>
                <w:sz w:val="24"/>
                <w:szCs w:val="24"/>
                <w:lang w:eastAsia="hu-HU"/>
              </w:rPr>
            </w:pPr>
          </w:p>
        </w:tc>
        <w:tc>
          <w:tcPr>
            <w:tcW w:w="281" w:type="pct"/>
            <w:tcBorders>
              <w:top w:val="nil"/>
              <w:left w:val="nil"/>
              <w:bottom w:val="single" w:sz="4" w:space="0" w:color="auto"/>
              <w:right w:val="single" w:sz="4" w:space="0" w:color="auto"/>
            </w:tcBorders>
            <w:noWrap/>
            <w:vAlign w:val="bottom"/>
          </w:tcPr>
          <w:p w14:paraId="248FF8AB" w14:textId="77777777" w:rsidR="00D42281" w:rsidRPr="00D42281" w:rsidRDefault="00D42281" w:rsidP="00D42281">
            <w:pPr>
              <w:spacing w:after="0" w:line="240" w:lineRule="auto"/>
              <w:jc w:val="center"/>
              <w:rPr>
                <w:rFonts w:ascii="Times New Roman" w:eastAsia="Times New Roman" w:hAnsi="Times New Roman" w:cs="Times New Roman"/>
                <w:sz w:val="24"/>
                <w:szCs w:val="24"/>
                <w:lang w:eastAsia="hu-HU"/>
              </w:rPr>
            </w:pPr>
          </w:p>
        </w:tc>
        <w:tc>
          <w:tcPr>
            <w:tcW w:w="274" w:type="pct"/>
            <w:tcBorders>
              <w:top w:val="nil"/>
              <w:left w:val="nil"/>
              <w:bottom w:val="single" w:sz="4" w:space="0" w:color="auto"/>
              <w:right w:val="single" w:sz="4" w:space="0" w:color="auto"/>
            </w:tcBorders>
            <w:noWrap/>
            <w:vAlign w:val="bottom"/>
            <w:hideMark/>
          </w:tcPr>
          <w:p w14:paraId="4243703E" w14:textId="77777777" w:rsidR="00D42281" w:rsidRPr="00D42281" w:rsidRDefault="00D42281" w:rsidP="00D42281">
            <w:pPr>
              <w:spacing w:after="0" w:line="240" w:lineRule="auto"/>
              <w:jc w:val="center"/>
              <w:rPr>
                <w:rFonts w:ascii="Times New Roman" w:eastAsia="Times New Roman" w:hAnsi="Times New Roman" w:cs="Times New Roman"/>
                <w:sz w:val="24"/>
                <w:szCs w:val="24"/>
                <w:lang w:eastAsia="hu-HU"/>
              </w:rPr>
            </w:pPr>
            <w:r w:rsidRPr="00D42281">
              <w:rPr>
                <w:rFonts w:ascii="Times New Roman" w:eastAsia="Times New Roman" w:hAnsi="Times New Roman" w:cs="Times New Roman"/>
                <w:sz w:val="24"/>
                <w:szCs w:val="24"/>
                <w:lang w:eastAsia="hu-HU"/>
              </w:rPr>
              <w:t>1</w:t>
            </w:r>
          </w:p>
        </w:tc>
        <w:tc>
          <w:tcPr>
            <w:tcW w:w="267" w:type="pct"/>
            <w:tcBorders>
              <w:top w:val="nil"/>
              <w:left w:val="nil"/>
              <w:bottom w:val="single" w:sz="4" w:space="0" w:color="auto"/>
              <w:right w:val="single" w:sz="8" w:space="0" w:color="auto"/>
            </w:tcBorders>
            <w:noWrap/>
            <w:vAlign w:val="bottom"/>
          </w:tcPr>
          <w:p w14:paraId="3035D63D" w14:textId="77777777" w:rsidR="00D42281" w:rsidRPr="00D42281" w:rsidRDefault="00D42281" w:rsidP="00D42281">
            <w:pPr>
              <w:spacing w:after="0" w:line="240" w:lineRule="auto"/>
              <w:jc w:val="center"/>
              <w:rPr>
                <w:rFonts w:ascii="Times New Roman" w:eastAsia="Times New Roman" w:hAnsi="Times New Roman" w:cs="Times New Roman"/>
                <w:sz w:val="24"/>
                <w:szCs w:val="24"/>
                <w:lang w:eastAsia="hu-HU"/>
              </w:rPr>
            </w:pPr>
          </w:p>
        </w:tc>
      </w:tr>
      <w:tr w:rsidR="00D42281" w:rsidRPr="00D42281" w14:paraId="62A3C865" w14:textId="77777777" w:rsidTr="00D42281">
        <w:trPr>
          <w:trHeight w:val="553"/>
        </w:trPr>
        <w:tc>
          <w:tcPr>
            <w:tcW w:w="791" w:type="pct"/>
            <w:tcBorders>
              <w:top w:val="nil"/>
              <w:left w:val="single" w:sz="8" w:space="0" w:color="auto"/>
              <w:bottom w:val="single" w:sz="4" w:space="0" w:color="auto"/>
              <w:right w:val="single" w:sz="8" w:space="0" w:color="auto"/>
            </w:tcBorders>
            <w:shd w:val="clear" w:color="auto" w:fill="92D050"/>
            <w:noWrap/>
            <w:vAlign w:val="bottom"/>
            <w:hideMark/>
          </w:tcPr>
          <w:p w14:paraId="75244A28" w14:textId="77777777" w:rsidR="00D42281" w:rsidRPr="00D42281" w:rsidRDefault="00D42281" w:rsidP="00D42281">
            <w:pPr>
              <w:spacing w:after="0" w:line="240" w:lineRule="auto"/>
              <w:rPr>
                <w:rFonts w:ascii="Times New Roman" w:eastAsia="Times New Roman" w:hAnsi="Times New Roman" w:cs="Times New Roman"/>
                <w:b/>
                <w:bCs/>
                <w:sz w:val="20"/>
                <w:szCs w:val="20"/>
                <w:lang w:eastAsia="hu-HU"/>
              </w:rPr>
            </w:pPr>
            <w:r w:rsidRPr="00D42281">
              <w:rPr>
                <w:rFonts w:ascii="Times New Roman" w:eastAsia="Times New Roman" w:hAnsi="Times New Roman" w:cs="Times New Roman"/>
                <w:b/>
                <w:bCs/>
                <w:sz w:val="20"/>
                <w:szCs w:val="20"/>
                <w:lang w:eastAsia="hu-HU"/>
              </w:rPr>
              <w:t>MESEHÁZ</w:t>
            </w:r>
          </w:p>
        </w:tc>
        <w:tc>
          <w:tcPr>
            <w:tcW w:w="245" w:type="pct"/>
            <w:tcBorders>
              <w:top w:val="nil"/>
              <w:left w:val="nil"/>
              <w:bottom w:val="single" w:sz="4" w:space="0" w:color="auto"/>
              <w:right w:val="single" w:sz="8" w:space="0" w:color="auto"/>
            </w:tcBorders>
            <w:noWrap/>
            <w:vAlign w:val="bottom"/>
            <w:hideMark/>
          </w:tcPr>
          <w:p w14:paraId="0C3DDE7D" w14:textId="77777777" w:rsidR="00D42281" w:rsidRPr="00D42281" w:rsidRDefault="00D42281" w:rsidP="00D42281">
            <w:pPr>
              <w:spacing w:after="0" w:line="240" w:lineRule="auto"/>
              <w:jc w:val="center"/>
              <w:rPr>
                <w:rFonts w:ascii="Times New Roman" w:eastAsia="Times New Roman" w:hAnsi="Times New Roman" w:cs="Times New Roman"/>
                <w:b/>
                <w:bCs/>
                <w:sz w:val="24"/>
                <w:szCs w:val="24"/>
                <w:lang w:eastAsia="hu-HU"/>
              </w:rPr>
            </w:pPr>
            <w:r w:rsidRPr="00D42281">
              <w:rPr>
                <w:rFonts w:ascii="Times New Roman" w:eastAsia="Times New Roman" w:hAnsi="Times New Roman" w:cs="Times New Roman"/>
                <w:b/>
                <w:bCs/>
                <w:sz w:val="24"/>
                <w:szCs w:val="24"/>
                <w:lang w:eastAsia="hu-HU"/>
              </w:rPr>
              <w:t>24</w:t>
            </w:r>
          </w:p>
        </w:tc>
        <w:tc>
          <w:tcPr>
            <w:tcW w:w="244" w:type="pct"/>
            <w:tcBorders>
              <w:top w:val="nil"/>
              <w:left w:val="nil"/>
              <w:bottom w:val="single" w:sz="4" w:space="0" w:color="auto"/>
              <w:right w:val="single" w:sz="4" w:space="0" w:color="auto"/>
            </w:tcBorders>
            <w:noWrap/>
            <w:vAlign w:val="bottom"/>
          </w:tcPr>
          <w:p w14:paraId="3C8D21ED" w14:textId="77777777" w:rsidR="00D42281" w:rsidRPr="00D42281" w:rsidRDefault="00D42281" w:rsidP="00D42281">
            <w:pPr>
              <w:spacing w:after="0" w:line="240" w:lineRule="auto"/>
              <w:jc w:val="center"/>
              <w:rPr>
                <w:rFonts w:ascii="Times New Roman" w:eastAsia="Times New Roman" w:hAnsi="Times New Roman" w:cs="Times New Roman"/>
                <w:sz w:val="24"/>
                <w:szCs w:val="24"/>
                <w:lang w:eastAsia="hu-HU"/>
              </w:rPr>
            </w:pPr>
          </w:p>
        </w:tc>
        <w:tc>
          <w:tcPr>
            <w:tcW w:w="305" w:type="pct"/>
            <w:tcBorders>
              <w:top w:val="nil"/>
              <w:left w:val="single" w:sz="4" w:space="0" w:color="auto"/>
              <w:bottom w:val="single" w:sz="4" w:space="0" w:color="auto"/>
              <w:right w:val="single" w:sz="4" w:space="0" w:color="auto"/>
            </w:tcBorders>
            <w:noWrap/>
            <w:vAlign w:val="bottom"/>
          </w:tcPr>
          <w:p w14:paraId="0D5B43A3" w14:textId="77777777" w:rsidR="00D42281" w:rsidRPr="00D42281" w:rsidRDefault="00D42281" w:rsidP="00D42281">
            <w:pPr>
              <w:spacing w:after="0" w:line="240" w:lineRule="auto"/>
              <w:jc w:val="center"/>
              <w:rPr>
                <w:rFonts w:ascii="Times New Roman" w:eastAsia="Times New Roman" w:hAnsi="Times New Roman" w:cs="Times New Roman"/>
                <w:sz w:val="24"/>
                <w:szCs w:val="24"/>
                <w:lang w:eastAsia="hu-HU"/>
              </w:rPr>
            </w:pPr>
          </w:p>
        </w:tc>
        <w:tc>
          <w:tcPr>
            <w:tcW w:w="306" w:type="pct"/>
            <w:tcBorders>
              <w:top w:val="nil"/>
              <w:left w:val="nil"/>
              <w:bottom w:val="single" w:sz="4" w:space="0" w:color="auto"/>
              <w:right w:val="single" w:sz="4" w:space="0" w:color="auto"/>
            </w:tcBorders>
            <w:noWrap/>
            <w:vAlign w:val="bottom"/>
            <w:hideMark/>
          </w:tcPr>
          <w:p w14:paraId="013E8315" w14:textId="77777777" w:rsidR="00D42281" w:rsidRPr="00D42281" w:rsidRDefault="00D42281" w:rsidP="00D42281">
            <w:pPr>
              <w:spacing w:after="0" w:line="240" w:lineRule="auto"/>
              <w:jc w:val="center"/>
              <w:rPr>
                <w:rFonts w:ascii="Times New Roman" w:eastAsia="Times New Roman" w:hAnsi="Times New Roman" w:cs="Times New Roman"/>
                <w:sz w:val="24"/>
                <w:szCs w:val="24"/>
                <w:lang w:eastAsia="hu-HU"/>
              </w:rPr>
            </w:pPr>
            <w:r w:rsidRPr="00D42281">
              <w:rPr>
                <w:rFonts w:ascii="Times New Roman" w:eastAsia="Times New Roman" w:hAnsi="Times New Roman" w:cs="Times New Roman"/>
                <w:sz w:val="24"/>
                <w:szCs w:val="24"/>
                <w:lang w:eastAsia="hu-HU"/>
              </w:rPr>
              <w:t>2</w:t>
            </w:r>
          </w:p>
        </w:tc>
        <w:tc>
          <w:tcPr>
            <w:tcW w:w="245" w:type="pct"/>
            <w:tcBorders>
              <w:top w:val="nil"/>
              <w:left w:val="nil"/>
              <w:bottom w:val="single" w:sz="4" w:space="0" w:color="auto"/>
              <w:right w:val="single" w:sz="4" w:space="0" w:color="auto"/>
            </w:tcBorders>
            <w:noWrap/>
            <w:vAlign w:val="bottom"/>
            <w:hideMark/>
          </w:tcPr>
          <w:p w14:paraId="56377F50" w14:textId="77777777" w:rsidR="00D42281" w:rsidRPr="00D42281" w:rsidRDefault="00D42281" w:rsidP="00D42281">
            <w:pPr>
              <w:spacing w:after="0" w:line="240" w:lineRule="auto"/>
              <w:jc w:val="center"/>
              <w:rPr>
                <w:rFonts w:ascii="Times New Roman" w:eastAsia="Times New Roman" w:hAnsi="Times New Roman" w:cs="Times New Roman"/>
                <w:sz w:val="24"/>
                <w:szCs w:val="24"/>
                <w:lang w:eastAsia="hu-HU"/>
              </w:rPr>
            </w:pPr>
            <w:r w:rsidRPr="00D42281">
              <w:rPr>
                <w:rFonts w:ascii="Times New Roman" w:eastAsia="Times New Roman" w:hAnsi="Times New Roman" w:cs="Times New Roman"/>
                <w:sz w:val="24"/>
                <w:szCs w:val="24"/>
                <w:lang w:eastAsia="hu-HU"/>
              </w:rPr>
              <w:t>15</w:t>
            </w:r>
          </w:p>
        </w:tc>
        <w:tc>
          <w:tcPr>
            <w:tcW w:w="313" w:type="pct"/>
            <w:tcBorders>
              <w:top w:val="nil"/>
              <w:left w:val="nil"/>
              <w:bottom w:val="single" w:sz="4" w:space="0" w:color="auto"/>
              <w:right w:val="single" w:sz="4" w:space="0" w:color="auto"/>
            </w:tcBorders>
            <w:noWrap/>
            <w:vAlign w:val="bottom"/>
            <w:hideMark/>
          </w:tcPr>
          <w:p w14:paraId="2A1C133B" w14:textId="77777777" w:rsidR="00D42281" w:rsidRPr="00D42281" w:rsidRDefault="00D42281" w:rsidP="00D42281">
            <w:pPr>
              <w:spacing w:after="0" w:line="240" w:lineRule="auto"/>
              <w:jc w:val="center"/>
              <w:rPr>
                <w:rFonts w:ascii="Times New Roman" w:eastAsia="Times New Roman" w:hAnsi="Times New Roman" w:cs="Times New Roman"/>
                <w:sz w:val="24"/>
                <w:szCs w:val="24"/>
                <w:lang w:eastAsia="hu-HU"/>
              </w:rPr>
            </w:pPr>
            <w:r w:rsidRPr="00D42281">
              <w:rPr>
                <w:rFonts w:ascii="Times New Roman" w:eastAsia="Times New Roman" w:hAnsi="Times New Roman" w:cs="Times New Roman"/>
                <w:sz w:val="24"/>
                <w:szCs w:val="24"/>
                <w:lang w:eastAsia="hu-HU"/>
              </w:rPr>
              <w:t>4</w:t>
            </w:r>
          </w:p>
        </w:tc>
        <w:tc>
          <w:tcPr>
            <w:tcW w:w="271" w:type="pct"/>
            <w:tcBorders>
              <w:top w:val="nil"/>
              <w:left w:val="nil"/>
              <w:bottom w:val="single" w:sz="4" w:space="0" w:color="auto"/>
              <w:right w:val="single" w:sz="4" w:space="0" w:color="auto"/>
            </w:tcBorders>
            <w:noWrap/>
            <w:vAlign w:val="bottom"/>
          </w:tcPr>
          <w:p w14:paraId="121A8458" w14:textId="77777777" w:rsidR="00D42281" w:rsidRPr="00D42281" w:rsidRDefault="00D42281" w:rsidP="00D42281">
            <w:pPr>
              <w:spacing w:after="0" w:line="240" w:lineRule="auto"/>
              <w:jc w:val="center"/>
              <w:rPr>
                <w:rFonts w:ascii="Times New Roman" w:eastAsia="Times New Roman" w:hAnsi="Times New Roman" w:cs="Times New Roman"/>
                <w:sz w:val="24"/>
                <w:szCs w:val="24"/>
                <w:lang w:eastAsia="hu-HU"/>
              </w:rPr>
            </w:pPr>
          </w:p>
        </w:tc>
        <w:tc>
          <w:tcPr>
            <w:tcW w:w="333" w:type="pct"/>
            <w:tcBorders>
              <w:top w:val="nil"/>
              <w:left w:val="nil"/>
              <w:bottom w:val="single" w:sz="4" w:space="0" w:color="auto"/>
              <w:right w:val="single" w:sz="4" w:space="0" w:color="auto"/>
            </w:tcBorders>
            <w:noWrap/>
            <w:vAlign w:val="bottom"/>
            <w:hideMark/>
          </w:tcPr>
          <w:p w14:paraId="1E53E981" w14:textId="77777777" w:rsidR="00D42281" w:rsidRPr="00D42281" w:rsidRDefault="00D42281" w:rsidP="00D42281">
            <w:pPr>
              <w:spacing w:after="0" w:line="240" w:lineRule="auto"/>
              <w:jc w:val="center"/>
              <w:rPr>
                <w:rFonts w:ascii="Times New Roman" w:eastAsia="Times New Roman" w:hAnsi="Times New Roman" w:cs="Times New Roman"/>
                <w:sz w:val="24"/>
                <w:szCs w:val="24"/>
                <w:lang w:eastAsia="hu-HU"/>
              </w:rPr>
            </w:pPr>
            <w:r w:rsidRPr="00D42281">
              <w:rPr>
                <w:rFonts w:ascii="Times New Roman" w:eastAsia="Times New Roman" w:hAnsi="Times New Roman" w:cs="Times New Roman"/>
                <w:sz w:val="24"/>
                <w:szCs w:val="24"/>
                <w:lang w:eastAsia="hu-HU"/>
              </w:rPr>
              <w:t>2</w:t>
            </w:r>
          </w:p>
        </w:tc>
        <w:tc>
          <w:tcPr>
            <w:tcW w:w="282" w:type="pct"/>
            <w:tcBorders>
              <w:top w:val="nil"/>
              <w:left w:val="nil"/>
              <w:bottom w:val="single" w:sz="4" w:space="0" w:color="auto"/>
              <w:right w:val="single" w:sz="4" w:space="0" w:color="auto"/>
            </w:tcBorders>
            <w:noWrap/>
            <w:vAlign w:val="bottom"/>
          </w:tcPr>
          <w:p w14:paraId="1431C2EC" w14:textId="77777777" w:rsidR="00D42281" w:rsidRPr="00D42281" w:rsidRDefault="00D42281" w:rsidP="00D42281">
            <w:pPr>
              <w:spacing w:after="0" w:line="240" w:lineRule="auto"/>
              <w:jc w:val="center"/>
              <w:rPr>
                <w:rFonts w:ascii="Times New Roman" w:eastAsia="Times New Roman" w:hAnsi="Times New Roman" w:cs="Times New Roman"/>
                <w:sz w:val="24"/>
                <w:szCs w:val="24"/>
                <w:lang w:eastAsia="hu-HU"/>
              </w:rPr>
            </w:pPr>
          </w:p>
        </w:tc>
        <w:tc>
          <w:tcPr>
            <w:tcW w:w="270" w:type="pct"/>
            <w:tcBorders>
              <w:top w:val="nil"/>
              <w:left w:val="nil"/>
              <w:bottom w:val="single" w:sz="4" w:space="0" w:color="auto"/>
              <w:right w:val="single" w:sz="4" w:space="0" w:color="auto"/>
            </w:tcBorders>
            <w:noWrap/>
            <w:vAlign w:val="bottom"/>
          </w:tcPr>
          <w:p w14:paraId="540F8F08" w14:textId="77777777" w:rsidR="00D42281" w:rsidRPr="00D42281" w:rsidRDefault="00D42281" w:rsidP="00D42281">
            <w:pPr>
              <w:spacing w:after="0" w:line="240" w:lineRule="auto"/>
              <w:jc w:val="center"/>
              <w:rPr>
                <w:rFonts w:ascii="Times New Roman" w:eastAsia="Times New Roman" w:hAnsi="Times New Roman" w:cs="Times New Roman"/>
                <w:sz w:val="24"/>
                <w:szCs w:val="24"/>
                <w:lang w:eastAsia="hu-HU"/>
              </w:rPr>
            </w:pPr>
          </w:p>
        </w:tc>
        <w:tc>
          <w:tcPr>
            <w:tcW w:w="316" w:type="pct"/>
            <w:tcBorders>
              <w:top w:val="nil"/>
              <w:left w:val="nil"/>
              <w:bottom w:val="single" w:sz="4" w:space="0" w:color="auto"/>
              <w:right w:val="single" w:sz="4" w:space="0" w:color="auto"/>
            </w:tcBorders>
            <w:noWrap/>
            <w:vAlign w:val="bottom"/>
          </w:tcPr>
          <w:p w14:paraId="73EF01B1" w14:textId="77777777" w:rsidR="00D42281" w:rsidRPr="00D42281" w:rsidRDefault="00D42281" w:rsidP="00D42281">
            <w:pPr>
              <w:spacing w:after="0" w:line="240" w:lineRule="auto"/>
              <w:jc w:val="center"/>
              <w:rPr>
                <w:rFonts w:ascii="Times New Roman" w:eastAsia="Times New Roman" w:hAnsi="Times New Roman" w:cs="Times New Roman"/>
                <w:sz w:val="24"/>
                <w:szCs w:val="24"/>
                <w:lang w:eastAsia="hu-HU"/>
              </w:rPr>
            </w:pPr>
          </w:p>
        </w:tc>
        <w:tc>
          <w:tcPr>
            <w:tcW w:w="257" w:type="pct"/>
            <w:tcBorders>
              <w:top w:val="nil"/>
              <w:left w:val="nil"/>
              <w:bottom w:val="single" w:sz="4" w:space="0" w:color="auto"/>
              <w:right w:val="single" w:sz="4" w:space="0" w:color="auto"/>
            </w:tcBorders>
            <w:noWrap/>
            <w:vAlign w:val="bottom"/>
          </w:tcPr>
          <w:p w14:paraId="3320D0B2" w14:textId="77777777" w:rsidR="00D42281" w:rsidRPr="00D42281" w:rsidRDefault="00D42281" w:rsidP="00D42281">
            <w:pPr>
              <w:spacing w:after="0" w:line="240" w:lineRule="auto"/>
              <w:jc w:val="center"/>
              <w:rPr>
                <w:rFonts w:ascii="Times New Roman" w:eastAsia="Times New Roman" w:hAnsi="Times New Roman" w:cs="Times New Roman"/>
                <w:sz w:val="24"/>
                <w:szCs w:val="24"/>
                <w:lang w:eastAsia="hu-HU"/>
              </w:rPr>
            </w:pPr>
          </w:p>
        </w:tc>
        <w:tc>
          <w:tcPr>
            <w:tcW w:w="281" w:type="pct"/>
            <w:tcBorders>
              <w:top w:val="nil"/>
              <w:left w:val="nil"/>
              <w:bottom w:val="single" w:sz="4" w:space="0" w:color="auto"/>
              <w:right w:val="single" w:sz="4" w:space="0" w:color="auto"/>
            </w:tcBorders>
            <w:noWrap/>
            <w:vAlign w:val="bottom"/>
          </w:tcPr>
          <w:p w14:paraId="0CF31E00" w14:textId="77777777" w:rsidR="00D42281" w:rsidRPr="00D42281" w:rsidRDefault="00D42281" w:rsidP="00D42281">
            <w:pPr>
              <w:spacing w:after="0" w:line="240" w:lineRule="auto"/>
              <w:jc w:val="center"/>
              <w:rPr>
                <w:rFonts w:ascii="Times New Roman" w:eastAsia="Times New Roman" w:hAnsi="Times New Roman" w:cs="Times New Roman"/>
                <w:sz w:val="24"/>
                <w:szCs w:val="24"/>
                <w:lang w:eastAsia="hu-HU"/>
              </w:rPr>
            </w:pPr>
          </w:p>
        </w:tc>
        <w:tc>
          <w:tcPr>
            <w:tcW w:w="274" w:type="pct"/>
            <w:tcBorders>
              <w:top w:val="nil"/>
              <w:left w:val="nil"/>
              <w:bottom w:val="single" w:sz="4" w:space="0" w:color="auto"/>
              <w:right w:val="single" w:sz="4" w:space="0" w:color="auto"/>
            </w:tcBorders>
            <w:noWrap/>
            <w:vAlign w:val="bottom"/>
            <w:hideMark/>
          </w:tcPr>
          <w:p w14:paraId="65D2979A" w14:textId="77777777" w:rsidR="00D42281" w:rsidRPr="00D42281" w:rsidRDefault="00D42281" w:rsidP="00D42281">
            <w:pPr>
              <w:spacing w:after="0" w:line="240" w:lineRule="auto"/>
              <w:jc w:val="center"/>
              <w:rPr>
                <w:rFonts w:ascii="Times New Roman" w:eastAsia="Times New Roman" w:hAnsi="Times New Roman" w:cs="Times New Roman"/>
                <w:sz w:val="24"/>
                <w:szCs w:val="24"/>
                <w:lang w:eastAsia="hu-HU"/>
              </w:rPr>
            </w:pPr>
            <w:r w:rsidRPr="00D42281">
              <w:rPr>
                <w:rFonts w:ascii="Times New Roman" w:eastAsia="Times New Roman" w:hAnsi="Times New Roman" w:cs="Times New Roman"/>
                <w:sz w:val="24"/>
                <w:szCs w:val="24"/>
                <w:lang w:eastAsia="hu-HU"/>
              </w:rPr>
              <w:t>1</w:t>
            </w:r>
          </w:p>
        </w:tc>
        <w:tc>
          <w:tcPr>
            <w:tcW w:w="267" w:type="pct"/>
            <w:tcBorders>
              <w:top w:val="nil"/>
              <w:left w:val="nil"/>
              <w:bottom w:val="single" w:sz="4" w:space="0" w:color="auto"/>
              <w:right w:val="single" w:sz="8" w:space="0" w:color="auto"/>
            </w:tcBorders>
            <w:noWrap/>
            <w:vAlign w:val="bottom"/>
          </w:tcPr>
          <w:p w14:paraId="5B0ED239" w14:textId="77777777" w:rsidR="00D42281" w:rsidRPr="00D42281" w:rsidRDefault="00D42281" w:rsidP="00D42281">
            <w:pPr>
              <w:spacing w:after="0" w:line="240" w:lineRule="auto"/>
              <w:jc w:val="center"/>
              <w:rPr>
                <w:rFonts w:ascii="Times New Roman" w:eastAsia="Times New Roman" w:hAnsi="Times New Roman" w:cs="Times New Roman"/>
                <w:sz w:val="24"/>
                <w:szCs w:val="24"/>
                <w:lang w:eastAsia="hu-HU"/>
              </w:rPr>
            </w:pPr>
          </w:p>
        </w:tc>
      </w:tr>
      <w:tr w:rsidR="00D42281" w:rsidRPr="00D42281" w14:paraId="7F39C58B" w14:textId="77777777" w:rsidTr="00D42281">
        <w:trPr>
          <w:trHeight w:val="553"/>
        </w:trPr>
        <w:tc>
          <w:tcPr>
            <w:tcW w:w="791" w:type="pct"/>
            <w:tcBorders>
              <w:top w:val="nil"/>
              <w:left w:val="single" w:sz="8" w:space="0" w:color="auto"/>
              <w:bottom w:val="single" w:sz="4" w:space="0" w:color="auto"/>
              <w:right w:val="single" w:sz="8" w:space="0" w:color="auto"/>
            </w:tcBorders>
            <w:shd w:val="clear" w:color="auto" w:fill="92D050"/>
            <w:noWrap/>
            <w:vAlign w:val="bottom"/>
            <w:hideMark/>
          </w:tcPr>
          <w:p w14:paraId="404BB5EA" w14:textId="77777777" w:rsidR="00D42281" w:rsidRPr="00D42281" w:rsidRDefault="00D42281" w:rsidP="00D42281">
            <w:pPr>
              <w:spacing w:after="0" w:line="240" w:lineRule="auto"/>
              <w:rPr>
                <w:rFonts w:ascii="Times New Roman" w:eastAsia="Times New Roman" w:hAnsi="Times New Roman" w:cs="Times New Roman"/>
                <w:b/>
                <w:bCs/>
                <w:sz w:val="20"/>
                <w:szCs w:val="20"/>
                <w:lang w:eastAsia="hu-HU"/>
              </w:rPr>
            </w:pPr>
            <w:r w:rsidRPr="00D42281">
              <w:rPr>
                <w:rFonts w:ascii="Times New Roman" w:eastAsia="Times New Roman" w:hAnsi="Times New Roman" w:cs="Times New Roman"/>
                <w:b/>
                <w:bCs/>
                <w:sz w:val="20"/>
                <w:szCs w:val="20"/>
                <w:lang w:eastAsia="hu-HU"/>
              </w:rPr>
              <w:t>SZÁZSZORSZÉP</w:t>
            </w:r>
          </w:p>
        </w:tc>
        <w:tc>
          <w:tcPr>
            <w:tcW w:w="245" w:type="pct"/>
            <w:tcBorders>
              <w:top w:val="nil"/>
              <w:left w:val="nil"/>
              <w:bottom w:val="single" w:sz="4" w:space="0" w:color="auto"/>
              <w:right w:val="single" w:sz="8" w:space="0" w:color="auto"/>
            </w:tcBorders>
            <w:noWrap/>
            <w:vAlign w:val="bottom"/>
            <w:hideMark/>
          </w:tcPr>
          <w:p w14:paraId="338EA913" w14:textId="77777777" w:rsidR="00D42281" w:rsidRPr="00D42281" w:rsidRDefault="00D42281" w:rsidP="00D42281">
            <w:pPr>
              <w:spacing w:after="0" w:line="240" w:lineRule="auto"/>
              <w:jc w:val="center"/>
              <w:rPr>
                <w:rFonts w:ascii="Times New Roman" w:eastAsia="Times New Roman" w:hAnsi="Times New Roman" w:cs="Times New Roman"/>
                <w:b/>
                <w:bCs/>
                <w:sz w:val="24"/>
                <w:szCs w:val="24"/>
                <w:lang w:eastAsia="hu-HU"/>
              </w:rPr>
            </w:pPr>
            <w:r w:rsidRPr="00D42281">
              <w:rPr>
                <w:rFonts w:ascii="Times New Roman" w:eastAsia="Times New Roman" w:hAnsi="Times New Roman" w:cs="Times New Roman"/>
                <w:b/>
                <w:bCs/>
                <w:sz w:val="24"/>
                <w:szCs w:val="24"/>
                <w:lang w:eastAsia="hu-HU"/>
              </w:rPr>
              <w:t>26</w:t>
            </w:r>
          </w:p>
        </w:tc>
        <w:tc>
          <w:tcPr>
            <w:tcW w:w="244" w:type="pct"/>
            <w:tcBorders>
              <w:top w:val="nil"/>
              <w:left w:val="nil"/>
              <w:bottom w:val="single" w:sz="4" w:space="0" w:color="auto"/>
              <w:right w:val="single" w:sz="4" w:space="0" w:color="auto"/>
            </w:tcBorders>
            <w:noWrap/>
            <w:vAlign w:val="bottom"/>
          </w:tcPr>
          <w:p w14:paraId="02F91A4B" w14:textId="77777777" w:rsidR="00D42281" w:rsidRPr="00D42281" w:rsidRDefault="00D42281" w:rsidP="00D42281">
            <w:pPr>
              <w:spacing w:after="0" w:line="240" w:lineRule="auto"/>
              <w:jc w:val="center"/>
              <w:rPr>
                <w:rFonts w:ascii="Times New Roman" w:eastAsia="Times New Roman" w:hAnsi="Times New Roman" w:cs="Times New Roman"/>
                <w:sz w:val="24"/>
                <w:szCs w:val="24"/>
                <w:lang w:eastAsia="hu-HU"/>
              </w:rPr>
            </w:pPr>
          </w:p>
        </w:tc>
        <w:tc>
          <w:tcPr>
            <w:tcW w:w="305" w:type="pct"/>
            <w:tcBorders>
              <w:top w:val="nil"/>
              <w:left w:val="single" w:sz="4" w:space="0" w:color="auto"/>
              <w:bottom w:val="single" w:sz="4" w:space="0" w:color="auto"/>
              <w:right w:val="single" w:sz="4" w:space="0" w:color="auto"/>
            </w:tcBorders>
            <w:noWrap/>
            <w:vAlign w:val="bottom"/>
          </w:tcPr>
          <w:p w14:paraId="2972614D" w14:textId="77777777" w:rsidR="00D42281" w:rsidRPr="00D42281" w:rsidRDefault="00D42281" w:rsidP="00D42281">
            <w:pPr>
              <w:spacing w:after="0" w:line="240" w:lineRule="auto"/>
              <w:jc w:val="center"/>
              <w:rPr>
                <w:rFonts w:ascii="Times New Roman" w:eastAsia="Times New Roman" w:hAnsi="Times New Roman" w:cs="Times New Roman"/>
                <w:sz w:val="24"/>
                <w:szCs w:val="24"/>
                <w:lang w:eastAsia="hu-HU"/>
              </w:rPr>
            </w:pPr>
          </w:p>
        </w:tc>
        <w:tc>
          <w:tcPr>
            <w:tcW w:w="306" w:type="pct"/>
            <w:tcBorders>
              <w:top w:val="nil"/>
              <w:left w:val="nil"/>
              <w:bottom w:val="single" w:sz="4" w:space="0" w:color="auto"/>
              <w:right w:val="single" w:sz="4" w:space="0" w:color="auto"/>
            </w:tcBorders>
            <w:noWrap/>
            <w:vAlign w:val="bottom"/>
            <w:hideMark/>
          </w:tcPr>
          <w:p w14:paraId="240B8757" w14:textId="77777777" w:rsidR="00D42281" w:rsidRPr="00D42281" w:rsidRDefault="00D42281" w:rsidP="00D42281">
            <w:pPr>
              <w:spacing w:after="0" w:line="240" w:lineRule="auto"/>
              <w:jc w:val="center"/>
              <w:rPr>
                <w:rFonts w:ascii="Times New Roman" w:eastAsia="Times New Roman" w:hAnsi="Times New Roman" w:cs="Times New Roman"/>
                <w:sz w:val="24"/>
                <w:szCs w:val="24"/>
                <w:lang w:eastAsia="hu-HU"/>
              </w:rPr>
            </w:pPr>
            <w:r w:rsidRPr="00D42281">
              <w:rPr>
                <w:rFonts w:ascii="Times New Roman" w:eastAsia="Times New Roman" w:hAnsi="Times New Roman" w:cs="Times New Roman"/>
                <w:sz w:val="24"/>
                <w:szCs w:val="24"/>
                <w:lang w:eastAsia="hu-HU"/>
              </w:rPr>
              <w:t>2</w:t>
            </w:r>
          </w:p>
        </w:tc>
        <w:tc>
          <w:tcPr>
            <w:tcW w:w="245" w:type="pct"/>
            <w:tcBorders>
              <w:top w:val="nil"/>
              <w:left w:val="nil"/>
              <w:bottom w:val="single" w:sz="4" w:space="0" w:color="auto"/>
              <w:right w:val="single" w:sz="4" w:space="0" w:color="auto"/>
            </w:tcBorders>
            <w:noWrap/>
            <w:vAlign w:val="bottom"/>
            <w:hideMark/>
          </w:tcPr>
          <w:p w14:paraId="6953E035" w14:textId="77777777" w:rsidR="00D42281" w:rsidRPr="00D42281" w:rsidRDefault="00D42281" w:rsidP="00D42281">
            <w:pPr>
              <w:spacing w:after="0" w:line="240" w:lineRule="auto"/>
              <w:jc w:val="center"/>
              <w:rPr>
                <w:rFonts w:ascii="Times New Roman" w:eastAsia="Times New Roman" w:hAnsi="Times New Roman" w:cs="Times New Roman"/>
                <w:sz w:val="24"/>
                <w:szCs w:val="24"/>
                <w:lang w:eastAsia="hu-HU"/>
              </w:rPr>
            </w:pPr>
            <w:r w:rsidRPr="00D42281">
              <w:rPr>
                <w:rFonts w:ascii="Times New Roman" w:eastAsia="Times New Roman" w:hAnsi="Times New Roman" w:cs="Times New Roman"/>
                <w:sz w:val="24"/>
                <w:szCs w:val="24"/>
                <w:lang w:eastAsia="hu-HU"/>
              </w:rPr>
              <w:t>17</w:t>
            </w:r>
          </w:p>
        </w:tc>
        <w:tc>
          <w:tcPr>
            <w:tcW w:w="313" w:type="pct"/>
            <w:tcBorders>
              <w:top w:val="nil"/>
              <w:left w:val="nil"/>
              <w:bottom w:val="single" w:sz="4" w:space="0" w:color="auto"/>
              <w:right w:val="single" w:sz="4" w:space="0" w:color="auto"/>
            </w:tcBorders>
            <w:noWrap/>
            <w:vAlign w:val="bottom"/>
            <w:hideMark/>
          </w:tcPr>
          <w:p w14:paraId="51CD35A8" w14:textId="77777777" w:rsidR="00D42281" w:rsidRPr="00D42281" w:rsidRDefault="00D42281" w:rsidP="00D42281">
            <w:pPr>
              <w:spacing w:after="0" w:line="240" w:lineRule="auto"/>
              <w:jc w:val="center"/>
              <w:rPr>
                <w:rFonts w:ascii="Times New Roman" w:eastAsia="Times New Roman" w:hAnsi="Times New Roman" w:cs="Times New Roman"/>
                <w:sz w:val="24"/>
                <w:szCs w:val="24"/>
                <w:lang w:eastAsia="hu-HU"/>
              </w:rPr>
            </w:pPr>
            <w:r w:rsidRPr="00D42281">
              <w:rPr>
                <w:rFonts w:ascii="Times New Roman" w:eastAsia="Times New Roman" w:hAnsi="Times New Roman" w:cs="Times New Roman"/>
                <w:sz w:val="24"/>
                <w:szCs w:val="24"/>
                <w:lang w:eastAsia="hu-HU"/>
              </w:rPr>
              <w:t>5</w:t>
            </w:r>
          </w:p>
        </w:tc>
        <w:tc>
          <w:tcPr>
            <w:tcW w:w="271" w:type="pct"/>
            <w:tcBorders>
              <w:top w:val="nil"/>
              <w:left w:val="nil"/>
              <w:bottom w:val="single" w:sz="4" w:space="0" w:color="auto"/>
              <w:right w:val="single" w:sz="4" w:space="0" w:color="auto"/>
            </w:tcBorders>
            <w:noWrap/>
            <w:vAlign w:val="bottom"/>
          </w:tcPr>
          <w:p w14:paraId="48905728" w14:textId="77777777" w:rsidR="00D42281" w:rsidRPr="00D42281" w:rsidRDefault="00D42281" w:rsidP="00D42281">
            <w:pPr>
              <w:spacing w:after="0" w:line="240" w:lineRule="auto"/>
              <w:jc w:val="center"/>
              <w:rPr>
                <w:rFonts w:ascii="Times New Roman" w:eastAsia="Times New Roman" w:hAnsi="Times New Roman" w:cs="Times New Roman"/>
                <w:sz w:val="24"/>
                <w:szCs w:val="24"/>
                <w:lang w:eastAsia="hu-HU"/>
              </w:rPr>
            </w:pPr>
          </w:p>
        </w:tc>
        <w:tc>
          <w:tcPr>
            <w:tcW w:w="333" w:type="pct"/>
            <w:tcBorders>
              <w:top w:val="nil"/>
              <w:left w:val="nil"/>
              <w:bottom w:val="single" w:sz="4" w:space="0" w:color="auto"/>
              <w:right w:val="single" w:sz="4" w:space="0" w:color="auto"/>
            </w:tcBorders>
            <w:noWrap/>
            <w:vAlign w:val="bottom"/>
            <w:hideMark/>
          </w:tcPr>
          <w:p w14:paraId="646C6D4D" w14:textId="77777777" w:rsidR="00D42281" w:rsidRPr="00D42281" w:rsidRDefault="00D42281" w:rsidP="00D42281">
            <w:pPr>
              <w:spacing w:after="0" w:line="240" w:lineRule="auto"/>
              <w:jc w:val="center"/>
              <w:rPr>
                <w:rFonts w:ascii="Times New Roman" w:eastAsia="Times New Roman" w:hAnsi="Times New Roman" w:cs="Times New Roman"/>
                <w:sz w:val="24"/>
                <w:szCs w:val="24"/>
                <w:lang w:eastAsia="hu-HU"/>
              </w:rPr>
            </w:pPr>
            <w:r w:rsidRPr="00D42281">
              <w:rPr>
                <w:rFonts w:ascii="Times New Roman" w:eastAsia="Times New Roman" w:hAnsi="Times New Roman" w:cs="Times New Roman"/>
                <w:sz w:val="24"/>
                <w:szCs w:val="24"/>
                <w:lang w:eastAsia="hu-HU"/>
              </w:rPr>
              <w:t>2</w:t>
            </w:r>
          </w:p>
        </w:tc>
        <w:tc>
          <w:tcPr>
            <w:tcW w:w="282" w:type="pct"/>
            <w:tcBorders>
              <w:top w:val="nil"/>
              <w:left w:val="nil"/>
              <w:bottom w:val="single" w:sz="4" w:space="0" w:color="auto"/>
              <w:right w:val="single" w:sz="4" w:space="0" w:color="auto"/>
            </w:tcBorders>
            <w:noWrap/>
            <w:vAlign w:val="bottom"/>
          </w:tcPr>
          <w:p w14:paraId="2EA9FFA9" w14:textId="77777777" w:rsidR="00D42281" w:rsidRPr="00D42281" w:rsidRDefault="00D42281" w:rsidP="00D42281">
            <w:pPr>
              <w:spacing w:after="0" w:line="240" w:lineRule="auto"/>
              <w:jc w:val="center"/>
              <w:rPr>
                <w:rFonts w:ascii="Times New Roman" w:eastAsia="Times New Roman" w:hAnsi="Times New Roman" w:cs="Times New Roman"/>
                <w:sz w:val="24"/>
                <w:szCs w:val="24"/>
                <w:lang w:eastAsia="hu-HU"/>
              </w:rPr>
            </w:pPr>
          </w:p>
        </w:tc>
        <w:tc>
          <w:tcPr>
            <w:tcW w:w="270" w:type="pct"/>
            <w:tcBorders>
              <w:top w:val="nil"/>
              <w:left w:val="nil"/>
              <w:bottom w:val="single" w:sz="4" w:space="0" w:color="auto"/>
              <w:right w:val="single" w:sz="4" w:space="0" w:color="auto"/>
            </w:tcBorders>
            <w:noWrap/>
            <w:vAlign w:val="bottom"/>
          </w:tcPr>
          <w:p w14:paraId="4AC1C452" w14:textId="77777777" w:rsidR="00D42281" w:rsidRPr="00D42281" w:rsidRDefault="00D42281" w:rsidP="00D42281">
            <w:pPr>
              <w:spacing w:after="0" w:line="240" w:lineRule="auto"/>
              <w:jc w:val="center"/>
              <w:rPr>
                <w:rFonts w:ascii="Times New Roman" w:eastAsia="Times New Roman" w:hAnsi="Times New Roman" w:cs="Times New Roman"/>
                <w:sz w:val="24"/>
                <w:szCs w:val="24"/>
                <w:lang w:eastAsia="hu-HU"/>
              </w:rPr>
            </w:pPr>
          </w:p>
        </w:tc>
        <w:tc>
          <w:tcPr>
            <w:tcW w:w="316" w:type="pct"/>
            <w:tcBorders>
              <w:top w:val="nil"/>
              <w:left w:val="nil"/>
              <w:bottom w:val="single" w:sz="4" w:space="0" w:color="auto"/>
              <w:right w:val="single" w:sz="4" w:space="0" w:color="auto"/>
            </w:tcBorders>
            <w:noWrap/>
            <w:vAlign w:val="bottom"/>
          </w:tcPr>
          <w:p w14:paraId="06955409" w14:textId="77777777" w:rsidR="00D42281" w:rsidRPr="00D42281" w:rsidRDefault="00D42281" w:rsidP="00D42281">
            <w:pPr>
              <w:spacing w:after="0" w:line="240" w:lineRule="auto"/>
              <w:jc w:val="center"/>
              <w:rPr>
                <w:rFonts w:ascii="Times New Roman" w:eastAsia="Times New Roman" w:hAnsi="Times New Roman" w:cs="Times New Roman"/>
                <w:sz w:val="24"/>
                <w:szCs w:val="24"/>
                <w:lang w:eastAsia="hu-HU"/>
              </w:rPr>
            </w:pPr>
          </w:p>
        </w:tc>
        <w:tc>
          <w:tcPr>
            <w:tcW w:w="257" w:type="pct"/>
            <w:tcBorders>
              <w:top w:val="nil"/>
              <w:left w:val="nil"/>
              <w:bottom w:val="single" w:sz="4" w:space="0" w:color="auto"/>
              <w:right w:val="single" w:sz="4" w:space="0" w:color="auto"/>
            </w:tcBorders>
            <w:noWrap/>
            <w:vAlign w:val="bottom"/>
          </w:tcPr>
          <w:p w14:paraId="29C5935F" w14:textId="77777777" w:rsidR="00D42281" w:rsidRPr="00D42281" w:rsidRDefault="00D42281" w:rsidP="00D42281">
            <w:pPr>
              <w:spacing w:after="0" w:line="240" w:lineRule="auto"/>
              <w:jc w:val="center"/>
              <w:rPr>
                <w:rFonts w:ascii="Times New Roman" w:eastAsia="Times New Roman" w:hAnsi="Times New Roman" w:cs="Times New Roman"/>
                <w:sz w:val="24"/>
                <w:szCs w:val="24"/>
                <w:lang w:eastAsia="hu-HU"/>
              </w:rPr>
            </w:pPr>
          </w:p>
        </w:tc>
        <w:tc>
          <w:tcPr>
            <w:tcW w:w="281" w:type="pct"/>
            <w:tcBorders>
              <w:top w:val="nil"/>
              <w:left w:val="nil"/>
              <w:bottom w:val="single" w:sz="4" w:space="0" w:color="auto"/>
              <w:right w:val="single" w:sz="4" w:space="0" w:color="auto"/>
            </w:tcBorders>
            <w:noWrap/>
            <w:vAlign w:val="bottom"/>
          </w:tcPr>
          <w:p w14:paraId="1BB35C89" w14:textId="77777777" w:rsidR="00D42281" w:rsidRPr="00D42281" w:rsidRDefault="00D42281" w:rsidP="00D42281">
            <w:pPr>
              <w:spacing w:after="0" w:line="240" w:lineRule="auto"/>
              <w:jc w:val="center"/>
              <w:rPr>
                <w:rFonts w:ascii="Times New Roman" w:eastAsia="Times New Roman" w:hAnsi="Times New Roman" w:cs="Times New Roman"/>
                <w:sz w:val="24"/>
                <w:szCs w:val="24"/>
                <w:lang w:eastAsia="hu-HU"/>
              </w:rPr>
            </w:pPr>
          </w:p>
        </w:tc>
        <w:tc>
          <w:tcPr>
            <w:tcW w:w="274" w:type="pct"/>
            <w:tcBorders>
              <w:top w:val="nil"/>
              <w:left w:val="nil"/>
              <w:bottom w:val="single" w:sz="4" w:space="0" w:color="auto"/>
              <w:right w:val="single" w:sz="4" w:space="0" w:color="auto"/>
            </w:tcBorders>
            <w:noWrap/>
            <w:vAlign w:val="bottom"/>
            <w:hideMark/>
          </w:tcPr>
          <w:p w14:paraId="4AF1B003" w14:textId="77777777" w:rsidR="00D42281" w:rsidRPr="00D42281" w:rsidRDefault="00D42281" w:rsidP="00D42281">
            <w:pPr>
              <w:spacing w:line="256" w:lineRule="auto"/>
              <w:rPr>
                <w:rFonts w:ascii="Times New Roman" w:eastAsia="Times New Roman" w:hAnsi="Times New Roman" w:cs="Times New Roman"/>
                <w:sz w:val="24"/>
                <w:szCs w:val="24"/>
                <w:lang w:eastAsia="hu-HU"/>
              </w:rPr>
            </w:pPr>
          </w:p>
        </w:tc>
        <w:tc>
          <w:tcPr>
            <w:tcW w:w="267" w:type="pct"/>
            <w:tcBorders>
              <w:top w:val="nil"/>
              <w:left w:val="nil"/>
              <w:bottom w:val="single" w:sz="4" w:space="0" w:color="auto"/>
              <w:right w:val="single" w:sz="8" w:space="0" w:color="auto"/>
            </w:tcBorders>
            <w:noWrap/>
            <w:vAlign w:val="bottom"/>
          </w:tcPr>
          <w:p w14:paraId="34FA3E6E" w14:textId="77777777" w:rsidR="00D42281" w:rsidRPr="00D42281" w:rsidRDefault="00D42281" w:rsidP="00D42281">
            <w:pPr>
              <w:spacing w:after="0" w:line="240" w:lineRule="auto"/>
              <w:jc w:val="center"/>
              <w:rPr>
                <w:rFonts w:ascii="Times New Roman" w:eastAsia="Times New Roman" w:hAnsi="Times New Roman" w:cs="Times New Roman"/>
                <w:sz w:val="24"/>
                <w:szCs w:val="24"/>
                <w:lang w:eastAsia="hu-HU"/>
              </w:rPr>
            </w:pPr>
          </w:p>
        </w:tc>
      </w:tr>
      <w:tr w:rsidR="00D42281" w:rsidRPr="00D42281" w14:paraId="623CC2B8" w14:textId="77777777" w:rsidTr="00D42281">
        <w:trPr>
          <w:trHeight w:val="553"/>
        </w:trPr>
        <w:tc>
          <w:tcPr>
            <w:tcW w:w="791" w:type="pct"/>
            <w:tcBorders>
              <w:top w:val="nil"/>
              <w:left w:val="single" w:sz="8" w:space="0" w:color="auto"/>
              <w:bottom w:val="single" w:sz="8" w:space="0" w:color="auto"/>
              <w:right w:val="single" w:sz="8" w:space="0" w:color="auto"/>
            </w:tcBorders>
            <w:shd w:val="clear" w:color="auto" w:fill="92D050"/>
            <w:noWrap/>
            <w:vAlign w:val="bottom"/>
            <w:hideMark/>
          </w:tcPr>
          <w:p w14:paraId="665C5F8D" w14:textId="77777777" w:rsidR="00D42281" w:rsidRPr="00D42281" w:rsidRDefault="00D42281" w:rsidP="00D42281">
            <w:pPr>
              <w:spacing w:after="0" w:line="240" w:lineRule="auto"/>
              <w:rPr>
                <w:rFonts w:ascii="Times New Roman" w:eastAsia="Times New Roman" w:hAnsi="Times New Roman" w:cs="Times New Roman"/>
                <w:b/>
                <w:bCs/>
                <w:sz w:val="20"/>
                <w:szCs w:val="20"/>
                <w:lang w:eastAsia="hu-HU"/>
              </w:rPr>
            </w:pPr>
            <w:r w:rsidRPr="00D42281">
              <w:rPr>
                <w:rFonts w:ascii="Times New Roman" w:eastAsia="Times New Roman" w:hAnsi="Times New Roman" w:cs="Times New Roman"/>
                <w:b/>
                <w:bCs/>
                <w:sz w:val="20"/>
                <w:szCs w:val="20"/>
                <w:lang w:eastAsia="hu-HU"/>
              </w:rPr>
              <w:t>GAZDASÁGI HIVATAL</w:t>
            </w:r>
          </w:p>
        </w:tc>
        <w:tc>
          <w:tcPr>
            <w:tcW w:w="245" w:type="pct"/>
            <w:tcBorders>
              <w:top w:val="nil"/>
              <w:left w:val="nil"/>
              <w:bottom w:val="single" w:sz="4" w:space="0" w:color="auto"/>
              <w:right w:val="single" w:sz="8" w:space="0" w:color="auto"/>
            </w:tcBorders>
            <w:noWrap/>
            <w:vAlign w:val="bottom"/>
            <w:hideMark/>
          </w:tcPr>
          <w:p w14:paraId="00CAA062" w14:textId="77777777" w:rsidR="00D42281" w:rsidRPr="00D42281" w:rsidRDefault="00D42281" w:rsidP="00D42281">
            <w:pPr>
              <w:spacing w:after="0" w:line="240" w:lineRule="auto"/>
              <w:jc w:val="center"/>
              <w:rPr>
                <w:rFonts w:ascii="Times New Roman" w:eastAsia="Times New Roman" w:hAnsi="Times New Roman" w:cs="Times New Roman"/>
                <w:b/>
                <w:bCs/>
                <w:sz w:val="24"/>
                <w:szCs w:val="24"/>
                <w:lang w:eastAsia="hu-HU"/>
              </w:rPr>
            </w:pPr>
            <w:r w:rsidRPr="00D42281">
              <w:rPr>
                <w:rFonts w:ascii="Times New Roman" w:eastAsia="Times New Roman" w:hAnsi="Times New Roman" w:cs="Times New Roman"/>
                <w:b/>
                <w:bCs/>
                <w:sz w:val="24"/>
                <w:szCs w:val="24"/>
                <w:lang w:eastAsia="hu-HU"/>
              </w:rPr>
              <w:t>14</w:t>
            </w:r>
          </w:p>
        </w:tc>
        <w:tc>
          <w:tcPr>
            <w:tcW w:w="244" w:type="pct"/>
            <w:tcBorders>
              <w:top w:val="single" w:sz="4" w:space="0" w:color="auto"/>
              <w:left w:val="nil"/>
              <w:bottom w:val="single" w:sz="8" w:space="0" w:color="auto"/>
              <w:right w:val="single" w:sz="4" w:space="0" w:color="auto"/>
            </w:tcBorders>
            <w:noWrap/>
            <w:vAlign w:val="bottom"/>
          </w:tcPr>
          <w:p w14:paraId="78778240" w14:textId="77777777" w:rsidR="00D42281" w:rsidRPr="00D42281" w:rsidRDefault="00D42281" w:rsidP="00D42281">
            <w:pPr>
              <w:spacing w:after="0" w:line="240" w:lineRule="auto"/>
              <w:jc w:val="center"/>
              <w:rPr>
                <w:rFonts w:ascii="Times New Roman" w:eastAsia="Times New Roman" w:hAnsi="Times New Roman" w:cs="Times New Roman"/>
                <w:sz w:val="24"/>
                <w:szCs w:val="24"/>
                <w:lang w:eastAsia="hu-HU"/>
              </w:rPr>
            </w:pPr>
          </w:p>
        </w:tc>
        <w:tc>
          <w:tcPr>
            <w:tcW w:w="305" w:type="pct"/>
            <w:tcBorders>
              <w:top w:val="nil"/>
              <w:left w:val="nil"/>
              <w:bottom w:val="single" w:sz="8" w:space="0" w:color="auto"/>
              <w:right w:val="single" w:sz="4" w:space="0" w:color="auto"/>
            </w:tcBorders>
            <w:noWrap/>
            <w:vAlign w:val="bottom"/>
          </w:tcPr>
          <w:p w14:paraId="1BCCC95D" w14:textId="77777777" w:rsidR="00D42281" w:rsidRPr="00D42281" w:rsidRDefault="00D42281" w:rsidP="00D42281">
            <w:pPr>
              <w:spacing w:after="0" w:line="240" w:lineRule="auto"/>
              <w:jc w:val="center"/>
              <w:rPr>
                <w:rFonts w:ascii="Times New Roman" w:eastAsia="Times New Roman" w:hAnsi="Times New Roman" w:cs="Times New Roman"/>
                <w:sz w:val="24"/>
                <w:szCs w:val="24"/>
                <w:lang w:eastAsia="hu-HU"/>
              </w:rPr>
            </w:pPr>
          </w:p>
        </w:tc>
        <w:tc>
          <w:tcPr>
            <w:tcW w:w="306" w:type="pct"/>
            <w:tcBorders>
              <w:top w:val="nil"/>
              <w:left w:val="nil"/>
              <w:bottom w:val="single" w:sz="8" w:space="0" w:color="auto"/>
              <w:right w:val="single" w:sz="4" w:space="0" w:color="auto"/>
            </w:tcBorders>
            <w:noWrap/>
            <w:vAlign w:val="bottom"/>
          </w:tcPr>
          <w:p w14:paraId="1A55BA65" w14:textId="77777777" w:rsidR="00D42281" w:rsidRPr="00D42281" w:rsidRDefault="00D42281" w:rsidP="00D42281">
            <w:pPr>
              <w:spacing w:after="0" w:line="240" w:lineRule="auto"/>
              <w:jc w:val="center"/>
              <w:rPr>
                <w:rFonts w:ascii="Times New Roman" w:eastAsia="Times New Roman" w:hAnsi="Times New Roman" w:cs="Times New Roman"/>
                <w:sz w:val="24"/>
                <w:szCs w:val="24"/>
                <w:lang w:eastAsia="hu-HU"/>
              </w:rPr>
            </w:pPr>
          </w:p>
        </w:tc>
        <w:tc>
          <w:tcPr>
            <w:tcW w:w="245" w:type="pct"/>
            <w:tcBorders>
              <w:top w:val="nil"/>
              <w:left w:val="nil"/>
              <w:bottom w:val="single" w:sz="8" w:space="0" w:color="auto"/>
              <w:right w:val="single" w:sz="4" w:space="0" w:color="auto"/>
            </w:tcBorders>
            <w:noWrap/>
            <w:vAlign w:val="bottom"/>
          </w:tcPr>
          <w:p w14:paraId="65DC84B6" w14:textId="77777777" w:rsidR="00D42281" w:rsidRPr="00D42281" w:rsidRDefault="00D42281" w:rsidP="00D42281">
            <w:pPr>
              <w:spacing w:after="0" w:line="240" w:lineRule="auto"/>
              <w:jc w:val="center"/>
              <w:rPr>
                <w:rFonts w:ascii="Times New Roman" w:eastAsia="Times New Roman" w:hAnsi="Times New Roman" w:cs="Times New Roman"/>
                <w:sz w:val="24"/>
                <w:szCs w:val="24"/>
                <w:lang w:eastAsia="hu-HU"/>
              </w:rPr>
            </w:pPr>
          </w:p>
        </w:tc>
        <w:tc>
          <w:tcPr>
            <w:tcW w:w="313" w:type="pct"/>
            <w:tcBorders>
              <w:top w:val="nil"/>
              <w:left w:val="nil"/>
              <w:bottom w:val="single" w:sz="8" w:space="0" w:color="auto"/>
              <w:right w:val="single" w:sz="4" w:space="0" w:color="auto"/>
            </w:tcBorders>
            <w:noWrap/>
            <w:vAlign w:val="bottom"/>
          </w:tcPr>
          <w:p w14:paraId="57DC3A05" w14:textId="77777777" w:rsidR="00D42281" w:rsidRPr="00D42281" w:rsidRDefault="00D42281" w:rsidP="00D42281">
            <w:pPr>
              <w:spacing w:after="0" w:line="240" w:lineRule="auto"/>
              <w:jc w:val="center"/>
              <w:rPr>
                <w:rFonts w:ascii="Times New Roman" w:eastAsia="Times New Roman" w:hAnsi="Times New Roman" w:cs="Times New Roman"/>
                <w:sz w:val="24"/>
                <w:szCs w:val="24"/>
                <w:lang w:eastAsia="hu-HU"/>
              </w:rPr>
            </w:pPr>
          </w:p>
        </w:tc>
        <w:tc>
          <w:tcPr>
            <w:tcW w:w="271" w:type="pct"/>
            <w:tcBorders>
              <w:top w:val="nil"/>
              <w:left w:val="nil"/>
              <w:bottom w:val="single" w:sz="8" w:space="0" w:color="auto"/>
              <w:right w:val="single" w:sz="4" w:space="0" w:color="auto"/>
            </w:tcBorders>
            <w:noWrap/>
            <w:vAlign w:val="bottom"/>
          </w:tcPr>
          <w:p w14:paraId="36AAADFB" w14:textId="77777777" w:rsidR="00D42281" w:rsidRPr="00D42281" w:rsidRDefault="00D42281" w:rsidP="00D42281">
            <w:pPr>
              <w:spacing w:after="0" w:line="240" w:lineRule="auto"/>
              <w:jc w:val="center"/>
              <w:rPr>
                <w:rFonts w:ascii="Times New Roman" w:eastAsia="Times New Roman" w:hAnsi="Times New Roman" w:cs="Times New Roman"/>
                <w:sz w:val="24"/>
                <w:szCs w:val="24"/>
                <w:lang w:eastAsia="hu-HU"/>
              </w:rPr>
            </w:pPr>
          </w:p>
        </w:tc>
        <w:tc>
          <w:tcPr>
            <w:tcW w:w="333" w:type="pct"/>
            <w:tcBorders>
              <w:top w:val="nil"/>
              <w:left w:val="nil"/>
              <w:bottom w:val="single" w:sz="8" w:space="0" w:color="auto"/>
              <w:right w:val="single" w:sz="4" w:space="0" w:color="auto"/>
            </w:tcBorders>
            <w:noWrap/>
            <w:vAlign w:val="bottom"/>
          </w:tcPr>
          <w:p w14:paraId="4CE139B2" w14:textId="77777777" w:rsidR="00D42281" w:rsidRPr="00D42281" w:rsidRDefault="00D42281" w:rsidP="00D42281">
            <w:pPr>
              <w:spacing w:after="0" w:line="240" w:lineRule="auto"/>
              <w:jc w:val="center"/>
              <w:rPr>
                <w:rFonts w:ascii="Times New Roman" w:eastAsia="Times New Roman" w:hAnsi="Times New Roman" w:cs="Times New Roman"/>
                <w:sz w:val="24"/>
                <w:szCs w:val="24"/>
                <w:lang w:eastAsia="hu-HU"/>
              </w:rPr>
            </w:pPr>
          </w:p>
        </w:tc>
        <w:tc>
          <w:tcPr>
            <w:tcW w:w="282" w:type="pct"/>
            <w:tcBorders>
              <w:top w:val="nil"/>
              <w:left w:val="nil"/>
              <w:bottom w:val="single" w:sz="8" w:space="0" w:color="auto"/>
              <w:right w:val="single" w:sz="4" w:space="0" w:color="auto"/>
            </w:tcBorders>
            <w:noWrap/>
            <w:vAlign w:val="bottom"/>
            <w:hideMark/>
          </w:tcPr>
          <w:p w14:paraId="776F2E63" w14:textId="77777777" w:rsidR="00D42281" w:rsidRPr="00D42281" w:rsidRDefault="00D42281" w:rsidP="00D42281">
            <w:pPr>
              <w:spacing w:after="0" w:line="240" w:lineRule="auto"/>
              <w:jc w:val="center"/>
              <w:rPr>
                <w:rFonts w:ascii="Times New Roman" w:eastAsia="Times New Roman" w:hAnsi="Times New Roman" w:cs="Times New Roman"/>
                <w:sz w:val="24"/>
                <w:szCs w:val="24"/>
                <w:lang w:eastAsia="hu-HU"/>
              </w:rPr>
            </w:pPr>
            <w:r w:rsidRPr="00D42281">
              <w:rPr>
                <w:rFonts w:ascii="Times New Roman" w:eastAsia="Times New Roman" w:hAnsi="Times New Roman" w:cs="Times New Roman"/>
                <w:sz w:val="24"/>
                <w:szCs w:val="24"/>
                <w:lang w:eastAsia="hu-HU"/>
              </w:rPr>
              <w:t>2</w:t>
            </w:r>
          </w:p>
        </w:tc>
        <w:tc>
          <w:tcPr>
            <w:tcW w:w="270" w:type="pct"/>
            <w:tcBorders>
              <w:top w:val="nil"/>
              <w:left w:val="nil"/>
              <w:bottom w:val="single" w:sz="8" w:space="0" w:color="auto"/>
              <w:right w:val="single" w:sz="4" w:space="0" w:color="auto"/>
            </w:tcBorders>
            <w:noWrap/>
            <w:vAlign w:val="bottom"/>
            <w:hideMark/>
          </w:tcPr>
          <w:p w14:paraId="7F538C2A" w14:textId="77777777" w:rsidR="00D42281" w:rsidRPr="00D42281" w:rsidRDefault="00D42281" w:rsidP="00D42281">
            <w:pPr>
              <w:spacing w:after="0" w:line="240" w:lineRule="auto"/>
              <w:jc w:val="center"/>
              <w:rPr>
                <w:rFonts w:ascii="Times New Roman" w:eastAsia="Times New Roman" w:hAnsi="Times New Roman" w:cs="Times New Roman"/>
                <w:sz w:val="24"/>
                <w:szCs w:val="24"/>
                <w:lang w:eastAsia="hu-HU"/>
              </w:rPr>
            </w:pPr>
            <w:r w:rsidRPr="00D42281">
              <w:rPr>
                <w:rFonts w:ascii="Times New Roman" w:eastAsia="Times New Roman" w:hAnsi="Times New Roman" w:cs="Times New Roman"/>
                <w:sz w:val="24"/>
                <w:szCs w:val="24"/>
                <w:lang w:eastAsia="hu-HU"/>
              </w:rPr>
              <w:t>5</w:t>
            </w:r>
          </w:p>
        </w:tc>
        <w:tc>
          <w:tcPr>
            <w:tcW w:w="316" w:type="pct"/>
            <w:tcBorders>
              <w:top w:val="nil"/>
              <w:left w:val="nil"/>
              <w:bottom w:val="single" w:sz="8" w:space="0" w:color="auto"/>
              <w:right w:val="single" w:sz="4" w:space="0" w:color="auto"/>
            </w:tcBorders>
            <w:noWrap/>
            <w:vAlign w:val="bottom"/>
            <w:hideMark/>
          </w:tcPr>
          <w:p w14:paraId="43351F5E" w14:textId="77777777" w:rsidR="00D42281" w:rsidRPr="00D42281" w:rsidRDefault="00D42281" w:rsidP="00D42281">
            <w:pPr>
              <w:spacing w:after="0" w:line="240" w:lineRule="auto"/>
              <w:jc w:val="center"/>
              <w:rPr>
                <w:rFonts w:ascii="Times New Roman" w:eastAsia="Times New Roman" w:hAnsi="Times New Roman" w:cs="Times New Roman"/>
                <w:sz w:val="24"/>
                <w:szCs w:val="24"/>
                <w:lang w:eastAsia="hu-HU"/>
              </w:rPr>
            </w:pPr>
            <w:r w:rsidRPr="00D42281">
              <w:rPr>
                <w:rFonts w:ascii="Times New Roman" w:eastAsia="Times New Roman" w:hAnsi="Times New Roman" w:cs="Times New Roman"/>
                <w:sz w:val="24"/>
                <w:szCs w:val="24"/>
                <w:lang w:eastAsia="hu-HU"/>
              </w:rPr>
              <w:t>2</w:t>
            </w:r>
          </w:p>
        </w:tc>
        <w:tc>
          <w:tcPr>
            <w:tcW w:w="257" w:type="pct"/>
            <w:tcBorders>
              <w:top w:val="nil"/>
              <w:left w:val="nil"/>
              <w:bottom w:val="single" w:sz="8" w:space="0" w:color="auto"/>
              <w:right w:val="single" w:sz="4" w:space="0" w:color="auto"/>
            </w:tcBorders>
            <w:noWrap/>
            <w:vAlign w:val="bottom"/>
            <w:hideMark/>
          </w:tcPr>
          <w:p w14:paraId="68013994" w14:textId="77777777" w:rsidR="00D42281" w:rsidRPr="00D42281" w:rsidRDefault="00D42281" w:rsidP="00D42281">
            <w:pPr>
              <w:spacing w:after="0" w:line="240" w:lineRule="auto"/>
              <w:jc w:val="center"/>
              <w:rPr>
                <w:rFonts w:ascii="Times New Roman" w:eastAsia="Times New Roman" w:hAnsi="Times New Roman" w:cs="Times New Roman"/>
                <w:sz w:val="24"/>
                <w:szCs w:val="24"/>
                <w:lang w:eastAsia="hu-HU"/>
              </w:rPr>
            </w:pPr>
            <w:r w:rsidRPr="00D42281">
              <w:rPr>
                <w:rFonts w:ascii="Times New Roman" w:eastAsia="Times New Roman" w:hAnsi="Times New Roman" w:cs="Times New Roman"/>
                <w:sz w:val="24"/>
                <w:szCs w:val="24"/>
                <w:lang w:eastAsia="hu-HU"/>
              </w:rPr>
              <w:t>3</w:t>
            </w:r>
          </w:p>
        </w:tc>
        <w:tc>
          <w:tcPr>
            <w:tcW w:w="281" w:type="pct"/>
            <w:tcBorders>
              <w:top w:val="nil"/>
              <w:left w:val="nil"/>
              <w:bottom w:val="single" w:sz="8" w:space="0" w:color="auto"/>
              <w:right w:val="single" w:sz="4" w:space="0" w:color="auto"/>
            </w:tcBorders>
            <w:noWrap/>
            <w:vAlign w:val="bottom"/>
            <w:hideMark/>
          </w:tcPr>
          <w:p w14:paraId="120ADA34" w14:textId="77777777" w:rsidR="00D42281" w:rsidRPr="00D42281" w:rsidRDefault="00D42281" w:rsidP="00D42281">
            <w:pPr>
              <w:spacing w:after="0" w:line="240" w:lineRule="auto"/>
              <w:jc w:val="center"/>
              <w:rPr>
                <w:rFonts w:ascii="Times New Roman" w:eastAsia="Times New Roman" w:hAnsi="Times New Roman" w:cs="Times New Roman"/>
                <w:sz w:val="24"/>
                <w:szCs w:val="24"/>
                <w:lang w:eastAsia="hu-HU"/>
              </w:rPr>
            </w:pPr>
            <w:r w:rsidRPr="00D42281">
              <w:rPr>
                <w:rFonts w:ascii="Times New Roman" w:eastAsia="Times New Roman" w:hAnsi="Times New Roman" w:cs="Times New Roman"/>
                <w:sz w:val="24"/>
                <w:szCs w:val="24"/>
                <w:lang w:eastAsia="hu-HU"/>
              </w:rPr>
              <w:t>2</w:t>
            </w:r>
          </w:p>
        </w:tc>
        <w:tc>
          <w:tcPr>
            <w:tcW w:w="274" w:type="pct"/>
            <w:tcBorders>
              <w:top w:val="nil"/>
              <w:left w:val="nil"/>
              <w:bottom w:val="single" w:sz="8" w:space="0" w:color="auto"/>
              <w:right w:val="single" w:sz="4" w:space="0" w:color="auto"/>
            </w:tcBorders>
            <w:noWrap/>
            <w:vAlign w:val="bottom"/>
          </w:tcPr>
          <w:p w14:paraId="4561C4E6" w14:textId="77777777" w:rsidR="00D42281" w:rsidRPr="00D42281" w:rsidRDefault="00D42281" w:rsidP="00D42281">
            <w:pPr>
              <w:spacing w:after="0" w:line="240" w:lineRule="auto"/>
              <w:jc w:val="center"/>
              <w:rPr>
                <w:rFonts w:ascii="Times New Roman" w:eastAsia="Times New Roman" w:hAnsi="Times New Roman" w:cs="Times New Roman"/>
                <w:sz w:val="24"/>
                <w:szCs w:val="24"/>
                <w:lang w:eastAsia="hu-HU"/>
              </w:rPr>
            </w:pPr>
          </w:p>
        </w:tc>
        <w:tc>
          <w:tcPr>
            <w:tcW w:w="267" w:type="pct"/>
            <w:tcBorders>
              <w:top w:val="nil"/>
              <w:left w:val="nil"/>
              <w:bottom w:val="single" w:sz="8" w:space="0" w:color="auto"/>
              <w:right w:val="single" w:sz="8" w:space="0" w:color="auto"/>
            </w:tcBorders>
            <w:noWrap/>
            <w:vAlign w:val="bottom"/>
          </w:tcPr>
          <w:p w14:paraId="52CB7462" w14:textId="77777777" w:rsidR="00D42281" w:rsidRPr="00D42281" w:rsidRDefault="00D42281" w:rsidP="00D42281">
            <w:pPr>
              <w:spacing w:after="0" w:line="240" w:lineRule="auto"/>
              <w:jc w:val="center"/>
              <w:rPr>
                <w:rFonts w:ascii="Times New Roman" w:eastAsia="Times New Roman" w:hAnsi="Times New Roman" w:cs="Times New Roman"/>
                <w:sz w:val="24"/>
                <w:szCs w:val="24"/>
                <w:lang w:eastAsia="hu-HU"/>
              </w:rPr>
            </w:pPr>
          </w:p>
        </w:tc>
      </w:tr>
      <w:tr w:rsidR="00D42281" w:rsidRPr="00D42281" w14:paraId="3DF00FA1" w14:textId="77777777" w:rsidTr="00D42281">
        <w:trPr>
          <w:trHeight w:val="692"/>
        </w:trPr>
        <w:tc>
          <w:tcPr>
            <w:tcW w:w="791" w:type="pct"/>
            <w:tcBorders>
              <w:top w:val="nil"/>
              <w:left w:val="single" w:sz="8" w:space="0" w:color="auto"/>
              <w:bottom w:val="single" w:sz="8" w:space="0" w:color="auto"/>
              <w:right w:val="single" w:sz="8" w:space="0" w:color="auto"/>
            </w:tcBorders>
            <w:shd w:val="clear" w:color="auto" w:fill="92D050"/>
            <w:noWrap/>
            <w:vAlign w:val="center"/>
            <w:hideMark/>
          </w:tcPr>
          <w:p w14:paraId="5006F4FE" w14:textId="77777777" w:rsidR="00D42281" w:rsidRPr="00D42281" w:rsidRDefault="00D42281" w:rsidP="00D42281">
            <w:pPr>
              <w:spacing w:after="0" w:line="240" w:lineRule="auto"/>
              <w:jc w:val="center"/>
              <w:rPr>
                <w:rFonts w:ascii="Times New Roman" w:eastAsia="Times New Roman" w:hAnsi="Times New Roman" w:cs="Times New Roman"/>
                <w:b/>
                <w:bCs/>
                <w:sz w:val="24"/>
                <w:szCs w:val="24"/>
                <w:lang w:eastAsia="hu-HU"/>
              </w:rPr>
            </w:pPr>
            <w:r w:rsidRPr="00D42281">
              <w:rPr>
                <w:rFonts w:ascii="Times New Roman" w:eastAsia="Times New Roman" w:hAnsi="Times New Roman" w:cs="Times New Roman"/>
                <w:b/>
                <w:bCs/>
                <w:sz w:val="24"/>
                <w:szCs w:val="24"/>
                <w:lang w:eastAsia="hu-HU"/>
              </w:rPr>
              <w:t>Összesen:</w:t>
            </w:r>
          </w:p>
        </w:tc>
        <w:tc>
          <w:tcPr>
            <w:tcW w:w="245" w:type="pct"/>
            <w:tcBorders>
              <w:top w:val="single" w:sz="8" w:space="0" w:color="auto"/>
              <w:left w:val="nil"/>
              <w:bottom w:val="single" w:sz="8" w:space="0" w:color="auto"/>
              <w:right w:val="single" w:sz="8" w:space="0" w:color="auto"/>
            </w:tcBorders>
            <w:noWrap/>
            <w:vAlign w:val="center"/>
            <w:hideMark/>
          </w:tcPr>
          <w:p w14:paraId="35F1A08C" w14:textId="77777777" w:rsidR="00D42281" w:rsidRPr="00D42281" w:rsidRDefault="00D42281" w:rsidP="00D42281">
            <w:pPr>
              <w:spacing w:after="0" w:line="240" w:lineRule="auto"/>
              <w:jc w:val="center"/>
              <w:rPr>
                <w:rFonts w:ascii="Times New Roman" w:eastAsia="Times New Roman" w:hAnsi="Times New Roman" w:cs="Times New Roman"/>
                <w:b/>
                <w:bCs/>
                <w:sz w:val="24"/>
                <w:szCs w:val="24"/>
                <w:lang w:eastAsia="hu-HU"/>
              </w:rPr>
            </w:pPr>
            <w:r w:rsidRPr="00D42281">
              <w:rPr>
                <w:rFonts w:ascii="Times New Roman" w:eastAsia="Times New Roman" w:hAnsi="Times New Roman" w:cs="Times New Roman"/>
                <w:b/>
                <w:bCs/>
                <w:sz w:val="24"/>
                <w:szCs w:val="24"/>
                <w:lang w:eastAsia="hu-HU"/>
              </w:rPr>
              <w:t>189</w:t>
            </w:r>
          </w:p>
        </w:tc>
        <w:tc>
          <w:tcPr>
            <w:tcW w:w="244" w:type="pct"/>
            <w:tcBorders>
              <w:top w:val="nil"/>
              <w:left w:val="nil"/>
              <w:bottom w:val="single" w:sz="8" w:space="0" w:color="auto"/>
              <w:right w:val="single" w:sz="4" w:space="0" w:color="auto"/>
            </w:tcBorders>
            <w:noWrap/>
            <w:vAlign w:val="center"/>
            <w:hideMark/>
          </w:tcPr>
          <w:p w14:paraId="11A8E065" w14:textId="77777777" w:rsidR="00D42281" w:rsidRPr="00D42281" w:rsidRDefault="00D42281" w:rsidP="00D42281">
            <w:pPr>
              <w:spacing w:after="0" w:line="240" w:lineRule="auto"/>
              <w:jc w:val="center"/>
              <w:rPr>
                <w:rFonts w:ascii="Times New Roman" w:eastAsia="Times New Roman" w:hAnsi="Times New Roman" w:cs="Times New Roman"/>
                <w:b/>
                <w:bCs/>
                <w:sz w:val="24"/>
                <w:szCs w:val="24"/>
                <w:lang w:eastAsia="hu-HU"/>
              </w:rPr>
            </w:pPr>
            <w:r w:rsidRPr="00D42281">
              <w:rPr>
                <w:rFonts w:ascii="Times New Roman" w:eastAsia="Times New Roman" w:hAnsi="Times New Roman" w:cs="Times New Roman"/>
                <w:b/>
                <w:bCs/>
                <w:sz w:val="24"/>
                <w:szCs w:val="24"/>
                <w:lang w:eastAsia="hu-HU"/>
              </w:rPr>
              <w:t>2</w:t>
            </w:r>
          </w:p>
        </w:tc>
        <w:tc>
          <w:tcPr>
            <w:tcW w:w="305" w:type="pct"/>
            <w:tcBorders>
              <w:top w:val="nil"/>
              <w:left w:val="nil"/>
              <w:bottom w:val="single" w:sz="8" w:space="0" w:color="auto"/>
              <w:right w:val="single" w:sz="4" w:space="0" w:color="auto"/>
            </w:tcBorders>
            <w:noWrap/>
            <w:vAlign w:val="center"/>
            <w:hideMark/>
          </w:tcPr>
          <w:p w14:paraId="16B54BC0" w14:textId="77777777" w:rsidR="00D42281" w:rsidRPr="00D42281" w:rsidRDefault="00D42281" w:rsidP="00D42281">
            <w:pPr>
              <w:spacing w:after="0" w:line="240" w:lineRule="auto"/>
              <w:jc w:val="center"/>
              <w:rPr>
                <w:rFonts w:ascii="Times New Roman" w:eastAsia="Times New Roman" w:hAnsi="Times New Roman" w:cs="Times New Roman"/>
                <w:b/>
                <w:bCs/>
                <w:sz w:val="24"/>
                <w:szCs w:val="24"/>
                <w:lang w:eastAsia="hu-HU"/>
              </w:rPr>
            </w:pPr>
            <w:r w:rsidRPr="00D42281">
              <w:rPr>
                <w:rFonts w:ascii="Times New Roman" w:eastAsia="Times New Roman" w:hAnsi="Times New Roman" w:cs="Times New Roman"/>
                <w:b/>
                <w:bCs/>
                <w:sz w:val="24"/>
                <w:szCs w:val="24"/>
                <w:lang w:eastAsia="hu-HU"/>
              </w:rPr>
              <w:t>3</w:t>
            </w:r>
          </w:p>
        </w:tc>
        <w:tc>
          <w:tcPr>
            <w:tcW w:w="306" w:type="pct"/>
            <w:tcBorders>
              <w:top w:val="nil"/>
              <w:left w:val="nil"/>
              <w:bottom w:val="single" w:sz="8" w:space="0" w:color="auto"/>
              <w:right w:val="single" w:sz="4" w:space="0" w:color="auto"/>
            </w:tcBorders>
            <w:noWrap/>
            <w:vAlign w:val="center"/>
            <w:hideMark/>
          </w:tcPr>
          <w:p w14:paraId="4427BC0C" w14:textId="77777777" w:rsidR="00D42281" w:rsidRPr="00D42281" w:rsidRDefault="00D42281" w:rsidP="00D42281">
            <w:pPr>
              <w:spacing w:after="0" w:line="240" w:lineRule="auto"/>
              <w:jc w:val="center"/>
              <w:rPr>
                <w:rFonts w:ascii="Times New Roman" w:eastAsia="Times New Roman" w:hAnsi="Times New Roman" w:cs="Times New Roman"/>
                <w:b/>
                <w:bCs/>
                <w:sz w:val="24"/>
                <w:szCs w:val="24"/>
                <w:lang w:eastAsia="hu-HU"/>
              </w:rPr>
            </w:pPr>
            <w:r w:rsidRPr="00D42281">
              <w:rPr>
                <w:rFonts w:ascii="Times New Roman" w:eastAsia="Times New Roman" w:hAnsi="Times New Roman" w:cs="Times New Roman"/>
                <w:b/>
                <w:bCs/>
                <w:sz w:val="24"/>
                <w:szCs w:val="24"/>
                <w:lang w:eastAsia="hu-HU"/>
              </w:rPr>
              <w:t>13</w:t>
            </w:r>
          </w:p>
        </w:tc>
        <w:tc>
          <w:tcPr>
            <w:tcW w:w="245" w:type="pct"/>
            <w:tcBorders>
              <w:top w:val="nil"/>
              <w:left w:val="nil"/>
              <w:bottom w:val="single" w:sz="8" w:space="0" w:color="auto"/>
              <w:right w:val="single" w:sz="4" w:space="0" w:color="auto"/>
            </w:tcBorders>
            <w:noWrap/>
            <w:vAlign w:val="center"/>
            <w:hideMark/>
          </w:tcPr>
          <w:p w14:paraId="4365F426" w14:textId="77777777" w:rsidR="00D42281" w:rsidRPr="00D42281" w:rsidRDefault="00D42281" w:rsidP="00D42281">
            <w:pPr>
              <w:spacing w:after="0" w:line="240" w:lineRule="auto"/>
              <w:jc w:val="center"/>
              <w:rPr>
                <w:rFonts w:ascii="Times New Roman" w:eastAsia="Times New Roman" w:hAnsi="Times New Roman" w:cs="Times New Roman"/>
                <w:b/>
                <w:bCs/>
                <w:sz w:val="24"/>
                <w:szCs w:val="24"/>
                <w:lang w:eastAsia="hu-HU"/>
              </w:rPr>
            </w:pPr>
            <w:r w:rsidRPr="00D42281">
              <w:rPr>
                <w:rFonts w:ascii="Times New Roman" w:eastAsia="Times New Roman" w:hAnsi="Times New Roman" w:cs="Times New Roman"/>
                <w:b/>
                <w:bCs/>
                <w:sz w:val="24"/>
                <w:szCs w:val="24"/>
                <w:lang w:eastAsia="hu-HU"/>
              </w:rPr>
              <w:t>99</w:t>
            </w:r>
          </w:p>
        </w:tc>
        <w:tc>
          <w:tcPr>
            <w:tcW w:w="313" w:type="pct"/>
            <w:tcBorders>
              <w:top w:val="nil"/>
              <w:left w:val="nil"/>
              <w:bottom w:val="single" w:sz="8" w:space="0" w:color="auto"/>
              <w:right w:val="single" w:sz="4" w:space="0" w:color="auto"/>
            </w:tcBorders>
            <w:noWrap/>
            <w:vAlign w:val="center"/>
            <w:hideMark/>
          </w:tcPr>
          <w:p w14:paraId="39541CD6" w14:textId="77777777" w:rsidR="00D42281" w:rsidRPr="00D42281" w:rsidRDefault="00D42281" w:rsidP="00D42281">
            <w:pPr>
              <w:spacing w:after="0" w:line="240" w:lineRule="auto"/>
              <w:jc w:val="center"/>
              <w:rPr>
                <w:rFonts w:ascii="Times New Roman" w:eastAsia="Times New Roman" w:hAnsi="Times New Roman" w:cs="Times New Roman"/>
                <w:b/>
                <w:bCs/>
                <w:sz w:val="24"/>
                <w:szCs w:val="24"/>
                <w:lang w:eastAsia="hu-HU"/>
              </w:rPr>
            </w:pPr>
            <w:r w:rsidRPr="00D42281">
              <w:rPr>
                <w:rFonts w:ascii="Times New Roman" w:eastAsia="Times New Roman" w:hAnsi="Times New Roman" w:cs="Times New Roman"/>
                <w:b/>
                <w:bCs/>
                <w:sz w:val="24"/>
                <w:szCs w:val="24"/>
                <w:lang w:eastAsia="hu-HU"/>
              </w:rPr>
              <w:t>29</w:t>
            </w:r>
          </w:p>
        </w:tc>
        <w:tc>
          <w:tcPr>
            <w:tcW w:w="271" w:type="pct"/>
            <w:tcBorders>
              <w:top w:val="nil"/>
              <w:left w:val="nil"/>
              <w:bottom w:val="single" w:sz="8" w:space="0" w:color="auto"/>
              <w:right w:val="single" w:sz="4" w:space="0" w:color="auto"/>
            </w:tcBorders>
            <w:noWrap/>
            <w:vAlign w:val="center"/>
            <w:hideMark/>
          </w:tcPr>
          <w:p w14:paraId="6AE31F12" w14:textId="77777777" w:rsidR="00D42281" w:rsidRPr="00D42281" w:rsidRDefault="00D42281" w:rsidP="00D42281">
            <w:pPr>
              <w:spacing w:after="0" w:line="240" w:lineRule="auto"/>
              <w:jc w:val="center"/>
              <w:rPr>
                <w:rFonts w:ascii="Times New Roman" w:eastAsia="Times New Roman" w:hAnsi="Times New Roman" w:cs="Times New Roman"/>
                <w:b/>
                <w:bCs/>
                <w:sz w:val="24"/>
                <w:szCs w:val="24"/>
                <w:lang w:eastAsia="hu-HU"/>
              </w:rPr>
            </w:pPr>
            <w:r w:rsidRPr="00D42281">
              <w:rPr>
                <w:rFonts w:ascii="Times New Roman" w:eastAsia="Times New Roman" w:hAnsi="Times New Roman" w:cs="Times New Roman"/>
                <w:b/>
                <w:bCs/>
                <w:sz w:val="24"/>
                <w:szCs w:val="24"/>
                <w:lang w:eastAsia="hu-HU"/>
              </w:rPr>
              <w:t>6</w:t>
            </w:r>
          </w:p>
        </w:tc>
        <w:tc>
          <w:tcPr>
            <w:tcW w:w="333" w:type="pct"/>
            <w:tcBorders>
              <w:top w:val="nil"/>
              <w:left w:val="nil"/>
              <w:bottom w:val="single" w:sz="8" w:space="0" w:color="auto"/>
              <w:right w:val="single" w:sz="4" w:space="0" w:color="auto"/>
            </w:tcBorders>
            <w:noWrap/>
            <w:vAlign w:val="center"/>
            <w:hideMark/>
          </w:tcPr>
          <w:p w14:paraId="262BF3DF" w14:textId="77777777" w:rsidR="00D42281" w:rsidRPr="00D42281" w:rsidRDefault="00D42281" w:rsidP="00D42281">
            <w:pPr>
              <w:spacing w:after="0" w:line="240" w:lineRule="auto"/>
              <w:jc w:val="center"/>
              <w:rPr>
                <w:rFonts w:ascii="Times New Roman" w:eastAsia="Times New Roman" w:hAnsi="Times New Roman" w:cs="Times New Roman"/>
                <w:b/>
                <w:bCs/>
                <w:sz w:val="24"/>
                <w:szCs w:val="24"/>
                <w:lang w:eastAsia="hu-HU"/>
              </w:rPr>
            </w:pPr>
            <w:r w:rsidRPr="00D42281">
              <w:rPr>
                <w:rFonts w:ascii="Times New Roman" w:eastAsia="Times New Roman" w:hAnsi="Times New Roman" w:cs="Times New Roman"/>
                <w:b/>
                <w:bCs/>
                <w:sz w:val="24"/>
                <w:szCs w:val="24"/>
                <w:lang w:eastAsia="hu-HU"/>
              </w:rPr>
              <w:t>13</w:t>
            </w:r>
          </w:p>
        </w:tc>
        <w:tc>
          <w:tcPr>
            <w:tcW w:w="282" w:type="pct"/>
            <w:tcBorders>
              <w:top w:val="nil"/>
              <w:left w:val="nil"/>
              <w:bottom w:val="single" w:sz="8" w:space="0" w:color="auto"/>
              <w:right w:val="single" w:sz="4" w:space="0" w:color="auto"/>
            </w:tcBorders>
            <w:noWrap/>
            <w:vAlign w:val="center"/>
            <w:hideMark/>
          </w:tcPr>
          <w:p w14:paraId="7F376F13" w14:textId="77777777" w:rsidR="00D42281" w:rsidRPr="00D42281" w:rsidRDefault="00D42281" w:rsidP="00D42281">
            <w:pPr>
              <w:spacing w:after="0" w:line="240" w:lineRule="auto"/>
              <w:jc w:val="center"/>
              <w:rPr>
                <w:rFonts w:ascii="Times New Roman" w:eastAsia="Times New Roman" w:hAnsi="Times New Roman" w:cs="Times New Roman"/>
                <w:b/>
                <w:bCs/>
                <w:sz w:val="24"/>
                <w:szCs w:val="24"/>
                <w:lang w:eastAsia="hu-HU"/>
              </w:rPr>
            </w:pPr>
            <w:r w:rsidRPr="00D42281">
              <w:rPr>
                <w:rFonts w:ascii="Times New Roman" w:eastAsia="Times New Roman" w:hAnsi="Times New Roman" w:cs="Times New Roman"/>
                <w:b/>
                <w:bCs/>
                <w:sz w:val="24"/>
                <w:szCs w:val="24"/>
                <w:lang w:eastAsia="hu-HU"/>
              </w:rPr>
              <w:t>2</w:t>
            </w:r>
          </w:p>
        </w:tc>
        <w:tc>
          <w:tcPr>
            <w:tcW w:w="270" w:type="pct"/>
            <w:tcBorders>
              <w:top w:val="nil"/>
              <w:left w:val="nil"/>
              <w:bottom w:val="single" w:sz="8" w:space="0" w:color="auto"/>
              <w:right w:val="single" w:sz="4" w:space="0" w:color="auto"/>
            </w:tcBorders>
            <w:noWrap/>
            <w:vAlign w:val="center"/>
            <w:hideMark/>
          </w:tcPr>
          <w:p w14:paraId="0CAD2D88" w14:textId="77777777" w:rsidR="00D42281" w:rsidRPr="00D42281" w:rsidRDefault="00D42281" w:rsidP="00D42281">
            <w:pPr>
              <w:spacing w:after="0" w:line="240" w:lineRule="auto"/>
              <w:jc w:val="center"/>
              <w:rPr>
                <w:rFonts w:ascii="Times New Roman" w:eastAsia="Times New Roman" w:hAnsi="Times New Roman" w:cs="Times New Roman"/>
                <w:b/>
                <w:bCs/>
                <w:sz w:val="24"/>
                <w:szCs w:val="24"/>
                <w:lang w:eastAsia="hu-HU"/>
              </w:rPr>
            </w:pPr>
            <w:r w:rsidRPr="00D42281">
              <w:rPr>
                <w:rFonts w:ascii="Times New Roman" w:eastAsia="Times New Roman" w:hAnsi="Times New Roman" w:cs="Times New Roman"/>
                <w:b/>
                <w:bCs/>
                <w:sz w:val="24"/>
                <w:szCs w:val="24"/>
                <w:lang w:eastAsia="hu-HU"/>
              </w:rPr>
              <w:t>6</w:t>
            </w:r>
          </w:p>
        </w:tc>
        <w:tc>
          <w:tcPr>
            <w:tcW w:w="316" w:type="pct"/>
            <w:tcBorders>
              <w:top w:val="nil"/>
              <w:left w:val="nil"/>
              <w:bottom w:val="single" w:sz="8" w:space="0" w:color="auto"/>
              <w:right w:val="single" w:sz="4" w:space="0" w:color="auto"/>
            </w:tcBorders>
            <w:noWrap/>
            <w:vAlign w:val="center"/>
            <w:hideMark/>
          </w:tcPr>
          <w:p w14:paraId="6AB8772C" w14:textId="77777777" w:rsidR="00D42281" w:rsidRPr="00D42281" w:rsidRDefault="00D42281" w:rsidP="00D42281">
            <w:pPr>
              <w:spacing w:after="0" w:line="240" w:lineRule="auto"/>
              <w:jc w:val="center"/>
              <w:rPr>
                <w:rFonts w:ascii="Times New Roman" w:eastAsia="Times New Roman" w:hAnsi="Times New Roman" w:cs="Times New Roman"/>
                <w:b/>
                <w:bCs/>
                <w:sz w:val="24"/>
                <w:szCs w:val="24"/>
                <w:lang w:eastAsia="hu-HU"/>
              </w:rPr>
            </w:pPr>
            <w:r w:rsidRPr="00D42281">
              <w:rPr>
                <w:rFonts w:ascii="Times New Roman" w:eastAsia="Times New Roman" w:hAnsi="Times New Roman" w:cs="Times New Roman"/>
                <w:b/>
                <w:bCs/>
                <w:sz w:val="24"/>
                <w:szCs w:val="24"/>
                <w:lang w:eastAsia="hu-HU"/>
              </w:rPr>
              <w:t>2</w:t>
            </w:r>
          </w:p>
        </w:tc>
        <w:tc>
          <w:tcPr>
            <w:tcW w:w="257" w:type="pct"/>
            <w:tcBorders>
              <w:top w:val="nil"/>
              <w:left w:val="nil"/>
              <w:bottom w:val="single" w:sz="8" w:space="0" w:color="auto"/>
              <w:right w:val="single" w:sz="4" w:space="0" w:color="auto"/>
            </w:tcBorders>
            <w:noWrap/>
            <w:vAlign w:val="center"/>
            <w:hideMark/>
          </w:tcPr>
          <w:p w14:paraId="41C0B8BD" w14:textId="77777777" w:rsidR="00D42281" w:rsidRPr="00D42281" w:rsidRDefault="00D42281" w:rsidP="00D42281">
            <w:pPr>
              <w:spacing w:after="0" w:line="240" w:lineRule="auto"/>
              <w:jc w:val="center"/>
              <w:rPr>
                <w:rFonts w:ascii="Times New Roman" w:eastAsia="Times New Roman" w:hAnsi="Times New Roman" w:cs="Times New Roman"/>
                <w:b/>
                <w:bCs/>
                <w:sz w:val="24"/>
                <w:szCs w:val="24"/>
                <w:lang w:eastAsia="hu-HU"/>
              </w:rPr>
            </w:pPr>
            <w:r w:rsidRPr="00D42281">
              <w:rPr>
                <w:rFonts w:ascii="Times New Roman" w:eastAsia="Times New Roman" w:hAnsi="Times New Roman" w:cs="Times New Roman"/>
                <w:b/>
                <w:bCs/>
                <w:sz w:val="24"/>
                <w:szCs w:val="24"/>
                <w:lang w:eastAsia="hu-HU"/>
              </w:rPr>
              <w:t>4</w:t>
            </w:r>
          </w:p>
        </w:tc>
        <w:tc>
          <w:tcPr>
            <w:tcW w:w="281" w:type="pct"/>
            <w:tcBorders>
              <w:top w:val="nil"/>
              <w:left w:val="nil"/>
              <w:bottom w:val="single" w:sz="8" w:space="0" w:color="auto"/>
              <w:right w:val="single" w:sz="4" w:space="0" w:color="auto"/>
            </w:tcBorders>
            <w:noWrap/>
            <w:vAlign w:val="center"/>
            <w:hideMark/>
          </w:tcPr>
          <w:p w14:paraId="197BF7C4" w14:textId="77777777" w:rsidR="00D42281" w:rsidRPr="00D42281" w:rsidRDefault="00D42281" w:rsidP="00D42281">
            <w:pPr>
              <w:spacing w:after="0" w:line="240" w:lineRule="auto"/>
              <w:jc w:val="center"/>
              <w:rPr>
                <w:rFonts w:ascii="Times New Roman" w:eastAsia="Times New Roman" w:hAnsi="Times New Roman" w:cs="Times New Roman"/>
                <w:b/>
                <w:bCs/>
                <w:sz w:val="24"/>
                <w:szCs w:val="24"/>
                <w:lang w:eastAsia="hu-HU"/>
              </w:rPr>
            </w:pPr>
            <w:r w:rsidRPr="00D42281">
              <w:rPr>
                <w:rFonts w:ascii="Times New Roman" w:eastAsia="Times New Roman" w:hAnsi="Times New Roman" w:cs="Times New Roman"/>
                <w:b/>
                <w:bCs/>
                <w:sz w:val="24"/>
                <w:szCs w:val="24"/>
                <w:lang w:eastAsia="hu-HU"/>
              </w:rPr>
              <w:t>2</w:t>
            </w:r>
          </w:p>
        </w:tc>
        <w:tc>
          <w:tcPr>
            <w:tcW w:w="274" w:type="pct"/>
            <w:tcBorders>
              <w:top w:val="nil"/>
              <w:left w:val="nil"/>
              <w:bottom w:val="single" w:sz="8" w:space="0" w:color="auto"/>
              <w:right w:val="single" w:sz="4" w:space="0" w:color="auto"/>
            </w:tcBorders>
            <w:noWrap/>
            <w:vAlign w:val="center"/>
            <w:hideMark/>
          </w:tcPr>
          <w:p w14:paraId="43DCCA28" w14:textId="77777777" w:rsidR="00D42281" w:rsidRPr="00D42281" w:rsidRDefault="00D42281" w:rsidP="00D42281">
            <w:pPr>
              <w:spacing w:after="0" w:line="240" w:lineRule="auto"/>
              <w:jc w:val="center"/>
              <w:rPr>
                <w:rFonts w:ascii="Times New Roman" w:eastAsia="Times New Roman" w:hAnsi="Times New Roman" w:cs="Times New Roman"/>
                <w:b/>
                <w:bCs/>
                <w:sz w:val="24"/>
                <w:szCs w:val="24"/>
                <w:lang w:eastAsia="hu-HU"/>
              </w:rPr>
            </w:pPr>
            <w:r w:rsidRPr="00D42281">
              <w:rPr>
                <w:rFonts w:ascii="Times New Roman" w:eastAsia="Times New Roman" w:hAnsi="Times New Roman" w:cs="Times New Roman"/>
                <w:b/>
                <w:bCs/>
                <w:sz w:val="24"/>
                <w:szCs w:val="24"/>
                <w:lang w:eastAsia="hu-HU"/>
              </w:rPr>
              <w:t>6</w:t>
            </w:r>
          </w:p>
        </w:tc>
        <w:tc>
          <w:tcPr>
            <w:tcW w:w="267" w:type="pct"/>
            <w:tcBorders>
              <w:top w:val="nil"/>
              <w:left w:val="nil"/>
              <w:bottom w:val="single" w:sz="8" w:space="0" w:color="auto"/>
              <w:right w:val="single" w:sz="8" w:space="0" w:color="auto"/>
            </w:tcBorders>
            <w:noWrap/>
            <w:vAlign w:val="center"/>
            <w:hideMark/>
          </w:tcPr>
          <w:p w14:paraId="084443F7" w14:textId="77777777" w:rsidR="00D42281" w:rsidRPr="00D42281" w:rsidRDefault="00D42281" w:rsidP="00D42281">
            <w:pPr>
              <w:spacing w:after="0" w:line="240" w:lineRule="auto"/>
              <w:jc w:val="center"/>
              <w:rPr>
                <w:rFonts w:ascii="Times New Roman" w:eastAsia="Times New Roman" w:hAnsi="Times New Roman" w:cs="Times New Roman"/>
                <w:b/>
                <w:bCs/>
                <w:sz w:val="24"/>
                <w:szCs w:val="24"/>
                <w:lang w:eastAsia="hu-HU"/>
              </w:rPr>
            </w:pPr>
            <w:r w:rsidRPr="00D42281">
              <w:rPr>
                <w:rFonts w:ascii="Times New Roman" w:eastAsia="Times New Roman" w:hAnsi="Times New Roman" w:cs="Times New Roman"/>
                <w:b/>
                <w:bCs/>
                <w:sz w:val="24"/>
                <w:szCs w:val="24"/>
                <w:lang w:eastAsia="hu-HU"/>
              </w:rPr>
              <w:t>2</w:t>
            </w:r>
          </w:p>
        </w:tc>
      </w:tr>
    </w:tbl>
    <w:p w14:paraId="3D947678" w14:textId="77777777" w:rsidR="00D42281" w:rsidRPr="00D42281" w:rsidRDefault="00D42281" w:rsidP="00D42281">
      <w:pPr>
        <w:tabs>
          <w:tab w:val="left" w:pos="6330"/>
        </w:tabs>
        <w:spacing w:line="252" w:lineRule="auto"/>
        <w:rPr>
          <w:rFonts w:ascii="Calibri" w:eastAsia="Calibri" w:hAnsi="Calibri" w:cs="Times New Roman"/>
        </w:rPr>
      </w:pPr>
    </w:p>
    <w:p w14:paraId="0391B16A" w14:textId="77777777" w:rsidR="00D42281" w:rsidRPr="00D42281" w:rsidRDefault="00D42281" w:rsidP="00D42281">
      <w:pPr>
        <w:spacing w:line="252" w:lineRule="auto"/>
        <w:rPr>
          <w:rFonts w:ascii="Calibri" w:eastAsia="Calibri" w:hAnsi="Calibri" w:cs="Times New Roman"/>
        </w:rPr>
      </w:pPr>
    </w:p>
    <w:p w14:paraId="074FDE7E" w14:textId="77777777" w:rsidR="00D42281" w:rsidRPr="00D42281" w:rsidRDefault="00D42281" w:rsidP="00D42281">
      <w:pPr>
        <w:spacing w:line="252" w:lineRule="auto"/>
        <w:rPr>
          <w:rFonts w:ascii="Calibri" w:eastAsia="Calibri" w:hAnsi="Calibri" w:cs="Times New Roman"/>
        </w:rPr>
      </w:pPr>
    </w:p>
    <w:p w14:paraId="1E1736FB" w14:textId="77777777" w:rsidR="00D42281" w:rsidRPr="00D42281" w:rsidRDefault="00D42281" w:rsidP="00D42281">
      <w:pPr>
        <w:spacing w:line="252" w:lineRule="auto"/>
        <w:rPr>
          <w:rFonts w:ascii="Calibri" w:eastAsia="Calibri" w:hAnsi="Calibri" w:cs="Times New Roman"/>
        </w:rPr>
      </w:pPr>
    </w:p>
    <w:p w14:paraId="7BA4FF4A" w14:textId="77777777" w:rsidR="00D42281" w:rsidRPr="00D42281" w:rsidRDefault="00D42281" w:rsidP="00D42281">
      <w:pPr>
        <w:spacing w:line="252" w:lineRule="auto"/>
        <w:rPr>
          <w:rFonts w:ascii="Calibri" w:eastAsia="Calibri" w:hAnsi="Calibri" w:cs="Times New Roman"/>
        </w:rPr>
      </w:pPr>
    </w:p>
    <w:p w14:paraId="03E2BE5C" w14:textId="77777777" w:rsidR="00D42281" w:rsidRPr="00D42281" w:rsidRDefault="00D42281" w:rsidP="00D42281">
      <w:pPr>
        <w:spacing w:line="252" w:lineRule="auto"/>
        <w:rPr>
          <w:rFonts w:ascii="Calibri" w:eastAsia="Calibri" w:hAnsi="Calibri" w:cs="Times New Roman"/>
        </w:rPr>
      </w:pPr>
    </w:p>
    <w:p w14:paraId="2CAD884B" w14:textId="77777777" w:rsidR="00D42281" w:rsidRPr="00D42281" w:rsidRDefault="00D42281" w:rsidP="00D42281">
      <w:pPr>
        <w:spacing w:line="252" w:lineRule="auto"/>
        <w:rPr>
          <w:rFonts w:ascii="Calibri" w:eastAsia="Calibri" w:hAnsi="Calibri" w:cs="Times New Roman"/>
        </w:rPr>
      </w:pPr>
    </w:p>
    <w:p w14:paraId="185279EB" w14:textId="77777777" w:rsidR="00D42281" w:rsidRPr="00D42281" w:rsidRDefault="00D42281" w:rsidP="00D42281">
      <w:pPr>
        <w:spacing w:line="252" w:lineRule="auto"/>
        <w:rPr>
          <w:rFonts w:ascii="Calibri" w:eastAsia="Calibri" w:hAnsi="Calibri" w:cs="Times New Roman"/>
        </w:rPr>
      </w:pPr>
    </w:p>
    <w:p w14:paraId="2F1BE997" w14:textId="77777777" w:rsidR="00D42281" w:rsidRPr="00D42281" w:rsidRDefault="00D42281" w:rsidP="00D42281">
      <w:pPr>
        <w:spacing w:line="252" w:lineRule="auto"/>
        <w:rPr>
          <w:rFonts w:ascii="Calibri" w:eastAsia="Calibri" w:hAnsi="Calibri" w:cs="Times New Roman"/>
        </w:rPr>
      </w:pPr>
    </w:p>
    <w:p w14:paraId="5CDD08B1" w14:textId="77777777" w:rsidR="00D42281" w:rsidRPr="00D42281" w:rsidRDefault="00D42281" w:rsidP="00D42281">
      <w:pPr>
        <w:spacing w:line="252" w:lineRule="auto"/>
        <w:rPr>
          <w:rFonts w:ascii="Calibri" w:eastAsia="Calibri" w:hAnsi="Calibri" w:cs="Times New Roman"/>
        </w:rPr>
      </w:pPr>
    </w:p>
    <w:p w14:paraId="26A3490A" w14:textId="77777777" w:rsidR="00D42281" w:rsidRPr="00D42281" w:rsidRDefault="00D42281" w:rsidP="00D42281">
      <w:pPr>
        <w:spacing w:line="252" w:lineRule="auto"/>
        <w:rPr>
          <w:rFonts w:ascii="Calibri" w:eastAsia="Calibri" w:hAnsi="Calibri" w:cs="Times New Roman"/>
        </w:rPr>
      </w:pPr>
    </w:p>
    <w:p w14:paraId="6135DD32" w14:textId="77777777" w:rsidR="00D42281" w:rsidRPr="00D42281" w:rsidRDefault="00D42281" w:rsidP="00D42281">
      <w:pPr>
        <w:spacing w:line="252" w:lineRule="auto"/>
        <w:rPr>
          <w:rFonts w:ascii="Calibri" w:eastAsia="Calibri" w:hAnsi="Calibri" w:cs="Times New Roman"/>
        </w:rPr>
      </w:pPr>
    </w:p>
    <w:p w14:paraId="6A73BBD3" w14:textId="77777777" w:rsidR="00D42281" w:rsidRPr="00D42281" w:rsidRDefault="00D42281" w:rsidP="00D42281">
      <w:pPr>
        <w:spacing w:line="252" w:lineRule="auto"/>
        <w:rPr>
          <w:rFonts w:ascii="Calibri" w:eastAsia="Calibri" w:hAnsi="Calibri" w:cs="Times New Roman"/>
        </w:rPr>
      </w:pPr>
    </w:p>
    <w:p w14:paraId="74F986BC" w14:textId="77777777" w:rsidR="00D42281" w:rsidRPr="00D42281" w:rsidRDefault="00D42281" w:rsidP="00D42281">
      <w:pPr>
        <w:spacing w:line="252" w:lineRule="auto"/>
        <w:rPr>
          <w:rFonts w:ascii="Calibri" w:eastAsia="Calibri" w:hAnsi="Calibri" w:cs="Times New Roman"/>
        </w:rPr>
      </w:pPr>
    </w:p>
    <w:p w14:paraId="23B2C885" w14:textId="77777777" w:rsidR="00D42281" w:rsidRPr="00D42281" w:rsidRDefault="00D42281" w:rsidP="00D42281">
      <w:pPr>
        <w:spacing w:line="252" w:lineRule="auto"/>
        <w:rPr>
          <w:rFonts w:ascii="Calibri" w:eastAsia="Calibri" w:hAnsi="Calibri" w:cs="Times New Roman"/>
        </w:rPr>
      </w:pPr>
    </w:p>
    <w:p w14:paraId="1CC3514A" w14:textId="77777777" w:rsidR="00D42281" w:rsidRPr="00D42281" w:rsidRDefault="00D42281" w:rsidP="00D42281">
      <w:pPr>
        <w:spacing w:line="252" w:lineRule="auto"/>
        <w:rPr>
          <w:rFonts w:ascii="Calibri" w:eastAsia="Calibri" w:hAnsi="Calibri" w:cs="Times New Roman"/>
        </w:rPr>
      </w:pPr>
    </w:p>
    <w:p w14:paraId="0C12357D" w14:textId="77777777" w:rsidR="00D42281" w:rsidRPr="00D42281" w:rsidRDefault="00D42281" w:rsidP="00D42281">
      <w:pPr>
        <w:spacing w:line="252" w:lineRule="auto"/>
        <w:rPr>
          <w:rFonts w:ascii="Calibri" w:eastAsia="Calibri" w:hAnsi="Calibri" w:cs="Times New Roman"/>
        </w:rPr>
      </w:pPr>
    </w:p>
    <w:p w14:paraId="319AB954" w14:textId="77777777" w:rsidR="00D42281" w:rsidRPr="00D42281" w:rsidRDefault="00D42281" w:rsidP="00D42281">
      <w:pPr>
        <w:tabs>
          <w:tab w:val="left" w:pos="12467"/>
        </w:tabs>
        <w:spacing w:line="252" w:lineRule="auto"/>
        <w:rPr>
          <w:rFonts w:ascii="Calibri" w:eastAsia="Calibri" w:hAnsi="Calibri" w:cs="Times New Roman"/>
        </w:rPr>
      </w:pPr>
      <w:r w:rsidRPr="00D42281">
        <w:rPr>
          <w:rFonts w:ascii="Calibri" w:eastAsia="Calibri" w:hAnsi="Calibri" w:cs="Times New Roman"/>
        </w:rPr>
        <w:tab/>
      </w:r>
    </w:p>
    <w:p w14:paraId="17C498D8" w14:textId="77777777" w:rsidR="00D42281" w:rsidRPr="00D42281" w:rsidRDefault="00D42281" w:rsidP="00D42281">
      <w:pPr>
        <w:spacing w:after="0" w:line="252" w:lineRule="auto"/>
        <w:rPr>
          <w:rFonts w:ascii="Calibri" w:eastAsia="Calibri" w:hAnsi="Calibri" w:cs="Times New Roman"/>
        </w:rPr>
        <w:sectPr w:rsidR="00D42281" w:rsidRPr="00D42281" w:rsidSect="00664ACC">
          <w:pgSz w:w="16838" w:h="11906" w:orient="landscape"/>
          <w:pgMar w:top="1418" w:right="1418" w:bottom="1418" w:left="1418" w:header="709" w:footer="709" w:gutter="0"/>
          <w:cols w:space="708"/>
        </w:sectPr>
      </w:pPr>
    </w:p>
    <w:p w14:paraId="6C285B53" w14:textId="77777777" w:rsidR="00D42281" w:rsidRPr="00D42281" w:rsidRDefault="00D42281" w:rsidP="00D42281">
      <w:pPr>
        <w:spacing w:after="0" w:line="240" w:lineRule="auto"/>
        <w:jc w:val="both"/>
        <w:rPr>
          <w:rFonts w:ascii="Times New Roman" w:eastAsia="Times New Roman" w:hAnsi="Times New Roman" w:cs="Times New Roman"/>
          <w:b/>
          <w:sz w:val="24"/>
          <w:szCs w:val="24"/>
          <w:lang w:eastAsia="hu-HU"/>
        </w:rPr>
      </w:pPr>
      <w:r w:rsidRPr="00D42281">
        <w:rPr>
          <w:rFonts w:ascii="Times New Roman" w:eastAsia="Times New Roman" w:hAnsi="Times New Roman" w:cs="Times New Roman"/>
          <w:b/>
          <w:sz w:val="24"/>
          <w:szCs w:val="24"/>
          <w:lang w:eastAsia="hu-HU"/>
        </w:rPr>
        <w:lastRenderedPageBreak/>
        <w:t>2023.01.01-2023.12.31. közötti időszakban kilépett dolgozók száma</w:t>
      </w:r>
    </w:p>
    <w:p w14:paraId="63447C95" w14:textId="77777777" w:rsidR="00D42281" w:rsidRPr="00D42281" w:rsidRDefault="00D42281" w:rsidP="00D42281">
      <w:pPr>
        <w:spacing w:after="0" w:line="240" w:lineRule="auto"/>
        <w:jc w:val="both"/>
        <w:rPr>
          <w:rFonts w:ascii="Times New Roman" w:eastAsia="Times New Roman" w:hAnsi="Times New Roman" w:cs="Times New Roman"/>
          <w:b/>
          <w:sz w:val="24"/>
          <w:szCs w:val="24"/>
          <w:lang w:eastAsia="hu-HU"/>
        </w:rPr>
      </w:pPr>
    </w:p>
    <w:p w14:paraId="556C3CAA" w14:textId="5DBB44F3" w:rsidR="00D42281" w:rsidRPr="00D42281" w:rsidRDefault="00D42281" w:rsidP="00D42281">
      <w:pPr>
        <w:spacing w:after="200" w:line="240" w:lineRule="auto"/>
        <w:rPr>
          <w:rFonts w:ascii="Times New Roman" w:eastAsia="Times New Roman" w:hAnsi="Times New Roman" w:cs="Times New Roman"/>
          <w:b/>
          <w:i/>
          <w:iCs/>
          <w:color w:val="44546A"/>
          <w:sz w:val="24"/>
          <w:szCs w:val="24"/>
          <w:lang w:eastAsia="hu-HU"/>
        </w:rPr>
      </w:pPr>
      <w:r w:rsidRPr="00D42281">
        <w:rPr>
          <w:rFonts w:ascii="Times New Roman" w:eastAsia="Times New Roman" w:hAnsi="Times New Roman" w:cs="Times New Roman"/>
          <w:b/>
          <w:i/>
          <w:iCs/>
          <w:color w:val="44546A"/>
          <w:sz w:val="24"/>
          <w:szCs w:val="24"/>
          <w:lang w:eastAsia="hu-HU"/>
        </w:rPr>
        <w:fldChar w:fldCharType="begin"/>
      </w:r>
      <w:r w:rsidRPr="00D42281">
        <w:rPr>
          <w:rFonts w:ascii="Times New Roman" w:eastAsia="Times New Roman" w:hAnsi="Times New Roman" w:cs="Times New Roman"/>
          <w:b/>
          <w:i/>
          <w:iCs/>
          <w:color w:val="44546A"/>
          <w:sz w:val="24"/>
          <w:szCs w:val="24"/>
          <w:lang w:eastAsia="hu-HU"/>
        </w:rPr>
        <w:instrText xml:space="preserve"> SEQ táblázat \* ARABIC </w:instrText>
      </w:r>
      <w:r w:rsidRPr="00D42281">
        <w:rPr>
          <w:rFonts w:ascii="Times New Roman" w:eastAsia="Times New Roman" w:hAnsi="Times New Roman" w:cs="Times New Roman"/>
          <w:b/>
          <w:i/>
          <w:iCs/>
          <w:color w:val="44546A"/>
          <w:sz w:val="24"/>
          <w:szCs w:val="24"/>
          <w:lang w:eastAsia="hu-HU"/>
        </w:rPr>
        <w:fldChar w:fldCharType="separate"/>
      </w:r>
      <w:bookmarkStart w:id="26" w:name="_Toc126667186"/>
      <w:bookmarkStart w:id="27" w:name="_Toc157317504"/>
      <w:r w:rsidR="000B6B4C">
        <w:rPr>
          <w:rFonts w:ascii="Times New Roman" w:eastAsia="Times New Roman" w:hAnsi="Times New Roman" w:cs="Times New Roman"/>
          <w:b/>
          <w:i/>
          <w:iCs/>
          <w:noProof/>
          <w:color w:val="44546A"/>
          <w:sz w:val="24"/>
          <w:szCs w:val="24"/>
          <w:lang w:eastAsia="hu-HU"/>
        </w:rPr>
        <w:t>8</w:t>
      </w:r>
      <w:r w:rsidRPr="00D42281">
        <w:rPr>
          <w:rFonts w:ascii="Aptos" w:eastAsia="Aptos" w:hAnsi="Aptos" w:cs="Times New Roman"/>
          <w:kern w:val="2"/>
          <w14:ligatures w14:val="standardContextual"/>
        </w:rPr>
        <w:fldChar w:fldCharType="end"/>
      </w:r>
      <w:r w:rsidRPr="00D42281">
        <w:rPr>
          <w:rFonts w:ascii="Calibri" w:eastAsia="Calibri" w:hAnsi="Calibri" w:cs="Times New Roman"/>
          <w:i/>
          <w:iCs/>
          <w:color w:val="44546A"/>
          <w:sz w:val="18"/>
          <w:szCs w:val="18"/>
        </w:rPr>
        <w:t>. táblázat 2022-ben kilépett dolgozók száma, kilépés okai</w:t>
      </w:r>
      <w:bookmarkEnd w:id="26"/>
      <w:bookmarkEnd w:id="27"/>
    </w:p>
    <w:tbl>
      <w:tblPr>
        <w:tblpPr w:leftFromText="141" w:rightFromText="141" w:bottomFromText="160" w:vertAnchor="text" w:horzAnchor="margin" w:tblpXSpec="center" w:tblpY="138"/>
        <w:tblW w:w="10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1135"/>
        <w:gridCol w:w="1445"/>
        <w:gridCol w:w="1418"/>
        <w:gridCol w:w="1534"/>
        <w:gridCol w:w="1277"/>
        <w:gridCol w:w="1560"/>
      </w:tblGrid>
      <w:tr w:rsidR="00D42281" w:rsidRPr="00D42281" w14:paraId="1AC1E809" w14:textId="77777777" w:rsidTr="00D42281">
        <w:trPr>
          <w:cantSplit/>
          <w:trHeight w:val="1687"/>
        </w:trPr>
        <w:tc>
          <w:tcPr>
            <w:tcW w:w="1951" w:type="dxa"/>
            <w:tcBorders>
              <w:top w:val="single" w:sz="4" w:space="0" w:color="auto"/>
              <w:left w:val="single" w:sz="4" w:space="0" w:color="auto"/>
              <w:bottom w:val="single" w:sz="4" w:space="0" w:color="auto"/>
              <w:right w:val="single" w:sz="4" w:space="0" w:color="auto"/>
            </w:tcBorders>
            <w:shd w:val="clear" w:color="auto" w:fill="92D050"/>
            <w:noWrap/>
          </w:tcPr>
          <w:p w14:paraId="34602C1C" w14:textId="77777777" w:rsidR="00D42281" w:rsidRPr="00D42281" w:rsidRDefault="00D42281" w:rsidP="00D42281">
            <w:pPr>
              <w:spacing w:after="0" w:line="252" w:lineRule="auto"/>
              <w:jc w:val="center"/>
              <w:rPr>
                <w:rFonts w:ascii="Times New Roman" w:eastAsia="Times New Roman" w:hAnsi="Times New Roman" w:cs="Times New Roman"/>
                <w:b/>
                <w:bCs/>
                <w:sz w:val="24"/>
                <w:szCs w:val="24"/>
              </w:rPr>
            </w:pPr>
          </w:p>
          <w:p w14:paraId="68890CA8" w14:textId="77777777" w:rsidR="00D42281" w:rsidRPr="00D42281" w:rsidRDefault="00D42281" w:rsidP="00D42281">
            <w:pPr>
              <w:spacing w:after="0" w:line="252" w:lineRule="auto"/>
              <w:jc w:val="center"/>
              <w:rPr>
                <w:rFonts w:ascii="Times New Roman" w:eastAsia="Times New Roman" w:hAnsi="Times New Roman" w:cs="Times New Roman"/>
                <w:b/>
                <w:bCs/>
                <w:sz w:val="24"/>
                <w:szCs w:val="24"/>
              </w:rPr>
            </w:pPr>
          </w:p>
          <w:p w14:paraId="6CB764BE" w14:textId="77777777" w:rsidR="00D42281" w:rsidRPr="00D42281" w:rsidRDefault="00D42281" w:rsidP="00D42281">
            <w:pPr>
              <w:spacing w:after="0" w:line="252" w:lineRule="auto"/>
              <w:jc w:val="center"/>
              <w:rPr>
                <w:rFonts w:ascii="Times New Roman" w:eastAsia="Times New Roman" w:hAnsi="Times New Roman" w:cs="Times New Roman"/>
                <w:b/>
                <w:bCs/>
                <w:sz w:val="24"/>
                <w:szCs w:val="24"/>
              </w:rPr>
            </w:pPr>
          </w:p>
          <w:p w14:paraId="52A0B373" w14:textId="77777777" w:rsidR="00D42281" w:rsidRPr="00D42281" w:rsidRDefault="00D42281" w:rsidP="00D42281">
            <w:pPr>
              <w:spacing w:after="0" w:line="252" w:lineRule="auto"/>
              <w:jc w:val="center"/>
              <w:rPr>
                <w:rFonts w:ascii="Times New Roman" w:eastAsia="Times New Roman" w:hAnsi="Times New Roman" w:cs="Times New Roman"/>
                <w:b/>
                <w:bCs/>
                <w:sz w:val="24"/>
                <w:szCs w:val="24"/>
              </w:rPr>
            </w:pPr>
          </w:p>
          <w:p w14:paraId="7A11284D" w14:textId="77777777" w:rsidR="00D42281" w:rsidRPr="00D42281" w:rsidRDefault="00D42281" w:rsidP="00D42281">
            <w:pPr>
              <w:spacing w:after="0" w:line="252" w:lineRule="auto"/>
              <w:jc w:val="center"/>
              <w:rPr>
                <w:rFonts w:ascii="Times New Roman" w:eastAsia="Times New Roman" w:hAnsi="Times New Roman" w:cs="Times New Roman"/>
                <w:b/>
                <w:bCs/>
                <w:sz w:val="24"/>
                <w:szCs w:val="24"/>
              </w:rPr>
            </w:pPr>
            <w:r w:rsidRPr="00D42281">
              <w:rPr>
                <w:rFonts w:ascii="Times New Roman" w:eastAsia="Times New Roman" w:hAnsi="Times New Roman" w:cs="Times New Roman"/>
                <w:b/>
                <w:bCs/>
                <w:sz w:val="24"/>
                <w:szCs w:val="24"/>
              </w:rPr>
              <w:t>Megszűnés</w:t>
            </w:r>
          </w:p>
        </w:tc>
        <w:tc>
          <w:tcPr>
            <w:tcW w:w="1135" w:type="dxa"/>
            <w:tcBorders>
              <w:top w:val="single" w:sz="4" w:space="0" w:color="auto"/>
              <w:left w:val="single" w:sz="4" w:space="0" w:color="auto"/>
              <w:bottom w:val="single" w:sz="4" w:space="0" w:color="auto"/>
              <w:right w:val="single" w:sz="4" w:space="0" w:color="auto"/>
            </w:tcBorders>
            <w:shd w:val="clear" w:color="auto" w:fill="92D050"/>
            <w:noWrap/>
            <w:textDirection w:val="btLr"/>
          </w:tcPr>
          <w:p w14:paraId="7F4416E4" w14:textId="77777777" w:rsidR="00D42281" w:rsidRPr="00D42281" w:rsidRDefault="00D42281" w:rsidP="00D42281">
            <w:pPr>
              <w:spacing w:after="0" w:line="252" w:lineRule="auto"/>
              <w:ind w:left="113" w:right="113"/>
              <w:jc w:val="center"/>
              <w:rPr>
                <w:rFonts w:ascii="Times New Roman" w:eastAsia="Times New Roman" w:hAnsi="Times New Roman" w:cs="Times New Roman"/>
                <w:b/>
                <w:bCs/>
                <w:sz w:val="16"/>
                <w:szCs w:val="16"/>
              </w:rPr>
            </w:pPr>
          </w:p>
          <w:p w14:paraId="722F3205" w14:textId="77777777" w:rsidR="00D42281" w:rsidRPr="00D42281" w:rsidRDefault="00D42281" w:rsidP="00D42281">
            <w:pPr>
              <w:spacing w:after="0" w:line="252" w:lineRule="auto"/>
              <w:ind w:left="113" w:right="113"/>
              <w:jc w:val="center"/>
              <w:rPr>
                <w:rFonts w:ascii="Times New Roman" w:eastAsia="Times New Roman" w:hAnsi="Times New Roman" w:cs="Times New Roman"/>
                <w:b/>
                <w:bCs/>
                <w:sz w:val="16"/>
                <w:szCs w:val="16"/>
              </w:rPr>
            </w:pPr>
          </w:p>
          <w:p w14:paraId="179EDA23" w14:textId="77777777" w:rsidR="00D42281" w:rsidRPr="00D42281" w:rsidRDefault="00D42281" w:rsidP="00D42281">
            <w:pPr>
              <w:spacing w:after="0" w:line="252" w:lineRule="auto"/>
              <w:ind w:left="113" w:right="113"/>
              <w:rPr>
                <w:rFonts w:ascii="Times New Roman" w:eastAsia="Times New Roman" w:hAnsi="Times New Roman" w:cs="Times New Roman"/>
                <w:b/>
                <w:bCs/>
                <w:sz w:val="16"/>
                <w:szCs w:val="16"/>
              </w:rPr>
            </w:pPr>
            <w:r w:rsidRPr="00D42281">
              <w:rPr>
                <w:rFonts w:ascii="Times New Roman" w:eastAsia="Times New Roman" w:hAnsi="Times New Roman" w:cs="Times New Roman"/>
                <w:b/>
                <w:bCs/>
                <w:sz w:val="16"/>
                <w:szCs w:val="16"/>
              </w:rPr>
              <w:t>Munkavállaló</w:t>
            </w:r>
          </w:p>
        </w:tc>
        <w:tc>
          <w:tcPr>
            <w:tcW w:w="1445" w:type="dxa"/>
            <w:tcBorders>
              <w:top w:val="single" w:sz="4" w:space="0" w:color="auto"/>
              <w:left w:val="single" w:sz="4" w:space="0" w:color="auto"/>
              <w:bottom w:val="single" w:sz="4" w:space="0" w:color="auto"/>
              <w:right w:val="single" w:sz="4" w:space="0" w:color="auto"/>
            </w:tcBorders>
            <w:shd w:val="clear" w:color="auto" w:fill="92D050"/>
            <w:textDirection w:val="btLr"/>
          </w:tcPr>
          <w:p w14:paraId="44232EFB" w14:textId="77777777" w:rsidR="00D42281" w:rsidRPr="00D42281" w:rsidRDefault="00D42281" w:rsidP="00D42281">
            <w:pPr>
              <w:spacing w:after="0" w:line="252" w:lineRule="auto"/>
              <w:ind w:left="113" w:right="113"/>
              <w:jc w:val="center"/>
              <w:rPr>
                <w:rFonts w:ascii="Times New Roman" w:eastAsia="Times New Roman" w:hAnsi="Times New Roman" w:cs="Times New Roman"/>
                <w:b/>
                <w:bCs/>
                <w:sz w:val="16"/>
                <w:szCs w:val="16"/>
              </w:rPr>
            </w:pPr>
          </w:p>
          <w:p w14:paraId="14CE2ADA" w14:textId="77777777" w:rsidR="00D42281" w:rsidRPr="00D42281" w:rsidRDefault="00D42281" w:rsidP="00D42281">
            <w:pPr>
              <w:spacing w:after="0" w:line="252" w:lineRule="auto"/>
              <w:ind w:left="113" w:right="113"/>
              <w:jc w:val="center"/>
              <w:rPr>
                <w:rFonts w:ascii="Times New Roman" w:eastAsia="Times New Roman" w:hAnsi="Times New Roman" w:cs="Times New Roman"/>
                <w:b/>
                <w:bCs/>
                <w:sz w:val="16"/>
                <w:szCs w:val="16"/>
              </w:rPr>
            </w:pPr>
          </w:p>
          <w:p w14:paraId="444EB49A" w14:textId="77777777" w:rsidR="00D42281" w:rsidRPr="00D42281" w:rsidRDefault="00D42281" w:rsidP="00D42281">
            <w:pPr>
              <w:spacing w:after="0" w:line="252" w:lineRule="auto"/>
              <w:ind w:left="113" w:right="113"/>
              <w:jc w:val="center"/>
              <w:rPr>
                <w:rFonts w:ascii="Times New Roman" w:eastAsia="Times New Roman" w:hAnsi="Times New Roman" w:cs="Times New Roman"/>
                <w:b/>
                <w:bCs/>
                <w:sz w:val="16"/>
                <w:szCs w:val="16"/>
              </w:rPr>
            </w:pPr>
            <w:r w:rsidRPr="00D42281">
              <w:rPr>
                <w:rFonts w:ascii="Times New Roman" w:eastAsia="Times New Roman" w:hAnsi="Times New Roman" w:cs="Times New Roman"/>
                <w:b/>
                <w:bCs/>
                <w:sz w:val="16"/>
                <w:szCs w:val="16"/>
              </w:rPr>
              <w:t>Nyári Diákmunka program</w:t>
            </w:r>
          </w:p>
        </w:tc>
        <w:tc>
          <w:tcPr>
            <w:tcW w:w="1418" w:type="dxa"/>
            <w:tcBorders>
              <w:top w:val="single" w:sz="4" w:space="0" w:color="auto"/>
              <w:left w:val="single" w:sz="4" w:space="0" w:color="auto"/>
              <w:bottom w:val="single" w:sz="4" w:space="0" w:color="auto"/>
              <w:right w:val="single" w:sz="4" w:space="0" w:color="auto"/>
            </w:tcBorders>
            <w:shd w:val="clear" w:color="auto" w:fill="92D050"/>
            <w:textDirection w:val="btLr"/>
          </w:tcPr>
          <w:p w14:paraId="1A7355C2" w14:textId="77777777" w:rsidR="00D42281" w:rsidRPr="00D42281" w:rsidRDefault="00D42281" w:rsidP="00D42281">
            <w:pPr>
              <w:spacing w:after="0" w:line="252" w:lineRule="auto"/>
              <w:ind w:left="113" w:right="113"/>
              <w:jc w:val="center"/>
              <w:rPr>
                <w:rFonts w:ascii="Times New Roman" w:eastAsia="Times New Roman" w:hAnsi="Times New Roman" w:cs="Times New Roman"/>
                <w:b/>
                <w:bCs/>
                <w:sz w:val="16"/>
                <w:szCs w:val="16"/>
              </w:rPr>
            </w:pPr>
          </w:p>
          <w:p w14:paraId="55ADB6D6" w14:textId="77777777" w:rsidR="00D42281" w:rsidRPr="00D42281" w:rsidRDefault="00D42281" w:rsidP="00D42281">
            <w:pPr>
              <w:spacing w:after="0" w:line="252" w:lineRule="auto"/>
              <w:ind w:left="113" w:right="113"/>
              <w:jc w:val="center"/>
              <w:rPr>
                <w:rFonts w:ascii="Times New Roman" w:eastAsia="Times New Roman" w:hAnsi="Times New Roman" w:cs="Times New Roman"/>
                <w:b/>
                <w:bCs/>
                <w:sz w:val="16"/>
                <w:szCs w:val="16"/>
              </w:rPr>
            </w:pPr>
          </w:p>
          <w:p w14:paraId="044C14E6" w14:textId="77777777" w:rsidR="00D42281" w:rsidRPr="00D42281" w:rsidRDefault="00D42281" w:rsidP="00D42281">
            <w:pPr>
              <w:spacing w:after="0" w:line="252" w:lineRule="auto"/>
              <w:ind w:left="113" w:right="113"/>
              <w:jc w:val="center"/>
              <w:rPr>
                <w:rFonts w:ascii="Times New Roman" w:eastAsia="Times New Roman" w:hAnsi="Times New Roman" w:cs="Times New Roman"/>
                <w:b/>
                <w:bCs/>
                <w:sz w:val="16"/>
                <w:szCs w:val="16"/>
              </w:rPr>
            </w:pPr>
            <w:r w:rsidRPr="00D42281">
              <w:rPr>
                <w:rFonts w:ascii="Times New Roman" w:eastAsia="Times New Roman" w:hAnsi="Times New Roman" w:cs="Times New Roman"/>
                <w:b/>
                <w:bCs/>
                <w:sz w:val="16"/>
                <w:szCs w:val="16"/>
              </w:rPr>
              <w:t>Gyakorlati képzésen részvevők</w:t>
            </w:r>
          </w:p>
        </w:tc>
        <w:tc>
          <w:tcPr>
            <w:tcW w:w="1534" w:type="dxa"/>
            <w:tcBorders>
              <w:top w:val="single" w:sz="4" w:space="0" w:color="auto"/>
              <w:left w:val="single" w:sz="4" w:space="0" w:color="auto"/>
              <w:bottom w:val="single" w:sz="4" w:space="0" w:color="auto"/>
              <w:right w:val="single" w:sz="4" w:space="0" w:color="auto"/>
            </w:tcBorders>
            <w:shd w:val="clear" w:color="auto" w:fill="92D050"/>
            <w:textDirection w:val="btLr"/>
            <w:hideMark/>
          </w:tcPr>
          <w:p w14:paraId="75CA7745" w14:textId="77777777" w:rsidR="00D42281" w:rsidRPr="00D42281" w:rsidRDefault="00D42281" w:rsidP="00D42281">
            <w:pPr>
              <w:spacing w:after="0" w:line="252" w:lineRule="auto"/>
              <w:ind w:left="113" w:right="113"/>
              <w:jc w:val="center"/>
              <w:rPr>
                <w:rFonts w:ascii="Times New Roman" w:eastAsia="Times New Roman" w:hAnsi="Times New Roman" w:cs="Times New Roman"/>
                <w:b/>
                <w:bCs/>
                <w:sz w:val="16"/>
                <w:szCs w:val="16"/>
              </w:rPr>
            </w:pPr>
            <w:r w:rsidRPr="00D42281">
              <w:rPr>
                <w:rFonts w:ascii="Times New Roman" w:eastAsia="Times New Roman" w:hAnsi="Times New Roman" w:cs="Times New Roman"/>
                <w:b/>
                <w:bCs/>
                <w:sz w:val="16"/>
                <w:szCs w:val="16"/>
              </w:rPr>
              <w:t>Tanuló szerződéssel, Szakképzési munkaszerződéssel foglalkoztatott</w:t>
            </w:r>
          </w:p>
        </w:tc>
        <w:tc>
          <w:tcPr>
            <w:tcW w:w="1277" w:type="dxa"/>
            <w:tcBorders>
              <w:top w:val="single" w:sz="4" w:space="0" w:color="auto"/>
              <w:left w:val="single" w:sz="4" w:space="0" w:color="auto"/>
              <w:bottom w:val="single" w:sz="4" w:space="0" w:color="auto"/>
              <w:right w:val="single" w:sz="4" w:space="0" w:color="auto"/>
            </w:tcBorders>
            <w:shd w:val="clear" w:color="auto" w:fill="92D050"/>
            <w:noWrap/>
            <w:textDirection w:val="btLr"/>
          </w:tcPr>
          <w:p w14:paraId="734E8959" w14:textId="77777777" w:rsidR="00D42281" w:rsidRPr="00D42281" w:rsidRDefault="00D42281" w:rsidP="00D42281">
            <w:pPr>
              <w:spacing w:after="0" w:line="252" w:lineRule="auto"/>
              <w:ind w:left="113" w:right="113"/>
              <w:jc w:val="center"/>
              <w:rPr>
                <w:rFonts w:ascii="Times New Roman" w:eastAsia="Times New Roman" w:hAnsi="Times New Roman" w:cs="Times New Roman"/>
                <w:b/>
                <w:bCs/>
                <w:sz w:val="16"/>
                <w:szCs w:val="16"/>
              </w:rPr>
            </w:pPr>
          </w:p>
          <w:p w14:paraId="26F82221" w14:textId="77777777" w:rsidR="00D42281" w:rsidRPr="00D42281" w:rsidRDefault="00D42281" w:rsidP="00D42281">
            <w:pPr>
              <w:spacing w:after="0" w:line="252" w:lineRule="auto"/>
              <w:ind w:left="113" w:right="113"/>
              <w:jc w:val="center"/>
              <w:rPr>
                <w:rFonts w:ascii="Times New Roman" w:eastAsia="Times New Roman" w:hAnsi="Times New Roman" w:cs="Times New Roman"/>
                <w:b/>
                <w:bCs/>
                <w:sz w:val="16"/>
                <w:szCs w:val="16"/>
              </w:rPr>
            </w:pPr>
          </w:p>
          <w:p w14:paraId="18421D23" w14:textId="77777777" w:rsidR="00D42281" w:rsidRPr="00D42281" w:rsidRDefault="00D42281" w:rsidP="00D42281">
            <w:pPr>
              <w:spacing w:after="0" w:line="252" w:lineRule="auto"/>
              <w:ind w:left="113" w:right="113"/>
              <w:jc w:val="center"/>
              <w:rPr>
                <w:rFonts w:ascii="Times New Roman" w:eastAsia="Times New Roman" w:hAnsi="Times New Roman" w:cs="Times New Roman"/>
                <w:b/>
                <w:bCs/>
                <w:sz w:val="16"/>
                <w:szCs w:val="16"/>
              </w:rPr>
            </w:pPr>
          </w:p>
          <w:p w14:paraId="3B6496B1" w14:textId="77777777" w:rsidR="00D42281" w:rsidRPr="00D42281" w:rsidRDefault="00D42281" w:rsidP="00D42281">
            <w:pPr>
              <w:spacing w:after="0" w:line="252" w:lineRule="auto"/>
              <w:ind w:left="113" w:right="113"/>
              <w:jc w:val="center"/>
              <w:rPr>
                <w:rFonts w:ascii="Times New Roman" w:eastAsia="Times New Roman" w:hAnsi="Times New Roman" w:cs="Times New Roman"/>
                <w:b/>
                <w:bCs/>
                <w:sz w:val="16"/>
                <w:szCs w:val="16"/>
              </w:rPr>
            </w:pPr>
            <w:r w:rsidRPr="00D42281">
              <w:rPr>
                <w:rFonts w:ascii="Times New Roman" w:eastAsia="Times New Roman" w:hAnsi="Times New Roman" w:cs="Times New Roman"/>
                <w:b/>
                <w:bCs/>
                <w:sz w:val="16"/>
                <w:szCs w:val="16"/>
              </w:rPr>
              <w:t>Közfoglalkoztatott</w:t>
            </w:r>
          </w:p>
        </w:tc>
        <w:tc>
          <w:tcPr>
            <w:tcW w:w="1560" w:type="dxa"/>
            <w:tcBorders>
              <w:top w:val="single" w:sz="4" w:space="0" w:color="auto"/>
              <w:left w:val="single" w:sz="4" w:space="0" w:color="auto"/>
              <w:bottom w:val="single" w:sz="4" w:space="0" w:color="auto"/>
              <w:right w:val="single" w:sz="4" w:space="0" w:color="auto"/>
            </w:tcBorders>
            <w:shd w:val="clear" w:color="auto" w:fill="92D050"/>
            <w:noWrap/>
            <w:textDirection w:val="btLr"/>
          </w:tcPr>
          <w:p w14:paraId="1CF5C903" w14:textId="77777777" w:rsidR="00D42281" w:rsidRPr="00D42281" w:rsidRDefault="00D42281" w:rsidP="00D42281">
            <w:pPr>
              <w:spacing w:after="0" w:line="252" w:lineRule="auto"/>
              <w:ind w:left="113" w:right="113"/>
              <w:jc w:val="center"/>
              <w:rPr>
                <w:rFonts w:ascii="Times New Roman" w:eastAsia="Times New Roman" w:hAnsi="Times New Roman" w:cs="Times New Roman"/>
                <w:b/>
                <w:bCs/>
                <w:sz w:val="16"/>
                <w:szCs w:val="16"/>
              </w:rPr>
            </w:pPr>
          </w:p>
          <w:p w14:paraId="1C2D4139" w14:textId="77777777" w:rsidR="00D42281" w:rsidRPr="00D42281" w:rsidRDefault="00D42281" w:rsidP="00D42281">
            <w:pPr>
              <w:spacing w:after="0" w:line="252" w:lineRule="auto"/>
              <w:ind w:left="113" w:right="113"/>
              <w:jc w:val="center"/>
              <w:rPr>
                <w:rFonts w:ascii="Times New Roman" w:eastAsia="Times New Roman" w:hAnsi="Times New Roman" w:cs="Times New Roman"/>
                <w:b/>
                <w:bCs/>
                <w:sz w:val="16"/>
                <w:szCs w:val="16"/>
              </w:rPr>
            </w:pPr>
          </w:p>
          <w:p w14:paraId="0F2BE5FA" w14:textId="77777777" w:rsidR="00D42281" w:rsidRPr="00D42281" w:rsidRDefault="00D42281" w:rsidP="00D42281">
            <w:pPr>
              <w:spacing w:after="0" w:line="252" w:lineRule="auto"/>
              <w:ind w:left="113" w:right="113"/>
              <w:jc w:val="center"/>
              <w:rPr>
                <w:rFonts w:ascii="Times New Roman" w:eastAsia="Times New Roman" w:hAnsi="Times New Roman" w:cs="Times New Roman"/>
                <w:b/>
                <w:bCs/>
                <w:sz w:val="16"/>
                <w:szCs w:val="16"/>
              </w:rPr>
            </w:pPr>
          </w:p>
          <w:p w14:paraId="22225920" w14:textId="77777777" w:rsidR="00D42281" w:rsidRPr="00D42281" w:rsidRDefault="00D42281" w:rsidP="00D42281">
            <w:pPr>
              <w:spacing w:after="0" w:line="252" w:lineRule="auto"/>
              <w:ind w:left="113" w:right="113"/>
              <w:jc w:val="center"/>
              <w:rPr>
                <w:rFonts w:ascii="Times New Roman" w:eastAsia="Times New Roman" w:hAnsi="Times New Roman" w:cs="Times New Roman"/>
                <w:b/>
                <w:bCs/>
              </w:rPr>
            </w:pPr>
            <w:r w:rsidRPr="00D42281">
              <w:rPr>
                <w:rFonts w:ascii="Times New Roman" w:eastAsia="Times New Roman" w:hAnsi="Times New Roman" w:cs="Times New Roman"/>
                <w:b/>
                <w:bCs/>
              </w:rPr>
              <w:t>Összesen:</w:t>
            </w:r>
          </w:p>
        </w:tc>
      </w:tr>
      <w:tr w:rsidR="00D42281" w:rsidRPr="00D42281" w14:paraId="3B245ACE" w14:textId="77777777" w:rsidTr="00D42281">
        <w:trPr>
          <w:trHeight w:val="1005"/>
        </w:trPr>
        <w:tc>
          <w:tcPr>
            <w:tcW w:w="1951" w:type="dxa"/>
            <w:tcBorders>
              <w:top w:val="single" w:sz="4" w:space="0" w:color="auto"/>
              <w:left w:val="single" w:sz="4" w:space="0" w:color="auto"/>
              <w:bottom w:val="single" w:sz="4" w:space="0" w:color="auto"/>
              <w:right w:val="single" w:sz="4" w:space="0" w:color="auto"/>
            </w:tcBorders>
            <w:shd w:val="clear" w:color="auto" w:fill="92D050"/>
            <w:noWrap/>
          </w:tcPr>
          <w:p w14:paraId="1BEF58B8" w14:textId="77777777" w:rsidR="00D42281" w:rsidRPr="00D42281" w:rsidRDefault="00D42281" w:rsidP="00D42281">
            <w:pPr>
              <w:spacing w:after="0" w:line="252" w:lineRule="auto"/>
              <w:jc w:val="both"/>
              <w:rPr>
                <w:rFonts w:ascii="Times New Roman" w:eastAsia="Times New Roman" w:hAnsi="Times New Roman" w:cs="Times New Roman"/>
                <w:sz w:val="24"/>
                <w:szCs w:val="24"/>
              </w:rPr>
            </w:pPr>
          </w:p>
          <w:p w14:paraId="482B4E34" w14:textId="77777777" w:rsidR="00D42281" w:rsidRPr="00D42281" w:rsidRDefault="00D42281" w:rsidP="00D42281">
            <w:pPr>
              <w:spacing w:after="0" w:line="252" w:lineRule="auto"/>
              <w:jc w:val="both"/>
              <w:rPr>
                <w:rFonts w:ascii="Times New Roman" w:eastAsia="Times New Roman" w:hAnsi="Times New Roman" w:cs="Times New Roman"/>
                <w:sz w:val="24"/>
                <w:szCs w:val="24"/>
              </w:rPr>
            </w:pPr>
            <w:r w:rsidRPr="00D42281">
              <w:rPr>
                <w:rFonts w:ascii="Times New Roman" w:eastAsia="Times New Roman" w:hAnsi="Times New Roman" w:cs="Times New Roman"/>
                <w:sz w:val="24"/>
                <w:szCs w:val="24"/>
              </w:rPr>
              <w:t>Határozott idő lejárt</w:t>
            </w:r>
          </w:p>
        </w:tc>
        <w:tc>
          <w:tcPr>
            <w:tcW w:w="1135" w:type="dxa"/>
            <w:tcBorders>
              <w:top w:val="single" w:sz="4" w:space="0" w:color="auto"/>
              <w:left w:val="single" w:sz="4" w:space="0" w:color="auto"/>
              <w:bottom w:val="single" w:sz="4" w:space="0" w:color="auto"/>
              <w:right w:val="single" w:sz="4" w:space="0" w:color="auto"/>
            </w:tcBorders>
            <w:noWrap/>
          </w:tcPr>
          <w:p w14:paraId="4064060B" w14:textId="77777777" w:rsidR="00D42281" w:rsidRPr="00D42281" w:rsidRDefault="00D42281" w:rsidP="00D42281">
            <w:pPr>
              <w:spacing w:after="0" w:line="252" w:lineRule="auto"/>
              <w:jc w:val="center"/>
              <w:rPr>
                <w:rFonts w:ascii="Times New Roman" w:eastAsia="Times New Roman" w:hAnsi="Times New Roman" w:cs="Times New Roman"/>
                <w:bCs/>
                <w:sz w:val="24"/>
                <w:szCs w:val="24"/>
              </w:rPr>
            </w:pPr>
          </w:p>
          <w:p w14:paraId="5848B613" w14:textId="77777777" w:rsidR="00D42281" w:rsidRPr="00D42281" w:rsidRDefault="00D42281" w:rsidP="00D42281">
            <w:pPr>
              <w:spacing w:after="0" w:line="252" w:lineRule="auto"/>
              <w:jc w:val="center"/>
              <w:rPr>
                <w:rFonts w:ascii="Times New Roman" w:eastAsia="Times New Roman" w:hAnsi="Times New Roman" w:cs="Times New Roman"/>
                <w:bCs/>
                <w:sz w:val="24"/>
                <w:szCs w:val="24"/>
              </w:rPr>
            </w:pPr>
            <w:r w:rsidRPr="00D42281">
              <w:rPr>
                <w:rFonts w:ascii="Times New Roman" w:eastAsia="Times New Roman" w:hAnsi="Times New Roman" w:cs="Times New Roman"/>
                <w:bCs/>
                <w:sz w:val="24"/>
                <w:szCs w:val="24"/>
              </w:rPr>
              <w:t>1</w:t>
            </w:r>
          </w:p>
        </w:tc>
        <w:tc>
          <w:tcPr>
            <w:tcW w:w="1445" w:type="dxa"/>
            <w:tcBorders>
              <w:top w:val="single" w:sz="4" w:space="0" w:color="auto"/>
              <w:left w:val="single" w:sz="4" w:space="0" w:color="auto"/>
              <w:bottom w:val="single" w:sz="4" w:space="0" w:color="auto"/>
              <w:right w:val="single" w:sz="4" w:space="0" w:color="auto"/>
            </w:tcBorders>
            <w:shd w:val="clear" w:color="auto" w:fill="9CC2E5"/>
            <w:noWrap/>
          </w:tcPr>
          <w:p w14:paraId="787DEE2F" w14:textId="77777777" w:rsidR="00D42281" w:rsidRPr="00D42281" w:rsidRDefault="00D42281" w:rsidP="00D42281">
            <w:pPr>
              <w:spacing w:after="0" w:line="252" w:lineRule="auto"/>
              <w:jc w:val="center"/>
              <w:rPr>
                <w:rFonts w:ascii="Times New Roman" w:eastAsia="Times New Roman" w:hAnsi="Times New Roman" w:cs="Times New Roman"/>
                <w:sz w:val="24"/>
                <w:szCs w:val="24"/>
              </w:rPr>
            </w:pPr>
          </w:p>
          <w:p w14:paraId="122787E0" w14:textId="77777777" w:rsidR="00D42281" w:rsidRPr="00D42281" w:rsidRDefault="00D42281" w:rsidP="00D42281">
            <w:pPr>
              <w:spacing w:after="0" w:line="252" w:lineRule="auto"/>
              <w:jc w:val="center"/>
              <w:rPr>
                <w:rFonts w:ascii="Times New Roman" w:eastAsia="Times New Roman" w:hAnsi="Times New Roman" w:cs="Times New Roman"/>
                <w:sz w:val="24"/>
                <w:szCs w:val="24"/>
              </w:rPr>
            </w:pPr>
            <w:r w:rsidRPr="00D42281">
              <w:rPr>
                <w:rFonts w:ascii="Times New Roman" w:eastAsia="Times New Roman" w:hAnsi="Times New Roman" w:cs="Times New Roman"/>
                <w:sz w:val="24"/>
                <w:szCs w:val="24"/>
              </w:rPr>
              <w:t>1</w:t>
            </w:r>
          </w:p>
        </w:tc>
        <w:tc>
          <w:tcPr>
            <w:tcW w:w="1418" w:type="dxa"/>
            <w:tcBorders>
              <w:top w:val="single" w:sz="4" w:space="0" w:color="auto"/>
              <w:left w:val="single" w:sz="4" w:space="0" w:color="auto"/>
              <w:bottom w:val="single" w:sz="4" w:space="0" w:color="auto"/>
              <w:right w:val="single" w:sz="4" w:space="0" w:color="auto"/>
            </w:tcBorders>
            <w:shd w:val="clear" w:color="auto" w:fill="9CC2E5"/>
            <w:noWrap/>
          </w:tcPr>
          <w:p w14:paraId="1194472A" w14:textId="77777777" w:rsidR="00D42281" w:rsidRPr="00D42281" w:rsidRDefault="00D42281" w:rsidP="00D42281">
            <w:pPr>
              <w:spacing w:after="0" w:line="252" w:lineRule="auto"/>
              <w:jc w:val="center"/>
              <w:rPr>
                <w:rFonts w:ascii="Times New Roman" w:eastAsia="Times New Roman" w:hAnsi="Times New Roman" w:cs="Times New Roman"/>
                <w:sz w:val="24"/>
                <w:szCs w:val="24"/>
              </w:rPr>
            </w:pPr>
          </w:p>
          <w:p w14:paraId="007ABEE0" w14:textId="77777777" w:rsidR="00D42281" w:rsidRPr="00D42281" w:rsidRDefault="00D42281" w:rsidP="00D42281">
            <w:pPr>
              <w:spacing w:after="0" w:line="252" w:lineRule="auto"/>
              <w:jc w:val="center"/>
              <w:rPr>
                <w:rFonts w:ascii="Times New Roman" w:eastAsia="Times New Roman" w:hAnsi="Times New Roman" w:cs="Times New Roman"/>
                <w:sz w:val="24"/>
                <w:szCs w:val="24"/>
              </w:rPr>
            </w:pPr>
          </w:p>
        </w:tc>
        <w:tc>
          <w:tcPr>
            <w:tcW w:w="1534" w:type="dxa"/>
            <w:tcBorders>
              <w:top w:val="single" w:sz="4" w:space="0" w:color="auto"/>
              <w:left w:val="single" w:sz="4" w:space="0" w:color="auto"/>
              <w:bottom w:val="single" w:sz="4" w:space="0" w:color="auto"/>
              <w:right w:val="single" w:sz="4" w:space="0" w:color="auto"/>
            </w:tcBorders>
            <w:shd w:val="clear" w:color="auto" w:fill="9CC2E5"/>
            <w:noWrap/>
          </w:tcPr>
          <w:p w14:paraId="7FF935B8" w14:textId="77777777" w:rsidR="00D42281" w:rsidRPr="00D42281" w:rsidRDefault="00D42281" w:rsidP="00D42281">
            <w:pPr>
              <w:spacing w:after="0" w:line="252" w:lineRule="auto"/>
              <w:jc w:val="center"/>
              <w:rPr>
                <w:rFonts w:ascii="Times New Roman" w:eastAsia="Times New Roman" w:hAnsi="Times New Roman" w:cs="Times New Roman"/>
                <w:sz w:val="24"/>
                <w:szCs w:val="24"/>
              </w:rPr>
            </w:pPr>
          </w:p>
          <w:p w14:paraId="168EC357" w14:textId="77777777" w:rsidR="00D42281" w:rsidRPr="00D42281" w:rsidRDefault="00D42281" w:rsidP="00D42281">
            <w:pPr>
              <w:spacing w:after="0" w:line="252" w:lineRule="auto"/>
              <w:jc w:val="center"/>
              <w:rPr>
                <w:rFonts w:ascii="Times New Roman" w:eastAsia="Times New Roman" w:hAnsi="Times New Roman" w:cs="Times New Roman"/>
                <w:sz w:val="24"/>
                <w:szCs w:val="24"/>
              </w:rPr>
            </w:pPr>
          </w:p>
        </w:tc>
        <w:tc>
          <w:tcPr>
            <w:tcW w:w="1277" w:type="dxa"/>
            <w:tcBorders>
              <w:top w:val="single" w:sz="4" w:space="0" w:color="auto"/>
              <w:left w:val="single" w:sz="4" w:space="0" w:color="auto"/>
              <w:bottom w:val="single" w:sz="4" w:space="0" w:color="auto"/>
              <w:right w:val="single" w:sz="4" w:space="0" w:color="auto"/>
            </w:tcBorders>
            <w:noWrap/>
          </w:tcPr>
          <w:p w14:paraId="7DE8AA68" w14:textId="77777777" w:rsidR="00D42281" w:rsidRPr="00D42281" w:rsidRDefault="00D42281" w:rsidP="00D42281">
            <w:pPr>
              <w:spacing w:after="0" w:line="252" w:lineRule="auto"/>
              <w:jc w:val="center"/>
              <w:rPr>
                <w:rFonts w:ascii="Times New Roman" w:eastAsia="Times New Roman" w:hAnsi="Times New Roman" w:cs="Times New Roman"/>
                <w:sz w:val="24"/>
                <w:szCs w:val="24"/>
              </w:rPr>
            </w:pPr>
          </w:p>
          <w:p w14:paraId="61DE54C3" w14:textId="77777777" w:rsidR="00D42281" w:rsidRPr="00D42281" w:rsidRDefault="00D42281" w:rsidP="00D42281">
            <w:pPr>
              <w:spacing w:after="0" w:line="252" w:lineRule="auto"/>
              <w:jc w:val="center"/>
              <w:rPr>
                <w:rFonts w:ascii="Times New Roman" w:eastAsia="Times New Roman" w:hAnsi="Times New Roman" w:cs="Times New Roman"/>
                <w:sz w:val="24"/>
                <w:szCs w:val="24"/>
              </w:rPr>
            </w:pPr>
          </w:p>
        </w:tc>
        <w:tc>
          <w:tcPr>
            <w:tcW w:w="1560" w:type="dxa"/>
            <w:tcBorders>
              <w:top w:val="single" w:sz="4" w:space="0" w:color="auto"/>
              <w:left w:val="single" w:sz="4" w:space="0" w:color="auto"/>
              <w:bottom w:val="single" w:sz="4" w:space="0" w:color="auto"/>
              <w:right w:val="single" w:sz="4" w:space="0" w:color="auto"/>
            </w:tcBorders>
            <w:noWrap/>
          </w:tcPr>
          <w:p w14:paraId="296695C8" w14:textId="77777777" w:rsidR="00D42281" w:rsidRPr="00D42281" w:rsidRDefault="00D42281" w:rsidP="00D42281">
            <w:pPr>
              <w:spacing w:after="0" w:line="252" w:lineRule="auto"/>
              <w:jc w:val="center"/>
              <w:rPr>
                <w:rFonts w:ascii="Times New Roman" w:eastAsia="Times New Roman" w:hAnsi="Times New Roman" w:cs="Times New Roman"/>
                <w:b/>
                <w:sz w:val="24"/>
                <w:szCs w:val="24"/>
              </w:rPr>
            </w:pPr>
          </w:p>
          <w:p w14:paraId="5F8CE46F" w14:textId="77777777" w:rsidR="00D42281" w:rsidRPr="00D42281" w:rsidRDefault="00D42281" w:rsidP="00D42281">
            <w:pPr>
              <w:spacing w:after="0" w:line="252" w:lineRule="auto"/>
              <w:jc w:val="center"/>
              <w:rPr>
                <w:rFonts w:ascii="Times New Roman" w:eastAsia="Times New Roman" w:hAnsi="Times New Roman" w:cs="Times New Roman"/>
                <w:b/>
                <w:sz w:val="24"/>
                <w:szCs w:val="24"/>
              </w:rPr>
            </w:pPr>
            <w:r w:rsidRPr="00D42281">
              <w:rPr>
                <w:rFonts w:ascii="Times New Roman" w:eastAsia="Times New Roman" w:hAnsi="Times New Roman" w:cs="Times New Roman"/>
                <w:b/>
                <w:sz w:val="24"/>
                <w:szCs w:val="24"/>
              </w:rPr>
              <w:t>2</w:t>
            </w:r>
          </w:p>
        </w:tc>
      </w:tr>
      <w:tr w:rsidR="00D42281" w:rsidRPr="00D42281" w14:paraId="178D8D1C" w14:textId="77777777" w:rsidTr="00D42281">
        <w:trPr>
          <w:trHeight w:val="870"/>
        </w:trPr>
        <w:tc>
          <w:tcPr>
            <w:tcW w:w="1951" w:type="dxa"/>
            <w:tcBorders>
              <w:top w:val="single" w:sz="4" w:space="0" w:color="auto"/>
              <w:left w:val="single" w:sz="4" w:space="0" w:color="auto"/>
              <w:bottom w:val="single" w:sz="4" w:space="0" w:color="auto"/>
              <w:right w:val="single" w:sz="4" w:space="0" w:color="auto"/>
            </w:tcBorders>
            <w:shd w:val="clear" w:color="auto" w:fill="92D050"/>
            <w:noWrap/>
            <w:hideMark/>
          </w:tcPr>
          <w:p w14:paraId="7CBC5A90" w14:textId="77777777" w:rsidR="00D42281" w:rsidRPr="00D42281" w:rsidRDefault="00D42281" w:rsidP="00D42281">
            <w:pPr>
              <w:spacing w:after="0" w:line="252" w:lineRule="auto"/>
              <w:jc w:val="both"/>
              <w:rPr>
                <w:rFonts w:ascii="Times New Roman" w:eastAsia="Times New Roman" w:hAnsi="Times New Roman" w:cs="Times New Roman"/>
                <w:sz w:val="24"/>
                <w:szCs w:val="24"/>
              </w:rPr>
            </w:pPr>
            <w:r w:rsidRPr="00D42281">
              <w:rPr>
                <w:rFonts w:ascii="Times New Roman" w:eastAsia="Times New Roman" w:hAnsi="Times New Roman" w:cs="Times New Roman"/>
                <w:sz w:val="24"/>
                <w:szCs w:val="24"/>
              </w:rPr>
              <w:t>Felmentéssel (nyugdíjazás nők 40 éves)</w:t>
            </w:r>
          </w:p>
        </w:tc>
        <w:tc>
          <w:tcPr>
            <w:tcW w:w="1135" w:type="dxa"/>
            <w:tcBorders>
              <w:top w:val="single" w:sz="4" w:space="0" w:color="auto"/>
              <w:left w:val="single" w:sz="4" w:space="0" w:color="auto"/>
              <w:bottom w:val="single" w:sz="4" w:space="0" w:color="auto"/>
              <w:right w:val="single" w:sz="4" w:space="0" w:color="auto"/>
            </w:tcBorders>
            <w:noWrap/>
          </w:tcPr>
          <w:p w14:paraId="60EB3C53" w14:textId="77777777" w:rsidR="00D42281" w:rsidRPr="00D42281" w:rsidRDefault="00D42281" w:rsidP="00D42281">
            <w:pPr>
              <w:spacing w:after="0" w:line="252" w:lineRule="auto"/>
              <w:jc w:val="center"/>
              <w:rPr>
                <w:rFonts w:ascii="Times New Roman" w:eastAsia="Times New Roman" w:hAnsi="Times New Roman" w:cs="Times New Roman"/>
                <w:bCs/>
                <w:sz w:val="24"/>
                <w:szCs w:val="24"/>
              </w:rPr>
            </w:pPr>
          </w:p>
          <w:p w14:paraId="3B76194A" w14:textId="77777777" w:rsidR="00D42281" w:rsidRPr="00D42281" w:rsidRDefault="00D42281" w:rsidP="00D42281">
            <w:pPr>
              <w:spacing w:after="0" w:line="252" w:lineRule="auto"/>
              <w:jc w:val="center"/>
              <w:rPr>
                <w:rFonts w:ascii="Times New Roman" w:eastAsia="Times New Roman" w:hAnsi="Times New Roman" w:cs="Times New Roman"/>
                <w:bCs/>
                <w:sz w:val="24"/>
                <w:szCs w:val="24"/>
              </w:rPr>
            </w:pPr>
            <w:r w:rsidRPr="00D42281">
              <w:rPr>
                <w:rFonts w:ascii="Times New Roman" w:eastAsia="Times New Roman" w:hAnsi="Times New Roman" w:cs="Times New Roman"/>
                <w:bCs/>
                <w:sz w:val="24"/>
                <w:szCs w:val="24"/>
              </w:rPr>
              <w:t>3</w:t>
            </w:r>
          </w:p>
        </w:tc>
        <w:tc>
          <w:tcPr>
            <w:tcW w:w="1445" w:type="dxa"/>
            <w:tcBorders>
              <w:top w:val="single" w:sz="4" w:space="0" w:color="auto"/>
              <w:left w:val="single" w:sz="4" w:space="0" w:color="auto"/>
              <w:bottom w:val="single" w:sz="4" w:space="0" w:color="auto"/>
              <w:right w:val="single" w:sz="4" w:space="0" w:color="auto"/>
            </w:tcBorders>
            <w:shd w:val="clear" w:color="auto" w:fill="9CC2E5"/>
            <w:noWrap/>
          </w:tcPr>
          <w:p w14:paraId="3CB4FD41" w14:textId="77777777" w:rsidR="00D42281" w:rsidRPr="00D42281" w:rsidRDefault="00D42281" w:rsidP="00D42281">
            <w:pPr>
              <w:spacing w:after="0" w:line="252" w:lineRule="auto"/>
              <w:jc w:val="center"/>
              <w:rPr>
                <w:rFonts w:ascii="Times New Roman" w:eastAsia="Times New Roman" w:hAnsi="Times New Roman" w:cs="Times New Roman"/>
                <w:sz w:val="24"/>
                <w:szCs w:val="24"/>
              </w:rPr>
            </w:pPr>
          </w:p>
          <w:p w14:paraId="06648A7F" w14:textId="77777777" w:rsidR="00D42281" w:rsidRPr="00D42281" w:rsidRDefault="00D42281" w:rsidP="00D42281">
            <w:pPr>
              <w:spacing w:after="0" w:line="252" w:lineRule="auto"/>
              <w:jc w:val="center"/>
              <w:rPr>
                <w:rFonts w:ascii="Times New Roman" w:eastAsia="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shd w:val="clear" w:color="auto" w:fill="9CC2E5"/>
            <w:noWrap/>
          </w:tcPr>
          <w:p w14:paraId="5A21E27B" w14:textId="77777777" w:rsidR="00D42281" w:rsidRPr="00D42281" w:rsidRDefault="00D42281" w:rsidP="00D42281">
            <w:pPr>
              <w:spacing w:after="0" w:line="252" w:lineRule="auto"/>
              <w:jc w:val="center"/>
              <w:rPr>
                <w:rFonts w:ascii="Times New Roman" w:eastAsia="Times New Roman" w:hAnsi="Times New Roman" w:cs="Times New Roman"/>
                <w:sz w:val="24"/>
                <w:szCs w:val="24"/>
              </w:rPr>
            </w:pPr>
          </w:p>
          <w:p w14:paraId="60FA794D" w14:textId="77777777" w:rsidR="00D42281" w:rsidRPr="00D42281" w:rsidRDefault="00D42281" w:rsidP="00D42281">
            <w:pPr>
              <w:spacing w:after="0" w:line="252" w:lineRule="auto"/>
              <w:jc w:val="center"/>
              <w:rPr>
                <w:rFonts w:ascii="Times New Roman" w:eastAsia="Times New Roman" w:hAnsi="Times New Roman" w:cs="Times New Roman"/>
                <w:sz w:val="24"/>
                <w:szCs w:val="24"/>
              </w:rPr>
            </w:pPr>
          </w:p>
          <w:p w14:paraId="040C590A" w14:textId="77777777" w:rsidR="00D42281" w:rsidRPr="00D42281" w:rsidRDefault="00D42281" w:rsidP="00D42281">
            <w:pPr>
              <w:spacing w:after="0" w:line="252" w:lineRule="auto"/>
              <w:jc w:val="center"/>
              <w:rPr>
                <w:rFonts w:ascii="Times New Roman" w:eastAsia="Times New Roman" w:hAnsi="Times New Roman" w:cs="Times New Roman"/>
                <w:sz w:val="24"/>
                <w:szCs w:val="24"/>
              </w:rPr>
            </w:pPr>
          </w:p>
        </w:tc>
        <w:tc>
          <w:tcPr>
            <w:tcW w:w="1534" w:type="dxa"/>
            <w:tcBorders>
              <w:top w:val="single" w:sz="4" w:space="0" w:color="auto"/>
              <w:left w:val="single" w:sz="4" w:space="0" w:color="auto"/>
              <w:bottom w:val="single" w:sz="4" w:space="0" w:color="auto"/>
              <w:right w:val="single" w:sz="4" w:space="0" w:color="auto"/>
            </w:tcBorders>
            <w:shd w:val="clear" w:color="auto" w:fill="9CC2E5"/>
            <w:noWrap/>
          </w:tcPr>
          <w:p w14:paraId="68C094D8" w14:textId="77777777" w:rsidR="00D42281" w:rsidRPr="00D42281" w:rsidRDefault="00D42281" w:rsidP="00D42281">
            <w:pPr>
              <w:spacing w:after="0" w:line="252" w:lineRule="auto"/>
              <w:jc w:val="center"/>
              <w:rPr>
                <w:rFonts w:ascii="Times New Roman" w:eastAsia="Times New Roman" w:hAnsi="Times New Roman" w:cs="Times New Roman"/>
                <w:sz w:val="24"/>
                <w:szCs w:val="24"/>
              </w:rPr>
            </w:pPr>
          </w:p>
          <w:p w14:paraId="3F1B15DC" w14:textId="77777777" w:rsidR="00D42281" w:rsidRPr="00D42281" w:rsidRDefault="00D42281" w:rsidP="00D42281">
            <w:pPr>
              <w:spacing w:after="0" w:line="252" w:lineRule="auto"/>
              <w:jc w:val="center"/>
              <w:rPr>
                <w:rFonts w:ascii="Times New Roman" w:eastAsia="Times New Roman" w:hAnsi="Times New Roman" w:cs="Times New Roman"/>
                <w:sz w:val="24"/>
                <w:szCs w:val="24"/>
              </w:rPr>
            </w:pPr>
          </w:p>
        </w:tc>
        <w:tc>
          <w:tcPr>
            <w:tcW w:w="1277" w:type="dxa"/>
            <w:tcBorders>
              <w:top w:val="single" w:sz="4" w:space="0" w:color="auto"/>
              <w:left w:val="single" w:sz="4" w:space="0" w:color="auto"/>
              <w:bottom w:val="single" w:sz="4" w:space="0" w:color="auto"/>
              <w:right w:val="single" w:sz="4" w:space="0" w:color="auto"/>
            </w:tcBorders>
            <w:noWrap/>
          </w:tcPr>
          <w:p w14:paraId="0D226846" w14:textId="77777777" w:rsidR="00D42281" w:rsidRPr="00D42281" w:rsidRDefault="00D42281" w:rsidP="00D42281">
            <w:pPr>
              <w:spacing w:after="0" w:line="252" w:lineRule="auto"/>
              <w:jc w:val="center"/>
              <w:rPr>
                <w:rFonts w:ascii="Times New Roman" w:eastAsia="Times New Roman" w:hAnsi="Times New Roman" w:cs="Times New Roman"/>
                <w:sz w:val="24"/>
                <w:szCs w:val="24"/>
              </w:rPr>
            </w:pPr>
          </w:p>
          <w:p w14:paraId="7C07069D" w14:textId="77777777" w:rsidR="00D42281" w:rsidRPr="00D42281" w:rsidRDefault="00D42281" w:rsidP="00D42281">
            <w:pPr>
              <w:spacing w:after="0" w:line="252" w:lineRule="auto"/>
              <w:jc w:val="center"/>
              <w:rPr>
                <w:rFonts w:ascii="Times New Roman" w:eastAsia="Times New Roman" w:hAnsi="Times New Roman" w:cs="Times New Roman"/>
                <w:sz w:val="24"/>
                <w:szCs w:val="24"/>
              </w:rPr>
            </w:pPr>
          </w:p>
        </w:tc>
        <w:tc>
          <w:tcPr>
            <w:tcW w:w="1560" w:type="dxa"/>
            <w:tcBorders>
              <w:top w:val="single" w:sz="4" w:space="0" w:color="auto"/>
              <w:left w:val="single" w:sz="4" w:space="0" w:color="auto"/>
              <w:bottom w:val="single" w:sz="4" w:space="0" w:color="auto"/>
              <w:right w:val="single" w:sz="4" w:space="0" w:color="auto"/>
            </w:tcBorders>
            <w:noWrap/>
          </w:tcPr>
          <w:p w14:paraId="3495B64A" w14:textId="77777777" w:rsidR="00D42281" w:rsidRPr="00D42281" w:rsidRDefault="00D42281" w:rsidP="00D42281">
            <w:pPr>
              <w:spacing w:after="0" w:line="252" w:lineRule="auto"/>
              <w:jc w:val="center"/>
              <w:rPr>
                <w:rFonts w:ascii="Times New Roman" w:eastAsia="Times New Roman" w:hAnsi="Times New Roman" w:cs="Times New Roman"/>
                <w:b/>
                <w:sz w:val="24"/>
                <w:szCs w:val="24"/>
              </w:rPr>
            </w:pPr>
          </w:p>
          <w:p w14:paraId="6E7EF518" w14:textId="77777777" w:rsidR="00D42281" w:rsidRPr="00D42281" w:rsidRDefault="00D42281" w:rsidP="00D42281">
            <w:pPr>
              <w:spacing w:after="0" w:line="252" w:lineRule="auto"/>
              <w:jc w:val="center"/>
              <w:rPr>
                <w:rFonts w:ascii="Times New Roman" w:eastAsia="Times New Roman" w:hAnsi="Times New Roman" w:cs="Times New Roman"/>
                <w:b/>
                <w:sz w:val="24"/>
                <w:szCs w:val="24"/>
              </w:rPr>
            </w:pPr>
            <w:r w:rsidRPr="00D42281">
              <w:rPr>
                <w:rFonts w:ascii="Times New Roman" w:eastAsia="Times New Roman" w:hAnsi="Times New Roman" w:cs="Times New Roman"/>
                <w:b/>
                <w:sz w:val="24"/>
                <w:szCs w:val="24"/>
              </w:rPr>
              <w:t>3</w:t>
            </w:r>
          </w:p>
        </w:tc>
      </w:tr>
      <w:tr w:rsidR="00D42281" w:rsidRPr="00D42281" w14:paraId="1E841BAB" w14:textId="77777777" w:rsidTr="00D42281">
        <w:trPr>
          <w:trHeight w:val="360"/>
        </w:trPr>
        <w:tc>
          <w:tcPr>
            <w:tcW w:w="1951" w:type="dxa"/>
            <w:tcBorders>
              <w:top w:val="single" w:sz="4" w:space="0" w:color="auto"/>
              <w:left w:val="single" w:sz="4" w:space="0" w:color="auto"/>
              <w:bottom w:val="single" w:sz="4" w:space="0" w:color="auto"/>
              <w:right w:val="single" w:sz="4" w:space="0" w:color="auto"/>
            </w:tcBorders>
            <w:shd w:val="clear" w:color="auto" w:fill="92D050"/>
            <w:noWrap/>
          </w:tcPr>
          <w:p w14:paraId="2C6B3A86" w14:textId="77777777" w:rsidR="00D42281" w:rsidRPr="00D42281" w:rsidRDefault="00D42281" w:rsidP="00D42281">
            <w:pPr>
              <w:spacing w:after="0" w:line="252" w:lineRule="auto"/>
              <w:jc w:val="both"/>
              <w:rPr>
                <w:rFonts w:ascii="Times New Roman" w:eastAsia="Times New Roman" w:hAnsi="Times New Roman" w:cs="Times New Roman"/>
                <w:sz w:val="24"/>
                <w:szCs w:val="24"/>
              </w:rPr>
            </w:pPr>
          </w:p>
          <w:p w14:paraId="28B0E7DE" w14:textId="77777777" w:rsidR="00D42281" w:rsidRPr="00D42281" w:rsidRDefault="00D42281" w:rsidP="00D42281">
            <w:pPr>
              <w:spacing w:after="0" w:line="252" w:lineRule="auto"/>
              <w:jc w:val="both"/>
              <w:rPr>
                <w:rFonts w:ascii="Times New Roman" w:eastAsia="Times New Roman" w:hAnsi="Times New Roman" w:cs="Times New Roman"/>
                <w:sz w:val="24"/>
                <w:szCs w:val="24"/>
              </w:rPr>
            </w:pPr>
            <w:r w:rsidRPr="00D42281">
              <w:rPr>
                <w:rFonts w:ascii="Times New Roman" w:eastAsia="Times New Roman" w:hAnsi="Times New Roman" w:cs="Times New Roman"/>
                <w:sz w:val="24"/>
                <w:szCs w:val="24"/>
              </w:rPr>
              <w:t>Áthelyezéssel</w:t>
            </w:r>
          </w:p>
        </w:tc>
        <w:tc>
          <w:tcPr>
            <w:tcW w:w="1135" w:type="dxa"/>
            <w:tcBorders>
              <w:top w:val="single" w:sz="4" w:space="0" w:color="auto"/>
              <w:left w:val="single" w:sz="4" w:space="0" w:color="auto"/>
              <w:bottom w:val="single" w:sz="4" w:space="0" w:color="auto"/>
              <w:right w:val="single" w:sz="4" w:space="0" w:color="auto"/>
            </w:tcBorders>
            <w:noWrap/>
          </w:tcPr>
          <w:p w14:paraId="25BC0A8A" w14:textId="77777777" w:rsidR="00D42281" w:rsidRPr="00D42281" w:rsidRDefault="00D42281" w:rsidP="00D42281">
            <w:pPr>
              <w:spacing w:after="0" w:line="252" w:lineRule="auto"/>
              <w:jc w:val="center"/>
              <w:rPr>
                <w:rFonts w:ascii="Times New Roman" w:eastAsia="Times New Roman" w:hAnsi="Times New Roman" w:cs="Times New Roman"/>
                <w:bCs/>
                <w:sz w:val="24"/>
                <w:szCs w:val="24"/>
              </w:rPr>
            </w:pPr>
          </w:p>
          <w:p w14:paraId="39ED1046" w14:textId="77777777" w:rsidR="00D42281" w:rsidRPr="00D42281" w:rsidRDefault="00D42281" w:rsidP="00D42281">
            <w:pPr>
              <w:spacing w:after="0" w:line="252" w:lineRule="auto"/>
              <w:jc w:val="center"/>
              <w:rPr>
                <w:rFonts w:ascii="Times New Roman" w:eastAsia="Times New Roman" w:hAnsi="Times New Roman" w:cs="Times New Roman"/>
                <w:bCs/>
                <w:sz w:val="24"/>
                <w:szCs w:val="24"/>
              </w:rPr>
            </w:pPr>
            <w:r w:rsidRPr="00D42281">
              <w:rPr>
                <w:rFonts w:ascii="Times New Roman" w:eastAsia="Times New Roman" w:hAnsi="Times New Roman" w:cs="Times New Roman"/>
                <w:bCs/>
                <w:sz w:val="24"/>
                <w:szCs w:val="24"/>
              </w:rPr>
              <w:t>0</w:t>
            </w:r>
          </w:p>
        </w:tc>
        <w:tc>
          <w:tcPr>
            <w:tcW w:w="1445" w:type="dxa"/>
            <w:tcBorders>
              <w:top w:val="single" w:sz="4" w:space="0" w:color="auto"/>
              <w:left w:val="single" w:sz="4" w:space="0" w:color="auto"/>
              <w:bottom w:val="single" w:sz="4" w:space="0" w:color="auto"/>
              <w:right w:val="single" w:sz="4" w:space="0" w:color="auto"/>
            </w:tcBorders>
            <w:shd w:val="clear" w:color="auto" w:fill="9CC2E5"/>
            <w:noWrap/>
          </w:tcPr>
          <w:p w14:paraId="5696137D" w14:textId="77777777" w:rsidR="00D42281" w:rsidRPr="00D42281" w:rsidRDefault="00D42281" w:rsidP="00D42281">
            <w:pPr>
              <w:spacing w:after="0" w:line="252" w:lineRule="auto"/>
              <w:jc w:val="center"/>
              <w:rPr>
                <w:rFonts w:ascii="Times New Roman" w:eastAsia="Times New Roman" w:hAnsi="Times New Roman" w:cs="Times New Roman"/>
                <w:sz w:val="24"/>
                <w:szCs w:val="24"/>
              </w:rPr>
            </w:pPr>
          </w:p>
          <w:p w14:paraId="567675E1" w14:textId="77777777" w:rsidR="00D42281" w:rsidRPr="00D42281" w:rsidRDefault="00D42281" w:rsidP="00D42281">
            <w:pPr>
              <w:spacing w:after="0" w:line="252" w:lineRule="auto"/>
              <w:jc w:val="center"/>
              <w:rPr>
                <w:rFonts w:ascii="Times New Roman" w:eastAsia="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shd w:val="clear" w:color="auto" w:fill="9CC2E5"/>
            <w:noWrap/>
          </w:tcPr>
          <w:p w14:paraId="19951FEB" w14:textId="77777777" w:rsidR="00D42281" w:rsidRPr="00D42281" w:rsidRDefault="00D42281" w:rsidP="00D42281">
            <w:pPr>
              <w:spacing w:after="0" w:line="252" w:lineRule="auto"/>
              <w:jc w:val="center"/>
              <w:rPr>
                <w:rFonts w:ascii="Times New Roman" w:eastAsia="Times New Roman" w:hAnsi="Times New Roman" w:cs="Times New Roman"/>
                <w:sz w:val="24"/>
                <w:szCs w:val="24"/>
              </w:rPr>
            </w:pPr>
          </w:p>
          <w:p w14:paraId="08F6326C" w14:textId="77777777" w:rsidR="00D42281" w:rsidRPr="00D42281" w:rsidRDefault="00D42281" w:rsidP="00D42281">
            <w:pPr>
              <w:spacing w:after="0" w:line="252" w:lineRule="auto"/>
              <w:jc w:val="center"/>
              <w:rPr>
                <w:rFonts w:ascii="Times New Roman" w:eastAsia="Times New Roman" w:hAnsi="Times New Roman" w:cs="Times New Roman"/>
                <w:sz w:val="24"/>
                <w:szCs w:val="24"/>
              </w:rPr>
            </w:pPr>
          </w:p>
        </w:tc>
        <w:tc>
          <w:tcPr>
            <w:tcW w:w="1534" w:type="dxa"/>
            <w:tcBorders>
              <w:top w:val="single" w:sz="4" w:space="0" w:color="auto"/>
              <w:left w:val="single" w:sz="4" w:space="0" w:color="auto"/>
              <w:bottom w:val="single" w:sz="4" w:space="0" w:color="auto"/>
              <w:right w:val="single" w:sz="4" w:space="0" w:color="auto"/>
            </w:tcBorders>
            <w:shd w:val="clear" w:color="auto" w:fill="9CC2E5"/>
            <w:noWrap/>
          </w:tcPr>
          <w:p w14:paraId="67F9079D" w14:textId="77777777" w:rsidR="00D42281" w:rsidRPr="00D42281" w:rsidRDefault="00D42281" w:rsidP="00D42281">
            <w:pPr>
              <w:spacing w:after="0" w:line="252" w:lineRule="auto"/>
              <w:jc w:val="center"/>
              <w:rPr>
                <w:rFonts w:ascii="Times New Roman" w:eastAsia="Times New Roman" w:hAnsi="Times New Roman" w:cs="Times New Roman"/>
                <w:sz w:val="24"/>
                <w:szCs w:val="24"/>
              </w:rPr>
            </w:pPr>
          </w:p>
          <w:p w14:paraId="57A5FC95" w14:textId="77777777" w:rsidR="00D42281" w:rsidRPr="00D42281" w:rsidRDefault="00D42281" w:rsidP="00D42281">
            <w:pPr>
              <w:spacing w:after="0" w:line="252" w:lineRule="auto"/>
              <w:jc w:val="center"/>
              <w:rPr>
                <w:rFonts w:ascii="Times New Roman" w:eastAsia="Times New Roman" w:hAnsi="Times New Roman" w:cs="Times New Roman"/>
                <w:sz w:val="24"/>
                <w:szCs w:val="24"/>
              </w:rPr>
            </w:pPr>
          </w:p>
        </w:tc>
        <w:tc>
          <w:tcPr>
            <w:tcW w:w="1277" w:type="dxa"/>
            <w:tcBorders>
              <w:top w:val="single" w:sz="4" w:space="0" w:color="auto"/>
              <w:left w:val="single" w:sz="4" w:space="0" w:color="auto"/>
              <w:bottom w:val="single" w:sz="4" w:space="0" w:color="auto"/>
              <w:right w:val="single" w:sz="4" w:space="0" w:color="auto"/>
            </w:tcBorders>
            <w:noWrap/>
          </w:tcPr>
          <w:p w14:paraId="15D7C536" w14:textId="77777777" w:rsidR="00D42281" w:rsidRPr="00D42281" w:rsidRDefault="00D42281" w:rsidP="00D42281">
            <w:pPr>
              <w:spacing w:after="0" w:line="252" w:lineRule="auto"/>
              <w:jc w:val="center"/>
              <w:rPr>
                <w:rFonts w:ascii="Times New Roman" w:eastAsia="Times New Roman" w:hAnsi="Times New Roman" w:cs="Times New Roman"/>
                <w:sz w:val="24"/>
                <w:szCs w:val="24"/>
              </w:rPr>
            </w:pPr>
          </w:p>
          <w:p w14:paraId="11B55D5F" w14:textId="77777777" w:rsidR="00D42281" w:rsidRPr="00D42281" w:rsidRDefault="00D42281" w:rsidP="00D42281">
            <w:pPr>
              <w:spacing w:after="0" w:line="252" w:lineRule="auto"/>
              <w:jc w:val="center"/>
              <w:rPr>
                <w:rFonts w:ascii="Times New Roman" w:eastAsia="Times New Roman" w:hAnsi="Times New Roman" w:cs="Times New Roman"/>
                <w:sz w:val="24"/>
                <w:szCs w:val="24"/>
              </w:rPr>
            </w:pPr>
          </w:p>
        </w:tc>
        <w:tc>
          <w:tcPr>
            <w:tcW w:w="1560" w:type="dxa"/>
            <w:tcBorders>
              <w:top w:val="single" w:sz="4" w:space="0" w:color="auto"/>
              <w:left w:val="single" w:sz="4" w:space="0" w:color="auto"/>
              <w:bottom w:val="single" w:sz="4" w:space="0" w:color="auto"/>
              <w:right w:val="single" w:sz="4" w:space="0" w:color="auto"/>
            </w:tcBorders>
            <w:noWrap/>
          </w:tcPr>
          <w:p w14:paraId="75CBB430" w14:textId="77777777" w:rsidR="00D42281" w:rsidRPr="00D42281" w:rsidRDefault="00D42281" w:rsidP="00D42281">
            <w:pPr>
              <w:spacing w:after="0" w:line="252" w:lineRule="auto"/>
              <w:jc w:val="center"/>
              <w:rPr>
                <w:rFonts w:ascii="Times New Roman" w:eastAsia="Times New Roman" w:hAnsi="Times New Roman" w:cs="Times New Roman"/>
                <w:b/>
                <w:sz w:val="24"/>
                <w:szCs w:val="24"/>
              </w:rPr>
            </w:pPr>
          </w:p>
          <w:p w14:paraId="22CC9BDC" w14:textId="77777777" w:rsidR="00D42281" w:rsidRPr="00D42281" w:rsidRDefault="00D42281" w:rsidP="00D42281">
            <w:pPr>
              <w:spacing w:after="0" w:line="252" w:lineRule="auto"/>
              <w:jc w:val="center"/>
              <w:rPr>
                <w:rFonts w:ascii="Times New Roman" w:eastAsia="Times New Roman" w:hAnsi="Times New Roman" w:cs="Times New Roman"/>
                <w:b/>
                <w:sz w:val="24"/>
                <w:szCs w:val="24"/>
              </w:rPr>
            </w:pPr>
            <w:r w:rsidRPr="00D42281">
              <w:rPr>
                <w:rFonts w:ascii="Times New Roman" w:eastAsia="Times New Roman" w:hAnsi="Times New Roman" w:cs="Times New Roman"/>
                <w:b/>
                <w:sz w:val="24"/>
                <w:szCs w:val="24"/>
              </w:rPr>
              <w:t>0</w:t>
            </w:r>
          </w:p>
        </w:tc>
      </w:tr>
      <w:tr w:rsidR="00D42281" w:rsidRPr="00D42281" w14:paraId="7C03867C" w14:textId="77777777" w:rsidTr="00D42281">
        <w:trPr>
          <w:trHeight w:val="420"/>
        </w:trPr>
        <w:tc>
          <w:tcPr>
            <w:tcW w:w="1951" w:type="dxa"/>
            <w:tcBorders>
              <w:top w:val="single" w:sz="4" w:space="0" w:color="auto"/>
              <w:left w:val="single" w:sz="4" w:space="0" w:color="auto"/>
              <w:bottom w:val="single" w:sz="4" w:space="0" w:color="auto"/>
              <w:right w:val="single" w:sz="4" w:space="0" w:color="auto"/>
            </w:tcBorders>
            <w:shd w:val="clear" w:color="auto" w:fill="92D050"/>
            <w:noWrap/>
            <w:hideMark/>
          </w:tcPr>
          <w:p w14:paraId="4D26334E" w14:textId="77777777" w:rsidR="00D42281" w:rsidRPr="00D42281" w:rsidRDefault="00D42281" w:rsidP="00D42281">
            <w:pPr>
              <w:spacing w:after="0" w:line="252" w:lineRule="auto"/>
              <w:jc w:val="both"/>
              <w:rPr>
                <w:rFonts w:ascii="Times New Roman" w:eastAsia="Times New Roman" w:hAnsi="Times New Roman" w:cs="Times New Roman"/>
                <w:sz w:val="24"/>
                <w:szCs w:val="24"/>
              </w:rPr>
            </w:pPr>
            <w:r w:rsidRPr="00D42281">
              <w:rPr>
                <w:rFonts w:ascii="Times New Roman" w:eastAsia="Times New Roman" w:hAnsi="Times New Roman" w:cs="Times New Roman"/>
                <w:sz w:val="24"/>
                <w:szCs w:val="24"/>
              </w:rPr>
              <w:t>Azonnali hatállyal a próbaidő alatt (munkavállaló)</w:t>
            </w:r>
          </w:p>
        </w:tc>
        <w:tc>
          <w:tcPr>
            <w:tcW w:w="1135" w:type="dxa"/>
            <w:tcBorders>
              <w:top w:val="single" w:sz="4" w:space="0" w:color="auto"/>
              <w:left w:val="single" w:sz="4" w:space="0" w:color="auto"/>
              <w:bottom w:val="single" w:sz="4" w:space="0" w:color="auto"/>
              <w:right w:val="single" w:sz="4" w:space="0" w:color="auto"/>
            </w:tcBorders>
            <w:noWrap/>
          </w:tcPr>
          <w:p w14:paraId="4D8B1C6A" w14:textId="77777777" w:rsidR="00D42281" w:rsidRPr="00D42281" w:rsidRDefault="00D42281" w:rsidP="00D42281">
            <w:pPr>
              <w:spacing w:after="0" w:line="252" w:lineRule="auto"/>
              <w:jc w:val="center"/>
              <w:rPr>
                <w:rFonts w:ascii="Times New Roman" w:eastAsia="Times New Roman" w:hAnsi="Times New Roman" w:cs="Times New Roman"/>
                <w:bCs/>
                <w:sz w:val="24"/>
                <w:szCs w:val="24"/>
              </w:rPr>
            </w:pPr>
          </w:p>
          <w:p w14:paraId="6CCDE99E" w14:textId="77777777" w:rsidR="00D42281" w:rsidRPr="00D42281" w:rsidRDefault="00D42281" w:rsidP="00D42281">
            <w:pPr>
              <w:spacing w:after="0" w:line="252" w:lineRule="auto"/>
              <w:jc w:val="center"/>
              <w:rPr>
                <w:rFonts w:ascii="Times New Roman" w:eastAsia="Times New Roman" w:hAnsi="Times New Roman" w:cs="Times New Roman"/>
                <w:bCs/>
                <w:sz w:val="24"/>
                <w:szCs w:val="24"/>
              </w:rPr>
            </w:pPr>
            <w:r w:rsidRPr="00D42281">
              <w:rPr>
                <w:rFonts w:ascii="Times New Roman" w:eastAsia="Times New Roman" w:hAnsi="Times New Roman" w:cs="Times New Roman"/>
                <w:bCs/>
                <w:sz w:val="24"/>
                <w:szCs w:val="24"/>
              </w:rPr>
              <w:t>3</w:t>
            </w:r>
          </w:p>
        </w:tc>
        <w:tc>
          <w:tcPr>
            <w:tcW w:w="1445" w:type="dxa"/>
            <w:tcBorders>
              <w:top w:val="single" w:sz="4" w:space="0" w:color="auto"/>
              <w:left w:val="single" w:sz="4" w:space="0" w:color="auto"/>
              <w:bottom w:val="single" w:sz="4" w:space="0" w:color="auto"/>
              <w:right w:val="single" w:sz="4" w:space="0" w:color="auto"/>
            </w:tcBorders>
            <w:shd w:val="clear" w:color="auto" w:fill="9CC2E5"/>
            <w:noWrap/>
          </w:tcPr>
          <w:p w14:paraId="32884DCE" w14:textId="77777777" w:rsidR="00D42281" w:rsidRPr="00D42281" w:rsidRDefault="00D42281" w:rsidP="00D42281">
            <w:pPr>
              <w:spacing w:after="0" w:line="252" w:lineRule="auto"/>
              <w:jc w:val="center"/>
              <w:rPr>
                <w:rFonts w:ascii="Times New Roman" w:eastAsia="Times New Roman" w:hAnsi="Times New Roman" w:cs="Times New Roman"/>
                <w:sz w:val="24"/>
                <w:szCs w:val="24"/>
              </w:rPr>
            </w:pPr>
          </w:p>
          <w:p w14:paraId="321DB7F8" w14:textId="77777777" w:rsidR="00D42281" w:rsidRPr="00D42281" w:rsidRDefault="00D42281" w:rsidP="00D42281">
            <w:pPr>
              <w:spacing w:after="0" w:line="252" w:lineRule="auto"/>
              <w:jc w:val="center"/>
              <w:rPr>
                <w:rFonts w:ascii="Times New Roman" w:eastAsia="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shd w:val="clear" w:color="auto" w:fill="9CC2E5"/>
            <w:noWrap/>
          </w:tcPr>
          <w:p w14:paraId="392780A8" w14:textId="77777777" w:rsidR="00D42281" w:rsidRPr="00D42281" w:rsidRDefault="00D42281" w:rsidP="00D42281">
            <w:pPr>
              <w:spacing w:after="0" w:line="252" w:lineRule="auto"/>
              <w:jc w:val="center"/>
              <w:rPr>
                <w:rFonts w:ascii="Times New Roman" w:eastAsia="Times New Roman" w:hAnsi="Times New Roman" w:cs="Times New Roman"/>
                <w:sz w:val="24"/>
                <w:szCs w:val="24"/>
              </w:rPr>
            </w:pPr>
          </w:p>
          <w:p w14:paraId="3B7F8586" w14:textId="77777777" w:rsidR="00D42281" w:rsidRPr="00D42281" w:rsidRDefault="00D42281" w:rsidP="00D42281">
            <w:pPr>
              <w:spacing w:after="0" w:line="252" w:lineRule="auto"/>
              <w:jc w:val="center"/>
              <w:rPr>
                <w:rFonts w:ascii="Times New Roman" w:eastAsia="Times New Roman" w:hAnsi="Times New Roman" w:cs="Times New Roman"/>
                <w:sz w:val="24"/>
                <w:szCs w:val="24"/>
              </w:rPr>
            </w:pPr>
          </w:p>
        </w:tc>
        <w:tc>
          <w:tcPr>
            <w:tcW w:w="1534" w:type="dxa"/>
            <w:tcBorders>
              <w:top w:val="single" w:sz="4" w:space="0" w:color="auto"/>
              <w:left w:val="single" w:sz="4" w:space="0" w:color="auto"/>
              <w:bottom w:val="single" w:sz="4" w:space="0" w:color="auto"/>
              <w:right w:val="single" w:sz="4" w:space="0" w:color="auto"/>
            </w:tcBorders>
            <w:shd w:val="clear" w:color="auto" w:fill="9CC2E5"/>
            <w:noWrap/>
          </w:tcPr>
          <w:p w14:paraId="26322D03" w14:textId="77777777" w:rsidR="00D42281" w:rsidRPr="00D42281" w:rsidRDefault="00D42281" w:rsidP="00D42281">
            <w:pPr>
              <w:spacing w:after="0" w:line="252" w:lineRule="auto"/>
              <w:jc w:val="center"/>
              <w:rPr>
                <w:rFonts w:ascii="Times New Roman" w:eastAsia="Times New Roman" w:hAnsi="Times New Roman" w:cs="Times New Roman"/>
                <w:sz w:val="24"/>
                <w:szCs w:val="24"/>
              </w:rPr>
            </w:pPr>
          </w:p>
          <w:p w14:paraId="6DF5A2EE" w14:textId="77777777" w:rsidR="00D42281" w:rsidRPr="00D42281" w:rsidRDefault="00D42281" w:rsidP="00D42281">
            <w:pPr>
              <w:spacing w:after="0" w:line="252" w:lineRule="auto"/>
              <w:jc w:val="center"/>
              <w:rPr>
                <w:rFonts w:ascii="Times New Roman" w:eastAsia="Times New Roman" w:hAnsi="Times New Roman" w:cs="Times New Roman"/>
                <w:sz w:val="24"/>
                <w:szCs w:val="24"/>
              </w:rPr>
            </w:pPr>
          </w:p>
        </w:tc>
        <w:tc>
          <w:tcPr>
            <w:tcW w:w="1277" w:type="dxa"/>
            <w:tcBorders>
              <w:top w:val="single" w:sz="4" w:space="0" w:color="auto"/>
              <w:left w:val="single" w:sz="4" w:space="0" w:color="auto"/>
              <w:bottom w:val="single" w:sz="4" w:space="0" w:color="auto"/>
              <w:right w:val="single" w:sz="4" w:space="0" w:color="auto"/>
            </w:tcBorders>
            <w:noWrap/>
          </w:tcPr>
          <w:p w14:paraId="0378724F" w14:textId="77777777" w:rsidR="00D42281" w:rsidRPr="00D42281" w:rsidRDefault="00D42281" w:rsidP="00D42281">
            <w:pPr>
              <w:spacing w:after="0" w:line="252" w:lineRule="auto"/>
              <w:jc w:val="center"/>
              <w:rPr>
                <w:rFonts w:ascii="Times New Roman" w:eastAsia="Times New Roman" w:hAnsi="Times New Roman" w:cs="Times New Roman"/>
                <w:sz w:val="24"/>
                <w:szCs w:val="24"/>
              </w:rPr>
            </w:pPr>
          </w:p>
          <w:p w14:paraId="3EC5FF44" w14:textId="77777777" w:rsidR="00D42281" w:rsidRPr="00D42281" w:rsidRDefault="00D42281" w:rsidP="00D42281">
            <w:pPr>
              <w:spacing w:after="0" w:line="252" w:lineRule="auto"/>
              <w:jc w:val="center"/>
              <w:rPr>
                <w:rFonts w:ascii="Times New Roman" w:eastAsia="Times New Roman" w:hAnsi="Times New Roman" w:cs="Times New Roman"/>
                <w:sz w:val="24"/>
                <w:szCs w:val="24"/>
              </w:rPr>
            </w:pPr>
          </w:p>
        </w:tc>
        <w:tc>
          <w:tcPr>
            <w:tcW w:w="1560" w:type="dxa"/>
            <w:tcBorders>
              <w:top w:val="single" w:sz="4" w:space="0" w:color="auto"/>
              <w:left w:val="single" w:sz="4" w:space="0" w:color="auto"/>
              <w:bottom w:val="single" w:sz="4" w:space="0" w:color="auto"/>
              <w:right w:val="single" w:sz="4" w:space="0" w:color="auto"/>
            </w:tcBorders>
            <w:noWrap/>
          </w:tcPr>
          <w:p w14:paraId="4CDEA0E1" w14:textId="77777777" w:rsidR="00D42281" w:rsidRPr="00D42281" w:rsidRDefault="00D42281" w:rsidP="00D42281">
            <w:pPr>
              <w:spacing w:after="0" w:line="252" w:lineRule="auto"/>
              <w:jc w:val="center"/>
              <w:rPr>
                <w:rFonts w:ascii="Times New Roman" w:eastAsia="Times New Roman" w:hAnsi="Times New Roman" w:cs="Times New Roman"/>
                <w:b/>
                <w:sz w:val="24"/>
                <w:szCs w:val="24"/>
              </w:rPr>
            </w:pPr>
          </w:p>
          <w:p w14:paraId="13CEB507" w14:textId="77777777" w:rsidR="00D42281" w:rsidRPr="00D42281" w:rsidRDefault="00D42281" w:rsidP="00D42281">
            <w:pPr>
              <w:spacing w:after="0" w:line="252" w:lineRule="auto"/>
              <w:jc w:val="center"/>
              <w:rPr>
                <w:rFonts w:ascii="Times New Roman" w:eastAsia="Times New Roman" w:hAnsi="Times New Roman" w:cs="Times New Roman"/>
                <w:b/>
                <w:sz w:val="24"/>
                <w:szCs w:val="24"/>
              </w:rPr>
            </w:pPr>
            <w:r w:rsidRPr="00D42281">
              <w:rPr>
                <w:rFonts w:ascii="Times New Roman" w:eastAsia="Times New Roman" w:hAnsi="Times New Roman" w:cs="Times New Roman"/>
                <w:b/>
                <w:sz w:val="24"/>
                <w:szCs w:val="24"/>
              </w:rPr>
              <w:t>3</w:t>
            </w:r>
          </w:p>
        </w:tc>
      </w:tr>
      <w:tr w:rsidR="00D42281" w:rsidRPr="00D42281" w14:paraId="09143E62" w14:textId="77777777" w:rsidTr="00D42281">
        <w:trPr>
          <w:trHeight w:val="780"/>
        </w:trPr>
        <w:tc>
          <w:tcPr>
            <w:tcW w:w="1951" w:type="dxa"/>
            <w:tcBorders>
              <w:top w:val="single" w:sz="4" w:space="0" w:color="auto"/>
              <w:left w:val="single" w:sz="4" w:space="0" w:color="auto"/>
              <w:bottom w:val="single" w:sz="4" w:space="0" w:color="auto"/>
              <w:right w:val="single" w:sz="4" w:space="0" w:color="auto"/>
            </w:tcBorders>
            <w:shd w:val="clear" w:color="auto" w:fill="92D050"/>
            <w:noWrap/>
            <w:hideMark/>
          </w:tcPr>
          <w:p w14:paraId="2E4B450D" w14:textId="77777777" w:rsidR="00D42281" w:rsidRPr="00D42281" w:rsidRDefault="00D42281" w:rsidP="00D42281">
            <w:pPr>
              <w:spacing w:after="0" w:line="252" w:lineRule="auto"/>
              <w:jc w:val="both"/>
              <w:rPr>
                <w:rFonts w:ascii="Times New Roman" w:eastAsia="Times New Roman" w:hAnsi="Times New Roman" w:cs="Times New Roman"/>
                <w:sz w:val="24"/>
                <w:szCs w:val="24"/>
              </w:rPr>
            </w:pPr>
            <w:r w:rsidRPr="00D42281">
              <w:rPr>
                <w:rFonts w:ascii="Times New Roman" w:eastAsia="Times New Roman" w:hAnsi="Times New Roman" w:cs="Times New Roman"/>
                <w:sz w:val="24"/>
                <w:szCs w:val="24"/>
              </w:rPr>
              <w:t>Azonnali hatállyal a próbaidő alatt (munkáltató)</w:t>
            </w:r>
          </w:p>
        </w:tc>
        <w:tc>
          <w:tcPr>
            <w:tcW w:w="1135" w:type="dxa"/>
            <w:tcBorders>
              <w:top w:val="single" w:sz="4" w:space="0" w:color="auto"/>
              <w:left w:val="single" w:sz="4" w:space="0" w:color="auto"/>
              <w:bottom w:val="single" w:sz="4" w:space="0" w:color="auto"/>
              <w:right w:val="single" w:sz="4" w:space="0" w:color="auto"/>
            </w:tcBorders>
            <w:noWrap/>
          </w:tcPr>
          <w:p w14:paraId="18A4BCE5" w14:textId="77777777" w:rsidR="00D42281" w:rsidRPr="00D42281" w:rsidRDefault="00D42281" w:rsidP="00D42281">
            <w:pPr>
              <w:spacing w:after="0" w:line="252" w:lineRule="auto"/>
              <w:jc w:val="center"/>
              <w:rPr>
                <w:rFonts w:ascii="Times New Roman" w:eastAsia="Times New Roman" w:hAnsi="Times New Roman" w:cs="Times New Roman"/>
                <w:bCs/>
                <w:sz w:val="24"/>
                <w:szCs w:val="24"/>
              </w:rPr>
            </w:pPr>
          </w:p>
          <w:p w14:paraId="02EF6760" w14:textId="77777777" w:rsidR="00D42281" w:rsidRPr="00D42281" w:rsidRDefault="00D42281" w:rsidP="00D42281">
            <w:pPr>
              <w:spacing w:after="0" w:line="252" w:lineRule="auto"/>
              <w:jc w:val="center"/>
              <w:rPr>
                <w:rFonts w:ascii="Times New Roman" w:eastAsia="Times New Roman" w:hAnsi="Times New Roman" w:cs="Times New Roman"/>
                <w:bCs/>
                <w:sz w:val="24"/>
                <w:szCs w:val="24"/>
              </w:rPr>
            </w:pPr>
            <w:r w:rsidRPr="00D42281">
              <w:rPr>
                <w:rFonts w:ascii="Times New Roman" w:eastAsia="Times New Roman" w:hAnsi="Times New Roman" w:cs="Times New Roman"/>
                <w:bCs/>
                <w:sz w:val="24"/>
                <w:szCs w:val="24"/>
              </w:rPr>
              <w:t>2</w:t>
            </w:r>
          </w:p>
        </w:tc>
        <w:tc>
          <w:tcPr>
            <w:tcW w:w="1445" w:type="dxa"/>
            <w:tcBorders>
              <w:top w:val="single" w:sz="4" w:space="0" w:color="auto"/>
              <w:left w:val="single" w:sz="4" w:space="0" w:color="auto"/>
              <w:bottom w:val="single" w:sz="4" w:space="0" w:color="auto"/>
              <w:right w:val="single" w:sz="4" w:space="0" w:color="auto"/>
            </w:tcBorders>
            <w:shd w:val="clear" w:color="auto" w:fill="9CC2E5"/>
            <w:noWrap/>
          </w:tcPr>
          <w:p w14:paraId="355D7A9C" w14:textId="77777777" w:rsidR="00D42281" w:rsidRPr="00D42281" w:rsidRDefault="00D42281" w:rsidP="00D42281">
            <w:pPr>
              <w:spacing w:after="0" w:line="252" w:lineRule="auto"/>
              <w:jc w:val="center"/>
              <w:rPr>
                <w:rFonts w:ascii="Times New Roman" w:eastAsia="Times New Roman" w:hAnsi="Times New Roman" w:cs="Times New Roman"/>
                <w:sz w:val="24"/>
                <w:szCs w:val="24"/>
              </w:rPr>
            </w:pPr>
          </w:p>
          <w:p w14:paraId="5E357702" w14:textId="77777777" w:rsidR="00D42281" w:rsidRPr="00D42281" w:rsidRDefault="00D42281" w:rsidP="00D42281">
            <w:pPr>
              <w:spacing w:after="0" w:line="252" w:lineRule="auto"/>
              <w:jc w:val="center"/>
              <w:rPr>
                <w:rFonts w:ascii="Times New Roman" w:eastAsia="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shd w:val="clear" w:color="auto" w:fill="9CC2E5"/>
            <w:noWrap/>
          </w:tcPr>
          <w:p w14:paraId="44236B62" w14:textId="77777777" w:rsidR="00D42281" w:rsidRPr="00D42281" w:rsidRDefault="00D42281" w:rsidP="00D42281">
            <w:pPr>
              <w:spacing w:after="0" w:line="252" w:lineRule="auto"/>
              <w:jc w:val="center"/>
              <w:rPr>
                <w:rFonts w:ascii="Times New Roman" w:eastAsia="Times New Roman" w:hAnsi="Times New Roman" w:cs="Times New Roman"/>
                <w:sz w:val="24"/>
                <w:szCs w:val="24"/>
              </w:rPr>
            </w:pPr>
          </w:p>
          <w:p w14:paraId="1DDB5869" w14:textId="77777777" w:rsidR="00D42281" w:rsidRPr="00D42281" w:rsidRDefault="00D42281" w:rsidP="00D42281">
            <w:pPr>
              <w:spacing w:after="0" w:line="252" w:lineRule="auto"/>
              <w:jc w:val="center"/>
              <w:rPr>
                <w:rFonts w:ascii="Times New Roman" w:eastAsia="Times New Roman" w:hAnsi="Times New Roman" w:cs="Times New Roman"/>
                <w:sz w:val="24"/>
                <w:szCs w:val="24"/>
              </w:rPr>
            </w:pPr>
          </w:p>
        </w:tc>
        <w:tc>
          <w:tcPr>
            <w:tcW w:w="1534" w:type="dxa"/>
            <w:tcBorders>
              <w:top w:val="single" w:sz="4" w:space="0" w:color="auto"/>
              <w:left w:val="single" w:sz="4" w:space="0" w:color="auto"/>
              <w:bottom w:val="single" w:sz="4" w:space="0" w:color="auto"/>
              <w:right w:val="single" w:sz="4" w:space="0" w:color="auto"/>
            </w:tcBorders>
            <w:shd w:val="clear" w:color="auto" w:fill="9CC2E5"/>
            <w:noWrap/>
          </w:tcPr>
          <w:p w14:paraId="02DB6467" w14:textId="77777777" w:rsidR="00D42281" w:rsidRPr="00D42281" w:rsidRDefault="00D42281" w:rsidP="00D42281">
            <w:pPr>
              <w:spacing w:after="0" w:line="252" w:lineRule="auto"/>
              <w:jc w:val="center"/>
              <w:rPr>
                <w:rFonts w:ascii="Times New Roman" w:eastAsia="Times New Roman" w:hAnsi="Times New Roman" w:cs="Times New Roman"/>
                <w:sz w:val="24"/>
                <w:szCs w:val="24"/>
              </w:rPr>
            </w:pPr>
          </w:p>
          <w:p w14:paraId="35A775FF" w14:textId="77777777" w:rsidR="00D42281" w:rsidRPr="00D42281" w:rsidRDefault="00D42281" w:rsidP="00D42281">
            <w:pPr>
              <w:spacing w:after="0" w:line="252" w:lineRule="auto"/>
              <w:jc w:val="center"/>
              <w:rPr>
                <w:rFonts w:ascii="Times New Roman" w:eastAsia="Times New Roman" w:hAnsi="Times New Roman" w:cs="Times New Roman"/>
                <w:sz w:val="24"/>
                <w:szCs w:val="24"/>
              </w:rPr>
            </w:pPr>
          </w:p>
        </w:tc>
        <w:tc>
          <w:tcPr>
            <w:tcW w:w="1277" w:type="dxa"/>
            <w:tcBorders>
              <w:top w:val="single" w:sz="4" w:space="0" w:color="auto"/>
              <w:left w:val="single" w:sz="4" w:space="0" w:color="auto"/>
              <w:bottom w:val="single" w:sz="4" w:space="0" w:color="auto"/>
              <w:right w:val="single" w:sz="4" w:space="0" w:color="auto"/>
            </w:tcBorders>
            <w:noWrap/>
          </w:tcPr>
          <w:p w14:paraId="7466826A" w14:textId="77777777" w:rsidR="00D42281" w:rsidRPr="00D42281" w:rsidRDefault="00D42281" w:rsidP="00D42281">
            <w:pPr>
              <w:spacing w:after="0" w:line="252" w:lineRule="auto"/>
              <w:jc w:val="center"/>
              <w:rPr>
                <w:rFonts w:ascii="Times New Roman" w:eastAsia="Times New Roman" w:hAnsi="Times New Roman" w:cs="Times New Roman"/>
                <w:sz w:val="24"/>
                <w:szCs w:val="24"/>
              </w:rPr>
            </w:pPr>
          </w:p>
          <w:p w14:paraId="1BA617FE" w14:textId="77777777" w:rsidR="00D42281" w:rsidRPr="00D42281" w:rsidRDefault="00D42281" w:rsidP="00D42281">
            <w:pPr>
              <w:spacing w:after="0" w:line="252" w:lineRule="auto"/>
              <w:jc w:val="center"/>
              <w:rPr>
                <w:rFonts w:ascii="Times New Roman" w:eastAsia="Times New Roman" w:hAnsi="Times New Roman" w:cs="Times New Roman"/>
                <w:sz w:val="24"/>
                <w:szCs w:val="24"/>
              </w:rPr>
            </w:pPr>
          </w:p>
        </w:tc>
        <w:tc>
          <w:tcPr>
            <w:tcW w:w="1560" w:type="dxa"/>
            <w:tcBorders>
              <w:top w:val="single" w:sz="4" w:space="0" w:color="auto"/>
              <w:left w:val="single" w:sz="4" w:space="0" w:color="auto"/>
              <w:bottom w:val="single" w:sz="4" w:space="0" w:color="auto"/>
              <w:right w:val="single" w:sz="4" w:space="0" w:color="auto"/>
            </w:tcBorders>
            <w:noWrap/>
          </w:tcPr>
          <w:p w14:paraId="4DF32BF0" w14:textId="77777777" w:rsidR="00D42281" w:rsidRPr="00D42281" w:rsidRDefault="00D42281" w:rsidP="00D42281">
            <w:pPr>
              <w:spacing w:after="0" w:line="252" w:lineRule="auto"/>
              <w:jc w:val="center"/>
              <w:rPr>
                <w:rFonts w:ascii="Times New Roman" w:eastAsia="Times New Roman" w:hAnsi="Times New Roman" w:cs="Times New Roman"/>
                <w:b/>
                <w:sz w:val="24"/>
                <w:szCs w:val="24"/>
              </w:rPr>
            </w:pPr>
          </w:p>
          <w:p w14:paraId="04E966AA" w14:textId="77777777" w:rsidR="00D42281" w:rsidRPr="00D42281" w:rsidRDefault="00D42281" w:rsidP="00D42281">
            <w:pPr>
              <w:spacing w:after="0" w:line="252" w:lineRule="auto"/>
              <w:jc w:val="center"/>
              <w:rPr>
                <w:rFonts w:ascii="Times New Roman" w:eastAsia="Times New Roman" w:hAnsi="Times New Roman" w:cs="Times New Roman"/>
                <w:b/>
                <w:sz w:val="24"/>
                <w:szCs w:val="24"/>
              </w:rPr>
            </w:pPr>
            <w:r w:rsidRPr="00D42281">
              <w:rPr>
                <w:rFonts w:ascii="Times New Roman" w:eastAsia="Times New Roman" w:hAnsi="Times New Roman" w:cs="Times New Roman"/>
                <w:b/>
                <w:sz w:val="24"/>
                <w:szCs w:val="24"/>
              </w:rPr>
              <w:t>2</w:t>
            </w:r>
          </w:p>
        </w:tc>
      </w:tr>
      <w:tr w:rsidR="00D42281" w:rsidRPr="00D42281" w14:paraId="42088526" w14:textId="77777777" w:rsidTr="00D42281">
        <w:trPr>
          <w:trHeight w:val="675"/>
        </w:trPr>
        <w:tc>
          <w:tcPr>
            <w:tcW w:w="1951" w:type="dxa"/>
            <w:tcBorders>
              <w:top w:val="single" w:sz="4" w:space="0" w:color="auto"/>
              <w:left w:val="single" w:sz="4" w:space="0" w:color="auto"/>
              <w:bottom w:val="single" w:sz="4" w:space="0" w:color="auto"/>
              <w:right w:val="single" w:sz="4" w:space="0" w:color="auto"/>
            </w:tcBorders>
            <w:shd w:val="clear" w:color="auto" w:fill="92D050"/>
            <w:noWrap/>
          </w:tcPr>
          <w:p w14:paraId="68A9F909" w14:textId="77777777" w:rsidR="00D42281" w:rsidRPr="00D42281" w:rsidRDefault="00D42281" w:rsidP="00D42281">
            <w:pPr>
              <w:spacing w:after="0" w:line="252" w:lineRule="auto"/>
              <w:jc w:val="both"/>
              <w:rPr>
                <w:rFonts w:ascii="Times New Roman" w:eastAsia="Times New Roman" w:hAnsi="Times New Roman" w:cs="Times New Roman"/>
                <w:sz w:val="24"/>
                <w:szCs w:val="24"/>
              </w:rPr>
            </w:pPr>
          </w:p>
          <w:p w14:paraId="5BC3BA64" w14:textId="77777777" w:rsidR="00D42281" w:rsidRPr="00D42281" w:rsidRDefault="00D42281" w:rsidP="00D42281">
            <w:pPr>
              <w:spacing w:after="0" w:line="252" w:lineRule="auto"/>
              <w:jc w:val="both"/>
              <w:rPr>
                <w:rFonts w:ascii="Times New Roman" w:eastAsia="Times New Roman" w:hAnsi="Times New Roman" w:cs="Times New Roman"/>
                <w:sz w:val="24"/>
                <w:szCs w:val="24"/>
              </w:rPr>
            </w:pPr>
            <w:r w:rsidRPr="00D42281">
              <w:rPr>
                <w:rFonts w:ascii="Times New Roman" w:eastAsia="Times New Roman" w:hAnsi="Times New Roman" w:cs="Times New Roman"/>
                <w:sz w:val="24"/>
                <w:szCs w:val="24"/>
              </w:rPr>
              <w:t>Lemondással</w:t>
            </w:r>
          </w:p>
        </w:tc>
        <w:tc>
          <w:tcPr>
            <w:tcW w:w="1135" w:type="dxa"/>
            <w:tcBorders>
              <w:top w:val="single" w:sz="4" w:space="0" w:color="auto"/>
              <w:left w:val="single" w:sz="4" w:space="0" w:color="auto"/>
              <w:bottom w:val="single" w:sz="4" w:space="0" w:color="auto"/>
              <w:right w:val="single" w:sz="4" w:space="0" w:color="auto"/>
            </w:tcBorders>
            <w:noWrap/>
          </w:tcPr>
          <w:p w14:paraId="7ED26C49" w14:textId="77777777" w:rsidR="00D42281" w:rsidRPr="00D42281" w:rsidRDefault="00D42281" w:rsidP="00D42281">
            <w:pPr>
              <w:spacing w:after="0" w:line="252" w:lineRule="auto"/>
              <w:jc w:val="center"/>
              <w:rPr>
                <w:rFonts w:ascii="Times New Roman" w:eastAsia="Times New Roman" w:hAnsi="Times New Roman" w:cs="Times New Roman"/>
                <w:bCs/>
                <w:sz w:val="24"/>
                <w:szCs w:val="24"/>
              </w:rPr>
            </w:pPr>
          </w:p>
          <w:p w14:paraId="6991242E" w14:textId="77777777" w:rsidR="00D42281" w:rsidRPr="00D42281" w:rsidRDefault="00D42281" w:rsidP="00D42281">
            <w:pPr>
              <w:spacing w:after="0" w:line="252" w:lineRule="auto"/>
              <w:jc w:val="center"/>
              <w:rPr>
                <w:rFonts w:ascii="Times New Roman" w:eastAsia="Times New Roman" w:hAnsi="Times New Roman" w:cs="Times New Roman"/>
                <w:bCs/>
                <w:sz w:val="24"/>
                <w:szCs w:val="24"/>
              </w:rPr>
            </w:pPr>
            <w:r w:rsidRPr="00D42281">
              <w:rPr>
                <w:rFonts w:ascii="Times New Roman" w:eastAsia="Times New Roman" w:hAnsi="Times New Roman" w:cs="Times New Roman"/>
                <w:bCs/>
                <w:sz w:val="24"/>
                <w:szCs w:val="24"/>
              </w:rPr>
              <w:t>0</w:t>
            </w:r>
          </w:p>
        </w:tc>
        <w:tc>
          <w:tcPr>
            <w:tcW w:w="1445" w:type="dxa"/>
            <w:tcBorders>
              <w:top w:val="single" w:sz="4" w:space="0" w:color="auto"/>
              <w:left w:val="single" w:sz="4" w:space="0" w:color="auto"/>
              <w:bottom w:val="single" w:sz="4" w:space="0" w:color="auto"/>
              <w:right w:val="single" w:sz="4" w:space="0" w:color="auto"/>
            </w:tcBorders>
            <w:shd w:val="clear" w:color="auto" w:fill="9CC2E5"/>
            <w:noWrap/>
          </w:tcPr>
          <w:p w14:paraId="0025D5B3" w14:textId="77777777" w:rsidR="00D42281" w:rsidRPr="00D42281" w:rsidRDefault="00D42281" w:rsidP="00D42281">
            <w:pPr>
              <w:spacing w:after="0" w:line="252" w:lineRule="auto"/>
              <w:jc w:val="center"/>
              <w:rPr>
                <w:rFonts w:ascii="Times New Roman" w:eastAsia="Times New Roman" w:hAnsi="Times New Roman" w:cs="Times New Roman"/>
                <w:sz w:val="24"/>
                <w:szCs w:val="24"/>
              </w:rPr>
            </w:pPr>
          </w:p>
          <w:p w14:paraId="4683F776" w14:textId="77777777" w:rsidR="00D42281" w:rsidRPr="00D42281" w:rsidRDefault="00D42281" w:rsidP="00D42281">
            <w:pPr>
              <w:spacing w:after="0" w:line="252" w:lineRule="auto"/>
              <w:jc w:val="center"/>
              <w:rPr>
                <w:rFonts w:ascii="Times New Roman" w:eastAsia="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shd w:val="clear" w:color="auto" w:fill="9CC2E5"/>
            <w:noWrap/>
          </w:tcPr>
          <w:p w14:paraId="4FB955FD" w14:textId="77777777" w:rsidR="00D42281" w:rsidRPr="00D42281" w:rsidRDefault="00D42281" w:rsidP="00D42281">
            <w:pPr>
              <w:spacing w:after="0" w:line="252" w:lineRule="auto"/>
              <w:jc w:val="center"/>
              <w:rPr>
                <w:rFonts w:ascii="Times New Roman" w:eastAsia="Times New Roman" w:hAnsi="Times New Roman" w:cs="Times New Roman"/>
                <w:sz w:val="24"/>
                <w:szCs w:val="24"/>
              </w:rPr>
            </w:pPr>
          </w:p>
          <w:p w14:paraId="1424B742" w14:textId="77777777" w:rsidR="00D42281" w:rsidRPr="00D42281" w:rsidRDefault="00D42281" w:rsidP="00D42281">
            <w:pPr>
              <w:spacing w:after="0" w:line="252" w:lineRule="auto"/>
              <w:jc w:val="center"/>
              <w:rPr>
                <w:rFonts w:ascii="Times New Roman" w:eastAsia="Times New Roman" w:hAnsi="Times New Roman" w:cs="Times New Roman"/>
                <w:sz w:val="24"/>
                <w:szCs w:val="24"/>
              </w:rPr>
            </w:pPr>
          </w:p>
        </w:tc>
        <w:tc>
          <w:tcPr>
            <w:tcW w:w="1534" w:type="dxa"/>
            <w:tcBorders>
              <w:top w:val="single" w:sz="4" w:space="0" w:color="auto"/>
              <w:left w:val="single" w:sz="4" w:space="0" w:color="auto"/>
              <w:bottom w:val="single" w:sz="4" w:space="0" w:color="auto"/>
              <w:right w:val="single" w:sz="4" w:space="0" w:color="auto"/>
            </w:tcBorders>
            <w:shd w:val="clear" w:color="auto" w:fill="9CC2E5"/>
            <w:noWrap/>
          </w:tcPr>
          <w:p w14:paraId="5F972B7A" w14:textId="77777777" w:rsidR="00D42281" w:rsidRPr="00D42281" w:rsidRDefault="00D42281" w:rsidP="00D42281">
            <w:pPr>
              <w:spacing w:after="0" w:line="252" w:lineRule="auto"/>
              <w:jc w:val="center"/>
              <w:rPr>
                <w:rFonts w:ascii="Times New Roman" w:eastAsia="Times New Roman" w:hAnsi="Times New Roman" w:cs="Times New Roman"/>
                <w:sz w:val="24"/>
                <w:szCs w:val="24"/>
              </w:rPr>
            </w:pPr>
          </w:p>
          <w:p w14:paraId="456BD29E" w14:textId="77777777" w:rsidR="00D42281" w:rsidRPr="00D42281" w:rsidRDefault="00D42281" w:rsidP="00D42281">
            <w:pPr>
              <w:spacing w:after="0" w:line="252" w:lineRule="auto"/>
              <w:jc w:val="center"/>
              <w:rPr>
                <w:rFonts w:ascii="Times New Roman" w:eastAsia="Times New Roman" w:hAnsi="Times New Roman" w:cs="Times New Roman"/>
                <w:sz w:val="24"/>
                <w:szCs w:val="24"/>
              </w:rPr>
            </w:pPr>
          </w:p>
        </w:tc>
        <w:tc>
          <w:tcPr>
            <w:tcW w:w="1277" w:type="dxa"/>
            <w:tcBorders>
              <w:top w:val="single" w:sz="4" w:space="0" w:color="auto"/>
              <w:left w:val="single" w:sz="4" w:space="0" w:color="auto"/>
              <w:bottom w:val="single" w:sz="4" w:space="0" w:color="auto"/>
              <w:right w:val="single" w:sz="4" w:space="0" w:color="auto"/>
            </w:tcBorders>
            <w:noWrap/>
          </w:tcPr>
          <w:p w14:paraId="547BD56F" w14:textId="77777777" w:rsidR="00D42281" w:rsidRPr="00D42281" w:rsidRDefault="00D42281" w:rsidP="00D42281">
            <w:pPr>
              <w:spacing w:after="0" w:line="252" w:lineRule="auto"/>
              <w:rPr>
                <w:rFonts w:ascii="Times New Roman" w:eastAsia="Times New Roman" w:hAnsi="Times New Roman" w:cs="Times New Roman"/>
                <w:sz w:val="24"/>
                <w:szCs w:val="24"/>
              </w:rPr>
            </w:pPr>
          </w:p>
        </w:tc>
        <w:tc>
          <w:tcPr>
            <w:tcW w:w="1560" w:type="dxa"/>
            <w:tcBorders>
              <w:top w:val="single" w:sz="4" w:space="0" w:color="auto"/>
              <w:left w:val="single" w:sz="4" w:space="0" w:color="auto"/>
              <w:bottom w:val="single" w:sz="4" w:space="0" w:color="auto"/>
              <w:right w:val="single" w:sz="4" w:space="0" w:color="auto"/>
            </w:tcBorders>
            <w:noWrap/>
          </w:tcPr>
          <w:p w14:paraId="2DB7DB97" w14:textId="77777777" w:rsidR="00D42281" w:rsidRPr="00D42281" w:rsidRDefault="00D42281" w:rsidP="00D42281">
            <w:pPr>
              <w:spacing w:after="0" w:line="252" w:lineRule="auto"/>
              <w:jc w:val="center"/>
              <w:rPr>
                <w:rFonts w:ascii="Times New Roman" w:eastAsia="Times New Roman" w:hAnsi="Times New Roman" w:cs="Times New Roman"/>
                <w:b/>
                <w:sz w:val="24"/>
                <w:szCs w:val="24"/>
              </w:rPr>
            </w:pPr>
          </w:p>
          <w:p w14:paraId="017008A6" w14:textId="77777777" w:rsidR="00D42281" w:rsidRPr="00D42281" w:rsidRDefault="00D42281" w:rsidP="00D42281">
            <w:pPr>
              <w:spacing w:after="0" w:line="252" w:lineRule="auto"/>
              <w:jc w:val="center"/>
              <w:rPr>
                <w:rFonts w:ascii="Times New Roman" w:eastAsia="Times New Roman" w:hAnsi="Times New Roman" w:cs="Times New Roman"/>
                <w:b/>
                <w:sz w:val="24"/>
                <w:szCs w:val="24"/>
              </w:rPr>
            </w:pPr>
            <w:r w:rsidRPr="00D42281">
              <w:rPr>
                <w:rFonts w:ascii="Times New Roman" w:eastAsia="Times New Roman" w:hAnsi="Times New Roman" w:cs="Times New Roman"/>
                <w:b/>
                <w:sz w:val="24"/>
                <w:szCs w:val="24"/>
              </w:rPr>
              <w:t>0</w:t>
            </w:r>
          </w:p>
        </w:tc>
      </w:tr>
      <w:tr w:rsidR="00D42281" w:rsidRPr="00D42281" w14:paraId="2D4104E8" w14:textId="77777777" w:rsidTr="00D42281">
        <w:trPr>
          <w:trHeight w:val="675"/>
        </w:trPr>
        <w:tc>
          <w:tcPr>
            <w:tcW w:w="1951" w:type="dxa"/>
            <w:tcBorders>
              <w:top w:val="single" w:sz="4" w:space="0" w:color="auto"/>
              <w:left w:val="single" w:sz="4" w:space="0" w:color="auto"/>
              <w:bottom w:val="single" w:sz="4" w:space="0" w:color="auto"/>
              <w:right w:val="single" w:sz="4" w:space="0" w:color="auto"/>
            </w:tcBorders>
            <w:shd w:val="clear" w:color="auto" w:fill="92D050"/>
            <w:noWrap/>
            <w:hideMark/>
          </w:tcPr>
          <w:p w14:paraId="5BE8C92A" w14:textId="77777777" w:rsidR="00D42281" w:rsidRPr="00D42281" w:rsidRDefault="00D42281" w:rsidP="00D42281">
            <w:pPr>
              <w:spacing w:after="0" w:line="252" w:lineRule="auto"/>
              <w:jc w:val="both"/>
              <w:rPr>
                <w:rFonts w:ascii="Times New Roman" w:eastAsia="Times New Roman" w:hAnsi="Times New Roman" w:cs="Times New Roman"/>
                <w:sz w:val="24"/>
                <w:szCs w:val="24"/>
              </w:rPr>
            </w:pPr>
            <w:r w:rsidRPr="00D42281">
              <w:rPr>
                <w:rFonts w:ascii="Times New Roman" w:eastAsia="Times New Roman" w:hAnsi="Times New Roman" w:cs="Times New Roman"/>
                <w:sz w:val="24"/>
                <w:szCs w:val="24"/>
              </w:rPr>
              <w:t>Törvény erejénél fogva „nem megfelelt minősítés”</w:t>
            </w:r>
          </w:p>
        </w:tc>
        <w:tc>
          <w:tcPr>
            <w:tcW w:w="1135" w:type="dxa"/>
            <w:tcBorders>
              <w:top w:val="single" w:sz="4" w:space="0" w:color="auto"/>
              <w:left w:val="single" w:sz="4" w:space="0" w:color="auto"/>
              <w:bottom w:val="single" w:sz="4" w:space="0" w:color="auto"/>
              <w:right w:val="single" w:sz="4" w:space="0" w:color="auto"/>
            </w:tcBorders>
            <w:noWrap/>
          </w:tcPr>
          <w:p w14:paraId="0C7A24B5" w14:textId="77777777" w:rsidR="00D42281" w:rsidRPr="00D42281" w:rsidRDefault="00D42281" w:rsidP="00D42281">
            <w:pPr>
              <w:spacing w:after="0" w:line="252" w:lineRule="auto"/>
              <w:jc w:val="center"/>
              <w:rPr>
                <w:rFonts w:ascii="Times New Roman" w:eastAsia="Times New Roman" w:hAnsi="Times New Roman" w:cs="Times New Roman"/>
                <w:bCs/>
                <w:sz w:val="24"/>
                <w:szCs w:val="24"/>
              </w:rPr>
            </w:pPr>
          </w:p>
          <w:p w14:paraId="44DEDC11" w14:textId="77777777" w:rsidR="00D42281" w:rsidRPr="00D42281" w:rsidRDefault="00D42281" w:rsidP="00D42281">
            <w:pPr>
              <w:spacing w:after="0" w:line="252" w:lineRule="auto"/>
              <w:jc w:val="center"/>
              <w:rPr>
                <w:rFonts w:ascii="Times New Roman" w:eastAsia="Times New Roman" w:hAnsi="Times New Roman" w:cs="Times New Roman"/>
                <w:bCs/>
                <w:sz w:val="24"/>
                <w:szCs w:val="24"/>
              </w:rPr>
            </w:pPr>
            <w:r w:rsidRPr="00D42281">
              <w:rPr>
                <w:rFonts w:ascii="Times New Roman" w:eastAsia="Times New Roman" w:hAnsi="Times New Roman" w:cs="Times New Roman"/>
                <w:bCs/>
                <w:sz w:val="24"/>
                <w:szCs w:val="24"/>
              </w:rPr>
              <w:t>1</w:t>
            </w:r>
          </w:p>
        </w:tc>
        <w:tc>
          <w:tcPr>
            <w:tcW w:w="1445" w:type="dxa"/>
            <w:tcBorders>
              <w:top w:val="single" w:sz="4" w:space="0" w:color="auto"/>
              <w:left w:val="single" w:sz="4" w:space="0" w:color="auto"/>
              <w:bottom w:val="single" w:sz="4" w:space="0" w:color="auto"/>
              <w:right w:val="single" w:sz="4" w:space="0" w:color="auto"/>
            </w:tcBorders>
            <w:shd w:val="clear" w:color="auto" w:fill="9CC2E5"/>
            <w:noWrap/>
          </w:tcPr>
          <w:p w14:paraId="34AD4760" w14:textId="77777777" w:rsidR="00D42281" w:rsidRPr="00D42281" w:rsidRDefault="00D42281" w:rsidP="00D42281">
            <w:pPr>
              <w:spacing w:after="0" w:line="252" w:lineRule="auto"/>
              <w:jc w:val="center"/>
              <w:rPr>
                <w:rFonts w:ascii="Times New Roman" w:eastAsia="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shd w:val="clear" w:color="auto" w:fill="9CC2E5"/>
            <w:noWrap/>
          </w:tcPr>
          <w:p w14:paraId="7698077C" w14:textId="77777777" w:rsidR="00D42281" w:rsidRPr="00D42281" w:rsidRDefault="00D42281" w:rsidP="00D42281">
            <w:pPr>
              <w:spacing w:after="0" w:line="252" w:lineRule="auto"/>
              <w:jc w:val="center"/>
              <w:rPr>
                <w:rFonts w:ascii="Times New Roman" w:eastAsia="Times New Roman" w:hAnsi="Times New Roman" w:cs="Times New Roman"/>
                <w:sz w:val="24"/>
                <w:szCs w:val="24"/>
              </w:rPr>
            </w:pPr>
          </w:p>
        </w:tc>
        <w:tc>
          <w:tcPr>
            <w:tcW w:w="1534" w:type="dxa"/>
            <w:tcBorders>
              <w:top w:val="single" w:sz="4" w:space="0" w:color="auto"/>
              <w:left w:val="single" w:sz="4" w:space="0" w:color="auto"/>
              <w:bottom w:val="single" w:sz="4" w:space="0" w:color="auto"/>
              <w:right w:val="single" w:sz="4" w:space="0" w:color="auto"/>
            </w:tcBorders>
            <w:shd w:val="clear" w:color="auto" w:fill="9CC2E5"/>
            <w:noWrap/>
          </w:tcPr>
          <w:p w14:paraId="4164298A" w14:textId="77777777" w:rsidR="00D42281" w:rsidRPr="00D42281" w:rsidRDefault="00D42281" w:rsidP="00D42281">
            <w:pPr>
              <w:spacing w:after="0" w:line="252" w:lineRule="auto"/>
              <w:jc w:val="center"/>
              <w:rPr>
                <w:rFonts w:ascii="Times New Roman" w:eastAsia="Times New Roman" w:hAnsi="Times New Roman" w:cs="Times New Roman"/>
                <w:sz w:val="24"/>
                <w:szCs w:val="24"/>
              </w:rPr>
            </w:pPr>
          </w:p>
        </w:tc>
        <w:tc>
          <w:tcPr>
            <w:tcW w:w="1277" w:type="dxa"/>
            <w:tcBorders>
              <w:top w:val="single" w:sz="4" w:space="0" w:color="auto"/>
              <w:left w:val="single" w:sz="4" w:space="0" w:color="auto"/>
              <w:bottom w:val="single" w:sz="4" w:space="0" w:color="auto"/>
              <w:right w:val="single" w:sz="4" w:space="0" w:color="auto"/>
            </w:tcBorders>
            <w:noWrap/>
          </w:tcPr>
          <w:p w14:paraId="3A9A78F6" w14:textId="77777777" w:rsidR="00D42281" w:rsidRPr="00D42281" w:rsidRDefault="00D42281" w:rsidP="00D42281">
            <w:pPr>
              <w:spacing w:after="0" w:line="252" w:lineRule="auto"/>
              <w:rPr>
                <w:rFonts w:ascii="Times New Roman" w:eastAsia="Times New Roman" w:hAnsi="Times New Roman" w:cs="Times New Roman"/>
                <w:sz w:val="24"/>
                <w:szCs w:val="24"/>
              </w:rPr>
            </w:pPr>
          </w:p>
        </w:tc>
        <w:tc>
          <w:tcPr>
            <w:tcW w:w="1560" w:type="dxa"/>
            <w:tcBorders>
              <w:top w:val="single" w:sz="4" w:space="0" w:color="auto"/>
              <w:left w:val="single" w:sz="4" w:space="0" w:color="auto"/>
              <w:bottom w:val="single" w:sz="4" w:space="0" w:color="auto"/>
              <w:right w:val="single" w:sz="4" w:space="0" w:color="auto"/>
            </w:tcBorders>
            <w:noWrap/>
          </w:tcPr>
          <w:p w14:paraId="531F4970" w14:textId="77777777" w:rsidR="00D42281" w:rsidRPr="00D42281" w:rsidRDefault="00D42281" w:rsidP="00D42281">
            <w:pPr>
              <w:spacing w:after="0" w:line="252" w:lineRule="auto"/>
              <w:jc w:val="center"/>
              <w:rPr>
                <w:rFonts w:ascii="Times New Roman" w:eastAsia="Times New Roman" w:hAnsi="Times New Roman" w:cs="Times New Roman"/>
                <w:b/>
                <w:sz w:val="24"/>
                <w:szCs w:val="24"/>
              </w:rPr>
            </w:pPr>
          </w:p>
          <w:p w14:paraId="72511FE2" w14:textId="77777777" w:rsidR="00D42281" w:rsidRPr="00D42281" w:rsidRDefault="00D42281" w:rsidP="00D42281">
            <w:pPr>
              <w:spacing w:after="0" w:line="252" w:lineRule="auto"/>
              <w:jc w:val="center"/>
              <w:rPr>
                <w:rFonts w:ascii="Times New Roman" w:eastAsia="Times New Roman" w:hAnsi="Times New Roman" w:cs="Times New Roman"/>
                <w:b/>
                <w:sz w:val="24"/>
                <w:szCs w:val="24"/>
              </w:rPr>
            </w:pPr>
            <w:r w:rsidRPr="00D42281">
              <w:rPr>
                <w:rFonts w:ascii="Times New Roman" w:eastAsia="Times New Roman" w:hAnsi="Times New Roman" w:cs="Times New Roman"/>
                <w:b/>
                <w:sz w:val="24"/>
                <w:szCs w:val="24"/>
              </w:rPr>
              <w:t>1</w:t>
            </w:r>
          </w:p>
        </w:tc>
      </w:tr>
      <w:tr w:rsidR="00D42281" w:rsidRPr="00D42281" w14:paraId="0A901079" w14:textId="77777777" w:rsidTr="00D42281">
        <w:trPr>
          <w:trHeight w:val="735"/>
        </w:trPr>
        <w:tc>
          <w:tcPr>
            <w:tcW w:w="1951" w:type="dxa"/>
            <w:tcBorders>
              <w:top w:val="single" w:sz="4" w:space="0" w:color="auto"/>
              <w:left w:val="single" w:sz="4" w:space="0" w:color="auto"/>
              <w:bottom w:val="single" w:sz="4" w:space="0" w:color="auto"/>
              <w:right w:val="single" w:sz="4" w:space="0" w:color="auto"/>
            </w:tcBorders>
            <w:shd w:val="clear" w:color="auto" w:fill="92D050"/>
            <w:noWrap/>
            <w:hideMark/>
          </w:tcPr>
          <w:p w14:paraId="32661006" w14:textId="77777777" w:rsidR="00D42281" w:rsidRPr="00D42281" w:rsidRDefault="00D42281" w:rsidP="00D42281">
            <w:pPr>
              <w:spacing w:after="0" w:line="252" w:lineRule="auto"/>
              <w:jc w:val="both"/>
              <w:rPr>
                <w:rFonts w:ascii="Times New Roman" w:eastAsia="Times New Roman" w:hAnsi="Times New Roman" w:cs="Times New Roman"/>
                <w:sz w:val="24"/>
                <w:szCs w:val="24"/>
              </w:rPr>
            </w:pPr>
            <w:r w:rsidRPr="00D42281">
              <w:rPr>
                <w:rFonts w:ascii="Times New Roman" w:eastAsia="Times New Roman" w:hAnsi="Times New Roman" w:cs="Times New Roman"/>
                <w:sz w:val="24"/>
                <w:szCs w:val="24"/>
              </w:rPr>
              <w:t>Közös megegyezéssel</w:t>
            </w:r>
          </w:p>
        </w:tc>
        <w:tc>
          <w:tcPr>
            <w:tcW w:w="1135" w:type="dxa"/>
            <w:tcBorders>
              <w:top w:val="single" w:sz="4" w:space="0" w:color="auto"/>
              <w:left w:val="single" w:sz="4" w:space="0" w:color="auto"/>
              <w:bottom w:val="single" w:sz="4" w:space="0" w:color="auto"/>
              <w:right w:val="single" w:sz="4" w:space="0" w:color="auto"/>
            </w:tcBorders>
            <w:noWrap/>
          </w:tcPr>
          <w:p w14:paraId="1081848F" w14:textId="77777777" w:rsidR="00D42281" w:rsidRPr="00D42281" w:rsidRDefault="00D42281" w:rsidP="00D42281">
            <w:pPr>
              <w:spacing w:after="0" w:line="252" w:lineRule="auto"/>
              <w:jc w:val="center"/>
              <w:rPr>
                <w:rFonts w:ascii="Times New Roman" w:eastAsia="Times New Roman" w:hAnsi="Times New Roman" w:cs="Times New Roman"/>
                <w:bCs/>
                <w:sz w:val="24"/>
                <w:szCs w:val="24"/>
              </w:rPr>
            </w:pPr>
          </w:p>
          <w:p w14:paraId="53C71546" w14:textId="77777777" w:rsidR="00D42281" w:rsidRPr="00D42281" w:rsidRDefault="00D42281" w:rsidP="00D42281">
            <w:pPr>
              <w:spacing w:after="0" w:line="252" w:lineRule="auto"/>
              <w:jc w:val="center"/>
              <w:rPr>
                <w:rFonts w:ascii="Times New Roman" w:eastAsia="Times New Roman" w:hAnsi="Times New Roman" w:cs="Times New Roman"/>
                <w:bCs/>
                <w:sz w:val="24"/>
                <w:szCs w:val="24"/>
              </w:rPr>
            </w:pPr>
            <w:r w:rsidRPr="00D42281">
              <w:rPr>
                <w:rFonts w:ascii="Times New Roman" w:eastAsia="Times New Roman" w:hAnsi="Times New Roman" w:cs="Times New Roman"/>
                <w:bCs/>
                <w:sz w:val="24"/>
                <w:szCs w:val="24"/>
              </w:rPr>
              <w:t>4</w:t>
            </w:r>
          </w:p>
        </w:tc>
        <w:tc>
          <w:tcPr>
            <w:tcW w:w="1445" w:type="dxa"/>
            <w:tcBorders>
              <w:top w:val="single" w:sz="4" w:space="0" w:color="auto"/>
              <w:left w:val="single" w:sz="4" w:space="0" w:color="auto"/>
              <w:bottom w:val="single" w:sz="4" w:space="0" w:color="auto"/>
              <w:right w:val="single" w:sz="4" w:space="0" w:color="auto"/>
            </w:tcBorders>
            <w:shd w:val="clear" w:color="auto" w:fill="9CC2E5"/>
            <w:noWrap/>
          </w:tcPr>
          <w:p w14:paraId="17880888" w14:textId="77777777" w:rsidR="00D42281" w:rsidRPr="00D42281" w:rsidRDefault="00D42281" w:rsidP="00D42281">
            <w:pPr>
              <w:spacing w:after="0" w:line="252" w:lineRule="auto"/>
              <w:jc w:val="center"/>
              <w:rPr>
                <w:rFonts w:ascii="Times New Roman" w:eastAsia="Times New Roman" w:hAnsi="Times New Roman" w:cs="Times New Roman"/>
                <w:sz w:val="24"/>
                <w:szCs w:val="24"/>
              </w:rPr>
            </w:pPr>
          </w:p>
          <w:p w14:paraId="58BC04AC" w14:textId="77777777" w:rsidR="00D42281" w:rsidRPr="00D42281" w:rsidRDefault="00D42281" w:rsidP="00D42281">
            <w:pPr>
              <w:spacing w:after="0" w:line="252" w:lineRule="auto"/>
              <w:jc w:val="center"/>
              <w:rPr>
                <w:rFonts w:ascii="Times New Roman" w:eastAsia="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shd w:val="clear" w:color="auto" w:fill="9CC2E5"/>
            <w:noWrap/>
          </w:tcPr>
          <w:p w14:paraId="400C2E53" w14:textId="77777777" w:rsidR="00D42281" w:rsidRPr="00D42281" w:rsidRDefault="00D42281" w:rsidP="00D42281">
            <w:pPr>
              <w:spacing w:after="0" w:line="252" w:lineRule="auto"/>
              <w:jc w:val="center"/>
              <w:rPr>
                <w:rFonts w:ascii="Times New Roman" w:eastAsia="Times New Roman" w:hAnsi="Times New Roman" w:cs="Times New Roman"/>
                <w:sz w:val="24"/>
                <w:szCs w:val="24"/>
              </w:rPr>
            </w:pPr>
          </w:p>
          <w:p w14:paraId="2E59F8F3" w14:textId="77777777" w:rsidR="00D42281" w:rsidRPr="00D42281" w:rsidRDefault="00D42281" w:rsidP="00D42281">
            <w:pPr>
              <w:spacing w:after="0" w:line="252" w:lineRule="auto"/>
              <w:jc w:val="center"/>
              <w:rPr>
                <w:rFonts w:ascii="Times New Roman" w:eastAsia="Times New Roman" w:hAnsi="Times New Roman" w:cs="Times New Roman"/>
                <w:sz w:val="24"/>
                <w:szCs w:val="24"/>
              </w:rPr>
            </w:pPr>
          </w:p>
        </w:tc>
        <w:tc>
          <w:tcPr>
            <w:tcW w:w="1534" w:type="dxa"/>
            <w:tcBorders>
              <w:top w:val="single" w:sz="4" w:space="0" w:color="auto"/>
              <w:left w:val="single" w:sz="4" w:space="0" w:color="auto"/>
              <w:bottom w:val="single" w:sz="4" w:space="0" w:color="auto"/>
              <w:right w:val="single" w:sz="4" w:space="0" w:color="auto"/>
            </w:tcBorders>
            <w:shd w:val="clear" w:color="auto" w:fill="9CC2E5"/>
            <w:noWrap/>
          </w:tcPr>
          <w:p w14:paraId="4CB0511A" w14:textId="77777777" w:rsidR="00D42281" w:rsidRPr="00D42281" w:rsidRDefault="00D42281" w:rsidP="00D42281">
            <w:pPr>
              <w:spacing w:after="0" w:line="252" w:lineRule="auto"/>
              <w:jc w:val="center"/>
              <w:rPr>
                <w:rFonts w:ascii="Times New Roman" w:eastAsia="Times New Roman" w:hAnsi="Times New Roman" w:cs="Times New Roman"/>
                <w:sz w:val="24"/>
                <w:szCs w:val="24"/>
              </w:rPr>
            </w:pPr>
          </w:p>
          <w:p w14:paraId="23242F95" w14:textId="77777777" w:rsidR="00D42281" w:rsidRPr="00D42281" w:rsidRDefault="00D42281" w:rsidP="00D42281">
            <w:pPr>
              <w:spacing w:after="0" w:line="252" w:lineRule="auto"/>
              <w:jc w:val="center"/>
              <w:rPr>
                <w:rFonts w:ascii="Times New Roman" w:eastAsia="Times New Roman" w:hAnsi="Times New Roman" w:cs="Times New Roman"/>
                <w:sz w:val="24"/>
                <w:szCs w:val="24"/>
              </w:rPr>
            </w:pPr>
            <w:r w:rsidRPr="00D42281">
              <w:rPr>
                <w:rFonts w:ascii="Times New Roman" w:eastAsia="Times New Roman" w:hAnsi="Times New Roman" w:cs="Times New Roman"/>
                <w:sz w:val="24"/>
                <w:szCs w:val="24"/>
              </w:rPr>
              <w:t>26</w:t>
            </w:r>
          </w:p>
        </w:tc>
        <w:tc>
          <w:tcPr>
            <w:tcW w:w="1277" w:type="dxa"/>
            <w:tcBorders>
              <w:top w:val="single" w:sz="4" w:space="0" w:color="auto"/>
              <w:left w:val="single" w:sz="4" w:space="0" w:color="auto"/>
              <w:bottom w:val="single" w:sz="4" w:space="0" w:color="auto"/>
              <w:right w:val="single" w:sz="4" w:space="0" w:color="auto"/>
            </w:tcBorders>
            <w:noWrap/>
          </w:tcPr>
          <w:p w14:paraId="3E423880" w14:textId="77777777" w:rsidR="00D42281" w:rsidRPr="00D42281" w:rsidRDefault="00D42281" w:rsidP="00D42281">
            <w:pPr>
              <w:spacing w:after="0" w:line="252" w:lineRule="auto"/>
              <w:jc w:val="center"/>
              <w:rPr>
                <w:rFonts w:ascii="Times New Roman" w:eastAsia="Times New Roman" w:hAnsi="Times New Roman" w:cs="Times New Roman"/>
                <w:sz w:val="24"/>
                <w:szCs w:val="24"/>
              </w:rPr>
            </w:pPr>
          </w:p>
          <w:p w14:paraId="0D7E6A62" w14:textId="77777777" w:rsidR="00D42281" w:rsidRPr="00D42281" w:rsidRDefault="00D42281" w:rsidP="00D42281">
            <w:pPr>
              <w:spacing w:after="0" w:line="252" w:lineRule="auto"/>
              <w:jc w:val="center"/>
              <w:rPr>
                <w:rFonts w:ascii="Times New Roman" w:eastAsia="Times New Roman" w:hAnsi="Times New Roman" w:cs="Times New Roman"/>
                <w:sz w:val="24"/>
                <w:szCs w:val="24"/>
              </w:rPr>
            </w:pPr>
          </w:p>
        </w:tc>
        <w:tc>
          <w:tcPr>
            <w:tcW w:w="1560" w:type="dxa"/>
            <w:tcBorders>
              <w:top w:val="single" w:sz="4" w:space="0" w:color="auto"/>
              <w:left w:val="single" w:sz="4" w:space="0" w:color="auto"/>
              <w:bottom w:val="single" w:sz="4" w:space="0" w:color="auto"/>
              <w:right w:val="single" w:sz="4" w:space="0" w:color="auto"/>
            </w:tcBorders>
            <w:noWrap/>
          </w:tcPr>
          <w:p w14:paraId="45C3E9F3" w14:textId="77777777" w:rsidR="00D42281" w:rsidRPr="00D42281" w:rsidRDefault="00D42281" w:rsidP="00D42281">
            <w:pPr>
              <w:spacing w:after="0" w:line="252" w:lineRule="auto"/>
              <w:jc w:val="center"/>
              <w:rPr>
                <w:rFonts w:ascii="Times New Roman" w:eastAsia="Times New Roman" w:hAnsi="Times New Roman" w:cs="Times New Roman"/>
                <w:b/>
                <w:sz w:val="24"/>
                <w:szCs w:val="24"/>
              </w:rPr>
            </w:pPr>
          </w:p>
          <w:p w14:paraId="07F2D989" w14:textId="77777777" w:rsidR="00D42281" w:rsidRPr="00D42281" w:rsidRDefault="00D42281" w:rsidP="00D42281">
            <w:pPr>
              <w:spacing w:after="0" w:line="252" w:lineRule="auto"/>
              <w:jc w:val="center"/>
              <w:rPr>
                <w:rFonts w:ascii="Times New Roman" w:eastAsia="Times New Roman" w:hAnsi="Times New Roman" w:cs="Times New Roman"/>
                <w:b/>
                <w:sz w:val="24"/>
                <w:szCs w:val="24"/>
              </w:rPr>
            </w:pPr>
            <w:r w:rsidRPr="00D42281">
              <w:rPr>
                <w:rFonts w:ascii="Times New Roman" w:eastAsia="Times New Roman" w:hAnsi="Times New Roman" w:cs="Times New Roman"/>
                <w:b/>
                <w:sz w:val="24"/>
                <w:szCs w:val="24"/>
              </w:rPr>
              <w:t>30</w:t>
            </w:r>
          </w:p>
        </w:tc>
      </w:tr>
      <w:tr w:rsidR="00D42281" w:rsidRPr="00D42281" w14:paraId="5EAC5DEF" w14:textId="77777777" w:rsidTr="00D42281">
        <w:trPr>
          <w:trHeight w:val="555"/>
        </w:trPr>
        <w:tc>
          <w:tcPr>
            <w:tcW w:w="1951" w:type="dxa"/>
            <w:tcBorders>
              <w:top w:val="single" w:sz="4" w:space="0" w:color="auto"/>
              <w:left w:val="single" w:sz="4" w:space="0" w:color="auto"/>
              <w:bottom w:val="single" w:sz="4" w:space="0" w:color="auto"/>
              <w:right w:val="single" w:sz="4" w:space="0" w:color="auto"/>
            </w:tcBorders>
            <w:shd w:val="clear" w:color="auto" w:fill="92D050"/>
            <w:noWrap/>
            <w:hideMark/>
          </w:tcPr>
          <w:p w14:paraId="53D4B22B" w14:textId="77777777" w:rsidR="00D42281" w:rsidRPr="00D42281" w:rsidRDefault="00D42281" w:rsidP="00D42281">
            <w:pPr>
              <w:spacing w:after="0" w:line="252" w:lineRule="auto"/>
              <w:jc w:val="both"/>
              <w:rPr>
                <w:rFonts w:ascii="Times New Roman" w:eastAsia="Times New Roman" w:hAnsi="Times New Roman" w:cs="Times New Roman"/>
                <w:b/>
                <w:bCs/>
                <w:sz w:val="24"/>
                <w:szCs w:val="24"/>
              </w:rPr>
            </w:pPr>
            <w:r w:rsidRPr="00D42281">
              <w:rPr>
                <w:rFonts w:ascii="Times New Roman" w:eastAsia="Times New Roman" w:hAnsi="Times New Roman" w:cs="Times New Roman"/>
                <w:b/>
                <w:bCs/>
                <w:sz w:val="24"/>
                <w:szCs w:val="24"/>
              </w:rPr>
              <w:t> </w:t>
            </w:r>
          </w:p>
          <w:p w14:paraId="21C40F03" w14:textId="77777777" w:rsidR="00D42281" w:rsidRPr="00D42281" w:rsidRDefault="00D42281" w:rsidP="00D42281">
            <w:pPr>
              <w:spacing w:after="0" w:line="252" w:lineRule="auto"/>
              <w:jc w:val="both"/>
              <w:rPr>
                <w:rFonts w:ascii="Times New Roman" w:eastAsia="Times New Roman" w:hAnsi="Times New Roman" w:cs="Times New Roman"/>
                <w:b/>
                <w:bCs/>
                <w:sz w:val="24"/>
                <w:szCs w:val="24"/>
              </w:rPr>
            </w:pPr>
            <w:r w:rsidRPr="00D42281">
              <w:rPr>
                <w:rFonts w:ascii="Times New Roman" w:eastAsia="Times New Roman" w:hAnsi="Times New Roman" w:cs="Times New Roman"/>
                <w:b/>
                <w:bCs/>
                <w:sz w:val="24"/>
                <w:szCs w:val="24"/>
              </w:rPr>
              <w:t>Összesen:</w:t>
            </w:r>
          </w:p>
        </w:tc>
        <w:tc>
          <w:tcPr>
            <w:tcW w:w="1135" w:type="dxa"/>
            <w:tcBorders>
              <w:top w:val="single" w:sz="4" w:space="0" w:color="auto"/>
              <w:left w:val="single" w:sz="4" w:space="0" w:color="auto"/>
              <w:bottom w:val="single" w:sz="4" w:space="0" w:color="auto"/>
              <w:right w:val="single" w:sz="4" w:space="0" w:color="auto"/>
            </w:tcBorders>
            <w:noWrap/>
          </w:tcPr>
          <w:p w14:paraId="7980B570" w14:textId="77777777" w:rsidR="00D42281" w:rsidRPr="00D42281" w:rsidRDefault="00D42281" w:rsidP="00D42281">
            <w:pPr>
              <w:spacing w:after="0" w:line="252" w:lineRule="auto"/>
              <w:jc w:val="center"/>
              <w:rPr>
                <w:rFonts w:ascii="Times New Roman" w:eastAsia="Times New Roman" w:hAnsi="Times New Roman" w:cs="Times New Roman"/>
                <w:b/>
                <w:bCs/>
                <w:sz w:val="24"/>
                <w:szCs w:val="24"/>
              </w:rPr>
            </w:pPr>
          </w:p>
          <w:p w14:paraId="59BD713D" w14:textId="77777777" w:rsidR="00D42281" w:rsidRPr="00D42281" w:rsidRDefault="00D42281" w:rsidP="00D42281">
            <w:pPr>
              <w:spacing w:after="0" w:line="252" w:lineRule="auto"/>
              <w:jc w:val="center"/>
              <w:rPr>
                <w:rFonts w:ascii="Times New Roman" w:eastAsia="Times New Roman" w:hAnsi="Times New Roman" w:cs="Times New Roman"/>
                <w:b/>
                <w:bCs/>
                <w:sz w:val="24"/>
                <w:szCs w:val="24"/>
              </w:rPr>
            </w:pPr>
            <w:r w:rsidRPr="00D42281">
              <w:rPr>
                <w:rFonts w:ascii="Times New Roman" w:eastAsia="Times New Roman" w:hAnsi="Times New Roman" w:cs="Times New Roman"/>
                <w:b/>
                <w:bCs/>
                <w:sz w:val="24"/>
                <w:szCs w:val="24"/>
              </w:rPr>
              <w:t>14</w:t>
            </w:r>
          </w:p>
        </w:tc>
        <w:tc>
          <w:tcPr>
            <w:tcW w:w="1445" w:type="dxa"/>
            <w:tcBorders>
              <w:top w:val="single" w:sz="4" w:space="0" w:color="auto"/>
              <w:left w:val="single" w:sz="4" w:space="0" w:color="auto"/>
              <w:bottom w:val="single" w:sz="4" w:space="0" w:color="auto"/>
              <w:right w:val="single" w:sz="4" w:space="0" w:color="auto"/>
            </w:tcBorders>
            <w:shd w:val="clear" w:color="auto" w:fill="9CC2E5"/>
            <w:noWrap/>
          </w:tcPr>
          <w:p w14:paraId="53AE0C32" w14:textId="77777777" w:rsidR="00D42281" w:rsidRPr="00D42281" w:rsidRDefault="00D42281" w:rsidP="00D42281">
            <w:pPr>
              <w:spacing w:after="0" w:line="252" w:lineRule="auto"/>
              <w:jc w:val="center"/>
              <w:rPr>
                <w:rFonts w:ascii="Times New Roman" w:eastAsia="Times New Roman" w:hAnsi="Times New Roman" w:cs="Times New Roman"/>
                <w:b/>
                <w:sz w:val="24"/>
                <w:szCs w:val="24"/>
              </w:rPr>
            </w:pPr>
          </w:p>
          <w:p w14:paraId="5716CE9A" w14:textId="77777777" w:rsidR="00D42281" w:rsidRPr="00E45CD5" w:rsidRDefault="00D42281" w:rsidP="00D42281">
            <w:pPr>
              <w:spacing w:after="0" w:line="252" w:lineRule="auto"/>
              <w:jc w:val="center"/>
              <w:rPr>
                <w:rFonts w:ascii="Times New Roman" w:eastAsia="Times New Roman" w:hAnsi="Times New Roman" w:cs="Times New Roman"/>
                <w:bCs/>
                <w:sz w:val="24"/>
                <w:szCs w:val="24"/>
              </w:rPr>
            </w:pPr>
            <w:r w:rsidRPr="00E45CD5">
              <w:rPr>
                <w:rFonts w:ascii="Times New Roman" w:eastAsia="Times New Roman" w:hAnsi="Times New Roman" w:cs="Times New Roman"/>
                <w:bCs/>
                <w:sz w:val="24"/>
                <w:szCs w:val="24"/>
              </w:rPr>
              <w:t>1*</w:t>
            </w:r>
          </w:p>
        </w:tc>
        <w:tc>
          <w:tcPr>
            <w:tcW w:w="1418" w:type="dxa"/>
            <w:tcBorders>
              <w:top w:val="single" w:sz="4" w:space="0" w:color="auto"/>
              <w:left w:val="single" w:sz="4" w:space="0" w:color="auto"/>
              <w:bottom w:val="single" w:sz="4" w:space="0" w:color="auto"/>
              <w:right w:val="single" w:sz="4" w:space="0" w:color="auto"/>
            </w:tcBorders>
            <w:shd w:val="clear" w:color="auto" w:fill="9CC2E5"/>
            <w:noWrap/>
          </w:tcPr>
          <w:p w14:paraId="2100CE20" w14:textId="77777777" w:rsidR="00D42281" w:rsidRPr="00D42281" w:rsidRDefault="00D42281" w:rsidP="00D42281">
            <w:pPr>
              <w:spacing w:after="0" w:line="252" w:lineRule="auto"/>
              <w:jc w:val="center"/>
              <w:rPr>
                <w:rFonts w:ascii="Times New Roman" w:eastAsia="Times New Roman" w:hAnsi="Times New Roman" w:cs="Times New Roman"/>
                <w:b/>
                <w:sz w:val="24"/>
                <w:szCs w:val="24"/>
              </w:rPr>
            </w:pPr>
          </w:p>
          <w:p w14:paraId="36F075D8" w14:textId="77777777" w:rsidR="00D42281" w:rsidRPr="00D42281" w:rsidRDefault="00D42281" w:rsidP="00D42281">
            <w:pPr>
              <w:spacing w:after="0" w:line="252" w:lineRule="auto"/>
              <w:jc w:val="center"/>
              <w:rPr>
                <w:rFonts w:ascii="Times New Roman" w:eastAsia="Times New Roman" w:hAnsi="Times New Roman" w:cs="Times New Roman"/>
                <w:b/>
                <w:sz w:val="24"/>
                <w:szCs w:val="24"/>
              </w:rPr>
            </w:pPr>
            <w:r w:rsidRPr="00D42281">
              <w:rPr>
                <w:rFonts w:ascii="Times New Roman" w:eastAsia="Times New Roman" w:hAnsi="Times New Roman" w:cs="Times New Roman"/>
                <w:b/>
                <w:sz w:val="24"/>
                <w:szCs w:val="24"/>
              </w:rPr>
              <w:t>*</w:t>
            </w:r>
          </w:p>
        </w:tc>
        <w:tc>
          <w:tcPr>
            <w:tcW w:w="1534" w:type="dxa"/>
            <w:tcBorders>
              <w:top w:val="single" w:sz="4" w:space="0" w:color="auto"/>
              <w:left w:val="single" w:sz="4" w:space="0" w:color="auto"/>
              <w:bottom w:val="single" w:sz="4" w:space="0" w:color="auto"/>
              <w:right w:val="single" w:sz="4" w:space="0" w:color="auto"/>
            </w:tcBorders>
            <w:shd w:val="clear" w:color="auto" w:fill="9CC2E5"/>
            <w:noWrap/>
          </w:tcPr>
          <w:p w14:paraId="41E5BF9A" w14:textId="77777777" w:rsidR="00D42281" w:rsidRPr="00D42281" w:rsidRDefault="00D42281" w:rsidP="00D42281">
            <w:pPr>
              <w:spacing w:after="0" w:line="252" w:lineRule="auto"/>
              <w:jc w:val="center"/>
              <w:rPr>
                <w:rFonts w:ascii="Times New Roman" w:eastAsia="Times New Roman" w:hAnsi="Times New Roman" w:cs="Times New Roman"/>
                <w:b/>
                <w:sz w:val="24"/>
                <w:szCs w:val="24"/>
              </w:rPr>
            </w:pPr>
          </w:p>
          <w:p w14:paraId="25F45282" w14:textId="77777777" w:rsidR="00D42281" w:rsidRPr="00E45CD5" w:rsidRDefault="00D42281" w:rsidP="00D42281">
            <w:pPr>
              <w:spacing w:after="0" w:line="252" w:lineRule="auto"/>
              <w:jc w:val="center"/>
              <w:rPr>
                <w:rFonts w:ascii="Times New Roman" w:eastAsia="Times New Roman" w:hAnsi="Times New Roman" w:cs="Times New Roman"/>
                <w:bCs/>
                <w:sz w:val="24"/>
                <w:szCs w:val="24"/>
              </w:rPr>
            </w:pPr>
            <w:r w:rsidRPr="00E45CD5">
              <w:rPr>
                <w:rFonts w:ascii="Times New Roman" w:eastAsia="Times New Roman" w:hAnsi="Times New Roman" w:cs="Times New Roman"/>
                <w:bCs/>
                <w:sz w:val="24"/>
                <w:szCs w:val="24"/>
              </w:rPr>
              <w:t>26*</w:t>
            </w:r>
          </w:p>
        </w:tc>
        <w:tc>
          <w:tcPr>
            <w:tcW w:w="1277" w:type="dxa"/>
            <w:tcBorders>
              <w:top w:val="single" w:sz="4" w:space="0" w:color="auto"/>
              <w:left w:val="single" w:sz="4" w:space="0" w:color="auto"/>
              <w:bottom w:val="single" w:sz="4" w:space="0" w:color="auto"/>
              <w:right w:val="single" w:sz="4" w:space="0" w:color="auto"/>
            </w:tcBorders>
            <w:noWrap/>
          </w:tcPr>
          <w:p w14:paraId="290E1DB8" w14:textId="77777777" w:rsidR="00D42281" w:rsidRPr="00D42281" w:rsidRDefault="00D42281" w:rsidP="00D42281">
            <w:pPr>
              <w:spacing w:after="0" w:line="252" w:lineRule="auto"/>
              <w:jc w:val="center"/>
              <w:rPr>
                <w:rFonts w:ascii="Times New Roman" w:eastAsia="Times New Roman" w:hAnsi="Times New Roman" w:cs="Times New Roman"/>
                <w:b/>
                <w:sz w:val="24"/>
                <w:szCs w:val="24"/>
              </w:rPr>
            </w:pPr>
          </w:p>
          <w:p w14:paraId="1D96E32E" w14:textId="77777777" w:rsidR="00D42281" w:rsidRPr="00D42281" w:rsidRDefault="00D42281" w:rsidP="00D42281">
            <w:pPr>
              <w:spacing w:after="0" w:line="252" w:lineRule="auto"/>
              <w:jc w:val="center"/>
              <w:rPr>
                <w:rFonts w:ascii="Times New Roman" w:eastAsia="Times New Roman" w:hAnsi="Times New Roman" w:cs="Times New Roman"/>
                <w:b/>
                <w:sz w:val="24"/>
                <w:szCs w:val="24"/>
              </w:rPr>
            </w:pPr>
            <w:r w:rsidRPr="00D42281">
              <w:rPr>
                <w:rFonts w:ascii="Times New Roman" w:eastAsia="Times New Roman" w:hAnsi="Times New Roman" w:cs="Times New Roman"/>
                <w:b/>
                <w:sz w:val="24"/>
                <w:szCs w:val="24"/>
              </w:rPr>
              <w:t>0</w:t>
            </w:r>
          </w:p>
        </w:tc>
        <w:tc>
          <w:tcPr>
            <w:tcW w:w="1560" w:type="dxa"/>
            <w:tcBorders>
              <w:top w:val="single" w:sz="4" w:space="0" w:color="auto"/>
              <w:left w:val="single" w:sz="4" w:space="0" w:color="auto"/>
              <w:bottom w:val="single" w:sz="4" w:space="0" w:color="auto"/>
              <w:right w:val="single" w:sz="4" w:space="0" w:color="auto"/>
            </w:tcBorders>
            <w:noWrap/>
          </w:tcPr>
          <w:p w14:paraId="40960C31" w14:textId="77777777" w:rsidR="00D42281" w:rsidRPr="00D42281" w:rsidRDefault="00D42281" w:rsidP="00D42281">
            <w:pPr>
              <w:spacing w:after="0" w:line="252" w:lineRule="auto"/>
              <w:jc w:val="center"/>
              <w:rPr>
                <w:rFonts w:ascii="Times New Roman" w:eastAsia="Times New Roman" w:hAnsi="Times New Roman" w:cs="Times New Roman"/>
                <w:b/>
                <w:sz w:val="24"/>
                <w:szCs w:val="24"/>
              </w:rPr>
            </w:pPr>
          </w:p>
          <w:p w14:paraId="575E7B48" w14:textId="77777777" w:rsidR="00D42281" w:rsidRPr="00E45CD5" w:rsidRDefault="00D42281" w:rsidP="00D42281">
            <w:pPr>
              <w:spacing w:after="0" w:line="252" w:lineRule="auto"/>
              <w:jc w:val="center"/>
              <w:rPr>
                <w:rFonts w:ascii="Times New Roman" w:eastAsia="Times New Roman" w:hAnsi="Times New Roman" w:cs="Times New Roman"/>
                <w:bCs/>
                <w:sz w:val="24"/>
                <w:szCs w:val="24"/>
              </w:rPr>
            </w:pPr>
            <w:r w:rsidRPr="00E45CD5">
              <w:rPr>
                <w:rFonts w:ascii="Times New Roman" w:eastAsia="Times New Roman" w:hAnsi="Times New Roman" w:cs="Times New Roman"/>
                <w:bCs/>
                <w:sz w:val="24"/>
                <w:szCs w:val="24"/>
              </w:rPr>
              <w:t>41</w:t>
            </w:r>
          </w:p>
        </w:tc>
      </w:tr>
    </w:tbl>
    <w:p w14:paraId="159C7F6E" w14:textId="77777777" w:rsidR="00D42281" w:rsidRPr="00D42281" w:rsidRDefault="00D42281" w:rsidP="00D42281">
      <w:pPr>
        <w:spacing w:after="0" w:line="240" w:lineRule="auto"/>
        <w:jc w:val="both"/>
        <w:rPr>
          <w:rFonts w:ascii="Times New Roman" w:eastAsia="Times New Roman" w:hAnsi="Times New Roman" w:cs="Times New Roman"/>
          <w:b/>
          <w:sz w:val="24"/>
          <w:szCs w:val="24"/>
          <w:lang w:eastAsia="hu-HU"/>
        </w:rPr>
      </w:pPr>
    </w:p>
    <w:p w14:paraId="2FD15E20" w14:textId="77777777" w:rsidR="00D42281" w:rsidRPr="00D42281" w:rsidRDefault="00D42281" w:rsidP="00D42281">
      <w:pPr>
        <w:spacing w:after="0" w:line="240" w:lineRule="auto"/>
        <w:rPr>
          <w:rFonts w:ascii="Times New Roman" w:eastAsia="Times New Roman" w:hAnsi="Times New Roman" w:cs="Times New Roman"/>
          <w:sz w:val="24"/>
          <w:szCs w:val="24"/>
          <w:lang w:eastAsia="hu-HU"/>
        </w:rPr>
      </w:pPr>
    </w:p>
    <w:p w14:paraId="0E14D030" w14:textId="77777777" w:rsidR="00D42281" w:rsidRPr="00D42281" w:rsidRDefault="00D42281" w:rsidP="00D42281">
      <w:pPr>
        <w:spacing w:after="0" w:line="240" w:lineRule="auto"/>
        <w:rPr>
          <w:rFonts w:ascii="Times New Roman" w:eastAsia="Times New Roman" w:hAnsi="Times New Roman" w:cs="Times New Roman"/>
          <w:i/>
          <w:sz w:val="24"/>
          <w:szCs w:val="24"/>
          <w:lang w:eastAsia="hu-HU"/>
        </w:rPr>
      </w:pPr>
      <w:r w:rsidRPr="00D42281">
        <w:rPr>
          <w:rFonts w:ascii="Times New Roman" w:eastAsia="Times New Roman" w:hAnsi="Times New Roman" w:cs="Times New Roman"/>
          <w:i/>
          <w:sz w:val="24"/>
          <w:szCs w:val="24"/>
          <w:lang w:eastAsia="hu-HU"/>
        </w:rPr>
        <w:t>*A világos kék színnel és csillaggal jelöltek nem tartoznak az engedélyezett létszámba.</w:t>
      </w:r>
    </w:p>
    <w:p w14:paraId="4F837DC1" w14:textId="77777777" w:rsidR="00D42281" w:rsidRPr="00D42281" w:rsidRDefault="00D42281" w:rsidP="00D42281">
      <w:pPr>
        <w:spacing w:after="0" w:line="240" w:lineRule="auto"/>
        <w:rPr>
          <w:rFonts w:ascii="Times New Roman" w:eastAsia="Times New Roman" w:hAnsi="Times New Roman" w:cs="Times New Roman"/>
          <w:sz w:val="24"/>
          <w:szCs w:val="24"/>
          <w:lang w:eastAsia="hu-HU"/>
        </w:rPr>
      </w:pPr>
    </w:p>
    <w:p w14:paraId="027C376C" w14:textId="77777777" w:rsidR="00D42281" w:rsidRPr="00D42281" w:rsidRDefault="00D42281" w:rsidP="00D42281">
      <w:pPr>
        <w:spacing w:after="0" w:line="360" w:lineRule="auto"/>
        <w:jc w:val="both"/>
        <w:rPr>
          <w:rFonts w:ascii="Times New Roman" w:eastAsia="Times New Roman" w:hAnsi="Times New Roman" w:cs="Times New Roman"/>
          <w:b/>
          <w:sz w:val="24"/>
          <w:szCs w:val="24"/>
          <w:lang w:eastAsia="hu-HU"/>
        </w:rPr>
      </w:pPr>
      <w:r w:rsidRPr="00D42281">
        <w:rPr>
          <w:rFonts w:ascii="Times New Roman" w:eastAsia="Times New Roman" w:hAnsi="Times New Roman" w:cs="Times New Roman"/>
          <w:b/>
          <w:sz w:val="24"/>
          <w:szCs w:val="24"/>
          <w:lang w:eastAsia="hu-HU"/>
        </w:rPr>
        <w:t>Munkaerőmozgások alakulása (az engedélyezett létszám alapján)</w:t>
      </w:r>
    </w:p>
    <w:p w14:paraId="7266E9B2" w14:textId="77777777" w:rsidR="00D42281" w:rsidRPr="00D42281" w:rsidRDefault="00D42281" w:rsidP="00D42281">
      <w:pPr>
        <w:spacing w:after="0" w:line="360" w:lineRule="auto"/>
        <w:jc w:val="both"/>
        <w:rPr>
          <w:rFonts w:ascii="Times New Roman" w:eastAsia="Times New Roman" w:hAnsi="Times New Roman" w:cs="Times New Roman"/>
          <w:sz w:val="24"/>
          <w:szCs w:val="24"/>
          <w:lang w:eastAsia="hu-HU"/>
        </w:rPr>
      </w:pPr>
      <w:r w:rsidRPr="00D42281">
        <w:rPr>
          <w:rFonts w:ascii="Times New Roman" w:eastAsia="Times New Roman" w:hAnsi="Times New Roman" w:cs="Times New Roman"/>
          <w:sz w:val="24"/>
          <w:szCs w:val="24"/>
          <w:lang w:eastAsia="hu-HU"/>
        </w:rPr>
        <w:t>Felvételi forgalom:</w:t>
      </w:r>
      <w:r w:rsidRPr="00D42281">
        <w:rPr>
          <w:rFonts w:ascii="Times New Roman" w:eastAsia="Times New Roman" w:hAnsi="Times New Roman" w:cs="Times New Roman"/>
          <w:sz w:val="24"/>
          <w:szCs w:val="24"/>
          <w:lang w:eastAsia="hu-HU"/>
        </w:rPr>
        <w:tab/>
        <w:t xml:space="preserve"> </w:t>
      </w:r>
      <w:r w:rsidRPr="00D42281">
        <w:rPr>
          <w:rFonts w:ascii="Times New Roman" w:eastAsia="Times New Roman" w:hAnsi="Times New Roman" w:cs="Times New Roman"/>
          <w:sz w:val="24"/>
          <w:szCs w:val="24"/>
          <w:lang w:eastAsia="hu-HU"/>
        </w:rPr>
        <w:tab/>
        <w:t>14,81 % (28 fő belépés)</w:t>
      </w:r>
    </w:p>
    <w:p w14:paraId="71204C19" w14:textId="77777777" w:rsidR="00D42281" w:rsidRPr="00D42281" w:rsidRDefault="00D42281" w:rsidP="00D42281">
      <w:pPr>
        <w:spacing w:after="0" w:line="360" w:lineRule="auto"/>
        <w:jc w:val="both"/>
        <w:rPr>
          <w:rFonts w:ascii="Times New Roman" w:eastAsia="Times New Roman" w:hAnsi="Times New Roman" w:cs="Times New Roman"/>
          <w:sz w:val="24"/>
          <w:szCs w:val="24"/>
          <w:lang w:eastAsia="hu-HU"/>
        </w:rPr>
      </w:pPr>
      <w:r w:rsidRPr="00D42281">
        <w:rPr>
          <w:rFonts w:ascii="Times New Roman" w:eastAsia="Times New Roman" w:hAnsi="Times New Roman" w:cs="Times New Roman"/>
          <w:sz w:val="24"/>
          <w:szCs w:val="24"/>
          <w:lang w:eastAsia="hu-HU"/>
        </w:rPr>
        <w:t>Kilépési forgalom:</w:t>
      </w:r>
      <w:r w:rsidRPr="00D42281">
        <w:rPr>
          <w:rFonts w:ascii="Times New Roman" w:eastAsia="Times New Roman" w:hAnsi="Times New Roman" w:cs="Times New Roman"/>
          <w:sz w:val="24"/>
          <w:szCs w:val="24"/>
          <w:lang w:eastAsia="hu-HU"/>
        </w:rPr>
        <w:tab/>
      </w:r>
      <w:r w:rsidRPr="00D42281">
        <w:rPr>
          <w:rFonts w:ascii="Times New Roman" w:eastAsia="Times New Roman" w:hAnsi="Times New Roman" w:cs="Times New Roman"/>
          <w:sz w:val="24"/>
          <w:szCs w:val="24"/>
          <w:lang w:eastAsia="hu-HU"/>
        </w:rPr>
        <w:tab/>
        <w:t xml:space="preserve">  7,40 % (14 fő kilépés)</w:t>
      </w:r>
    </w:p>
    <w:p w14:paraId="7F14445A" w14:textId="77777777" w:rsidR="00D42281" w:rsidRPr="00D42281" w:rsidRDefault="00D42281" w:rsidP="00D42281">
      <w:pPr>
        <w:spacing w:line="252" w:lineRule="auto"/>
        <w:rPr>
          <w:rFonts w:ascii="Calibri" w:eastAsia="Calibri" w:hAnsi="Calibri" w:cs="Times New Roman"/>
        </w:rPr>
      </w:pPr>
      <w:r w:rsidRPr="00D42281">
        <w:rPr>
          <w:rFonts w:ascii="Times New Roman" w:eastAsia="Times New Roman" w:hAnsi="Times New Roman" w:cs="Times New Roman"/>
          <w:sz w:val="24"/>
          <w:szCs w:val="24"/>
          <w:lang w:eastAsia="hu-HU"/>
        </w:rPr>
        <w:t xml:space="preserve">Munkaerő forgalom: </w:t>
      </w:r>
      <w:r w:rsidRPr="00D42281">
        <w:rPr>
          <w:rFonts w:ascii="Times New Roman" w:eastAsia="Times New Roman" w:hAnsi="Times New Roman" w:cs="Times New Roman"/>
          <w:sz w:val="24"/>
          <w:szCs w:val="24"/>
          <w:lang w:eastAsia="hu-HU"/>
        </w:rPr>
        <w:tab/>
      </w:r>
      <w:r w:rsidRPr="00D42281">
        <w:rPr>
          <w:rFonts w:ascii="Times New Roman" w:eastAsia="Times New Roman" w:hAnsi="Times New Roman" w:cs="Times New Roman"/>
          <w:sz w:val="24"/>
          <w:szCs w:val="24"/>
          <w:lang w:eastAsia="hu-HU"/>
        </w:rPr>
        <w:tab/>
      </w:r>
      <w:r w:rsidRPr="00D42281">
        <w:rPr>
          <w:rFonts w:ascii="Times New Roman" w:eastAsia="Times New Roman" w:hAnsi="Times New Roman" w:cs="Times New Roman"/>
          <w:b/>
          <w:bCs/>
          <w:sz w:val="24"/>
          <w:szCs w:val="24"/>
          <w:lang w:eastAsia="hu-HU"/>
        </w:rPr>
        <w:t>22,21</w:t>
      </w:r>
      <w:r w:rsidRPr="00D42281">
        <w:rPr>
          <w:rFonts w:ascii="Times New Roman" w:eastAsia="Times New Roman" w:hAnsi="Times New Roman" w:cs="Times New Roman"/>
          <w:b/>
          <w:sz w:val="24"/>
          <w:szCs w:val="24"/>
          <w:lang w:eastAsia="hu-HU"/>
        </w:rPr>
        <w:t xml:space="preserve"> %</w:t>
      </w:r>
    </w:p>
    <w:p w14:paraId="478F38D7" w14:textId="77777777" w:rsidR="00D42281" w:rsidRPr="00D42281" w:rsidRDefault="00D42281" w:rsidP="00D42281">
      <w:pPr>
        <w:spacing w:after="0" w:line="360" w:lineRule="auto"/>
        <w:jc w:val="both"/>
        <w:rPr>
          <w:rFonts w:ascii="Times New Roman" w:eastAsia="Times New Roman" w:hAnsi="Times New Roman" w:cs="Times New Roman"/>
          <w:color w:val="000000"/>
          <w:sz w:val="24"/>
          <w:szCs w:val="24"/>
          <w:lang w:eastAsia="hu-HU"/>
        </w:rPr>
      </w:pPr>
      <w:r w:rsidRPr="00D42281">
        <w:rPr>
          <w:rFonts w:ascii="Times New Roman" w:eastAsia="Times New Roman" w:hAnsi="Times New Roman" w:cs="Times New Roman"/>
          <w:sz w:val="24"/>
          <w:szCs w:val="24"/>
          <w:lang w:eastAsia="hu-HU"/>
        </w:rPr>
        <w:lastRenderedPageBreak/>
        <w:t xml:space="preserve">A </w:t>
      </w:r>
      <w:r w:rsidRPr="00D42281">
        <w:rPr>
          <w:rFonts w:ascii="Times New Roman" w:eastAsia="Times New Roman" w:hAnsi="Times New Roman" w:cs="Times New Roman"/>
          <w:i/>
          <w:sz w:val="24"/>
          <w:szCs w:val="24"/>
          <w:lang w:eastAsia="hu-HU"/>
        </w:rPr>
        <w:t>fluktuáció</w:t>
      </w:r>
      <w:r w:rsidRPr="00D42281">
        <w:rPr>
          <w:rFonts w:ascii="Times New Roman" w:eastAsia="Times New Roman" w:hAnsi="Times New Roman" w:cs="Times New Roman"/>
          <w:sz w:val="24"/>
          <w:szCs w:val="24"/>
          <w:lang w:eastAsia="hu-HU"/>
        </w:rPr>
        <w:t xml:space="preserve"> 2023. évben </w:t>
      </w:r>
      <w:r w:rsidRPr="00D42281">
        <w:rPr>
          <w:rFonts w:ascii="Times New Roman" w:eastAsia="Times New Roman" w:hAnsi="Times New Roman" w:cs="Times New Roman"/>
          <w:b/>
          <w:bCs/>
          <w:sz w:val="24"/>
          <w:szCs w:val="24"/>
          <w:lang w:eastAsia="hu-HU"/>
        </w:rPr>
        <w:t>22</w:t>
      </w:r>
      <w:r w:rsidRPr="00D42281">
        <w:rPr>
          <w:rFonts w:ascii="Times New Roman" w:eastAsia="Times New Roman" w:hAnsi="Times New Roman" w:cs="Times New Roman"/>
          <w:b/>
          <w:bCs/>
          <w:color w:val="000000"/>
          <w:sz w:val="24"/>
          <w:szCs w:val="24"/>
          <w:lang w:eastAsia="hu-HU"/>
        </w:rPr>
        <w:t>,21</w:t>
      </w:r>
      <w:r w:rsidRPr="00D42281">
        <w:rPr>
          <w:rFonts w:ascii="Times New Roman" w:eastAsia="Times New Roman" w:hAnsi="Times New Roman" w:cs="Times New Roman"/>
          <w:b/>
          <w:color w:val="000000"/>
          <w:sz w:val="24"/>
          <w:szCs w:val="24"/>
          <w:lang w:eastAsia="hu-HU"/>
        </w:rPr>
        <w:t xml:space="preserve"> százalékos</w:t>
      </w:r>
      <w:r w:rsidRPr="00D42281">
        <w:rPr>
          <w:rFonts w:ascii="Times New Roman" w:eastAsia="Times New Roman" w:hAnsi="Times New Roman" w:cs="Times New Roman"/>
          <w:color w:val="000000"/>
          <w:sz w:val="24"/>
          <w:szCs w:val="24"/>
          <w:lang w:eastAsia="hu-HU"/>
        </w:rPr>
        <w:t xml:space="preserve"> volt, ez </w:t>
      </w:r>
      <w:r w:rsidRPr="00D42281">
        <w:rPr>
          <w:rFonts w:ascii="Times New Roman" w:eastAsia="Times New Roman" w:hAnsi="Times New Roman" w:cs="Times New Roman"/>
          <w:b/>
          <w:bCs/>
          <w:color w:val="000000"/>
          <w:sz w:val="24"/>
          <w:szCs w:val="24"/>
          <w:lang w:eastAsia="hu-HU"/>
        </w:rPr>
        <w:t>14 fő</w:t>
      </w:r>
      <w:r w:rsidRPr="00D42281">
        <w:rPr>
          <w:rFonts w:ascii="Times New Roman" w:eastAsia="Times New Roman" w:hAnsi="Times New Roman" w:cs="Times New Roman"/>
          <w:color w:val="000000"/>
          <w:sz w:val="24"/>
          <w:szCs w:val="24"/>
          <w:lang w:eastAsia="hu-HU"/>
        </w:rPr>
        <w:t xml:space="preserve"> </w:t>
      </w:r>
      <w:r w:rsidRPr="00D42281">
        <w:rPr>
          <w:rFonts w:ascii="Times New Roman" w:eastAsia="Times New Roman" w:hAnsi="Times New Roman" w:cs="Times New Roman"/>
          <w:i/>
          <w:color w:val="000000"/>
          <w:sz w:val="24"/>
          <w:szCs w:val="24"/>
          <w:lang w:eastAsia="hu-HU"/>
        </w:rPr>
        <w:t>távozását</w:t>
      </w:r>
      <w:r w:rsidRPr="00D42281">
        <w:rPr>
          <w:rFonts w:ascii="Times New Roman" w:eastAsia="Times New Roman" w:hAnsi="Times New Roman" w:cs="Times New Roman"/>
          <w:color w:val="000000"/>
          <w:sz w:val="24"/>
          <w:szCs w:val="24"/>
          <w:lang w:eastAsia="hu-HU"/>
        </w:rPr>
        <w:t xml:space="preserve"> jelentette: </w:t>
      </w:r>
    </w:p>
    <w:p w14:paraId="5C846B97" w14:textId="77777777" w:rsidR="00D42281" w:rsidRPr="00D42281" w:rsidRDefault="00D42281" w:rsidP="00D42281">
      <w:pPr>
        <w:spacing w:after="0" w:line="360" w:lineRule="auto"/>
        <w:jc w:val="both"/>
        <w:rPr>
          <w:rFonts w:ascii="Times New Roman" w:eastAsia="Times New Roman" w:hAnsi="Times New Roman" w:cs="Times New Roman"/>
          <w:color w:val="000000"/>
          <w:sz w:val="24"/>
          <w:szCs w:val="24"/>
          <w:lang w:eastAsia="hu-HU"/>
        </w:rPr>
      </w:pPr>
      <w:r w:rsidRPr="00D42281">
        <w:rPr>
          <w:rFonts w:ascii="Times New Roman" w:eastAsia="Times New Roman" w:hAnsi="Times New Roman" w:cs="Times New Roman"/>
          <w:b/>
          <w:bCs/>
          <w:iCs/>
          <w:color w:val="000000"/>
          <w:sz w:val="24"/>
          <w:szCs w:val="24"/>
          <w:lang w:eastAsia="hu-HU"/>
        </w:rPr>
        <w:t>3 fő</w:t>
      </w:r>
      <w:r w:rsidRPr="00D42281">
        <w:rPr>
          <w:rFonts w:ascii="Times New Roman" w:eastAsia="Times New Roman" w:hAnsi="Times New Roman" w:cs="Times New Roman"/>
          <w:iCs/>
          <w:color w:val="000000"/>
          <w:sz w:val="24"/>
          <w:szCs w:val="24"/>
          <w:lang w:eastAsia="hu-HU"/>
        </w:rPr>
        <w:t xml:space="preserve"> </w:t>
      </w:r>
      <w:r w:rsidRPr="00D42281">
        <w:rPr>
          <w:rFonts w:ascii="Times New Roman" w:eastAsia="Times New Roman" w:hAnsi="Times New Roman" w:cs="Times New Roman"/>
          <w:i/>
          <w:color w:val="000000"/>
          <w:sz w:val="24"/>
          <w:szCs w:val="24"/>
          <w:lang w:eastAsia="hu-HU"/>
        </w:rPr>
        <w:t>nyugdíjba vonult</w:t>
      </w:r>
      <w:r w:rsidRPr="00D42281">
        <w:rPr>
          <w:rFonts w:ascii="Times New Roman" w:eastAsia="Times New Roman" w:hAnsi="Times New Roman" w:cs="Times New Roman"/>
          <w:color w:val="000000"/>
          <w:sz w:val="24"/>
          <w:szCs w:val="24"/>
          <w:lang w:eastAsia="hu-HU"/>
        </w:rPr>
        <w:t xml:space="preserve">, </w:t>
      </w:r>
      <w:r w:rsidRPr="00D42281">
        <w:rPr>
          <w:rFonts w:ascii="Times New Roman" w:eastAsia="Times New Roman" w:hAnsi="Times New Roman" w:cs="Times New Roman"/>
          <w:b/>
          <w:bCs/>
          <w:color w:val="000000"/>
          <w:sz w:val="24"/>
          <w:szCs w:val="24"/>
          <w:lang w:eastAsia="hu-HU"/>
        </w:rPr>
        <w:t>4 fő</w:t>
      </w:r>
      <w:r w:rsidRPr="00D42281">
        <w:rPr>
          <w:rFonts w:ascii="Times New Roman" w:eastAsia="Times New Roman" w:hAnsi="Times New Roman" w:cs="Times New Roman"/>
          <w:color w:val="000000"/>
          <w:sz w:val="24"/>
          <w:szCs w:val="24"/>
          <w:lang w:eastAsia="hu-HU"/>
        </w:rPr>
        <w:t xml:space="preserve"> </w:t>
      </w:r>
      <w:r w:rsidRPr="00D42281">
        <w:rPr>
          <w:rFonts w:ascii="Times New Roman" w:eastAsia="Times New Roman" w:hAnsi="Times New Roman" w:cs="Times New Roman"/>
          <w:i/>
          <w:iCs/>
          <w:color w:val="000000"/>
          <w:sz w:val="24"/>
          <w:szCs w:val="24"/>
          <w:lang w:eastAsia="hu-HU"/>
        </w:rPr>
        <w:t>közös megegyezéssel</w:t>
      </w:r>
      <w:r w:rsidRPr="00D42281">
        <w:rPr>
          <w:rFonts w:ascii="Times New Roman" w:eastAsia="Times New Roman" w:hAnsi="Times New Roman" w:cs="Times New Roman"/>
          <w:color w:val="000000"/>
          <w:sz w:val="24"/>
          <w:szCs w:val="24"/>
          <w:lang w:eastAsia="hu-HU"/>
        </w:rPr>
        <w:t xml:space="preserve"> távozott, </w:t>
      </w:r>
      <w:r w:rsidRPr="00D42281">
        <w:rPr>
          <w:rFonts w:ascii="Times New Roman" w:eastAsia="Times New Roman" w:hAnsi="Times New Roman" w:cs="Times New Roman"/>
          <w:b/>
          <w:bCs/>
          <w:color w:val="000000"/>
          <w:sz w:val="24"/>
          <w:szCs w:val="24"/>
          <w:lang w:eastAsia="hu-HU"/>
        </w:rPr>
        <w:t>5 főnek</w:t>
      </w:r>
      <w:r w:rsidRPr="00D42281">
        <w:rPr>
          <w:rFonts w:ascii="Times New Roman" w:eastAsia="Times New Roman" w:hAnsi="Times New Roman" w:cs="Times New Roman"/>
          <w:color w:val="000000"/>
          <w:sz w:val="24"/>
          <w:szCs w:val="24"/>
          <w:lang w:eastAsia="hu-HU"/>
        </w:rPr>
        <w:t xml:space="preserve"> </w:t>
      </w:r>
      <w:r w:rsidRPr="00D42281">
        <w:rPr>
          <w:rFonts w:ascii="Times New Roman" w:eastAsia="Times New Roman" w:hAnsi="Times New Roman" w:cs="Times New Roman"/>
          <w:i/>
          <w:iCs/>
          <w:color w:val="000000"/>
          <w:sz w:val="24"/>
          <w:szCs w:val="24"/>
          <w:lang w:eastAsia="hu-HU"/>
        </w:rPr>
        <w:t>próbaidő alatt szűnt meg</w:t>
      </w:r>
      <w:r w:rsidRPr="00D42281">
        <w:rPr>
          <w:rFonts w:ascii="Times New Roman" w:eastAsia="Times New Roman" w:hAnsi="Times New Roman" w:cs="Times New Roman"/>
          <w:color w:val="000000"/>
          <w:sz w:val="24"/>
          <w:szCs w:val="24"/>
          <w:lang w:eastAsia="hu-HU"/>
        </w:rPr>
        <w:t xml:space="preserve">, </w:t>
      </w:r>
      <w:r w:rsidRPr="00D42281">
        <w:rPr>
          <w:rFonts w:ascii="Times New Roman" w:eastAsia="Times New Roman" w:hAnsi="Times New Roman" w:cs="Times New Roman"/>
          <w:b/>
          <w:bCs/>
          <w:color w:val="000000"/>
          <w:sz w:val="24"/>
          <w:szCs w:val="24"/>
          <w:lang w:eastAsia="hu-HU"/>
        </w:rPr>
        <w:t>1</w:t>
      </w:r>
      <w:r w:rsidRPr="00D42281">
        <w:rPr>
          <w:rFonts w:ascii="Times New Roman" w:eastAsia="Times New Roman" w:hAnsi="Times New Roman" w:cs="Times New Roman"/>
          <w:color w:val="000000"/>
          <w:sz w:val="24"/>
          <w:szCs w:val="24"/>
          <w:lang w:eastAsia="hu-HU"/>
        </w:rPr>
        <w:t xml:space="preserve"> </w:t>
      </w:r>
      <w:r w:rsidRPr="00D42281">
        <w:rPr>
          <w:rFonts w:ascii="Times New Roman" w:eastAsia="Times New Roman" w:hAnsi="Times New Roman" w:cs="Times New Roman"/>
          <w:b/>
          <w:bCs/>
          <w:color w:val="000000"/>
          <w:sz w:val="24"/>
          <w:szCs w:val="24"/>
          <w:lang w:eastAsia="hu-HU"/>
        </w:rPr>
        <w:t>főnek</w:t>
      </w:r>
      <w:r w:rsidRPr="00D42281">
        <w:rPr>
          <w:rFonts w:ascii="Times New Roman" w:eastAsia="Times New Roman" w:hAnsi="Times New Roman" w:cs="Times New Roman"/>
          <w:i/>
          <w:iCs/>
          <w:color w:val="000000"/>
          <w:sz w:val="24"/>
          <w:szCs w:val="24"/>
          <w:lang w:eastAsia="hu-HU"/>
        </w:rPr>
        <w:t xml:space="preserve"> határozott idő lejárata miatt </w:t>
      </w:r>
      <w:r w:rsidRPr="00D42281">
        <w:rPr>
          <w:rFonts w:ascii="Times New Roman" w:eastAsia="Times New Roman" w:hAnsi="Times New Roman" w:cs="Times New Roman"/>
          <w:color w:val="000000"/>
          <w:sz w:val="24"/>
          <w:szCs w:val="24"/>
          <w:lang w:eastAsia="hu-HU"/>
        </w:rPr>
        <w:t xml:space="preserve">szűnt meg, </w:t>
      </w:r>
      <w:r w:rsidRPr="00D42281">
        <w:rPr>
          <w:rFonts w:ascii="Times New Roman" w:eastAsia="Times New Roman" w:hAnsi="Times New Roman" w:cs="Times New Roman"/>
          <w:b/>
          <w:bCs/>
          <w:color w:val="000000"/>
          <w:sz w:val="24"/>
          <w:szCs w:val="24"/>
          <w:lang w:eastAsia="hu-HU"/>
        </w:rPr>
        <w:t>1 főnek</w:t>
      </w:r>
      <w:r w:rsidRPr="00D42281">
        <w:rPr>
          <w:rFonts w:ascii="Times New Roman" w:eastAsia="Times New Roman" w:hAnsi="Times New Roman" w:cs="Times New Roman"/>
          <w:color w:val="000000"/>
          <w:sz w:val="24"/>
          <w:szCs w:val="24"/>
          <w:lang w:eastAsia="hu-HU"/>
        </w:rPr>
        <w:t xml:space="preserve"> a </w:t>
      </w:r>
      <w:r w:rsidRPr="00D42281">
        <w:rPr>
          <w:rFonts w:ascii="Times New Roman" w:eastAsia="Times New Roman" w:hAnsi="Times New Roman" w:cs="Times New Roman"/>
          <w:i/>
          <w:iCs/>
          <w:color w:val="000000"/>
          <w:sz w:val="24"/>
          <w:szCs w:val="24"/>
          <w:lang w:eastAsia="hu-HU"/>
        </w:rPr>
        <w:t>törvényerejénél fogva „nem megfelelt minősítés”</w:t>
      </w:r>
      <w:r w:rsidRPr="00D42281">
        <w:rPr>
          <w:rFonts w:ascii="Times New Roman" w:eastAsia="Times New Roman" w:hAnsi="Times New Roman" w:cs="Times New Roman"/>
          <w:color w:val="000000"/>
          <w:sz w:val="24"/>
          <w:szCs w:val="24"/>
          <w:lang w:eastAsia="hu-HU"/>
        </w:rPr>
        <w:t xml:space="preserve"> miatt szűnt meg a közalkalmazotti jogviszonya, </w:t>
      </w:r>
      <w:r w:rsidRPr="00D42281">
        <w:rPr>
          <w:rFonts w:ascii="Times New Roman" w:eastAsia="Times New Roman" w:hAnsi="Times New Roman" w:cs="Times New Roman"/>
          <w:i/>
          <w:iCs/>
          <w:color w:val="000000"/>
          <w:sz w:val="24"/>
          <w:szCs w:val="24"/>
          <w:lang w:eastAsia="hu-HU"/>
        </w:rPr>
        <w:t>áthelyezés</w:t>
      </w:r>
      <w:r w:rsidRPr="00D42281">
        <w:rPr>
          <w:rFonts w:ascii="Times New Roman" w:eastAsia="Times New Roman" w:hAnsi="Times New Roman" w:cs="Times New Roman"/>
          <w:color w:val="000000"/>
          <w:sz w:val="24"/>
          <w:szCs w:val="24"/>
          <w:lang w:eastAsia="hu-HU"/>
        </w:rPr>
        <w:t xml:space="preserve"> és </w:t>
      </w:r>
      <w:r w:rsidRPr="00D42281">
        <w:rPr>
          <w:rFonts w:ascii="Times New Roman" w:eastAsia="Times New Roman" w:hAnsi="Times New Roman" w:cs="Times New Roman"/>
          <w:i/>
          <w:iCs/>
          <w:color w:val="000000"/>
          <w:sz w:val="24"/>
          <w:szCs w:val="24"/>
          <w:lang w:eastAsia="hu-HU"/>
        </w:rPr>
        <w:t xml:space="preserve">lemondás </w:t>
      </w:r>
      <w:r w:rsidRPr="00D42281">
        <w:rPr>
          <w:rFonts w:ascii="Times New Roman" w:eastAsia="Times New Roman" w:hAnsi="Times New Roman" w:cs="Times New Roman"/>
          <w:color w:val="000000"/>
          <w:sz w:val="24"/>
          <w:szCs w:val="24"/>
          <w:lang w:eastAsia="hu-HU"/>
        </w:rPr>
        <w:t xml:space="preserve">nem történt. </w:t>
      </w:r>
    </w:p>
    <w:p w14:paraId="5F2077BD" w14:textId="77777777" w:rsidR="00D42281" w:rsidRPr="00D42281" w:rsidRDefault="00D42281" w:rsidP="00D42281">
      <w:pPr>
        <w:spacing w:after="0" w:line="360" w:lineRule="auto"/>
        <w:jc w:val="both"/>
        <w:rPr>
          <w:rFonts w:ascii="Times New Roman" w:eastAsia="Times New Roman" w:hAnsi="Times New Roman" w:cs="Times New Roman"/>
          <w:color w:val="000000"/>
          <w:sz w:val="24"/>
          <w:szCs w:val="24"/>
          <w:lang w:eastAsia="hu-HU"/>
        </w:rPr>
      </w:pPr>
    </w:p>
    <w:p w14:paraId="7B9E7F79" w14:textId="77777777" w:rsidR="00D42281" w:rsidRPr="00D42281" w:rsidRDefault="00D42281" w:rsidP="00D42281">
      <w:pPr>
        <w:spacing w:after="0" w:line="360" w:lineRule="auto"/>
        <w:jc w:val="both"/>
        <w:rPr>
          <w:rFonts w:ascii="Times New Roman" w:eastAsia="Times New Roman" w:hAnsi="Times New Roman" w:cs="Times New Roman"/>
          <w:b/>
          <w:bCs/>
          <w:color w:val="000000"/>
          <w:sz w:val="24"/>
          <w:szCs w:val="24"/>
          <w:lang w:eastAsia="hu-HU"/>
        </w:rPr>
      </w:pPr>
      <w:r w:rsidRPr="00D42281">
        <w:rPr>
          <w:rFonts w:ascii="Times New Roman" w:eastAsia="Times New Roman" w:hAnsi="Times New Roman" w:cs="Times New Roman"/>
          <w:b/>
          <w:bCs/>
          <w:color w:val="000000"/>
          <w:sz w:val="24"/>
          <w:szCs w:val="24"/>
          <w:lang w:eastAsia="hu-HU"/>
        </w:rPr>
        <w:t>Nyári diákmunka program, Szakképzési munkaszerződéssel, Tanulószerződéssel, Együttműködési megállapodással foglalkoztatottak létszáma:</w:t>
      </w:r>
    </w:p>
    <w:p w14:paraId="0A8D41CB" w14:textId="77777777" w:rsidR="00D42281" w:rsidRPr="00D42281" w:rsidRDefault="00D42281" w:rsidP="00D42281">
      <w:pPr>
        <w:spacing w:after="0" w:line="360" w:lineRule="auto"/>
        <w:jc w:val="both"/>
        <w:rPr>
          <w:rFonts w:ascii="Times New Roman" w:eastAsia="Times New Roman" w:hAnsi="Times New Roman" w:cs="Times New Roman"/>
          <w:color w:val="000000"/>
          <w:sz w:val="24"/>
          <w:szCs w:val="24"/>
          <w:lang w:eastAsia="hu-HU"/>
        </w:rPr>
      </w:pPr>
    </w:p>
    <w:p w14:paraId="6821AD89" w14:textId="77777777" w:rsidR="00D42281" w:rsidRPr="00D42281" w:rsidRDefault="00D42281" w:rsidP="00D42281">
      <w:pPr>
        <w:spacing w:after="0" w:line="360" w:lineRule="auto"/>
        <w:jc w:val="both"/>
        <w:rPr>
          <w:rFonts w:ascii="Times New Roman" w:eastAsia="Times New Roman" w:hAnsi="Times New Roman" w:cs="Times New Roman"/>
          <w:color w:val="000000"/>
          <w:sz w:val="24"/>
          <w:szCs w:val="24"/>
          <w:lang w:eastAsia="hu-HU"/>
        </w:rPr>
      </w:pPr>
      <w:r w:rsidRPr="00D42281">
        <w:rPr>
          <w:rFonts w:ascii="Times New Roman" w:eastAsia="Times New Roman" w:hAnsi="Times New Roman" w:cs="Times New Roman"/>
          <w:color w:val="000000"/>
          <w:sz w:val="24"/>
          <w:szCs w:val="24"/>
          <w:lang w:eastAsia="hu-HU"/>
        </w:rPr>
        <w:t xml:space="preserve">A </w:t>
      </w:r>
      <w:r w:rsidRPr="00D42281">
        <w:rPr>
          <w:rFonts w:ascii="Times New Roman" w:eastAsia="Times New Roman" w:hAnsi="Times New Roman" w:cs="Times New Roman"/>
          <w:b/>
          <w:bCs/>
          <w:color w:val="000000"/>
          <w:sz w:val="24"/>
          <w:szCs w:val="24"/>
          <w:lang w:eastAsia="hu-HU"/>
        </w:rPr>
        <w:t>Nyári diákmunka</w:t>
      </w:r>
      <w:r w:rsidRPr="00D42281">
        <w:rPr>
          <w:rFonts w:ascii="Times New Roman" w:eastAsia="Times New Roman" w:hAnsi="Times New Roman" w:cs="Times New Roman"/>
          <w:color w:val="000000"/>
          <w:sz w:val="24"/>
          <w:szCs w:val="24"/>
          <w:lang w:eastAsia="hu-HU"/>
        </w:rPr>
        <w:t xml:space="preserve"> program </w:t>
      </w:r>
      <w:r w:rsidRPr="00D42281">
        <w:rPr>
          <w:rFonts w:ascii="Times New Roman" w:eastAsia="Times New Roman" w:hAnsi="Times New Roman" w:cs="Times New Roman"/>
          <w:b/>
          <w:bCs/>
          <w:color w:val="000000"/>
          <w:sz w:val="24"/>
          <w:szCs w:val="24"/>
          <w:lang w:eastAsia="hu-HU"/>
        </w:rPr>
        <w:t>keretében 1 fő</w:t>
      </w:r>
      <w:r w:rsidRPr="00D42281">
        <w:rPr>
          <w:rFonts w:ascii="Times New Roman" w:eastAsia="Times New Roman" w:hAnsi="Times New Roman" w:cs="Times New Roman"/>
          <w:color w:val="000000"/>
          <w:sz w:val="24"/>
          <w:szCs w:val="24"/>
          <w:lang w:eastAsia="hu-HU"/>
        </w:rPr>
        <w:t xml:space="preserve"> diák vett részt (saját munkavállalónk gyermeke).</w:t>
      </w:r>
    </w:p>
    <w:p w14:paraId="6F0B41B9" w14:textId="77777777" w:rsidR="00D42281" w:rsidRPr="00D42281" w:rsidRDefault="00D42281" w:rsidP="00D42281">
      <w:pPr>
        <w:spacing w:after="0" w:line="360" w:lineRule="auto"/>
        <w:rPr>
          <w:rFonts w:ascii="Times New Roman" w:eastAsia="Times New Roman" w:hAnsi="Times New Roman" w:cs="Times New Roman"/>
          <w:b/>
          <w:bCs/>
          <w:color w:val="000000"/>
          <w:sz w:val="24"/>
          <w:szCs w:val="24"/>
          <w:lang w:eastAsia="hu-HU"/>
        </w:rPr>
      </w:pPr>
    </w:p>
    <w:p w14:paraId="1DE5580F" w14:textId="034C01D7" w:rsidR="00D42281" w:rsidRPr="00D42281" w:rsidRDefault="00D42281" w:rsidP="00D42281">
      <w:pPr>
        <w:spacing w:after="0" w:line="360" w:lineRule="auto"/>
        <w:rPr>
          <w:rFonts w:ascii="Times New Roman" w:eastAsia="Times New Roman" w:hAnsi="Times New Roman" w:cs="Times New Roman"/>
          <w:b/>
          <w:bCs/>
          <w:color w:val="000000"/>
          <w:sz w:val="24"/>
          <w:szCs w:val="24"/>
          <w:lang w:eastAsia="hu-HU"/>
        </w:rPr>
      </w:pPr>
      <w:bookmarkStart w:id="28" w:name="_Hlk157314398"/>
      <w:r w:rsidRPr="00D42281">
        <w:rPr>
          <w:rFonts w:ascii="Times New Roman" w:eastAsia="Times New Roman" w:hAnsi="Times New Roman" w:cs="Times New Roman"/>
          <w:b/>
          <w:bCs/>
          <w:color w:val="000000"/>
          <w:sz w:val="24"/>
          <w:szCs w:val="24"/>
          <w:lang w:eastAsia="hu-HU"/>
        </w:rPr>
        <w:t>Szakképzési munkaszerződés keretében foglalkoztatottak</w:t>
      </w:r>
      <w:r w:rsidR="00FF60EA">
        <w:rPr>
          <w:rFonts w:ascii="Times New Roman" w:eastAsia="Times New Roman" w:hAnsi="Times New Roman" w:cs="Times New Roman"/>
          <w:b/>
          <w:bCs/>
          <w:color w:val="000000"/>
          <w:sz w:val="24"/>
          <w:szCs w:val="24"/>
          <w:lang w:eastAsia="hu-HU"/>
        </w:rPr>
        <w:t xml:space="preserve"> </w:t>
      </w:r>
      <w:bookmarkEnd w:id="28"/>
      <w:r w:rsidR="00FF60EA" w:rsidRPr="00FF60EA">
        <w:rPr>
          <w:rFonts w:ascii="Times New Roman" w:eastAsia="Times New Roman" w:hAnsi="Times New Roman" w:cs="Times New Roman"/>
          <w:color w:val="000000"/>
          <w:sz w:val="24"/>
          <w:szCs w:val="24"/>
          <w:lang w:eastAsia="hu-HU"/>
        </w:rPr>
        <w:t>(2023. aug.31-ig)</w:t>
      </w:r>
      <w:r w:rsidRPr="00FF60EA">
        <w:rPr>
          <w:rFonts w:ascii="Times New Roman" w:eastAsia="Times New Roman" w:hAnsi="Times New Roman" w:cs="Times New Roman"/>
          <w:color w:val="000000"/>
          <w:sz w:val="24"/>
          <w:szCs w:val="24"/>
          <w:lang w:eastAsia="hu-HU"/>
        </w:rPr>
        <w:t>:</w:t>
      </w:r>
    </w:p>
    <w:p w14:paraId="0270090D" w14:textId="77777777" w:rsidR="00D42281" w:rsidRPr="00D42281" w:rsidRDefault="00D42281" w:rsidP="00D42281">
      <w:pPr>
        <w:spacing w:after="0" w:line="360" w:lineRule="auto"/>
        <w:ind w:left="2124" w:hanging="2124"/>
        <w:rPr>
          <w:rFonts w:ascii="Times New Roman" w:eastAsia="Times New Roman" w:hAnsi="Times New Roman" w:cs="Times New Roman"/>
          <w:color w:val="000000"/>
          <w:sz w:val="24"/>
          <w:szCs w:val="24"/>
          <w:lang w:eastAsia="hu-HU"/>
        </w:rPr>
      </w:pPr>
      <w:r w:rsidRPr="00D42281">
        <w:rPr>
          <w:rFonts w:ascii="Times New Roman" w:eastAsia="Times New Roman" w:hAnsi="Times New Roman" w:cs="Times New Roman"/>
          <w:b/>
          <w:bCs/>
          <w:color w:val="000000"/>
          <w:sz w:val="24"/>
          <w:szCs w:val="24"/>
          <w:lang w:eastAsia="hu-HU"/>
        </w:rPr>
        <w:t xml:space="preserve">11. évfolyam </w:t>
      </w:r>
      <w:r w:rsidRPr="00D42281">
        <w:rPr>
          <w:rFonts w:ascii="Times New Roman" w:eastAsia="Times New Roman" w:hAnsi="Times New Roman" w:cs="Times New Roman"/>
          <w:color w:val="000000"/>
          <w:sz w:val="24"/>
          <w:szCs w:val="24"/>
          <w:lang w:eastAsia="hu-HU"/>
        </w:rPr>
        <w:t>(PTE-SZESZI)</w:t>
      </w:r>
      <w:r w:rsidRPr="00D42281">
        <w:rPr>
          <w:rFonts w:ascii="Times New Roman" w:eastAsia="Times New Roman" w:hAnsi="Times New Roman" w:cs="Times New Roman"/>
          <w:b/>
          <w:bCs/>
          <w:color w:val="000000"/>
          <w:sz w:val="24"/>
          <w:szCs w:val="24"/>
          <w:lang w:eastAsia="hu-HU"/>
        </w:rPr>
        <w:t xml:space="preserve"> 9 fő </w:t>
      </w:r>
      <w:r w:rsidRPr="00D42281">
        <w:rPr>
          <w:rFonts w:ascii="Times New Roman" w:eastAsia="Times New Roman" w:hAnsi="Times New Roman" w:cs="Times New Roman"/>
          <w:color w:val="000000"/>
          <w:sz w:val="24"/>
          <w:szCs w:val="24"/>
          <w:lang w:eastAsia="hu-HU"/>
        </w:rPr>
        <w:t>évközi gyakorlatát végezte (2023.02.06-2023.03.24.)</w:t>
      </w:r>
    </w:p>
    <w:p w14:paraId="1F17E3C8" w14:textId="77777777" w:rsidR="00D42281" w:rsidRPr="00D42281" w:rsidRDefault="00D42281" w:rsidP="00D42281">
      <w:pPr>
        <w:spacing w:after="0" w:line="360" w:lineRule="auto"/>
        <w:ind w:left="2124" w:hanging="2124"/>
        <w:rPr>
          <w:rFonts w:ascii="Times New Roman" w:eastAsia="Times New Roman" w:hAnsi="Times New Roman" w:cs="Times New Roman"/>
          <w:color w:val="000000"/>
          <w:sz w:val="24"/>
          <w:szCs w:val="24"/>
          <w:lang w:eastAsia="hu-HU"/>
        </w:rPr>
      </w:pPr>
      <w:r w:rsidRPr="00D42281">
        <w:rPr>
          <w:rFonts w:ascii="Times New Roman" w:eastAsia="Times New Roman" w:hAnsi="Times New Roman" w:cs="Times New Roman"/>
          <w:b/>
          <w:bCs/>
          <w:color w:val="000000"/>
          <w:sz w:val="24"/>
          <w:szCs w:val="24"/>
          <w:lang w:eastAsia="hu-HU"/>
        </w:rPr>
        <w:t xml:space="preserve">14. évfolyam </w:t>
      </w:r>
      <w:r w:rsidRPr="00D42281">
        <w:rPr>
          <w:rFonts w:ascii="Times New Roman" w:eastAsia="Times New Roman" w:hAnsi="Times New Roman" w:cs="Times New Roman"/>
          <w:color w:val="000000"/>
          <w:sz w:val="24"/>
          <w:szCs w:val="24"/>
          <w:lang w:eastAsia="hu-HU"/>
        </w:rPr>
        <w:t>(PTE-SZESZI)</w:t>
      </w:r>
      <w:r w:rsidRPr="00D42281">
        <w:rPr>
          <w:rFonts w:ascii="Times New Roman" w:eastAsia="Times New Roman" w:hAnsi="Times New Roman" w:cs="Times New Roman"/>
          <w:b/>
          <w:bCs/>
          <w:color w:val="000000"/>
          <w:sz w:val="24"/>
          <w:szCs w:val="24"/>
          <w:lang w:eastAsia="hu-HU"/>
        </w:rPr>
        <w:tab/>
        <w:t xml:space="preserve"> 8 fő </w:t>
      </w:r>
      <w:r w:rsidRPr="00D42281">
        <w:rPr>
          <w:rFonts w:ascii="Times New Roman" w:eastAsia="Times New Roman" w:hAnsi="Times New Roman" w:cs="Times New Roman"/>
          <w:color w:val="000000"/>
          <w:sz w:val="24"/>
          <w:szCs w:val="24"/>
          <w:lang w:eastAsia="hu-HU"/>
        </w:rPr>
        <w:t xml:space="preserve">(sikeres szakmai vizsga </w:t>
      </w:r>
      <w:r w:rsidRPr="00D42281">
        <w:rPr>
          <w:rFonts w:ascii="Times New Roman" w:eastAsia="Times New Roman" w:hAnsi="Times New Roman" w:cs="Times New Roman"/>
          <w:b/>
          <w:bCs/>
          <w:color w:val="000000"/>
          <w:sz w:val="24"/>
          <w:szCs w:val="24"/>
          <w:lang w:eastAsia="hu-HU"/>
        </w:rPr>
        <w:t>7 fő</w:t>
      </w:r>
      <w:r w:rsidRPr="00D42281">
        <w:rPr>
          <w:rFonts w:ascii="Times New Roman" w:eastAsia="Times New Roman" w:hAnsi="Times New Roman" w:cs="Times New Roman"/>
          <w:color w:val="000000"/>
          <w:sz w:val="24"/>
          <w:szCs w:val="24"/>
          <w:lang w:eastAsia="hu-HU"/>
        </w:rPr>
        <w:t xml:space="preserve"> 2023.06.02-án, </w:t>
      </w:r>
      <w:r w:rsidRPr="00D42281">
        <w:rPr>
          <w:rFonts w:ascii="Times New Roman" w:eastAsia="Times New Roman" w:hAnsi="Times New Roman" w:cs="Times New Roman"/>
          <w:b/>
          <w:bCs/>
          <w:color w:val="000000"/>
          <w:sz w:val="24"/>
          <w:szCs w:val="24"/>
          <w:lang w:eastAsia="hu-HU"/>
        </w:rPr>
        <w:t>1 fő</w:t>
      </w:r>
      <w:r w:rsidRPr="00D42281">
        <w:rPr>
          <w:rFonts w:ascii="Times New Roman" w:eastAsia="Times New Roman" w:hAnsi="Times New Roman" w:cs="Times New Roman"/>
          <w:color w:val="000000"/>
          <w:sz w:val="24"/>
          <w:szCs w:val="24"/>
          <w:lang w:eastAsia="hu-HU"/>
        </w:rPr>
        <w:t xml:space="preserve"> megszüntette tanulói jogviszonyát, így a Szakképzési munkaszerződését is 2023.01.11-én.)</w:t>
      </w:r>
    </w:p>
    <w:p w14:paraId="728A4201" w14:textId="66D478CA" w:rsidR="00D42281" w:rsidRPr="00D42281" w:rsidRDefault="00FF60EA" w:rsidP="00D42281">
      <w:pPr>
        <w:spacing w:after="0" w:line="360" w:lineRule="auto"/>
        <w:rPr>
          <w:rFonts w:ascii="Times New Roman" w:eastAsia="Times New Roman" w:hAnsi="Times New Roman" w:cs="Times New Roman"/>
          <w:b/>
          <w:bCs/>
          <w:color w:val="000000"/>
          <w:sz w:val="24"/>
          <w:szCs w:val="24"/>
          <w:lang w:eastAsia="hu-HU"/>
        </w:rPr>
      </w:pPr>
      <w:r w:rsidRPr="00D42281">
        <w:rPr>
          <w:rFonts w:ascii="Times New Roman" w:eastAsia="Times New Roman" w:hAnsi="Times New Roman" w:cs="Times New Roman"/>
          <w:b/>
          <w:bCs/>
          <w:color w:val="000000"/>
          <w:sz w:val="24"/>
          <w:szCs w:val="24"/>
          <w:lang w:eastAsia="hu-HU"/>
        </w:rPr>
        <w:t>Szakképzési munkaszerződés keretében foglalkoztatottak</w:t>
      </w:r>
      <w:r>
        <w:rPr>
          <w:rFonts w:ascii="Times New Roman" w:eastAsia="Times New Roman" w:hAnsi="Times New Roman" w:cs="Times New Roman"/>
          <w:b/>
          <w:bCs/>
          <w:color w:val="000000"/>
          <w:sz w:val="24"/>
          <w:szCs w:val="24"/>
          <w:lang w:eastAsia="hu-HU"/>
        </w:rPr>
        <w:t xml:space="preserve"> </w:t>
      </w:r>
      <w:r w:rsidRPr="00FF60EA">
        <w:rPr>
          <w:rFonts w:ascii="Times New Roman" w:eastAsia="Times New Roman" w:hAnsi="Times New Roman" w:cs="Times New Roman"/>
          <w:b/>
          <w:bCs/>
          <w:color w:val="000000"/>
          <w:sz w:val="24"/>
          <w:szCs w:val="24"/>
          <w:lang w:eastAsia="hu-HU"/>
        </w:rPr>
        <w:t>(</w:t>
      </w:r>
      <w:r w:rsidRPr="00FF60EA">
        <w:rPr>
          <w:rFonts w:ascii="Times New Roman" w:eastAsia="Times New Roman" w:hAnsi="Times New Roman" w:cs="Times New Roman"/>
          <w:color w:val="000000"/>
          <w:sz w:val="24"/>
          <w:szCs w:val="24"/>
          <w:lang w:eastAsia="hu-HU"/>
        </w:rPr>
        <w:t>2023. szeptember 1-től):</w:t>
      </w:r>
    </w:p>
    <w:p w14:paraId="3D1302BF" w14:textId="77777777" w:rsidR="00D42281" w:rsidRPr="00D42281" w:rsidRDefault="00D42281" w:rsidP="00D42281">
      <w:pPr>
        <w:spacing w:after="0" w:line="360" w:lineRule="auto"/>
        <w:rPr>
          <w:rFonts w:ascii="Times New Roman" w:eastAsia="Times New Roman" w:hAnsi="Times New Roman" w:cs="Times New Roman"/>
          <w:b/>
          <w:bCs/>
          <w:color w:val="000000"/>
          <w:sz w:val="24"/>
          <w:szCs w:val="24"/>
          <w:lang w:eastAsia="hu-HU"/>
        </w:rPr>
      </w:pPr>
      <w:r w:rsidRPr="00D42281">
        <w:rPr>
          <w:rFonts w:ascii="Times New Roman" w:eastAsia="Times New Roman" w:hAnsi="Times New Roman" w:cs="Times New Roman"/>
          <w:b/>
          <w:bCs/>
          <w:color w:val="000000"/>
          <w:sz w:val="24"/>
          <w:szCs w:val="24"/>
          <w:lang w:eastAsia="hu-HU"/>
        </w:rPr>
        <w:t xml:space="preserve">12. évfolyam </w:t>
      </w:r>
      <w:r w:rsidRPr="00D42281">
        <w:rPr>
          <w:rFonts w:ascii="Times New Roman" w:eastAsia="Times New Roman" w:hAnsi="Times New Roman" w:cs="Times New Roman"/>
          <w:color w:val="000000"/>
          <w:sz w:val="24"/>
          <w:szCs w:val="24"/>
          <w:lang w:eastAsia="hu-HU"/>
        </w:rPr>
        <w:t>(PTE-SZESZI)</w:t>
      </w:r>
      <w:r w:rsidRPr="00D42281">
        <w:rPr>
          <w:rFonts w:ascii="Times New Roman" w:eastAsia="Times New Roman" w:hAnsi="Times New Roman" w:cs="Times New Roman"/>
          <w:b/>
          <w:bCs/>
          <w:color w:val="000000"/>
          <w:sz w:val="24"/>
          <w:szCs w:val="24"/>
          <w:lang w:eastAsia="hu-HU"/>
        </w:rPr>
        <w:t xml:space="preserve"> 8 fő </w:t>
      </w:r>
      <w:r w:rsidRPr="00D42281">
        <w:rPr>
          <w:rFonts w:ascii="Times New Roman" w:eastAsia="Times New Roman" w:hAnsi="Times New Roman" w:cs="Times New Roman"/>
          <w:color w:val="000000"/>
          <w:sz w:val="24"/>
          <w:szCs w:val="24"/>
          <w:lang w:eastAsia="hu-HU"/>
        </w:rPr>
        <w:t>évközi gyakorlatát végezte (2023.11.06-2023.12.01.)</w:t>
      </w:r>
    </w:p>
    <w:p w14:paraId="1D5D1FE6" w14:textId="77777777" w:rsidR="00D42281" w:rsidRPr="00D42281" w:rsidRDefault="00D42281" w:rsidP="00D42281">
      <w:pPr>
        <w:spacing w:after="0" w:line="360" w:lineRule="auto"/>
        <w:rPr>
          <w:rFonts w:ascii="Times New Roman" w:eastAsia="Times New Roman" w:hAnsi="Times New Roman" w:cs="Times New Roman"/>
          <w:color w:val="000000"/>
          <w:sz w:val="24"/>
          <w:szCs w:val="24"/>
          <w:lang w:eastAsia="hu-HU"/>
        </w:rPr>
      </w:pPr>
      <w:r w:rsidRPr="00D42281">
        <w:rPr>
          <w:rFonts w:ascii="Times New Roman" w:eastAsia="Times New Roman" w:hAnsi="Times New Roman" w:cs="Times New Roman"/>
          <w:b/>
          <w:bCs/>
          <w:color w:val="000000"/>
          <w:sz w:val="24"/>
          <w:szCs w:val="24"/>
          <w:lang w:eastAsia="hu-HU"/>
        </w:rPr>
        <w:t xml:space="preserve">13./14. évfolyam </w:t>
      </w:r>
      <w:r w:rsidRPr="00D42281">
        <w:rPr>
          <w:rFonts w:ascii="Times New Roman" w:eastAsia="Times New Roman" w:hAnsi="Times New Roman" w:cs="Times New Roman"/>
          <w:color w:val="000000"/>
          <w:sz w:val="24"/>
          <w:szCs w:val="24"/>
          <w:lang w:eastAsia="hu-HU"/>
        </w:rPr>
        <w:t>(PTE-SZSZI) 6 fő tanuló (2023.02.14-től) jelenleg is.</w:t>
      </w:r>
    </w:p>
    <w:p w14:paraId="189D6B1C" w14:textId="77777777" w:rsidR="00D42281" w:rsidRPr="00D42281" w:rsidRDefault="00D42281" w:rsidP="00D42281">
      <w:pPr>
        <w:spacing w:after="0" w:line="360" w:lineRule="auto"/>
        <w:rPr>
          <w:rFonts w:ascii="Times New Roman" w:eastAsia="Times New Roman" w:hAnsi="Times New Roman" w:cs="Times New Roman"/>
          <w:color w:val="000000"/>
          <w:sz w:val="24"/>
          <w:szCs w:val="24"/>
          <w:lang w:eastAsia="hu-HU"/>
        </w:rPr>
      </w:pPr>
      <w:r w:rsidRPr="00D42281">
        <w:rPr>
          <w:rFonts w:ascii="Times New Roman" w:eastAsia="Times New Roman" w:hAnsi="Times New Roman" w:cs="Times New Roman"/>
          <w:b/>
          <w:bCs/>
          <w:color w:val="000000"/>
          <w:sz w:val="24"/>
          <w:szCs w:val="24"/>
          <w:lang w:eastAsia="hu-HU"/>
        </w:rPr>
        <w:t>13. évfolyam</w:t>
      </w:r>
      <w:r w:rsidRPr="00D42281">
        <w:rPr>
          <w:rFonts w:ascii="Times New Roman" w:eastAsia="Times New Roman" w:hAnsi="Times New Roman" w:cs="Times New Roman"/>
          <w:color w:val="000000"/>
          <w:sz w:val="24"/>
          <w:szCs w:val="24"/>
          <w:lang w:eastAsia="hu-HU"/>
        </w:rPr>
        <w:t xml:space="preserve"> (PTE-SZESZI) 3 fő képzésben részt vevő személy - Saját munkavállalóink (2023.02.16-2023.08.31.). Jogszabály változás miatt 2023.09.01-től Kinevezés módosítás készült, mely tartalmazza a Szakképzési munkaszerződés elemeit.</w:t>
      </w:r>
    </w:p>
    <w:p w14:paraId="6A22DF9F" w14:textId="77777777" w:rsidR="00D42281" w:rsidRPr="00D42281" w:rsidRDefault="00D42281" w:rsidP="00D42281">
      <w:pPr>
        <w:spacing w:after="0" w:line="360" w:lineRule="auto"/>
        <w:rPr>
          <w:rFonts w:ascii="Times New Roman" w:eastAsia="Times New Roman" w:hAnsi="Times New Roman" w:cs="Times New Roman"/>
          <w:color w:val="000000"/>
          <w:sz w:val="24"/>
          <w:szCs w:val="24"/>
          <w:lang w:eastAsia="hu-HU"/>
        </w:rPr>
      </w:pPr>
      <w:r w:rsidRPr="00D42281">
        <w:rPr>
          <w:rFonts w:ascii="Times New Roman" w:eastAsia="Times New Roman" w:hAnsi="Times New Roman" w:cs="Times New Roman"/>
          <w:b/>
          <w:bCs/>
          <w:color w:val="000000"/>
          <w:sz w:val="24"/>
          <w:szCs w:val="24"/>
          <w:lang w:eastAsia="hu-HU"/>
        </w:rPr>
        <w:t>14. évfolyam</w:t>
      </w:r>
      <w:r w:rsidRPr="00D42281">
        <w:rPr>
          <w:rFonts w:ascii="Times New Roman" w:eastAsia="Times New Roman" w:hAnsi="Times New Roman" w:cs="Times New Roman"/>
          <w:color w:val="000000"/>
          <w:sz w:val="24"/>
          <w:szCs w:val="24"/>
          <w:lang w:eastAsia="hu-HU"/>
        </w:rPr>
        <w:t xml:space="preserve"> (PTE-SZESZI) 7 fő tanuló (2023.10.09-től) jelenleg is.</w:t>
      </w:r>
    </w:p>
    <w:p w14:paraId="56E9B76B" w14:textId="77777777" w:rsidR="00D42281" w:rsidRPr="00D42281" w:rsidRDefault="00D42281" w:rsidP="00D42281">
      <w:pPr>
        <w:spacing w:after="0" w:line="360" w:lineRule="auto"/>
        <w:rPr>
          <w:rFonts w:ascii="Times New Roman" w:eastAsia="Times New Roman" w:hAnsi="Times New Roman" w:cs="Times New Roman"/>
          <w:color w:val="000000"/>
          <w:sz w:val="24"/>
          <w:szCs w:val="24"/>
          <w:lang w:eastAsia="hu-HU"/>
        </w:rPr>
      </w:pPr>
      <w:r w:rsidRPr="00D42281">
        <w:rPr>
          <w:rFonts w:ascii="Times New Roman" w:eastAsia="Times New Roman" w:hAnsi="Times New Roman" w:cs="Times New Roman"/>
          <w:b/>
          <w:bCs/>
          <w:color w:val="000000"/>
          <w:sz w:val="24"/>
          <w:szCs w:val="24"/>
          <w:lang w:eastAsia="hu-HU"/>
        </w:rPr>
        <w:t>14. évfolyam</w:t>
      </w:r>
      <w:r w:rsidRPr="00D42281">
        <w:rPr>
          <w:rFonts w:ascii="Times New Roman" w:eastAsia="Times New Roman" w:hAnsi="Times New Roman" w:cs="Times New Roman"/>
          <w:color w:val="000000"/>
          <w:sz w:val="24"/>
          <w:szCs w:val="24"/>
          <w:lang w:eastAsia="hu-HU"/>
        </w:rPr>
        <w:t xml:space="preserve"> (PTE-SZESZI) 1 fő képzésben részt vevő személy (2023.10.26-tól) jelenleg is.</w:t>
      </w:r>
    </w:p>
    <w:p w14:paraId="5F2E69D9" w14:textId="77777777" w:rsidR="00D42281" w:rsidRPr="00D42281" w:rsidRDefault="00D42281" w:rsidP="00D42281">
      <w:pPr>
        <w:spacing w:after="0" w:line="360" w:lineRule="auto"/>
        <w:rPr>
          <w:rFonts w:ascii="Times New Roman" w:eastAsia="Times New Roman" w:hAnsi="Times New Roman" w:cs="Times New Roman"/>
          <w:color w:val="000000"/>
          <w:sz w:val="24"/>
          <w:szCs w:val="24"/>
          <w:lang w:eastAsia="hu-HU"/>
        </w:rPr>
      </w:pPr>
    </w:p>
    <w:p w14:paraId="129F8BD7" w14:textId="23470F3B" w:rsidR="00D42281" w:rsidRPr="00D42281" w:rsidRDefault="00D42281" w:rsidP="00D42281">
      <w:pPr>
        <w:spacing w:after="0" w:line="360" w:lineRule="auto"/>
        <w:rPr>
          <w:rFonts w:ascii="Times New Roman" w:eastAsia="Times New Roman" w:hAnsi="Times New Roman" w:cs="Times New Roman"/>
          <w:b/>
          <w:bCs/>
          <w:color w:val="000000"/>
          <w:sz w:val="24"/>
          <w:szCs w:val="24"/>
          <w:lang w:eastAsia="hu-HU"/>
        </w:rPr>
      </w:pPr>
      <w:r w:rsidRPr="00D42281">
        <w:rPr>
          <w:rFonts w:ascii="Times New Roman" w:eastAsia="Times New Roman" w:hAnsi="Times New Roman" w:cs="Times New Roman"/>
          <w:b/>
          <w:bCs/>
          <w:color w:val="000000"/>
          <w:sz w:val="24"/>
          <w:szCs w:val="24"/>
          <w:lang w:eastAsia="hu-HU"/>
        </w:rPr>
        <w:t>Együttműködési megállapodással foglalkoztatott</w:t>
      </w:r>
      <w:r w:rsidR="00F5651F">
        <w:rPr>
          <w:rFonts w:ascii="Times New Roman" w:eastAsia="Times New Roman" w:hAnsi="Times New Roman" w:cs="Times New Roman"/>
          <w:b/>
          <w:bCs/>
          <w:color w:val="000000"/>
          <w:sz w:val="24"/>
          <w:szCs w:val="24"/>
          <w:lang w:eastAsia="hu-HU"/>
        </w:rPr>
        <w:t xml:space="preserve"> nem volt 2023-ban az intézményben.</w:t>
      </w:r>
    </w:p>
    <w:p w14:paraId="46980101" w14:textId="77777777" w:rsidR="00D42281" w:rsidRPr="00D42281" w:rsidRDefault="00D42281" w:rsidP="00D42281">
      <w:pPr>
        <w:spacing w:after="0" w:line="360" w:lineRule="auto"/>
        <w:rPr>
          <w:rFonts w:ascii="Times New Roman" w:eastAsia="Times New Roman" w:hAnsi="Times New Roman" w:cs="Times New Roman"/>
          <w:b/>
          <w:bCs/>
          <w:color w:val="000000"/>
          <w:sz w:val="24"/>
          <w:szCs w:val="24"/>
          <w:lang w:eastAsia="hu-HU"/>
        </w:rPr>
      </w:pPr>
    </w:p>
    <w:p w14:paraId="506B540F" w14:textId="77777777" w:rsidR="00D42281" w:rsidRPr="00D42281" w:rsidRDefault="00D42281" w:rsidP="00D42281">
      <w:pPr>
        <w:spacing w:after="0" w:line="360" w:lineRule="auto"/>
        <w:rPr>
          <w:rFonts w:ascii="Times New Roman" w:eastAsia="Times New Roman" w:hAnsi="Times New Roman" w:cs="Times New Roman"/>
          <w:color w:val="000000"/>
          <w:sz w:val="24"/>
          <w:szCs w:val="24"/>
          <w:lang w:eastAsia="hu-HU"/>
        </w:rPr>
      </w:pPr>
      <w:r w:rsidRPr="00D42281">
        <w:rPr>
          <w:rFonts w:ascii="Times New Roman" w:eastAsia="Times New Roman" w:hAnsi="Times New Roman" w:cs="Times New Roman"/>
          <w:b/>
          <w:bCs/>
          <w:color w:val="000000"/>
          <w:sz w:val="24"/>
          <w:szCs w:val="24"/>
          <w:lang w:eastAsia="hu-HU"/>
        </w:rPr>
        <w:t>Tanulószerződés keretében</w:t>
      </w:r>
      <w:r w:rsidRPr="00D42281">
        <w:rPr>
          <w:rFonts w:ascii="Times New Roman" w:eastAsia="Times New Roman" w:hAnsi="Times New Roman" w:cs="Times New Roman"/>
          <w:color w:val="000000"/>
          <w:sz w:val="24"/>
          <w:szCs w:val="24"/>
          <w:lang w:eastAsia="hu-HU"/>
        </w:rPr>
        <w:t xml:space="preserve"> foglalkoztatottak:</w:t>
      </w:r>
    </w:p>
    <w:p w14:paraId="4084B557" w14:textId="77777777" w:rsidR="00D42281" w:rsidRPr="00D42281" w:rsidRDefault="00D42281" w:rsidP="00D42281">
      <w:pPr>
        <w:spacing w:after="0" w:line="360" w:lineRule="auto"/>
        <w:rPr>
          <w:rFonts w:ascii="Times New Roman" w:eastAsia="Times New Roman" w:hAnsi="Times New Roman" w:cs="Times New Roman"/>
          <w:color w:val="000000"/>
          <w:sz w:val="24"/>
          <w:szCs w:val="24"/>
          <w:lang w:eastAsia="hu-HU"/>
        </w:rPr>
      </w:pPr>
      <w:r w:rsidRPr="00D42281">
        <w:rPr>
          <w:rFonts w:ascii="Times New Roman" w:eastAsia="Times New Roman" w:hAnsi="Times New Roman" w:cs="Times New Roman"/>
          <w:b/>
          <w:bCs/>
          <w:color w:val="000000"/>
          <w:sz w:val="24"/>
          <w:szCs w:val="24"/>
          <w:lang w:eastAsia="hu-HU"/>
        </w:rPr>
        <w:t>5. évfolyam</w:t>
      </w:r>
      <w:r w:rsidRPr="00D42281">
        <w:rPr>
          <w:rFonts w:ascii="Times New Roman" w:eastAsia="Times New Roman" w:hAnsi="Times New Roman" w:cs="Times New Roman"/>
          <w:b/>
          <w:bCs/>
          <w:color w:val="000000"/>
          <w:sz w:val="24"/>
          <w:szCs w:val="24"/>
          <w:lang w:eastAsia="hu-HU"/>
        </w:rPr>
        <w:tab/>
        <w:t xml:space="preserve">6 fő </w:t>
      </w:r>
      <w:r w:rsidRPr="00D42281">
        <w:rPr>
          <w:rFonts w:ascii="Times New Roman" w:eastAsia="Times New Roman" w:hAnsi="Times New Roman" w:cs="Times New Roman"/>
          <w:color w:val="000000"/>
          <w:sz w:val="24"/>
          <w:szCs w:val="24"/>
          <w:lang w:eastAsia="hu-HU"/>
        </w:rPr>
        <w:t xml:space="preserve">(sikeres szakmai vizsga </w:t>
      </w:r>
      <w:r w:rsidRPr="00D42281">
        <w:rPr>
          <w:rFonts w:ascii="Times New Roman" w:eastAsia="Times New Roman" w:hAnsi="Times New Roman" w:cs="Times New Roman"/>
          <w:b/>
          <w:bCs/>
          <w:color w:val="000000"/>
          <w:sz w:val="24"/>
          <w:szCs w:val="24"/>
          <w:lang w:eastAsia="hu-HU"/>
        </w:rPr>
        <w:t>1 fő</w:t>
      </w:r>
      <w:r w:rsidRPr="00D42281">
        <w:rPr>
          <w:rFonts w:ascii="Times New Roman" w:eastAsia="Times New Roman" w:hAnsi="Times New Roman" w:cs="Times New Roman"/>
          <w:color w:val="000000"/>
          <w:sz w:val="24"/>
          <w:szCs w:val="24"/>
          <w:lang w:eastAsia="hu-HU"/>
        </w:rPr>
        <w:t xml:space="preserve"> 2023.05.26., </w:t>
      </w:r>
      <w:r w:rsidRPr="00D42281">
        <w:rPr>
          <w:rFonts w:ascii="Times New Roman" w:eastAsia="Times New Roman" w:hAnsi="Times New Roman" w:cs="Times New Roman"/>
          <w:b/>
          <w:bCs/>
          <w:color w:val="000000"/>
          <w:sz w:val="24"/>
          <w:szCs w:val="24"/>
          <w:lang w:eastAsia="hu-HU"/>
        </w:rPr>
        <w:t>5 fő</w:t>
      </w:r>
      <w:r w:rsidRPr="00D42281">
        <w:rPr>
          <w:rFonts w:ascii="Times New Roman" w:eastAsia="Times New Roman" w:hAnsi="Times New Roman" w:cs="Times New Roman"/>
          <w:color w:val="000000"/>
          <w:sz w:val="24"/>
          <w:szCs w:val="24"/>
          <w:lang w:eastAsia="hu-HU"/>
        </w:rPr>
        <w:t xml:space="preserve"> 2023.06.07.)</w:t>
      </w:r>
    </w:p>
    <w:p w14:paraId="3E2DA80B" w14:textId="77777777" w:rsidR="00D42281" w:rsidRPr="00D42281" w:rsidRDefault="00D42281" w:rsidP="00D42281">
      <w:pPr>
        <w:spacing w:after="0" w:line="360" w:lineRule="auto"/>
        <w:rPr>
          <w:rFonts w:ascii="Times New Roman" w:eastAsia="Times New Roman" w:hAnsi="Times New Roman" w:cs="Times New Roman"/>
          <w:color w:val="000000"/>
          <w:sz w:val="24"/>
          <w:szCs w:val="24"/>
          <w:lang w:eastAsia="hu-HU"/>
        </w:rPr>
      </w:pPr>
    </w:p>
    <w:p w14:paraId="789474E0" w14:textId="77777777" w:rsidR="00D42281" w:rsidRPr="00D42281" w:rsidRDefault="00D42281" w:rsidP="00D42281">
      <w:pPr>
        <w:spacing w:after="0" w:line="360" w:lineRule="auto"/>
        <w:jc w:val="both"/>
        <w:rPr>
          <w:rFonts w:ascii="Times New Roman" w:eastAsia="Times New Roman" w:hAnsi="Times New Roman" w:cs="Times New Roman"/>
          <w:color w:val="000000"/>
          <w:sz w:val="24"/>
          <w:szCs w:val="24"/>
          <w:lang w:eastAsia="hu-HU"/>
        </w:rPr>
      </w:pPr>
      <w:r w:rsidRPr="00D42281">
        <w:rPr>
          <w:rFonts w:ascii="Times New Roman" w:eastAsia="Times New Roman" w:hAnsi="Times New Roman" w:cs="Times New Roman"/>
          <w:color w:val="000000"/>
          <w:sz w:val="24"/>
          <w:szCs w:val="24"/>
          <w:lang w:eastAsia="hu-HU"/>
        </w:rPr>
        <w:t xml:space="preserve">Továbbra is folyamatos kihívást jelent a humánerőforrás gazdálkodás szempontjából a megfelelő munkaerő pótlása: nemcsak a nyugdíjba vonulókat kell pótolni, hanem a gyermekvállalás miatt távol lévőket is helyettesíteni kell. </w:t>
      </w:r>
    </w:p>
    <w:p w14:paraId="7254AF21" w14:textId="77777777" w:rsidR="00D42281" w:rsidRPr="00D42281" w:rsidRDefault="00D42281" w:rsidP="00D42281">
      <w:pPr>
        <w:spacing w:after="0" w:line="360" w:lineRule="auto"/>
        <w:jc w:val="both"/>
        <w:rPr>
          <w:rFonts w:ascii="Times New Roman" w:eastAsia="Times New Roman" w:hAnsi="Times New Roman" w:cs="Times New Roman"/>
          <w:color w:val="000000"/>
          <w:sz w:val="24"/>
          <w:szCs w:val="24"/>
          <w:lang w:eastAsia="hu-HU"/>
        </w:rPr>
      </w:pPr>
    </w:p>
    <w:p w14:paraId="35CF8BA3" w14:textId="77777777" w:rsidR="00D42281" w:rsidRPr="00D42281" w:rsidRDefault="00D42281" w:rsidP="00D42281">
      <w:pPr>
        <w:spacing w:after="0" w:line="360" w:lineRule="auto"/>
        <w:jc w:val="both"/>
        <w:rPr>
          <w:rFonts w:ascii="Times New Roman" w:eastAsia="Times New Roman" w:hAnsi="Times New Roman" w:cs="Times New Roman"/>
          <w:color w:val="000000"/>
          <w:sz w:val="24"/>
          <w:szCs w:val="24"/>
          <w:lang w:eastAsia="hu-HU"/>
        </w:rPr>
      </w:pPr>
      <w:r w:rsidRPr="00D42281">
        <w:rPr>
          <w:rFonts w:ascii="Times New Roman" w:eastAsia="Times New Roman" w:hAnsi="Times New Roman" w:cs="Times New Roman"/>
          <w:color w:val="000000"/>
          <w:sz w:val="24"/>
          <w:szCs w:val="24"/>
          <w:lang w:eastAsia="hu-HU"/>
        </w:rPr>
        <w:lastRenderedPageBreak/>
        <w:t>2023. évben 9 fő kolléganő szült, 4 fő kolléganő várandós, akik táppénzen vannak, további 9 fő kolléganő kisgyermekével van otthon CSED-en, GYED-en, GYES-en. Összesen: 22 fő, az engedélyezett létszám 12,70 %-a.</w:t>
      </w:r>
    </w:p>
    <w:p w14:paraId="395CC77B" w14:textId="77777777" w:rsidR="00374BA3" w:rsidRPr="00374BA3" w:rsidRDefault="00374BA3" w:rsidP="00374BA3">
      <w:pPr>
        <w:spacing w:after="0" w:line="360" w:lineRule="auto"/>
        <w:jc w:val="both"/>
        <w:rPr>
          <w:rFonts w:ascii="Times New Roman" w:eastAsia="Times New Roman" w:hAnsi="Times New Roman" w:cs="Times New Roman"/>
          <w:color w:val="000000" w:themeColor="text1"/>
          <w:sz w:val="24"/>
          <w:szCs w:val="24"/>
          <w:lang w:eastAsia="hu-HU"/>
        </w:rPr>
      </w:pPr>
    </w:p>
    <w:bookmarkStart w:id="29" w:name="_Toc525817963"/>
    <w:bookmarkStart w:id="30" w:name="_Toc50114732"/>
    <w:bookmarkStart w:id="31" w:name="_Toc51566661"/>
    <w:p w14:paraId="3B2C2126" w14:textId="00546BF2" w:rsidR="007F50CC" w:rsidRPr="007F50CC" w:rsidRDefault="007F50CC" w:rsidP="007F50CC">
      <w:pPr>
        <w:pStyle w:val="Cmsor1"/>
        <w:rPr>
          <w:rFonts w:eastAsia="Times New Roman" w:cstheme="majorHAnsi"/>
          <w:shd w:val="clear" w:color="auto" w:fill="FFFFFF"/>
          <w:lang w:eastAsia="hu-HU"/>
        </w:rPr>
      </w:pPr>
      <w:r w:rsidRPr="00BB48D1">
        <w:rPr>
          <w:rFonts w:eastAsia="Times New Roman"/>
          <w:lang w:eastAsia="hu-HU"/>
        </w:rPr>
        <w:fldChar w:fldCharType="begin"/>
      </w:r>
      <w:r w:rsidRPr="006509FD">
        <w:rPr>
          <w:rFonts w:eastAsia="Times New Roman"/>
          <w:lang w:eastAsia="hu-HU"/>
        </w:rPr>
        <w:instrText>HYPERLINK "https://net.jogtar.hu/jogszabaly?docid=a2300052.tv"</w:instrText>
      </w:r>
      <w:r w:rsidRPr="00BB48D1">
        <w:rPr>
          <w:rFonts w:eastAsia="Times New Roman"/>
          <w:lang w:eastAsia="hu-HU"/>
        </w:rPr>
      </w:r>
      <w:r w:rsidRPr="00BB48D1">
        <w:rPr>
          <w:rFonts w:eastAsia="Times New Roman"/>
          <w:lang w:eastAsia="hu-HU"/>
        </w:rPr>
        <w:fldChar w:fldCharType="separate"/>
      </w:r>
      <w:bookmarkStart w:id="32" w:name="_Toc157317724"/>
      <w:bookmarkStart w:id="33" w:name="_Toc145425817"/>
      <w:r w:rsidRPr="006509FD">
        <w:rPr>
          <w:rFonts w:eastAsia="Times New Roman" w:cstheme="majorHAnsi"/>
          <w:shd w:val="clear" w:color="auto" w:fill="FFFFFF"/>
          <w:lang w:eastAsia="hu-HU"/>
        </w:rPr>
        <w:t>2023. évi LII. törvény a pedagógusok új életpályájáról</w:t>
      </w:r>
      <w:bookmarkEnd w:id="32"/>
      <w:bookmarkEnd w:id="33"/>
    </w:p>
    <w:p w14:paraId="27007E3B" w14:textId="77777777" w:rsidR="007F50CC" w:rsidRPr="00B81ACA" w:rsidRDefault="007F50CC" w:rsidP="00BC3EA0">
      <w:r w:rsidRPr="00BB48D1">
        <w:rPr>
          <w:lang w:eastAsia="hu-HU"/>
        </w:rPr>
        <w:fldChar w:fldCharType="end"/>
      </w:r>
      <w:bookmarkEnd w:id="29"/>
      <w:bookmarkEnd w:id="30"/>
      <w:bookmarkEnd w:id="31"/>
    </w:p>
    <w:p w14:paraId="58F76597" w14:textId="634EC712" w:rsidR="007F50CC" w:rsidRDefault="007F50CC" w:rsidP="007F50CC">
      <w:pPr>
        <w:spacing w:line="360" w:lineRule="auto"/>
        <w:jc w:val="both"/>
        <w:rPr>
          <w:rFonts w:ascii="Times New Roman" w:hAnsi="Times New Roman" w:cs="Times New Roman"/>
          <w:i/>
          <w:iCs/>
          <w:sz w:val="24"/>
          <w:szCs w:val="24"/>
        </w:rPr>
      </w:pPr>
      <w:r w:rsidRPr="006509FD">
        <w:rPr>
          <w:rFonts w:ascii="Times New Roman" w:hAnsi="Times New Roman" w:cs="Times New Roman"/>
          <w:i/>
          <w:iCs/>
          <w:sz w:val="24"/>
          <w:szCs w:val="24"/>
        </w:rPr>
        <w:t xml:space="preserve">2023. szeptember 1-vel hatályos a pedagógusok új életpályájáról szóló 2023. LII. törvény, </w:t>
      </w:r>
      <w:r>
        <w:rPr>
          <w:rFonts w:ascii="Times New Roman" w:hAnsi="Times New Roman" w:cs="Times New Roman"/>
          <w:i/>
          <w:iCs/>
          <w:sz w:val="24"/>
          <w:szCs w:val="24"/>
        </w:rPr>
        <w:t>az úgynevezett „</w:t>
      </w:r>
      <w:r w:rsidR="00C62521">
        <w:rPr>
          <w:rFonts w:ascii="Times New Roman" w:hAnsi="Times New Roman" w:cs="Times New Roman"/>
          <w:i/>
          <w:iCs/>
          <w:sz w:val="24"/>
          <w:szCs w:val="24"/>
        </w:rPr>
        <w:t>Pú</w:t>
      </w:r>
      <w:r>
        <w:rPr>
          <w:rFonts w:ascii="Times New Roman" w:hAnsi="Times New Roman" w:cs="Times New Roman"/>
          <w:i/>
          <w:iCs/>
          <w:sz w:val="24"/>
          <w:szCs w:val="24"/>
        </w:rPr>
        <w:t>ét törvény”</w:t>
      </w:r>
      <w:r w:rsidRPr="006509FD">
        <w:rPr>
          <w:rFonts w:ascii="Times New Roman" w:hAnsi="Times New Roman" w:cs="Times New Roman"/>
          <w:i/>
          <w:iCs/>
          <w:sz w:val="24"/>
          <w:szCs w:val="24"/>
        </w:rPr>
        <w:t>.</w:t>
      </w:r>
    </w:p>
    <w:p w14:paraId="260128A0" w14:textId="77777777" w:rsidR="007F50CC" w:rsidRDefault="007F50CC" w:rsidP="007F50C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A jogszabály vonatkozik a bölcsődében pedagógus munkakörben foglalkoztatott kisgyermeknevelőre, szaktanácsadóra, pedagógusra, gyógypedagógusra, pszichológusra, konduktorra, illetve ezen munkakörök valamelyikére kinevezett vezetői megbízással (intézményvezető és helyettese, bölcsődevezető és helyettese) rendelkező dolgozóra. </w:t>
      </w:r>
    </w:p>
    <w:p w14:paraId="158042A4" w14:textId="77777777" w:rsidR="007F50CC" w:rsidRDefault="007F50CC" w:rsidP="007F50C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Hatályba lépés ideje: 2023. szeptember 1.</w:t>
      </w:r>
    </w:p>
    <w:p w14:paraId="7489501D" w14:textId="77777777" w:rsidR="007F50CC" w:rsidRDefault="007F50CC" w:rsidP="007F50C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Illetménymegállapítás: 2023. november 1.</w:t>
      </w:r>
    </w:p>
    <w:p w14:paraId="52D34DC3" w14:textId="77777777" w:rsidR="007F50CC" w:rsidRDefault="007F50CC" w:rsidP="007F50C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Egyéb rendelkezések: 2024. január 1. </w:t>
      </w:r>
    </w:p>
    <w:p w14:paraId="0F5B1AF8" w14:textId="77777777" w:rsidR="007F50CC" w:rsidRPr="006509FD" w:rsidRDefault="007F50CC" w:rsidP="007F50CC">
      <w:pPr>
        <w:spacing w:after="0" w:line="360" w:lineRule="auto"/>
        <w:jc w:val="both"/>
        <w:rPr>
          <w:rFonts w:ascii="Times New Roman" w:hAnsi="Times New Roman" w:cs="Times New Roman"/>
          <w:b/>
          <w:bCs/>
          <w:i/>
          <w:iCs/>
          <w:sz w:val="24"/>
          <w:szCs w:val="24"/>
        </w:rPr>
      </w:pPr>
      <w:r w:rsidRPr="006509FD">
        <w:rPr>
          <w:rFonts w:ascii="Times New Roman" w:hAnsi="Times New Roman" w:cs="Times New Roman"/>
          <w:b/>
          <w:bCs/>
          <w:i/>
          <w:iCs/>
          <w:sz w:val="24"/>
          <w:szCs w:val="24"/>
        </w:rPr>
        <w:t>A bölcsődei pedagógusokra vonatkozó paragrafusok</w:t>
      </w:r>
    </w:p>
    <w:p w14:paraId="35264980" w14:textId="77777777" w:rsidR="007F50CC" w:rsidRDefault="007F50CC" w:rsidP="00831BB9">
      <w:pPr>
        <w:pStyle w:val="Listaszerbekezds"/>
        <w:numPr>
          <w:ilvl w:val="0"/>
          <w:numId w:val="41"/>
        </w:numPr>
        <w:spacing w:after="0" w:line="360" w:lineRule="auto"/>
        <w:jc w:val="both"/>
        <w:rPr>
          <w:rFonts w:ascii="Times New Roman" w:hAnsi="Times New Roman" w:cs="Times New Roman"/>
          <w:sz w:val="24"/>
          <w:szCs w:val="24"/>
        </w:rPr>
      </w:pPr>
      <w:r w:rsidRPr="006509FD">
        <w:rPr>
          <w:rFonts w:ascii="Times New Roman" w:hAnsi="Times New Roman" w:cs="Times New Roman"/>
          <w:sz w:val="24"/>
          <w:szCs w:val="24"/>
        </w:rPr>
        <w:t>Előmenetel, pedagógus fokozatok meghatározása Tv.96-97.§</w:t>
      </w:r>
    </w:p>
    <w:p w14:paraId="18DE9030" w14:textId="77777777" w:rsidR="007F50CC" w:rsidRDefault="007F50CC" w:rsidP="00831BB9">
      <w:pPr>
        <w:pStyle w:val="Listaszerbekezds"/>
        <w:numPr>
          <w:ilvl w:val="0"/>
          <w:numId w:val="4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Illetménymegállapítás Tv.98§</w:t>
      </w:r>
    </w:p>
    <w:p w14:paraId="2D4E4F5D" w14:textId="77777777" w:rsidR="007F50CC" w:rsidRDefault="007F50CC" w:rsidP="00831BB9">
      <w:pPr>
        <w:pStyle w:val="Listaszerbekezds"/>
        <w:numPr>
          <w:ilvl w:val="0"/>
          <w:numId w:val="4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Vezetői teljesítmény elismerése, célfeladatok ellátása Tv. 104 § </w:t>
      </w:r>
    </w:p>
    <w:p w14:paraId="30477907" w14:textId="77777777" w:rsidR="007F50CC" w:rsidRDefault="007F50CC" w:rsidP="00831BB9">
      <w:pPr>
        <w:pStyle w:val="Listaszerbekezds"/>
        <w:numPr>
          <w:ilvl w:val="0"/>
          <w:numId w:val="4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Minősülés alóli mentesülés azok számára, akik 2024-25-ös nevelési év végén elérik a nyugdíjkorhatárt Tv. 159-160§</w:t>
      </w:r>
    </w:p>
    <w:p w14:paraId="7323ABBF" w14:textId="1DE3C2AB" w:rsidR="007F50CC" w:rsidRDefault="007F50CC" w:rsidP="00831BB9">
      <w:pPr>
        <w:pStyle w:val="Listaszerbekezds"/>
        <w:numPr>
          <w:ilvl w:val="0"/>
          <w:numId w:val="4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Illetménymegállapítás 2023. november 1-től alkalmazandó a kinevezési okmányt módosítani, az érintettel 2023. szeptember 15-vel közölni kell</w:t>
      </w:r>
      <w:r w:rsidR="00C364B5">
        <w:rPr>
          <w:rFonts w:ascii="Times New Roman" w:hAnsi="Times New Roman" w:cs="Times New Roman"/>
          <w:sz w:val="24"/>
          <w:szCs w:val="24"/>
        </w:rPr>
        <w:t>ett</w:t>
      </w:r>
      <w:r>
        <w:rPr>
          <w:rFonts w:ascii="Times New Roman" w:hAnsi="Times New Roman" w:cs="Times New Roman"/>
          <w:sz w:val="24"/>
          <w:szCs w:val="24"/>
        </w:rPr>
        <w:t>. A különbözetet 2023. július 1-ig visszamenőleg visszajár</w:t>
      </w:r>
      <w:r w:rsidR="00C364B5">
        <w:rPr>
          <w:rFonts w:ascii="Times New Roman" w:hAnsi="Times New Roman" w:cs="Times New Roman"/>
          <w:sz w:val="24"/>
          <w:szCs w:val="24"/>
        </w:rPr>
        <w:t>t</w:t>
      </w:r>
      <w:r>
        <w:rPr>
          <w:rFonts w:ascii="Times New Roman" w:hAnsi="Times New Roman" w:cs="Times New Roman"/>
          <w:sz w:val="24"/>
          <w:szCs w:val="24"/>
        </w:rPr>
        <w:t>, az illetménykülönbözetet a munkáltató 2023. december 10-ig fizet</w:t>
      </w:r>
      <w:r w:rsidR="00C364B5">
        <w:rPr>
          <w:rFonts w:ascii="Times New Roman" w:hAnsi="Times New Roman" w:cs="Times New Roman"/>
          <w:sz w:val="24"/>
          <w:szCs w:val="24"/>
        </w:rPr>
        <w:t>te</w:t>
      </w:r>
      <w:r>
        <w:rPr>
          <w:rFonts w:ascii="Times New Roman" w:hAnsi="Times New Roman" w:cs="Times New Roman"/>
          <w:sz w:val="24"/>
          <w:szCs w:val="24"/>
        </w:rPr>
        <w:t xml:space="preserve"> ki. Tv. 157§ (16 bek.)</w:t>
      </w:r>
    </w:p>
    <w:p w14:paraId="3DC81C3E" w14:textId="77777777" w:rsidR="00310A7A" w:rsidRPr="00310A7A" w:rsidRDefault="00310A7A" w:rsidP="00310A7A">
      <w:pPr>
        <w:pStyle w:val="Listaszerbekezds"/>
        <w:spacing w:after="0" w:line="360" w:lineRule="auto"/>
        <w:jc w:val="both"/>
        <w:rPr>
          <w:rFonts w:ascii="Times New Roman" w:hAnsi="Times New Roman" w:cs="Times New Roman"/>
          <w:sz w:val="24"/>
          <w:szCs w:val="24"/>
        </w:rPr>
      </w:pPr>
    </w:p>
    <w:p w14:paraId="52EB1AD9" w14:textId="784A8081" w:rsidR="007F50CC" w:rsidRPr="006509FD" w:rsidRDefault="007F50CC" w:rsidP="007F50CC">
      <w:pPr>
        <w:spacing w:after="0" w:line="360" w:lineRule="auto"/>
        <w:jc w:val="both"/>
        <w:rPr>
          <w:rFonts w:ascii="Times New Roman" w:hAnsi="Times New Roman" w:cs="Times New Roman"/>
          <w:i/>
          <w:iCs/>
          <w:sz w:val="24"/>
          <w:szCs w:val="24"/>
        </w:rPr>
      </w:pPr>
      <w:r w:rsidRPr="006509FD">
        <w:rPr>
          <w:rFonts w:ascii="Times New Roman" w:hAnsi="Times New Roman" w:cs="Times New Roman"/>
          <w:i/>
          <w:iCs/>
          <w:sz w:val="24"/>
          <w:szCs w:val="24"/>
        </w:rPr>
        <w:t>A bölcsődei dolgozókra vonatkozó jelenlegi kötelező fix pedagógusbértábla módosításra kerül</w:t>
      </w:r>
      <w:r>
        <w:rPr>
          <w:rFonts w:ascii="Times New Roman" w:hAnsi="Times New Roman" w:cs="Times New Roman"/>
          <w:i/>
          <w:iCs/>
          <w:sz w:val="24"/>
          <w:szCs w:val="24"/>
        </w:rPr>
        <w:t>t</w:t>
      </w:r>
      <w:r w:rsidRPr="006509FD">
        <w:rPr>
          <w:rFonts w:ascii="Times New Roman" w:hAnsi="Times New Roman" w:cs="Times New Roman"/>
          <w:i/>
          <w:iCs/>
          <w:sz w:val="24"/>
          <w:szCs w:val="24"/>
        </w:rPr>
        <w:t xml:space="preserve"> az alábbiak szerint</w:t>
      </w:r>
      <w:r>
        <w:rPr>
          <w:rFonts w:ascii="Times New Roman" w:hAnsi="Times New Roman" w:cs="Times New Roman"/>
          <w:i/>
          <w:iCs/>
          <w:sz w:val="24"/>
          <w:szCs w:val="24"/>
        </w:rPr>
        <w:t xml:space="preserve">: </w:t>
      </w:r>
      <w:r w:rsidRPr="006509FD">
        <w:rPr>
          <w:rFonts w:ascii="Times New Roman" w:hAnsi="Times New Roman" w:cs="Times New Roman"/>
          <w:i/>
          <w:iCs/>
          <w:sz w:val="24"/>
          <w:szCs w:val="24"/>
        </w:rPr>
        <w:t xml:space="preserve"> </w:t>
      </w:r>
    </w:p>
    <w:p w14:paraId="1198453A" w14:textId="105F054C" w:rsidR="00561FD2" w:rsidRDefault="00310A7A" w:rsidP="007F50C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A </w:t>
      </w:r>
      <w:r w:rsidR="007F50CC">
        <w:rPr>
          <w:rFonts w:ascii="Times New Roman" w:hAnsi="Times New Roman" w:cs="Times New Roman"/>
          <w:sz w:val="24"/>
          <w:szCs w:val="24"/>
        </w:rPr>
        <w:t xml:space="preserve">pótlékok beépülnek az alapbérbe, és ehhez adódik hozzá a bölcsődei pótlék, amelynek összege a munkában eltöltött idő függvényében változik. </w:t>
      </w:r>
    </w:p>
    <w:p w14:paraId="37C0766B" w14:textId="66D7B76A" w:rsidR="007F50CC" w:rsidRDefault="007F50CC" w:rsidP="007F50CC">
      <w:pPr>
        <w:spacing w:after="0" w:line="360" w:lineRule="auto"/>
        <w:jc w:val="both"/>
        <w:rPr>
          <w:rFonts w:ascii="Times New Roman" w:hAnsi="Times New Roman" w:cs="Times New Roman"/>
          <w:i/>
          <w:iCs/>
          <w:sz w:val="24"/>
          <w:szCs w:val="24"/>
        </w:rPr>
      </w:pPr>
      <w:r w:rsidRPr="006509FD">
        <w:rPr>
          <w:rFonts w:ascii="Times New Roman" w:hAnsi="Times New Roman" w:cs="Times New Roman"/>
          <w:i/>
          <w:iCs/>
          <w:sz w:val="24"/>
          <w:szCs w:val="24"/>
        </w:rPr>
        <w:t>A munkáltató az alábbi szempontok alapján dönthet a pedagógus béréről</w:t>
      </w:r>
      <w:r w:rsidR="008478C8">
        <w:rPr>
          <w:rFonts w:ascii="Times New Roman" w:hAnsi="Times New Roman" w:cs="Times New Roman"/>
          <w:i/>
          <w:iCs/>
          <w:sz w:val="24"/>
          <w:szCs w:val="24"/>
        </w:rPr>
        <w:t xml:space="preserve"> bölcsődei dolgozók esetében</w:t>
      </w:r>
      <w:r w:rsidRPr="006509FD">
        <w:rPr>
          <w:rFonts w:ascii="Times New Roman" w:hAnsi="Times New Roman" w:cs="Times New Roman"/>
          <w:i/>
          <w:iCs/>
          <w:sz w:val="24"/>
          <w:szCs w:val="24"/>
        </w:rPr>
        <w:t xml:space="preserve">: </w:t>
      </w:r>
    </w:p>
    <w:p w14:paraId="6D8BB398" w14:textId="77777777" w:rsidR="007F50CC" w:rsidRPr="006509FD" w:rsidRDefault="007F50CC" w:rsidP="00831BB9">
      <w:pPr>
        <w:pStyle w:val="Listaszerbekezds"/>
        <w:numPr>
          <w:ilvl w:val="0"/>
          <w:numId w:val="42"/>
        </w:numPr>
        <w:spacing w:after="0" w:line="360" w:lineRule="auto"/>
        <w:jc w:val="both"/>
        <w:rPr>
          <w:rFonts w:ascii="Times New Roman" w:hAnsi="Times New Roman" w:cs="Times New Roman"/>
          <w:sz w:val="24"/>
          <w:szCs w:val="24"/>
        </w:rPr>
      </w:pPr>
      <w:r w:rsidRPr="006509FD">
        <w:rPr>
          <w:rFonts w:ascii="Times New Roman" w:hAnsi="Times New Roman" w:cs="Times New Roman"/>
          <w:sz w:val="24"/>
          <w:szCs w:val="24"/>
        </w:rPr>
        <w:lastRenderedPageBreak/>
        <w:t>szakmai gyakorlat mértéke</w:t>
      </w:r>
    </w:p>
    <w:p w14:paraId="2375CE6C" w14:textId="77777777" w:rsidR="007F50CC" w:rsidRDefault="007F50CC" w:rsidP="00831BB9">
      <w:pPr>
        <w:pStyle w:val="Listaszerbekezds"/>
        <w:numPr>
          <w:ilvl w:val="0"/>
          <w:numId w:val="42"/>
        </w:numPr>
        <w:spacing w:after="0" w:line="360" w:lineRule="auto"/>
        <w:jc w:val="both"/>
        <w:rPr>
          <w:rFonts w:ascii="Times New Roman" w:hAnsi="Times New Roman" w:cs="Times New Roman"/>
          <w:sz w:val="24"/>
          <w:szCs w:val="24"/>
        </w:rPr>
      </w:pPr>
      <w:r w:rsidRPr="006509FD">
        <w:rPr>
          <w:rFonts w:ascii="Times New Roman" w:hAnsi="Times New Roman" w:cs="Times New Roman"/>
          <w:sz w:val="24"/>
          <w:szCs w:val="24"/>
        </w:rPr>
        <w:t>iskolai végzettség, szakképesítés, munkakörében alkalmazható további szakképesítés. idegen</w:t>
      </w:r>
      <w:r w:rsidRPr="002C72C9">
        <w:rPr>
          <w:rFonts w:ascii="Times New Roman" w:hAnsi="Times New Roman" w:cs="Times New Roman"/>
          <w:sz w:val="24"/>
          <w:szCs w:val="24"/>
        </w:rPr>
        <w:t>nyelv</w:t>
      </w:r>
      <w:r>
        <w:rPr>
          <w:rFonts w:ascii="Times New Roman" w:hAnsi="Times New Roman" w:cs="Times New Roman"/>
          <w:sz w:val="24"/>
          <w:szCs w:val="24"/>
        </w:rPr>
        <w:t xml:space="preserve"> </w:t>
      </w:r>
      <w:r w:rsidRPr="002C72C9">
        <w:rPr>
          <w:rFonts w:ascii="Times New Roman" w:hAnsi="Times New Roman" w:cs="Times New Roman"/>
          <w:sz w:val="24"/>
          <w:szCs w:val="24"/>
        </w:rPr>
        <w:t>ismeret</w:t>
      </w:r>
    </w:p>
    <w:p w14:paraId="797CD6FA" w14:textId="77777777" w:rsidR="007F50CC" w:rsidRDefault="007F50CC" w:rsidP="00831BB9">
      <w:pPr>
        <w:pStyle w:val="Listaszerbekezds"/>
        <w:numPr>
          <w:ilvl w:val="0"/>
          <w:numId w:val="42"/>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munkakörön túl vállalt többletfeladatok</w:t>
      </w:r>
    </w:p>
    <w:p w14:paraId="45503B8B" w14:textId="77777777" w:rsidR="007F50CC" w:rsidRDefault="007F50CC" w:rsidP="00831BB9">
      <w:pPr>
        <w:pStyle w:val="Listaszerbekezds"/>
        <w:numPr>
          <w:ilvl w:val="0"/>
          <w:numId w:val="42"/>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tanár munkakörében végzett tevékenységéhez kapcsolódó, a fenntartó vagy a köznevelésért felelős miniszter által adott elismerés</w:t>
      </w:r>
    </w:p>
    <w:p w14:paraId="32090DC0" w14:textId="77777777" w:rsidR="007F50CC" w:rsidRDefault="007F50CC" w:rsidP="00831BB9">
      <w:pPr>
        <w:pStyle w:val="Listaszerbekezds"/>
        <w:numPr>
          <w:ilvl w:val="0"/>
          <w:numId w:val="42"/>
        </w:numPr>
        <w:spacing w:after="0" w:line="360" w:lineRule="auto"/>
        <w:jc w:val="both"/>
        <w:rPr>
          <w:rFonts w:ascii="Times New Roman" w:hAnsi="Times New Roman" w:cs="Times New Roman"/>
          <w:b/>
          <w:bCs/>
          <w:sz w:val="24"/>
          <w:szCs w:val="24"/>
          <w:u w:val="single"/>
        </w:rPr>
      </w:pPr>
      <w:r w:rsidRPr="006509FD">
        <w:rPr>
          <w:rFonts w:ascii="Times New Roman" w:hAnsi="Times New Roman" w:cs="Times New Roman"/>
          <w:b/>
          <w:bCs/>
          <w:sz w:val="24"/>
          <w:szCs w:val="24"/>
          <w:u w:val="single"/>
        </w:rPr>
        <w:t>munkáltató rendelkezésére álló forrás összege</w:t>
      </w:r>
    </w:p>
    <w:p w14:paraId="206158D1" w14:textId="77777777" w:rsidR="007F50CC" w:rsidRDefault="007F50CC" w:rsidP="007F50CC">
      <w:pPr>
        <w:pStyle w:val="Listaszerbekezds"/>
        <w:spacing w:after="0" w:line="360" w:lineRule="auto"/>
        <w:jc w:val="both"/>
        <w:rPr>
          <w:rFonts w:ascii="Times New Roman" w:hAnsi="Times New Roman" w:cs="Times New Roman"/>
          <w:b/>
          <w:bCs/>
          <w:sz w:val="24"/>
          <w:szCs w:val="24"/>
          <w:u w:val="single"/>
        </w:rPr>
      </w:pPr>
    </w:p>
    <w:p w14:paraId="51990A23" w14:textId="77777777" w:rsidR="007F50CC" w:rsidRDefault="007F50CC" w:rsidP="007F50CC">
      <w:pPr>
        <w:spacing w:after="0" w:line="360" w:lineRule="auto"/>
        <w:jc w:val="both"/>
        <w:rPr>
          <w:rFonts w:ascii="Times New Roman" w:hAnsi="Times New Roman" w:cs="Times New Roman"/>
          <w:b/>
          <w:bCs/>
          <w:i/>
          <w:iCs/>
          <w:sz w:val="24"/>
          <w:szCs w:val="24"/>
        </w:rPr>
      </w:pPr>
      <w:r w:rsidRPr="006509FD">
        <w:rPr>
          <w:rFonts w:ascii="Times New Roman" w:hAnsi="Times New Roman" w:cs="Times New Roman"/>
          <w:b/>
          <w:bCs/>
          <w:i/>
          <w:iCs/>
          <w:sz w:val="24"/>
          <w:szCs w:val="24"/>
        </w:rPr>
        <w:t>A bölcsődei pedagógusokra vonatkozó átmeneti rendelkezések</w:t>
      </w:r>
    </w:p>
    <w:p w14:paraId="7726D41A" w14:textId="77777777" w:rsidR="007F50CC" w:rsidRDefault="007F50CC" w:rsidP="00831BB9">
      <w:pPr>
        <w:pStyle w:val="Listaszerbekezds"/>
        <w:numPr>
          <w:ilvl w:val="0"/>
          <w:numId w:val="43"/>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Az illetményvédelméről, illetve a pedagógus továbbképzés alóli mentesülés (öt évvel az irányadó öregségi nyugdíj előtt) szabályozása</w:t>
      </w:r>
    </w:p>
    <w:p w14:paraId="27A3DF29" w14:textId="77777777" w:rsidR="007F50CC" w:rsidRDefault="007F50CC" w:rsidP="00831BB9">
      <w:pPr>
        <w:pStyle w:val="Listaszerbekezds"/>
        <w:numPr>
          <w:ilvl w:val="0"/>
          <w:numId w:val="43"/>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Próbaidő kikötésének változatlansága</w:t>
      </w:r>
    </w:p>
    <w:p w14:paraId="54B4E928" w14:textId="77777777" w:rsidR="007F50CC" w:rsidRDefault="007F50CC" w:rsidP="00831BB9">
      <w:pPr>
        <w:pStyle w:val="Listaszerbekezds"/>
        <w:numPr>
          <w:ilvl w:val="0"/>
          <w:numId w:val="43"/>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Korábban adott vezetői megbízások változatlan fennállta az eredetileg meghatározott lejárati időpontig</w:t>
      </w:r>
    </w:p>
    <w:p w14:paraId="3B618563" w14:textId="77777777" w:rsidR="007F50CC" w:rsidRDefault="007F50CC" w:rsidP="00831BB9">
      <w:pPr>
        <w:pStyle w:val="Listaszerbekezds"/>
        <w:numPr>
          <w:ilvl w:val="0"/>
          <w:numId w:val="43"/>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Közalkalmazotti jogviszony változatlan marad</w:t>
      </w:r>
    </w:p>
    <w:p w14:paraId="0701A0D1" w14:textId="77777777" w:rsidR="007F50CC" w:rsidRPr="007F50CC" w:rsidRDefault="007F50CC" w:rsidP="007F50CC">
      <w:pPr>
        <w:spacing w:after="0" w:line="360" w:lineRule="auto"/>
        <w:jc w:val="both"/>
        <w:rPr>
          <w:rFonts w:ascii="Times New Roman" w:hAnsi="Times New Roman" w:cs="Times New Roman"/>
          <w:b/>
          <w:bCs/>
          <w:i/>
          <w:iCs/>
          <w:sz w:val="24"/>
          <w:szCs w:val="24"/>
        </w:rPr>
      </w:pPr>
    </w:p>
    <w:p w14:paraId="648330F0" w14:textId="77777777" w:rsidR="007F50CC" w:rsidRDefault="007F50CC" w:rsidP="007F50CC">
      <w:pPr>
        <w:spacing w:after="0" w:line="360" w:lineRule="auto"/>
        <w:jc w:val="both"/>
        <w:rPr>
          <w:rFonts w:ascii="Times New Roman" w:hAnsi="Times New Roman" w:cs="Times New Roman"/>
          <w:b/>
          <w:bCs/>
          <w:i/>
          <w:iCs/>
          <w:sz w:val="24"/>
          <w:szCs w:val="24"/>
        </w:rPr>
      </w:pPr>
      <w:r w:rsidRPr="006509FD">
        <w:rPr>
          <w:rFonts w:ascii="Times New Roman" w:hAnsi="Times New Roman" w:cs="Times New Roman"/>
          <w:b/>
          <w:bCs/>
          <w:i/>
          <w:iCs/>
          <w:sz w:val="24"/>
          <w:szCs w:val="24"/>
        </w:rPr>
        <w:t>Csökkentett munkaidő esetei (Tv. 45§ 7-8 bekezdés)</w:t>
      </w:r>
    </w:p>
    <w:p w14:paraId="17F95E2D" w14:textId="77777777" w:rsidR="007F50CC" w:rsidRPr="006509FD" w:rsidRDefault="007F50CC" w:rsidP="00831BB9">
      <w:pPr>
        <w:pStyle w:val="Listaszerbekezds"/>
        <w:numPr>
          <w:ilvl w:val="0"/>
          <w:numId w:val="44"/>
        </w:numPr>
        <w:spacing w:after="0" w:line="360" w:lineRule="auto"/>
        <w:jc w:val="both"/>
        <w:rPr>
          <w:rFonts w:ascii="Times New Roman" w:hAnsi="Times New Roman" w:cs="Times New Roman"/>
          <w:sz w:val="24"/>
          <w:szCs w:val="24"/>
        </w:rPr>
      </w:pPr>
      <w:r w:rsidRPr="006509FD">
        <w:rPr>
          <w:rFonts w:ascii="Times New Roman" w:hAnsi="Times New Roman" w:cs="Times New Roman"/>
          <w:sz w:val="24"/>
          <w:szCs w:val="24"/>
        </w:rPr>
        <w:t>Az öregségi nyugdíjkorhatárt öt éven belül elérő és legalább 20 év szakmai tapasztalattal rendelkező pedagógus munkakörben foglalkoztatott, választása szerint legalább a teljes munkaidőhuszonöt százalékát elérő csökkentett munkaidőben dolgozhat azzal, hogy havi illetménye a munkaidő-csökkentés mértékének ötven százalékával csökken</w:t>
      </w:r>
      <w:r>
        <w:rPr>
          <w:rFonts w:ascii="Times New Roman" w:hAnsi="Times New Roman" w:cs="Times New Roman"/>
          <w:sz w:val="24"/>
          <w:szCs w:val="24"/>
        </w:rPr>
        <w:t>.</w:t>
      </w:r>
    </w:p>
    <w:p w14:paraId="549EA8E8" w14:textId="77777777" w:rsidR="007F50CC" w:rsidRDefault="007F50CC" w:rsidP="00831BB9">
      <w:pPr>
        <w:pStyle w:val="Listaszerbekezds"/>
        <w:numPr>
          <w:ilvl w:val="0"/>
          <w:numId w:val="44"/>
        </w:numPr>
        <w:spacing w:after="0" w:line="360" w:lineRule="auto"/>
        <w:jc w:val="both"/>
        <w:rPr>
          <w:rFonts w:ascii="Times New Roman" w:hAnsi="Times New Roman" w:cs="Times New Roman"/>
          <w:sz w:val="24"/>
          <w:szCs w:val="24"/>
        </w:rPr>
      </w:pPr>
      <w:r w:rsidRPr="006509FD">
        <w:rPr>
          <w:rFonts w:ascii="Times New Roman" w:hAnsi="Times New Roman" w:cs="Times New Roman"/>
          <w:sz w:val="24"/>
          <w:szCs w:val="24"/>
        </w:rPr>
        <w:t>Részmunkaidőben foglalkoztatott pedagógus esetén a módosítás történhet a részmunkaidő mértékének változatlanul hagyása mellett, kizárólag a havi illetmény módosításával is.</w:t>
      </w:r>
    </w:p>
    <w:p w14:paraId="65C2ADD6" w14:textId="77777777" w:rsidR="007F50CC" w:rsidRDefault="007F50CC" w:rsidP="007F50CC">
      <w:pPr>
        <w:pStyle w:val="Listaszerbekezds"/>
        <w:spacing w:after="0" w:line="360" w:lineRule="auto"/>
        <w:jc w:val="both"/>
        <w:rPr>
          <w:rFonts w:ascii="Times New Roman" w:hAnsi="Times New Roman" w:cs="Times New Roman"/>
          <w:sz w:val="24"/>
          <w:szCs w:val="24"/>
        </w:rPr>
      </w:pPr>
      <w:r w:rsidRPr="006509FD">
        <w:rPr>
          <w:rFonts w:ascii="Times New Roman" w:hAnsi="Times New Roman" w:cs="Times New Roman"/>
          <w:sz w:val="24"/>
          <w:szCs w:val="24"/>
        </w:rPr>
        <w:t xml:space="preserve"> </w:t>
      </w:r>
    </w:p>
    <w:p w14:paraId="7893D79C" w14:textId="77777777" w:rsidR="007F50CC" w:rsidRDefault="007F50CC" w:rsidP="007F50CC">
      <w:pPr>
        <w:spacing w:after="0" w:line="360" w:lineRule="auto"/>
        <w:jc w:val="both"/>
        <w:rPr>
          <w:rFonts w:ascii="Times New Roman" w:hAnsi="Times New Roman" w:cs="Times New Roman"/>
          <w:b/>
          <w:bCs/>
          <w:i/>
          <w:iCs/>
          <w:sz w:val="24"/>
          <w:szCs w:val="24"/>
        </w:rPr>
      </w:pPr>
      <w:r w:rsidRPr="006509FD">
        <w:rPr>
          <w:rFonts w:ascii="Times New Roman" w:hAnsi="Times New Roman" w:cs="Times New Roman"/>
          <w:b/>
          <w:bCs/>
          <w:i/>
          <w:iCs/>
          <w:sz w:val="24"/>
          <w:szCs w:val="24"/>
        </w:rPr>
        <w:t>Alkotó szabadság lehetősége</w:t>
      </w:r>
    </w:p>
    <w:p w14:paraId="5AC378F3" w14:textId="77777777" w:rsidR="007F50CC" w:rsidRPr="00310A7A" w:rsidRDefault="007F50CC" w:rsidP="00831BB9">
      <w:pPr>
        <w:pStyle w:val="Listaszerbekezds"/>
        <w:numPr>
          <w:ilvl w:val="0"/>
          <w:numId w:val="45"/>
        </w:numPr>
        <w:spacing w:after="0" w:line="360" w:lineRule="auto"/>
        <w:jc w:val="both"/>
        <w:rPr>
          <w:rFonts w:ascii="Times New Roman" w:hAnsi="Times New Roman" w:cs="Times New Roman"/>
          <w:b/>
          <w:bCs/>
          <w:sz w:val="24"/>
          <w:szCs w:val="24"/>
        </w:rPr>
      </w:pPr>
      <w:r>
        <w:rPr>
          <w:rFonts w:ascii="Times New Roman" w:hAnsi="Times New Roman" w:cs="Times New Roman"/>
          <w:sz w:val="24"/>
          <w:szCs w:val="24"/>
        </w:rPr>
        <w:t xml:space="preserve">A legalább Pedagógus II. fokozatot elért pedagógus tízévenként tudományos kutatáshoz, vagy szakmai továbbképzésen való részvételhez-legfeljebb egy év fizetés nélküli szabadságot (alkotói szabadságot) vehet igénybe. </w:t>
      </w:r>
    </w:p>
    <w:p w14:paraId="015EFD68" w14:textId="77777777" w:rsidR="00310A7A" w:rsidRPr="00310A7A" w:rsidRDefault="00310A7A" w:rsidP="00310A7A">
      <w:pPr>
        <w:spacing w:after="0" w:line="360" w:lineRule="auto"/>
        <w:jc w:val="both"/>
        <w:rPr>
          <w:rFonts w:ascii="Times New Roman" w:hAnsi="Times New Roman" w:cs="Times New Roman"/>
          <w:b/>
          <w:bCs/>
          <w:sz w:val="24"/>
          <w:szCs w:val="24"/>
        </w:rPr>
      </w:pPr>
    </w:p>
    <w:p w14:paraId="09167DDB" w14:textId="33809885" w:rsidR="00BC3EA0" w:rsidRDefault="00BC3EA0" w:rsidP="00BC3EA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 „</w:t>
      </w:r>
      <w:r w:rsidR="005B471B">
        <w:rPr>
          <w:rFonts w:ascii="Times New Roman" w:hAnsi="Times New Roman" w:cs="Times New Roman"/>
          <w:sz w:val="24"/>
          <w:szCs w:val="24"/>
        </w:rPr>
        <w:t>Pú</w:t>
      </w:r>
      <w:r>
        <w:rPr>
          <w:rFonts w:ascii="Times New Roman" w:hAnsi="Times New Roman" w:cs="Times New Roman"/>
          <w:sz w:val="24"/>
          <w:szCs w:val="24"/>
        </w:rPr>
        <w:t>ét törvény” bevezetése változást jelent a pedagóguséletpálya szempontjából, egyrészt a pedagógusminősítések, másrészt a pedagógusok illetménye szempontjából.</w:t>
      </w:r>
    </w:p>
    <w:p w14:paraId="5422F326" w14:textId="0D336E2D" w:rsidR="00561FD2" w:rsidRDefault="00310A7A" w:rsidP="00BC3EA0">
      <w:pPr>
        <w:spacing w:after="0" w:line="360" w:lineRule="auto"/>
        <w:jc w:val="both"/>
        <w:rPr>
          <w:rFonts w:ascii="Times New Roman" w:hAnsi="Times New Roman" w:cs="Times New Roman"/>
          <w:sz w:val="24"/>
          <w:szCs w:val="24"/>
        </w:rPr>
      </w:pPr>
      <w:r w:rsidRPr="00310A7A">
        <w:rPr>
          <w:rFonts w:ascii="Times New Roman" w:hAnsi="Times New Roman" w:cs="Times New Roman"/>
          <w:sz w:val="24"/>
          <w:szCs w:val="24"/>
        </w:rPr>
        <w:lastRenderedPageBreak/>
        <w:t xml:space="preserve">Intézményünkben kidolgozásra került </w:t>
      </w:r>
      <w:r>
        <w:rPr>
          <w:rFonts w:ascii="Times New Roman" w:hAnsi="Times New Roman" w:cs="Times New Roman"/>
          <w:sz w:val="24"/>
          <w:szCs w:val="24"/>
        </w:rPr>
        <w:t>a jogszabálynak megfelelően</w:t>
      </w:r>
      <w:r w:rsidR="00561FD2">
        <w:rPr>
          <w:rFonts w:ascii="Times New Roman" w:hAnsi="Times New Roman" w:cs="Times New Roman"/>
          <w:sz w:val="24"/>
          <w:szCs w:val="24"/>
        </w:rPr>
        <w:t xml:space="preserve"> a</w:t>
      </w:r>
      <w:r>
        <w:rPr>
          <w:rFonts w:ascii="Times New Roman" w:hAnsi="Times New Roman" w:cs="Times New Roman"/>
          <w:sz w:val="24"/>
          <w:szCs w:val="24"/>
        </w:rPr>
        <w:t xml:space="preserve"> „K</w:t>
      </w:r>
      <w:r w:rsidRPr="00310A7A">
        <w:rPr>
          <w:rFonts w:ascii="Times New Roman" w:hAnsi="Times New Roman" w:cs="Times New Roman"/>
          <w:sz w:val="24"/>
          <w:szCs w:val="24"/>
        </w:rPr>
        <w:t>ompetencia és teljesítményalapú értékelési rendsz</w:t>
      </w:r>
      <w:r>
        <w:rPr>
          <w:rFonts w:ascii="Times New Roman" w:hAnsi="Times New Roman" w:cs="Times New Roman"/>
          <w:sz w:val="24"/>
          <w:szCs w:val="24"/>
        </w:rPr>
        <w:t xml:space="preserve">er”. E szabályzat rendelkezik a munkavállalók munkájának minősítési szempontjairól és értékelésének módszereiről.  </w:t>
      </w:r>
    </w:p>
    <w:p w14:paraId="206B2A50" w14:textId="6D31EB19" w:rsidR="00310A7A" w:rsidRDefault="00656C18" w:rsidP="00310A7A">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 Szombathelyi EBI dolgozói közül </w:t>
      </w:r>
      <w:r w:rsidR="00310A7A">
        <w:rPr>
          <w:rFonts w:ascii="Times New Roman" w:hAnsi="Times New Roman" w:cs="Times New Roman"/>
          <w:sz w:val="24"/>
          <w:szCs w:val="24"/>
        </w:rPr>
        <w:t>5 főt érint az alkotói szabadság</w:t>
      </w:r>
      <w:r w:rsidR="00561FD2">
        <w:rPr>
          <w:rFonts w:ascii="Times New Roman" w:hAnsi="Times New Roman" w:cs="Times New Roman"/>
          <w:sz w:val="24"/>
          <w:szCs w:val="24"/>
        </w:rPr>
        <w:t xml:space="preserve"> lehetősége</w:t>
      </w:r>
      <w:r w:rsidR="00310A7A">
        <w:rPr>
          <w:rFonts w:ascii="Times New Roman" w:hAnsi="Times New Roman" w:cs="Times New Roman"/>
          <w:sz w:val="24"/>
          <w:szCs w:val="24"/>
        </w:rPr>
        <w:t xml:space="preserve">, de egy munkatársunk sem </w:t>
      </w:r>
      <w:r w:rsidR="00561FD2">
        <w:rPr>
          <w:rFonts w:ascii="Times New Roman" w:hAnsi="Times New Roman" w:cs="Times New Roman"/>
          <w:sz w:val="24"/>
          <w:szCs w:val="24"/>
        </w:rPr>
        <w:t xml:space="preserve">jelezte az elmúlt évben, hogy élne ezzel az eshetőséggel.  </w:t>
      </w:r>
    </w:p>
    <w:p w14:paraId="226A747A" w14:textId="7034DC98" w:rsidR="007F50CC" w:rsidRPr="006F2AE2" w:rsidRDefault="00561FD2" w:rsidP="00561FD2">
      <w:pPr>
        <w:spacing w:line="360" w:lineRule="auto"/>
        <w:jc w:val="both"/>
        <w:rPr>
          <w:rFonts w:ascii="Times New Roman" w:hAnsi="Times New Roman" w:cs="Times New Roman"/>
          <w:b/>
          <w:bCs/>
          <w:sz w:val="24"/>
          <w:szCs w:val="24"/>
        </w:rPr>
      </w:pPr>
      <w:r w:rsidRPr="006F2AE2">
        <w:rPr>
          <w:rFonts w:ascii="Times New Roman" w:hAnsi="Times New Roman" w:cs="Times New Roman"/>
          <w:b/>
          <w:bCs/>
          <w:i/>
          <w:iCs/>
          <w:sz w:val="24"/>
          <w:szCs w:val="24"/>
        </w:rPr>
        <w:t xml:space="preserve">A </w:t>
      </w:r>
      <w:r w:rsidR="00BC3EA0" w:rsidRPr="006F2AE2">
        <w:rPr>
          <w:rFonts w:ascii="Times New Roman" w:hAnsi="Times New Roman" w:cs="Times New Roman"/>
          <w:b/>
          <w:bCs/>
          <w:i/>
          <w:iCs/>
          <w:sz w:val="24"/>
          <w:szCs w:val="24"/>
        </w:rPr>
        <w:t xml:space="preserve">pedagógus életpálya intézményünkben </w:t>
      </w:r>
      <w:r w:rsidRPr="006F2AE2">
        <w:rPr>
          <w:rFonts w:ascii="Times New Roman" w:hAnsi="Times New Roman" w:cs="Times New Roman"/>
          <w:b/>
          <w:bCs/>
          <w:i/>
          <w:iCs/>
          <w:sz w:val="24"/>
          <w:szCs w:val="24"/>
        </w:rPr>
        <w:t>78 fő</w:t>
      </w:r>
      <w:r w:rsidR="00BC3EA0" w:rsidRPr="006F2AE2">
        <w:rPr>
          <w:rFonts w:ascii="Times New Roman" w:hAnsi="Times New Roman" w:cs="Times New Roman"/>
          <w:b/>
          <w:bCs/>
          <w:i/>
          <w:iCs/>
          <w:sz w:val="24"/>
          <w:szCs w:val="24"/>
        </w:rPr>
        <w:t>re vonatkozik</w:t>
      </w:r>
      <w:r w:rsidRPr="006F2AE2">
        <w:rPr>
          <w:rFonts w:ascii="Times New Roman" w:hAnsi="Times New Roman" w:cs="Times New Roman"/>
          <w:b/>
          <w:bCs/>
          <w:sz w:val="24"/>
          <w:szCs w:val="24"/>
        </w:rPr>
        <w:t xml:space="preserve">, </w:t>
      </w:r>
      <w:r w:rsidR="00BC3EA0" w:rsidRPr="006F2AE2">
        <w:rPr>
          <w:rFonts w:ascii="Times New Roman" w:hAnsi="Times New Roman" w:cs="Times New Roman"/>
          <w:b/>
          <w:bCs/>
          <w:sz w:val="24"/>
          <w:szCs w:val="24"/>
        </w:rPr>
        <w:t xml:space="preserve">ők tájékoztatva lettek az őket érintő változásokról, valamint </w:t>
      </w:r>
      <w:r w:rsidRPr="006F2AE2">
        <w:rPr>
          <w:rFonts w:ascii="Times New Roman" w:hAnsi="Times New Roman" w:cs="Times New Roman"/>
          <w:b/>
          <w:bCs/>
          <w:sz w:val="24"/>
          <w:szCs w:val="24"/>
        </w:rPr>
        <w:t>számukra az elmúlt évben</w:t>
      </w:r>
      <w:r w:rsidR="0055657A" w:rsidRPr="006F2AE2">
        <w:rPr>
          <w:rFonts w:ascii="Times New Roman" w:hAnsi="Times New Roman" w:cs="Times New Roman"/>
          <w:b/>
          <w:bCs/>
          <w:sz w:val="24"/>
          <w:szCs w:val="24"/>
        </w:rPr>
        <w:t xml:space="preserve"> szeptember és december között</w:t>
      </w:r>
      <w:r w:rsidRPr="006F2AE2">
        <w:rPr>
          <w:rFonts w:ascii="Times New Roman" w:hAnsi="Times New Roman" w:cs="Times New Roman"/>
          <w:b/>
          <w:bCs/>
          <w:sz w:val="24"/>
          <w:szCs w:val="24"/>
        </w:rPr>
        <w:t xml:space="preserve"> 4 alkalommal kellett kinevezés módosítást eszközölni az említett jogszabálynak megfelelően. </w:t>
      </w:r>
    </w:p>
    <w:p w14:paraId="6B16141B" w14:textId="77777777" w:rsidR="007F50CC" w:rsidRPr="007F50CC" w:rsidRDefault="007F50CC" w:rsidP="007F50CC"/>
    <w:p w14:paraId="548CE763" w14:textId="3AFD4C72" w:rsidR="007D5AD8" w:rsidRDefault="001D1FE4" w:rsidP="007D5AD8">
      <w:pPr>
        <w:pStyle w:val="Cmsor1"/>
      </w:pPr>
      <w:hyperlink w:anchor="_Toc95122325" w:history="1">
        <w:bookmarkStart w:id="34" w:name="_Toc157317725"/>
        <w:r w:rsidR="001118F1" w:rsidRPr="005D5554">
          <w:t>Gyakornoki rendszer működtetése, mentorok feladatai, minősítő vizsgák</w:t>
        </w:r>
        <w:bookmarkEnd w:id="34"/>
      </w:hyperlink>
    </w:p>
    <w:p w14:paraId="01CF116D" w14:textId="77777777" w:rsidR="00FA4034" w:rsidRDefault="00FA4034" w:rsidP="00FA4034">
      <w:pPr>
        <w:spacing w:after="0" w:line="360" w:lineRule="auto"/>
        <w:jc w:val="both"/>
        <w:rPr>
          <w:rFonts w:ascii="Times New Roman" w:eastAsia="Calibri" w:hAnsi="Times New Roman" w:cs="Times New Roman"/>
          <w:sz w:val="24"/>
          <w:szCs w:val="24"/>
          <w:lang w:eastAsia="hu-HU"/>
        </w:rPr>
      </w:pPr>
      <w:r w:rsidRPr="007C5EB0">
        <w:rPr>
          <w:rFonts w:ascii="Times New Roman" w:eastAsia="Calibri" w:hAnsi="Times New Roman" w:cs="Times New Roman"/>
          <w:sz w:val="24"/>
          <w:szCs w:val="24"/>
          <w:lang w:eastAsia="hu-HU"/>
        </w:rPr>
        <w:t xml:space="preserve">A gyakornoki rendszer működtetése az intézményben a Gyakornoki Szabályzat alapján történik, melyben a gyakornoki idő megállapításának feltételei, a gyakornokok és mentoraik feladatainak meghatározása, minősítő vizsgával kapcsolatos előírások, szükséges dokumentumok teszik lehetővé a tervszerű, átgondolt gyakornoki program működtetését. </w:t>
      </w:r>
    </w:p>
    <w:p w14:paraId="7FDC3D6A" w14:textId="74B75FB0" w:rsidR="00FA4034" w:rsidRDefault="00FA4034" w:rsidP="00FA4034">
      <w:pPr>
        <w:spacing w:after="0" w:line="360" w:lineRule="auto"/>
        <w:jc w:val="both"/>
        <w:rPr>
          <w:rFonts w:ascii="Times New Roman" w:eastAsia="Times New Roman" w:hAnsi="Times New Roman" w:cs="Times New Roman"/>
          <w:i/>
          <w:iCs/>
          <w:sz w:val="24"/>
          <w:szCs w:val="24"/>
          <w:lang w:eastAsia="hu-HU"/>
        </w:rPr>
      </w:pPr>
      <w:r>
        <w:rPr>
          <w:rFonts w:ascii="Times New Roman" w:eastAsia="Calibri" w:hAnsi="Times New Roman" w:cs="Times New Roman"/>
          <w:sz w:val="24"/>
          <w:szCs w:val="24"/>
          <w:lang w:eastAsia="hu-HU"/>
        </w:rPr>
        <w:t xml:space="preserve">A pedagógus életpálya modell </w:t>
      </w:r>
      <w:r w:rsidRPr="007C5EB0">
        <w:rPr>
          <w:rFonts w:ascii="Times New Roman" w:eastAsia="Times New Roman" w:hAnsi="Times New Roman" w:cs="Times New Roman"/>
          <w:i/>
          <w:sz w:val="24"/>
          <w:szCs w:val="24"/>
          <w:lang w:eastAsia="hu-HU"/>
        </w:rPr>
        <w:t>2016. január 1-től</w:t>
      </w:r>
      <w:r>
        <w:rPr>
          <w:rFonts w:ascii="Times New Roman" w:eastAsia="Times New Roman" w:hAnsi="Times New Roman" w:cs="Times New Roman"/>
          <w:i/>
          <w:sz w:val="24"/>
          <w:szCs w:val="24"/>
          <w:lang w:eastAsia="hu-HU"/>
        </w:rPr>
        <w:t xml:space="preserve"> került </w:t>
      </w:r>
      <w:r w:rsidRPr="007C5EB0">
        <w:rPr>
          <w:rFonts w:ascii="Times New Roman" w:eastAsia="Times New Roman" w:hAnsi="Times New Roman" w:cs="Times New Roman"/>
          <w:i/>
          <w:sz w:val="24"/>
          <w:szCs w:val="24"/>
          <w:lang w:eastAsia="hu-HU"/>
        </w:rPr>
        <w:t>kiterjesztésre a bölcsődei területen</w:t>
      </w:r>
      <w:r w:rsidRPr="007C5EB0">
        <w:rPr>
          <w:rFonts w:ascii="Times New Roman" w:eastAsia="Times New Roman" w:hAnsi="Times New Roman" w:cs="Times New Roman"/>
          <w:sz w:val="24"/>
          <w:szCs w:val="24"/>
          <w:lang w:eastAsia="hu-HU"/>
        </w:rPr>
        <w:t xml:space="preserve"> dolgozó diplomával rendelkező szakképzett kisgyermeknevelőkre is</w:t>
      </w:r>
      <w:r>
        <w:rPr>
          <w:rFonts w:ascii="Times New Roman" w:eastAsia="Times New Roman" w:hAnsi="Times New Roman" w:cs="Times New Roman"/>
          <w:sz w:val="24"/>
          <w:szCs w:val="24"/>
          <w:lang w:eastAsia="hu-HU"/>
        </w:rPr>
        <w:t>.</w:t>
      </w:r>
      <w:r w:rsidR="00561FD2">
        <w:rPr>
          <w:rFonts w:ascii="Times New Roman" w:eastAsia="Times New Roman" w:hAnsi="Times New Roman" w:cs="Times New Roman"/>
          <w:sz w:val="24"/>
          <w:szCs w:val="24"/>
          <w:lang w:eastAsia="hu-HU"/>
        </w:rPr>
        <w:t xml:space="preserve"> </w:t>
      </w:r>
      <w:r w:rsidR="00561FD2" w:rsidRPr="00561FD2">
        <w:rPr>
          <w:rFonts w:ascii="Times New Roman" w:eastAsia="Times New Roman" w:hAnsi="Times New Roman" w:cs="Times New Roman"/>
          <w:i/>
          <w:iCs/>
          <w:sz w:val="24"/>
          <w:szCs w:val="24"/>
          <w:lang w:eastAsia="hu-HU"/>
        </w:rPr>
        <w:t>A</w:t>
      </w:r>
      <w:r w:rsidR="00BC3EA0">
        <w:rPr>
          <w:rFonts w:ascii="Times New Roman" w:eastAsia="Times New Roman" w:hAnsi="Times New Roman" w:cs="Times New Roman"/>
          <w:i/>
          <w:iCs/>
          <w:sz w:val="24"/>
          <w:szCs w:val="24"/>
          <w:lang w:eastAsia="hu-HU"/>
        </w:rPr>
        <w:t xml:space="preserve"> „</w:t>
      </w:r>
      <w:r w:rsidR="00992B43">
        <w:rPr>
          <w:rFonts w:ascii="Times New Roman" w:eastAsia="Times New Roman" w:hAnsi="Times New Roman" w:cs="Times New Roman"/>
          <w:i/>
          <w:iCs/>
          <w:sz w:val="24"/>
          <w:szCs w:val="24"/>
          <w:lang w:eastAsia="hu-HU"/>
        </w:rPr>
        <w:t>Pú</w:t>
      </w:r>
      <w:r w:rsidR="00561FD2" w:rsidRPr="00561FD2">
        <w:rPr>
          <w:rFonts w:ascii="Times New Roman" w:eastAsia="Times New Roman" w:hAnsi="Times New Roman" w:cs="Times New Roman"/>
          <w:i/>
          <w:iCs/>
          <w:sz w:val="24"/>
          <w:szCs w:val="24"/>
          <w:lang w:eastAsia="hu-HU"/>
        </w:rPr>
        <w:t>ét törvény</w:t>
      </w:r>
      <w:r w:rsidR="00BC3EA0">
        <w:rPr>
          <w:rFonts w:ascii="Times New Roman" w:eastAsia="Times New Roman" w:hAnsi="Times New Roman" w:cs="Times New Roman"/>
          <w:i/>
          <w:iCs/>
          <w:sz w:val="24"/>
          <w:szCs w:val="24"/>
          <w:lang w:eastAsia="hu-HU"/>
        </w:rPr>
        <w:t>”</w:t>
      </w:r>
      <w:r w:rsidR="00561FD2" w:rsidRPr="00561FD2">
        <w:rPr>
          <w:rFonts w:ascii="Times New Roman" w:eastAsia="Times New Roman" w:hAnsi="Times New Roman" w:cs="Times New Roman"/>
          <w:i/>
          <w:iCs/>
          <w:sz w:val="24"/>
          <w:szCs w:val="24"/>
          <w:lang w:eastAsia="hu-HU"/>
        </w:rPr>
        <w:t xml:space="preserve"> értelmében a gyakornokra nem vonatkozik a munkáltató által </w:t>
      </w:r>
      <w:r w:rsidR="00BC3EA0">
        <w:rPr>
          <w:rFonts w:ascii="Times New Roman" w:eastAsia="Times New Roman" w:hAnsi="Times New Roman" w:cs="Times New Roman"/>
          <w:i/>
          <w:iCs/>
          <w:sz w:val="24"/>
          <w:szCs w:val="24"/>
          <w:lang w:eastAsia="hu-HU"/>
        </w:rPr>
        <w:t>készített</w:t>
      </w:r>
      <w:r w:rsidR="00561FD2" w:rsidRPr="00561FD2">
        <w:rPr>
          <w:rFonts w:ascii="Times New Roman" w:eastAsia="Times New Roman" w:hAnsi="Times New Roman" w:cs="Times New Roman"/>
          <w:i/>
          <w:iCs/>
          <w:sz w:val="24"/>
          <w:szCs w:val="24"/>
          <w:lang w:eastAsia="hu-HU"/>
        </w:rPr>
        <w:t xml:space="preserve"> éves értékelés</w:t>
      </w:r>
      <w:r w:rsidR="00561FD2">
        <w:rPr>
          <w:rFonts w:ascii="Times New Roman" w:eastAsia="Times New Roman" w:hAnsi="Times New Roman" w:cs="Times New Roman"/>
          <w:i/>
          <w:iCs/>
          <w:sz w:val="24"/>
          <w:szCs w:val="24"/>
          <w:lang w:eastAsia="hu-HU"/>
        </w:rPr>
        <w:t xml:space="preserve">, </w:t>
      </w:r>
      <w:r w:rsidR="007133CF">
        <w:rPr>
          <w:rFonts w:ascii="Times New Roman" w:eastAsia="Times New Roman" w:hAnsi="Times New Roman" w:cs="Times New Roman"/>
          <w:i/>
          <w:iCs/>
          <w:sz w:val="24"/>
          <w:szCs w:val="24"/>
          <w:lang w:eastAsia="hu-HU"/>
        </w:rPr>
        <w:t xml:space="preserve">az ő esetükben </w:t>
      </w:r>
      <w:r>
        <w:rPr>
          <w:rFonts w:ascii="Times New Roman" w:eastAsia="Times New Roman" w:hAnsi="Times New Roman" w:cs="Times New Roman"/>
          <w:sz w:val="24"/>
          <w:szCs w:val="24"/>
          <w:lang w:eastAsia="hu-HU"/>
        </w:rPr>
        <w:t xml:space="preserve">a </w:t>
      </w:r>
      <w:r w:rsidRPr="00C17EC2">
        <w:rPr>
          <w:rFonts w:ascii="Times New Roman" w:eastAsia="Times New Roman" w:hAnsi="Times New Roman" w:cs="Times New Roman"/>
          <w:i/>
          <w:iCs/>
          <w:sz w:val="24"/>
          <w:szCs w:val="24"/>
          <w:lang w:eastAsia="hu-HU"/>
        </w:rPr>
        <w:t>pedagógus életpálya szerinti gyakornoki program, valamint minősítési eljárásrend</w:t>
      </w:r>
      <w:r w:rsidR="007133CF">
        <w:rPr>
          <w:rFonts w:ascii="Times New Roman" w:eastAsia="Times New Roman" w:hAnsi="Times New Roman" w:cs="Times New Roman"/>
          <w:i/>
          <w:iCs/>
          <w:sz w:val="24"/>
          <w:szCs w:val="24"/>
          <w:lang w:eastAsia="hu-HU"/>
        </w:rPr>
        <w:t xml:space="preserve"> alkalmazandó.</w:t>
      </w:r>
    </w:p>
    <w:p w14:paraId="3F2CFBE7" w14:textId="77777777" w:rsidR="00FA4034" w:rsidRPr="002704AF" w:rsidRDefault="00FA4034" w:rsidP="00FA4034">
      <w:pPr>
        <w:spacing w:after="0" w:line="360" w:lineRule="auto"/>
        <w:jc w:val="both"/>
        <w:rPr>
          <w:rFonts w:ascii="Times New Roman" w:eastAsia="Times New Roman" w:hAnsi="Times New Roman" w:cs="Times New Roman"/>
          <w:i/>
          <w:iCs/>
          <w:sz w:val="24"/>
          <w:szCs w:val="24"/>
          <w:lang w:eastAsia="hu-HU"/>
        </w:rPr>
      </w:pPr>
      <w:r w:rsidRPr="007C5EB0">
        <w:rPr>
          <w:rFonts w:ascii="Times New Roman" w:eastAsia="Times New Roman" w:hAnsi="Times New Roman" w:cs="Times New Roman"/>
          <w:i/>
          <w:sz w:val="24"/>
          <w:szCs w:val="24"/>
          <w:lang w:eastAsia="hu-HU"/>
        </w:rPr>
        <w:t xml:space="preserve">A 2011. CXC. a nemzeti köznevelésről című törvény 64§ (2) bekezdése alapján: </w:t>
      </w:r>
    </w:p>
    <w:p w14:paraId="3BC8A928" w14:textId="4F9CEB18" w:rsidR="00FA4034" w:rsidRPr="007C5EB0" w:rsidRDefault="00FA4034" w:rsidP="00FA4034">
      <w:pPr>
        <w:spacing w:after="0" w:line="360" w:lineRule="auto"/>
        <w:jc w:val="both"/>
        <w:rPr>
          <w:rFonts w:ascii="Times New Roman" w:eastAsia="Calibri" w:hAnsi="Times New Roman" w:cs="Times New Roman"/>
          <w:sz w:val="24"/>
          <w:szCs w:val="24"/>
          <w:lang w:eastAsia="hu-HU"/>
        </w:rPr>
      </w:pPr>
      <w:r w:rsidRPr="007C5EB0">
        <w:rPr>
          <w:rFonts w:ascii="Times New Roman" w:eastAsia="Calibri" w:hAnsi="Times New Roman" w:cs="Times New Roman"/>
          <w:sz w:val="24"/>
          <w:szCs w:val="24"/>
          <w:lang w:eastAsia="hu-HU"/>
        </w:rPr>
        <w:t>(</w:t>
      </w:r>
      <w:r w:rsidR="002A1837" w:rsidRPr="007C5EB0">
        <w:rPr>
          <w:rFonts w:ascii="Times New Roman" w:eastAsia="Calibri" w:hAnsi="Times New Roman" w:cs="Times New Roman"/>
          <w:sz w:val="24"/>
          <w:szCs w:val="24"/>
          <w:lang w:eastAsia="hu-HU"/>
        </w:rPr>
        <w:t>…) pedagógus</w:t>
      </w:r>
      <w:r w:rsidRPr="007C5EB0">
        <w:rPr>
          <w:rFonts w:ascii="Times New Roman" w:eastAsia="Calibri" w:hAnsi="Times New Roman" w:cs="Times New Roman"/>
          <w:sz w:val="24"/>
          <w:szCs w:val="24"/>
          <w:lang w:eastAsia="hu-HU"/>
        </w:rPr>
        <w:t>-munkakörben foglalkoztatottakra a közalkalmazottak jogállásáról szóló törvény gyakornokra és gyakornoki időre, továbbá az előmeneteli és illetményrendszerre, minősítésre vonatkozó rendelkezései nem alkalmazhatóak.</w:t>
      </w:r>
    </w:p>
    <w:p w14:paraId="776CA672" w14:textId="351337D8" w:rsidR="007133CF" w:rsidRDefault="00FA4034" w:rsidP="00FA4034">
      <w:pPr>
        <w:spacing w:after="0" w:line="360" w:lineRule="auto"/>
        <w:jc w:val="both"/>
        <w:rPr>
          <w:rFonts w:ascii="Times New Roman" w:eastAsia="Times New Roman" w:hAnsi="Times New Roman" w:cs="Times New Roman"/>
          <w:i/>
          <w:iCs/>
          <w:sz w:val="24"/>
          <w:szCs w:val="24"/>
          <w:lang w:eastAsia="hu-HU"/>
        </w:rPr>
      </w:pPr>
      <w:r w:rsidRPr="00C17EC2">
        <w:rPr>
          <w:rFonts w:ascii="Times New Roman" w:eastAsia="Times New Roman" w:hAnsi="Times New Roman" w:cs="Times New Roman"/>
          <w:i/>
          <w:iCs/>
          <w:sz w:val="24"/>
          <w:szCs w:val="24"/>
          <w:lang w:eastAsia="hu-HU"/>
        </w:rPr>
        <w:t>Különbséget kell tenni a közalkalmazottak jogállásáról szóló törvény szerint feladatot ellátó középfokú és felsőfokú OKJ képesítéssel rendelkező kisgyermeknevelő gyakornoki idejének tervezése, valamint a főiskola végzettséggel rendelkező pedagógus munkakörben foglalkoztatott gyakornoki rendszerének működtetése közöt</w:t>
      </w:r>
      <w:r w:rsidR="00BC3EA0">
        <w:rPr>
          <w:rFonts w:ascii="Times New Roman" w:eastAsia="Times New Roman" w:hAnsi="Times New Roman" w:cs="Times New Roman"/>
          <w:i/>
          <w:iCs/>
          <w:sz w:val="24"/>
          <w:szCs w:val="24"/>
          <w:lang w:eastAsia="hu-HU"/>
        </w:rPr>
        <w:t xml:space="preserve">t. </w:t>
      </w:r>
    </w:p>
    <w:p w14:paraId="5222D355" w14:textId="77777777" w:rsidR="00471DD2" w:rsidRDefault="00471DD2" w:rsidP="00FA4034">
      <w:pPr>
        <w:spacing w:after="0" w:line="360" w:lineRule="auto"/>
        <w:jc w:val="both"/>
        <w:rPr>
          <w:rFonts w:ascii="Times New Roman" w:eastAsia="Times New Roman" w:hAnsi="Times New Roman" w:cs="Times New Roman"/>
          <w:i/>
          <w:iCs/>
          <w:sz w:val="24"/>
          <w:szCs w:val="24"/>
          <w:lang w:eastAsia="hu-HU"/>
        </w:rPr>
      </w:pPr>
    </w:p>
    <w:p w14:paraId="1633A79D" w14:textId="77777777" w:rsidR="00BC3EA0" w:rsidRDefault="00BC3EA0" w:rsidP="00FA4034">
      <w:pPr>
        <w:spacing w:after="0" w:line="360" w:lineRule="auto"/>
        <w:jc w:val="both"/>
        <w:rPr>
          <w:rFonts w:ascii="Times New Roman" w:eastAsia="Times New Roman" w:hAnsi="Times New Roman" w:cs="Times New Roman"/>
          <w:i/>
          <w:iCs/>
          <w:sz w:val="24"/>
          <w:szCs w:val="24"/>
          <w:lang w:eastAsia="hu-HU"/>
        </w:rPr>
      </w:pPr>
    </w:p>
    <w:p w14:paraId="432BF6E4" w14:textId="77777777" w:rsidR="00BC3EA0" w:rsidRDefault="00BC3EA0" w:rsidP="00FA4034">
      <w:pPr>
        <w:spacing w:after="0" w:line="360" w:lineRule="auto"/>
        <w:jc w:val="both"/>
        <w:rPr>
          <w:rFonts w:ascii="Times New Roman" w:eastAsia="Times New Roman" w:hAnsi="Times New Roman" w:cs="Times New Roman"/>
          <w:i/>
          <w:iCs/>
          <w:sz w:val="24"/>
          <w:szCs w:val="24"/>
          <w:lang w:eastAsia="hu-HU"/>
        </w:rPr>
      </w:pPr>
    </w:p>
    <w:p w14:paraId="36D013E1" w14:textId="1205C9F0" w:rsidR="00FA4034" w:rsidRDefault="00FA4034" w:rsidP="00FA4034">
      <w:pPr>
        <w:spacing w:after="0" w:line="360" w:lineRule="auto"/>
        <w:jc w:val="both"/>
        <w:rPr>
          <w:rFonts w:ascii="Times New Roman" w:eastAsia="Times New Roman" w:hAnsi="Times New Roman" w:cs="Times New Roman"/>
          <w:b/>
          <w:bCs/>
          <w:i/>
          <w:iCs/>
          <w:sz w:val="24"/>
          <w:szCs w:val="24"/>
          <w:lang w:eastAsia="hu-HU"/>
        </w:rPr>
      </w:pPr>
      <w:r w:rsidRPr="00FD12D6">
        <w:rPr>
          <w:rFonts w:ascii="Times New Roman" w:eastAsia="Times New Roman" w:hAnsi="Times New Roman" w:cs="Times New Roman"/>
          <w:b/>
          <w:bCs/>
          <w:i/>
          <w:iCs/>
          <w:sz w:val="24"/>
          <w:szCs w:val="24"/>
          <w:lang w:eastAsia="hu-HU"/>
        </w:rPr>
        <w:lastRenderedPageBreak/>
        <w:t>Gyakornokok</w:t>
      </w:r>
      <w:r>
        <w:rPr>
          <w:rFonts w:ascii="Times New Roman" w:eastAsia="Times New Roman" w:hAnsi="Times New Roman" w:cs="Times New Roman"/>
          <w:b/>
          <w:bCs/>
          <w:i/>
          <w:iCs/>
          <w:sz w:val="24"/>
          <w:szCs w:val="24"/>
          <w:lang w:eastAsia="hu-HU"/>
        </w:rPr>
        <w:t xml:space="preserve"> és minősítési eljárások</w:t>
      </w:r>
      <w:r w:rsidRPr="00FD12D6">
        <w:rPr>
          <w:rFonts w:ascii="Times New Roman" w:eastAsia="Times New Roman" w:hAnsi="Times New Roman" w:cs="Times New Roman"/>
          <w:b/>
          <w:bCs/>
          <w:i/>
          <w:iCs/>
          <w:sz w:val="24"/>
          <w:szCs w:val="24"/>
          <w:lang w:eastAsia="hu-HU"/>
        </w:rPr>
        <w:t xml:space="preserve"> az intézményben a 202</w:t>
      </w:r>
      <w:r w:rsidR="007133CF">
        <w:rPr>
          <w:rFonts w:ascii="Times New Roman" w:eastAsia="Times New Roman" w:hAnsi="Times New Roman" w:cs="Times New Roman"/>
          <w:b/>
          <w:bCs/>
          <w:i/>
          <w:iCs/>
          <w:sz w:val="24"/>
          <w:szCs w:val="24"/>
          <w:lang w:eastAsia="hu-HU"/>
        </w:rPr>
        <w:t>3</w:t>
      </w:r>
      <w:r w:rsidRPr="00FD12D6">
        <w:rPr>
          <w:rFonts w:ascii="Times New Roman" w:eastAsia="Times New Roman" w:hAnsi="Times New Roman" w:cs="Times New Roman"/>
          <w:b/>
          <w:bCs/>
          <w:i/>
          <w:iCs/>
          <w:sz w:val="24"/>
          <w:szCs w:val="24"/>
          <w:lang w:eastAsia="hu-HU"/>
        </w:rPr>
        <w:t>-</w:t>
      </w:r>
      <w:r w:rsidR="007133CF">
        <w:rPr>
          <w:rFonts w:ascii="Times New Roman" w:eastAsia="Times New Roman" w:hAnsi="Times New Roman" w:cs="Times New Roman"/>
          <w:b/>
          <w:bCs/>
          <w:i/>
          <w:iCs/>
          <w:sz w:val="24"/>
          <w:szCs w:val="24"/>
          <w:lang w:eastAsia="hu-HU"/>
        </w:rPr>
        <w:t>a</w:t>
      </w:r>
      <w:r w:rsidRPr="00FD12D6">
        <w:rPr>
          <w:rFonts w:ascii="Times New Roman" w:eastAsia="Times New Roman" w:hAnsi="Times New Roman" w:cs="Times New Roman"/>
          <w:b/>
          <w:bCs/>
          <w:i/>
          <w:iCs/>
          <w:sz w:val="24"/>
          <w:szCs w:val="24"/>
          <w:lang w:eastAsia="hu-HU"/>
        </w:rPr>
        <w:t>s évben</w:t>
      </w:r>
    </w:p>
    <w:p w14:paraId="6D3BC110" w14:textId="0D6EE733" w:rsidR="008C2110" w:rsidRPr="00374BA3" w:rsidRDefault="001C66BD" w:rsidP="001C66BD">
      <w:pPr>
        <w:pStyle w:val="Kpalrs"/>
        <w:rPr>
          <w:rFonts w:ascii="Times New Roman" w:eastAsia="Times New Roman" w:hAnsi="Times New Roman" w:cs="Times New Roman"/>
          <w:b/>
          <w:bCs/>
          <w:i w:val="0"/>
          <w:iCs w:val="0"/>
          <w:sz w:val="24"/>
          <w:szCs w:val="24"/>
          <w:lang w:eastAsia="hu-HU"/>
        </w:rPr>
      </w:pPr>
      <w:r>
        <w:rPr>
          <w:rFonts w:ascii="Times New Roman" w:eastAsia="Times New Roman" w:hAnsi="Times New Roman" w:cs="Times New Roman"/>
          <w:b/>
          <w:bCs/>
          <w:i w:val="0"/>
          <w:iCs w:val="0"/>
          <w:sz w:val="24"/>
          <w:szCs w:val="24"/>
          <w:lang w:eastAsia="hu-HU"/>
        </w:rPr>
        <w:fldChar w:fldCharType="begin"/>
      </w:r>
      <w:r>
        <w:rPr>
          <w:rFonts w:ascii="Times New Roman" w:eastAsia="Times New Roman" w:hAnsi="Times New Roman" w:cs="Times New Roman"/>
          <w:b/>
          <w:bCs/>
          <w:i w:val="0"/>
          <w:iCs w:val="0"/>
          <w:sz w:val="24"/>
          <w:szCs w:val="24"/>
          <w:lang w:eastAsia="hu-HU"/>
        </w:rPr>
        <w:instrText xml:space="preserve"> SEQ táblázat \* ARABIC </w:instrText>
      </w:r>
      <w:r>
        <w:rPr>
          <w:rFonts w:ascii="Times New Roman" w:eastAsia="Times New Roman" w:hAnsi="Times New Roman" w:cs="Times New Roman"/>
          <w:b/>
          <w:bCs/>
          <w:i w:val="0"/>
          <w:iCs w:val="0"/>
          <w:sz w:val="24"/>
          <w:szCs w:val="24"/>
          <w:lang w:eastAsia="hu-HU"/>
        </w:rPr>
        <w:fldChar w:fldCharType="separate"/>
      </w:r>
      <w:bookmarkStart w:id="35" w:name="_Toc126667187"/>
      <w:bookmarkStart w:id="36" w:name="_Toc157317505"/>
      <w:r w:rsidR="000B6B4C">
        <w:rPr>
          <w:rFonts w:ascii="Times New Roman" w:eastAsia="Times New Roman" w:hAnsi="Times New Roman" w:cs="Times New Roman"/>
          <w:b/>
          <w:bCs/>
          <w:i w:val="0"/>
          <w:iCs w:val="0"/>
          <w:noProof/>
          <w:sz w:val="24"/>
          <w:szCs w:val="24"/>
          <w:lang w:eastAsia="hu-HU"/>
        </w:rPr>
        <w:t>9</w:t>
      </w:r>
      <w:r>
        <w:rPr>
          <w:rFonts w:ascii="Times New Roman" w:eastAsia="Times New Roman" w:hAnsi="Times New Roman" w:cs="Times New Roman"/>
          <w:b/>
          <w:bCs/>
          <w:i w:val="0"/>
          <w:iCs w:val="0"/>
          <w:sz w:val="24"/>
          <w:szCs w:val="24"/>
          <w:lang w:eastAsia="hu-HU"/>
        </w:rPr>
        <w:fldChar w:fldCharType="end"/>
      </w:r>
      <w:r>
        <w:t>. táblázat Gyakornokok, gyakornoki vizsgák az intézményben</w:t>
      </w:r>
      <w:bookmarkEnd w:id="35"/>
      <w:bookmarkEnd w:id="36"/>
    </w:p>
    <w:tbl>
      <w:tblPr>
        <w:tblStyle w:val="Rcsostblzat1"/>
        <w:tblW w:w="0" w:type="auto"/>
        <w:tblInd w:w="0" w:type="dxa"/>
        <w:tblLook w:val="04A0" w:firstRow="1" w:lastRow="0" w:firstColumn="1" w:lastColumn="0" w:noHBand="0" w:noVBand="1"/>
      </w:tblPr>
      <w:tblGrid>
        <w:gridCol w:w="2117"/>
        <w:gridCol w:w="1133"/>
        <w:gridCol w:w="998"/>
        <w:gridCol w:w="943"/>
        <w:gridCol w:w="1289"/>
        <w:gridCol w:w="1290"/>
        <w:gridCol w:w="1290"/>
      </w:tblGrid>
      <w:tr w:rsidR="008C2110" w:rsidRPr="00374BA3" w14:paraId="57234446" w14:textId="77777777" w:rsidTr="00FD0060">
        <w:tc>
          <w:tcPr>
            <w:tcW w:w="2117" w:type="dxa"/>
            <w:vMerge w:val="restart"/>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14:paraId="286A6558" w14:textId="77777777" w:rsidR="008C2110" w:rsidRPr="00374BA3" w:rsidRDefault="008C2110" w:rsidP="00FD0060">
            <w:pPr>
              <w:spacing w:line="360" w:lineRule="auto"/>
              <w:jc w:val="center"/>
              <w:rPr>
                <w:rFonts w:ascii="Times New Roman" w:eastAsia="Times New Roman" w:hAnsi="Times New Roman"/>
                <w:b/>
                <w:bCs/>
                <w:sz w:val="24"/>
                <w:szCs w:val="24"/>
              </w:rPr>
            </w:pPr>
            <w:r w:rsidRPr="00374BA3">
              <w:rPr>
                <w:rFonts w:ascii="Times New Roman" w:eastAsia="Times New Roman" w:hAnsi="Times New Roman"/>
                <w:b/>
                <w:bCs/>
                <w:sz w:val="24"/>
                <w:szCs w:val="24"/>
              </w:rPr>
              <w:t>Bölcsőde</w:t>
            </w:r>
          </w:p>
        </w:tc>
        <w:tc>
          <w:tcPr>
            <w:tcW w:w="3074" w:type="dxa"/>
            <w:gridSpan w:val="3"/>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14:paraId="14BEB56A" w14:textId="77777777" w:rsidR="008C2110" w:rsidRPr="00374BA3" w:rsidRDefault="008C2110" w:rsidP="00FD0060">
            <w:pPr>
              <w:spacing w:line="360" w:lineRule="auto"/>
              <w:jc w:val="center"/>
              <w:rPr>
                <w:rFonts w:ascii="Times New Roman" w:eastAsia="Times New Roman" w:hAnsi="Times New Roman"/>
                <w:b/>
                <w:bCs/>
                <w:sz w:val="24"/>
                <w:szCs w:val="24"/>
              </w:rPr>
            </w:pPr>
            <w:r w:rsidRPr="00374BA3">
              <w:rPr>
                <w:rFonts w:ascii="Times New Roman" w:eastAsia="Times New Roman" w:hAnsi="Times New Roman"/>
                <w:b/>
                <w:bCs/>
                <w:sz w:val="24"/>
                <w:szCs w:val="24"/>
              </w:rPr>
              <w:t>Minősítési eljárás</w:t>
            </w:r>
          </w:p>
        </w:tc>
        <w:tc>
          <w:tcPr>
            <w:tcW w:w="3869" w:type="dxa"/>
            <w:gridSpan w:val="3"/>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14:paraId="7342722E" w14:textId="77777777" w:rsidR="008C2110" w:rsidRPr="00374BA3" w:rsidRDefault="008C2110" w:rsidP="00FD0060">
            <w:pPr>
              <w:spacing w:line="360" w:lineRule="auto"/>
              <w:jc w:val="center"/>
              <w:rPr>
                <w:rFonts w:ascii="Times New Roman" w:eastAsia="Times New Roman" w:hAnsi="Times New Roman"/>
                <w:b/>
                <w:bCs/>
                <w:sz w:val="24"/>
                <w:szCs w:val="24"/>
              </w:rPr>
            </w:pPr>
            <w:r w:rsidRPr="00374BA3">
              <w:rPr>
                <w:rFonts w:ascii="Times New Roman" w:eastAsia="Times New Roman" w:hAnsi="Times New Roman"/>
                <w:b/>
                <w:bCs/>
                <w:sz w:val="24"/>
                <w:szCs w:val="24"/>
              </w:rPr>
              <w:t>Minősítés éve</w:t>
            </w:r>
          </w:p>
        </w:tc>
      </w:tr>
      <w:tr w:rsidR="008C2110" w:rsidRPr="00374BA3" w14:paraId="12B70B39" w14:textId="77777777" w:rsidTr="00FD0060">
        <w:tc>
          <w:tcPr>
            <w:tcW w:w="0" w:type="auto"/>
            <w:vMerge/>
            <w:tcBorders>
              <w:top w:val="single" w:sz="4" w:space="0" w:color="auto"/>
              <w:left w:val="single" w:sz="4" w:space="0" w:color="auto"/>
              <w:bottom w:val="single" w:sz="4" w:space="0" w:color="auto"/>
              <w:right w:val="single" w:sz="4" w:space="0" w:color="auto"/>
            </w:tcBorders>
            <w:vAlign w:val="center"/>
            <w:hideMark/>
          </w:tcPr>
          <w:p w14:paraId="7EFF0B1E" w14:textId="77777777" w:rsidR="008C2110" w:rsidRPr="00374BA3" w:rsidRDefault="008C2110" w:rsidP="00FD0060">
            <w:pPr>
              <w:rPr>
                <w:rFonts w:ascii="Times New Roman" w:eastAsia="Times New Roman" w:hAnsi="Times New Roman"/>
                <w:b/>
                <w:bCs/>
                <w:sz w:val="24"/>
                <w:szCs w:val="24"/>
              </w:rPr>
            </w:pPr>
          </w:p>
        </w:tc>
        <w:tc>
          <w:tcPr>
            <w:tcW w:w="1133"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14:paraId="195A6800" w14:textId="77777777" w:rsidR="008C2110" w:rsidRPr="00374BA3" w:rsidRDefault="008C2110" w:rsidP="00FD0060">
            <w:pPr>
              <w:spacing w:line="360" w:lineRule="auto"/>
              <w:jc w:val="both"/>
              <w:rPr>
                <w:rFonts w:ascii="Times New Roman" w:eastAsia="Times New Roman" w:hAnsi="Times New Roman"/>
                <w:b/>
                <w:bCs/>
                <w:sz w:val="24"/>
                <w:szCs w:val="24"/>
              </w:rPr>
            </w:pPr>
            <w:r w:rsidRPr="00374BA3">
              <w:rPr>
                <w:rFonts w:ascii="Times New Roman" w:eastAsia="Times New Roman" w:hAnsi="Times New Roman"/>
                <w:b/>
                <w:bCs/>
                <w:sz w:val="24"/>
                <w:szCs w:val="24"/>
              </w:rPr>
              <w:t>Kjt. szer.</w:t>
            </w:r>
          </w:p>
        </w:tc>
        <w:tc>
          <w:tcPr>
            <w:tcW w:w="998"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14:paraId="3C548345" w14:textId="77777777" w:rsidR="008C2110" w:rsidRPr="00374BA3" w:rsidRDefault="008C2110" w:rsidP="00FD0060">
            <w:pPr>
              <w:spacing w:line="360" w:lineRule="auto"/>
              <w:jc w:val="both"/>
              <w:rPr>
                <w:rFonts w:ascii="Times New Roman" w:eastAsia="Times New Roman" w:hAnsi="Times New Roman"/>
                <w:b/>
                <w:bCs/>
                <w:sz w:val="24"/>
                <w:szCs w:val="24"/>
              </w:rPr>
            </w:pPr>
            <w:r w:rsidRPr="00374BA3">
              <w:rPr>
                <w:rFonts w:ascii="Times New Roman" w:eastAsia="Times New Roman" w:hAnsi="Times New Roman"/>
                <w:b/>
                <w:bCs/>
                <w:sz w:val="24"/>
                <w:szCs w:val="24"/>
              </w:rPr>
              <w:t xml:space="preserve">Ped. 1. </w:t>
            </w:r>
          </w:p>
        </w:tc>
        <w:tc>
          <w:tcPr>
            <w:tcW w:w="943"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14:paraId="113CBB8C" w14:textId="77777777" w:rsidR="008C2110" w:rsidRPr="00374BA3" w:rsidRDefault="008C2110" w:rsidP="00FD0060">
            <w:pPr>
              <w:spacing w:line="360" w:lineRule="auto"/>
              <w:jc w:val="both"/>
              <w:rPr>
                <w:rFonts w:ascii="Times New Roman" w:eastAsia="Times New Roman" w:hAnsi="Times New Roman"/>
                <w:b/>
                <w:bCs/>
                <w:sz w:val="24"/>
                <w:szCs w:val="24"/>
              </w:rPr>
            </w:pPr>
            <w:r w:rsidRPr="00374BA3">
              <w:rPr>
                <w:rFonts w:ascii="Times New Roman" w:eastAsia="Times New Roman" w:hAnsi="Times New Roman"/>
                <w:b/>
                <w:bCs/>
                <w:sz w:val="24"/>
                <w:szCs w:val="24"/>
              </w:rPr>
              <w:t>Ped.2.</w:t>
            </w:r>
          </w:p>
        </w:tc>
        <w:tc>
          <w:tcPr>
            <w:tcW w:w="1289"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14:paraId="61F3964A" w14:textId="31BBF6A3" w:rsidR="008C2110" w:rsidRPr="00374BA3" w:rsidRDefault="008C2110" w:rsidP="00FD0060">
            <w:pPr>
              <w:spacing w:line="360" w:lineRule="auto"/>
              <w:jc w:val="center"/>
              <w:rPr>
                <w:rFonts w:ascii="Times New Roman" w:eastAsia="Times New Roman" w:hAnsi="Times New Roman"/>
                <w:b/>
                <w:bCs/>
                <w:sz w:val="24"/>
                <w:szCs w:val="24"/>
              </w:rPr>
            </w:pPr>
            <w:r w:rsidRPr="00374BA3">
              <w:rPr>
                <w:rFonts w:ascii="Times New Roman" w:eastAsia="Times New Roman" w:hAnsi="Times New Roman"/>
                <w:b/>
                <w:bCs/>
                <w:sz w:val="24"/>
                <w:szCs w:val="24"/>
              </w:rPr>
              <w:t>202</w:t>
            </w:r>
            <w:r w:rsidR="0055657A">
              <w:rPr>
                <w:rFonts w:ascii="Times New Roman" w:eastAsia="Times New Roman" w:hAnsi="Times New Roman"/>
                <w:b/>
                <w:bCs/>
                <w:sz w:val="24"/>
                <w:szCs w:val="24"/>
              </w:rPr>
              <w:t>3</w:t>
            </w:r>
          </w:p>
        </w:tc>
        <w:tc>
          <w:tcPr>
            <w:tcW w:w="1290"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14:paraId="58D98A12" w14:textId="5822A09D" w:rsidR="008C2110" w:rsidRPr="00374BA3" w:rsidRDefault="008C2110" w:rsidP="00FD0060">
            <w:pPr>
              <w:spacing w:line="360" w:lineRule="auto"/>
              <w:jc w:val="center"/>
              <w:rPr>
                <w:rFonts w:ascii="Times New Roman" w:eastAsia="Times New Roman" w:hAnsi="Times New Roman"/>
                <w:b/>
                <w:bCs/>
                <w:sz w:val="24"/>
                <w:szCs w:val="24"/>
              </w:rPr>
            </w:pPr>
            <w:r w:rsidRPr="00374BA3">
              <w:rPr>
                <w:rFonts w:ascii="Times New Roman" w:eastAsia="Times New Roman" w:hAnsi="Times New Roman"/>
                <w:b/>
                <w:bCs/>
                <w:sz w:val="24"/>
                <w:szCs w:val="24"/>
              </w:rPr>
              <w:t>202</w:t>
            </w:r>
            <w:r w:rsidR="0055657A">
              <w:rPr>
                <w:rFonts w:ascii="Times New Roman" w:eastAsia="Times New Roman" w:hAnsi="Times New Roman"/>
                <w:b/>
                <w:bCs/>
                <w:sz w:val="24"/>
                <w:szCs w:val="24"/>
              </w:rPr>
              <w:t>4</w:t>
            </w:r>
          </w:p>
        </w:tc>
        <w:tc>
          <w:tcPr>
            <w:tcW w:w="1290"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14:paraId="2C92B1AD" w14:textId="046D1B17" w:rsidR="008C2110" w:rsidRPr="00374BA3" w:rsidRDefault="008C2110" w:rsidP="00FD0060">
            <w:pPr>
              <w:spacing w:line="360" w:lineRule="auto"/>
              <w:jc w:val="center"/>
              <w:rPr>
                <w:rFonts w:ascii="Times New Roman" w:eastAsia="Times New Roman" w:hAnsi="Times New Roman"/>
                <w:b/>
                <w:bCs/>
                <w:sz w:val="24"/>
                <w:szCs w:val="24"/>
              </w:rPr>
            </w:pPr>
            <w:r w:rsidRPr="00374BA3">
              <w:rPr>
                <w:rFonts w:ascii="Times New Roman" w:eastAsia="Times New Roman" w:hAnsi="Times New Roman"/>
                <w:b/>
                <w:bCs/>
                <w:sz w:val="24"/>
                <w:szCs w:val="24"/>
              </w:rPr>
              <w:t>202</w:t>
            </w:r>
            <w:r w:rsidR="0055657A">
              <w:rPr>
                <w:rFonts w:ascii="Times New Roman" w:eastAsia="Times New Roman" w:hAnsi="Times New Roman"/>
                <w:b/>
                <w:bCs/>
                <w:sz w:val="24"/>
                <w:szCs w:val="24"/>
              </w:rPr>
              <w:t>5</w:t>
            </w:r>
          </w:p>
        </w:tc>
      </w:tr>
      <w:tr w:rsidR="008C2110" w:rsidRPr="00374BA3" w14:paraId="013FA0DA" w14:textId="77777777" w:rsidTr="00FD0060">
        <w:tc>
          <w:tcPr>
            <w:tcW w:w="2117"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14:paraId="1336473A" w14:textId="77777777" w:rsidR="008C2110" w:rsidRPr="00374BA3" w:rsidRDefault="008C2110" w:rsidP="00FD0060">
            <w:pPr>
              <w:spacing w:line="360" w:lineRule="auto"/>
              <w:jc w:val="both"/>
              <w:rPr>
                <w:rFonts w:ascii="Times New Roman" w:eastAsia="Times New Roman" w:hAnsi="Times New Roman"/>
                <w:b/>
                <w:bCs/>
                <w:sz w:val="24"/>
                <w:szCs w:val="24"/>
              </w:rPr>
            </w:pPr>
            <w:r w:rsidRPr="00374BA3">
              <w:rPr>
                <w:rFonts w:ascii="Times New Roman" w:eastAsia="Times New Roman" w:hAnsi="Times New Roman"/>
                <w:b/>
                <w:bCs/>
                <w:sz w:val="24"/>
                <w:szCs w:val="24"/>
              </w:rPr>
              <w:t>Napraforgó</w:t>
            </w:r>
          </w:p>
        </w:tc>
        <w:tc>
          <w:tcPr>
            <w:tcW w:w="1133" w:type="dxa"/>
            <w:tcBorders>
              <w:top w:val="single" w:sz="4" w:space="0" w:color="auto"/>
              <w:left w:val="single" w:sz="4" w:space="0" w:color="auto"/>
              <w:bottom w:val="single" w:sz="4" w:space="0" w:color="auto"/>
              <w:right w:val="single" w:sz="4" w:space="0" w:color="auto"/>
            </w:tcBorders>
            <w:hideMark/>
          </w:tcPr>
          <w:p w14:paraId="2457346B" w14:textId="303A1FFB" w:rsidR="008C2110" w:rsidRPr="00374BA3" w:rsidRDefault="008C2110" w:rsidP="00FD0060">
            <w:pPr>
              <w:spacing w:line="360" w:lineRule="auto"/>
              <w:jc w:val="center"/>
              <w:rPr>
                <w:rFonts w:ascii="Times New Roman" w:eastAsia="Times New Roman" w:hAnsi="Times New Roman"/>
                <w:sz w:val="24"/>
                <w:szCs w:val="24"/>
              </w:rPr>
            </w:pPr>
          </w:p>
        </w:tc>
        <w:tc>
          <w:tcPr>
            <w:tcW w:w="998" w:type="dxa"/>
            <w:tcBorders>
              <w:top w:val="single" w:sz="4" w:space="0" w:color="auto"/>
              <w:left w:val="single" w:sz="4" w:space="0" w:color="auto"/>
              <w:bottom w:val="single" w:sz="4" w:space="0" w:color="auto"/>
              <w:right w:val="single" w:sz="4" w:space="0" w:color="auto"/>
            </w:tcBorders>
            <w:hideMark/>
          </w:tcPr>
          <w:p w14:paraId="4082B720" w14:textId="5DB85635" w:rsidR="008C2110" w:rsidRPr="00374BA3" w:rsidRDefault="0040072E" w:rsidP="00FD0060">
            <w:pPr>
              <w:spacing w:line="360" w:lineRule="auto"/>
              <w:jc w:val="center"/>
              <w:rPr>
                <w:rFonts w:ascii="Times New Roman" w:eastAsia="Times New Roman" w:hAnsi="Times New Roman"/>
                <w:sz w:val="24"/>
                <w:szCs w:val="24"/>
              </w:rPr>
            </w:pPr>
            <w:r>
              <w:rPr>
                <w:rFonts w:ascii="Times New Roman" w:eastAsia="Times New Roman" w:hAnsi="Times New Roman"/>
                <w:sz w:val="24"/>
                <w:szCs w:val="24"/>
              </w:rPr>
              <w:t>3</w:t>
            </w:r>
          </w:p>
        </w:tc>
        <w:tc>
          <w:tcPr>
            <w:tcW w:w="943" w:type="dxa"/>
            <w:tcBorders>
              <w:top w:val="single" w:sz="4" w:space="0" w:color="auto"/>
              <w:left w:val="single" w:sz="4" w:space="0" w:color="auto"/>
              <w:bottom w:val="single" w:sz="4" w:space="0" w:color="auto"/>
              <w:right w:val="single" w:sz="4" w:space="0" w:color="auto"/>
            </w:tcBorders>
          </w:tcPr>
          <w:p w14:paraId="71B820B0" w14:textId="77777777" w:rsidR="008C2110" w:rsidRPr="00374BA3" w:rsidRDefault="008C2110" w:rsidP="00FD0060">
            <w:pPr>
              <w:spacing w:line="360" w:lineRule="auto"/>
              <w:jc w:val="center"/>
              <w:rPr>
                <w:rFonts w:ascii="Times New Roman" w:eastAsia="Times New Roman" w:hAnsi="Times New Roman"/>
                <w:sz w:val="24"/>
                <w:szCs w:val="24"/>
              </w:rPr>
            </w:pPr>
          </w:p>
        </w:tc>
        <w:tc>
          <w:tcPr>
            <w:tcW w:w="1289" w:type="dxa"/>
            <w:tcBorders>
              <w:top w:val="single" w:sz="4" w:space="0" w:color="auto"/>
              <w:left w:val="single" w:sz="4" w:space="0" w:color="auto"/>
              <w:bottom w:val="single" w:sz="4" w:space="0" w:color="auto"/>
              <w:right w:val="single" w:sz="4" w:space="0" w:color="auto"/>
            </w:tcBorders>
            <w:hideMark/>
          </w:tcPr>
          <w:p w14:paraId="3FCAE684" w14:textId="6AED64BC" w:rsidR="008C2110" w:rsidRPr="00374BA3" w:rsidRDefault="00CE1EFE" w:rsidP="00FD0060">
            <w:pPr>
              <w:spacing w:line="360" w:lineRule="auto"/>
              <w:jc w:val="center"/>
              <w:rPr>
                <w:rFonts w:ascii="Times New Roman" w:eastAsia="Times New Roman" w:hAnsi="Times New Roman"/>
                <w:sz w:val="24"/>
                <w:szCs w:val="24"/>
              </w:rPr>
            </w:pPr>
            <w:r>
              <w:rPr>
                <w:rFonts w:ascii="Times New Roman" w:eastAsia="Times New Roman" w:hAnsi="Times New Roman"/>
                <w:sz w:val="24"/>
                <w:szCs w:val="24"/>
              </w:rPr>
              <w:t>2</w:t>
            </w:r>
          </w:p>
        </w:tc>
        <w:tc>
          <w:tcPr>
            <w:tcW w:w="1290" w:type="dxa"/>
            <w:tcBorders>
              <w:top w:val="single" w:sz="4" w:space="0" w:color="auto"/>
              <w:left w:val="single" w:sz="4" w:space="0" w:color="auto"/>
              <w:bottom w:val="single" w:sz="4" w:space="0" w:color="auto"/>
              <w:right w:val="single" w:sz="4" w:space="0" w:color="auto"/>
            </w:tcBorders>
            <w:hideMark/>
          </w:tcPr>
          <w:p w14:paraId="65FA230D" w14:textId="63C5182B" w:rsidR="008C2110" w:rsidRPr="00374BA3" w:rsidRDefault="0040072E" w:rsidP="00FD0060">
            <w:pPr>
              <w:spacing w:line="360" w:lineRule="auto"/>
              <w:jc w:val="center"/>
              <w:rPr>
                <w:rFonts w:ascii="Times New Roman" w:eastAsia="Times New Roman" w:hAnsi="Times New Roman"/>
                <w:sz w:val="24"/>
                <w:szCs w:val="24"/>
              </w:rPr>
            </w:pPr>
            <w:r>
              <w:rPr>
                <w:rFonts w:ascii="Times New Roman" w:eastAsia="Times New Roman" w:hAnsi="Times New Roman"/>
                <w:sz w:val="24"/>
                <w:szCs w:val="24"/>
              </w:rPr>
              <w:t>1</w:t>
            </w:r>
          </w:p>
        </w:tc>
        <w:tc>
          <w:tcPr>
            <w:tcW w:w="1290" w:type="dxa"/>
            <w:tcBorders>
              <w:top w:val="single" w:sz="4" w:space="0" w:color="auto"/>
              <w:left w:val="single" w:sz="4" w:space="0" w:color="auto"/>
              <w:bottom w:val="single" w:sz="4" w:space="0" w:color="auto"/>
              <w:right w:val="single" w:sz="4" w:space="0" w:color="auto"/>
            </w:tcBorders>
          </w:tcPr>
          <w:p w14:paraId="481FA667" w14:textId="1613BBE1" w:rsidR="008C2110" w:rsidRPr="00374BA3" w:rsidRDefault="003B7647" w:rsidP="00FD0060">
            <w:pPr>
              <w:spacing w:line="360" w:lineRule="auto"/>
              <w:jc w:val="center"/>
              <w:rPr>
                <w:rFonts w:ascii="Times New Roman" w:eastAsia="Times New Roman" w:hAnsi="Times New Roman"/>
                <w:sz w:val="24"/>
                <w:szCs w:val="24"/>
              </w:rPr>
            </w:pPr>
            <w:r>
              <w:rPr>
                <w:rFonts w:ascii="Times New Roman" w:eastAsia="Times New Roman" w:hAnsi="Times New Roman"/>
                <w:sz w:val="24"/>
                <w:szCs w:val="24"/>
              </w:rPr>
              <w:t>1</w:t>
            </w:r>
          </w:p>
        </w:tc>
      </w:tr>
      <w:tr w:rsidR="008C2110" w:rsidRPr="00374BA3" w14:paraId="2B333403" w14:textId="77777777" w:rsidTr="007E0C85">
        <w:tc>
          <w:tcPr>
            <w:tcW w:w="2117"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14:paraId="010A8019" w14:textId="77777777" w:rsidR="008C2110" w:rsidRPr="00374BA3" w:rsidRDefault="008C2110" w:rsidP="00FD0060">
            <w:pPr>
              <w:spacing w:line="360" w:lineRule="auto"/>
              <w:jc w:val="both"/>
              <w:rPr>
                <w:rFonts w:ascii="Times New Roman" w:eastAsia="Times New Roman" w:hAnsi="Times New Roman"/>
                <w:b/>
                <w:bCs/>
                <w:sz w:val="24"/>
                <w:szCs w:val="24"/>
              </w:rPr>
            </w:pPr>
            <w:r w:rsidRPr="00374BA3">
              <w:rPr>
                <w:rFonts w:ascii="Times New Roman" w:eastAsia="Times New Roman" w:hAnsi="Times New Roman"/>
                <w:b/>
                <w:bCs/>
                <w:sz w:val="24"/>
                <w:szCs w:val="24"/>
              </w:rPr>
              <w:t>Százszorszép</w:t>
            </w:r>
          </w:p>
        </w:tc>
        <w:tc>
          <w:tcPr>
            <w:tcW w:w="1133" w:type="dxa"/>
            <w:tcBorders>
              <w:top w:val="single" w:sz="4" w:space="0" w:color="auto"/>
              <w:left w:val="single" w:sz="4" w:space="0" w:color="auto"/>
              <w:bottom w:val="single" w:sz="4" w:space="0" w:color="auto"/>
              <w:right w:val="single" w:sz="4" w:space="0" w:color="auto"/>
            </w:tcBorders>
          </w:tcPr>
          <w:p w14:paraId="0AE0FBB4" w14:textId="0E7CE245" w:rsidR="008C2110" w:rsidRPr="00374BA3" w:rsidRDefault="008C2110" w:rsidP="00FD0060">
            <w:pPr>
              <w:spacing w:line="360" w:lineRule="auto"/>
              <w:jc w:val="center"/>
              <w:rPr>
                <w:rFonts w:ascii="Times New Roman" w:eastAsia="Times New Roman" w:hAnsi="Times New Roman"/>
                <w:sz w:val="24"/>
                <w:szCs w:val="24"/>
              </w:rPr>
            </w:pPr>
          </w:p>
        </w:tc>
        <w:tc>
          <w:tcPr>
            <w:tcW w:w="998" w:type="dxa"/>
            <w:tcBorders>
              <w:top w:val="single" w:sz="4" w:space="0" w:color="auto"/>
              <w:left w:val="single" w:sz="4" w:space="0" w:color="auto"/>
              <w:bottom w:val="single" w:sz="4" w:space="0" w:color="auto"/>
              <w:right w:val="single" w:sz="4" w:space="0" w:color="auto"/>
            </w:tcBorders>
          </w:tcPr>
          <w:p w14:paraId="7424E557" w14:textId="0A8F12DA" w:rsidR="008C2110" w:rsidRPr="00374BA3" w:rsidRDefault="000A6B4D" w:rsidP="00FD0060">
            <w:pPr>
              <w:spacing w:line="360" w:lineRule="auto"/>
              <w:jc w:val="center"/>
              <w:rPr>
                <w:rFonts w:ascii="Times New Roman" w:eastAsia="Times New Roman" w:hAnsi="Times New Roman"/>
                <w:sz w:val="24"/>
                <w:szCs w:val="24"/>
              </w:rPr>
            </w:pPr>
            <w:r>
              <w:rPr>
                <w:rFonts w:ascii="Times New Roman" w:eastAsia="Times New Roman" w:hAnsi="Times New Roman"/>
                <w:sz w:val="24"/>
                <w:szCs w:val="24"/>
              </w:rPr>
              <w:t>1</w:t>
            </w:r>
          </w:p>
        </w:tc>
        <w:tc>
          <w:tcPr>
            <w:tcW w:w="943" w:type="dxa"/>
            <w:tcBorders>
              <w:top w:val="single" w:sz="4" w:space="0" w:color="auto"/>
              <w:left w:val="single" w:sz="4" w:space="0" w:color="auto"/>
              <w:bottom w:val="single" w:sz="4" w:space="0" w:color="auto"/>
              <w:right w:val="single" w:sz="4" w:space="0" w:color="auto"/>
            </w:tcBorders>
          </w:tcPr>
          <w:p w14:paraId="467F2DF8" w14:textId="77777777" w:rsidR="008C2110" w:rsidRPr="00374BA3" w:rsidRDefault="008C2110" w:rsidP="00FD0060">
            <w:pPr>
              <w:spacing w:line="360" w:lineRule="auto"/>
              <w:jc w:val="center"/>
              <w:rPr>
                <w:rFonts w:ascii="Times New Roman" w:eastAsia="Times New Roman" w:hAnsi="Times New Roman"/>
                <w:sz w:val="24"/>
                <w:szCs w:val="24"/>
              </w:rPr>
            </w:pPr>
          </w:p>
        </w:tc>
        <w:tc>
          <w:tcPr>
            <w:tcW w:w="1289" w:type="dxa"/>
            <w:tcBorders>
              <w:top w:val="single" w:sz="4" w:space="0" w:color="auto"/>
              <w:left w:val="single" w:sz="4" w:space="0" w:color="auto"/>
              <w:bottom w:val="single" w:sz="4" w:space="0" w:color="auto"/>
              <w:right w:val="single" w:sz="4" w:space="0" w:color="auto"/>
            </w:tcBorders>
          </w:tcPr>
          <w:p w14:paraId="18134B1A" w14:textId="3BC52B1D" w:rsidR="008C2110" w:rsidRPr="00374BA3" w:rsidRDefault="008C2110" w:rsidP="00FD0060">
            <w:pPr>
              <w:spacing w:line="360" w:lineRule="auto"/>
              <w:jc w:val="center"/>
              <w:rPr>
                <w:rFonts w:ascii="Times New Roman" w:eastAsia="Times New Roman" w:hAnsi="Times New Roman"/>
                <w:sz w:val="24"/>
                <w:szCs w:val="24"/>
              </w:rPr>
            </w:pPr>
          </w:p>
        </w:tc>
        <w:tc>
          <w:tcPr>
            <w:tcW w:w="1290" w:type="dxa"/>
            <w:tcBorders>
              <w:top w:val="single" w:sz="4" w:space="0" w:color="auto"/>
              <w:left w:val="single" w:sz="4" w:space="0" w:color="auto"/>
              <w:bottom w:val="single" w:sz="4" w:space="0" w:color="auto"/>
              <w:right w:val="single" w:sz="4" w:space="0" w:color="auto"/>
            </w:tcBorders>
          </w:tcPr>
          <w:p w14:paraId="3734ED47" w14:textId="2DD2ED3E" w:rsidR="008C2110" w:rsidRPr="00374BA3" w:rsidRDefault="000A6B4D" w:rsidP="00FD0060">
            <w:pPr>
              <w:spacing w:line="360" w:lineRule="auto"/>
              <w:jc w:val="center"/>
              <w:rPr>
                <w:rFonts w:ascii="Times New Roman" w:eastAsia="Times New Roman" w:hAnsi="Times New Roman"/>
                <w:sz w:val="24"/>
                <w:szCs w:val="24"/>
              </w:rPr>
            </w:pPr>
            <w:r>
              <w:rPr>
                <w:rFonts w:ascii="Times New Roman" w:eastAsia="Times New Roman" w:hAnsi="Times New Roman"/>
                <w:sz w:val="24"/>
                <w:szCs w:val="24"/>
              </w:rPr>
              <w:t>1</w:t>
            </w:r>
          </w:p>
        </w:tc>
        <w:tc>
          <w:tcPr>
            <w:tcW w:w="1290" w:type="dxa"/>
            <w:tcBorders>
              <w:top w:val="single" w:sz="4" w:space="0" w:color="auto"/>
              <w:left w:val="single" w:sz="4" w:space="0" w:color="auto"/>
              <w:bottom w:val="single" w:sz="4" w:space="0" w:color="auto"/>
              <w:right w:val="single" w:sz="4" w:space="0" w:color="auto"/>
            </w:tcBorders>
          </w:tcPr>
          <w:p w14:paraId="047F858D" w14:textId="77777777" w:rsidR="008C2110" w:rsidRPr="00374BA3" w:rsidRDefault="008C2110" w:rsidP="00FD0060">
            <w:pPr>
              <w:spacing w:line="360" w:lineRule="auto"/>
              <w:jc w:val="center"/>
              <w:rPr>
                <w:rFonts w:ascii="Times New Roman" w:eastAsia="Times New Roman" w:hAnsi="Times New Roman"/>
                <w:sz w:val="24"/>
                <w:szCs w:val="24"/>
              </w:rPr>
            </w:pPr>
          </w:p>
        </w:tc>
      </w:tr>
      <w:tr w:rsidR="008C2110" w:rsidRPr="00374BA3" w14:paraId="368F0C62" w14:textId="77777777" w:rsidTr="007E0C85">
        <w:tc>
          <w:tcPr>
            <w:tcW w:w="2117"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14:paraId="665F1CFF" w14:textId="77777777" w:rsidR="008C2110" w:rsidRPr="00374BA3" w:rsidRDefault="008C2110" w:rsidP="00FD0060">
            <w:pPr>
              <w:spacing w:line="360" w:lineRule="auto"/>
              <w:jc w:val="both"/>
              <w:rPr>
                <w:rFonts w:ascii="Times New Roman" w:eastAsia="Times New Roman" w:hAnsi="Times New Roman"/>
                <w:b/>
                <w:bCs/>
                <w:sz w:val="24"/>
                <w:szCs w:val="24"/>
              </w:rPr>
            </w:pPr>
            <w:r w:rsidRPr="00374BA3">
              <w:rPr>
                <w:rFonts w:ascii="Times New Roman" w:eastAsia="Times New Roman" w:hAnsi="Times New Roman"/>
                <w:b/>
                <w:bCs/>
                <w:sz w:val="24"/>
                <w:szCs w:val="24"/>
              </w:rPr>
              <w:t>Bokréta</w:t>
            </w:r>
          </w:p>
        </w:tc>
        <w:tc>
          <w:tcPr>
            <w:tcW w:w="1133" w:type="dxa"/>
            <w:tcBorders>
              <w:top w:val="single" w:sz="4" w:space="0" w:color="auto"/>
              <w:left w:val="single" w:sz="4" w:space="0" w:color="auto"/>
              <w:bottom w:val="single" w:sz="4" w:space="0" w:color="auto"/>
              <w:right w:val="single" w:sz="4" w:space="0" w:color="auto"/>
            </w:tcBorders>
          </w:tcPr>
          <w:p w14:paraId="69E84E88" w14:textId="7DA72B8C" w:rsidR="008C2110" w:rsidRPr="00374BA3" w:rsidRDefault="008C2110" w:rsidP="00FD0060">
            <w:pPr>
              <w:spacing w:line="360" w:lineRule="auto"/>
              <w:jc w:val="center"/>
              <w:rPr>
                <w:rFonts w:ascii="Times New Roman" w:eastAsia="Times New Roman" w:hAnsi="Times New Roman"/>
                <w:sz w:val="24"/>
                <w:szCs w:val="24"/>
              </w:rPr>
            </w:pPr>
          </w:p>
        </w:tc>
        <w:tc>
          <w:tcPr>
            <w:tcW w:w="998" w:type="dxa"/>
            <w:tcBorders>
              <w:top w:val="single" w:sz="4" w:space="0" w:color="auto"/>
              <w:left w:val="single" w:sz="4" w:space="0" w:color="auto"/>
              <w:bottom w:val="single" w:sz="4" w:space="0" w:color="auto"/>
              <w:right w:val="single" w:sz="4" w:space="0" w:color="auto"/>
            </w:tcBorders>
          </w:tcPr>
          <w:p w14:paraId="1019A6D4" w14:textId="4926CE8F" w:rsidR="008C2110" w:rsidRPr="00374BA3" w:rsidRDefault="00980A3F" w:rsidP="00FD0060">
            <w:pPr>
              <w:spacing w:line="360" w:lineRule="auto"/>
              <w:jc w:val="center"/>
              <w:rPr>
                <w:rFonts w:ascii="Times New Roman" w:eastAsia="Times New Roman" w:hAnsi="Times New Roman"/>
                <w:sz w:val="24"/>
                <w:szCs w:val="24"/>
              </w:rPr>
            </w:pPr>
            <w:r>
              <w:rPr>
                <w:rFonts w:ascii="Times New Roman" w:eastAsia="Times New Roman" w:hAnsi="Times New Roman"/>
                <w:sz w:val="24"/>
                <w:szCs w:val="24"/>
              </w:rPr>
              <w:t>1</w:t>
            </w:r>
          </w:p>
        </w:tc>
        <w:tc>
          <w:tcPr>
            <w:tcW w:w="943" w:type="dxa"/>
            <w:tcBorders>
              <w:top w:val="single" w:sz="4" w:space="0" w:color="auto"/>
              <w:left w:val="single" w:sz="4" w:space="0" w:color="auto"/>
              <w:bottom w:val="single" w:sz="4" w:space="0" w:color="auto"/>
              <w:right w:val="single" w:sz="4" w:space="0" w:color="auto"/>
            </w:tcBorders>
          </w:tcPr>
          <w:p w14:paraId="4321CA50" w14:textId="77777777" w:rsidR="008C2110" w:rsidRPr="00374BA3" w:rsidRDefault="008C2110" w:rsidP="00FD0060">
            <w:pPr>
              <w:spacing w:line="360" w:lineRule="auto"/>
              <w:jc w:val="center"/>
              <w:rPr>
                <w:rFonts w:ascii="Times New Roman" w:eastAsia="Times New Roman" w:hAnsi="Times New Roman"/>
                <w:sz w:val="24"/>
                <w:szCs w:val="24"/>
              </w:rPr>
            </w:pPr>
          </w:p>
        </w:tc>
        <w:tc>
          <w:tcPr>
            <w:tcW w:w="1289" w:type="dxa"/>
            <w:tcBorders>
              <w:top w:val="single" w:sz="4" w:space="0" w:color="auto"/>
              <w:left w:val="single" w:sz="4" w:space="0" w:color="auto"/>
              <w:bottom w:val="single" w:sz="4" w:space="0" w:color="auto"/>
              <w:right w:val="single" w:sz="4" w:space="0" w:color="auto"/>
            </w:tcBorders>
          </w:tcPr>
          <w:p w14:paraId="025B3ADB" w14:textId="70CF30E4" w:rsidR="008C2110" w:rsidRPr="00374BA3" w:rsidRDefault="00980A3F" w:rsidP="00FD0060">
            <w:pPr>
              <w:spacing w:line="360" w:lineRule="auto"/>
              <w:jc w:val="center"/>
              <w:rPr>
                <w:rFonts w:ascii="Times New Roman" w:eastAsia="Times New Roman" w:hAnsi="Times New Roman"/>
                <w:sz w:val="24"/>
                <w:szCs w:val="24"/>
              </w:rPr>
            </w:pPr>
            <w:r>
              <w:rPr>
                <w:rFonts w:ascii="Times New Roman" w:eastAsia="Times New Roman" w:hAnsi="Times New Roman"/>
                <w:sz w:val="24"/>
                <w:szCs w:val="24"/>
              </w:rPr>
              <w:t>1</w:t>
            </w:r>
          </w:p>
        </w:tc>
        <w:tc>
          <w:tcPr>
            <w:tcW w:w="1290" w:type="dxa"/>
            <w:tcBorders>
              <w:top w:val="single" w:sz="4" w:space="0" w:color="auto"/>
              <w:left w:val="single" w:sz="4" w:space="0" w:color="auto"/>
              <w:bottom w:val="single" w:sz="4" w:space="0" w:color="auto"/>
              <w:right w:val="single" w:sz="4" w:space="0" w:color="auto"/>
            </w:tcBorders>
          </w:tcPr>
          <w:p w14:paraId="00ED843B" w14:textId="68012AE9" w:rsidR="008C2110" w:rsidRPr="00374BA3" w:rsidRDefault="008C2110" w:rsidP="00FD0060">
            <w:pPr>
              <w:spacing w:line="360" w:lineRule="auto"/>
              <w:jc w:val="center"/>
              <w:rPr>
                <w:rFonts w:ascii="Times New Roman" w:eastAsia="Times New Roman" w:hAnsi="Times New Roman"/>
                <w:sz w:val="24"/>
                <w:szCs w:val="24"/>
              </w:rPr>
            </w:pPr>
          </w:p>
        </w:tc>
        <w:tc>
          <w:tcPr>
            <w:tcW w:w="1290" w:type="dxa"/>
            <w:tcBorders>
              <w:top w:val="single" w:sz="4" w:space="0" w:color="auto"/>
              <w:left w:val="single" w:sz="4" w:space="0" w:color="auto"/>
              <w:bottom w:val="single" w:sz="4" w:space="0" w:color="auto"/>
              <w:right w:val="single" w:sz="4" w:space="0" w:color="auto"/>
            </w:tcBorders>
          </w:tcPr>
          <w:p w14:paraId="32F68668" w14:textId="77777777" w:rsidR="008C2110" w:rsidRPr="00374BA3" w:rsidRDefault="008C2110" w:rsidP="00FD0060">
            <w:pPr>
              <w:spacing w:line="360" w:lineRule="auto"/>
              <w:jc w:val="center"/>
              <w:rPr>
                <w:rFonts w:ascii="Times New Roman" w:eastAsia="Times New Roman" w:hAnsi="Times New Roman"/>
                <w:sz w:val="24"/>
                <w:szCs w:val="24"/>
              </w:rPr>
            </w:pPr>
          </w:p>
        </w:tc>
      </w:tr>
      <w:tr w:rsidR="008C2110" w:rsidRPr="00374BA3" w14:paraId="0B9CAA29" w14:textId="77777777" w:rsidTr="007E0C85">
        <w:tc>
          <w:tcPr>
            <w:tcW w:w="2117"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14:paraId="28DAD2AC" w14:textId="77777777" w:rsidR="008C2110" w:rsidRPr="00374BA3" w:rsidRDefault="008C2110" w:rsidP="00FD0060">
            <w:pPr>
              <w:spacing w:line="360" w:lineRule="auto"/>
              <w:jc w:val="both"/>
              <w:rPr>
                <w:rFonts w:ascii="Times New Roman" w:eastAsia="Times New Roman" w:hAnsi="Times New Roman"/>
                <w:b/>
                <w:bCs/>
                <w:sz w:val="24"/>
                <w:szCs w:val="24"/>
              </w:rPr>
            </w:pPr>
            <w:r w:rsidRPr="00374BA3">
              <w:rPr>
                <w:rFonts w:ascii="Times New Roman" w:eastAsia="Times New Roman" w:hAnsi="Times New Roman"/>
                <w:b/>
                <w:bCs/>
                <w:sz w:val="24"/>
                <w:szCs w:val="24"/>
              </w:rPr>
              <w:t>Meseház</w:t>
            </w:r>
          </w:p>
        </w:tc>
        <w:tc>
          <w:tcPr>
            <w:tcW w:w="1133" w:type="dxa"/>
            <w:tcBorders>
              <w:top w:val="single" w:sz="4" w:space="0" w:color="auto"/>
              <w:left w:val="single" w:sz="4" w:space="0" w:color="auto"/>
              <w:bottom w:val="single" w:sz="4" w:space="0" w:color="auto"/>
              <w:right w:val="single" w:sz="4" w:space="0" w:color="auto"/>
            </w:tcBorders>
          </w:tcPr>
          <w:p w14:paraId="6DD0E227" w14:textId="02E2A75B" w:rsidR="008C2110" w:rsidRPr="00374BA3" w:rsidRDefault="0043407A" w:rsidP="00FD0060">
            <w:pPr>
              <w:spacing w:line="360" w:lineRule="auto"/>
              <w:jc w:val="center"/>
              <w:rPr>
                <w:rFonts w:ascii="Times New Roman" w:eastAsia="Times New Roman" w:hAnsi="Times New Roman"/>
                <w:sz w:val="24"/>
                <w:szCs w:val="24"/>
              </w:rPr>
            </w:pPr>
            <w:r>
              <w:rPr>
                <w:rFonts w:ascii="Times New Roman" w:eastAsia="Times New Roman" w:hAnsi="Times New Roman"/>
                <w:sz w:val="24"/>
                <w:szCs w:val="24"/>
              </w:rPr>
              <w:t>2</w:t>
            </w:r>
          </w:p>
        </w:tc>
        <w:tc>
          <w:tcPr>
            <w:tcW w:w="998" w:type="dxa"/>
            <w:tcBorders>
              <w:top w:val="single" w:sz="4" w:space="0" w:color="auto"/>
              <w:left w:val="single" w:sz="4" w:space="0" w:color="auto"/>
              <w:bottom w:val="single" w:sz="4" w:space="0" w:color="auto"/>
              <w:right w:val="single" w:sz="4" w:space="0" w:color="auto"/>
            </w:tcBorders>
          </w:tcPr>
          <w:p w14:paraId="0180F1ED" w14:textId="4C3AEDFA" w:rsidR="008C2110" w:rsidRPr="00374BA3" w:rsidRDefault="0043407A" w:rsidP="00FD0060">
            <w:pPr>
              <w:spacing w:line="360" w:lineRule="auto"/>
              <w:jc w:val="center"/>
              <w:rPr>
                <w:rFonts w:ascii="Times New Roman" w:eastAsia="Times New Roman" w:hAnsi="Times New Roman"/>
                <w:sz w:val="24"/>
                <w:szCs w:val="24"/>
              </w:rPr>
            </w:pPr>
            <w:r>
              <w:rPr>
                <w:rFonts w:ascii="Times New Roman" w:eastAsia="Times New Roman" w:hAnsi="Times New Roman"/>
                <w:sz w:val="24"/>
                <w:szCs w:val="24"/>
              </w:rPr>
              <w:t>5</w:t>
            </w:r>
          </w:p>
        </w:tc>
        <w:tc>
          <w:tcPr>
            <w:tcW w:w="943" w:type="dxa"/>
            <w:tcBorders>
              <w:top w:val="single" w:sz="4" w:space="0" w:color="auto"/>
              <w:left w:val="single" w:sz="4" w:space="0" w:color="auto"/>
              <w:bottom w:val="single" w:sz="4" w:space="0" w:color="auto"/>
              <w:right w:val="single" w:sz="4" w:space="0" w:color="auto"/>
            </w:tcBorders>
          </w:tcPr>
          <w:p w14:paraId="4ACDB909" w14:textId="77777777" w:rsidR="008C2110" w:rsidRPr="00374BA3" w:rsidRDefault="008C2110" w:rsidP="00FD0060">
            <w:pPr>
              <w:spacing w:line="360" w:lineRule="auto"/>
              <w:jc w:val="center"/>
              <w:rPr>
                <w:rFonts w:ascii="Times New Roman" w:eastAsia="Times New Roman" w:hAnsi="Times New Roman"/>
                <w:sz w:val="24"/>
                <w:szCs w:val="24"/>
              </w:rPr>
            </w:pPr>
          </w:p>
        </w:tc>
        <w:tc>
          <w:tcPr>
            <w:tcW w:w="1289" w:type="dxa"/>
            <w:tcBorders>
              <w:top w:val="single" w:sz="4" w:space="0" w:color="auto"/>
              <w:left w:val="single" w:sz="4" w:space="0" w:color="auto"/>
              <w:bottom w:val="single" w:sz="4" w:space="0" w:color="auto"/>
              <w:right w:val="single" w:sz="4" w:space="0" w:color="auto"/>
            </w:tcBorders>
          </w:tcPr>
          <w:p w14:paraId="514060FE" w14:textId="24B807FB" w:rsidR="008C2110" w:rsidRPr="00374BA3" w:rsidRDefault="008C2110" w:rsidP="00FD0060">
            <w:pPr>
              <w:spacing w:line="360" w:lineRule="auto"/>
              <w:jc w:val="center"/>
              <w:rPr>
                <w:rFonts w:ascii="Times New Roman" w:eastAsia="Times New Roman" w:hAnsi="Times New Roman"/>
                <w:sz w:val="24"/>
                <w:szCs w:val="24"/>
              </w:rPr>
            </w:pPr>
          </w:p>
        </w:tc>
        <w:tc>
          <w:tcPr>
            <w:tcW w:w="1290" w:type="dxa"/>
            <w:tcBorders>
              <w:top w:val="single" w:sz="4" w:space="0" w:color="auto"/>
              <w:left w:val="single" w:sz="4" w:space="0" w:color="auto"/>
              <w:bottom w:val="single" w:sz="4" w:space="0" w:color="auto"/>
              <w:right w:val="single" w:sz="4" w:space="0" w:color="auto"/>
            </w:tcBorders>
          </w:tcPr>
          <w:p w14:paraId="2DD5C398" w14:textId="4316FEA7" w:rsidR="008C2110" w:rsidRPr="00374BA3" w:rsidRDefault="0043407A" w:rsidP="00FD0060">
            <w:pPr>
              <w:spacing w:line="360" w:lineRule="auto"/>
              <w:jc w:val="center"/>
              <w:rPr>
                <w:rFonts w:ascii="Times New Roman" w:eastAsia="Times New Roman" w:hAnsi="Times New Roman"/>
                <w:sz w:val="24"/>
                <w:szCs w:val="24"/>
              </w:rPr>
            </w:pPr>
            <w:r>
              <w:rPr>
                <w:rFonts w:ascii="Times New Roman" w:eastAsia="Times New Roman" w:hAnsi="Times New Roman"/>
                <w:sz w:val="24"/>
                <w:szCs w:val="24"/>
              </w:rPr>
              <w:t>2</w:t>
            </w:r>
          </w:p>
        </w:tc>
        <w:tc>
          <w:tcPr>
            <w:tcW w:w="1290" w:type="dxa"/>
            <w:tcBorders>
              <w:top w:val="single" w:sz="4" w:space="0" w:color="auto"/>
              <w:left w:val="single" w:sz="4" w:space="0" w:color="auto"/>
              <w:bottom w:val="single" w:sz="4" w:space="0" w:color="auto"/>
              <w:right w:val="single" w:sz="4" w:space="0" w:color="auto"/>
            </w:tcBorders>
          </w:tcPr>
          <w:p w14:paraId="7CBD7774" w14:textId="643417AB" w:rsidR="008C2110" w:rsidRPr="00374BA3" w:rsidRDefault="0043407A" w:rsidP="00FD0060">
            <w:pPr>
              <w:spacing w:line="360" w:lineRule="auto"/>
              <w:jc w:val="center"/>
              <w:rPr>
                <w:rFonts w:ascii="Times New Roman" w:eastAsia="Times New Roman" w:hAnsi="Times New Roman"/>
                <w:sz w:val="24"/>
                <w:szCs w:val="24"/>
              </w:rPr>
            </w:pPr>
            <w:r>
              <w:rPr>
                <w:rFonts w:ascii="Times New Roman" w:eastAsia="Times New Roman" w:hAnsi="Times New Roman"/>
                <w:sz w:val="24"/>
                <w:szCs w:val="24"/>
              </w:rPr>
              <w:t>5</w:t>
            </w:r>
          </w:p>
        </w:tc>
      </w:tr>
      <w:tr w:rsidR="008C2110" w:rsidRPr="00374BA3" w14:paraId="1810D20C" w14:textId="77777777" w:rsidTr="007E0C85">
        <w:tc>
          <w:tcPr>
            <w:tcW w:w="2117"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14:paraId="143894AE" w14:textId="77777777" w:rsidR="008C2110" w:rsidRPr="00374BA3" w:rsidRDefault="008C2110" w:rsidP="00FD0060">
            <w:pPr>
              <w:spacing w:line="360" w:lineRule="auto"/>
              <w:jc w:val="both"/>
              <w:rPr>
                <w:rFonts w:ascii="Times New Roman" w:eastAsia="Times New Roman" w:hAnsi="Times New Roman"/>
                <w:b/>
                <w:bCs/>
                <w:sz w:val="24"/>
                <w:szCs w:val="24"/>
              </w:rPr>
            </w:pPr>
            <w:r w:rsidRPr="00374BA3">
              <w:rPr>
                <w:rFonts w:ascii="Times New Roman" w:eastAsia="Times New Roman" w:hAnsi="Times New Roman"/>
                <w:b/>
                <w:bCs/>
                <w:sz w:val="24"/>
                <w:szCs w:val="24"/>
              </w:rPr>
              <w:t>Csicsergő</w:t>
            </w:r>
          </w:p>
        </w:tc>
        <w:tc>
          <w:tcPr>
            <w:tcW w:w="1133" w:type="dxa"/>
            <w:tcBorders>
              <w:top w:val="single" w:sz="4" w:space="0" w:color="auto"/>
              <w:left w:val="single" w:sz="4" w:space="0" w:color="auto"/>
              <w:bottom w:val="single" w:sz="4" w:space="0" w:color="auto"/>
              <w:right w:val="single" w:sz="4" w:space="0" w:color="auto"/>
            </w:tcBorders>
          </w:tcPr>
          <w:p w14:paraId="59AC8A03" w14:textId="49A3244C" w:rsidR="008C2110" w:rsidRPr="00374BA3" w:rsidRDefault="00DE0F6C" w:rsidP="00FD0060">
            <w:pPr>
              <w:spacing w:line="360" w:lineRule="auto"/>
              <w:jc w:val="center"/>
              <w:rPr>
                <w:rFonts w:ascii="Times New Roman" w:eastAsia="Times New Roman" w:hAnsi="Times New Roman"/>
                <w:sz w:val="24"/>
                <w:szCs w:val="24"/>
              </w:rPr>
            </w:pPr>
            <w:r>
              <w:rPr>
                <w:rFonts w:ascii="Times New Roman" w:eastAsia="Times New Roman" w:hAnsi="Times New Roman"/>
                <w:sz w:val="24"/>
                <w:szCs w:val="24"/>
              </w:rPr>
              <w:t>2</w:t>
            </w:r>
          </w:p>
        </w:tc>
        <w:tc>
          <w:tcPr>
            <w:tcW w:w="998" w:type="dxa"/>
            <w:tcBorders>
              <w:top w:val="single" w:sz="4" w:space="0" w:color="auto"/>
              <w:left w:val="single" w:sz="4" w:space="0" w:color="auto"/>
              <w:bottom w:val="single" w:sz="4" w:space="0" w:color="auto"/>
              <w:right w:val="single" w:sz="4" w:space="0" w:color="auto"/>
            </w:tcBorders>
          </w:tcPr>
          <w:p w14:paraId="4B3774C6" w14:textId="12B44563" w:rsidR="008C2110" w:rsidRPr="00374BA3" w:rsidRDefault="00DE0F6C" w:rsidP="00FD0060">
            <w:pPr>
              <w:spacing w:line="360" w:lineRule="auto"/>
              <w:jc w:val="center"/>
              <w:rPr>
                <w:rFonts w:ascii="Times New Roman" w:eastAsia="Times New Roman" w:hAnsi="Times New Roman"/>
                <w:sz w:val="24"/>
                <w:szCs w:val="24"/>
              </w:rPr>
            </w:pPr>
            <w:r>
              <w:rPr>
                <w:rFonts w:ascii="Times New Roman" w:eastAsia="Times New Roman" w:hAnsi="Times New Roman"/>
                <w:sz w:val="24"/>
                <w:szCs w:val="24"/>
              </w:rPr>
              <w:t>1</w:t>
            </w:r>
          </w:p>
        </w:tc>
        <w:tc>
          <w:tcPr>
            <w:tcW w:w="943" w:type="dxa"/>
            <w:tcBorders>
              <w:top w:val="single" w:sz="4" w:space="0" w:color="auto"/>
              <w:left w:val="single" w:sz="4" w:space="0" w:color="auto"/>
              <w:bottom w:val="single" w:sz="4" w:space="0" w:color="auto"/>
              <w:right w:val="single" w:sz="4" w:space="0" w:color="auto"/>
            </w:tcBorders>
          </w:tcPr>
          <w:p w14:paraId="2987A80C" w14:textId="77777777" w:rsidR="008C2110" w:rsidRPr="00374BA3" w:rsidRDefault="008C2110" w:rsidP="00FD0060">
            <w:pPr>
              <w:spacing w:line="360" w:lineRule="auto"/>
              <w:jc w:val="center"/>
              <w:rPr>
                <w:rFonts w:ascii="Times New Roman" w:eastAsia="Times New Roman" w:hAnsi="Times New Roman"/>
                <w:sz w:val="24"/>
                <w:szCs w:val="24"/>
              </w:rPr>
            </w:pPr>
          </w:p>
        </w:tc>
        <w:tc>
          <w:tcPr>
            <w:tcW w:w="1289" w:type="dxa"/>
            <w:tcBorders>
              <w:top w:val="single" w:sz="4" w:space="0" w:color="auto"/>
              <w:left w:val="single" w:sz="4" w:space="0" w:color="auto"/>
              <w:bottom w:val="single" w:sz="4" w:space="0" w:color="auto"/>
              <w:right w:val="single" w:sz="4" w:space="0" w:color="auto"/>
            </w:tcBorders>
          </w:tcPr>
          <w:p w14:paraId="54469F36" w14:textId="28D6AF46" w:rsidR="008C2110" w:rsidRPr="00374BA3" w:rsidRDefault="00DE0F6C" w:rsidP="00FD0060">
            <w:pPr>
              <w:spacing w:line="360" w:lineRule="auto"/>
              <w:jc w:val="center"/>
              <w:rPr>
                <w:rFonts w:ascii="Times New Roman" w:eastAsia="Times New Roman" w:hAnsi="Times New Roman"/>
                <w:sz w:val="24"/>
                <w:szCs w:val="24"/>
              </w:rPr>
            </w:pPr>
            <w:r>
              <w:rPr>
                <w:rFonts w:ascii="Times New Roman" w:eastAsia="Times New Roman" w:hAnsi="Times New Roman"/>
                <w:sz w:val="24"/>
                <w:szCs w:val="24"/>
              </w:rPr>
              <w:t>2</w:t>
            </w:r>
          </w:p>
        </w:tc>
        <w:tc>
          <w:tcPr>
            <w:tcW w:w="1290" w:type="dxa"/>
            <w:tcBorders>
              <w:top w:val="single" w:sz="4" w:space="0" w:color="auto"/>
              <w:left w:val="single" w:sz="4" w:space="0" w:color="auto"/>
              <w:bottom w:val="single" w:sz="4" w:space="0" w:color="auto"/>
              <w:right w:val="single" w:sz="4" w:space="0" w:color="auto"/>
            </w:tcBorders>
          </w:tcPr>
          <w:p w14:paraId="3456C611" w14:textId="4F0ECEC5" w:rsidR="008C2110" w:rsidRPr="00374BA3" w:rsidRDefault="00DE0F6C" w:rsidP="00FD0060">
            <w:pPr>
              <w:spacing w:line="360" w:lineRule="auto"/>
              <w:jc w:val="center"/>
              <w:rPr>
                <w:rFonts w:ascii="Times New Roman" w:eastAsia="Times New Roman" w:hAnsi="Times New Roman"/>
                <w:sz w:val="24"/>
                <w:szCs w:val="24"/>
              </w:rPr>
            </w:pPr>
            <w:r>
              <w:rPr>
                <w:rFonts w:ascii="Times New Roman" w:eastAsia="Times New Roman" w:hAnsi="Times New Roman"/>
                <w:sz w:val="24"/>
                <w:szCs w:val="24"/>
              </w:rPr>
              <w:t>1</w:t>
            </w:r>
          </w:p>
        </w:tc>
        <w:tc>
          <w:tcPr>
            <w:tcW w:w="1290" w:type="dxa"/>
            <w:tcBorders>
              <w:top w:val="single" w:sz="4" w:space="0" w:color="auto"/>
              <w:left w:val="single" w:sz="4" w:space="0" w:color="auto"/>
              <w:bottom w:val="single" w:sz="4" w:space="0" w:color="auto"/>
              <w:right w:val="single" w:sz="4" w:space="0" w:color="auto"/>
            </w:tcBorders>
          </w:tcPr>
          <w:p w14:paraId="7FF93FC8" w14:textId="2296365E" w:rsidR="008C2110" w:rsidRPr="00374BA3" w:rsidRDefault="008C2110" w:rsidP="00FD0060">
            <w:pPr>
              <w:spacing w:line="360" w:lineRule="auto"/>
              <w:jc w:val="center"/>
              <w:rPr>
                <w:rFonts w:ascii="Times New Roman" w:eastAsia="Times New Roman" w:hAnsi="Times New Roman"/>
                <w:sz w:val="24"/>
                <w:szCs w:val="24"/>
              </w:rPr>
            </w:pPr>
          </w:p>
        </w:tc>
      </w:tr>
      <w:tr w:rsidR="008C2110" w:rsidRPr="00374BA3" w14:paraId="66191244" w14:textId="77777777" w:rsidTr="007E0C85">
        <w:tc>
          <w:tcPr>
            <w:tcW w:w="2117"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14:paraId="5856C989" w14:textId="77777777" w:rsidR="008C2110" w:rsidRPr="00374BA3" w:rsidRDefault="008C2110" w:rsidP="00FD0060">
            <w:pPr>
              <w:spacing w:line="360" w:lineRule="auto"/>
              <w:jc w:val="both"/>
              <w:rPr>
                <w:rFonts w:ascii="Times New Roman" w:eastAsia="Times New Roman" w:hAnsi="Times New Roman"/>
                <w:b/>
                <w:bCs/>
                <w:sz w:val="24"/>
                <w:szCs w:val="24"/>
              </w:rPr>
            </w:pPr>
            <w:r w:rsidRPr="00374BA3">
              <w:rPr>
                <w:rFonts w:ascii="Times New Roman" w:eastAsia="Times New Roman" w:hAnsi="Times New Roman"/>
                <w:b/>
                <w:bCs/>
                <w:sz w:val="24"/>
                <w:szCs w:val="24"/>
              </w:rPr>
              <w:t>Kuckó</w:t>
            </w:r>
          </w:p>
        </w:tc>
        <w:tc>
          <w:tcPr>
            <w:tcW w:w="1133" w:type="dxa"/>
            <w:tcBorders>
              <w:top w:val="single" w:sz="4" w:space="0" w:color="auto"/>
              <w:left w:val="single" w:sz="4" w:space="0" w:color="auto"/>
              <w:bottom w:val="single" w:sz="4" w:space="0" w:color="auto"/>
              <w:right w:val="single" w:sz="4" w:space="0" w:color="auto"/>
            </w:tcBorders>
          </w:tcPr>
          <w:p w14:paraId="147E68EF" w14:textId="08AB6093" w:rsidR="008C2110" w:rsidRPr="00374BA3" w:rsidRDefault="00BC3EA0" w:rsidP="00FD0060">
            <w:pPr>
              <w:spacing w:line="360" w:lineRule="auto"/>
              <w:jc w:val="center"/>
              <w:rPr>
                <w:rFonts w:ascii="Times New Roman" w:eastAsia="Times New Roman" w:hAnsi="Times New Roman"/>
                <w:sz w:val="24"/>
                <w:szCs w:val="24"/>
              </w:rPr>
            </w:pPr>
            <w:r>
              <w:rPr>
                <w:rFonts w:ascii="Times New Roman" w:eastAsia="Times New Roman" w:hAnsi="Times New Roman"/>
                <w:sz w:val="24"/>
                <w:szCs w:val="24"/>
              </w:rPr>
              <w:t>1</w:t>
            </w:r>
          </w:p>
        </w:tc>
        <w:tc>
          <w:tcPr>
            <w:tcW w:w="998" w:type="dxa"/>
            <w:tcBorders>
              <w:top w:val="single" w:sz="4" w:space="0" w:color="auto"/>
              <w:left w:val="single" w:sz="4" w:space="0" w:color="auto"/>
              <w:bottom w:val="single" w:sz="4" w:space="0" w:color="auto"/>
              <w:right w:val="single" w:sz="4" w:space="0" w:color="auto"/>
            </w:tcBorders>
          </w:tcPr>
          <w:p w14:paraId="508C5C55" w14:textId="31A48F6A" w:rsidR="008C2110" w:rsidRPr="00374BA3" w:rsidRDefault="00BC3EA0" w:rsidP="00FD0060">
            <w:pPr>
              <w:spacing w:line="360" w:lineRule="auto"/>
              <w:jc w:val="center"/>
              <w:rPr>
                <w:rFonts w:ascii="Times New Roman" w:eastAsia="Times New Roman" w:hAnsi="Times New Roman"/>
                <w:sz w:val="24"/>
                <w:szCs w:val="24"/>
              </w:rPr>
            </w:pPr>
            <w:r>
              <w:rPr>
                <w:rFonts w:ascii="Times New Roman" w:eastAsia="Times New Roman" w:hAnsi="Times New Roman"/>
                <w:sz w:val="24"/>
                <w:szCs w:val="24"/>
              </w:rPr>
              <w:t>1</w:t>
            </w:r>
          </w:p>
        </w:tc>
        <w:tc>
          <w:tcPr>
            <w:tcW w:w="943" w:type="dxa"/>
            <w:tcBorders>
              <w:top w:val="single" w:sz="4" w:space="0" w:color="auto"/>
              <w:left w:val="single" w:sz="4" w:space="0" w:color="auto"/>
              <w:bottom w:val="single" w:sz="4" w:space="0" w:color="auto"/>
              <w:right w:val="single" w:sz="4" w:space="0" w:color="auto"/>
            </w:tcBorders>
          </w:tcPr>
          <w:p w14:paraId="33BF1BF8" w14:textId="77777777" w:rsidR="008C2110" w:rsidRPr="00374BA3" w:rsidRDefault="008C2110" w:rsidP="00FD0060">
            <w:pPr>
              <w:spacing w:line="360" w:lineRule="auto"/>
              <w:jc w:val="center"/>
              <w:rPr>
                <w:rFonts w:ascii="Times New Roman" w:eastAsia="Times New Roman" w:hAnsi="Times New Roman"/>
                <w:sz w:val="24"/>
                <w:szCs w:val="24"/>
              </w:rPr>
            </w:pPr>
          </w:p>
        </w:tc>
        <w:tc>
          <w:tcPr>
            <w:tcW w:w="1289" w:type="dxa"/>
            <w:tcBorders>
              <w:top w:val="single" w:sz="4" w:space="0" w:color="auto"/>
              <w:left w:val="single" w:sz="4" w:space="0" w:color="auto"/>
              <w:bottom w:val="single" w:sz="4" w:space="0" w:color="auto"/>
              <w:right w:val="single" w:sz="4" w:space="0" w:color="auto"/>
            </w:tcBorders>
          </w:tcPr>
          <w:p w14:paraId="45A0D2EF" w14:textId="111EAF33" w:rsidR="008C2110" w:rsidRPr="00374BA3" w:rsidRDefault="00BC3EA0" w:rsidP="00FD0060">
            <w:pPr>
              <w:spacing w:line="360" w:lineRule="auto"/>
              <w:jc w:val="center"/>
              <w:rPr>
                <w:rFonts w:ascii="Times New Roman" w:eastAsia="Times New Roman" w:hAnsi="Times New Roman"/>
                <w:sz w:val="24"/>
                <w:szCs w:val="24"/>
              </w:rPr>
            </w:pPr>
            <w:r>
              <w:rPr>
                <w:rFonts w:ascii="Times New Roman" w:eastAsia="Times New Roman" w:hAnsi="Times New Roman"/>
                <w:sz w:val="24"/>
                <w:szCs w:val="24"/>
              </w:rPr>
              <w:t>1</w:t>
            </w:r>
          </w:p>
        </w:tc>
        <w:tc>
          <w:tcPr>
            <w:tcW w:w="1290" w:type="dxa"/>
            <w:tcBorders>
              <w:top w:val="single" w:sz="4" w:space="0" w:color="auto"/>
              <w:left w:val="single" w:sz="4" w:space="0" w:color="auto"/>
              <w:bottom w:val="single" w:sz="4" w:space="0" w:color="auto"/>
              <w:right w:val="single" w:sz="4" w:space="0" w:color="auto"/>
            </w:tcBorders>
          </w:tcPr>
          <w:p w14:paraId="45C8EC7F" w14:textId="7171495B" w:rsidR="008C2110" w:rsidRPr="00374BA3" w:rsidRDefault="008C2110" w:rsidP="00FD0060">
            <w:pPr>
              <w:spacing w:line="360" w:lineRule="auto"/>
              <w:jc w:val="center"/>
              <w:rPr>
                <w:rFonts w:ascii="Times New Roman" w:eastAsia="Times New Roman" w:hAnsi="Times New Roman"/>
                <w:sz w:val="24"/>
                <w:szCs w:val="24"/>
              </w:rPr>
            </w:pPr>
          </w:p>
        </w:tc>
        <w:tc>
          <w:tcPr>
            <w:tcW w:w="1290" w:type="dxa"/>
            <w:tcBorders>
              <w:top w:val="single" w:sz="4" w:space="0" w:color="auto"/>
              <w:left w:val="single" w:sz="4" w:space="0" w:color="auto"/>
              <w:bottom w:val="single" w:sz="4" w:space="0" w:color="auto"/>
              <w:right w:val="single" w:sz="4" w:space="0" w:color="auto"/>
            </w:tcBorders>
          </w:tcPr>
          <w:p w14:paraId="48259D87" w14:textId="77777777" w:rsidR="008C2110" w:rsidRPr="00374BA3" w:rsidRDefault="008C2110" w:rsidP="00FD0060">
            <w:pPr>
              <w:spacing w:line="360" w:lineRule="auto"/>
              <w:jc w:val="center"/>
              <w:rPr>
                <w:rFonts w:ascii="Times New Roman" w:eastAsia="Times New Roman" w:hAnsi="Times New Roman"/>
                <w:sz w:val="24"/>
                <w:szCs w:val="24"/>
              </w:rPr>
            </w:pPr>
          </w:p>
        </w:tc>
      </w:tr>
      <w:tr w:rsidR="008C2110" w:rsidRPr="00374BA3" w14:paraId="4A5A4DDB" w14:textId="77777777" w:rsidTr="007E0C85">
        <w:tc>
          <w:tcPr>
            <w:tcW w:w="2117"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14:paraId="6ADEACD1" w14:textId="77777777" w:rsidR="008C2110" w:rsidRPr="00374BA3" w:rsidRDefault="008C2110" w:rsidP="00FD0060">
            <w:pPr>
              <w:spacing w:line="360" w:lineRule="auto"/>
              <w:jc w:val="both"/>
              <w:rPr>
                <w:rFonts w:ascii="Times New Roman" w:eastAsia="Times New Roman" w:hAnsi="Times New Roman"/>
                <w:b/>
                <w:bCs/>
                <w:sz w:val="24"/>
                <w:szCs w:val="24"/>
              </w:rPr>
            </w:pPr>
            <w:r w:rsidRPr="00374BA3">
              <w:rPr>
                <w:rFonts w:ascii="Times New Roman" w:eastAsia="Times New Roman" w:hAnsi="Times New Roman"/>
                <w:b/>
                <w:bCs/>
                <w:sz w:val="24"/>
                <w:szCs w:val="24"/>
              </w:rPr>
              <w:t>Csodaország</w:t>
            </w:r>
          </w:p>
        </w:tc>
        <w:tc>
          <w:tcPr>
            <w:tcW w:w="1133" w:type="dxa"/>
            <w:tcBorders>
              <w:top w:val="single" w:sz="4" w:space="0" w:color="auto"/>
              <w:left w:val="single" w:sz="4" w:space="0" w:color="auto"/>
              <w:bottom w:val="single" w:sz="4" w:space="0" w:color="auto"/>
              <w:right w:val="single" w:sz="4" w:space="0" w:color="auto"/>
            </w:tcBorders>
          </w:tcPr>
          <w:p w14:paraId="7B98C043" w14:textId="061F3A34" w:rsidR="008C2110" w:rsidRPr="00374BA3" w:rsidRDefault="00DE0F6C" w:rsidP="00FD0060">
            <w:pPr>
              <w:spacing w:line="360" w:lineRule="auto"/>
              <w:jc w:val="center"/>
              <w:rPr>
                <w:rFonts w:ascii="Times New Roman" w:eastAsia="Times New Roman" w:hAnsi="Times New Roman"/>
                <w:sz w:val="24"/>
                <w:szCs w:val="24"/>
              </w:rPr>
            </w:pPr>
            <w:r>
              <w:rPr>
                <w:rFonts w:ascii="Times New Roman" w:eastAsia="Times New Roman" w:hAnsi="Times New Roman"/>
                <w:sz w:val="24"/>
                <w:szCs w:val="24"/>
              </w:rPr>
              <w:t>2</w:t>
            </w:r>
          </w:p>
        </w:tc>
        <w:tc>
          <w:tcPr>
            <w:tcW w:w="998" w:type="dxa"/>
            <w:tcBorders>
              <w:top w:val="single" w:sz="4" w:space="0" w:color="auto"/>
              <w:left w:val="single" w:sz="4" w:space="0" w:color="auto"/>
              <w:bottom w:val="single" w:sz="4" w:space="0" w:color="auto"/>
              <w:right w:val="single" w:sz="4" w:space="0" w:color="auto"/>
            </w:tcBorders>
          </w:tcPr>
          <w:p w14:paraId="2E14D1BD" w14:textId="7708A02C" w:rsidR="008C2110" w:rsidRPr="00374BA3" w:rsidRDefault="00DE0F6C" w:rsidP="00FD0060">
            <w:pPr>
              <w:spacing w:line="360" w:lineRule="auto"/>
              <w:jc w:val="center"/>
              <w:rPr>
                <w:rFonts w:ascii="Times New Roman" w:eastAsia="Times New Roman" w:hAnsi="Times New Roman"/>
                <w:sz w:val="24"/>
                <w:szCs w:val="24"/>
              </w:rPr>
            </w:pPr>
            <w:r>
              <w:rPr>
                <w:rFonts w:ascii="Times New Roman" w:eastAsia="Times New Roman" w:hAnsi="Times New Roman"/>
                <w:sz w:val="24"/>
                <w:szCs w:val="24"/>
              </w:rPr>
              <w:t>1</w:t>
            </w:r>
          </w:p>
        </w:tc>
        <w:tc>
          <w:tcPr>
            <w:tcW w:w="943" w:type="dxa"/>
            <w:tcBorders>
              <w:top w:val="single" w:sz="4" w:space="0" w:color="auto"/>
              <w:left w:val="single" w:sz="4" w:space="0" w:color="auto"/>
              <w:bottom w:val="single" w:sz="4" w:space="0" w:color="auto"/>
              <w:right w:val="single" w:sz="4" w:space="0" w:color="auto"/>
            </w:tcBorders>
          </w:tcPr>
          <w:p w14:paraId="6FBEFBD3" w14:textId="0E4E93B0" w:rsidR="008C2110" w:rsidRPr="00374BA3" w:rsidRDefault="008C2110" w:rsidP="00FD0060">
            <w:pPr>
              <w:spacing w:line="360" w:lineRule="auto"/>
              <w:jc w:val="center"/>
              <w:rPr>
                <w:rFonts w:ascii="Times New Roman" w:eastAsia="Times New Roman" w:hAnsi="Times New Roman"/>
                <w:sz w:val="24"/>
                <w:szCs w:val="24"/>
              </w:rPr>
            </w:pPr>
          </w:p>
        </w:tc>
        <w:tc>
          <w:tcPr>
            <w:tcW w:w="1289" w:type="dxa"/>
            <w:tcBorders>
              <w:top w:val="single" w:sz="4" w:space="0" w:color="auto"/>
              <w:left w:val="single" w:sz="4" w:space="0" w:color="auto"/>
              <w:bottom w:val="single" w:sz="4" w:space="0" w:color="auto"/>
              <w:right w:val="single" w:sz="4" w:space="0" w:color="auto"/>
            </w:tcBorders>
          </w:tcPr>
          <w:p w14:paraId="0CCFC863" w14:textId="77847816" w:rsidR="008C2110" w:rsidRPr="00374BA3" w:rsidRDefault="00DE0F6C" w:rsidP="00FD0060">
            <w:pPr>
              <w:spacing w:line="360" w:lineRule="auto"/>
              <w:jc w:val="center"/>
              <w:rPr>
                <w:rFonts w:ascii="Times New Roman" w:eastAsia="Times New Roman" w:hAnsi="Times New Roman"/>
                <w:sz w:val="24"/>
                <w:szCs w:val="24"/>
              </w:rPr>
            </w:pPr>
            <w:r>
              <w:rPr>
                <w:rFonts w:ascii="Times New Roman" w:eastAsia="Times New Roman" w:hAnsi="Times New Roman"/>
                <w:sz w:val="24"/>
                <w:szCs w:val="24"/>
              </w:rPr>
              <w:t>1</w:t>
            </w:r>
          </w:p>
        </w:tc>
        <w:tc>
          <w:tcPr>
            <w:tcW w:w="1290" w:type="dxa"/>
            <w:tcBorders>
              <w:top w:val="single" w:sz="4" w:space="0" w:color="auto"/>
              <w:left w:val="single" w:sz="4" w:space="0" w:color="auto"/>
              <w:bottom w:val="single" w:sz="4" w:space="0" w:color="auto"/>
              <w:right w:val="single" w:sz="4" w:space="0" w:color="auto"/>
            </w:tcBorders>
          </w:tcPr>
          <w:p w14:paraId="1A4745D3" w14:textId="2FFFEA31" w:rsidR="008C2110" w:rsidRPr="00374BA3" w:rsidRDefault="00DE0F6C" w:rsidP="00FD0060">
            <w:pPr>
              <w:spacing w:line="360" w:lineRule="auto"/>
              <w:jc w:val="center"/>
              <w:rPr>
                <w:rFonts w:ascii="Times New Roman" w:eastAsia="Times New Roman" w:hAnsi="Times New Roman"/>
                <w:sz w:val="24"/>
                <w:szCs w:val="24"/>
              </w:rPr>
            </w:pPr>
            <w:r>
              <w:rPr>
                <w:rFonts w:ascii="Times New Roman" w:eastAsia="Times New Roman" w:hAnsi="Times New Roman"/>
                <w:sz w:val="24"/>
                <w:szCs w:val="24"/>
              </w:rPr>
              <w:t>2</w:t>
            </w:r>
          </w:p>
        </w:tc>
        <w:tc>
          <w:tcPr>
            <w:tcW w:w="1290" w:type="dxa"/>
            <w:tcBorders>
              <w:top w:val="single" w:sz="4" w:space="0" w:color="auto"/>
              <w:left w:val="single" w:sz="4" w:space="0" w:color="auto"/>
              <w:bottom w:val="single" w:sz="4" w:space="0" w:color="auto"/>
              <w:right w:val="single" w:sz="4" w:space="0" w:color="auto"/>
            </w:tcBorders>
          </w:tcPr>
          <w:p w14:paraId="3B4E6A8C" w14:textId="77777777" w:rsidR="008C2110" w:rsidRPr="00374BA3" w:rsidRDefault="008C2110" w:rsidP="00FD0060">
            <w:pPr>
              <w:spacing w:line="360" w:lineRule="auto"/>
              <w:jc w:val="center"/>
              <w:rPr>
                <w:rFonts w:ascii="Times New Roman" w:eastAsia="Times New Roman" w:hAnsi="Times New Roman"/>
                <w:sz w:val="24"/>
                <w:szCs w:val="24"/>
              </w:rPr>
            </w:pPr>
          </w:p>
        </w:tc>
      </w:tr>
      <w:tr w:rsidR="007E0C85" w:rsidRPr="00374BA3" w14:paraId="5B2BB92F" w14:textId="77777777" w:rsidTr="00FD0060">
        <w:tc>
          <w:tcPr>
            <w:tcW w:w="2117"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77D32FCF" w14:textId="23734982" w:rsidR="007E0C85" w:rsidRPr="00374BA3" w:rsidRDefault="007E0C85" w:rsidP="00FD0060">
            <w:pPr>
              <w:spacing w:line="360" w:lineRule="auto"/>
              <w:jc w:val="both"/>
              <w:rPr>
                <w:rFonts w:ascii="Times New Roman" w:eastAsia="Times New Roman" w:hAnsi="Times New Roman"/>
                <w:b/>
                <w:bCs/>
                <w:sz w:val="24"/>
                <w:szCs w:val="24"/>
              </w:rPr>
            </w:pPr>
            <w:r>
              <w:rPr>
                <w:rFonts w:ascii="Times New Roman" w:eastAsia="Times New Roman" w:hAnsi="Times New Roman"/>
                <w:b/>
                <w:bCs/>
                <w:sz w:val="24"/>
                <w:szCs w:val="24"/>
              </w:rPr>
              <w:t>Városligeti</w:t>
            </w:r>
          </w:p>
        </w:tc>
        <w:tc>
          <w:tcPr>
            <w:tcW w:w="1133" w:type="dxa"/>
            <w:tcBorders>
              <w:top w:val="single" w:sz="4" w:space="0" w:color="auto"/>
              <w:left w:val="single" w:sz="4" w:space="0" w:color="auto"/>
              <w:bottom w:val="single" w:sz="4" w:space="0" w:color="auto"/>
              <w:right w:val="single" w:sz="4" w:space="0" w:color="auto"/>
            </w:tcBorders>
          </w:tcPr>
          <w:p w14:paraId="7BDE1939" w14:textId="77777777" w:rsidR="007E0C85" w:rsidRPr="00374BA3" w:rsidRDefault="007E0C85" w:rsidP="00FD0060">
            <w:pPr>
              <w:spacing w:line="360" w:lineRule="auto"/>
              <w:jc w:val="center"/>
              <w:rPr>
                <w:rFonts w:ascii="Times New Roman" w:eastAsia="Times New Roman" w:hAnsi="Times New Roman"/>
                <w:sz w:val="24"/>
                <w:szCs w:val="24"/>
              </w:rPr>
            </w:pPr>
          </w:p>
        </w:tc>
        <w:tc>
          <w:tcPr>
            <w:tcW w:w="998" w:type="dxa"/>
            <w:tcBorders>
              <w:top w:val="single" w:sz="4" w:space="0" w:color="auto"/>
              <w:left w:val="single" w:sz="4" w:space="0" w:color="auto"/>
              <w:bottom w:val="single" w:sz="4" w:space="0" w:color="auto"/>
              <w:right w:val="single" w:sz="4" w:space="0" w:color="auto"/>
            </w:tcBorders>
          </w:tcPr>
          <w:p w14:paraId="127A97D2" w14:textId="18D7BE6B" w:rsidR="007E0C85" w:rsidRPr="00374BA3" w:rsidRDefault="007E0C85" w:rsidP="00FD0060">
            <w:pPr>
              <w:spacing w:line="360" w:lineRule="auto"/>
              <w:jc w:val="center"/>
              <w:rPr>
                <w:rFonts w:ascii="Times New Roman" w:eastAsia="Times New Roman" w:hAnsi="Times New Roman"/>
                <w:sz w:val="24"/>
                <w:szCs w:val="24"/>
              </w:rPr>
            </w:pPr>
            <w:r>
              <w:rPr>
                <w:rFonts w:ascii="Times New Roman" w:eastAsia="Times New Roman" w:hAnsi="Times New Roman"/>
                <w:sz w:val="24"/>
                <w:szCs w:val="24"/>
              </w:rPr>
              <w:t>1</w:t>
            </w:r>
          </w:p>
        </w:tc>
        <w:tc>
          <w:tcPr>
            <w:tcW w:w="943" w:type="dxa"/>
            <w:tcBorders>
              <w:top w:val="single" w:sz="4" w:space="0" w:color="auto"/>
              <w:left w:val="single" w:sz="4" w:space="0" w:color="auto"/>
              <w:bottom w:val="single" w:sz="4" w:space="0" w:color="auto"/>
              <w:right w:val="single" w:sz="4" w:space="0" w:color="auto"/>
            </w:tcBorders>
          </w:tcPr>
          <w:p w14:paraId="041F0D5D" w14:textId="77777777" w:rsidR="007E0C85" w:rsidRPr="00374BA3" w:rsidRDefault="007E0C85" w:rsidP="00FD0060">
            <w:pPr>
              <w:spacing w:line="360" w:lineRule="auto"/>
              <w:jc w:val="center"/>
              <w:rPr>
                <w:rFonts w:ascii="Times New Roman" w:eastAsia="Times New Roman" w:hAnsi="Times New Roman"/>
                <w:sz w:val="24"/>
                <w:szCs w:val="24"/>
              </w:rPr>
            </w:pPr>
          </w:p>
        </w:tc>
        <w:tc>
          <w:tcPr>
            <w:tcW w:w="1289" w:type="dxa"/>
            <w:tcBorders>
              <w:top w:val="single" w:sz="4" w:space="0" w:color="auto"/>
              <w:left w:val="single" w:sz="4" w:space="0" w:color="auto"/>
              <w:bottom w:val="single" w:sz="4" w:space="0" w:color="auto"/>
              <w:right w:val="single" w:sz="4" w:space="0" w:color="auto"/>
            </w:tcBorders>
          </w:tcPr>
          <w:p w14:paraId="3650537F" w14:textId="77777777" w:rsidR="007E0C85" w:rsidRPr="00374BA3" w:rsidRDefault="007E0C85" w:rsidP="00FD0060">
            <w:pPr>
              <w:spacing w:line="360" w:lineRule="auto"/>
              <w:jc w:val="center"/>
              <w:rPr>
                <w:rFonts w:ascii="Times New Roman" w:eastAsia="Times New Roman" w:hAnsi="Times New Roman"/>
                <w:sz w:val="24"/>
                <w:szCs w:val="24"/>
              </w:rPr>
            </w:pPr>
          </w:p>
        </w:tc>
        <w:tc>
          <w:tcPr>
            <w:tcW w:w="1290" w:type="dxa"/>
            <w:tcBorders>
              <w:top w:val="single" w:sz="4" w:space="0" w:color="auto"/>
              <w:left w:val="single" w:sz="4" w:space="0" w:color="auto"/>
              <w:bottom w:val="single" w:sz="4" w:space="0" w:color="auto"/>
              <w:right w:val="single" w:sz="4" w:space="0" w:color="auto"/>
            </w:tcBorders>
          </w:tcPr>
          <w:p w14:paraId="429FF725" w14:textId="27B0DF92" w:rsidR="007E0C85" w:rsidRPr="00374BA3" w:rsidRDefault="007E0C85" w:rsidP="00FD0060">
            <w:pPr>
              <w:spacing w:line="360" w:lineRule="auto"/>
              <w:jc w:val="center"/>
              <w:rPr>
                <w:rFonts w:ascii="Times New Roman" w:eastAsia="Times New Roman" w:hAnsi="Times New Roman"/>
                <w:sz w:val="24"/>
                <w:szCs w:val="24"/>
              </w:rPr>
            </w:pPr>
            <w:r>
              <w:rPr>
                <w:rFonts w:ascii="Times New Roman" w:eastAsia="Times New Roman" w:hAnsi="Times New Roman"/>
                <w:sz w:val="24"/>
                <w:szCs w:val="24"/>
              </w:rPr>
              <w:t>2</w:t>
            </w:r>
          </w:p>
        </w:tc>
        <w:tc>
          <w:tcPr>
            <w:tcW w:w="1290" w:type="dxa"/>
            <w:tcBorders>
              <w:top w:val="single" w:sz="4" w:space="0" w:color="auto"/>
              <w:left w:val="single" w:sz="4" w:space="0" w:color="auto"/>
              <w:bottom w:val="single" w:sz="4" w:space="0" w:color="auto"/>
              <w:right w:val="single" w:sz="4" w:space="0" w:color="auto"/>
            </w:tcBorders>
          </w:tcPr>
          <w:p w14:paraId="0DD90F46" w14:textId="77777777" w:rsidR="007E0C85" w:rsidRPr="00374BA3" w:rsidRDefault="007E0C85" w:rsidP="00FD0060">
            <w:pPr>
              <w:spacing w:line="360" w:lineRule="auto"/>
              <w:jc w:val="center"/>
              <w:rPr>
                <w:rFonts w:ascii="Times New Roman" w:eastAsia="Times New Roman" w:hAnsi="Times New Roman"/>
                <w:sz w:val="24"/>
                <w:szCs w:val="24"/>
              </w:rPr>
            </w:pPr>
          </w:p>
        </w:tc>
      </w:tr>
      <w:tr w:rsidR="008C2110" w:rsidRPr="00374BA3" w14:paraId="006B66DC" w14:textId="77777777" w:rsidTr="007E0C85">
        <w:tc>
          <w:tcPr>
            <w:tcW w:w="2117"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14:paraId="0569B1F7" w14:textId="77777777" w:rsidR="008C2110" w:rsidRPr="00374BA3" w:rsidRDefault="008C2110" w:rsidP="00FD0060">
            <w:pPr>
              <w:spacing w:line="360" w:lineRule="auto"/>
              <w:jc w:val="both"/>
              <w:rPr>
                <w:rFonts w:ascii="Times New Roman" w:eastAsia="Times New Roman" w:hAnsi="Times New Roman"/>
                <w:b/>
                <w:bCs/>
                <w:sz w:val="24"/>
                <w:szCs w:val="24"/>
              </w:rPr>
            </w:pPr>
            <w:r w:rsidRPr="00374BA3">
              <w:rPr>
                <w:rFonts w:ascii="Times New Roman" w:eastAsia="Times New Roman" w:hAnsi="Times New Roman"/>
                <w:b/>
                <w:bCs/>
                <w:sz w:val="24"/>
                <w:szCs w:val="24"/>
              </w:rPr>
              <w:t xml:space="preserve">Összesen: </w:t>
            </w:r>
          </w:p>
        </w:tc>
        <w:tc>
          <w:tcPr>
            <w:tcW w:w="1133" w:type="dxa"/>
            <w:tcBorders>
              <w:top w:val="single" w:sz="4" w:space="0" w:color="auto"/>
              <w:left w:val="single" w:sz="4" w:space="0" w:color="auto"/>
              <w:bottom w:val="single" w:sz="4" w:space="0" w:color="auto"/>
              <w:right w:val="single" w:sz="4" w:space="0" w:color="auto"/>
            </w:tcBorders>
          </w:tcPr>
          <w:p w14:paraId="42DCF752" w14:textId="2F1504CF" w:rsidR="008C2110" w:rsidRPr="00374BA3" w:rsidRDefault="00656C18" w:rsidP="00FD0060">
            <w:pPr>
              <w:spacing w:line="360" w:lineRule="auto"/>
              <w:jc w:val="center"/>
              <w:rPr>
                <w:rFonts w:ascii="Times New Roman" w:eastAsia="Times New Roman" w:hAnsi="Times New Roman"/>
                <w:b/>
                <w:bCs/>
                <w:sz w:val="24"/>
                <w:szCs w:val="24"/>
              </w:rPr>
            </w:pPr>
            <w:r>
              <w:rPr>
                <w:rFonts w:ascii="Times New Roman" w:eastAsia="Times New Roman" w:hAnsi="Times New Roman"/>
                <w:b/>
                <w:bCs/>
                <w:sz w:val="24"/>
                <w:szCs w:val="24"/>
              </w:rPr>
              <w:t>7</w:t>
            </w:r>
          </w:p>
        </w:tc>
        <w:tc>
          <w:tcPr>
            <w:tcW w:w="998" w:type="dxa"/>
            <w:tcBorders>
              <w:top w:val="single" w:sz="4" w:space="0" w:color="auto"/>
              <w:left w:val="single" w:sz="4" w:space="0" w:color="auto"/>
              <w:bottom w:val="single" w:sz="4" w:space="0" w:color="auto"/>
              <w:right w:val="single" w:sz="4" w:space="0" w:color="auto"/>
            </w:tcBorders>
          </w:tcPr>
          <w:p w14:paraId="3208CD2C" w14:textId="74BA763C" w:rsidR="008C2110" w:rsidRPr="00374BA3" w:rsidRDefault="00656C18" w:rsidP="00FD0060">
            <w:pPr>
              <w:spacing w:line="360" w:lineRule="auto"/>
              <w:jc w:val="center"/>
              <w:rPr>
                <w:rFonts w:ascii="Times New Roman" w:eastAsia="Times New Roman" w:hAnsi="Times New Roman"/>
                <w:b/>
                <w:bCs/>
                <w:sz w:val="24"/>
                <w:szCs w:val="24"/>
              </w:rPr>
            </w:pPr>
            <w:r>
              <w:rPr>
                <w:rFonts w:ascii="Times New Roman" w:eastAsia="Times New Roman" w:hAnsi="Times New Roman"/>
                <w:b/>
                <w:bCs/>
                <w:sz w:val="24"/>
                <w:szCs w:val="24"/>
              </w:rPr>
              <w:t>14</w:t>
            </w:r>
          </w:p>
        </w:tc>
        <w:tc>
          <w:tcPr>
            <w:tcW w:w="943" w:type="dxa"/>
            <w:tcBorders>
              <w:top w:val="single" w:sz="4" w:space="0" w:color="auto"/>
              <w:left w:val="single" w:sz="4" w:space="0" w:color="auto"/>
              <w:bottom w:val="single" w:sz="4" w:space="0" w:color="auto"/>
              <w:right w:val="single" w:sz="4" w:space="0" w:color="auto"/>
            </w:tcBorders>
          </w:tcPr>
          <w:p w14:paraId="16B3D64C" w14:textId="0B0FAE1E" w:rsidR="008C2110" w:rsidRPr="00374BA3" w:rsidRDefault="00656C18" w:rsidP="00FD0060">
            <w:pPr>
              <w:spacing w:line="360" w:lineRule="auto"/>
              <w:jc w:val="center"/>
              <w:rPr>
                <w:rFonts w:ascii="Times New Roman" w:eastAsia="Times New Roman" w:hAnsi="Times New Roman"/>
                <w:b/>
                <w:bCs/>
                <w:sz w:val="24"/>
                <w:szCs w:val="24"/>
              </w:rPr>
            </w:pPr>
            <w:r>
              <w:rPr>
                <w:rFonts w:ascii="Times New Roman" w:eastAsia="Times New Roman" w:hAnsi="Times New Roman"/>
                <w:b/>
                <w:bCs/>
                <w:sz w:val="24"/>
                <w:szCs w:val="24"/>
              </w:rPr>
              <w:t>--</w:t>
            </w:r>
          </w:p>
        </w:tc>
        <w:tc>
          <w:tcPr>
            <w:tcW w:w="1289" w:type="dxa"/>
            <w:tcBorders>
              <w:top w:val="single" w:sz="4" w:space="0" w:color="auto"/>
              <w:left w:val="single" w:sz="4" w:space="0" w:color="auto"/>
              <w:bottom w:val="single" w:sz="4" w:space="0" w:color="auto"/>
              <w:right w:val="single" w:sz="4" w:space="0" w:color="auto"/>
            </w:tcBorders>
          </w:tcPr>
          <w:p w14:paraId="0C30D5C3" w14:textId="556691A3" w:rsidR="008C2110" w:rsidRPr="00374BA3" w:rsidRDefault="00C22AA7" w:rsidP="00FD0060">
            <w:pPr>
              <w:spacing w:line="360" w:lineRule="auto"/>
              <w:jc w:val="center"/>
              <w:rPr>
                <w:rFonts w:ascii="Times New Roman" w:eastAsia="Times New Roman" w:hAnsi="Times New Roman"/>
                <w:b/>
                <w:bCs/>
                <w:sz w:val="24"/>
                <w:szCs w:val="24"/>
              </w:rPr>
            </w:pPr>
            <w:r>
              <w:rPr>
                <w:rFonts w:ascii="Times New Roman" w:eastAsia="Times New Roman" w:hAnsi="Times New Roman"/>
                <w:b/>
                <w:bCs/>
                <w:sz w:val="24"/>
                <w:szCs w:val="24"/>
              </w:rPr>
              <w:t>7</w:t>
            </w:r>
          </w:p>
        </w:tc>
        <w:tc>
          <w:tcPr>
            <w:tcW w:w="1290" w:type="dxa"/>
            <w:tcBorders>
              <w:top w:val="single" w:sz="4" w:space="0" w:color="auto"/>
              <w:left w:val="single" w:sz="4" w:space="0" w:color="auto"/>
              <w:bottom w:val="single" w:sz="4" w:space="0" w:color="auto"/>
              <w:right w:val="single" w:sz="4" w:space="0" w:color="auto"/>
            </w:tcBorders>
          </w:tcPr>
          <w:p w14:paraId="48855D80" w14:textId="1488C5A9" w:rsidR="008C2110" w:rsidRPr="00374BA3" w:rsidRDefault="00656C18" w:rsidP="00FD0060">
            <w:pPr>
              <w:spacing w:line="360" w:lineRule="auto"/>
              <w:jc w:val="center"/>
              <w:rPr>
                <w:rFonts w:ascii="Times New Roman" w:eastAsia="Times New Roman" w:hAnsi="Times New Roman"/>
                <w:b/>
                <w:bCs/>
                <w:sz w:val="24"/>
                <w:szCs w:val="24"/>
              </w:rPr>
            </w:pPr>
            <w:r>
              <w:rPr>
                <w:rFonts w:ascii="Times New Roman" w:eastAsia="Times New Roman" w:hAnsi="Times New Roman"/>
                <w:b/>
                <w:bCs/>
                <w:sz w:val="24"/>
                <w:szCs w:val="24"/>
              </w:rPr>
              <w:t>9</w:t>
            </w:r>
          </w:p>
        </w:tc>
        <w:tc>
          <w:tcPr>
            <w:tcW w:w="1290" w:type="dxa"/>
            <w:tcBorders>
              <w:top w:val="single" w:sz="4" w:space="0" w:color="auto"/>
              <w:left w:val="single" w:sz="4" w:space="0" w:color="auto"/>
              <w:bottom w:val="single" w:sz="4" w:space="0" w:color="auto"/>
              <w:right w:val="single" w:sz="4" w:space="0" w:color="auto"/>
            </w:tcBorders>
          </w:tcPr>
          <w:p w14:paraId="3F60D22A" w14:textId="5E1396F8" w:rsidR="008C2110" w:rsidRPr="00374BA3" w:rsidRDefault="00656C18" w:rsidP="00FD0060">
            <w:pPr>
              <w:spacing w:line="360" w:lineRule="auto"/>
              <w:jc w:val="center"/>
              <w:rPr>
                <w:rFonts w:ascii="Times New Roman" w:eastAsia="Times New Roman" w:hAnsi="Times New Roman"/>
                <w:b/>
                <w:bCs/>
                <w:sz w:val="24"/>
                <w:szCs w:val="24"/>
              </w:rPr>
            </w:pPr>
            <w:r>
              <w:rPr>
                <w:rFonts w:ascii="Times New Roman" w:eastAsia="Times New Roman" w:hAnsi="Times New Roman"/>
                <w:b/>
                <w:bCs/>
                <w:sz w:val="24"/>
                <w:szCs w:val="24"/>
              </w:rPr>
              <w:t>6</w:t>
            </w:r>
          </w:p>
        </w:tc>
      </w:tr>
    </w:tbl>
    <w:p w14:paraId="02F9F74A" w14:textId="77777777" w:rsidR="007D5AD8" w:rsidRPr="007D5AD8" w:rsidRDefault="007D5AD8" w:rsidP="007D5AD8"/>
    <w:p w14:paraId="46D2EB25" w14:textId="3919586E" w:rsidR="007D5AD8" w:rsidRDefault="00B64DAD" w:rsidP="00B64DAD">
      <w:pPr>
        <w:spacing w:line="360" w:lineRule="auto"/>
        <w:jc w:val="both"/>
        <w:rPr>
          <w:rFonts w:ascii="Times New Roman" w:hAnsi="Times New Roman" w:cs="Times New Roman"/>
          <w:sz w:val="24"/>
          <w:szCs w:val="24"/>
        </w:rPr>
      </w:pPr>
      <w:r w:rsidRPr="00B64DAD">
        <w:rPr>
          <w:rFonts w:ascii="Times New Roman" w:hAnsi="Times New Roman" w:cs="Times New Roman"/>
          <w:sz w:val="24"/>
          <w:szCs w:val="24"/>
        </w:rPr>
        <w:t xml:space="preserve">Intézményünkben </w:t>
      </w:r>
      <w:r w:rsidR="008C2110">
        <w:rPr>
          <w:rFonts w:ascii="Times New Roman" w:hAnsi="Times New Roman" w:cs="Times New Roman"/>
          <w:sz w:val="24"/>
          <w:szCs w:val="24"/>
        </w:rPr>
        <w:t>7</w:t>
      </w:r>
      <w:r w:rsidRPr="00B64DAD">
        <w:rPr>
          <w:rFonts w:ascii="Times New Roman" w:hAnsi="Times New Roman" w:cs="Times New Roman"/>
          <w:sz w:val="24"/>
          <w:szCs w:val="24"/>
        </w:rPr>
        <w:t xml:space="preserve"> fő </w:t>
      </w:r>
      <w:r>
        <w:rPr>
          <w:rFonts w:ascii="Times New Roman" w:hAnsi="Times New Roman" w:cs="Times New Roman"/>
          <w:sz w:val="24"/>
          <w:szCs w:val="24"/>
        </w:rPr>
        <w:t xml:space="preserve">kisgyermeknevelő </w:t>
      </w:r>
      <w:r w:rsidRPr="00B64DAD">
        <w:rPr>
          <w:rFonts w:ascii="Times New Roman" w:hAnsi="Times New Roman" w:cs="Times New Roman"/>
          <w:sz w:val="24"/>
          <w:szCs w:val="24"/>
        </w:rPr>
        <w:t xml:space="preserve">KJT. szerinti gyakornok, </w:t>
      </w:r>
      <w:r w:rsidR="00656C18">
        <w:rPr>
          <w:rFonts w:ascii="Times New Roman" w:hAnsi="Times New Roman" w:cs="Times New Roman"/>
          <w:sz w:val="24"/>
          <w:szCs w:val="24"/>
        </w:rPr>
        <w:t>14</w:t>
      </w:r>
      <w:r w:rsidRPr="00B64DAD">
        <w:rPr>
          <w:rFonts w:ascii="Times New Roman" w:hAnsi="Times New Roman" w:cs="Times New Roman"/>
          <w:sz w:val="24"/>
          <w:szCs w:val="24"/>
        </w:rPr>
        <w:t xml:space="preserve"> fő pedagógus életpálya szerinti gyakornok,</w:t>
      </w:r>
      <w:r>
        <w:rPr>
          <w:rFonts w:ascii="Times New Roman" w:hAnsi="Times New Roman" w:cs="Times New Roman"/>
          <w:sz w:val="24"/>
          <w:szCs w:val="24"/>
        </w:rPr>
        <w:t xml:space="preserve"> 202</w:t>
      </w:r>
      <w:r w:rsidR="00656C18">
        <w:rPr>
          <w:rFonts w:ascii="Times New Roman" w:hAnsi="Times New Roman" w:cs="Times New Roman"/>
          <w:sz w:val="24"/>
          <w:szCs w:val="24"/>
        </w:rPr>
        <w:t>3</w:t>
      </w:r>
      <w:r>
        <w:rPr>
          <w:rFonts w:ascii="Times New Roman" w:hAnsi="Times New Roman" w:cs="Times New Roman"/>
          <w:sz w:val="24"/>
          <w:szCs w:val="24"/>
        </w:rPr>
        <w:t>-b</w:t>
      </w:r>
      <w:r w:rsidR="00656C18">
        <w:rPr>
          <w:rFonts w:ascii="Times New Roman" w:hAnsi="Times New Roman" w:cs="Times New Roman"/>
          <w:sz w:val="24"/>
          <w:szCs w:val="24"/>
        </w:rPr>
        <w:t>a</w:t>
      </w:r>
      <w:r>
        <w:rPr>
          <w:rFonts w:ascii="Times New Roman" w:hAnsi="Times New Roman" w:cs="Times New Roman"/>
          <w:sz w:val="24"/>
          <w:szCs w:val="24"/>
        </w:rPr>
        <w:t xml:space="preserve">n </w:t>
      </w:r>
      <w:r w:rsidR="00CE1EFE" w:rsidRPr="00850D65">
        <w:rPr>
          <w:rFonts w:ascii="Times New Roman" w:hAnsi="Times New Roman" w:cs="Times New Roman"/>
          <w:sz w:val="24"/>
          <w:szCs w:val="24"/>
        </w:rPr>
        <w:t>1</w:t>
      </w:r>
      <w:r w:rsidRPr="00850D65">
        <w:rPr>
          <w:rFonts w:ascii="Times New Roman" w:hAnsi="Times New Roman" w:cs="Times New Roman"/>
          <w:sz w:val="24"/>
          <w:szCs w:val="24"/>
        </w:rPr>
        <w:t xml:space="preserve"> fő minősült a KJT szerinti gyakornoki vizsgán</w:t>
      </w:r>
      <w:r w:rsidR="00A75E10" w:rsidRPr="00850D65">
        <w:rPr>
          <w:rFonts w:ascii="Times New Roman" w:hAnsi="Times New Roman" w:cs="Times New Roman"/>
          <w:sz w:val="24"/>
          <w:szCs w:val="24"/>
        </w:rPr>
        <w:t xml:space="preserve">, </w:t>
      </w:r>
      <w:r w:rsidR="00CE1EFE" w:rsidRPr="00850D65">
        <w:rPr>
          <w:rFonts w:ascii="Times New Roman" w:hAnsi="Times New Roman" w:cs="Times New Roman"/>
          <w:sz w:val="24"/>
          <w:szCs w:val="24"/>
        </w:rPr>
        <w:t>6</w:t>
      </w:r>
      <w:r w:rsidR="00A75E10" w:rsidRPr="00850D65">
        <w:rPr>
          <w:rFonts w:ascii="Times New Roman" w:hAnsi="Times New Roman" w:cs="Times New Roman"/>
          <w:sz w:val="24"/>
          <w:szCs w:val="24"/>
        </w:rPr>
        <w:t xml:space="preserve"> fő a pedagógus életpályamodell szerint. </w:t>
      </w:r>
      <w:r>
        <w:rPr>
          <w:rFonts w:ascii="Times New Roman" w:hAnsi="Times New Roman" w:cs="Times New Roman"/>
          <w:sz w:val="24"/>
          <w:szCs w:val="24"/>
        </w:rPr>
        <w:t xml:space="preserve">A </w:t>
      </w:r>
      <w:r w:rsidR="0035182B">
        <w:rPr>
          <w:rFonts w:ascii="Times New Roman" w:hAnsi="Times New Roman" w:cs="Times New Roman"/>
          <w:sz w:val="24"/>
          <w:szCs w:val="24"/>
        </w:rPr>
        <w:t>ped</w:t>
      </w:r>
      <w:r w:rsidR="001F22A2">
        <w:rPr>
          <w:rFonts w:ascii="Times New Roman" w:hAnsi="Times New Roman" w:cs="Times New Roman"/>
          <w:sz w:val="24"/>
          <w:szCs w:val="24"/>
        </w:rPr>
        <w:t>agógus</w:t>
      </w:r>
      <w:r w:rsidR="0035182B">
        <w:rPr>
          <w:rFonts w:ascii="Times New Roman" w:hAnsi="Times New Roman" w:cs="Times New Roman"/>
          <w:sz w:val="24"/>
          <w:szCs w:val="24"/>
        </w:rPr>
        <w:t xml:space="preserve"> életpályás </w:t>
      </w:r>
      <w:r>
        <w:rPr>
          <w:rFonts w:ascii="Times New Roman" w:hAnsi="Times New Roman" w:cs="Times New Roman"/>
          <w:sz w:val="24"/>
          <w:szCs w:val="24"/>
        </w:rPr>
        <w:t xml:space="preserve">gyakornokok </w:t>
      </w:r>
      <w:r w:rsidR="00656C18">
        <w:rPr>
          <w:rFonts w:ascii="Times New Roman" w:hAnsi="Times New Roman" w:cs="Times New Roman"/>
          <w:sz w:val="24"/>
          <w:szCs w:val="24"/>
        </w:rPr>
        <w:t xml:space="preserve">közül </w:t>
      </w:r>
      <w:r w:rsidR="00850D65">
        <w:rPr>
          <w:rFonts w:ascii="Times New Roman" w:hAnsi="Times New Roman" w:cs="Times New Roman"/>
          <w:sz w:val="24"/>
          <w:szCs w:val="24"/>
        </w:rPr>
        <w:t>6</w:t>
      </w:r>
      <w:r w:rsidR="00656C18">
        <w:rPr>
          <w:rFonts w:ascii="Times New Roman" w:hAnsi="Times New Roman" w:cs="Times New Roman"/>
          <w:sz w:val="24"/>
          <w:szCs w:val="24"/>
        </w:rPr>
        <w:t xml:space="preserve"> fő tett sikeres vizsgát, 1 </w:t>
      </w:r>
      <w:r w:rsidR="00FF60EA">
        <w:rPr>
          <w:rFonts w:ascii="Times New Roman" w:hAnsi="Times New Roman" w:cs="Times New Roman"/>
          <w:sz w:val="24"/>
          <w:szCs w:val="24"/>
        </w:rPr>
        <w:t>fő nem</w:t>
      </w:r>
      <w:r w:rsidR="00656C18">
        <w:rPr>
          <w:rFonts w:ascii="Times New Roman" w:hAnsi="Times New Roman" w:cs="Times New Roman"/>
          <w:sz w:val="24"/>
          <w:szCs w:val="24"/>
        </w:rPr>
        <w:t xml:space="preserve"> </w:t>
      </w:r>
      <w:r w:rsidR="00623896">
        <w:rPr>
          <w:rFonts w:ascii="Times New Roman" w:hAnsi="Times New Roman" w:cs="Times New Roman"/>
          <w:sz w:val="24"/>
          <w:szCs w:val="24"/>
        </w:rPr>
        <w:t>megfelelő minősítést kapott</w:t>
      </w:r>
      <w:r w:rsidR="00656C18">
        <w:rPr>
          <w:rFonts w:ascii="Times New Roman" w:hAnsi="Times New Roman" w:cs="Times New Roman"/>
          <w:sz w:val="24"/>
          <w:szCs w:val="24"/>
        </w:rPr>
        <w:t xml:space="preserve">, így megszűnt </w:t>
      </w:r>
      <w:r w:rsidR="00E55072">
        <w:rPr>
          <w:rFonts w:ascii="Times New Roman" w:hAnsi="Times New Roman" w:cs="Times New Roman"/>
          <w:sz w:val="24"/>
          <w:szCs w:val="24"/>
        </w:rPr>
        <w:t>a munkaviszony</w:t>
      </w:r>
      <w:r w:rsidR="00850D65">
        <w:rPr>
          <w:rFonts w:ascii="Times New Roman" w:hAnsi="Times New Roman" w:cs="Times New Roman"/>
          <w:sz w:val="24"/>
          <w:szCs w:val="24"/>
        </w:rPr>
        <w:t>a</w:t>
      </w:r>
      <w:r w:rsidR="00E55072">
        <w:rPr>
          <w:rFonts w:ascii="Times New Roman" w:hAnsi="Times New Roman" w:cs="Times New Roman"/>
          <w:sz w:val="24"/>
          <w:szCs w:val="24"/>
        </w:rPr>
        <w:t xml:space="preserve"> intézményünknél. </w:t>
      </w:r>
      <w:r w:rsidR="008C2110">
        <w:rPr>
          <w:rFonts w:ascii="Times New Roman" w:hAnsi="Times New Roman" w:cs="Times New Roman"/>
          <w:sz w:val="24"/>
          <w:szCs w:val="24"/>
        </w:rPr>
        <w:t xml:space="preserve">Várhatóan </w:t>
      </w:r>
      <w:r w:rsidR="00E55072">
        <w:rPr>
          <w:rFonts w:ascii="Times New Roman" w:hAnsi="Times New Roman" w:cs="Times New Roman"/>
          <w:sz w:val="24"/>
          <w:szCs w:val="24"/>
        </w:rPr>
        <w:t>9</w:t>
      </w:r>
      <w:r w:rsidR="00005E2E">
        <w:rPr>
          <w:rFonts w:ascii="Times New Roman" w:hAnsi="Times New Roman" w:cs="Times New Roman"/>
          <w:sz w:val="24"/>
          <w:szCs w:val="24"/>
        </w:rPr>
        <w:t xml:space="preserve"> fő 202</w:t>
      </w:r>
      <w:r w:rsidR="00E55072">
        <w:rPr>
          <w:rFonts w:ascii="Times New Roman" w:hAnsi="Times New Roman" w:cs="Times New Roman"/>
          <w:sz w:val="24"/>
          <w:szCs w:val="24"/>
        </w:rPr>
        <w:t>4</w:t>
      </w:r>
      <w:r w:rsidR="00005E2E">
        <w:rPr>
          <w:rFonts w:ascii="Times New Roman" w:hAnsi="Times New Roman" w:cs="Times New Roman"/>
          <w:sz w:val="24"/>
          <w:szCs w:val="24"/>
        </w:rPr>
        <w:t>-b</w:t>
      </w:r>
      <w:r w:rsidR="00E55072">
        <w:rPr>
          <w:rFonts w:ascii="Times New Roman" w:hAnsi="Times New Roman" w:cs="Times New Roman"/>
          <w:sz w:val="24"/>
          <w:szCs w:val="24"/>
        </w:rPr>
        <w:t>e</w:t>
      </w:r>
      <w:r w:rsidR="00005E2E">
        <w:rPr>
          <w:rFonts w:ascii="Times New Roman" w:hAnsi="Times New Roman" w:cs="Times New Roman"/>
          <w:sz w:val="24"/>
          <w:szCs w:val="24"/>
        </w:rPr>
        <w:t>n</w:t>
      </w:r>
      <w:r w:rsidR="00E55072">
        <w:rPr>
          <w:rFonts w:ascii="Times New Roman" w:hAnsi="Times New Roman" w:cs="Times New Roman"/>
          <w:sz w:val="24"/>
          <w:szCs w:val="24"/>
        </w:rPr>
        <w:t>,</w:t>
      </w:r>
      <w:r w:rsidR="00005E2E">
        <w:rPr>
          <w:rFonts w:ascii="Times New Roman" w:hAnsi="Times New Roman" w:cs="Times New Roman"/>
          <w:sz w:val="24"/>
          <w:szCs w:val="24"/>
        </w:rPr>
        <w:t xml:space="preserve"> </w:t>
      </w:r>
      <w:r w:rsidR="00E55072">
        <w:rPr>
          <w:rFonts w:ascii="Times New Roman" w:hAnsi="Times New Roman" w:cs="Times New Roman"/>
          <w:sz w:val="24"/>
          <w:szCs w:val="24"/>
        </w:rPr>
        <w:t>6</w:t>
      </w:r>
      <w:r w:rsidR="00005E2E">
        <w:rPr>
          <w:rFonts w:ascii="Times New Roman" w:hAnsi="Times New Roman" w:cs="Times New Roman"/>
          <w:sz w:val="24"/>
          <w:szCs w:val="24"/>
        </w:rPr>
        <w:t xml:space="preserve"> fő 202</w:t>
      </w:r>
      <w:r w:rsidR="00E55072">
        <w:rPr>
          <w:rFonts w:ascii="Times New Roman" w:hAnsi="Times New Roman" w:cs="Times New Roman"/>
          <w:sz w:val="24"/>
          <w:szCs w:val="24"/>
        </w:rPr>
        <w:t>5</w:t>
      </w:r>
      <w:r w:rsidR="00005E2E">
        <w:rPr>
          <w:rFonts w:ascii="Times New Roman" w:hAnsi="Times New Roman" w:cs="Times New Roman"/>
          <w:sz w:val="24"/>
          <w:szCs w:val="24"/>
        </w:rPr>
        <w:t xml:space="preserve">-ben fog a minősítő vizsgán részt venni. </w:t>
      </w:r>
      <w:r w:rsidR="008C2110">
        <w:rPr>
          <w:rFonts w:ascii="Times New Roman" w:hAnsi="Times New Roman" w:cs="Times New Roman"/>
          <w:sz w:val="24"/>
          <w:szCs w:val="24"/>
        </w:rPr>
        <w:t>Ped</w:t>
      </w:r>
      <w:r w:rsidR="00EF7B3E">
        <w:rPr>
          <w:rFonts w:ascii="Times New Roman" w:hAnsi="Times New Roman" w:cs="Times New Roman"/>
          <w:sz w:val="24"/>
          <w:szCs w:val="24"/>
        </w:rPr>
        <w:t>agógus</w:t>
      </w:r>
      <w:r w:rsidR="008C2110">
        <w:rPr>
          <w:rFonts w:ascii="Times New Roman" w:hAnsi="Times New Roman" w:cs="Times New Roman"/>
          <w:sz w:val="24"/>
          <w:szCs w:val="24"/>
        </w:rPr>
        <w:t xml:space="preserve"> 2. minősítési eljárás nem történt a 202</w:t>
      </w:r>
      <w:r w:rsidR="00E55072">
        <w:rPr>
          <w:rFonts w:ascii="Times New Roman" w:hAnsi="Times New Roman" w:cs="Times New Roman"/>
          <w:sz w:val="24"/>
          <w:szCs w:val="24"/>
        </w:rPr>
        <w:t>3</w:t>
      </w:r>
      <w:r w:rsidR="008C2110">
        <w:rPr>
          <w:rFonts w:ascii="Times New Roman" w:hAnsi="Times New Roman" w:cs="Times New Roman"/>
          <w:sz w:val="24"/>
          <w:szCs w:val="24"/>
        </w:rPr>
        <w:t>-</w:t>
      </w:r>
      <w:r w:rsidR="00E55072">
        <w:rPr>
          <w:rFonts w:ascii="Times New Roman" w:hAnsi="Times New Roman" w:cs="Times New Roman"/>
          <w:sz w:val="24"/>
          <w:szCs w:val="24"/>
        </w:rPr>
        <w:t>a</w:t>
      </w:r>
      <w:r w:rsidR="008C2110">
        <w:rPr>
          <w:rFonts w:ascii="Times New Roman" w:hAnsi="Times New Roman" w:cs="Times New Roman"/>
          <w:sz w:val="24"/>
          <w:szCs w:val="24"/>
        </w:rPr>
        <w:t xml:space="preserve">s évben. </w:t>
      </w:r>
    </w:p>
    <w:p w14:paraId="4AD945A1" w14:textId="51C67C4C" w:rsidR="00BD7B14" w:rsidRDefault="00B317FB" w:rsidP="00A40A40">
      <w:pPr>
        <w:spacing w:after="0" w:line="360" w:lineRule="auto"/>
        <w:jc w:val="both"/>
      </w:pPr>
      <w:r>
        <w:rPr>
          <w:rFonts w:ascii="Times New Roman" w:eastAsia="Times New Roman" w:hAnsi="Times New Roman" w:cs="Times New Roman"/>
          <w:sz w:val="24"/>
          <w:szCs w:val="24"/>
          <w:lang w:eastAsia="hu-HU"/>
        </w:rPr>
        <w:t>A gyakornokok mentorálására továbbra is nagy hangsúlyt kell fektetnünk</w:t>
      </w:r>
      <w:r w:rsidR="00142855">
        <w:rPr>
          <w:rFonts w:ascii="Times New Roman" w:eastAsia="Times New Roman" w:hAnsi="Times New Roman" w:cs="Times New Roman"/>
          <w:sz w:val="24"/>
          <w:szCs w:val="24"/>
          <w:lang w:eastAsia="hu-HU"/>
        </w:rPr>
        <w:t>,</w:t>
      </w:r>
      <w:r>
        <w:rPr>
          <w:rFonts w:ascii="Times New Roman" w:eastAsia="Times New Roman" w:hAnsi="Times New Roman" w:cs="Times New Roman"/>
          <w:sz w:val="24"/>
          <w:szCs w:val="24"/>
          <w:lang w:eastAsia="hu-HU"/>
        </w:rPr>
        <w:t xml:space="preserve"> mivel az elmúlt évben a gyakornokok száma </w:t>
      </w:r>
      <w:r w:rsidR="00E55072">
        <w:rPr>
          <w:rFonts w:ascii="Times New Roman" w:eastAsia="Times New Roman" w:hAnsi="Times New Roman" w:cs="Times New Roman"/>
          <w:sz w:val="24"/>
          <w:szCs w:val="24"/>
          <w:lang w:eastAsia="hu-HU"/>
        </w:rPr>
        <w:t>21</w:t>
      </w:r>
      <w:r>
        <w:rPr>
          <w:rFonts w:ascii="Times New Roman" w:eastAsia="Times New Roman" w:hAnsi="Times New Roman" w:cs="Times New Roman"/>
          <w:sz w:val="24"/>
          <w:szCs w:val="24"/>
          <w:lang w:eastAsia="hu-HU"/>
        </w:rPr>
        <w:t xml:space="preserve"> fő volt, azaz a </w:t>
      </w:r>
      <w:r w:rsidR="00F5651F" w:rsidRPr="00F5651F">
        <w:rPr>
          <w:rFonts w:ascii="Times New Roman" w:eastAsia="Times New Roman" w:hAnsi="Times New Roman" w:cs="Times New Roman"/>
          <w:sz w:val="24"/>
          <w:szCs w:val="24"/>
          <w:lang w:eastAsia="hu-HU"/>
        </w:rPr>
        <w:t>kisgyermeknevelők 19 %-</w:t>
      </w:r>
      <w:r w:rsidR="00E218B9" w:rsidRPr="00F5651F">
        <w:rPr>
          <w:rFonts w:ascii="Times New Roman" w:eastAsia="Times New Roman" w:hAnsi="Times New Roman" w:cs="Times New Roman"/>
          <w:sz w:val="24"/>
          <w:szCs w:val="24"/>
          <w:lang w:eastAsia="hu-HU"/>
        </w:rPr>
        <w:t xml:space="preserve">a. </w:t>
      </w:r>
      <w:r>
        <w:rPr>
          <w:rFonts w:ascii="Times New Roman" w:eastAsia="Times New Roman" w:hAnsi="Times New Roman" w:cs="Times New Roman"/>
          <w:sz w:val="24"/>
          <w:szCs w:val="24"/>
          <w:lang w:eastAsia="hu-HU"/>
        </w:rPr>
        <w:t xml:space="preserve">A pályakezdők támogatása, szakmai kompetenciáik fejlesztése, beilleszkedésük segítése, valamint a sikeres vizsgára való felkészítése nagy feladatot ró mentoraikra. </w:t>
      </w:r>
      <w:r w:rsidR="002D1A25">
        <w:t xml:space="preserve">         </w:t>
      </w:r>
    </w:p>
    <w:p w14:paraId="770CC1C3" w14:textId="77777777" w:rsidR="00BD7B14" w:rsidRDefault="00BD7B14" w:rsidP="00A40A40">
      <w:pPr>
        <w:spacing w:after="0" w:line="360" w:lineRule="auto"/>
        <w:jc w:val="both"/>
      </w:pPr>
    </w:p>
    <w:p w14:paraId="1A4146AF" w14:textId="77777777" w:rsidR="005B4532" w:rsidRDefault="005B4532" w:rsidP="00A40A40">
      <w:pPr>
        <w:spacing w:after="0" w:line="360" w:lineRule="auto"/>
        <w:jc w:val="both"/>
      </w:pPr>
    </w:p>
    <w:p w14:paraId="4BAA2137" w14:textId="77777777" w:rsidR="005B4532" w:rsidRDefault="005B4532" w:rsidP="00A40A40">
      <w:pPr>
        <w:spacing w:after="0" w:line="360" w:lineRule="auto"/>
        <w:jc w:val="both"/>
      </w:pPr>
    </w:p>
    <w:p w14:paraId="4E63B872" w14:textId="77777777" w:rsidR="005B4532" w:rsidRDefault="005B4532" w:rsidP="00A40A40">
      <w:pPr>
        <w:spacing w:after="0" w:line="360" w:lineRule="auto"/>
        <w:jc w:val="both"/>
      </w:pPr>
    </w:p>
    <w:p w14:paraId="52D86254" w14:textId="77777777" w:rsidR="005B4532" w:rsidRDefault="005B4532" w:rsidP="00A40A40">
      <w:pPr>
        <w:spacing w:after="0" w:line="360" w:lineRule="auto"/>
        <w:jc w:val="both"/>
      </w:pPr>
    </w:p>
    <w:p w14:paraId="3860A05A" w14:textId="77777777" w:rsidR="00373EB7" w:rsidRDefault="00373EB7" w:rsidP="00A40A40">
      <w:pPr>
        <w:spacing w:after="0" w:line="360" w:lineRule="auto"/>
        <w:jc w:val="both"/>
      </w:pPr>
    </w:p>
    <w:p w14:paraId="5690F626" w14:textId="77777777" w:rsidR="00373EB7" w:rsidRDefault="00373EB7" w:rsidP="00A40A40">
      <w:pPr>
        <w:spacing w:after="0" w:line="360" w:lineRule="auto"/>
        <w:jc w:val="both"/>
      </w:pPr>
    </w:p>
    <w:p w14:paraId="56275CBE" w14:textId="77777777" w:rsidR="005B4532" w:rsidRDefault="005B4532" w:rsidP="00A40A40">
      <w:pPr>
        <w:spacing w:after="0" w:line="360" w:lineRule="auto"/>
        <w:jc w:val="both"/>
      </w:pPr>
    </w:p>
    <w:p w14:paraId="01FD211E" w14:textId="3AF77935" w:rsidR="00BD7B14" w:rsidRDefault="00BD7B14" w:rsidP="00F44A38">
      <w:pPr>
        <w:pStyle w:val="Cmsor1"/>
      </w:pPr>
      <w:bookmarkStart w:id="37" w:name="_Toc157317726"/>
      <w:r w:rsidRPr="00F44A38">
        <w:lastRenderedPageBreak/>
        <w:t>Az intézmény tárgyi feltételeit érintő változások</w:t>
      </w:r>
      <w:bookmarkEnd w:id="37"/>
      <w:r w:rsidR="002D1A25" w:rsidRPr="00F44A38">
        <w:t xml:space="preserve">  </w:t>
      </w:r>
    </w:p>
    <w:p w14:paraId="42F1A9BA" w14:textId="77777777" w:rsidR="000F5187" w:rsidRPr="000F5187" w:rsidRDefault="000F5187" w:rsidP="000F5187"/>
    <w:p w14:paraId="4CEB0062" w14:textId="1B30D210" w:rsidR="00BD7B14" w:rsidRPr="00335A3B" w:rsidRDefault="000F5187" w:rsidP="00BD7B14">
      <w:pPr>
        <w:rPr>
          <w:rFonts w:ascii="Times New Roman" w:hAnsi="Times New Roman" w:cs="Times New Roman"/>
          <w:b/>
          <w:bCs/>
          <w:sz w:val="24"/>
          <w:szCs w:val="24"/>
        </w:rPr>
      </w:pPr>
      <w:r w:rsidRPr="00335A3B">
        <w:rPr>
          <w:rFonts w:ascii="Times New Roman" w:hAnsi="Times New Roman" w:cs="Times New Roman"/>
          <w:b/>
          <w:bCs/>
          <w:sz w:val="24"/>
          <w:szCs w:val="24"/>
        </w:rPr>
        <w:t xml:space="preserve">Napraforgó Bölcsőde </w:t>
      </w:r>
      <w:r w:rsidR="002D1A25" w:rsidRPr="00335A3B">
        <w:rPr>
          <w:rFonts w:ascii="Times New Roman" w:hAnsi="Times New Roman" w:cs="Times New Roman"/>
          <w:b/>
          <w:bCs/>
          <w:sz w:val="24"/>
          <w:szCs w:val="24"/>
        </w:rPr>
        <w:t xml:space="preserve">   </w:t>
      </w:r>
    </w:p>
    <w:p w14:paraId="3A28C6F7" w14:textId="702DEF5B" w:rsidR="00BD7B14" w:rsidRPr="00335A3B" w:rsidRDefault="00BD7B14" w:rsidP="00BD7B14">
      <w:pPr>
        <w:rPr>
          <w:rFonts w:ascii="Times New Roman" w:eastAsia="Times New Roman" w:hAnsi="Times New Roman" w:cs="Times New Roman"/>
          <w:i/>
          <w:iCs/>
          <w:sz w:val="24"/>
          <w:szCs w:val="24"/>
          <w:u w:val="single"/>
          <w:lang w:eastAsia="hu-HU"/>
        </w:rPr>
      </w:pPr>
      <w:bookmarkStart w:id="38" w:name="_Hlk125462397"/>
      <w:r w:rsidRPr="00335A3B">
        <w:rPr>
          <w:rFonts w:ascii="Times New Roman" w:eastAsia="Times New Roman" w:hAnsi="Times New Roman" w:cs="Times New Roman"/>
          <w:i/>
          <w:iCs/>
          <w:sz w:val="24"/>
          <w:szCs w:val="24"/>
          <w:u w:val="single"/>
          <w:lang w:eastAsia="hu-HU"/>
        </w:rPr>
        <w:t>Intézményi forrásból valósult meg</w:t>
      </w:r>
    </w:p>
    <w:p w14:paraId="5957690A" w14:textId="5E745AFF" w:rsidR="00BD7B14" w:rsidRPr="002034DD" w:rsidRDefault="00BD7B14" w:rsidP="00BD7B14">
      <w:pPr>
        <w:spacing w:after="0" w:line="360" w:lineRule="auto"/>
        <w:contextualSpacing/>
        <w:jc w:val="both"/>
        <w:rPr>
          <w:rFonts w:ascii="Times New Roman" w:hAnsi="Times New Roman" w:cs="Times New Roman"/>
          <w:i/>
          <w:iCs/>
          <w:sz w:val="24"/>
          <w:szCs w:val="24"/>
          <w:u w:val="single"/>
        </w:rPr>
      </w:pPr>
      <w:r w:rsidRPr="002034DD">
        <w:rPr>
          <w:rFonts w:ascii="Times New Roman" w:hAnsi="Times New Roman" w:cs="Times New Roman"/>
          <w:i/>
          <w:iCs/>
          <w:sz w:val="24"/>
          <w:szCs w:val="24"/>
          <w:u w:val="single"/>
        </w:rPr>
        <w:t>Karbantartás</w:t>
      </w:r>
    </w:p>
    <w:p w14:paraId="558C651B" w14:textId="6E3DA3D2" w:rsidR="00067178" w:rsidRPr="002034DD" w:rsidRDefault="002034DD" w:rsidP="00831BB9">
      <w:pPr>
        <w:pStyle w:val="Listaszerbekezds"/>
        <w:numPr>
          <w:ilvl w:val="0"/>
          <w:numId w:val="16"/>
        </w:numPr>
        <w:spacing w:line="360" w:lineRule="auto"/>
        <w:rPr>
          <w:rFonts w:ascii="Times New Roman" w:hAnsi="Times New Roman" w:cs="Times New Roman"/>
          <w:sz w:val="24"/>
          <w:szCs w:val="24"/>
        </w:rPr>
      </w:pPr>
      <w:r w:rsidRPr="002034DD">
        <w:rPr>
          <w:rFonts w:ascii="Times New Roman" w:hAnsi="Times New Roman" w:cs="Times New Roman"/>
          <w:sz w:val="24"/>
          <w:szCs w:val="24"/>
        </w:rPr>
        <w:t>Udvari fák állapotfelmérése, korhadt faágak eltávolítása</w:t>
      </w:r>
    </w:p>
    <w:p w14:paraId="6008934E" w14:textId="41C79B0D" w:rsidR="00297BC3" w:rsidRPr="002034DD" w:rsidRDefault="002034DD" w:rsidP="00831BB9">
      <w:pPr>
        <w:pStyle w:val="Listaszerbekezds"/>
        <w:numPr>
          <w:ilvl w:val="0"/>
          <w:numId w:val="16"/>
        </w:numPr>
        <w:spacing w:line="360" w:lineRule="auto"/>
        <w:rPr>
          <w:rFonts w:ascii="Times New Roman" w:hAnsi="Times New Roman" w:cs="Times New Roman"/>
          <w:sz w:val="24"/>
          <w:szCs w:val="24"/>
        </w:rPr>
      </w:pPr>
      <w:r w:rsidRPr="002034DD">
        <w:rPr>
          <w:rFonts w:ascii="Times New Roman" w:hAnsi="Times New Roman" w:cs="Times New Roman"/>
          <w:sz w:val="24"/>
          <w:szCs w:val="24"/>
        </w:rPr>
        <w:t>Játszótéri eszközök éves karbantartása</w:t>
      </w:r>
    </w:p>
    <w:p w14:paraId="174B7176" w14:textId="5F6234B1" w:rsidR="00BD7B14" w:rsidRPr="002034DD" w:rsidRDefault="00BD7B14" w:rsidP="00BD7B14">
      <w:pPr>
        <w:rPr>
          <w:rFonts w:ascii="Times New Roman" w:hAnsi="Times New Roman" w:cs="Times New Roman"/>
          <w:i/>
          <w:iCs/>
          <w:sz w:val="24"/>
          <w:szCs w:val="24"/>
          <w:u w:val="single"/>
        </w:rPr>
      </w:pPr>
      <w:r w:rsidRPr="002034DD">
        <w:rPr>
          <w:rFonts w:ascii="Times New Roman" w:hAnsi="Times New Roman" w:cs="Times New Roman"/>
          <w:i/>
          <w:iCs/>
          <w:sz w:val="24"/>
          <w:szCs w:val="24"/>
          <w:u w:val="single"/>
        </w:rPr>
        <w:t>Beszerzések</w:t>
      </w:r>
    </w:p>
    <w:p w14:paraId="67B3BDB2" w14:textId="0ED4A7EB" w:rsidR="00D3150B" w:rsidRPr="002034DD" w:rsidRDefault="002034DD" w:rsidP="00831BB9">
      <w:pPr>
        <w:pStyle w:val="Listaszerbekezds"/>
        <w:numPr>
          <w:ilvl w:val="0"/>
          <w:numId w:val="15"/>
        </w:numPr>
        <w:spacing w:line="360" w:lineRule="auto"/>
        <w:rPr>
          <w:rFonts w:ascii="Times New Roman" w:hAnsi="Times New Roman" w:cs="Times New Roman"/>
          <w:sz w:val="24"/>
          <w:szCs w:val="24"/>
        </w:rPr>
      </w:pPr>
      <w:r w:rsidRPr="002034DD">
        <w:rPr>
          <w:rFonts w:ascii="Times New Roman" w:hAnsi="Times New Roman" w:cs="Times New Roman"/>
          <w:sz w:val="24"/>
          <w:szCs w:val="24"/>
        </w:rPr>
        <w:t>A csoportszobák összes asztalainak, polcainak cseréje</w:t>
      </w:r>
    </w:p>
    <w:p w14:paraId="50E91BBA" w14:textId="184BDAAB" w:rsidR="00297BC3" w:rsidRPr="002034DD" w:rsidRDefault="002034DD" w:rsidP="00831BB9">
      <w:pPr>
        <w:pStyle w:val="Listaszerbekezds"/>
        <w:numPr>
          <w:ilvl w:val="0"/>
          <w:numId w:val="15"/>
        </w:numPr>
        <w:spacing w:line="360" w:lineRule="auto"/>
        <w:rPr>
          <w:rFonts w:ascii="Times New Roman" w:hAnsi="Times New Roman" w:cs="Times New Roman"/>
          <w:sz w:val="24"/>
          <w:szCs w:val="24"/>
        </w:rPr>
      </w:pPr>
      <w:r w:rsidRPr="002034DD">
        <w:rPr>
          <w:rFonts w:ascii="Times New Roman" w:hAnsi="Times New Roman" w:cs="Times New Roman"/>
          <w:sz w:val="24"/>
          <w:szCs w:val="24"/>
        </w:rPr>
        <w:t>További tárolószekrények beszerzése</w:t>
      </w:r>
    </w:p>
    <w:p w14:paraId="39B5AC08" w14:textId="739CC320" w:rsidR="00297BC3" w:rsidRPr="002034DD" w:rsidRDefault="002034DD" w:rsidP="00831BB9">
      <w:pPr>
        <w:pStyle w:val="Listaszerbekezds"/>
        <w:numPr>
          <w:ilvl w:val="0"/>
          <w:numId w:val="15"/>
        </w:numPr>
        <w:spacing w:line="360" w:lineRule="auto"/>
        <w:rPr>
          <w:rFonts w:ascii="Times New Roman" w:hAnsi="Times New Roman" w:cs="Times New Roman"/>
          <w:sz w:val="24"/>
          <w:szCs w:val="24"/>
        </w:rPr>
      </w:pPr>
      <w:r w:rsidRPr="002034DD">
        <w:rPr>
          <w:rFonts w:ascii="Times New Roman" w:hAnsi="Times New Roman" w:cs="Times New Roman"/>
          <w:sz w:val="24"/>
          <w:szCs w:val="24"/>
        </w:rPr>
        <w:t>II-es egység tematikus szobájának berendezése Csóka Eszter tervei alapjám újrahasznosítás témában</w:t>
      </w:r>
    </w:p>
    <w:p w14:paraId="1455AAD1" w14:textId="7939D0DB" w:rsidR="002034DD" w:rsidRPr="002034DD" w:rsidRDefault="002034DD" w:rsidP="00831BB9">
      <w:pPr>
        <w:pStyle w:val="Listaszerbekezds"/>
        <w:numPr>
          <w:ilvl w:val="0"/>
          <w:numId w:val="15"/>
        </w:numPr>
        <w:spacing w:line="360" w:lineRule="auto"/>
        <w:rPr>
          <w:rFonts w:ascii="Times New Roman" w:hAnsi="Times New Roman" w:cs="Times New Roman"/>
          <w:sz w:val="24"/>
          <w:szCs w:val="24"/>
        </w:rPr>
      </w:pPr>
      <w:r w:rsidRPr="002034DD">
        <w:rPr>
          <w:rFonts w:ascii="Times New Roman" w:hAnsi="Times New Roman" w:cs="Times New Roman"/>
          <w:sz w:val="24"/>
          <w:szCs w:val="24"/>
        </w:rPr>
        <w:t>Csoportszobákba szőnyegek beszerzése</w:t>
      </w:r>
    </w:p>
    <w:p w14:paraId="51AD0B7C" w14:textId="656F1D77" w:rsidR="002034DD" w:rsidRPr="002034DD" w:rsidRDefault="002034DD" w:rsidP="00831BB9">
      <w:pPr>
        <w:pStyle w:val="Listaszerbekezds"/>
        <w:numPr>
          <w:ilvl w:val="0"/>
          <w:numId w:val="15"/>
        </w:numPr>
        <w:spacing w:line="360" w:lineRule="auto"/>
        <w:rPr>
          <w:rFonts w:ascii="Times New Roman" w:hAnsi="Times New Roman" w:cs="Times New Roman"/>
          <w:sz w:val="24"/>
          <w:szCs w:val="24"/>
        </w:rPr>
      </w:pPr>
      <w:r w:rsidRPr="002034DD">
        <w:rPr>
          <w:rFonts w:ascii="Times New Roman" w:hAnsi="Times New Roman" w:cs="Times New Roman"/>
          <w:sz w:val="24"/>
          <w:szCs w:val="24"/>
        </w:rPr>
        <w:t>Játékeszközök beszerzése</w:t>
      </w:r>
    </w:p>
    <w:p w14:paraId="42C89B1B" w14:textId="2326A109" w:rsidR="00BD7B14" w:rsidRPr="00335A3B" w:rsidRDefault="00BD7B14" w:rsidP="00BD7B14">
      <w:pPr>
        <w:suppressAutoHyphens/>
        <w:rPr>
          <w:rFonts w:ascii="Times New Roman" w:hAnsi="Times New Roman" w:cs="Times New Roman"/>
          <w:i/>
          <w:iCs/>
          <w:sz w:val="24"/>
          <w:szCs w:val="24"/>
          <w:u w:val="single"/>
        </w:rPr>
      </w:pPr>
      <w:r w:rsidRPr="00335A3B">
        <w:rPr>
          <w:rFonts w:ascii="Times New Roman" w:hAnsi="Times New Roman" w:cs="Times New Roman"/>
          <w:i/>
          <w:iCs/>
          <w:sz w:val="24"/>
          <w:szCs w:val="24"/>
          <w:u w:val="single"/>
        </w:rPr>
        <w:t xml:space="preserve">Önkormányzati támogatásból valósult meg </w:t>
      </w:r>
    </w:p>
    <w:p w14:paraId="55253AE8" w14:textId="36F3DBEB" w:rsidR="000F5187" w:rsidRPr="00335A3B" w:rsidRDefault="00067178" w:rsidP="00831BB9">
      <w:pPr>
        <w:pStyle w:val="Listaszerbekezds"/>
        <w:numPr>
          <w:ilvl w:val="0"/>
          <w:numId w:val="13"/>
        </w:numPr>
        <w:suppressAutoHyphens/>
        <w:spacing w:line="360" w:lineRule="auto"/>
        <w:jc w:val="both"/>
        <w:rPr>
          <w:rFonts w:ascii="Times New Roman" w:hAnsi="Times New Roman" w:cs="Times New Roman"/>
          <w:sz w:val="24"/>
          <w:szCs w:val="24"/>
        </w:rPr>
      </w:pPr>
      <w:r w:rsidRPr="00335A3B">
        <w:rPr>
          <w:rFonts w:ascii="Times New Roman" w:hAnsi="Times New Roman" w:cs="Times New Roman"/>
          <w:sz w:val="24"/>
          <w:szCs w:val="24"/>
        </w:rPr>
        <w:t xml:space="preserve">Karácsonyi ajándék 100 ezer Ft értékben, </w:t>
      </w:r>
      <w:r w:rsidR="009B68EF" w:rsidRPr="00335A3B">
        <w:rPr>
          <w:rFonts w:ascii="Times New Roman" w:hAnsi="Times New Roman" w:cs="Times New Roman"/>
          <w:sz w:val="24"/>
          <w:szCs w:val="24"/>
        </w:rPr>
        <w:t>nagyteljesítményű lombfúvó, 2 db CD-s rádió, 1 db mikrohullámú sütő.</w:t>
      </w:r>
    </w:p>
    <w:p w14:paraId="1B274464" w14:textId="77777777" w:rsidR="00D3150B" w:rsidRPr="00335A3B" w:rsidRDefault="00D3150B" w:rsidP="00D3150B">
      <w:pPr>
        <w:rPr>
          <w:rFonts w:ascii="Times New Roman" w:eastAsia="Times New Roman" w:hAnsi="Times New Roman" w:cs="Times New Roman"/>
          <w:i/>
          <w:iCs/>
          <w:sz w:val="24"/>
          <w:szCs w:val="24"/>
          <w:u w:val="single"/>
          <w:lang w:eastAsia="hu-HU"/>
        </w:rPr>
      </w:pPr>
      <w:r w:rsidRPr="00335A3B">
        <w:rPr>
          <w:rFonts w:ascii="Times New Roman" w:eastAsia="Times New Roman" w:hAnsi="Times New Roman" w:cs="Times New Roman"/>
          <w:i/>
          <w:iCs/>
          <w:sz w:val="24"/>
          <w:szCs w:val="24"/>
          <w:u w:val="single"/>
          <w:lang w:eastAsia="hu-HU"/>
        </w:rPr>
        <w:t xml:space="preserve">Egyesületi támogatásból valósult meg </w:t>
      </w:r>
    </w:p>
    <w:p w14:paraId="7E0E0E37" w14:textId="13B002D6" w:rsidR="00BD7B14" w:rsidRPr="00335A3B" w:rsidRDefault="00D3150B" w:rsidP="00831BB9">
      <w:pPr>
        <w:pStyle w:val="Listaszerbekezds"/>
        <w:numPr>
          <w:ilvl w:val="0"/>
          <w:numId w:val="13"/>
        </w:numPr>
        <w:spacing w:line="360" w:lineRule="auto"/>
        <w:jc w:val="both"/>
        <w:rPr>
          <w:rFonts w:ascii="Times New Roman" w:eastAsia="Times New Roman" w:hAnsi="Times New Roman" w:cs="Times New Roman"/>
          <w:sz w:val="24"/>
          <w:szCs w:val="24"/>
          <w:lang w:eastAsia="hu-HU"/>
        </w:rPr>
      </w:pPr>
      <w:r w:rsidRPr="00335A3B">
        <w:rPr>
          <w:rFonts w:ascii="Times New Roman" w:eastAsia="Times New Roman" w:hAnsi="Times New Roman" w:cs="Times New Roman"/>
          <w:sz w:val="24"/>
          <w:szCs w:val="24"/>
          <w:lang w:eastAsia="hu-HU"/>
        </w:rPr>
        <w:t>A</w:t>
      </w:r>
      <w:r w:rsidR="009A0CC4">
        <w:rPr>
          <w:rFonts w:ascii="Times New Roman" w:eastAsia="Times New Roman" w:hAnsi="Times New Roman" w:cs="Times New Roman"/>
          <w:sz w:val="24"/>
          <w:szCs w:val="24"/>
          <w:lang w:eastAsia="hu-HU"/>
        </w:rPr>
        <w:t xml:space="preserve">z </w:t>
      </w:r>
      <w:r w:rsidRPr="00335A3B">
        <w:rPr>
          <w:rFonts w:ascii="Times New Roman" w:eastAsia="Times New Roman" w:hAnsi="Times New Roman" w:cs="Times New Roman"/>
          <w:sz w:val="24"/>
          <w:szCs w:val="24"/>
          <w:lang w:eastAsia="hu-HU"/>
        </w:rPr>
        <w:t xml:space="preserve">Egyesített Bölcsődei Intézmény Gyermekeiért Egyesület támogatta a bölcsődét, melyből játékokat vásároltak a csoportok számára. Az Egyesület számlájára érkezett </w:t>
      </w:r>
      <w:r w:rsidR="00D811B2" w:rsidRPr="00335A3B">
        <w:rPr>
          <w:rFonts w:ascii="Times New Roman" w:eastAsia="Times New Roman" w:hAnsi="Times New Roman" w:cs="Times New Roman"/>
          <w:i/>
          <w:iCs/>
          <w:sz w:val="24"/>
          <w:szCs w:val="24"/>
          <w:lang w:eastAsia="hu-HU"/>
        </w:rPr>
        <w:t xml:space="preserve">egy magánszemély részéről </w:t>
      </w:r>
      <w:r w:rsidR="00297BC3" w:rsidRPr="00335A3B">
        <w:rPr>
          <w:rFonts w:ascii="Times New Roman" w:eastAsia="Times New Roman" w:hAnsi="Times New Roman" w:cs="Times New Roman"/>
          <w:i/>
          <w:iCs/>
          <w:sz w:val="24"/>
          <w:szCs w:val="24"/>
          <w:lang w:eastAsia="hu-HU"/>
        </w:rPr>
        <w:t xml:space="preserve">felajánlás </w:t>
      </w:r>
      <w:r w:rsidR="00335A3B" w:rsidRPr="00335A3B">
        <w:rPr>
          <w:rFonts w:ascii="Times New Roman" w:eastAsia="Times New Roman" w:hAnsi="Times New Roman" w:cs="Times New Roman"/>
          <w:i/>
          <w:iCs/>
          <w:sz w:val="24"/>
          <w:szCs w:val="24"/>
          <w:lang w:eastAsia="hu-HU"/>
        </w:rPr>
        <w:t xml:space="preserve">100 ezer Ft értékben </w:t>
      </w:r>
      <w:r w:rsidR="00297BC3" w:rsidRPr="00335A3B">
        <w:rPr>
          <w:rFonts w:ascii="Times New Roman" w:eastAsia="Times New Roman" w:hAnsi="Times New Roman" w:cs="Times New Roman"/>
          <w:i/>
          <w:iCs/>
          <w:sz w:val="24"/>
          <w:szCs w:val="24"/>
          <w:lang w:eastAsia="hu-HU"/>
        </w:rPr>
        <w:t>a</w:t>
      </w:r>
      <w:r w:rsidRPr="00335A3B">
        <w:rPr>
          <w:rFonts w:ascii="Times New Roman" w:eastAsia="Times New Roman" w:hAnsi="Times New Roman" w:cs="Times New Roman"/>
          <w:i/>
          <w:iCs/>
          <w:sz w:val="24"/>
          <w:szCs w:val="24"/>
          <w:lang w:eastAsia="hu-HU"/>
        </w:rPr>
        <w:t xml:space="preserve"> Napraforgó Bölcsőde számára</w:t>
      </w:r>
      <w:r w:rsidRPr="00335A3B">
        <w:rPr>
          <w:rFonts w:ascii="Times New Roman" w:eastAsia="Times New Roman" w:hAnsi="Times New Roman" w:cs="Times New Roman"/>
          <w:sz w:val="24"/>
          <w:szCs w:val="24"/>
          <w:lang w:eastAsia="hu-HU"/>
        </w:rPr>
        <w:t xml:space="preserve">, melyből szintén játékok beszerzése történt.  </w:t>
      </w:r>
      <w:bookmarkEnd w:id="38"/>
    </w:p>
    <w:p w14:paraId="61B4C388" w14:textId="0E8519CC" w:rsidR="00BD7B14" w:rsidRPr="008103C4" w:rsidRDefault="00BD7B14" w:rsidP="00BD7B14">
      <w:pPr>
        <w:rPr>
          <w:rFonts w:ascii="Times New Roman" w:hAnsi="Times New Roman" w:cs="Times New Roman"/>
          <w:b/>
          <w:bCs/>
          <w:sz w:val="24"/>
          <w:szCs w:val="24"/>
          <w:lang w:eastAsia="hu-HU"/>
        </w:rPr>
      </w:pPr>
      <w:r w:rsidRPr="008103C4">
        <w:rPr>
          <w:rFonts w:ascii="Times New Roman" w:hAnsi="Times New Roman" w:cs="Times New Roman"/>
          <w:b/>
          <w:bCs/>
          <w:sz w:val="24"/>
          <w:szCs w:val="24"/>
          <w:lang w:eastAsia="hu-HU"/>
        </w:rPr>
        <w:t xml:space="preserve">Kuckó Bölcsőde </w:t>
      </w:r>
    </w:p>
    <w:p w14:paraId="37E4B4D3" w14:textId="48665E5F" w:rsidR="008103C4" w:rsidRPr="008103C4" w:rsidRDefault="008103C4" w:rsidP="008103C4">
      <w:pPr>
        <w:rPr>
          <w:rFonts w:ascii="Times New Roman" w:hAnsi="Times New Roman" w:cs="Times New Roman"/>
          <w:i/>
          <w:iCs/>
          <w:sz w:val="24"/>
          <w:szCs w:val="24"/>
          <w:u w:val="single"/>
        </w:rPr>
      </w:pPr>
      <w:r w:rsidRPr="008103C4">
        <w:rPr>
          <w:rFonts w:ascii="Times New Roman" w:hAnsi="Times New Roman" w:cs="Times New Roman"/>
          <w:i/>
          <w:iCs/>
          <w:sz w:val="24"/>
          <w:szCs w:val="24"/>
          <w:u w:val="single"/>
        </w:rPr>
        <w:t xml:space="preserve">Intézményi forrásból valósult meg </w:t>
      </w:r>
    </w:p>
    <w:p w14:paraId="58037887" w14:textId="2A50428B" w:rsidR="008103C4" w:rsidRPr="008103C4" w:rsidRDefault="008103C4" w:rsidP="008103C4">
      <w:pPr>
        <w:spacing w:line="360" w:lineRule="auto"/>
        <w:jc w:val="both"/>
        <w:rPr>
          <w:rFonts w:ascii="Times New Roman" w:eastAsia="Times New Roman" w:hAnsi="Times New Roman" w:cs="Times New Roman"/>
          <w:i/>
          <w:iCs/>
          <w:sz w:val="24"/>
          <w:szCs w:val="24"/>
          <w:u w:val="single"/>
          <w:lang w:eastAsia="hu-HU"/>
        </w:rPr>
      </w:pPr>
      <w:r w:rsidRPr="008103C4">
        <w:rPr>
          <w:rFonts w:ascii="Times New Roman" w:eastAsia="Times New Roman" w:hAnsi="Times New Roman" w:cs="Times New Roman"/>
          <w:i/>
          <w:iCs/>
          <w:sz w:val="24"/>
          <w:szCs w:val="24"/>
          <w:u w:val="single"/>
          <w:lang w:eastAsia="hu-HU"/>
        </w:rPr>
        <w:t>Felújítás, korszerűsítés</w:t>
      </w:r>
    </w:p>
    <w:p w14:paraId="764BA28B" w14:textId="3D64A9EF" w:rsidR="008103C4" w:rsidRPr="008103C4" w:rsidRDefault="008103C4" w:rsidP="00831BB9">
      <w:pPr>
        <w:pStyle w:val="Listaszerbekezds"/>
        <w:numPr>
          <w:ilvl w:val="0"/>
          <w:numId w:val="68"/>
        </w:numPr>
        <w:spacing w:after="0" w:line="360" w:lineRule="auto"/>
        <w:contextualSpacing w:val="0"/>
        <w:jc w:val="both"/>
        <w:rPr>
          <w:rFonts w:ascii="Times New Roman" w:hAnsi="Times New Roman" w:cs="Times New Roman"/>
          <w:sz w:val="24"/>
          <w:szCs w:val="24"/>
        </w:rPr>
      </w:pPr>
      <w:r w:rsidRPr="008103C4">
        <w:rPr>
          <w:rFonts w:ascii="Times New Roman" w:hAnsi="Times New Roman" w:cs="Times New Roman"/>
          <w:sz w:val="24"/>
          <w:szCs w:val="24"/>
        </w:rPr>
        <w:t>Játéktároló kisház felújítása /vakolás, lábazati javítás, festés/</w:t>
      </w:r>
    </w:p>
    <w:p w14:paraId="5BF9CC75" w14:textId="77777777" w:rsidR="008103C4" w:rsidRPr="008103C4" w:rsidRDefault="008103C4" w:rsidP="008103C4">
      <w:pPr>
        <w:spacing w:line="360" w:lineRule="auto"/>
        <w:ind w:left="360"/>
        <w:rPr>
          <w:rFonts w:ascii="Times New Roman" w:hAnsi="Times New Roman" w:cs="Times New Roman"/>
          <w:sz w:val="24"/>
          <w:szCs w:val="24"/>
        </w:rPr>
      </w:pPr>
      <w:r w:rsidRPr="008103C4">
        <w:rPr>
          <w:rFonts w:ascii="Times New Roman" w:hAnsi="Times New Roman" w:cs="Times New Roman"/>
          <w:sz w:val="24"/>
          <w:szCs w:val="24"/>
        </w:rPr>
        <w:t>Karbantartás:</w:t>
      </w:r>
    </w:p>
    <w:p w14:paraId="19257B20" w14:textId="77777777" w:rsidR="008103C4" w:rsidRPr="008103C4" w:rsidRDefault="008103C4" w:rsidP="00831BB9">
      <w:pPr>
        <w:pStyle w:val="Listaszerbekezds"/>
        <w:numPr>
          <w:ilvl w:val="0"/>
          <w:numId w:val="69"/>
        </w:numPr>
        <w:spacing w:after="0" w:line="360" w:lineRule="auto"/>
        <w:contextualSpacing w:val="0"/>
        <w:jc w:val="both"/>
        <w:rPr>
          <w:rFonts w:ascii="Times New Roman" w:hAnsi="Times New Roman" w:cs="Times New Roman"/>
          <w:sz w:val="24"/>
          <w:szCs w:val="24"/>
        </w:rPr>
      </w:pPr>
      <w:r w:rsidRPr="008103C4">
        <w:rPr>
          <w:rFonts w:ascii="Times New Roman" w:hAnsi="Times New Roman" w:cs="Times New Roman"/>
          <w:sz w:val="24"/>
          <w:szCs w:val="24"/>
        </w:rPr>
        <w:t>Utcai kerítés vakolása, színezése</w:t>
      </w:r>
    </w:p>
    <w:p w14:paraId="385FEEAB" w14:textId="77777777" w:rsidR="008103C4" w:rsidRPr="008103C4" w:rsidRDefault="008103C4" w:rsidP="00831BB9">
      <w:pPr>
        <w:pStyle w:val="Listaszerbekezds"/>
        <w:numPr>
          <w:ilvl w:val="0"/>
          <w:numId w:val="69"/>
        </w:numPr>
        <w:spacing w:after="0" w:line="360" w:lineRule="auto"/>
        <w:contextualSpacing w:val="0"/>
        <w:jc w:val="both"/>
        <w:rPr>
          <w:rFonts w:ascii="Times New Roman" w:hAnsi="Times New Roman" w:cs="Times New Roman"/>
          <w:sz w:val="24"/>
          <w:szCs w:val="24"/>
        </w:rPr>
      </w:pPr>
      <w:r w:rsidRPr="008103C4">
        <w:rPr>
          <w:rFonts w:ascii="Times New Roman" w:hAnsi="Times New Roman" w:cs="Times New Roman"/>
          <w:sz w:val="24"/>
          <w:szCs w:val="24"/>
        </w:rPr>
        <w:t>Rugós játék áthelyezése</w:t>
      </w:r>
    </w:p>
    <w:p w14:paraId="5353FA99" w14:textId="77777777" w:rsidR="008103C4" w:rsidRPr="008103C4" w:rsidRDefault="008103C4" w:rsidP="00831BB9">
      <w:pPr>
        <w:pStyle w:val="Listaszerbekezds"/>
        <w:numPr>
          <w:ilvl w:val="0"/>
          <w:numId w:val="69"/>
        </w:numPr>
        <w:spacing w:after="0" w:line="360" w:lineRule="auto"/>
        <w:contextualSpacing w:val="0"/>
        <w:jc w:val="both"/>
        <w:rPr>
          <w:rFonts w:ascii="Times New Roman" w:hAnsi="Times New Roman" w:cs="Times New Roman"/>
          <w:sz w:val="24"/>
          <w:szCs w:val="24"/>
        </w:rPr>
      </w:pPr>
      <w:r w:rsidRPr="008103C4">
        <w:rPr>
          <w:rFonts w:ascii="Times New Roman" w:hAnsi="Times New Roman" w:cs="Times New Roman"/>
          <w:sz w:val="24"/>
          <w:szCs w:val="24"/>
        </w:rPr>
        <w:t>Hátsó kapu javítása</w:t>
      </w:r>
    </w:p>
    <w:p w14:paraId="3C8681F9" w14:textId="0C777A5F" w:rsidR="008103C4" w:rsidRPr="008103C4" w:rsidRDefault="008103C4" w:rsidP="00831BB9">
      <w:pPr>
        <w:pStyle w:val="Listaszerbekezds"/>
        <w:numPr>
          <w:ilvl w:val="0"/>
          <w:numId w:val="70"/>
        </w:numPr>
        <w:spacing w:after="0" w:line="360" w:lineRule="auto"/>
        <w:contextualSpacing w:val="0"/>
        <w:jc w:val="both"/>
        <w:rPr>
          <w:rFonts w:ascii="Times New Roman" w:hAnsi="Times New Roman" w:cs="Times New Roman"/>
          <w:sz w:val="24"/>
          <w:szCs w:val="24"/>
        </w:rPr>
      </w:pPr>
      <w:r w:rsidRPr="008103C4">
        <w:rPr>
          <w:rFonts w:ascii="Times New Roman" w:hAnsi="Times New Roman" w:cs="Times New Roman"/>
          <w:sz w:val="24"/>
          <w:szCs w:val="24"/>
        </w:rPr>
        <w:lastRenderedPageBreak/>
        <w:t>Bejárati lépcső javítása</w:t>
      </w:r>
    </w:p>
    <w:p w14:paraId="2E5F9833" w14:textId="6FAD1F74" w:rsidR="008103C4" w:rsidRPr="008103C4" w:rsidRDefault="008103C4" w:rsidP="008103C4">
      <w:pPr>
        <w:spacing w:line="360" w:lineRule="auto"/>
        <w:rPr>
          <w:rFonts w:ascii="Times New Roman" w:hAnsi="Times New Roman" w:cs="Times New Roman"/>
          <w:i/>
          <w:iCs/>
          <w:sz w:val="24"/>
          <w:szCs w:val="24"/>
          <w:u w:val="single"/>
        </w:rPr>
      </w:pPr>
      <w:r w:rsidRPr="008103C4">
        <w:rPr>
          <w:rFonts w:ascii="Times New Roman" w:hAnsi="Times New Roman" w:cs="Times New Roman"/>
          <w:i/>
          <w:iCs/>
          <w:sz w:val="24"/>
          <w:szCs w:val="24"/>
          <w:u w:val="single"/>
        </w:rPr>
        <w:t xml:space="preserve"> Beszerzések</w:t>
      </w:r>
    </w:p>
    <w:p w14:paraId="245EA6EF" w14:textId="45ADE8C9" w:rsidR="008103C4" w:rsidRPr="008103C4" w:rsidRDefault="008103C4" w:rsidP="00831BB9">
      <w:pPr>
        <w:pStyle w:val="Listaszerbekezds"/>
        <w:numPr>
          <w:ilvl w:val="0"/>
          <w:numId w:val="71"/>
        </w:numPr>
        <w:spacing w:line="360" w:lineRule="auto"/>
        <w:rPr>
          <w:rFonts w:ascii="Times New Roman" w:hAnsi="Times New Roman" w:cs="Times New Roman"/>
          <w:sz w:val="24"/>
          <w:szCs w:val="24"/>
        </w:rPr>
      </w:pPr>
      <w:r w:rsidRPr="008103C4">
        <w:rPr>
          <w:rFonts w:ascii="Times New Roman" w:hAnsi="Times New Roman" w:cs="Times New Roman"/>
          <w:sz w:val="24"/>
          <w:szCs w:val="24"/>
        </w:rPr>
        <w:t xml:space="preserve">2 db napvitorla felszerelése az épületre </w:t>
      </w:r>
    </w:p>
    <w:p w14:paraId="7A4DED33" w14:textId="691D69EC" w:rsidR="008103C4" w:rsidRPr="008103C4" w:rsidRDefault="008103C4" w:rsidP="00831BB9">
      <w:pPr>
        <w:pStyle w:val="Listaszerbekezds"/>
        <w:numPr>
          <w:ilvl w:val="0"/>
          <w:numId w:val="71"/>
        </w:numPr>
        <w:spacing w:line="360" w:lineRule="auto"/>
        <w:rPr>
          <w:rFonts w:ascii="Times New Roman" w:hAnsi="Times New Roman" w:cs="Times New Roman"/>
          <w:sz w:val="24"/>
          <w:szCs w:val="24"/>
        </w:rPr>
      </w:pPr>
      <w:r w:rsidRPr="008103C4">
        <w:rPr>
          <w:rFonts w:ascii="Times New Roman" w:hAnsi="Times New Roman" w:cs="Times New Roman"/>
          <w:sz w:val="24"/>
          <w:szCs w:val="24"/>
        </w:rPr>
        <w:t xml:space="preserve">Homlokzati dekoráció </w:t>
      </w:r>
    </w:p>
    <w:p w14:paraId="1FEC7AE1" w14:textId="6060766A" w:rsidR="008103C4" w:rsidRPr="008103C4" w:rsidRDefault="008103C4" w:rsidP="008103C4">
      <w:pPr>
        <w:suppressAutoHyphens/>
        <w:rPr>
          <w:rFonts w:ascii="Times New Roman" w:hAnsi="Times New Roman" w:cs="Times New Roman"/>
          <w:i/>
          <w:iCs/>
          <w:sz w:val="24"/>
          <w:szCs w:val="24"/>
          <w:u w:val="single"/>
        </w:rPr>
      </w:pPr>
      <w:r w:rsidRPr="00335A3B">
        <w:rPr>
          <w:rFonts w:ascii="Times New Roman" w:hAnsi="Times New Roman" w:cs="Times New Roman"/>
          <w:i/>
          <w:iCs/>
          <w:sz w:val="24"/>
          <w:szCs w:val="24"/>
          <w:u w:val="single"/>
        </w:rPr>
        <w:t xml:space="preserve">Önkormányzati támogatásból valósult meg </w:t>
      </w:r>
    </w:p>
    <w:p w14:paraId="6259B593" w14:textId="7009ED02" w:rsidR="008103C4" w:rsidRPr="008103C4" w:rsidRDefault="008103C4" w:rsidP="00831BB9">
      <w:pPr>
        <w:pStyle w:val="Listaszerbekezds"/>
        <w:numPr>
          <w:ilvl w:val="0"/>
          <w:numId w:val="73"/>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Karácsonyi ajándék </w:t>
      </w:r>
      <w:r w:rsidRPr="008103C4">
        <w:rPr>
          <w:rFonts w:ascii="Times New Roman" w:hAnsi="Times New Roman" w:cs="Times New Roman"/>
          <w:sz w:val="24"/>
          <w:szCs w:val="24"/>
        </w:rPr>
        <w:t>100.000 Ft értékben</w:t>
      </w:r>
      <w:r>
        <w:rPr>
          <w:rFonts w:ascii="Times New Roman" w:hAnsi="Times New Roman" w:cs="Times New Roman"/>
          <w:sz w:val="24"/>
          <w:szCs w:val="24"/>
        </w:rPr>
        <w:t>,</w:t>
      </w:r>
      <w:r w:rsidRPr="008103C4">
        <w:rPr>
          <w:rFonts w:ascii="Times New Roman" w:hAnsi="Times New Roman" w:cs="Times New Roman"/>
          <w:sz w:val="24"/>
          <w:szCs w:val="24"/>
        </w:rPr>
        <w:t xml:space="preserve"> melyből takarítógépet vásároltunk. </w:t>
      </w:r>
    </w:p>
    <w:p w14:paraId="2697BB0B" w14:textId="724899FE" w:rsidR="008103C4" w:rsidRPr="008103C4" w:rsidRDefault="008103C4" w:rsidP="008103C4">
      <w:pPr>
        <w:rPr>
          <w:rFonts w:ascii="Times New Roman" w:eastAsia="Times New Roman" w:hAnsi="Times New Roman" w:cs="Times New Roman"/>
          <w:i/>
          <w:iCs/>
          <w:sz w:val="24"/>
          <w:szCs w:val="24"/>
          <w:u w:val="single"/>
          <w:lang w:eastAsia="hu-HU"/>
        </w:rPr>
      </w:pPr>
      <w:r w:rsidRPr="008103C4">
        <w:rPr>
          <w:rFonts w:ascii="Times New Roman" w:eastAsia="Times New Roman" w:hAnsi="Times New Roman" w:cs="Times New Roman"/>
          <w:i/>
          <w:iCs/>
          <w:sz w:val="24"/>
          <w:szCs w:val="24"/>
          <w:u w:val="single"/>
          <w:lang w:eastAsia="hu-HU"/>
        </w:rPr>
        <w:t xml:space="preserve">Egyesületi támogatásból valósult meg </w:t>
      </w:r>
    </w:p>
    <w:p w14:paraId="6CF79F5C" w14:textId="1900774B" w:rsidR="008103C4" w:rsidRPr="008103C4" w:rsidRDefault="008103C4" w:rsidP="00831BB9">
      <w:pPr>
        <w:pStyle w:val="Listaszerbekezds"/>
        <w:numPr>
          <w:ilvl w:val="0"/>
          <w:numId w:val="72"/>
        </w:numPr>
        <w:spacing w:line="360" w:lineRule="auto"/>
        <w:ind w:left="709"/>
        <w:jc w:val="both"/>
        <w:rPr>
          <w:rFonts w:ascii="Times New Roman" w:hAnsi="Times New Roman" w:cs="Times New Roman"/>
          <w:sz w:val="24"/>
          <w:szCs w:val="24"/>
        </w:rPr>
      </w:pPr>
      <w:bookmarkStart w:id="39" w:name="_Hlk123549773"/>
      <w:r w:rsidRPr="008103C4">
        <w:rPr>
          <w:rFonts w:ascii="Times New Roman" w:hAnsi="Times New Roman" w:cs="Times New Roman"/>
          <w:sz w:val="24"/>
          <w:szCs w:val="24"/>
        </w:rPr>
        <w:t>A</w:t>
      </w:r>
      <w:r w:rsidR="00A92217">
        <w:rPr>
          <w:rFonts w:ascii="Times New Roman" w:hAnsi="Times New Roman" w:cs="Times New Roman"/>
          <w:sz w:val="24"/>
          <w:szCs w:val="24"/>
        </w:rPr>
        <w:t xml:space="preserve">z </w:t>
      </w:r>
      <w:r w:rsidRPr="008103C4">
        <w:rPr>
          <w:rFonts w:ascii="Times New Roman" w:hAnsi="Times New Roman" w:cs="Times New Roman"/>
          <w:sz w:val="24"/>
          <w:szCs w:val="24"/>
        </w:rPr>
        <w:t xml:space="preserve">EBI Gyermekeiért Egyesület 203.000 Ft értékben támogatta </w:t>
      </w:r>
      <w:r>
        <w:rPr>
          <w:rFonts w:ascii="Times New Roman" w:hAnsi="Times New Roman" w:cs="Times New Roman"/>
          <w:sz w:val="24"/>
          <w:szCs w:val="24"/>
        </w:rPr>
        <w:t xml:space="preserve">a </w:t>
      </w:r>
      <w:r w:rsidRPr="008103C4">
        <w:rPr>
          <w:rFonts w:ascii="Times New Roman" w:hAnsi="Times New Roman" w:cs="Times New Roman"/>
          <w:sz w:val="24"/>
          <w:szCs w:val="24"/>
        </w:rPr>
        <w:t xml:space="preserve">bölcsődét, melyből játékokat, mesekönyveket vásároltunk a csoportok számára. </w:t>
      </w:r>
      <w:bookmarkEnd w:id="39"/>
    </w:p>
    <w:p w14:paraId="6058E8DD" w14:textId="58EBDAC2" w:rsidR="00BC2271" w:rsidRPr="008103C4" w:rsidRDefault="00BA356A" w:rsidP="00BA356A">
      <w:pPr>
        <w:spacing w:line="360" w:lineRule="auto"/>
        <w:jc w:val="both"/>
        <w:rPr>
          <w:rFonts w:ascii="Times New Roman" w:eastAsia="Times New Roman" w:hAnsi="Times New Roman" w:cs="Times New Roman"/>
          <w:b/>
          <w:bCs/>
          <w:sz w:val="24"/>
          <w:szCs w:val="24"/>
          <w:lang w:eastAsia="hu-HU"/>
        </w:rPr>
      </w:pPr>
      <w:r w:rsidRPr="008103C4">
        <w:rPr>
          <w:rFonts w:ascii="Times New Roman" w:eastAsia="Times New Roman" w:hAnsi="Times New Roman" w:cs="Times New Roman"/>
          <w:b/>
          <w:bCs/>
          <w:sz w:val="24"/>
          <w:szCs w:val="24"/>
          <w:lang w:eastAsia="hu-HU"/>
        </w:rPr>
        <w:t xml:space="preserve">Bokréta Bölcsőde </w:t>
      </w:r>
    </w:p>
    <w:p w14:paraId="5C935696" w14:textId="5CC4A579" w:rsidR="00B13F26" w:rsidRPr="00BC2271" w:rsidRDefault="00B13F26" w:rsidP="004A149F">
      <w:pPr>
        <w:spacing w:line="360" w:lineRule="auto"/>
        <w:jc w:val="both"/>
        <w:rPr>
          <w:rFonts w:ascii="Times New Roman" w:eastAsia="Times New Roman" w:hAnsi="Times New Roman" w:cs="Times New Roman"/>
          <w:i/>
          <w:iCs/>
          <w:sz w:val="24"/>
          <w:szCs w:val="24"/>
          <w:u w:val="single"/>
          <w:lang w:eastAsia="hu-HU"/>
        </w:rPr>
      </w:pPr>
      <w:r w:rsidRPr="00BC2271">
        <w:rPr>
          <w:rFonts w:ascii="Times New Roman" w:eastAsia="Times New Roman" w:hAnsi="Times New Roman" w:cs="Times New Roman"/>
          <w:i/>
          <w:iCs/>
          <w:sz w:val="24"/>
          <w:szCs w:val="24"/>
          <w:u w:val="single"/>
          <w:lang w:eastAsia="hu-HU"/>
        </w:rPr>
        <w:t>Intézményi forrásból valósult meg</w:t>
      </w:r>
    </w:p>
    <w:p w14:paraId="1DE92EDC" w14:textId="77777777" w:rsidR="00227C2D" w:rsidRPr="00BC2271" w:rsidRDefault="00B13F26" w:rsidP="004A149F">
      <w:pPr>
        <w:spacing w:line="360" w:lineRule="auto"/>
        <w:jc w:val="both"/>
        <w:rPr>
          <w:rFonts w:ascii="Times New Roman" w:eastAsia="Times New Roman" w:hAnsi="Times New Roman" w:cs="Times New Roman"/>
          <w:i/>
          <w:iCs/>
          <w:sz w:val="24"/>
          <w:szCs w:val="24"/>
          <w:u w:val="single"/>
          <w:lang w:eastAsia="hu-HU"/>
        </w:rPr>
      </w:pPr>
      <w:r w:rsidRPr="00BC2271">
        <w:rPr>
          <w:rFonts w:ascii="Times New Roman" w:eastAsia="Times New Roman" w:hAnsi="Times New Roman" w:cs="Times New Roman"/>
          <w:i/>
          <w:iCs/>
          <w:sz w:val="24"/>
          <w:szCs w:val="24"/>
          <w:u w:val="single"/>
          <w:lang w:eastAsia="hu-HU"/>
        </w:rPr>
        <w:t xml:space="preserve">Felújítás, korszerűsítés </w:t>
      </w:r>
    </w:p>
    <w:p w14:paraId="1B6DA43E" w14:textId="25E1158D" w:rsidR="00B13F26" w:rsidRPr="00BC2271" w:rsidRDefault="00BC5457" w:rsidP="00831BB9">
      <w:pPr>
        <w:pStyle w:val="Listaszerbekezds"/>
        <w:numPr>
          <w:ilvl w:val="0"/>
          <w:numId w:val="17"/>
        </w:numPr>
        <w:spacing w:line="360" w:lineRule="auto"/>
        <w:jc w:val="both"/>
        <w:rPr>
          <w:rFonts w:ascii="Times New Roman" w:eastAsia="Times New Roman" w:hAnsi="Times New Roman" w:cs="Times New Roman"/>
          <w:sz w:val="24"/>
          <w:szCs w:val="24"/>
          <w:lang w:eastAsia="hu-HU"/>
        </w:rPr>
      </w:pPr>
      <w:r w:rsidRPr="00BC2271">
        <w:rPr>
          <w:rFonts w:ascii="Times New Roman" w:eastAsia="Times New Roman" w:hAnsi="Times New Roman" w:cs="Times New Roman"/>
          <w:sz w:val="24"/>
          <w:szCs w:val="24"/>
          <w:lang w:eastAsia="hu-HU"/>
        </w:rPr>
        <w:t>Raktárok, j</w:t>
      </w:r>
      <w:r w:rsidR="00227C2D" w:rsidRPr="00BC2271">
        <w:rPr>
          <w:rFonts w:ascii="Times New Roman" w:eastAsia="Times New Roman" w:hAnsi="Times New Roman" w:cs="Times New Roman"/>
          <w:sz w:val="24"/>
          <w:szCs w:val="24"/>
          <w:lang w:eastAsia="hu-HU"/>
        </w:rPr>
        <w:t>átékraktár</w:t>
      </w:r>
      <w:r w:rsidRPr="00BC2271">
        <w:rPr>
          <w:rFonts w:ascii="Times New Roman" w:eastAsia="Times New Roman" w:hAnsi="Times New Roman" w:cs="Times New Roman"/>
          <w:sz w:val="24"/>
          <w:szCs w:val="24"/>
          <w:lang w:eastAsia="hu-HU"/>
        </w:rPr>
        <w:t>o</w:t>
      </w:r>
      <w:r w:rsidR="00227C2D" w:rsidRPr="00BC2271">
        <w:rPr>
          <w:rFonts w:ascii="Times New Roman" w:eastAsia="Times New Roman" w:hAnsi="Times New Roman" w:cs="Times New Roman"/>
          <w:sz w:val="24"/>
          <w:szCs w:val="24"/>
          <w:lang w:eastAsia="hu-HU"/>
        </w:rPr>
        <w:t xml:space="preserve">k </w:t>
      </w:r>
      <w:r w:rsidR="00E04C1F" w:rsidRPr="00BC2271">
        <w:rPr>
          <w:rFonts w:ascii="Times New Roman" w:eastAsia="Times New Roman" w:hAnsi="Times New Roman" w:cs="Times New Roman"/>
          <w:sz w:val="24"/>
          <w:szCs w:val="24"/>
          <w:lang w:eastAsia="hu-HU"/>
        </w:rPr>
        <w:t xml:space="preserve">burkolása, festése, új polcok elhelyezése </w:t>
      </w:r>
    </w:p>
    <w:p w14:paraId="3B241A3A" w14:textId="75DDB00C" w:rsidR="004A149F" w:rsidRPr="00BC2271" w:rsidRDefault="00BC2271" w:rsidP="00831BB9">
      <w:pPr>
        <w:pStyle w:val="Listaszerbekezds"/>
        <w:numPr>
          <w:ilvl w:val="0"/>
          <w:numId w:val="17"/>
        </w:numPr>
        <w:spacing w:line="360" w:lineRule="auto"/>
        <w:jc w:val="both"/>
        <w:rPr>
          <w:rFonts w:ascii="Times New Roman" w:eastAsia="Times New Roman" w:hAnsi="Times New Roman" w:cs="Times New Roman"/>
          <w:sz w:val="24"/>
          <w:szCs w:val="24"/>
          <w:lang w:eastAsia="hu-HU"/>
        </w:rPr>
      </w:pPr>
      <w:r w:rsidRPr="00BC2271">
        <w:rPr>
          <w:rFonts w:ascii="Times New Roman" w:eastAsia="Times New Roman" w:hAnsi="Times New Roman" w:cs="Times New Roman"/>
          <w:sz w:val="24"/>
          <w:szCs w:val="24"/>
          <w:lang w:eastAsia="hu-HU"/>
        </w:rPr>
        <w:t>Folyosó festése</w:t>
      </w:r>
    </w:p>
    <w:p w14:paraId="24BBD53D" w14:textId="72174FD2" w:rsidR="00BC2271" w:rsidRPr="00BC2271" w:rsidRDefault="00BC2271" w:rsidP="00831BB9">
      <w:pPr>
        <w:pStyle w:val="Listaszerbekezds"/>
        <w:numPr>
          <w:ilvl w:val="0"/>
          <w:numId w:val="17"/>
        </w:numPr>
        <w:spacing w:line="360" w:lineRule="auto"/>
        <w:jc w:val="both"/>
        <w:rPr>
          <w:rFonts w:ascii="Times New Roman" w:eastAsia="Times New Roman" w:hAnsi="Times New Roman" w:cs="Times New Roman"/>
          <w:sz w:val="24"/>
          <w:szCs w:val="24"/>
          <w:lang w:eastAsia="hu-HU"/>
        </w:rPr>
      </w:pPr>
      <w:r w:rsidRPr="00BC2271">
        <w:rPr>
          <w:rFonts w:ascii="Times New Roman" w:eastAsia="Times New Roman" w:hAnsi="Times New Roman" w:cs="Times New Roman"/>
          <w:sz w:val="24"/>
          <w:szCs w:val="24"/>
          <w:lang w:eastAsia="hu-HU"/>
        </w:rPr>
        <w:t>Fejlesztőszoba kialakítása</w:t>
      </w:r>
    </w:p>
    <w:p w14:paraId="4F49B07A" w14:textId="4DCE7D12" w:rsidR="00BC2271" w:rsidRPr="00BC2271" w:rsidRDefault="00BC2271" w:rsidP="00831BB9">
      <w:pPr>
        <w:pStyle w:val="Listaszerbekezds"/>
        <w:numPr>
          <w:ilvl w:val="0"/>
          <w:numId w:val="17"/>
        </w:numPr>
        <w:spacing w:line="360" w:lineRule="auto"/>
        <w:jc w:val="both"/>
        <w:rPr>
          <w:rFonts w:ascii="Times New Roman" w:eastAsia="Times New Roman" w:hAnsi="Times New Roman" w:cs="Times New Roman"/>
          <w:sz w:val="24"/>
          <w:szCs w:val="24"/>
          <w:lang w:eastAsia="hu-HU"/>
        </w:rPr>
      </w:pPr>
      <w:r w:rsidRPr="00BC2271">
        <w:rPr>
          <w:rFonts w:ascii="Times New Roman" w:eastAsia="Times New Roman" w:hAnsi="Times New Roman" w:cs="Times New Roman"/>
          <w:sz w:val="24"/>
          <w:szCs w:val="24"/>
          <w:lang w:eastAsia="hu-HU"/>
        </w:rPr>
        <w:t>Vezetőhelyettesi iroda felújítása, parkettázása, festése</w:t>
      </w:r>
    </w:p>
    <w:p w14:paraId="0E0D0E7C" w14:textId="1743D738" w:rsidR="00B13F26" w:rsidRPr="00BC2271" w:rsidRDefault="00B13F26" w:rsidP="001C233B">
      <w:pPr>
        <w:jc w:val="both"/>
        <w:rPr>
          <w:rFonts w:ascii="Times New Roman" w:hAnsi="Times New Roman" w:cs="Times New Roman"/>
          <w:i/>
          <w:iCs/>
          <w:sz w:val="24"/>
          <w:szCs w:val="24"/>
          <w:u w:val="single"/>
        </w:rPr>
      </w:pPr>
      <w:r w:rsidRPr="00BC2271">
        <w:rPr>
          <w:rFonts w:ascii="Times New Roman" w:hAnsi="Times New Roman" w:cs="Times New Roman"/>
          <w:i/>
          <w:iCs/>
          <w:sz w:val="24"/>
          <w:szCs w:val="24"/>
          <w:u w:val="single"/>
        </w:rPr>
        <w:t>Beszerzések</w:t>
      </w:r>
    </w:p>
    <w:p w14:paraId="05112D2F" w14:textId="651DAB71" w:rsidR="00227C2D" w:rsidRPr="00BC2271" w:rsidRDefault="00BC2271" w:rsidP="00831BB9">
      <w:pPr>
        <w:pStyle w:val="Listaszerbekezds"/>
        <w:numPr>
          <w:ilvl w:val="0"/>
          <w:numId w:val="18"/>
        </w:numPr>
        <w:spacing w:line="360" w:lineRule="auto"/>
        <w:jc w:val="both"/>
        <w:rPr>
          <w:rFonts w:ascii="Times New Roman" w:hAnsi="Times New Roman" w:cs="Times New Roman"/>
          <w:sz w:val="24"/>
          <w:szCs w:val="24"/>
        </w:rPr>
      </w:pPr>
      <w:r w:rsidRPr="00BC2271">
        <w:rPr>
          <w:rFonts w:ascii="Times New Roman" w:hAnsi="Times New Roman" w:cs="Times New Roman"/>
          <w:sz w:val="24"/>
          <w:szCs w:val="24"/>
        </w:rPr>
        <w:t>Vezető helyettesi irodába bútorzat</w:t>
      </w:r>
    </w:p>
    <w:p w14:paraId="46BB6821" w14:textId="52EE9445" w:rsidR="00BC2271" w:rsidRPr="00BC2271" w:rsidRDefault="00BC2271" w:rsidP="00831BB9">
      <w:pPr>
        <w:pStyle w:val="Listaszerbekezds"/>
        <w:numPr>
          <w:ilvl w:val="0"/>
          <w:numId w:val="18"/>
        </w:numPr>
        <w:spacing w:line="360" w:lineRule="auto"/>
        <w:jc w:val="both"/>
        <w:rPr>
          <w:rFonts w:ascii="Times New Roman" w:hAnsi="Times New Roman" w:cs="Times New Roman"/>
          <w:sz w:val="24"/>
          <w:szCs w:val="24"/>
        </w:rPr>
      </w:pPr>
      <w:r w:rsidRPr="00BC2271">
        <w:rPr>
          <w:rFonts w:ascii="Times New Roman" w:hAnsi="Times New Roman" w:cs="Times New Roman"/>
          <w:sz w:val="24"/>
          <w:szCs w:val="24"/>
        </w:rPr>
        <w:t xml:space="preserve">2 db asztali számítógép </w:t>
      </w:r>
    </w:p>
    <w:p w14:paraId="191AF73B" w14:textId="6C9C0DF0" w:rsidR="00BC2271" w:rsidRPr="00BC2271" w:rsidRDefault="00BC2271" w:rsidP="00831BB9">
      <w:pPr>
        <w:pStyle w:val="Listaszerbekezds"/>
        <w:numPr>
          <w:ilvl w:val="0"/>
          <w:numId w:val="18"/>
        </w:numPr>
        <w:spacing w:line="360" w:lineRule="auto"/>
        <w:jc w:val="both"/>
        <w:rPr>
          <w:rFonts w:ascii="Times New Roman" w:hAnsi="Times New Roman" w:cs="Times New Roman"/>
          <w:sz w:val="24"/>
          <w:szCs w:val="24"/>
        </w:rPr>
      </w:pPr>
      <w:r w:rsidRPr="00BC2271">
        <w:rPr>
          <w:rFonts w:ascii="Times New Roman" w:hAnsi="Times New Roman" w:cs="Times New Roman"/>
          <w:sz w:val="24"/>
          <w:szCs w:val="24"/>
        </w:rPr>
        <w:t>Fali polcok</w:t>
      </w:r>
    </w:p>
    <w:p w14:paraId="6B2E1202" w14:textId="75D69D12" w:rsidR="00BC2271" w:rsidRPr="00BC2271" w:rsidRDefault="00BC2271" w:rsidP="00831BB9">
      <w:pPr>
        <w:pStyle w:val="Listaszerbekezds"/>
        <w:numPr>
          <w:ilvl w:val="0"/>
          <w:numId w:val="18"/>
        </w:numPr>
        <w:spacing w:line="360" w:lineRule="auto"/>
        <w:jc w:val="both"/>
        <w:rPr>
          <w:rFonts w:ascii="Times New Roman" w:hAnsi="Times New Roman" w:cs="Times New Roman"/>
          <w:sz w:val="24"/>
          <w:szCs w:val="24"/>
        </w:rPr>
      </w:pPr>
      <w:r w:rsidRPr="00BC2271">
        <w:rPr>
          <w:rFonts w:ascii="Times New Roman" w:hAnsi="Times New Roman" w:cs="Times New Roman"/>
          <w:sz w:val="24"/>
          <w:szCs w:val="24"/>
        </w:rPr>
        <w:t>Függönyök</w:t>
      </w:r>
    </w:p>
    <w:p w14:paraId="5EA4DA7D" w14:textId="624F2AFF" w:rsidR="00BC2271" w:rsidRPr="00BC2271" w:rsidRDefault="00BC2271" w:rsidP="00831BB9">
      <w:pPr>
        <w:pStyle w:val="Listaszerbekezds"/>
        <w:numPr>
          <w:ilvl w:val="0"/>
          <w:numId w:val="18"/>
        </w:numPr>
        <w:spacing w:line="360" w:lineRule="auto"/>
        <w:jc w:val="both"/>
        <w:rPr>
          <w:rFonts w:ascii="Times New Roman" w:hAnsi="Times New Roman" w:cs="Times New Roman"/>
          <w:sz w:val="24"/>
          <w:szCs w:val="24"/>
        </w:rPr>
      </w:pPr>
      <w:r w:rsidRPr="00BC2271">
        <w:rPr>
          <w:rFonts w:ascii="Times New Roman" w:hAnsi="Times New Roman" w:cs="Times New Roman"/>
          <w:sz w:val="24"/>
          <w:szCs w:val="24"/>
        </w:rPr>
        <w:t>Gőzállomás a mosodába</w:t>
      </w:r>
    </w:p>
    <w:p w14:paraId="0E070C84" w14:textId="0E3931BC" w:rsidR="00BC2271" w:rsidRPr="00BC2271" w:rsidRDefault="00BC2271" w:rsidP="00831BB9">
      <w:pPr>
        <w:pStyle w:val="Listaszerbekezds"/>
        <w:numPr>
          <w:ilvl w:val="0"/>
          <w:numId w:val="18"/>
        </w:numPr>
        <w:spacing w:line="360" w:lineRule="auto"/>
        <w:jc w:val="both"/>
        <w:rPr>
          <w:rFonts w:ascii="Times New Roman" w:hAnsi="Times New Roman" w:cs="Times New Roman"/>
          <w:sz w:val="24"/>
          <w:szCs w:val="24"/>
        </w:rPr>
      </w:pPr>
      <w:r w:rsidRPr="00BC2271">
        <w:rPr>
          <w:rFonts w:ascii="Times New Roman" w:hAnsi="Times New Roman" w:cs="Times New Roman"/>
          <w:sz w:val="24"/>
          <w:szCs w:val="24"/>
        </w:rPr>
        <w:t>Háztartási mosógép</w:t>
      </w:r>
    </w:p>
    <w:p w14:paraId="7CBEFEC5" w14:textId="72F916C8" w:rsidR="00BC2271" w:rsidRPr="00BC2271" w:rsidRDefault="00BC2271" w:rsidP="00831BB9">
      <w:pPr>
        <w:pStyle w:val="Listaszerbekezds"/>
        <w:numPr>
          <w:ilvl w:val="0"/>
          <w:numId w:val="18"/>
        </w:numPr>
        <w:spacing w:line="360" w:lineRule="auto"/>
        <w:jc w:val="both"/>
        <w:rPr>
          <w:rFonts w:ascii="Times New Roman" w:hAnsi="Times New Roman" w:cs="Times New Roman"/>
          <w:sz w:val="24"/>
          <w:szCs w:val="24"/>
        </w:rPr>
      </w:pPr>
      <w:r w:rsidRPr="00BC2271">
        <w:rPr>
          <w:rFonts w:ascii="Times New Roman" w:hAnsi="Times New Roman" w:cs="Times New Roman"/>
          <w:sz w:val="24"/>
          <w:szCs w:val="24"/>
        </w:rPr>
        <w:t>Mosodai kádak, kézi szárítók beszerzése</w:t>
      </w:r>
    </w:p>
    <w:p w14:paraId="25F15FB9" w14:textId="4F58D68C" w:rsidR="00B13F26" w:rsidRPr="00BC2271" w:rsidRDefault="00B13F26" w:rsidP="001C233B">
      <w:pPr>
        <w:suppressAutoHyphens/>
        <w:jc w:val="both"/>
        <w:rPr>
          <w:rFonts w:ascii="Times New Roman" w:hAnsi="Times New Roman" w:cs="Times New Roman"/>
          <w:i/>
          <w:iCs/>
          <w:sz w:val="24"/>
          <w:szCs w:val="24"/>
          <w:u w:val="single"/>
        </w:rPr>
      </w:pPr>
      <w:r w:rsidRPr="00BC2271">
        <w:rPr>
          <w:rFonts w:ascii="Times New Roman" w:hAnsi="Times New Roman" w:cs="Times New Roman"/>
          <w:i/>
          <w:iCs/>
          <w:sz w:val="24"/>
          <w:szCs w:val="24"/>
          <w:u w:val="single"/>
        </w:rPr>
        <w:t xml:space="preserve">Önkormányzati támogatásból valósult meg </w:t>
      </w:r>
    </w:p>
    <w:p w14:paraId="1E2BA1D6" w14:textId="6E93DB24" w:rsidR="004A149F" w:rsidRDefault="004A149F" w:rsidP="004A149F">
      <w:pPr>
        <w:suppressAutoHyphens/>
        <w:spacing w:line="360" w:lineRule="auto"/>
        <w:jc w:val="both"/>
        <w:rPr>
          <w:rFonts w:ascii="Times New Roman" w:hAnsi="Times New Roman" w:cs="Times New Roman"/>
          <w:sz w:val="24"/>
          <w:szCs w:val="24"/>
        </w:rPr>
      </w:pPr>
      <w:r w:rsidRPr="00BC2271">
        <w:rPr>
          <w:rFonts w:ascii="Times New Roman" w:hAnsi="Times New Roman" w:cs="Times New Roman"/>
          <w:sz w:val="24"/>
          <w:szCs w:val="24"/>
        </w:rPr>
        <w:t xml:space="preserve">Karácsonyi ajándék 100 ezer Ft értékben, ebből 2 csoportszobába sötétítőfüggönyök és hozzá tartozó karnisok beszerzése történt. </w:t>
      </w:r>
    </w:p>
    <w:p w14:paraId="30986B0A" w14:textId="77777777" w:rsidR="00BC2271" w:rsidRDefault="00BC2271" w:rsidP="004A149F">
      <w:pPr>
        <w:suppressAutoHyphens/>
        <w:spacing w:line="360" w:lineRule="auto"/>
        <w:jc w:val="both"/>
        <w:rPr>
          <w:rFonts w:ascii="Times New Roman" w:hAnsi="Times New Roman" w:cs="Times New Roman"/>
          <w:sz w:val="24"/>
          <w:szCs w:val="24"/>
        </w:rPr>
      </w:pPr>
    </w:p>
    <w:p w14:paraId="13D49007" w14:textId="77777777" w:rsidR="00BC2271" w:rsidRPr="00BC2271" w:rsidRDefault="00BC2271" w:rsidP="004A149F">
      <w:pPr>
        <w:suppressAutoHyphens/>
        <w:spacing w:line="360" w:lineRule="auto"/>
        <w:jc w:val="both"/>
        <w:rPr>
          <w:rFonts w:ascii="Times New Roman" w:hAnsi="Times New Roman" w:cs="Times New Roman"/>
          <w:i/>
          <w:iCs/>
          <w:sz w:val="24"/>
          <w:szCs w:val="24"/>
          <w:u w:val="single"/>
        </w:rPr>
      </w:pPr>
    </w:p>
    <w:p w14:paraId="315EF0A6" w14:textId="7C28DE98" w:rsidR="00AE3BDD" w:rsidRPr="00BC2271" w:rsidRDefault="00AE3BDD" w:rsidP="001C233B">
      <w:pPr>
        <w:jc w:val="both"/>
        <w:rPr>
          <w:rFonts w:ascii="Times New Roman" w:eastAsia="Times New Roman" w:hAnsi="Times New Roman" w:cs="Times New Roman"/>
          <w:i/>
          <w:iCs/>
          <w:sz w:val="24"/>
          <w:szCs w:val="24"/>
          <w:u w:val="single"/>
          <w:lang w:eastAsia="hu-HU"/>
        </w:rPr>
      </w:pPr>
      <w:r w:rsidRPr="00BC2271">
        <w:rPr>
          <w:rFonts w:ascii="Times New Roman" w:eastAsia="Times New Roman" w:hAnsi="Times New Roman" w:cs="Times New Roman"/>
          <w:i/>
          <w:iCs/>
          <w:sz w:val="24"/>
          <w:szCs w:val="24"/>
          <w:u w:val="single"/>
          <w:lang w:eastAsia="hu-HU"/>
        </w:rPr>
        <w:lastRenderedPageBreak/>
        <w:t xml:space="preserve">Egyesületi támogatásból valósult meg </w:t>
      </w:r>
    </w:p>
    <w:p w14:paraId="0C222E4C" w14:textId="23B9752C" w:rsidR="00AE3BDD" w:rsidRDefault="00DF3660" w:rsidP="001C233B">
      <w:pPr>
        <w:suppressAutoHyphens/>
        <w:spacing w:line="360" w:lineRule="auto"/>
        <w:jc w:val="both"/>
        <w:rPr>
          <w:rFonts w:ascii="Times New Roman" w:eastAsia="Times New Roman" w:hAnsi="Times New Roman" w:cs="Times New Roman"/>
          <w:sz w:val="24"/>
          <w:szCs w:val="24"/>
          <w:lang w:eastAsia="hu-HU"/>
        </w:rPr>
      </w:pPr>
      <w:r>
        <w:rPr>
          <w:rFonts w:ascii="Times New Roman" w:eastAsia="Times New Roman" w:hAnsi="Times New Roman" w:cs="Times New Roman"/>
          <w:sz w:val="24"/>
          <w:szCs w:val="24"/>
          <w:lang w:eastAsia="hu-HU"/>
        </w:rPr>
        <w:t xml:space="preserve">Az </w:t>
      </w:r>
      <w:r w:rsidR="00AE3BDD" w:rsidRPr="00BC2271">
        <w:rPr>
          <w:rFonts w:ascii="Times New Roman" w:eastAsia="Times New Roman" w:hAnsi="Times New Roman" w:cs="Times New Roman"/>
          <w:sz w:val="24"/>
          <w:szCs w:val="24"/>
          <w:lang w:eastAsia="hu-HU"/>
        </w:rPr>
        <w:t>Egyesített Bölcsődei Intézmény Gyermekeiért Egyesület támogatta a bölcsődét, melyből játékokat vásároltak a csoportok számára.</w:t>
      </w:r>
    </w:p>
    <w:p w14:paraId="34B496BD" w14:textId="77777777" w:rsidR="00BC2271" w:rsidRPr="00BC2271" w:rsidRDefault="00BC2271" w:rsidP="001C233B">
      <w:pPr>
        <w:suppressAutoHyphens/>
        <w:spacing w:line="360" w:lineRule="auto"/>
        <w:jc w:val="both"/>
        <w:rPr>
          <w:rFonts w:ascii="Times New Roman" w:eastAsia="Times New Roman" w:hAnsi="Times New Roman" w:cs="Times New Roman"/>
          <w:sz w:val="24"/>
          <w:szCs w:val="24"/>
          <w:lang w:eastAsia="hu-HU"/>
        </w:rPr>
      </w:pPr>
    </w:p>
    <w:p w14:paraId="3ADB7217" w14:textId="5C064ED9" w:rsidR="006C5AF9" w:rsidRPr="00256EBF" w:rsidRDefault="006C5AF9" w:rsidP="001C233B">
      <w:pPr>
        <w:suppressAutoHyphens/>
        <w:spacing w:line="360" w:lineRule="auto"/>
        <w:jc w:val="both"/>
        <w:rPr>
          <w:rFonts w:ascii="Times New Roman" w:eastAsia="Times New Roman" w:hAnsi="Times New Roman" w:cs="Times New Roman"/>
          <w:b/>
          <w:bCs/>
          <w:sz w:val="24"/>
          <w:szCs w:val="24"/>
          <w:lang w:eastAsia="hu-HU"/>
        </w:rPr>
      </w:pPr>
      <w:r w:rsidRPr="00256EBF">
        <w:rPr>
          <w:rFonts w:ascii="Times New Roman" w:eastAsia="Times New Roman" w:hAnsi="Times New Roman" w:cs="Times New Roman"/>
          <w:b/>
          <w:bCs/>
          <w:sz w:val="24"/>
          <w:szCs w:val="24"/>
          <w:lang w:eastAsia="hu-HU"/>
        </w:rPr>
        <w:t xml:space="preserve">Csodaország Bölcsőde </w:t>
      </w:r>
    </w:p>
    <w:p w14:paraId="220EEE28" w14:textId="77777777" w:rsidR="00256EBF" w:rsidRPr="00621605" w:rsidRDefault="00256EBF" w:rsidP="00256EBF">
      <w:pPr>
        <w:pStyle w:val="Standard"/>
        <w:spacing w:line="360" w:lineRule="auto"/>
        <w:jc w:val="center"/>
        <w:rPr>
          <w:i/>
          <w:iCs/>
          <w:u w:val="single"/>
        </w:rPr>
      </w:pPr>
    </w:p>
    <w:p w14:paraId="31D34647" w14:textId="5C66A473" w:rsidR="00256EBF" w:rsidRPr="00C64B3B" w:rsidRDefault="00256EBF" w:rsidP="00256EBF">
      <w:pPr>
        <w:pStyle w:val="Standard"/>
        <w:spacing w:line="360" w:lineRule="auto"/>
        <w:jc w:val="both"/>
        <w:rPr>
          <w:i/>
          <w:iCs/>
          <w:u w:val="single"/>
        </w:rPr>
      </w:pPr>
      <w:r w:rsidRPr="00C64B3B">
        <w:rPr>
          <w:i/>
          <w:iCs/>
          <w:u w:val="single"/>
        </w:rPr>
        <w:t xml:space="preserve">Intézményi forrásból valósult meg </w:t>
      </w:r>
      <w:bookmarkStart w:id="40" w:name="_Hlk61804920"/>
    </w:p>
    <w:p w14:paraId="196E55D0" w14:textId="2033F87A" w:rsidR="00256EBF" w:rsidRPr="00C64B3B" w:rsidRDefault="00256EBF" w:rsidP="00256EBF">
      <w:pPr>
        <w:pStyle w:val="Standard"/>
        <w:spacing w:line="360" w:lineRule="auto"/>
        <w:jc w:val="both"/>
        <w:rPr>
          <w:i/>
          <w:iCs/>
          <w:u w:val="single"/>
        </w:rPr>
      </w:pPr>
      <w:r w:rsidRPr="00C64B3B">
        <w:rPr>
          <w:i/>
          <w:iCs/>
          <w:u w:val="single"/>
        </w:rPr>
        <w:t>Felújítás, korszerűsítés:</w:t>
      </w:r>
    </w:p>
    <w:p w14:paraId="40E164C2" w14:textId="1E6F3BCD" w:rsidR="00256EBF" w:rsidRPr="00256EBF" w:rsidRDefault="00256EBF" w:rsidP="00831BB9">
      <w:pPr>
        <w:pStyle w:val="Standard"/>
        <w:numPr>
          <w:ilvl w:val="0"/>
          <w:numId w:val="18"/>
        </w:numPr>
        <w:spacing w:line="360" w:lineRule="auto"/>
        <w:jc w:val="both"/>
      </w:pPr>
      <w:r w:rsidRPr="00256EBF">
        <w:t xml:space="preserve">Udvari kisház tetőjének felújítása, meglévő </w:t>
      </w:r>
      <w:r>
        <w:t>lapostető fölé lemeztető került</w:t>
      </w:r>
      <w:r w:rsidR="00EC759E">
        <w:t>, vízelvezető csatorna kiépítése</w:t>
      </w:r>
    </w:p>
    <w:p w14:paraId="43C58C46" w14:textId="77777777" w:rsidR="00256EBF" w:rsidRPr="009C4F14" w:rsidRDefault="00256EBF" w:rsidP="00256EBF">
      <w:pPr>
        <w:pStyle w:val="Standard"/>
        <w:spacing w:line="360" w:lineRule="auto"/>
        <w:jc w:val="both"/>
      </w:pPr>
    </w:p>
    <w:p w14:paraId="629DFC15" w14:textId="77777777" w:rsidR="00256EBF" w:rsidRDefault="00256EBF" w:rsidP="00256EBF">
      <w:pPr>
        <w:pStyle w:val="Standard"/>
        <w:spacing w:line="360" w:lineRule="auto"/>
        <w:jc w:val="both"/>
        <w:rPr>
          <w:u w:val="single"/>
        </w:rPr>
      </w:pPr>
      <w:r w:rsidRPr="00FE2779">
        <w:rPr>
          <w:u w:val="single"/>
        </w:rPr>
        <w:t>Karbantartás</w:t>
      </w:r>
      <w:bookmarkEnd w:id="40"/>
    </w:p>
    <w:p w14:paraId="69E4A767" w14:textId="548738E1" w:rsidR="00256EBF" w:rsidRPr="00E764DF" w:rsidRDefault="00256EBF" w:rsidP="00831BB9">
      <w:pPr>
        <w:pStyle w:val="Standard"/>
        <w:numPr>
          <w:ilvl w:val="0"/>
          <w:numId w:val="18"/>
        </w:numPr>
        <w:spacing w:line="360" w:lineRule="auto"/>
        <w:jc w:val="both"/>
      </w:pPr>
      <w:r w:rsidRPr="00E764DF">
        <w:t>Játszótéri eszközök elemeinek javítása, cseréje,</w:t>
      </w:r>
    </w:p>
    <w:p w14:paraId="03F70D10" w14:textId="1F3C2D50" w:rsidR="00256EBF" w:rsidRDefault="00256EBF" w:rsidP="00831BB9">
      <w:pPr>
        <w:pStyle w:val="Standard"/>
        <w:numPr>
          <w:ilvl w:val="0"/>
          <w:numId w:val="64"/>
        </w:numPr>
        <w:spacing w:line="360" w:lineRule="auto"/>
        <w:jc w:val="both"/>
      </w:pPr>
      <w:r>
        <w:t>Fűnyírás,</w:t>
      </w:r>
    </w:p>
    <w:p w14:paraId="37BCCED8" w14:textId="24725C24" w:rsidR="00256EBF" w:rsidRDefault="00256EBF" w:rsidP="00831BB9">
      <w:pPr>
        <w:pStyle w:val="Standard"/>
        <w:numPr>
          <w:ilvl w:val="0"/>
          <w:numId w:val="64"/>
        </w:numPr>
        <w:spacing w:line="360" w:lineRule="auto"/>
        <w:jc w:val="both"/>
      </w:pPr>
      <w:r>
        <w:t>Levélszedés és elszállítás</w:t>
      </w:r>
    </w:p>
    <w:p w14:paraId="6157F880" w14:textId="77777777" w:rsidR="00256EBF" w:rsidRDefault="00256EBF" w:rsidP="00256EBF">
      <w:pPr>
        <w:pStyle w:val="Standard"/>
        <w:spacing w:line="360" w:lineRule="auto"/>
        <w:jc w:val="both"/>
        <w:rPr>
          <w:u w:val="single"/>
        </w:rPr>
      </w:pPr>
    </w:p>
    <w:p w14:paraId="06E54402" w14:textId="77777777" w:rsidR="00256EBF" w:rsidRPr="00374C20" w:rsidRDefault="00256EBF" w:rsidP="00256EBF">
      <w:pPr>
        <w:pStyle w:val="Standard"/>
        <w:spacing w:line="360" w:lineRule="auto"/>
        <w:jc w:val="both"/>
        <w:rPr>
          <w:u w:val="single"/>
        </w:rPr>
      </w:pPr>
      <w:r w:rsidRPr="00374C20">
        <w:rPr>
          <w:u w:val="single"/>
        </w:rPr>
        <w:t>Beszerzések:</w:t>
      </w:r>
    </w:p>
    <w:p w14:paraId="246EBDB8" w14:textId="77777777" w:rsidR="00256EBF" w:rsidRDefault="00256EBF" w:rsidP="00256EBF">
      <w:pPr>
        <w:pStyle w:val="Standard"/>
        <w:spacing w:line="360" w:lineRule="auto"/>
        <w:jc w:val="both"/>
      </w:pPr>
      <w:r>
        <w:t>Felajánlás:</w:t>
      </w:r>
    </w:p>
    <w:p w14:paraId="47711023" w14:textId="6DD69DA3" w:rsidR="00256EBF" w:rsidRDefault="00256EBF" w:rsidP="00831BB9">
      <w:pPr>
        <w:pStyle w:val="Standard"/>
        <w:numPr>
          <w:ilvl w:val="0"/>
          <w:numId w:val="63"/>
        </w:numPr>
        <w:spacing w:line="360" w:lineRule="auto"/>
        <w:jc w:val="both"/>
      </w:pPr>
      <w:r>
        <w:t>Szülői felajánlásból krizantémot kap</w:t>
      </w:r>
      <w:r w:rsidR="00FD38A8">
        <w:t>ott a bölcsőde</w:t>
      </w:r>
      <w:r>
        <w:t>,</w:t>
      </w:r>
    </w:p>
    <w:p w14:paraId="5784F5D1" w14:textId="49A319D4" w:rsidR="00256EBF" w:rsidRDefault="004F42F1" w:rsidP="00831BB9">
      <w:pPr>
        <w:pStyle w:val="Standard"/>
        <w:numPr>
          <w:ilvl w:val="0"/>
          <w:numId w:val="63"/>
        </w:numPr>
        <w:spacing w:line="360" w:lineRule="auto"/>
        <w:jc w:val="both"/>
      </w:pPr>
      <w:r>
        <w:t>Szülői felajánlásból</w:t>
      </w:r>
      <w:r w:rsidR="00256EBF">
        <w:t xml:space="preserve"> játékokkal gazdag</w:t>
      </w:r>
      <w:r>
        <w:t>odott</w:t>
      </w:r>
      <w:r w:rsidR="00256EBF">
        <w:t xml:space="preserve"> </w:t>
      </w:r>
      <w:r>
        <w:t>egy</w:t>
      </w:r>
      <w:r w:rsidR="00256EBF">
        <w:t xml:space="preserve"> csoport </w:t>
      </w:r>
      <w:r>
        <w:t>játékkészlete</w:t>
      </w:r>
    </w:p>
    <w:p w14:paraId="33813104" w14:textId="77777777" w:rsidR="00256EBF" w:rsidRDefault="00256EBF" w:rsidP="00256EBF">
      <w:pPr>
        <w:pStyle w:val="Standard"/>
        <w:spacing w:line="360" w:lineRule="auto"/>
        <w:jc w:val="both"/>
        <w:rPr>
          <w:u w:val="single"/>
        </w:rPr>
      </w:pPr>
      <w:bookmarkStart w:id="41" w:name="_Hlk61804961"/>
    </w:p>
    <w:bookmarkEnd w:id="41"/>
    <w:p w14:paraId="3610D60F" w14:textId="77777777" w:rsidR="009D2DEB" w:rsidRPr="00AC2351" w:rsidRDefault="009D2DEB" w:rsidP="009D2DEB">
      <w:pPr>
        <w:suppressAutoHyphens/>
        <w:rPr>
          <w:rFonts w:ascii="Times New Roman" w:hAnsi="Times New Roman" w:cs="Times New Roman"/>
          <w:i/>
          <w:iCs/>
          <w:sz w:val="24"/>
          <w:szCs w:val="24"/>
          <w:u w:val="single"/>
        </w:rPr>
      </w:pPr>
      <w:r w:rsidRPr="00AC2351">
        <w:rPr>
          <w:rFonts w:ascii="Times New Roman" w:hAnsi="Times New Roman" w:cs="Times New Roman"/>
          <w:i/>
          <w:iCs/>
          <w:sz w:val="24"/>
          <w:szCs w:val="24"/>
          <w:u w:val="single"/>
        </w:rPr>
        <w:t xml:space="preserve">Önkormányzati támogatásból valósult meg </w:t>
      </w:r>
    </w:p>
    <w:p w14:paraId="2104F1D4" w14:textId="322FD7E2" w:rsidR="00AC2351" w:rsidRPr="00C64B3B" w:rsidRDefault="009D2DEB" w:rsidP="00C64B3B">
      <w:pPr>
        <w:suppressAutoHyphens/>
        <w:spacing w:line="360" w:lineRule="auto"/>
        <w:jc w:val="both"/>
        <w:rPr>
          <w:rFonts w:ascii="Times New Roman" w:eastAsia="Times New Roman" w:hAnsi="Times New Roman" w:cs="Times New Roman"/>
          <w:i/>
          <w:iCs/>
          <w:sz w:val="24"/>
          <w:szCs w:val="24"/>
          <w:u w:val="single"/>
          <w:lang w:eastAsia="hu-HU"/>
        </w:rPr>
      </w:pPr>
      <w:r w:rsidRPr="00C64B3B">
        <w:rPr>
          <w:rFonts w:ascii="Times New Roman" w:hAnsi="Times New Roman" w:cs="Times New Roman"/>
          <w:sz w:val="24"/>
          <w:szCs w:val="24"/>
        </w:rPr>
        <w:t xml:space="preserve">Karácsonyi ajándék 100 ezer Ft értékben, </w:t>
      </w:r>
      <w:bookmarkStart w:id="42" w:name="_Hlk125573882"/>
      <w:r w:rsidR="00AC2351" w:rsidRPr="00C64B3B">
        <w:rPr>
          <w:rFonts w:ascii="Times New Roman" w:hAnsi="Times New Roman" w:cs="Times New Roman"/>
          <w:sz w:val="24"/>
          <w:szCs w:val="24"/>
        </w:rPr>
        <w:t>mikrohullámú sütő, varrógép</w:t>
      </w:r>
      <w:r w:rsidR="00C64B3B">
        <w:rPr>
          <w:rFonts w:ascii="Times New Roman" w:hAnsi="Times New Roman" w:cs="Times New Roman"/>
          <w:sz w:val="24"/>
          <w:szCs w:val="24"/>
        </w:rPr>
        <w:t xml:space="preserve"> került beszerzésre.</w:t>
      </w:r>
    </w:p>
    <w:p w14:paraId="384C45E2" w14:textId="4097F7A9" w:rsidR="009D2DEB" w:rsidRPr="00AC2351" w:rsidRDefault="009D2DEB" w:rsidP="00AC2351">
      <w:pPr>
        <w:suppressAutoHyphens/>
        <w:spacing w:line="360" w:lineRule="auto"/>
        <w:jc w:val="both"/>
        <w:rPr>
          <w:rFonts w:ascii="Times New Roman" w:eastAsia="Times New Roman" w:hAnsi="Times New Roman" w:cs="Times New Roman"/>
          <w:i/>
          <w:iCs/>
          <w:sz w:val="24"/>
          <w:szCs w:val="24"/>
          <w:u w:val="single"/>
          <w:lang w:eastAsia="hu-HU"/>
        </w:rPr>
      </w:pPr>
      <w:r w:rsidRPr="00AC2351">
        <w:rPr>
          <w:rFonts w:ascii="Times New Roman" w:eastAsia="Times New Roman" w:hAnsi="Times New Roman" w:cs="Times New Roman"/>
          <w:i/>
          <w:iCs/>
          <w:sz w:val="24"/>
          <w:szCs w:val="24"/>
          <w:u w:val="single"/>
          <w:lang w:eastAsia="hu-HU"/>
        </w:rPr>
        <w:t xml:space="preserve">Egyesületi támogatásból valósult meg </w:t>
      </w:r>
    </w:p>
    <w:p w14:paraId="7D352FD4" w14:textId="65D3CF04" w:rsidR="00AC2351" w:rsidRPr="00C64B3B" w:rsidRDefault="009D2DEB" w:rsidP="00831BB9">
      <w:pPr>
        <w:pStyle w:val="Listaszerbekezds"/>
        <w:widowControl w:val="0"/>
        <w:numPr>
          <w:ilvl w:val="0"/>
          <w:numId w:val="13"/>
        </w:numPr>
        <w:suppressAutoHyphens/>
        <w:autoSpaceDN w:val="0"/>
        <w:spacing w:line="360" w:lineRule="auto"/>
        <w:jc w:val="both"/>
        <w:textAlignment w:val="baseline"/>
        <w:rPr>
          <w:rFonts w:ascii="Times New Roman" w:eastAsia="SimSun" w:hAnsi="Times New Roman" w:cs="Mangal"/>
          <w:b/>
          <w:bCs/>
          <w:kern w:val="3"/>
          <w:sz w:val="24"/>
          <w:szCs w:val="24"/>
          <w:lang w:eastAsia="zh-CN" w:bidi="hi-IN"/>
        </w:rPr>
      </w:pPr>
      <w:r w:rsidRPr="00AC2351">
        <w:rPr>
          <w:rFonts w:ascii="Times New Roman" w:eastAsia="Times New Roman" w:hAnsi="Times New Roman" w:cs="Times New Roman"/>
          <w:sz w:val="24"/>
          <w:szCs w:val="24"/>
          <w:lang w:eastAsia="hu-HU"/>
        </w:rPr>
        <w:t xml:space="preserve">Egyesített Bölcsődei Intézmény Gyermekeiért Egyesület </w:t>
      </w:r>
      <w:bookmarkStart w:id="43" w:name="_Hlk125573903"/>
      <w:bookmarkEnd w:id="42"/>
      <w:r w:rsidRPr="00AC2351">
        <w:rPr>
          <w:rFonts w:ascii="Times New Roman" w:eastAsia="Times New Roman" w:hAnsi="Times New Roman" w:cs="Times New Roman"/>
          <w:sz w:val="24"/>
          <w:szCs w:val="24"/>
          <w:lang w:eastAsia="hu-HU"/>
        </w:rPr>
        <w:t xml:space="preserve">támogatta a bölcsődét, </w:t>
      </w:r>
      <w:bookmarkEnd w:id="43"/>
      <w:r w:rsidRPr="00AC2351">
        <w:rPr>
          <w:rFonts w:ascii="Times New Roman" w:eastAsia="Times New Roman" w:hAnsi="Times New Roman" w:cs="Times New Roman"/>
          <w:sz w:val="24"/>
          <w:szCs w:val="24"/>
          <w:lang w:eastAsia="hu-HU"/>
        </w:rPr>
        <w:t xml:space="preserve">melyből </w:t>
      </w:r>
      <w:r w:rsidR="00AC2351" w:rsidRPr="00AC2351">
        <w:rPr>
          <w:rFonts w:ascii="Times New Roman" w:eastAsia="Times New Roman" w:hAnsi="Times New Roman" w:cs="Times New Roman"/>
          <w:sz w:val="24"/>
          <w:szCs w:val="24"/>
          <w:lang w:eastAsia="hu-HU"/>
        </w:rPr>
        <w:t xml:space="preserve">könyveket és a szerepjátékhoz </w:t>
      </w:r>
      <w:r w:rsidRPr="00AC2351">
        <w:rPr>
          <w:rFonts w:ascii="Times New Roman" w:eastAsia="Times New Roman" w:hAnsi="Times New Roman" w:cs="Times New Roman"/>
          <w:sz w:val="24"/>
          <w:szCs w:val="24"/>
          <w:lang w:eastAsia="hu-HU"/>
        </w:rPr>
        <w:t xml:space="preserve">vásároltak </w:t>
      </w:r>
      <w:r w:rsidR="00AC2351" w:rsidRPr="00AC2351">
        <w:rPr>
          <w:rFonts w:ascii="Times New Roman" w:eastAsia="Times New Roman" w:hAnsi="Times New Roman" w:cs="Times New Roman"/>
          <w:sz w:val="24"/>
          <w:szCs w:val="24"/>
          <w:lang w:eastAsia="hu-HU"/>
        </w:rPr>
        <w:t>eszközöket minden csoportba.</w:t>
      </w:r>
    </w:p>
    <w:p w14:paraId="1702D84C" w14:textId="77777777" w:rsidR="00C64B3B" w:rsidRDefault="00C64B3B" w:rsidP="00C64B3B">
      <w:pPr>
        <w:widowControl w:val="0"/>
        <w:suppressAutoHyphens/>
        <w:autoSpaceDN w:val="0"/>
        <w:spacing w:line="360" w:lineRule="auto"/>
        <w:jc w:val="both"/>
        <w:textAlignment w:val="baseline"/>
        <w:rPr>
          <w:rFonts w:ascii="Times New Roman" w:eastAsia="SimSun" w:hAnsi="Times New Roman" w:cs="Mangal"/>
          <w:b/>
          <w:bCs/>
          <w:kern w:val="3"/>
          <w:sz w:val="24"/>
          <w:szCs w:val="24"/>
          <w:lang w:eastAsia="zh-CN" w:bidi="hi-IN"/>
        </w:rPr>
      </w:pPr>
    </w:p>
    <w:p w14:paraId="4DBE8800" w14:textId="77777777" w:rsidR="00C64B3B" w:rsidRDefault="00C64B3B" w:rsidP="00C64B3B">
      <w:pPr>
        <w:widowControl w:val="0"/>
        <w:suppressAutoHyphens/>
        <w:autoSpaceDN w:val="0"/>
        <w:spacing w:line="360" w:lineRule="auto"/>
        <w:jc w:val="both"/>
        <w:textAlignment w:val="baseline"/>
        <w:rPr>
          <w:rFonts w:ascii="Times New Roman" w:eastAsia="SimSun" w:hAnsi="Times New Roman" w:cs="Mangal"/>
          <w:b/>
          <w:bCs/>
          <w:kern w:val="3"/>
          <w:sz w:val="24"/>
          <w:szCs w:val="24"/>
          <w:lang w:eastAsia="zh-CN" w:bidi="hi-IN"/>
        </w:rPr>
      </w:pPr>
    </w:p>
    <w:p w14:paraId="07759F98" w14:textId="77777777" w:rsidR="00C64B3B" w:rsidRPr="00C64B3B" w:rsidRDefault="00C64B3B" w:rsidP="00C64B3B">
      <w:pPr>
        <w:widowControl w:val="0"/>
        <w:suppressAutoHyphens/>
        <w:autoSpaceDN w:val="0"/>
        <w:spacing w:line="360" w:lineRule="auto"/>
        <w:jc w:val="both"/>
        <w:textAlignment w:val="baseline"/>
        <w:rPr>
          <w:rFonts w:ascii="Times New Roman" w:eastAsia="SimSun" w:hAnsi="Times New Roman" w:cs="Mangal"/>
          <w:b/>
          <w:bCs/>
          <w:kern w:val="3"/>
          <w:sz w:val="24"/>
          <w:szCs w:val="24"/>
          <w:lang w:eastAsia="zh-CN" w:bidi="hi-IN"/>
        </w:rPr>
      </w:pPr>
    </w:p>
    <w:p w14:paraId="41C4085F" w14:textId="77777777" w:rsidR="00AC2351" w:rsidRPr="00AC2351" w:rsidRDefault="00AC2351" w:rsidP="00AC2351">
      <w:pPr>
        <w:pStyle w:val="Listaszerbekezds"/>
        <w:widowControl w:val="0"/>
        <w:suppressAutoHyphens/>
        <w:autoSpaceDN w:val="0"/>
        <w:spacing w:line="360" w:lineRule="auto"/>
        <w:jc w:val="both"/>
        <w:textAlignment w:val="baseline"/>
        <w:rPr>
          <w:rFonts w:ascii="Times New Roman" w:eastAsia="SimSun" w:hAnsi="Times New Roman" w:cs="Mangal"/>
          <w:b/>
          <w:bCs/>
          <w:color w:val="FF0000"/>
          <w:kern w:val="3"/>
          <w:sz w:val="24"/>
          <w:szCs w:val="24"/>
          <w:lang w:eastAsia="zh-CN" w:bidi="hi-IN"/>
        </w:rPr>
      </w:pPr>
    </w:p>
    <w:p w14:paraId="5321B633" w14:textId="7C78CFAD" w:rsidR="009D2DEB" w:rsidRPr="00C64B3B" w:rsidRDefault="009D2DEB" w:rsidP="00AC2351">
      <w:pPr>
        <w:widowControl w:val="0"/>
        <w:suppressAutoHyphens/>
        <w:autoSpaceDN w:val="0"/>
        <w:spacing w:line="360" w:lineRule="auto"/>
        <w:jc w:val="both"/>
        <w:textAlignment w:val="baseline"/>
        <w:rPr>
          <w:rFonts w:ascii="Times New Roman" w:eastAsia="SimSun" w:hAnsi="Times New Roman" w:cs="Mangal"/>
          <w:b/>
          <w:bCs/>
          <w:kern w:val="3"/>
          <w:sz w:val="24"/>
          <w:szCs w:val="24"/>
          <w:lang w:eastAsia="zh-CN" w:bidi="hi-IN"/>
        </w:rPr>
      </w:pPr>
      <w:r w:rsidRPr="00C64B3B">
        <w:rPr>
          <w:rFonts w:ascii="Times New Roman" w:eastAsia="Times New Roman" w:hAnsi="Times New Roman" w:cs="Times New Roman"/>
          <w:sz w:val="24"/>
          <w:szCs w:val="24"/>
          <w:lang w:eastAsia="hu-HU"/>
        </w:rPr>
        <w:lastRenderedPageBreak/>
        <w:t xml:space="preserve"> </w:t>
      </w:r>
      <w:bookmarkStart w:id="44" w:name="_Hlk125572187"/>
      <w:r w:rsidR="00E60614" w:rsidRPr="00C64B3B">
        <w:rPr>
          <w:rFonts w:ascii="Times New Roman" w:eastAsia="SimSun" w:hAnsi="Times New Roman" w:cs="Mangal"/>
          <w:b/>
          <w:bCs/>
          <w:kern w:val="3"/>
          <w:sz w:val="24"/>
          <w:szCs w:val="24"/>
          <w:lang w:eastAsia="zh-CN" w:bidi="hi-IN"/>
        </w:rPr>
        <w:t xml:space="preserve">Százszorszép Bölcsőde </w:t>
      </w:r>
    </w:p>
    <w:p w14:paraId="60800FFF" w14:textId="5C2CA541" w:rsidR="00C64B3B" w:rsidRPr="00C64B3B" w:rsidRDefault="00C64B3B" w:rsidP="00C64B3B">
      <w:pPr>
        <w:spacing w:after="0" w:line="360" w:lineRule="auto"/>
        <w:jc w:val="both"/>
        <w:rPr>
          <w:rFonts w:ascii="Times New Roman" w:eastAsia="Times New Roman" w:hAnsi="Times New Roman" w:cs="Times New Roman"/>
          <w:i/>
          <w:iCs/>
          <w:sz w:val="24"/>
          <w:szCs w:val="24"/>
          <w:u w:val="single"/>
          <w:lang w:eastAsia="hu-HU"/>
        </w:rPr>
      </w:pPr>
      <w:r w:rsidRPr="00C64B3B">
        <w:rPr>
          <w:rFonts w:ascii="Times New Roman" w:eastAsia="Times New Roman" w:hAnsi="Times New Roman" w:cs="Times New Roman"/>
          <w:i/>
          <w:iCs/>
          <w:sz w:val="24"/>
          <w:szCs w:val="24"/>
          <w:u w:val="single"/>
          <w:lang w:eastAsia="hu-HU"/>
        </w:rPr>
        <w:t>Intézményi forrásból valósult meg:</w:t>
      </w:r>
    </w:p>
    <w:p w14:paraId="6373F57D" w14:textId="2F10C527" w:rsidR="00C64B3B" w:rsidRPr="00C64B3B" w:rsidRDefault="00C64B3B" w:rsidP="00C64B3B">
      <w:pPr>
        <w:spacing w:after="0" w:line="360" w:lineRule="auto"/>
        <w:jc w:val="both"/>
        <w:rPr>
          <w:rFonts w:ascii="Times New Roman" w:eastAsia="Times New Roman" w:hAnsi="Times New Roman" w:cs="Times New Roman"/>
          <w:i/>
          <w:iCs/>
          <w:sz w:val="24"/>
          <w:szCs w:val="24"/>
          <w:u w:val="single"/>
          <w:lang w:eastAsia="hu-HU"/>
        </w:rPr>
      </w:pPr>
      <w:r w:rsidRPr="00C64B3B">
        <w:rPr>
          <w:rFonts w:ascii="Times New Roman" w:eastAsia="Times New Roman" w:hAnsi="Times New Roman" w:cs="Times New Roman"/>
          <w:i/>
          <w:iCs/>
          <w:sz w:val="24"/>
          <w:szCs w:val="24"/>
          <w:u w:val="single"/>
          <w:lang w:eastAsia="hu-HU"/>
        </w:rPr>
        <w:t>Felújítás</w:t>
      </w:r>
      <w:r>
        <w:rPr>
          <w:rFonts w:ascii="Times New Roman" w:eastAsia="Times New Roman" w:hAnsi="Times New Roman" w:cs="Times New Roman"/>
          <w:i/>
          <w:iCs/>
          <w:sz w:val="24"/>
          <w:szCs w:val="24"/>
          <w:u w:val="single"/>
          <w:lang w:eastAsia="hu-HU"/>
        </w:rPr>
        <w:t>, korszerűsítés</w:t>
      </w:r>
    </w:p>
    <w:p w14:paraId="729DAEE6" w14:textId="338526F4" w:rsidR="00C64B3B" w:rsidRDefault="00C64B3B" w:rsidP="00831BB9">
      <w:pPr>
        <w:numPr>
          <w:ilvl w:val="0"/>
          <w:numId w:val="74"/>
        </w:numPr>
        <w:spacing w:line="360" w:lineRule="auto"/>
        <w:contextualSpacing/>
        <w:jc w:val="both"/>
        <w:rPr>
          <w:rFonts w:ascii="Times New Roman" w:eastAsia="Times New Roman" w:hAnsi="Times New Roman" w:cs="Times New Roman"/>
          <w:sz w:val="24"/>
          <w:szCs w:val="24"/>
          <w:lang w:eastAsia="hu-HU"/>
        </w:rPr>
      </w:pPr>
      <w:r w:rsidRPr="00C64B3B">
        <w:rPr>
          <w:rFonts w:ascii="Times New Roman" w:eastAsia="Times New Roman" w:hAnsi="Times New Roman" w:cs="Times New Roman"/>
          <w:sz w:val="24"/>
          <w:szCs w:val="24"/>
          <w:lang w:eastAsia="hu-HU"/>
        </w:rPr>
        <w:t>Vezetői iroda festés</w:t>
      </w:r>
      <w:r>
        <w:rPr>
          <w:rFonts w:ascii="Times New Roman" w:eastAsia="Times New Roman" w:hAnsi="Times New Roman" w:cs="Times New Roman"/>
          <w:sz w:val="24"/>
          <w:szCs w:val="24"/>
          <w:lang w:eastAsia="hu-HU"/>
        </w:rPr>
        <w:t>e</w:t>
      </w:r>
    </w:p>
    <w:p w14:paraId="5235D0BA" w14:textId="16398DC8" w:rsidR="00C64B3B" w:rsidRPr="00C64B3B" w:rsidRDefault="00C64B3B" w:rsidP="00C64B3B">
      <w:pPr>
        <w:spacing w:line="360" w:lineRule="auto"/>
        <w:contextualSpacing/>
        <w:jc w:val="both"/>
        <w:rPr>
          <w:rFonts w:ascii="Times New Roman" w:eastAsia="Times New Roman" w:hAnsi="Times New Roman" w:cs="Times New Roman"/>
          <w:i/>
          <w:iCs/>
          <w:sz w:val="24"/>
          <w:szCs w:val="24"/>
          <w:lang w:eastAsia="hu-HU"/>
        </w:rPr>
      </w:pPr>
      <w:r w:rsidRPr="00C64B3B">
        <w:rPr>
          <w:rFonts w:ascii="Times New Roman" w:eastAsia="Times New Roman" w:hAnsi="Times New Roman" w:cs="Times New Roman"/>
          <w:i/>
          <w:iCs/>
          <w:sz w:val="24"/>
          <w:szCs w:val="24"/>
          <w:u w:val="single"/>
          <w:lang w:eastAsia="hu-HU"/>
        </w:rPr>
        <w:t>Karbantartás</w:t>
      </w:r>
    </w:p>
    <w:p w14:paraId="264B9C60" w14:textId="77777777" w:rsidR="00C64B3B" w:rsidRDefault="00C64B3B" w:rsidP="00831BB9">
      <w:pPr>
        <w:numPr>
          <w:ilvl w:val="0"/>
          <w:numId w:val="74"/>
        </w:numPr>
        <w:spacing w:line="360" w:lineRule="auto"/>
        <w:contextualSpacing/>
        <w:jc w:val="both"/>
        <w:rPr>
          <w:rFonts w:ascii="Times New Roman" w:eastAsia="Times New Roman" w:hAnsi="Times New Roman" w:cs="Times New Roman"/>
          <w:sz w:val="24"/>
          <w:szCs w:val="24"/>
          <w:lang w:eastAsia="hu-HU"/>
        </w:rPr>
      </w:pPr>
      <w:r w:rsidRPr="00C64B3B">
        <w:rPr>
          <w:rFonts w:ascii="Times New Roman" w:eastAsia="Times New Roman" w:hAnsi="Times New Roman" w:cs="Times New Roman"/>
          <w:sz w:val="24"/>
          <w:szCs w:val="24"/>
          <w:lang w:eastAsia="hu-HU"/>
        </w:rPr>
        <w:t>Külső kerítés festése, még folyamatban</w:t>
      </w:r>
    </w:p>
    <w:p w14:paraId="3E7839BE" w14:textId="1E868E71" w:rsidR="00C64B3B" w:rsidRPr="00C64B3B" w:rsidRDefault="00C64B3B" w:rsidP="00C64B3B">
      <w:pPr>
        <w:spacing w:line="360" w:lineRule="auto"/>
        <w:contextualSpacing/>
        <w:jc w:val="both"/>
        <w:rPr>
          <w:rFonts w:ascii="Times New Roman" w:eastAsia="Times New Roman" w:hAnsi="Times New Roman" w:cs="Times New Roman"/>
          <w:i/>
          <w:iCs/>
          <w:sz w:val="24"/>
          <w:szCs w:val="24"/>
          <w:u w:val="single"/>
          <w:lang w:eastAsia="hu-HU"/>
        </w:rPr>
      </w:pPr>
      <w:r w:rsidRPr="00C64B3B">
        <w:rPr>
          <w:rFonts w:ascii="Times New Roman" w:eastAsia="Times New Roman" w:hAnsi="Times New Roman" w:cs="Times New Roman"/>
          <w:i/>
          <w:iCs/>
          <w:sz w:val="24"/>
          <w:szCs w:val="24"/>
          <w:u w:val="single"/>
          <w:lang w:eastAsia="hu-HU"/>
        </w:rPr>
        <w:t>Beszerzések</w:t>
      </w:r>
    </w:p>
    <w:p w14:paraId="6632C419" w14:textId="6C9BCE97" w:rsidR="00C64B3B" w:rsidRPr="00C64B3B" w:rsidRDefault="00C64B3B" w:rsidP="00831BB9">
      <w:pPr>
        <w:numPr>
          <w:ilvl w:val="0"/>
          <w:numId w:val="74"/>
        </w:numPr>
        <w:spacing w:after="0" w:line="360" w:lineRule="auto"/>
        <w:contextualSpacing/>
        <w:jc w:val="both"/>
        <w:rPr>
          <w:rFonts w:ascii="Times New Roman" w:eastAsia="Times New Roman" w:hAnsi="Times New Roman" w:cs="Times New Roman"/>
          <w:sz w:val="24"/>
          <w:szCs w:val="24"/>
          <w:lang w:eastAsia="hu-HU"/>
        </w:rPr>
      </w:pPr>
      <w:r w:rsidRPr="00C64B3B">
        <w:rPr>
          <w:rFonts w:ascii="Times New Roman" w:eastAsia="Times New Roman" w:hAnsi="Times New Roman" w:cs="Times New Roman"/>
          <w:sz w:val="24"/>
          <w:szCs w:val="24"/>
          <w:lang w:eastAsia="hu-HU"/>
        </w:rPr>
        <w:t>4</w:t>
      </w:r>
      <w:r w:rsidR="00AB424E">
        <w:rPr>
          <w:rFonts w:ascii="Times New Roman" w:eastAsia="Times New Roman" w:hAnsi="Times New Roman" w:cs="Times New Roman"/>
          <w:sz w:val="24"/>
          <w:szCs w:val="24"/>
          <w:lang w:eastAsia="hu-HU"/>
        </w:rPr>
        <w:t xml:space="preserve"> </w:t>
      </w:r>
      <w:r w:rsidRPr="00C64B3B">
        <w:rPr>
          <w:rFonts w:ascii="Times New Roman" w:eastAsia="Times New Roman" w:hAnsi="Times New Roman" w:cs="Times New Roman"/>
          <w:sz w:val="24"/>
          <w:szCs w:val="24"/>
          <w:lang w:eastAsia="hu-HU"/>
        </w:rPr>
        <w:t>db állófogas</w:t>
      </w:r>
    </w:p>
    <w:p w14:paraId="4499E067" w14:textId="7A93E2B5" w:rsidR="00C64B3B" w:rsidRPr="00C64B3B" w:rsidRDefault="00C64B3B" w:rsidP="00831BB9">
      <w:pPr>
        <w:numPr>
          <w:ilvl w:val="0"/>
          <w:numId w:val="74"/>
        </w:numPr>
        <w:spacing w:after="0" w:line="360" w:lineRule="auto"/>
        <w:contextualSpacing/>
        <w:jc w:val="both"/>
        <w:rPr>
          <w:rFonts w:ascii="Times New Roman" w:eastAsia="Times New Roman" w:hAnsi="Times New Roman" w:cs="Times New Roman"/>
          <w:sz w:val="24"/>
          <w:szCs w:val="24"/>
          <w:lang w:eastAsia="hu-HU"/>
        </w:rPr>
      </w:pPr>
      <w:r w:rsidRPr="00C64B3B">
        <w:rPr>
          <w:rFonts w:ascii="Times New Roman" w:eastAsia="Times New Roman" w:hAnsi="Times New Roman" w:cs="Times New Roman"/>
          <w:sz w:val="24"/>
          <w:szCs w:val="24"/>
          <w:lang w:eastAsia="hu-HU"/>
        </w:rPr>
        <w:t>80</w:t>
      </w:r>
      <w:r w:rsidR="00A25FD7">
        <w:rPr>
          <w:rFonts w:ascii="Times New Roman" w:eastAsia="Times New Roman" w:hAnsi="Times New Roman" w:cs="Times New Roman"/>
          <w:sz w:val="24"/>
          <w:szCs w:val="24"/>
          <w:lang w:eastAsia="hu-HU"/>
        </w:rPr>
        <w:t xml:space="preserve"> </w:t>
      </w:r>
      <w:r w:rsidRPr="00C64B3B">
        <w:rPr>
          <w:rFonts w:ascii="Times New Roman" w:eastAsia="Times New Roman" w:hAnsi="Times New Roman" w:cs="Times New Roman"/>
          <w:sz w:val="24"/>
          <w:szCs w:val="24"/>
          <w:lang w:eastAsia="hu-HU"/>
        </w:rPr>
        <w:t>db takaró</w:t>
      </w:r>
    </w:p>
    <w:p w14:paraId="7CD082B1" w14:textId="77777777" w:rsidR="00C64B3B" w:rsidRPr="00C64B3B" w:rsidRDefault="00C64B3B" w:rsidP="00C64B3B">
      <w:pPr>
        <w:spacing w:after="0" w:line="360" w:lineRule="auto"/>
        <w:contextualSpacing/>
        <w:jc w:val="both"/>
        <w:rPr>
          <w:rFonts w:ascii="Times New Roman" w:eastAsia="Times New Roman" w:hAnsi="Times New Roman" w:cs="Times New Roman"/>
          <w:sz w:val="24"/>
          <w:szCs w:val="24"/>
          <w:lang w:eastAsia="hu-HU"/>
        </w:rPr>
      </w:pPr>
    </w:p>
    <w:p w14:paraId="3DBADB3A" w14:textId="77777777" w:rsidR="00C64B3B" w:rsidRPr="00C64B3B" w:rsidRDefault="00C64B3B" w:rsidP="00C64B3B">
      <w:pPr>
        <w:spacing w:after="0" w:line="360" w:lineRule="auto"/>
        <w:jc w:val="both"/>
        <w:rPr>
          <w:rFonts w:ascii="Times New Roman" w:eastAsia="Times New Roman" w:hAnsi="Times New Roman" w:cs="Times New Roman"/>
          <w:i/>
          <w:iCs/>
          <w:sz w:val="24"/>
          <w:szCs w:val="24"/>
          <w:u w:val="single"/>
          <w:lang w:eastAsia="hu-HU"/>
        </w:rPr>
      </w:pPr>
      <w:r w:rsidRPr="00C64B3B">
        <w:rPr>
          <w:rFonts w:ascii="Times New Roman" w:eastAsia="Times New Roman" w:hAnsi="Times New Roman" w:cs="Times New Roman"/>
          <w:i/>
          <w:iCs/>
          <w:sz w:val="24"/>
          <w:szCs w:val="24"/>
          <w:u w:val="single"/>
          <w:lang w:eastAsia="hu-HU"/>
        </w:rPr>
        <w:t>Önkormányzati támogatásból valósult meg</w:t>
      </w:r>
    </w:p>
    <w:p w14:paraId="44791D6E" w14:textId="77777777" w:rsidR="00C64B3B" w:rsidRDefault="00C64B3B" w:rsidP="00C64B3B">
      <w:pPr>
        <w:spacing w:after="0" w:line="360" w:lineRule="auto"/>
        <w:jc w:val="both"/>
        <w:rPr>
          <w:rFonts w:ascii="Times New Roman" w:eastAsia="Times New Roman" w:hAnsi="Times New Roman" w:cs="Times New Roman"/>
          <w:sz w:val="24"/>
          <w:szCs w:val="24"/>
          <w:lang w:eastAsia="hu-HU"/>
        </w:rPr>
      </w:pPr>
      <w:r w:rsidRPr="00C64B3B">
        <w:rPr>
          <w:rFonts w:ascii="Times New Roman" w:eastAsia="Times New Roman" w:hAnsi="Times New Roman" w:cs="Times New Roman"/>
          <w:sz w:val="24"/>
          <w:szCs w:val="24"/>
          <w:lang w:eastAsia="hu-HU"/>
        </w:rPr>
        <w:t>Karácsonyi ajándék 100 ezer Ft értékben, ebből: Gardena lombgyűjtő és tálaló zsúrkocsi került beszerzésre.</w:t>
      </w:r>
    </w:p>
    <w:p w14:paraId="2976FE70" w14:textId="77777777" w:rsidR="00C64B3B" w:rsidRPr="00BC2271" w:rsidRDefault="00C64B3B" w:rsidP="00C64B3B">
      <w:pPr>
        <w:jc w:val="both"/>
        <w:rPr>
          <w:rFonts w:ascii="Times New Roman" w:eastAsia="Times New Roman" w:hAnsi="Times New Roman" w:cs="Times New Roman"/>
          <w:i/>
          <w:iCs/>
          <w:sz w:val="24"/>
          <w:szCs w:val="24"/>
          <w:u w:val="single"/>
          <w:lang w:eastAsia="hu-HU"/>
        </w:rPr>
      </w:pPr>
      <w:r w:rsidRPr="00BC2271">
        <w:rPr>
          <w:rFonts w:ascii="Times New Roman" w:eastAsia="Times New Roman" w:hAnsi="Times New Roman" w:cs="Times New Roman"/>
          <w:i/>
          <w:iCs/>
          <w:sz w:val="24"/>
          <w:szCs w:val="24"/>
          <w:u w:val="single"/>
          <w:lang w:eastAsia="hu-HU"/>
        </w:rPr>
        <w:t xml:space="preserve">Egyesületi támogatásból valósult meg </w:t>
      </w:r>
    </w:p>
    <w:p w14:paraId="550BE321" w14:textId="30BCFC6F" w:rsidR="00C64B3B" w:rsidRDefault="00C64B3B" w:rsidP="00C64B3B">
      <w:pPr>
        <w:suppressAutoHyphens/>
        <w:spacing w:line="360" w:lineRule="auto"/>
        <w:jc w:val="both"/>
        <w:rPr>
          <w:rFonts w:ascii="Times New Roman" w:eastAsia="Times New Roman" w:hAnsi="Times New Roman" w:cs="Times New Roman"/>
          <w:sz w:val="24"/>
          <w:szCs w:val="24"/>
          <w:lang w:eastAsia="hu-HU"/>
        </w:rPr>
      </w:pPr>
      <w:r w:rsidRPr="00BC2271">
        <w:rPr>
          <w:rFonts w:ascii="Times New Roman" w:eastAsia="Times New Roman" w:hAnsi="Times New Roman" w:cs="Times New Roman"/>
          <w:sz w:val="24"/>
          <w:szCs w:val="24"/>
          <w:lang w:eastAsia="hu-HU"/>
        </w:rPr>
        <w:t>A</w:t>
      </w:r>
      <w:r w:rsidR="00AB424E">
        <w:rPr>
          <w:rFonts w:ascii="Times New Roman" w:eastAsia="Times New Roman" w:hAnsi="Times New Roman" w:cs="Times New Roman"/>
          <w:sz w:val="24"/>
          <w:szCs w:val="24"/>
          <w:lang w:eastAsia="hu-HU"/>
        </w:rPr>
        <w:t xml:space="preserve">z </w:t>
      </w:r>
      <w:r w:rsidRPr="00BC2271">
        <w:rPr>
          <w:rFonts w:ascii="Times New Roman" w:eastAsia="Times New Roman" w:hAnsi="Times New Roman" w:cs="Times New Roman"/>
          <w:sz w:val="24"/>
          <w:szCs w:val="24"/>
          <w:lang w:eastAsia="hu-HU"/>
        </w:rPr>
        <w:t>Egyesített Bölcsődei Intézmény Gyermekeiért Egyesület támogatta a bölcsődét, melyből játékokat vásároltak a csoportok számára.</w:t>
      </w:r>
    </w:p>
    <w:p w14:paraId="75507840" w14:textId="3733D711" w:rsidR="00594C6B" w:rsidRDefault="00594C6B" w:rsidP="00C64B3B">
      <w:pPr>
        <w:spacing w:line="360" w:lineRule="auto"/>
        <w:jc w:val="both"/>
        <w:rPr>
          <w:rFonts w:ascii="Times New Roman" w:eastAsia="Times New Roman" w:hAnsi="Times New Roman" w:cs="Times New Roman"/>
          <w:b/>
          <w:bCs/>
          <w:sz w:val="24"/>
          <w:szCs w:val="24"/>
          <w:lang w:eastAsia="hu-HU"/>
        </w:rPr>
      </w:pPr>
      <w:bookmarkStart w:id="45" w:name="_Hlk125572208"/>
      <w:bookmarkEnd w:id="44"/>
      <w:r w:rsidRPr="00C64B3B">
        <w:rPr>
          <w:rFonts w:ascii="Times New Roman" w:eastAsia="Times New Roman" w:hAnsi="Times New Roman" w:cs="Times New Roman"/>
          <w:b/>
          <w:bCs/>
          <w:sz w:val="24"/>
          <w:szCs w:val="24"/>
          <w:lang w:eastAsia="hu-HU"/>
        </w:rPr>
        <w:t xml:space="preserve">Csicsergő Bölcsőde </w:t>
      </w:r>
    </w:p>
    <w:p w14:paraId="0359F1DB" w14:textId="6D08F679" w:rsidR="003E042A" w:rsidRPr="003E042A" w:rsidRDefault="003E042A" w:rsidP="003E042A">
      <w:pPr>
        <w:spacing w:line="256" w:lineRule="auto"/>
        <w:rPr>
          <w:rFonts w:ascii="Times New Roman" w:eastAsia="Times New Roman" w:hAnsi="Times New Roman" w:cs="Times New Roman"/>
          <w:i/>
          <w:iCs/>
          <w:sz w:val="24"/>
          <w:szCs w:val="24"/>
          <w:u w:val="single"/>
          <w:lang w:val="en-US" w:eastAsia="hu-HU"/>
        </w:rPr>
      </w:pPr>
      <w:r w:rsidRPr="003E042A">
        <w:rPr>
          <w:rFonts w:ascii="Times New Roman" w:eastAsia="Times New Roman" w:hAnsi="Times New Roman" w:cs="Times New Roman"/>
          <w:i/>
          <w:iCs/>
          <w:sz w:val="24"/>
          <w:szCs w:val="24"/>
          <w:u w:val="single"/>
          <w:lang w:eastAsia="hu-HU"/>
        </w:rPr>
        <w:t>Intézményi forrásból valósult meg</w:t>
      </w:r>
      <w:r w:rsidRPr="003E042A">
        <w:rPr>
          <w:rFonts w:ascii="Times New Roman" w:eastAsia="Times New Roman" w:hAnsi="Times New Roman" w:cs="Times New Roman"/>
          <w:i/>
          <w:iCs/>
          <w:sz w:val="24"/>
          <w:szCs w:val="24"/>
          <w:u w:val="single"/>
          <w:lang w:val="en-US" w:eastAsia="hu-HU"/>
        </w:rPr>
        <w:t xml:space="preserve"> </w:t>
      </w:r>
    </w:p>
    <w:p w14:paraId="2CA022E5" w14:textId="0BE47D2A" w:rsidR="003E042A" w:rsidRPr="003E042A" w:rsidRDefault="003E042A" w:rsidP="003E042A">
      <w:pPr>
        <w:spacing w:line="256" w:lineRule="auto"/>
        <w:rPr>
          <w:rFonts w:ascii="Times New Roman" w:eastAsia="Times New Roman" w:hAnsi="Times New Roman" w:cs="Times New Roman"/>
          <w:i/>
          <w:iCs/>
          <w:sz w:val="24"/>
          <w:szCs w:val="24"/>
          <w:u w:val="single"/>
          <w:lang w:val="en-US" w:eastAsia="hu-HU"/>
        </w:rPr>
      </w:pPr>
      <w:r w:rsidRPr="003E042A">
        <w:rPr>
          <w:rFonts w:ascii="Times New Roman" w:eastAsia="Times New Roman" w:hAnsi="Times New Roman" w:cs="Times New Roman"/>
          <w:i/>
          <w:iCs/>
          <w:sz w:val="24"/>
          <w:szCs w:val="24"/>
          <w:u w:val="single"/>
          <w:lang w:eastAsia="hu-HU"/>
        </w:rPr>
        <w:t xml:space="preserve">Felújítás, korszerűsítés </w:t>
      </w:r>
    </w:p>
    <w:p w14:paraId="166777D9" w14:textId="77777777" w:rsidR="003E042A" w:rsidRPr="003E042A" w:rsidRDefault="003E042A" w:rsidP="00831BB9">
      <w:pPr>
        <w:numPr>
          <w:ilvl w:val="0"/>
          <w:numId w:val="75"/>
        </w:numPr>
        <w:spacing w:line="256" w:lineRule="auto"/>
        <w:rPr>
          <w:rFonts w:ascii="Times New Roman" w:eastAsia="Times New Roman" w:hAnsi="Times New Roman" w:cs="Times New Roman"/>
          <w:b/>
          <w:bCs/>
          <w:i/>
          <w:iCs/>
          <w:sz w:val="24"/>
          <w:szCs w:val="24"/>
          <w:u w:val="single"/>
          <w:lang w:val="en-US" w:eastAsia="hu-HU"/>
        </w:rPr>
      </w:pPr>
      <w:r w:rsidRPr="003E042A">
        <w:rPr>
          <w:rFonts w:ascii="Times New Roman" w:eastAsia="Times New Roman" w:hAnsi="Times New Roman" w:cs="Times New Roman"/>
          <w:sz w:val="24"/>
          <w:szCs w:val="24"/>
          <w:lang w:val="en-US" w:eastAsia="hu-HU"/>
        </w:rPr>
        <w:t>új vezetői iroda kialakítása, korszerű, mondern iróasztal, kisgyermeknevelői asztal</w:t>
      </w:r>
    </w:p>
    <w:p w14:paraId="1A6D6C58" w14:textId="77777777" w:rsidR="003E042A" w:rsidRPr="003E042A" w:rsidRDefault="003E042A" w:rsidP="00831BB9">
      <w:pPr>
        <w:numPr>
          <w:ilvl w:val="0"/>
          <w:numId w:val="75"/>
        </w:numPr>
        <w:spacing w:line="256" w:lineRule="auto"/>
        <w:rPr>
          <w:rFonts w:ascii="Times New Roman" w:eastAsia="Times New Roman" w:hAnsi="Times New Roman" w:cs="Times New Roman"/>
          <w:sz w:val="24"/>
          <w:szCs w:val="24"/>
          <w:lang w:val="en-US" w:eastAsia="hu-HU"/>
        </w:rPr>
      </w:pPr>
      <w:r w:rsidRPr="003E042A">
        <w:rPr>
          <w:rFonts w:ascii="Times New Roman" w:eastAsia="Times New Roman" w:hAnsi="Times New Roman" w:cs="Times New Roman"/>
          <w:sz w:val="24"/>
          <w:szCs w:val="24"/>
          <w:lang w:val="en-US" w:eastAsia="hu-HU"/>
        </w:rPr>
        <w:t>Számítógépes hálózat kiépítése az új vezetői irodába</w:t>
      </w:r>
    </w:p>
    <w:p w14:paraId="72E21B65" w14:textId="5B659864" w:rsidR="003E042A" w:rsidRPr="003E042A" w:rsidRDefault="003E042A" w:rsidP="003E042A">
      <w:pPr>
        <w:spacing w:line="256" w:lineRule="auto"/>
        <w:rPr>
          <w:rFonts w:ascii="Times New Roman" w:eastAsia="Times New Roman" w:hAnsi="Times New Roman" w:cs="Times New Roman"/>
          <w:i/>
          <w:iCs/>
          <w:sz w:val="24"/>
          <w:szCs w:val="24"/>
          <w:u w:val="single"/>
          <w:lang w:val="en-US" w:eastAsia="hu-HU"/>
        </w:rPr>
      </w:pPr>
      <w:r w:rsidRPr="003E042A">
        <w:rPr>
          <w:rFonts w:ascii="Times New Roman" w:eastAsia="Times New Roman" w:hAnsi="Times New Roman" w:cs="Times New Roman"/>
          <w:i/>
          <w:iCs/>
          <w:sz w:val="24"/>
          <w:szCs w:val="24"/>
          <w:u w:val="single"/>
          <w:lang w:eastAsia="hu-HU"/>
        </w:rPr>
        <w:t>Karbantartás</w:t>
      </w:r>
    </w:p>
    <w:p w14:paraId="67CA1149" w14:textId="77777777" w:rsidR="003E042A" w:rsidRPr="003E042A" w:rsidRDefault="003E042A" w:rsidP="00831BB9">
      <w:pPr>
        <w:numPr>
          <w:ilvl w:val="0"/>
          <w:numId w:val="76"/>
        </w:numPr>
        <w:tabs>
          <w:tab w:val="left" w:pos="420"/>
        </w:tabs>
        <w:spacing w:line="240" w:lineRule="auto"/>
        <w:rPr>
          <w:rFonts w:ascii="Times New Roman" w:eastAsia="Times New Roman" w:hAnsi="Times New Roman" w:cs="Times New Roman"/>
          <w:b/>
          <w:bCs/>
          <w:i/>
          <w:iCs/>
          <w:sz w:val="24"/>
          <w:szCs w:val="24"/>
          <w:u w:val="single"/>
          <w:lang w:val="en-US" w:eastAsia="hu-HU"/>
        </w:rPr>
      </w:pPr>
      <w:r w:rsidRPr="003E042A">
        <w:rPr>
          <w:rFonts w:ascii="Times New Roman" w:eastAsia="Times New Roman" w:hAnsi="Times New Roman" w:cs="Times New Roman"/>
          <w:sz w:val="24"/>
          <w:szCs w:val="24"/>
          <w:lang w:val="en-US" w:eastAsia="hu-HU"/>
        </w:rPr>
        <w:t>Klíma karbantartás</w:t>
      </w:r>
    </w:p>
    <w:p w14:paraId="4E05FDE0" w14:textId="77777777" w:rsidR="003E042A" w:rsidRPr="003E042A" w:rsidRDefault="003E042A" w:rsidP="00831BB9">
      <w:pPr>
        <w:numPr>
          <w:ilvl w:val="0"/>
          <w:numId w:val="76"/>
        </w:numPr>
        <w:tabs>
          <w:tab w:val="left" w:pos="420"/>
        </w:tabs>
        <w:spacing w:line="240" w:lineRule="auto"/>
        <w:rPr>
          <w:rFonts w:ascii="Times New Roman" w:eastAsia="Times New Roman" w:hAnsi="Times New Roman" w:cs="Times New Roman"/>
          <w:b/>
          <w:bCs/>
          <w:i/>
          <w:iCs/>
          <w:sz w:val="24"/>
          <w:szCs w:val="24"/>
          <w:u w:val="single"/>
          <w:lang w:val="en-US" w:eastAsia="hu-HU"/>
        </w:rPr>
      </w:pPr>
      <w:r w:rsidRPr="003E042A">
        <w:rPr>
          <w:rFonts w:ascii="Times New Roman" w:eastAsia="Times New Roman" w:hAnsi="Times New Roman" w:cs="Times New Roman"/>
          <w:sz w:val="24"/>
          <w:szCs w:val="24"/>
          <w:lang w:val="en-US" w:eastAsia="hu-HU"/>
        </w:rPr>
        <w:t>Riasztó rendszer karbantartás</w:t>
      </w:r>
    </w:p>
    <w:p w14:paraId="56E96AD7" w14:textId="77777777" w:rsidR="003E042A" w:rsidRPr="003E042A" w:rsidRDefault="003E042A" w:rsidP="00831BB9">
      <w:pPr>
        <w:numPr>
          <w:ilvl w:val="0"/>
          <w:numId w:val="76"/>
        </w:numPr>
        <w:tabs>
          <w:tab w:val="left" w:pos="420"/>
        </w:tabs>
        <w:spacing w:line="240" w:lineRule="auto"/>
        <w:rPr>
          <w:rFonts w:ascii="Times New Roman" w:eastAsia="Times New Roman" w:hAnsi="Times New Roman" w:cs="Times New Roman"/>
          <w:b/>
          <w:bCs/>
          <w:i/>
          <w:iCs/>
          <w:sz w:val="24"/>
          <w:szCs w:val="24"/>
          <w:u w:val="single"/>
          <w:lang w:val="en-US" w:eastAsia="hu-HU"/>
        </w:rPr>
      </w:pPr>
      <w:r w:rsidRPr="003E042A">
        <w:rPr>
          <w:rFonts w:ascii="Times New Roman" w:eastAsia="Times New Roman" w:hAnsi="Times New Roman" w:cs="Times New Roman"/>
          <w:sz w:val="24"/>
          <w:szCs w:val="24"/>
          <w:lang w:val="en-US" w:eastAsia="hu-HU"/>
        </w:rPr>
        <w:t>Tűzjelző rendszer karbantartás</w:t>
      </w:r>
    </w:p>
    <w:p w14:paraId="53B4AC98" w14:textId="77777777" w:rsidR="003E042A" w:rsidRPr="003E042A" w:rsidRDefault="003E042A" w:rsidP="00831BB9">
      <w:pPr>
        <w:numPr>
          <w:ilvl w:val="0"/>
          <w:numId w:val="76"/>
        </w:numPr>
        <w:tabs>
          <w:tab w:val="left" w:pos="1260"/>
        </w:tabs>
        <w:spacing w:line="240" w:lineRule="auto"/>
        <w:rPr>
          <w:rFonts w:ascii="Times New Roman" w:eastAsia="Times New Roman" w:hAnsi="Times New Roman" w:cs="Times New Roman"/>
          <w:b/>
          <w:bCs/>
          <w:i/>
          <w:iCs/>
          <w:sz w:val="24"/>
          <w:szCs w:val="24"/>
          <w:u w:val="single"/>
          <w:lang w:val="en-US" w:eastAsia="hu-HU"/>
        </w:rPr>
      </w:pPr>
      <w:r w:rsidRPr="003E042A">
        <w:rPr>
          <w:rFonts w:ascii="Times New Roman" w:eastAsia="Times New Roman" w:hAnsi="Times New Roman" w:cs="Times New Roman"/>
          <w:sz w:val="24"/>
          <w:szCs w:val="24"/>
          <w:lang w:val="en-US" w:eastAsia="hu-HU"/>
        </w:rPr>
        <w:t>Udvari játékok helyreállítása, javítása</w:t>
      </w:r>
    </w:p>
    <w:p w14:paraId="554E3209" w14:textId="77777777" w:rsidR="003E042A" w:rsidRPr="003E042A" w:rsidRDefault="003E042A" w:rsidP="00831BB9">
      <w:pPr>
        <w:numPr>
          <w:ilvl w:val="0"/>
          <w:numId w:val="76"/>
        </w:numPr>
        <w:tabs>
          <w:tab w:val="left" w:pos="1260"/>
        </w:tabs>
        <w:spacing w:line="240" w:lineRule="auto"/>
        <w:rPr>
          <w:rFonts w:ascii="Times New Roman" w:eastAsia="Times New Roman" w:hAnsi="Times New Roman" w:cs="Times New Roman"/>
          <w:sz w:val="24"/>
          <w:szCs w:val="24"/>
          <w:lang w:val="en-US" w:eastAsia="hu-HU"/>
        </w:rPr>
      </w:pPr>
      <w:r w:rsidRPr="003E042A">
        <w:rPr>
          <w:rFonts w:ascii="Times New Roman" w:eastAsia="Times New Roman" w:hAnsi="Times New Roman" w:cs="Times New Roman"/>
          <w:sz w:val="24"/>
          <w:szCs w:val="24"/>
          <w:lang w:val="en-US" w:eastAsia="hu-HU"/>
        </w:rPr>
        <w:t>Udvari játékok lefestése</w:t>
      </w:r>
    </w:p>
    <w:p w14:paraId="33E275E9" w14:textId="77777777" w:rsidR="003E042A" w:rsidRPr="003E042A" w:rsidRDefault="003E042A" w:rsidP="00831BB9">
      <w:pPr>
        <w:numPr>
          <w:ilvl w:val="0"/>
          <w:numId w:val="76"/>
        </w:numPr>
        <w:tabs>
          <w:tab w:val="left" w:pos="1260"/>
        </w:tabs>
        <w:spacing w:line="256" w:lineRule="auto"/>
        <w:rPr>
          <w:rFonts w:ascii="Times New Roman" w:eastAsia="Times New Roman" w:hAnsi="Times New Roman" w:cs="Times New Roman"/>
          <w:sz w:val="24"/>
          <w:szCs w:val="24"/>
          <w:lang w:val="en-US" w:eastAsia="hu-HU"/>
        </w:rPr>
      </w:pPr>
      <w:r w:rsidRPr="003E042A">
        <w:rPr>
          <w:rFonts w:ascii="Times New Roman" w:eastAsia="Times New Roman" w:hAnsi="Times New Roman" w:cs="Times New Roman"/>
          <w:sz w:val="24"/>
          <w:szCs w:val="24"/>
          <w:lang w:val="en-US" w:eastAsia="hu-HU"/>
        </w:rPr>
        <w:t>Kis faház, udvari padok lefestése, felületkezelés</w:t>
      </w:r>
    </w:p>
    <w:p w14:paraId="11D2420A" w14:textId="77777777" w:rsidR="003E042A" w:rsidRDefault="003E042A" w:rsidP="00831BB9">
      <w:pPr>
        <w:numPr>
          <w:ilvl w:val="0"/>
          <w:numId w:val="76"/>
        </w:numPr>
        <w:tabs>
          <w:tab w:val="left" w:pos="1260"/>
        </w:tabs>
        <w:spacing w:line="256" w:lineRule="auto"/>
        <w:rPr>
          <w:rFonts w:ascii="Times New Roman" w:eastAsia="Times New Roman" w:hAnsi="Times New Roman" w:cs="Times New Roman"/>
          <w:sz w:val="24"/>
          <w:szCs w:val="24"/>
          <w:lang w:val="en-US" w:eastAsia="hu-HU"/>
        </w:rPr>
      </w:pPr>
      <w:r w:rsidRPr="003E042A">
        <w:rPr>
          <w:rFonts w:ascii="Times New Roman" w:eastAsia="Times New Roman" w:hAnsi="Times New Roman" w:cs="Times New Roman"/>
          <w:sz w:val="24"/>
          <w:szCs w:val="24"/>
          <w:lang w:val="en-US" w:eastAsia="hu-HU"/>
        </w:rPr>
        <w:t>Kerékpártárolók, festése, felületkezelés</w:t>
      </w:r>
    </w:p>
    <w:p w14:paraId="45F28B20" w14:textId="77777777" w:rsidR="004724CC" w:rsidRDefault="004724CC" w:rsidP="004724CC">
      <w:pPr>
        <w:tabs>
          <w:tab w:val="left" w:pos="1260"/>
        </w:tabs>
        <w:spacing w:line="256" w:lineRule="auto"/>
        <w:ind w:left="1560"/>
        <w:rPr>
          <w:rFonts w:ascii="Times New Roman" w:eastAsia="Times New Roman" w:hAnsi="Times New Roman" w:cs="Times New Roman"/>
          <w:sz w:val="24"/>
          <w:szCs w:val="24"/>
          <w:lang w:val="en-US" w:eastAsia="hu-HU"/>
        </w:rPr>
      </w:pPr>
    </w:p>
    <w:p w14:paraId="3DFFF2D4" w14:textId="77777777" w:rsidR="004724CC" w:rsidRPr="003E042A" w:rsidRDefault="004724CC" w:rsidP="004724CC">
      <w:pPr>
        <w:tabs>
          <w:tab w:val="left" w:pos="1260"/>
        </w:tabs>
        <w:spacing w:line="256" w:lineRule="auto"/>
        <w:ind w:left="1560"/>
        <w:rPr>
          <w:rFonts w:ascii="Times New Roman" w:eastAsia="Times New Roman" w:hAnsi="Times New Roman" w:cs="Times New Roman"/>
          <w:sz w:val="24"/>
          <w:szCs w:val="24"/>
          <w:lang w:val="en-US" w:eastAsia="hu-HU"/>
        </w:rPr>
      </w:pPr>
    </w:p>
    <w:p w14:paraId="4A3C3DAB" w14:textId="7FAF933C" w:rsidR="003E042A" w:rsidRPr="003E042A" w:rsidRDefault="003E042A" w:rsidP="004724CC">
      <w:pPr>
        <w:spacing w:line="360" w:lineRule="auto"/>
        <w:rPr>
          <w:rFonts w:ascii="Times New Roman" w:eastAsia="Times New Roman" w:hAnsi="Times New Roman" w:cs="Times New Roman"/>
          <w:i/>
          <w:iCs/>
          <w:sz w:val="24"/>
          <w:szCs w:val="24"/>
          <w:u w:val="single"/>
          <w:lang w:val="en-US" w:eastAsia="hu-HU"/>
        </w:rPr>
      </w:pPr>
      <w:r w:rsidRPr="003E042A">
        <w:rPr>
          <w:rFonts w:ascii="Times New Roman" w:eastAsia="Times New Roman" w:hAnsi="Times New Roman" w:cs="Times New Roman"/>
          <w:i/>
          <w:iCs/>
          <w:sz w:val="24"/>
          <w:szCs w:val="24"/>
          <w:u w:val="single"/>
          <w:lang w:eastAsia="hu-HU"/>
        </w:rPr>
        <w:lastRenderedPageBreak/>
        <w:t>Beszerzések</w:t>
      </w:r>
    </w:p>
    <w:p w14:paraId="0416A044" w14:textId="4A4622BD" w:rsidR="003E042A" w:rsidRPr="003E042A" w:rsidRDefault="003E042A" w:rsidP="004724CC">
      <w:pPr>
        <w:tabs>
          <w:tab w:val="left" w:pos="840"/>
        </w:tabs>
        <w:spacing w:line="360" w:lineRule="auto"/>
        <w:rPr>
          <w:rFonts w:ascii="Times New Roman" w:eastAsia="Times New Roman" w:hAnsi="Times New Roman" w:cs="Times New Roman"/>
          <w:i/>
          <w:iCs/>
          <w:sz w:val="24"/>
          <w:szCs w:val="24"/>
          <w:lang w:val="en-US" w:eastAsia="hu-HU"/>
        </w:rPr>
      </w:pPr>
      <w:r w:rsidRPr="003E042A">
        <w:rPr>
          <w:rFonts w:ascii="Times New Roman" w:eastAsia="Times New Roman" w:hAnsi="Times New Roman" w:cs="Times New Roman"/>
          <w:i/>
          <w:iCs/>
          <w:sz w:val="24"/>
          <w:szCs w:val="24"/>
          <w:lang w:val="en-US" w:eastAsia="hu-HU"/>
        </w:rPr>
        <w:t>Szülői felajánlás</w:t>
      </w:r>
    </w:p>
    <w:p w14:paraId="730F0DB1" w14:textId="2284AF62" w:rsidR="003E042A" w:rsidRPr="004724CC" w:rsidRDefault="003E042A" w:rsidP="00831BB9">
      <w:pPr>
        <w:pStyle w:val="Listaszerbekezds"/>
        <w:numPr>
          <w:ilvl w:val="2"/>
          <w:numId w:val="77"/>
        </w:numPr>
        <w:spacing w:line="360" w:lineRule="auto"/>
        <w:rPr>
          <w:rFonts w:ascii="Times New Roman" w:eastAsia="Times New Roman" w:hAnsi="Times New Roman" w:cs="Times New Roman"/>
          <w:sz w:val="24"/>
          <w:szCs w:val="24"/>
          <w:lang w:val="en-US" w:eastAsia="hu-HU"/>
        </w:rPr>
      </w:pPr>
      <w:r w:rsidRPr="004724CC">
        <w:rPr>
          <w:rFonts w:ascii="Times New Roman" w:eastAsia="Times New Roman" w:hAnsi="Times New Roman" w:cs="Times New Roman"/>
          <w:sz w:val="24"/>
          <w:szCs w:val="24"/>
          <w:lang w:val="en-US" w:eastAsia="hu-HU"/>
        </w:rPr>
        <w:t>Játékszőnyeg csoportszobába</w:t>
      </w:r>
    </w:p>
    <w:p w14:paraId="238D39F6" w14:textId="61678B82" w:rsidR="003E042A" w:rsidRPr="004724CC" w:rsidRDefault="003E042A" w:rsidP="00831BB9">
      <w:pPr>
        <w:pStyle w:val="Listaszerbekezds"/>
        <w:numPr>
          <w:ilvl w:val="2"/>
          <w:numId w:val="77"/>
        </w:numPr>
        <w:spacing w:line="360" w:lineRule="auto"/>
        <w:rPr>
          <w:rFonts w:ascii="Times New Roman" w:eastAsia="Times New Roman" w:hAnsi="Times New Roman" w:cs="Times New Roman"/>
          <w:sz w:val="24"/>
          <w:szCs w:val="24"/>
          <w:lang w:val="en-US" w:eastAsia="hu-HU"/>
        </w:rPr>
      </w:pPr>
      <w:r w:rsidRPr="004724CC">
        <w:rPr>
          <w:rFonts w:ascii="Times New Roman" w:eastAsia="Times New Roman" w:hAnsi="Times New Roman" w:cs="Times New Roman"/>
          <w:sz w:val="24"/>
          <w:szCs w:val="24"/>
          <w:lang w:val="en-US" w:eastAsia="hu-HU"/>
        </w:rPr>
        <w:t>Csúszásmentes fürdőszobai szőnyeg gyermekfürdőkbe</w:t>
      </w:r>
    </w:p>
    <w:p w14:paraId="7BF5532D" w14:textId="30F6E825" w:rsidR="003E042A" w:rsidRPr="004724CC" w:rsidRDefault="003E042A" w:rsidP="00831BB9">
      <w:pPr>
        <w:pStyle w:val="Listaszerbekezds"/>
        <w:numPr>
          <w:ilvl w:val="2"/>
          <w:numId w:val="77"/>
        </w:numPr>
        <w:spacing w:line="360" w:lineRule="auto"/>
        <w:rPr>
          <w:rFonts w:ascii="Times New Roman" w:eastAsia="Times New Roman" w:hAnsi="Times New Roman" w:cs="Times New Roman"/>
          <w:sz w:val="24"/>
          <w:szCs w:val="24"/>
          <w:lang w:val="en-US" w:eastAsia="hu-HU"/>
        </w:rPr>
      </w:pPr>
      <w:r w:rsidRPr="004724CC">
        <w:rPr>
          <w:rFonts w:ascii="Times New Roman" w:eastAsia="Times New Roman" w:hAnsi="Times New Roman" w:cs="Times New Roman"/>
          <w:sz w:val="24"/>
          <w:szCs w:val="24"/>
          <w:lang w:val="en-US" w:eastAsia="hu-HU"/>
        </w:rPr>
        <w:t>2 db futóbicikli</w:t>
      </w:r>
    </w:p>
    <w:p w14:paraId="0D84EA20" w14:textId="3F5675B9" w:rsidR="003E042A" w:rsidRDefault="003E042A" w:rsidP="00831BB9">
      <w:pPr>
        <w:pStyle w:val="Listaszerbekezds"/>
        <w:numPr>
          <w:ilvl w:val="2"/>
          <w:numId w:val="77"/>
        </w:numPr>
        <w:spacing w:line="360" w:lineRule="auto"/>
        <w:rPr>
          <w:rFonts w:ascii="Times New Roman" w:eastAsia="Times New Roman" w:hAnsi="Times New Roman" w:cs="Times New Roman"/>
          <w:sz w:val="24"/>
          <w:szCs w:val="24"/>
          <w:lang w:val="en-US" w:eastAsia="hu-HU"/>
        </w:rPr>
      </w:pPr>
      <w:r w:rsidRPr="004724CC">
        <w:rPr>
          <w:rFonts w:ascii="Times New Roman" w:eastAsia="Times New Roman" w:hAnsi="Times New Roman" w:cs="Times New Roman"/>
          <w:sz w:val="24"/>
          <w:szCs w:val="24"/>
          <w:lang w:val="en-US" w:eastAsia="hu-HU"/>
        </w:rPr>
        <w:t>Homokozó játékok</w:t>
      </w:r>
    </w:p>
    <w:p w14:paraId="64726AC3" w14:textId="2472C96A" w:rsidR="004724CC" w:rsidRPr="004724CC" w:rsidRDefault="004724CC" w:rsidP="00831BB9">
      <w:pPr>
        <w:pStyle w:val="Listaszerbekezds"/>
        <w:numPr>
          <w:ilvl w:val="2"/>
          <w:numId w:val="77"/>
        </w:numPr>
        <w:spacing w:line="360" w:lineRule="auto"/>
        <w:rPr>
          <w:rFonts w:ascii="Times New Roman" w:eastAsia="Times New Roman" w:hAnsi="Times New Roman" w:cs="Times New Roman"/>
          <w:sz w:val="24"/>
          <w:szCs w:val="24"/>
          <w:lang w:val="en-US" w:eastAsia="hu-HU"/>
        </w:rPr>
      </w:pPr>
      <w:r>
        <w:rPr>
          <w:rFonts w:ascii="Times New Roman" w:eastAsia="Times New Roman" w:hAnsi="Times New Roman" w:cs="Times New Roman"/>
          <w:sz w:val="24"/>
          <w:szCs w:val="24"/>
          <w:lang w:val="en-US" w:eastAsia="hu-HU"/>
        </w:rPr>
        <w:t>L</w:t>
      </w:r>
      <w:r w:rsidRPr="004724CC">
        <w:rPr>
          <w:rFonts w:ascii="Times New Roman" w:eastAsia="Times New Roman" w:hAnsi="Times New Roman" w:cs="Times New Roman"/>
          <w:sz w:val="24"/>
          <w:szCs w:val="24"/>
          <w:lang w:val="en-US" w:eastAsia="hu-HU"/>
        </w:rPr>
        <w:t>eporellók</w:t>
      </w:r>
    </w:p>
    <w:p w14:paraId="3F167C02" w14:textId="34C68034" w:rsidR="003E042A" w:rsidRPr="004724CC" w:rsidRDefault="003E042A" w:rsidP="00831BB9">
      <w:pPr>
        <w:pStyle w:val="Listaszerbekezds"/>
        <w:numPr>
          <w:ilvl w:val="2"/>
          <w:numId w:val="77"/>
        </w:numPr>
        <w:spacing w:line="360" w:lineRule="auto"/>
        <w:rPr>
          <w:rFonts w:ascii="Times New Roman" w:eastAsia="Times New Roman" w:hAnsi="Times New Roman" w:cs="Times New Roman"/>
          <w:sz w:val="24"/>
          <w:szCs w:val="24"/>
          <w:lang w:val="en-US" w:eastAsia="hu-HU"/>
        </w:rPr>
      </w:pPr>
      <w:r w:rsidRPr="004724CC">
        <w:rPr>
          <w:rFonts w:ascii="Times New Roman" w:eastAsia="Times New Roman" w:hAnsi="Times New Roman" w:cs="Times New Roman"/>
          <w:sz w:val="24"/>
          <w:szCs w:val="24"/>
          <w:lang w:val="en-US" w:eastAsia="hu-HU"/>
        </w:rPr>
        <w:t>Tavaszi és őszi vi</w:t>
      </w:r>
      <w:r w:rsidR="004724CC">
        <w:rPr>
          <w:rFonts w:ascii="Times New Roman" w:eastAsia="Times New Roman" w:hAnsi="Times New Roman" w:cs="Times New Roman"/>
          <w:sz w:val="24"/>
          <w:szCs w:val="24"/>
          <w:lang w:val="en-US" w:eastAsia="hu-HU"/>
        </w:rPr>
        <w:t>rá</w:t>
      </w:r>
      <w:r w:rsidRPr="004724CC">
        <w:rPr>
          <w:rFonts w:ascii="Times New Roman" w:eastAsia="Times New Roman" w:hAnsi="Times New Roman" w:cs="Times New Roman"/>
          <w:sz w:val="24"/>
          <w:szCs w:val="24"/>
          <w:lang w:val="en-US" w:eastAsia="hu-HU"/>
        </w:rPr>
        <w:t>gos</w:t>
      </w:r>
      <w:r w:rsidR="004724CC">
        <w:rPr>
          <w:rFonts w:ascii="Times New Roman" w:eastAsia="Times New Roman" w:hAnsi="Times New Roman" w:cs="Times New Roman"/>
          <w:sz w:val="24"/>
          <w:szCs w:val="24"/>
          <w:lang w:val="en-US" w:eastAsia="hu-HU"/>
        </w:rPr>
        <w:t>í</w:t>
      </w:r>
      <w:r w:rsidRPr="004724CC">
        <w:rPr>
          <w:rFonts w:ascii="Times New Roman" w:eastAsia="Times New Roman" w:hAnsi="Times New Roman" w:cs="Times New Roman"/>
          <w:sz w:val="24"/>
          <w:szCs w:val="24"/>
          <w:lang w:val="en-US" w:eastAsia="hu-HU"/>
        </w:rPr>
        <w:t>tás - vi</w:t>
      </w:r>
      <w:r w:rsidR="004724CC">
        <w:rPr>
          <w:rFonts w:ascii="Times New Roman" w:eastAsia="Times New Roman" w:hAnsi="Times New Roman" w:cs="Times New Roman"/>
          <w:sz w:val="24"/>
          <w:szCs w:val="24"/>
          <w:lang w:val="en-US" w:eastAsia="hu-HU"/>
        </w:rPr>
        <w:t>rá</w:t>
      </w:r>
      <w:r w:rsidRPr="004724CC">
        <w:rPr>
          <w:rFonts w:ascii="Times New Roman" w:eastAsia="Times New Roman" w:hAnsi="Times New Roman" w:cs="Times New Roman"/>
          <w:sz w:val="24"/>
          <w:szCs w:val="24"/>
          <w:lang w:val="en-US" w:eastAsia="hu-HU"/>
        </w:rPr>
        <w:t>gok, virágcserepek</w:t>
      </w:r>
    </w:p>
    <w:p w14:paraId="0581FBBA" w14:textId="77777777" w:rsidR="003E042A" w:rsidRPr="003E042A" w:rsidRDefault="003E042A" w:rsidP="003E042A">
      <w:pPr>
        <w:spacing w:line="360" w:lineRule="auto"/>
        <w:rPr>
          <w:rFonts w:ascii="Times New Roman" w:eastAsia="Times New Roman" w:hAnsi="Times New Roman" w:cs="Times New Roman"/>
          <w:i/>
          <w:iCs/>
          <w:sz w:val="24"/>
          <w:szCs w:val="24"/>
          <w:u w:val="single"/>
          <w:lang w:eastAsia="hu-HU"/>
        </w:rPr>
      </w:pPr>
      <w:bookmarkStart w:id="46" w:name="_Hlk156977420"/>
      <w:r w:rsidRPr="003E042A">
        <w:rPr>
          <w:rFonts w:ascii="Times New Roman" w:eastAsia="Times New Roman" w:hAnsi="Times New Roman" w:cs="Times New Roman"/>
          <w:i/>
          <w:iCs/>
          <w:sz w:val="24"/>
          <w:szCs w:val="24"/>
          <w:u w:val="single"/>
          <w:lang w:eastAsia="hu-HU"/>
        </w:rPr>
        <w:t xml:space="preserve">Önkormányzati támogatásból valósult meg </w:t>
      </w:r>
    </w:p>
    <w:p w14:paraId="66A2C351" w14:textId="77777777" w:rsidR="003E042A" w:rsidRPr="003E042A" w:rsidRDefault="003E042A" w:rsidP="003E042A">
      <w:pPr>
        <w:spacing w:line="360" w:lineRule="auto"/>
        <w:rPr>
          <w:rFonts w:ascii="Times New Roman" w:eastAsia="Times New Roman" w:hAnsi="Times New Roman" w:cs="Times New Roman"/>
          <w:sz w:val="24"/>
          <w:szCs w:val="24"/>
          <w:lang w:val="en-US" w:eastAsia="hu-HU"/>
        </w:rPr>
      </w:pPr>
      <w:r w:rsidRPr="003E042A">
        <w:rPr>
          <w:rFonts w:ascii="Times New Roman" w:eastAsia="Times New Roman" w:hAnsi="Times New Roman" w:cs="Times New Roman"/>
          <w:sz w:val="24"/>
          <w:szCs w:val="24"/>
          <w:lang w:eastAsia="hu-HU"/>
        </w:rPr>
        <w:t>Karácsonyi ajándék 100 ezer Ft értékben, ebből</w:t>
      </w:r>
      <w:r w:rsidRPr="003E042A">
        <w:rPr>
          <w:rFonts w:ascii="Times New Roman" w:eastAsia="Times New Roman" w:hAnsi="Times New Roman" w:cs="Times New Roman"/>
          <w:sz w:val="24"/>
          <w:szCs w:val="24"/>
          <w:lang w:val="en-US" w:eastAsia="hu-HU"/>
        </w:rPr>
        <w:t xml:space="preserve"> 2 db irodai forgószék, 1 db nyelvdob, 1 db aroma diffúzor és 1 db sztereó bluetooth hangszóró került </w:t>
      </w:r>
      <w:r w:rsidRPr="003E042A">
        <w:rPr>
          <w:rFonts w:ascii="Times New Roman" w:eastAsia="Times New Roman" w:hAnsi="Times New Roman" w:cs="Times New Roman"/>
          <w:sz w:val="24"/>
          <w:szCs w:val="24"/>
          <w:lang w:eastAsia="hu-HU"/>
        </w:rPr>
        <w:t>beszerzése</w:t>
      </w:r>
      <w:r w:rsidRPr="003E042A">
        <w:rPr>
          <w:rFonts w:ascii="Times New Roman" w:eastAsia="Times New Roman" w:hAnsi="Times New Roman" w:cs="Times New Roman"/>
          <w:sz w:val="24"/>
          <w:szCs w:val="24"/>
          <w:lang w:val="en-US" w:eastAsia="hu-HU"/>
        </w:rPr>
        <w:t>re.</w:t>
      </w:r>
    </w:p>
    <w:bookmarkEnd w:id="46"/>
    <w:p w14:paraId="6E6A1C7B" w14:textId="77777777" w:rsidR="00AB424E" w:rsidRDefault="003E042A" w:rsidP="00AB424E">
      <w:pPr>
        <w:spacing w:line="360" w:lineRule="auto"/>
        <w:rPr>
          <w:rFonts w:ascii="Times New Roman" w:eastAsia="Times New Roman" w:hAnsi="Times New Roman" w:cs="Times New Roman"/>
          <w:i/>
          <w:iCs/>
          <w:sz w:val="24"/>
          <w:szCs w:val="24"/>
          <w:u w:val="single"/>
          <w:lang w:eastAsia="hu-HU"/>
        </w:rPr>
      </w:pPr>
      <w:r w:rsidRPr="003E042A">
        <w:rPr>
          <w:rFonts w:ascii="Times New Roman" w:eastAsia="Times New Roman" w:hAnsi="Times New Roman" w:cs="Times New Roman"/>
          <w:i/>
          <w:iCs/>
          <w:sz w:val="24"/>
          <w:szCs w:val="24"/>
          <w:u w:val="single"/>
          <w:lang w:eastAsia="hu-HU"/>
        </w:rPr>
        <w:t xml:space="preserve">Egyesületi támogatásból valósult meg </w:t>
      </w:r>
    </w:p>
    <w:p w14:paraId="6D519580" w14:textId="17D556A8" w:rsidR="004724CC" w:rsidRPr="00AB424E" w:rsidRDefault="004724CC" w:rsidP="00AB424E">
      <w:pPr>
        <w:spacing w:line="360" w:lineRule="auto"/>
        <w:rPr>
          <w:rFonts w:ascii="Times New Roman" w:eastAsia="Times New Roman" w:hAnsi="Times New Roman" w:cs="Times New Roman"/>
          <w:i/>
          <w:iCs/>
          <w:sz w:val="24"/>
          <w:szCs w:val="24"/>
          <w:u w:val="single"/>
          <w:lang w:eastAsia="hu-HU"/>
        </w:rPr>
      </w:pPr>
      <w:r w:rsidRPr="00BC2271">
        <w:rPr>
          <w:rFonts w:ascii="Times New Roman" w:eastAsia="Times New Roman" w:hAnsi="Times New Roman" w:cs="Times New Roman"/>
          <w:sz w:val="24"/>
          <w:szCs w:val="24"/>
          <w:lang w:eastAsia="hu-HU"/>
        </w:rPr>
        <w:t>Egyesített Bölcsődei Intézmény Gyermekeiért Egyesület támogatta a bölcsődét, melyből játékokat vásároltak a csoportok számára.</w:t>
      </w:r>
    </w:p>
    <w:p w14:paraId="32A24BC2" w14:textId="77777777" w:rsidR="000F5187" w:rsidRPr="006020F9" w:rsidRDefault="000F5187" w:rsidP="006020F9">
      <w:pPr>
        <w:widowControl w:val="0"/>
        <w:suppressAutoHyphens/>
        <w:autoSpaceDN w:val="0"/>
        <w:spacing w:after="0" w:line="360" w:lineRule="auto"/>
        <w:jc w:val="both"/>
        <w:textAlignment w:val="baseline"/>
        <w:rPr>
          <w:rFonts w:ascii="Times New Roman" w:eastAsia="SimSun" w:hAnsi="Times New Roman" w:cs="Mangal"/>
          <w:color w:val="FF0000"/>
          <w:kern w:val="3"/>
          <w:sz w:val="24"/>
          <w:szCs w:val="24"/>
          <w:lang w:eastAsia="zh-CN" w:bidi="hi-IN"/>
        </w:rPr>
      </w:pPr>
      <w:bookmarkStart w:id="47" w:name="_Hlk125573187"/>
      <w:bookmarkEnd w:id="45"/>
    </w:p>
    <w:bookmarkEnd w:id="47"/>
    <w:p w14:paraId="294B0B91" w14:textId="7949E0A6" w:rsidR="00E60614" w:rsidRPr="006020F9" w:rsidRDefault="00E01F6F" w:rsidP="00563B9A">
      <w:pPr>
        <w:widowControl w:val="0"/>
        <w:suppressAutoHyphens/>
        <w:autoSpaceDN w:val="0"/>
        <w:spacing w:after="0" w:line="360" w:lineRule="auto"/>
        <w:jc w:val="both"/>
        <w:textAlignment w:val="baseline"/>
        <w:rPr>
          <w:rFonts w:ascii="Times New Roman" w:eastAsia="SimSun" w:hAnsi="Times New Roman" w:cs="Mangal"/>
          <w:b/>
          <w:bCs/>
          <w:kern w:val="3"/>
          <w:sz w:val="24"/>
          <w:szCs w:val="24"/>
          <w:lang w:eastAsia="zh-CN" w:bidi="hi-IN"/>
        </w:rPr>
      </w:pPr>
      <w:r w:rsidRPr="006020F9">
        <w:rPr>
          <w:rFonts w:ascii="Times New Roman" w:eastAsia="SimSun" w:hAnsi="Times New Roman" w:cs="Mangal"/>
          <w:b/>
          <w:bCs/>
          <w:kern w:val="3"/>
          <w:sz w:val="24"/>
          <w:szCs w:val="24"/>
          <w:lang w:eastAsia="zh-CN" w:bidi="hi-IN"/>
        </w:rPr>
        <w:t>Meseház Bölcsőde</w:t>
      </w:r>
      <w:r w:rsidR="00E60614" w:rsidRPr="006020F9">
        <w:rPr>
          <w:rFonts w:ascii="Times New Roman" w:eastAsia="SimSun" w:hAnsi="Times New Roman" w:cs="Mangal"/>
          <w:b/>
          <w:bCs/>
          <w:kern w:val="3"/>
          <w:sz w:val="24"/>
          <w:szCs w:val="24"/>
          <w:lang w:eastAsia="zh-CN" w:bidi="hi-IN"/>
        </w:rPr>
        <w:t xml:space="preserve"> </w:t>
      </w:r>
    </w:p>
    <w:p w14:paraId="61A398E1" w14:textId="77777777" w:rsidR="006020F9" w:rsidRDefault="006020F9" w:rsidP="00563B9A">
      <w:pPr>
        <w:widowControl w:val="0"/>
        <w:suppressAutoHyphens/>
        <w:autoSpaceDN w:val="0"/>
        <w:spacing w:after="0" w:line="360" w:lineRule="auto"/>
        <w:jc w:val="both"/>
        <w:textAlignment w:val="baseline"/>
        <w:rPr>
          <w:rFonts w:ascii="Times New Roman" w:eastAsia="SimSun" w:hAnsi="Times New Roman" w:cs="Mangal"/>
          <w:b/>
          <w:bCs/>
          <w:color w:val="FF0000"/>
          <w:kern w:val="3"/>
          <w:sz w:val="24"/>
          <w:szCs w:val="24"/>
          <w:lang w:eastAsia="zh-CN" w:bidi="hi-IN"/>
        </w:rPr>
      </w:pPr>
    </w:p>
    <w:p w14:paraId="7CDE42FA" w14:textId="77777777" w:rsidR="006020F9" w:rsidRDefault="006020F9" w:rsidP="006020F9">
      <w:pPr>
        <w:widowControl w:val="0"/>
        <w:suppressAutoHyphens/>
        <w:autoSpaceDN w:val="0"/>
        <w:spacing w:after="0" w:line="360" w:lineRule="auto"/>
        <w:jc w:val="both"/>
        <w:textAlignment w:val="baseline"/>
        <w:rPr>
          <w:rFonts w:ascii="Times New Roman" w:eastAsia="SimSun" w:hAnsi="Times New Roman" w:cs="Mangal"/>
          <w:i/>
          <w:iCs/>
          <w:kern w:val="3"/>
          <w:sz w:val="24"/>
          <w:szCs w:val="24"/>
          <w:u w:val="single"/>
          <w:lang w:eastAsia="zh-CN" w:bidi="hi-IN"/>
        </w:rPr>
      </w:pPr>
      <w:r w:rsidRPr="006020F9">
        <w:rPr>
          <w:rFonts w:ascii="Times New Roman" w:eastAsia="SimSun" w:hAnsi="Times New Roman" w:cs="Mangal"/>
          <w:i/>
          <w:iCs/>
          <w:kern w:val="3"/>
          <w:sz w:val="24"/>
          <w:szCs w:val="24"/>
          <w:u w:val="single"/>
          <w:lang w:eastAsia="zh-CN" w:bidi="hi-IN"/>
        </w:rPr>
        <w:t xml:space="preserve">Intézményi forrásból valósult meg </w:t>
      </w:r>
    </w:p>
    <w:p w14:paraId="14BA25B1" w14:textId="49940192" w:rsidR="00DB48D1" w:rsidRPr="0077455F" w:rsidRDefault="00DB48D1" w:rsidP="00602E50">
      <w:pPr>
        <w:rPr>
          <w:rFonts w:ascii="Times New Roman" w:hAnsi="Times New Roman" w:cs="Times New Roman"/>
          <w:i/>
          <w:iCs/>
          <w:sz w:val="24"/>
          <w:szCs w:val="24"/>
          <w:u w:val="single"/>
          <w:lang w:eastAsia="hu-HU"/>
        </w:rPr>
      </w:pPr>
      <w:bookmarkStart w:id="48" w:name="_Toc156205515"/>
      <w:bookmarkStart w:id="49" w:name="_Toc92276914"/>
      <w:bookmarkStart w:id="50" w:name="_Toc92359212"/>
      <w:bookmarkStart w:id="51" w:name="_Toc92360081"/>
      <w:bookmarkStart w:id="52" w:name="_Toc92360253"/>
      <w:bookmarkStart w:id="53" w:name="_Toc92715460"/>
      <w:bookmarkStart w:id="54" w:name="_Toc124934721"/>
      <w:r w:rsidRPr="0077455F">
        <w:rPr>
          <w:rFonts w:ascii="Times New Roman" w:hAnsi="Times New Roman" w:cs="Times New Roman"/>
          <w:i/>
          <w:iCs/>
          <w:sz w:val="24"/>
          <w:szCs w:val="24"/>
          <w:u w:val="single"/>
          <w:lang w:eastAsia="hu-HU"/>
        </w:rPr>
        <w:t>Karbantartás</w:t>
      </w:r>
      <w:bookmarkEnd w:id="48"/>
      <w:bookmarkEnd w:id="49"/>
      <w:bookmarkEnd w:id="50"/>
      <w:bookmarkEnd w:id="51"/>
      <w:bookmarkEnd w:id="52"/>
      <w:bookmarkEnd w:id="53"/>
      <w:bookmarkEnd w:id="54"/>
    </w:p>
    <w:p w14:paraId="4444C227" w14:textId="77777777" w:rsidR="00DB48D1" w:rsidRPr="006020F9" w:rsidRDefault="00DB48D1" w:rsidP="00831BB9">
      <w:pPr>
        <w:numPr>
          <w:ilvl w:val="0"/>
          <w:numId w:val="83"/>
        </w:numPr>
        <w:suppressAutoHyphens/>
        <w:spacing w:after="200" w:line="360" w:lineRule="auto"/>
        <w:contextualSpacing/>
        <w:jc w:val="both"/>
        <w:rPr>
          <w:rFonts w:ascii="Times New Roman" w:eastAsia="Calibri" w:hAnsi="Times New Roman" w:cs="Times New Roman"/>
          <w:sz w:val="24"/>
          <w:szCs w:val="24"/>
          <w:lang w:eastAsia="hu-HU"/>
        </w:rPr>
      </w:pPr>
      <w:r w:rsidRPr="006020F9">
        <w:rPr>
          <w:rFonts w:ascii="Times New Roman" w:eastAsia="Calibri" w:hAnsi="Times New Roman" w:cs="Times New Roman"/>
          <w:sz w:val="24"/>
          <w:szCs w:val="24"/>
          <w:lang w:eastAsia="hu-HU"/>
        </w:rPr>
        <w:t xml:space="preserve">gazdasági folyosón faljavítási munkálatok </w:t>
      </w:r>
    </w:p>
    <w:p w14:paraId="1CD93D9E" w14:textId="77777777" w:rsidR="00DB48D1" w:rsidRPr="006020F9" w:rsidRDefault="00DB48D1" w:rsidP="00831BB9">
      <w:pPr>
        <w:numPr>
          <w:ilvl w:val="0"/>
          <w:numId w:val="83"/>
        </w:numPr>
        <w:suppressAutoHyphens/>
        <w:spacing w:after="0" w:line="360" w:lineRule="auto"/>
        <w:contextualSpacing/>
        <w:jc w:val="both"/>
        <w:rPr>
          <w:rFonts w:ascii="Times New Roman" w:eastAsia="Calibri" w:hAnsi="Times New Roman" w:cs="Times New Roman"/>
          <w:sz w:val="24"/>
          <w:szCs w:val="24"/>
          <w:lang w:eastAsia="hu-HU"/>
        </w:rPr>
      </w:pPr>
      <w:r w:rsidRPr="006020F9">
        <w:rPr>
          <w:rFonts w:ascii="Times New Roman" w:eastAsia="Calibri" w:hAnsi="Times New Roman" w:cs="Times New Roman"/>
          <w:sz w:val="24"/>
          <w:szCs w:val="24"/>
          <w:lang w:eastAsia="hu-HU"/>
        </w:rPr>
        <w:t>biztonsági lámpák körüli falfestés</w:t>
      </w:r>
    </w:p>
    <w:p w14:paraId="551D9C02" w14:textId="77777777" w:rsidR="00DB48D1" w:rsidRPr="006020F9" w:rsidRDefault="00DB48D1" w:rsidP="00831BB9">
      <w:pPr>
        <w:numPr>
          <w:ilvl w:val="0"/>
          <w:numId w:val="83"/>
        </w:numPr>
        <w:suppressAutoHyphens/>
        <w:spacing w:after="0" w:line="360" w:lineRule="auto"/>
        <w:contextualSpacing/>
        <w:jc w:val="both"/>
        <w:rPr>
          <w:rFonts w:ascii="Times New Roman" w:eastAsia="Calibri" w:hAnsi="Times New Roman" w:cs="Times New Roman"/>
          <w:sz w:val="24"/>
          <w:szCs w:val="24"/>
          <w:lang w:eastAsia="hu-HU"/>
        </w:rPr>
      </w:pPr>
      <w:r w:rsidRPr="006020F9">
        <w:rPr>
          <w:rFonts w:ascii="Times New Roman" w:eastAsia="Calibri" w:hAnsi="Times New Roman" w:cs="Times New Roman"/>
          <w:sz w:val="24"/>
          <w:szCs w:val="24"/>
          <w:lang w:eastAsia="hu-HU"/>
        </w:rPr>
        <w:t xml:space="preserve">gazdasági folyosón fal javítása </w:t>
      </w:r>
    </w:p>
    <w:p w14:paraId="6BF6C8BF" w14:textId="77777777" w:rsidR="00DB48D1" w:rsidRDefault="00DB48D1" w:rsidP="00831BB9">
      <w:pPr>
        <w:numPr>
          <w:ilvl w:val="0"/>
          <w:numId w:val="83"/>
        </w:numPr>
        <w:suppressAutoHyphens/>
        <w:spacing w:after="0" w:line="360" w:lineRule="auto"/>
        <w:contextualSpacing/>
        <w:jc w:val="both"/>
        <w:rPr>
          <w:rFonts w:ascii="Times New Roman" w:eastAsia="Calibri" w:hAnsi="Times New Roman" w:cs="Times New Roman"/>
          <w:sz w:val="24"/>
          <w:szCs w:val="24"/>
          <w:lang w:eastAsia="hu-HU"/>
        </w:rPr>
      </w:pPr>
      <w:r w:rsidRPr="006020F9">
        <w:rPr>
          <w:rFonts w:ascii="Times New Roman" w:eastAsia="Calibri" w:hAnsi="Times New Roman" w:cs="Times New Roman"/>
          <w:sz w:val="24"/>
          <w:szCs w:val="24"/>
          <w:lang w:eastAsia="hu-HU"/>
        </w:rPr>
        <w:t>gyermekcsoportok fürdőiben gyermekcsapok cseréje</w:t>
      </w:r>
    </w:p>
    <w:p w14:paraId="6E0A8661" w14:textId="77777777" w:rsidR="005C55CD" w:rsidRPr="006020F9" w:rsidRDefault="005C55CD" w:rsidP="00831BB9">
      <w:pPr>
        <w:numPr>
          <w:ilvl w:val="0"/>
          <w:numId w:val="83"/>
        </w:numPr>
        <w:suppressAutoHyphens/>
        <w:spacing w:after="0" w:line="360" w:lineRule="auto"/>
        <w:contextualSpacing/>
        <w:jc w:val="both"/>
        <w:rPr>
          <w:rFonts w:ascii="Times New Roman" w:eastAsia="Calibri" w:hAnsi="Times New Roman" w:cs="Times New Roman"/>
          <w:sz w:val="24"/>
          <w:szCs w:val="24"/>
          <w:lang w:eastAsia="hu-HU"/>
        </w:rPr>
      </w:pPr>
      <w:r w:rsidRPr="006020F9">
        <w:rPr>
          <w:rFonts w:ascii="Times New Roman" w:eastAsia="Calibri" w:hAnsi="Times New Roman" w:cs="Times New Roman"/>
          <w:sz w:val="24"/>
          <w:szCs w:val="24"/>
          <w:lang w:eastAsia="hu-HU"/>
        </w:rPr>
        <w:t>konyhai mosogató szifonjának és csapjának cseréje</w:t>
      </w:r>
    </w:p>
    <w:p w14:paraId="24D23A71" w14:textId="77777777" w:rsidR="005C55CD" w:rsidRPr="006020F9" w:rsidRDefault="005C55CD" w:rsidP="00831BB9">
      <w:pPr>
        <w:numPr>
          <w:ilvl w:val="0"/>
          <w:numId w:val="83"/>
        </w:numPr>
        <w:suppressAutoHyphens/>
        <w:spacing w:after="0" w:line="360" w:lineRule="auto"/>
        <w:contextualSpacing/>
        <w:jc w:val="both"/>
        <w:rPr>
          <w:rFonts w:ascii="Times New Roman" w:eastAsia="Calibri" w:hAnsi="Times New Roman" w:cs="Times New Roman"/>
          <w:sz w:val="24"/>
          <w:szCs w:val="24"/>
          <w:lang w:eastAsia="hu-HU"/>
        </w:rPr>
      </w:pPr>
      <w:r w:rsidRPr="006020F9">
        <w:rPr>
          <w:rFonts w:ascii="Times New Roman" w:eastAsia="Calibri" w:hAnsi="Times New Roman" w:cs="Times New Roman"/>
          <w:sz w:val="24"/>
          <w:szCs w:val="24"/>
          <w:lang w:eastAsia="hu-HU"/>
        </w:rPr>
        <w:t xml:space="preserve">II. egység homokozójának felújítása </w:t>
      </w:r>
    </w:p>
    <w:p w14:paraId="3018B6A0" w14:textId="77777777" w:rsidR="005C55CD" w:rsidRPr="006020F9" w:rsidRDefault="005C55CD" w:rsidP="00831BB9">
      <w:pPr>
        <w:numPr>
          <w:ilvl w:val="0"/>
          <w:numId w:val="83"/>
        </w:numPr>
        <w:suppressAutoHyphens/>
        <w:spacing w:after="0" w:line="360" w:lineRule="auto"/>
        <w:contextualSpacing/>
        <w:jc w:val="both"/>
        <w:rPr>
          <w:rFonts w:ascii="Times New Roman" w:eastAsia="Calibri" w:hAnsi="Times New Roman" w:cs="Times New Roman"/>
          <w:sz w:val="24"/>
          <w:szCs w:val="24"/>
          <w:lang w:eastAsia="hu-HU"/>
        </w:rPr>
      </w:pPr>
      <w:r w:rsidRPr="006020F9">
        <w:rPr>
          <w:rFonts w:ascii="Times New Roman" w:eastAsia="Calibri" w:hAnsi="Times New Roman" w:cs="Times New Roman"/>
          <w:sz w:val="24"/>
          <w:szCs w:val="24"/>
          <w:lang w:eastAsia="hu-HU"/>
        </w:rPr>
        <w:t xml:space="preserve">udvari játékok festése </w:t>
      </w:r>
    </w:p>
    <w:p w14:paraId="3F22ED18" w14:textId="77777777" w:rsidR="005C55CD" w:rsidRPr="006020F9" w:rsidRDefault="005C55CD" w:rsidP="00831BB9">
      <w:pPr>
        <w:numPr>
          <w:ilvl w:val="0"/>
          <w:numId w:val="83"/>
        </w:numPr>
        <w:suppressAutoHyphens/>
        <w:spacing w:after="0" w:line="360" w:lineRule="auto"/>
        <w:contextualSpacing/>
        <w:jc w:val="both"/>
        <w:rPr>
          <w:rFonts w:ascii="Times New Roman" w:eastAsia="Calibri" w:hAnsi="Times New Roman" w:cs="Times New Roman"/>
          <w:sz w:val="24"/>
          <w:szCs w:val="24"/>
          <w:lang w:eastAsia="hu-HU"/>
        </w:rPr>
      </w:pPr>
      <w:r w:rsidRPr="006020F9">
        <w:rPr>
          <w:rFonts w:ascii="Times New Roman" w:eastAsia="Calibri" w:hAnsi="Times New Roman" w:cs="Times New Roman"/>
          <w:sz w:val="24"/>
          <w:szCs w:val="24"/>
          <w:lang w:eastAsia="hu-HU"/>
        </w:rPr>
        <w:t xml:space="preserve">ablakrácsok festése </w:t>
      </w:r>
    </w:p>
    <w:p w14:paraId="39EE8ACF" w14:textId="77777777" w:rsidR="005C55CD" w:rsidRPr="006020F9" w:rsidRDefault="005C55CD" w:rsidP="00831BB9">
      <w:pPr>
        <w:numPr>
          <w:ilvl w:val="0"/>
          <w:numId w:val="83"/>
        </w:numPr>
        <w:suppressAutoHyphens/>
        <w:spacing w:after="0" w:line="360" w:lineRule="auto"/>
        <w:contextualSpacing/>
        <w:jc w:val="both"/>
        <w:rPr>
          <w:rFonts w:ascii="Times New Roman" w:eastAsia="Calibri" w:hAnsi="Times New Roman" w:cs="Times New Roman"/>
          <w:sz w:val="24"/>
          <w:szCs w:val="24"/>
          <w:lang w:eastAsia="hu-HU"/>
        </w:rPr>
      </w:pPr>
      <w:r w:rsidRPr="006020F9">
        <w:rPr>
          <w:rFonts w:ascii="Times New Roman" w:eastAsia="Calibri" w:hAnsi="Times New Roman" w:cs="Times New Roman"/>
          <w:sz w:val="24"/>
          <w:szCs w:val="24"/>
          <w:lang w:eastAsia="hu-HU"/>
        </w:rPr>
        <w:t xml:space="preserve">játszóudvaron lévő fák metszése </w:t>
      </w:r>
    </w:p>
    <w:p w14:paraId="4DBA23EF" w14:textId="2DBE9EF4" w:rsidR="006020F9" w:rsidRPr="006020F9" w:rsidRDefault="005C55CD" w:rsidP="00831BB9">
      <w:pPr>
        <w:numPr>
          <w:ilvl w:val="0"/>
          <w:numId w:val="83"/>
        </w:numPr>
        <w:suppressAutoHyphens/>
        <w:spacing w:after="0" w:line="360" w:lineRule="auto"/>
        <w:contextualSpacing/>
        <w:jc w:val="both"/>
        <w:rPr>
          <w:rFonts w:ascii="Times New Roman" w:eastAsia="Calibri" w:hAnsi="Times New Roman" w:cs="Times New Roman"/>
          <w:sz w:val="24"/>
          <w:szCs w:val="24"/>
          <w:lang w:eastAsia="hu-HU"/>
        </w:rPr>
      </w:pPr>
      <w:r w:rsidRPr="006020F9">
        <w:rPr>
          <w:rFonts w:ascii="Times New Roman" w:eastAsia="Calibri" w:hAnsi="Times New Roman" w:cs="Times New Roman"/>
          <w:sz w:val="24"/>
          <w:szCs w:val="24"/>
          <w:lang w:eastAsia="hu-HU"/>
        </w:rPr>
        <w:t xml:space="preserve">kerítés alsó részeinek javítása </w:t>
      </w:r>
    </w:p>
    <w:p w14:paraId="3CD2EB03" w14:textId="77777777" w:rsidR="00CE1EFE" w:rsidRDefault="00CE1EFE" w:rsidP="00DB48D1">
      <w:pPr>
        <w:suppressAutoHyphens/>
        <w:spacing w:after="200" w:line="360" w:lineRule="auto"/>
        <w:contextualSpacing/>
        <w:jc w:val="both"/>
        <w:rPr>
          <w:rFonts w:ascii="Times New Roman" w:eastAsia="Calibri" w:hAnsi="Times New Roman" w:cs="Times New Roman"/>
          <w:i/>
          <w:iCs/>
          <w:sz w:val="24"/>
          <w:szCs w:val="24"/>
          <w:u w:val="single"/>
        </w:rPr>
      </w:pPr>
    </w:p>
    <w:p w14:paraId="23D27744" w14:textId="038C6A33" w:rsidR="00DB48D1" w:rsidRPr="00DB48D1" w:rsidRDefault="00DB48D1" w:rsidP="00DB48D1">
      <w:pPr>
        <w:suppressAutoHyphens/>
        <w:spacing w:after="200" w:line="360" w:lineRule="auto"/>
        <w:contextualSpacing/>
        <w:jc w:val="both"/>
        <w:rPr>
          <w:rFonts w:ascii="Times New Roman" w:eastAsia="Calibri" w:hAnsi="Times New Roman" w:cs="Times New Roman"/>
          <w:i/>
          <w:iCs/>
          <w:sz w:val="24"/>
          <w:szCs w:val="24"/>
          <w:u w:val="single"/>
        </w:rPr>
      </w:pPr>
      <w:r w:rsidRPr="00DB48D1">
        <w:rPr>
          <w:rFonts w:ascii="Times New Roman" w:eastAsia="Calibri" w:hAnsi="Times New Roman" w:cs="Times New Roman"/>
          <w:i/>
          <w:iCs/>
          <w:sz w:val="24"/>
          <w:szCs w:val="24"/>
          <w:u w:val="single"/>
        </w:rPr>
        <w:lastRenderedPageBreak/>
        <w:t>Beszerzések</w:t>
      </w:r>
    </w:p>
    <w:p w14:paraId="43859A05" w14:textId="7F7AC487" w:rsidR="006020F9" w:rsidRPr="006020F9" w:rsidRDefault="006020F9" w:rsidP="00831BB9">
      <w:pPr>
        <w:numPr>
          <w:ilvl w:val="0"/>
          <w:numId w:val="80"/>
        </w:numPr>
        <w:suppressAutoHyphens/>
        <w:spacing w:after="200" w:line="360" w:lineRule="auto"/>
        <w:contextualSpacing/>
        <w:jc w:val="both"/>
        <w:rPr>
          <w:rFonts w:ascii="Times New Roman" w:eastAsia="Calibri" w:hAnsi="Times New Roman" w:cs="Times New Roman"/>
          <w:sz w:val="24"/>
          <w:szCs w:val="24"/>
        </w:rPr>
      </w:pPr>
      <w:r w:rsidRPr="006020F9">
        <w:rPr>
          <w:rFonts w:ascii="Times New Roman" w:eastAsia="Calibri" w:hAnsi="Times New Roman" w:cs="Times New Roman"/>
          <w:sz w:val="24"/>
          <w:szCs w:val="24"/>
        </w:rPr>
        <w:t>konyhai szeletelő</w:t>
      </w:r>
    </w:p>
    <w:p w14:paraId="77727C5E" w14:textId="77777777" w:rsidR="006020F9" w:rsidRPr="006020F9" w:rsidRDefault="006020F9" w:rsidP="00831BB9">
      <w:pPr>
        <w:numPr>
          <w:ilvl w:val="0"/>
          <w:numId w:val="80"/>
        </w:numPr>
        <w:suppressAutoHyphens/>
        <w:spacing w:after="200" w:line="360" w:lineRule="auto"/>
        <w:contextualSpacing/>
        <w:jc w:val="both"/>
        <w:rPr>
          <w:rFonts w:ascii="Times New Roman" w:eastAsia="Calibri" w:hAnsi="Times New Roman" w:cs="Times New Roman"/>
          <w:sz w:val="24"/>
          <w:szCs w:val="24"/>
        </w:rPr>
      </w:pPr>
      <w:r w:rsidRPr="006020F9">
        <w:rPr>
          <w:rFonts w:ascii="Times New Roman" w:eastAsia="Calibri" w:hAnsi="Times New Roman" w:cs="Times New Roman"/>
          <w:sz w:val="24"/>
          <w:szCs w:val="24"/>
        </w:rPr>
        <w:t>konyhai robotgép</w:t>
      </w:r>
    </w:p>
    <w:p w14:paraId="7E1A1815" w14:textId="77777777" w:rsidR="006020F9" w:rsidRPr="006020F9" w:rsidRDefault="006020F9" w:rsidP="00831BB9">
      <w:pPr>
        <w:numPr>
          <w:ilvl w:val="0"/>
          <w:numId w:val="80"/>
        </w:numPr>
        <w:suppressAutoHyphens/>
        <w:spacing w:after="200" w:line="360" w:lineRule="auto"/>
        <w:contextualSpacing/>
        <w:jc w:val="both"/>
        <w:rPr>
          <w:rFonts w:ascii="Times New Roman" w:eastAsia="Calibri" w:hAnsi="Times New Roman" w:cs="Times New Roman"/>
          <w:sz w:val="24"/>
          <w:szCs w:val="24"/>
        </w:rPr>
      </w:pPr>
      <w:r w:rsidRPr="006020F9">
        <w:rPr>
          <w:rFonts w:ascii="Times New Roman" w:eastAsia="Calibri" w:hAnsi="Times New Roman" w:cs="Times New Roman"/>
          <w:sz w:val="24"/>
          <w:szCs w:val="24"/>
        </w:rPr>
        <w:t>konyhai mérleg</w:t>
      </w:r>
    </w:p>
    <w:p w14:paraId="4A1ADA3C" w14:textId="77777777" w:rsidR="006020F9" w:rsidRPr="006020F9" w:rsidRDefault="006020F9" w:rsidP="00831BB9">
      <w:pPr>
        <w:numPr>
          <w:ilvl w:val="0"/>
          <w:numId w:val="80"/>
        </w:numPr>
        <w:suppressAutoHyphens/>
        <w:spacing w:after="200" w:line="360" w:lineRule="auto"/>
        <w:contextualSpacing/>
        <w:jc w:val="both"/>
        <w:rPr>
          <w:rFonts w:ascii="Times New Roman" w:eastAsia="Calibri" w:hAnsi="Times New Roman" w:cs="Times New Roman"/>
          <w:sz w:val="24"/>
          <w:szCs w:val="24"/>
        </w:rPr>
      </w:pPr>
      <w:r w:rsidRPr="006020F9">
        <w:rPr>
          <w:rFonts w:ascii="Times New Roman" w:eastAsia="Calibri" w:hAnsi="Times New Roman" w:cs="Times New Roman"/>
          <w:sz w:val="24"/>
          <w:szCs w:val="24"/>
        </w:rPr>
        <w:t xml:space="preserve">fém létra </w:t>
      </w:r>
    </w:p>
    <w:p w14:paraId="03330C56" w14:textId="77777777" w:rsidR="006020F9" w:rsidRPr="006020F9" w:rsidRDefault="006020F9" w:rsidP="00831BB9">
      <w:pPr>
        <w:numPr>
          <w:ilvl w:val="0"/>
          <w:numId w:val="80"/>
        </w:numPr>
        <w:suppressAutoHyphens/>
        <w:spacing w:after="200" w:line="360" w:lineRule="auto"/>
        <w:contextualSpacing/>
        <w:jc w:val="both"/>
        <w:rPr>
          <w:rFonts w:ascii="Times New Roman" w:eastAsia="Calibri" w:hAnsi="Times New Roman" w:cs="Times New Roman"/>
          <w:sz w:val="24"/>
          <w:szCs w:val="24"/>
        </w:rPr>
      </w:pPr>
      <w:r w:rsidRPr="006020F9">
        <w:rPr>
          <w:rFonts w:ascii="Times New Roman" w:eastAsia="Calibri" w:hAnsi="Times New Roman" w:cs="Times New Roman"/>
          <w:sz w:val="24"/>
          <w:szCs w:val="24"/>
        </w:rPr>
        <w:t xml:space="preserve">amfora eszközök </w:t>
      </w:r>
    </w:p>
    <w:p w14:paraId="586CFF3B" w14:textId="77777777" w:rsidR="006020F9" w:rsidRDefault="006020F9" w:rsidP="00831BB9">
      <w:pPr>
        <w:numPr>
          <w:ilvl w:val="0"/>
          <w:numId w:val="80"/>
        </w:numPr>
        <w:suppressAutoHyphens/>
        <w:spacing w:after="200" w:line="360" w:lineRule="auto"/>
        <w:contextualSpacing/>
        <w:jc w:val="both"/>
        <w:rPr>
          <w:rFonts w:ascii="Times New Roman" w:eastAsia="Calibri" w:hAnsi="Times New Roman" w:cs="Times New Roman"/>
          <w:sz w:val="24"/>
          <w:szCs w:val="24"/>
        </w:rPr>
      </w:pPr>
      <w:r w:rsidRPr="006020F9">
        <w:rPr>
          <w:rFonts w:ascii="Times New Roman" w:eastAsia="Calibri" w:hAnsi="Times New Roman" w:cs="Times New Roman"/>
          <w:sz w:val="24"/>
          <w:szCs w:val="24"/>
        </w:rPr>
        <w:t xml:space="preserve">hűtős raktárba 1 db kis hűtő </w:t>
      </w:r>
    </w:p>
    <w:p w14:paraId="395FCC1F" w14:textId="5EFD404C" w:rsidR="00CE1EFE" w:rsidRDefault="00CE1EFE" w:rsidP="00831BB9">
      <w:pPr>
        <w:numPr>
          <w:ilvl w:val="0"/>
          <w:numId w:val="80"/>
        </w:numPr>
        <w:suppressAutoHyphens/>
        <w:spacing w:after="200" w:line="36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4 db szőnyeg a gyermekcsoportokba</w:t>
      </w:r>
    </w:p>
    <w:p w14:paraId="30D1F5E1" w14:textId="77777777" w:rsidR="00CE1EFE" w:rsidRPr="003E042A" w:rsidRDefault="00CE1EFE" w:rsidP="00CE1EFE">
      <w:pPr>
        <w:spacing w:line="360" w:lineRule="auto"/>
        <w:rPr>
          <w:rFonts w:ascii="Times New Roman" w:eastAsia="Times New Roman" w:hAnsi="Times New Roman" w:cs="Times New Roman"/>
          <w:i/>
          <w:iCs/>
          <w:sz w:val="24"/>
          <w:szCs w:val="24"/>
          <w:u w:val="single"/>
          <w:lang w:eastAsia="hu-HU"/>
        </w:rPr>
      </w:pPr>
      <w:r w:rsidRPr="003E042A">
        <w:rPr>
          <w:rFonts w:ascii="Times New Roman" w:eastAsia="Times New Roman" w:hAnsi="Times New Roman" w:cs="Times New Roman"/>
          <w:i/>
          <w:iCs/>
          <w:sz w:val="24"/>
          <w:szCs w:val="24"/>
          <w:u w:val="single"/>
          <w:lang w:eastAsia="hu-HU"/>
        </w:rPr>
        <w:t xml:space="preserve">Önkormányzati támogatásból valósult meg </w:t>
      </w:r>
    </w:p>
    <w:p w14:paraId="601B3E8F" w14:textId="29BAEFC0" w:rsidR="00CE1EFE" w:rsidRPr="00CE1EFE" w:rsidRDefault="00CE1EFE" w:rsidP="00CE1EFE">
      <w:pPr>
        <w:spacing w:line="360" w:lineRule="auto"/>
        <w:rPr>
          <w:rFonts w:ascii="Times New Roman" w:eastAsia="Times New Roman" w:hAnsi="Times New Roman" w:cs="Times New Roman"/>
          <w:sz w:val="24"/>
          <w:szCs w:val="24"/>
          <w:lang w:val="en-US" w:eastAsia="hu-HU"/>
        </w:rPr>
      </w:pPr>
      <w:r w:rsidRPr="003E042A">
        <w:rPr>
          <w:rFonts w:ascii="Times New Roman" w:eastAsia="Times New Roman" w:hAnsi="Times New Roman" w:cs="Times New Roman"/>
          <w:sz w:val="24"/>
          <w:szCs w:val="24"/>
          <w:lang w:eastAsia="hu-HU"/>
        </w:rPr>
        <w:t xml:space="preserve">Karácsonyi ajándék 100 ezer Ft értékben, </w:t>
      </w:r>
      <w:r>
        <w:rPr>
          <w:rFonts w:ascii="Times New Roman" w:eastAsia="Times New Roman" w:hAnsi="Times New Roman" w:cs="Times New Roman"/>
          <w:sz w:val="24"/>
          <w:szCs w:val="24"/>
          <w:lang w:eastAsia="hu-HU"/>
        </w:rPr>
        <w:t>3 db szőnyeg került beszerzése</w:t>
      </w:r>
    </w:p>
    <w:p w14:paraId="331CC53E" w14:textId="4E7AC74F" w:rsidR="00CE1EFE" w:rsidRPr="00CE1EFE" w:rsidRDefault="00CE1EFE" w:rsidP="00CE1EFE">
      <w:pPr>
        <w:suppressAutoHyphens/>
        <w:spacing w:after="200" w:line="360" w:lineRule="auto"/>
        <w:contextualSpacing/>
        <w:jc w:val="both"/>
        <w:rPr>
          <w:rFonts w:ascii="Times New Roman" w:eastAsia="Calibri" w:hAnsi="Times New Roman" w:cs="Times New Roman"/>
          <w:i/>
          <w:iCs/>
          <w:sz w:val="24"/>
          <w:szCs w:val="24"/>
          <w:u w:val="single"/>
        </w:rPr>
      </w:pPr>
      <w:bookmarkStart w:id="55" w:name="_Hlk92715847"/>
      <w:bookmarkEnd w:id="55"/>
      <w:r w:rsidRPr="00CE1EFE">
        <w:rPr>
          <w:rFonts w:ascii="Times New Roman" w:eastAsia="Calibri" w:hAnsi="Times New Roman" w:cs="Times New Roman"/>
          <w:i/>
          <w:iCs/>
          <w:sz w:val="24"/>
          <w:szCs w:val="24"/>
          <w:u w:val="single"/>
        </w:rPr>
        <w:t>Szülői felajánlásból</w:t>
      </w:r>
    </w:p>
    <w:p w14:paraId="22C39E3A" w14:textId="4CC708EC" w:rsidR="006020F9" w:rsidRPr="00CE1EFE" w:rsidRDefault="006020F9" w:rsidP="00831BB9">
      <w:pPr>
        <w:numPr>
          <w:ilvl w:val="0"/>
          <w:numId w:val="81"/>
        </w:numPr>
        <w:suppressAutoHyphens/>
        <w:spacing w:after="200" w:line="360" w:lineRule="auto"/>
        <w:contextualSpacing/>
        <w:jc w:val="both"/>
        <w:rPr>
          <w:rFonts w:ascii="Times New Roman" w:eastAsia="Calibri" w:hAnsi="Times New Roman" w:cs="Times New Roman"/>
          <w:sz w:val="24"/>
          <w:szCs w:val="24"/>
        </w:rPr>
      </w:pPr>
      <w:r w:rsidRPr="00CE1EFE">
        <w:rPr>
          <w:rFonts w:ascii="Times New Roman" w:eastAsia="Calibri" w:hAnsi="Times New Roman" w:cs="Times New Roman"/>
          <w:sz w:val="24"/>
          <w:szCs w:val="24"/>
        </w:rPr>
        <w:t>Egy csoport különböző játékokat kapott ajándékba</w:t>
      </w:r>
    </w:p>
    <w:p w14:paraId="4599D33D" w14:textId="19DFB2C0" w:rsidR="006020F9" w:rsidRPr="006020F9" w:rsidRDefault="006020F9" w:rsidP="00831BB9">
      <w:pPr>
        <w:numPr>
          <w:ilvl w:val="0"/>
          <w:numId w:val="81"/>
        </w:numPr>
        <w:suppressAutoHyphens/>
        <w:spacing w:after="200" w:line="360" w:lineRule="auto"/>
        <w:contextualSpacing/>
        <w:jc w:val="both"/>
        <w:rPr>
          <w:rFonts w:ascii="Times New Roman" w:eastAsia="Calibri" w:hAnsi="Times New Roman" w:cs="Times New Roman"/>
          <w:color w:val="002060"/>
          <w:sz w:val="24"/>
          <w:szCs w:val="24"/>
        </w:rPr>
      </w:pPr>
      <w:r w:rsidRPr="00CE1EFE">
        <w:rPr>
          <w:rFonts w:ascii="Times New Roman" w:eastAsia="Calibri" w:hAnsi="Times New Roman" w:cs="Times New Roman"/>
          <w:sz w:val="24"/>
          <w:szCs w:val="24"/>
        </w:rPr>
        <w:t xml:space="preserve">Bölcsődénk udvarának szebbé tételére virágokat kaptunk, </w:t>
      </w:r>
      <w:r w:rsidR="00CE1EFE" w:rsidRPr="00CE1EFE">
        <w:rPr>
          <w:rFonts w:ascii="Times New Roman" w:eastAsia="Calibri" w:hAnsi="Times New Roman" w:cs="Times New Roman"/>
          <w:sz w:val="24"/>
          <w:szCs w:val="24"/>
        </w:rPr>
        <w:t xml:space="preserve">a </w:t>
      </w:r>
      <w:r w:rsidRPr="00CE1EFE">
        <w:rPr>
          <w:rFonts w:ascii="Times New Roman" w:eastAsia="Calibri" w:hAnsi="Times New Roman" w:cs="Times New Roman"/>
          <w:sz w:val="24"/>
          <w:szCs w:val="24"/>
        </w:rPr>
        <w:t xml:space="preserve">Föld Napja alkalmából </w:t>
      </w:r>
    </w:p>
    <w:p w14:paraId="2409BE13" w14:textId="77777777" w:rsidR="006020F9" w:rsidRPr="00CE1EFE" w:rsidRDefault="006020F9" w:rsidP="006020F9">
      <w:pPr>
        <w:rPr>
          <w:rFonts w:ascii="Times New Roman" w:eastAsia="Times New Roman" w:hAnsi="Times New Roman" w:cs="Times New Roman"/>
          <w:i/>
          <w:iCs/>
          <w:sz w:val="24"/>
          <w:szCs w:val="24"/>
          <w:u w:val="single"/>
          <w:lang w:eastAsia="hu-HU"/>
        </w:rPr>
      </w:pPr>
      <w:r w:rsidRPr="00CE1EFE">
        <w:rPr>
          <w:rFonts w:ascii="Times New Roman" w:eastAsia="Times New Roman" w:hAnsi="Times New Roman" w:cs="Times New Roman"/>
          <w:i/>
          <w:iCs/>
          <w:sz w:val="24"/>
          <w:szCs w:val="24"/>
          <w:u w:val="single"/>
          <w:lang w:eastAsia="hu-HU"/>
        </w:rPr>
        <w:t xml:space="preserve">Egyesületi támogatásból valósult meg </w:t>
      </w:r>
    </w:p>
    <w:p w14:paraId="24CDB12D" w14:textId="020F5540" w:rsidR="006020F9" w:rsidRDefault="00CE1EFE" w:rsidP="006020F9">
      <w:pPr>
        <w:suppressAutoHyphens/>
        <w:spacing w:after="0" w:line="360" w:lineRule="auto"/>
        <w:contextualSpacing/>
        <w:jc w:val="both"/>
        <w:rPr>
          <w:rFonts w:ascii="Times New Roman" w:eastAsia="Calibri" w:hAnsi="Times New Roman" w:cs="Times New Roman"/>
          <w:sz w:val="24"/>
          <w:szCs w:val="24"/>
        </w:rPr>
      </w:pPr>
      <w:r w:rsidRPr="00BC2271">
        <w:rPr>
          <w:rFonts w:ascii="Times New Roman" w:eastAsia="Times New Roman" w:hAnsi="Times New Roman" w:cs="Times New Roman"/>
          <w:sz w:val="24"/>
          <w:szCs w:val="24"/>
          <w:lang w:eastAsia="hu-HU"/>
        </w:rPr>
        <w:t xml:space="preserve">Egyesített Bölcsődei Intézmény Gyermekeiért Egyesület támogatta a bölcsődét, </w:t>
      </w:r>
      <w:r w:rsidR="006020F9" w:rsidRPr="00CE1EFE">
        <w:rPr>
          <w:rFonts w:ascii="Times New Roman" w:eastAsia="Calibri" w:hAnsi="Times New Roman" w:cs="Times New Roman"/>
          <w:sz w:val="24"/>
          <w:szCs w:val="24"/>
        </w:rPr>
        <w:t>a Meseház Bölcsőde 2 db gyermek szőnyeget, illetve 3 csoportra való függönyt kapott.</w:t>
      </w:r>
    </w:p>
    <w:p w14:paraId="548472A2" w14:textId="77777777" w:rsidR="00FE6AB3" w:rsidRPr="00CE1EFE" w:rsidRDefault="00FE6AB3" w:rsidP="006020F9">
      <w:pPr>
        <w:suppressAutoHyphens/>
        <w:spacing w:after="0" w:line="360" w:lineRule="auto"/>
        <w:contextualSpacing/>
        <w:jc w:val="both"/>
        <w:rPr>
          <w:rFonts w:ascii="Times New Roman" w:eastAsia="Calibri" w:hAnsi="Times New Roman" w:cs="Times New Roman"/>
          <w:sz w:val="24"/>
          <w:szCs w:val="24"/>
        </w:rPr>
      </w:pPr>
    </w:p>
    <w:p w14:paraId="06918FEB" w14:textId="11C93E10" w:rsidR="00437A97" w:rsidRPr="004724CC" w:rsidRDefault="004724CC" w:rsidP="00437A97">
      <w:pPr>
        <w:spacing w:after="200" w:line="360" w:lineRule="auto"/>
        <w:contextualSpacing/>
        <w:jc w:val="both"/>
        <w:rPr>
          <w:rFonts w:ascii="Times New Roman" w:hAnsi="Times New Roman" w:cs="Times New Roman"/>
          <w:b/>
          <w:bCs/>
          <w:sz w:val="24"/>
          <w:szCs w:val="24"/>
        </w:rPr>
      </w:pPr>
      <w:r w:rsidRPr="004724CC">
        <w:rPr>
          <w:rFonts w:ascii="Times New Roman" w:hAnsi="Times New Roman" w:cs="Times New Roman"/>
          <w:b/>
          <w:bCs/>
          <w:sz w:val="24"/>
          <w:szCs w:val="24"/>
        </w:rPr>
        <w:t>Városligeti Bölcsőde</w:t>
      </w:r>
    </w:p>
    <w:p w14:paraId="46BF26D5" w14:textId="77777777" w:rsidR="00437A97" w:rsidRPr="00437A97" w:rsidRDefault="00437A97" w:rsidP="00437A97">
      <w:pPr>
        <w:spacing w:line="256" w:lineRule="auto"/>
        <w:rPr>
          <w:rFonts w:ascii="Times New Roman" w:eastAsia="Times New Roman" w:hAnsi="Times New Roman" w:cs="Times New Roman"/>
          <w:i/>
          <w:iCs/>
          <w:color w:val="000000" w:themeColor="text1"/>
          <w:kern w:val="2"/>
          <w:sz w:val="24"/>
          <w:szCs w:val="24"/>
          <w:u w:val="single"/>
          <w:lang w:eastAsia="hu-HU"/>
          <w14:ligatures w14:val="standardContextual"/>
        </w:rPr>
      </w:pPr>
      <w:r w:rsidRPr="00437A97">
        <w:rPr>
          <w:rFonts w:ascii="Times New Roman" w:eastAsia="Times New Roman" w:hAnsi="Times New Roman" w:cs="Times New Roman"/>
          <w:i/>
          <w:iCs/>
          <w:color w:val="000000" w:themeColor="text1"/>
          <w:kern w:val="2"/>
          <w:sz w:val="24"/>
          <w:szCs w:val="24"/>
          <w:u w:val="single"/>
          <w:lang w:eastAsia="hu-HU"/>
          <w14:ligatures w14:val="standardContextual"/>
        </w:rPr>
        <w:t>Intézményi forrásból valósult meg</w:t>
      </w:r>
    </w:p>
    <w:p w14:paraId="2E419D8F" w14:textId="77777777" w:rsidR="00437A97" w:rsidRPr="00437A97" w:rsidRDefault="00437A97" w:rsidP="00437A97">
      <w:pPr>
        <w:spacing w:line="360" w:lineRule="auto"/>
        <w:jc w:val="both"/>
        <w:rPr>
          <w:rFonts w:ascii="Times New Roman" w:eastAsia="Times New Roman" w:hAnsi="Times New Roman" w:cs="Times New Roman"/>
          <w:color w:val="000000" w:themeColor="text1"/>
          <w:kern w:val="2"/>
          <w:sz w:val="24"/>
          <w:szCs w:val="24"/>
          <w:lang w:eastAsia="hu-HU"/>
          <w14:ligatures w14:val="standardContextual"/>
        </w:rPr>
      </w:pPr>
      <w:r w:rsidRPr="00437A97">
        <w:rPr>
          <w:rFonts w:ascii="Times New Roman" w:eastAsia="Times New Roman" w:hAnsi="Times New Roman" w:cs="Times New Roman"/>
          <w:color w:val="000000" w:themeColor="text1"/>
          <w:kern w:val="2"/>
          <w:sz w:val="24"/>
          <w:szCs w:val="24"/>
          <w:lang w:eastAsia="hu-HU"/>
          <w14:ligatures w14:val="standardContextual"/>
        </w:rPr>
        <w:t xml:space="preserve">A pályázat biztosította eszközöket intézményi forrásból is kiegészítettük. </w:t>
      </w:r>
    </w:p>
    <w:p w14:paraId="4882922E" w14:textId="77777777" w:rsidR="00B620D3" w:rsidRPr="00B620D3" w:rsidRDefault="00B620D3" w:rsidP="00B620D3">
      <w:pPr>
        <w:spacing w:line="360" w:lineRule="auto"/>
        <w:contextualSpacing/>
        <w:jc w:val="both"/>
        <w:rPr>
          <w:rFonts w:ascii="Times New Roman" w:eastAsia="Times New Roman" w:hAnsi="Times New Roman" w:cs="Times New Roman"/>
          <w:i/>
          <w:iCs/>
          <w:color w:val="000000" w:themeColor="text1"/>
          <w:kern w:val="2"/>
          <w:sz w:val="24"/>
          <w:szCs w:val="24"/>
          <w:u w:val="single"/>
          <w:lang w:eastAsia="hu-HU"/>
          <w14:ligatures w14:val="standardContextual"/>
        </w:rPr>
      </w:pPr>
      <w:r w:rsidRPr="00B620D3">
        <w:rPr>
          <w:rFonts w:ascii="Times New Roman" w:eastAsia="Times New Roman" w:hAnsi="Times New Roman" w:cs="Times New Roman"/>
          <w:i/>
          <w:iCs/>
          <w:color w:val="000000" w:themeColor="text1"/>
          <w:kern w:val="2"/>
          <w:sz w:val="24"/>
          <w:szCs w:val="24"/>
          <w:u w:val="single"/>
          <w:lang w:eastAsia="hu-HU"/>
          <w14:ligatures w14:val="standardContextual"/>
        </w:rPr>
        <w:t>Beszerzések</w:t>
      </w:r>
    </w:p>
    <w:p w14:paraId="71BE90C0" w14:textId="0E5BCC82" w:rsidR="00437A97" w:rsidRPr="00437A97" w:rsidRDefault="00AC2351" w:rsidP="00831BB9">
      <w:pPr>
        <w:numPr>
          <w:ilvl w:val="0"/>
          <w:numId w:val="65"/>
        </w:numPr>
        <w:spacing w:line="360" w:lineRule="auto"/>
        <w:contextualSpacing/>
        <w:jc w:val="both"/>
        <w:rPr>
          <w:rFonts w:ascii="Times New Roman" w:eastAsia="Times New Roman" w:hAnsi="Times New Roman" w:cs="Times New Roman"/>
          <w:color w:val="000000" w:themeColor="text1"/>
          <w:kern w:val="2"/>
          <w:sz w:val="24"/>
          <w:szCs w:val="24"/>
          <w:lang w:eastAsia="hu-HU"/>
          <w14:ligatures w14:val="standardContextual"/>
        </w:rPr>
      </w:pPr>
      <w:r>
        <w:rPr>
          <w:rFonts w:ascii="Times New Roman" w:eastAsia="Times New Roman" w:hAnsi="Times New Roman" w:cs="Times New Roman"/>
          <w:color w:val="000000" w:themeColor="text1"/>
          <w:kern w:val="2"/>
          <w:sz w:val="24"/>
          <w:szCs w:val="24"/>
          <w:lang w:eastAsia="hu-HU"/>
          <w14:ligatures w14:val="standardContextual"/>
        </w:rPr>
        <w:t>Papír és műanyag építőkockák minden csoportba</w:t>
      </w:r>
    </w:p>
    <w:p w14:paraId="1BCD207E" w14:textId="11EE441F" w:rsidR="00437A97" w:rsidRPr="00437A97" w:rsidRDefault="00437A97" w:rsidP="00831BB9">
      <w:pPr>
        <w:numPr>
          <w:ilvl w:val="0"/>
          <w:numId w:val="65"/>
        </w:numPr>
        <w:spacing w:line="360" w:lineRule="auto"/>
        <w:contextualSpacing/>
        <w:jc w:val="both"/>
        <w:rPr>
          <w:rFonts w:ascii="Times New Roman" w:eastAsia="Times New Roman" w:hAnsi="Times New Roman" w:cs="Times New Roman"/>
          <w:color w:val="000000" w:themeColor="text1"/>
          <w:kern w:val="2"/>
          <w:sz w:val="24"/>
          <w:szCs w:val="24"/>
          <w:lang w:eastAsia="hu-HU"/>
          <w14:ligatures w14:val="standardContextual"/>
        </w:rPr>
      </w:pPr>
      <w:r w:rsidRPr="00437A97">
        <w:rPr>
          <w:rFonts w:ascii="Times New Roman" w:eastAsia="Times New Roman" w:hAnsi="Times New Roman" w:cs="Times New Roman"/>
          <w:color w:val="000000" w:themeColor="text1"/>
          <w:kern w:val="2"/>
          <w:sz w:val="24"/>
          <w:szCs w:val="24"/>
          <w:lang w:eastAsia="hu-HU"/>
          <w14:ligatures w14:val="standardContextual"/>
        </w:rPr>
        <w:t>Tüske építőjátéko</w:t>
      </w:r>
      <w:r w:rsidR="00AC2351">
        <w:rPr>
          <w:rFonts w:ascii="Times New Roman" w:eastAsia="Times New Roman" w:hAnsi="Times New Roman" w:cs="Times New Roman"/>
          <w:color w:val="000000" w:themeColor="text1"/>
          <w:kern w:val="2"/>
          <w:sz w:val="24"/>
          <w:szCs w:val="24"/>
          <w:lang w:eastAsia="hu-HU"/>
          <w14:ligatures w14:val="standardContextual"/>
        </w:rPr>
        <w:t xml:space="preserve">k </w:t>
      </w:r>
    </w:p>
    <w:p w14:paraId="171781AE" w14:textId="22CC084A" w:rsidR="00AC2351" w:rsidRDefault="00AC2351" w:rsidP="00831BB9">
      <w:pPr>
        <w:numPr>
          <w:ilvl w:val="0"/>
          <w:numId w:val="65"/>
        </w:numPr>
        <w:spacing w:line="360" w:lineRule="auto"/>
        <w:contextualSpacing/>
        <w:jc w:val="both"/>
        <w:rPr>
          <w:rFonts w:ascii="Times New Roman" w:eastAsia="Times New Roman" w:hAnsi="Times New Roman" w:cs="Times New Roman"/>
          <w:color w:val="000000" w:themeColor="text1"/>
          <w:kern w:val="2"/>
          <w:sz w:val="24"/>
          <w:szCs w:val="24"/>
          <w:lang w:eastAsia="hu-HU"/>
          <w14:ligatures w14:val="standardContextual"/>
        </w:rPr>
      </w:pPr>
      <w:r>
        <w:rPr>
          <w:rFonts w:ascii="Times New Roman" w:eastAsia="Times New Roman" w:hAnsi="Times New Roman" w:cs="Times New Roman"/>
          <w:color w:val="000000" w:themeColor="text1"/>
          <w:kern w:val="2"/>
          <w:sz w:val="24"/>
          <w:szCs w:val="24"/>
          <w:lang w:eastAsia="hu-HU"/>
          <w14:ligatures w14:val="standardContextual"/>
        </w:rPr>
        <w:t>Textíliák beszerzése babaruhákhoz</w:t>
      </w:r>
    </w:p>
    <w:p w14:paraId="72CB60CA" w14:textId="27805DC5" w:rsidR="00437A97" w:rsidRPr="00437A97" w:rsidRDefault="00437A97" w:rsidP="00831BB9">
      <w:pPr>
        <w:numPr>
          <w:ilvl w:val="0"/>
          <w:numId w:val="65"/>
        </w:numPr>
        <w:spacing w:line="360" w:lineRule="auto"/>
        <w:contextualSpacing/>
        <w:jc w:val="both"/>
        <w:rPr>
          <w:rFonts w:ascii="Times New Roman" w:eastAsia="Times New Roman" w:hAnsi="Times New Roman" w:cs="Times New Roman"/>
          <w:color w:val="000000" w:themeColor="text1"/>
          <w:kern w:val="2"/>
          <w:sz w:val="24"/>
          <w:szCs w:val="24"/>
          <w:lang w:eastAsia="hu-HU"/>
          <w14:ligatures w14:val="standardContextual"/>
        </w:rPr>
      </w:pPr>
      <w:r w:rsidRPr="00437A97">
        <w:rPr>
          <w:rFonts w:ascii="Times New Roman" w:eastAsia="Times New Roman" w:hAnsi="Times New Roman" w:cs="Times New Roman"/>
          <w:color w:val="000000" w:themeColor="text1"/>
          <w:kern w:val="2"/>
          <w:sz w:val="24"/>
          <w:szCs w:val="24"/>
          <w:lang w:eastAsia="hu-HU"/>
          <w14:ligatures w14:val="standardContextual"/>
        </w:rPr>
        <w:t>Műanyag lapátok gereblyék</w:t>
      </w:r>
      <w:r w:rsidR="00AC2351">
        <w:rPr>
          <w:rFonts w:ascii="Times New Roman" w:eastAsia="Times New Roman" w:hAnsi="Times New Roman" w:cs="Times New Roman"/>
          <w:color w:val="000000" w:themeColor="text1"/>
          <w:kern w:val="2"/>
          <w:sz w:val="24"/>
          <w:szCs w:val="24"/>
          <w:lang w:eastAsia="hu-HU"/>
          <w14:ligatures w14:val="standardContextual"/>
        </w:rPr>
        <w:t>, h</w:t>
      </w:r>
      <w:r w:rsidRPr="00437A97">
        <w:rPr>
          <w:rFonts w:ascii="Times New Roman" w:eastAsia="Times New Roman" w:hAnsi="Times New Roman" w:cs="Times New Roman"/>
          <w:color w:val="000000" w:themeColor="text1"/>
          <w:kern w:val="2"/>
          <w:sz w:val="24"/>
          <w:szCs w:val="24"/>
          <w:lang w:eastAsia="hu-HU"/>
          <w14:ligatures w14:val="standardContextual"/>
        </w:rPr>
        <w:t>omokozó formák</w:t>
      </w:r>
    </w:p>
    <w:p w14:paraId="7F4D297A" w14:textId="77777777" w:rsidR="00437A97" w:rsidRPr="00437A97" w:rsidRDefault="00437A97" w:rsidP="00831BB9">
      <w:pPr>
        <w:numPr>
          <w:ilvl w:val="0"/>
          <w:numId w:val="65"/>
        </w:numPr>
        <w:spacing w:line="360" w:lineRule="auto"/>
        <w:contextualSpacing/>
        <w:jc w:val="both"/>
        <w:rPr>
          <w:rFonts w:ascii="Times New Roman" w:eastAsia="Times New Roman" w:hAnsi="Times New Roman" w:cs="Times New Roman"/>
          <w:color w:val="000000" w:themeColor="text1"/>
          <w:kern w:val="2"/>
          <w:sz w:val="24"/>
          <w:szCs w:val="24"/>
          <w:lang w:eastAsia="hu-HU"/>
          <w14:ligatures w14:val="standardContextual"/>
        </w:rPr>
      </w:pPr>
      <w:r w:rsidRPr="00437A97">
        <w:rPr>
          <w:rFonts w:ascii="Times New Roman" w:eastAsia="Times New Roman" w:hAnsi="Times New Roman" w:cs="Times New Roman"/>
          <w:color w:val="000000" w:themeColor="text1"/>
          <w:kern w:val="2"/>
          <w:sz w:val="24"/>
          <w:szCs w:val="24"/>
          <w:lang w:eastAsia="hu-HU"/>
          <w14:ligatures w14:val="standardContextual"/>
        </w:rPr>
        <w:t>48 db takaró és szivacshuzat</w:t>
      </w:r>
    </w:p>
    <w:p w14:paraId="4E3D3683" w14:textId="77777777" w:rsidR="00437A97" w:rsidRPr="00437A97" w:rsidRDefault="00437A97" w:rsidP="00831BB9">
      <w:pPr>
        <w:numPr>
          <w:ilvl w:val="0"/>
          <w:numId w:val="65"/>
        </w:numPr>
        <w:spacing w:line="360" w:lineRule="auto"/>
        <w:contextualSpacing/>
        <w:jc w:val="both"/>
        <w:rPr>
          <w:rFonts w:ascii="Times New Roman" w:eastAsia="Times New Roman" w:hAnsi="Times New Roman" w:cs="Times New Roman"/>
          <w:color w:val="000000" w:themeColor="text1"/>
          <w:kern w:val="2"/>
          <w:sz w:val="24"/>
          <w:szCs w:val="24"/>
          <w:lang w:eastAsia="hu-HU"/>
          <w14:ligatures w14:val="standardContextual"/>
        </w:rPr>
      </w:pPr>
      <w:r w:rsidRPr="00437A97">
        <w:rPr>
          <w:rFonts w:ascii="Times New Roman" w:eastAsia="Times New Roman" w:hAnsi="Times New Roman" w:cs="Times New Roman"/>
          <w:color w:val="000000" w:themeColor="text1"/>
          <w:kern w:val="2"/>
          <w:sz w:val="24"/>
          <w:szCs w:val="24"/>
          <w:lang w:eastAsia="hu-HU"/>
          <w14:ligatures w14:val="standardContextual"/>
        </w:rPr>
        <w:t>30 db fektető szivacs</w:t>
      </w:r>
    </w:p>
    <w:p w14:paraId="1D612FE9" w14:textId="77777777" w:rsidR="00437A97" w:rsidRPr="00437A97" w:rsidRDefault="00437A97" w:rsidP="00831BB9">
      <w:pPr>
        <w:numPr>
          <w:ilvl w:val="0"/>
          <w:numId w:val="65"/>
        </w:numPr>
        <w:spacing w:line="360" w:lineRule="auto"/>
        <w:contextualSpacing/>
        <w:jc w:val="both"/>
        <w:rPr>
          <w:rFonts w:ascii="Times New Roman" w:eastAsia="Times New Roman" w:hAnsi="Times New Roman" w:cs="Times New Roman"/>
          <w:color w:val="000000" w:themeColor="text1"/>
          <w:kern w:val="2"/>
          <w:sz w:val="24"/>
          <w:szCs w:val="24"/>
          <w:lang w:eastAsia="hu-HU"/>
          <w14:ligatures w14:val="standardContextual"/>
        </w:rPr>
      </w:pPr>
      <w:r w:rsidRPr="00437A97">
        <w:rPr>
          <w:rFonts w:ascii="Times New Roman" w:eastAsia="Times New Roman" w:hAnsi="Times New Roman" w:cs="Times New Roman"/>
          <w:color w:val="000000" w:themeColor="text1"/>
          <w:kern w:val="2"/>
          <w:sz w:val="24"/>
          <w:szCs w:val="24"/>
          <w:lang w:eastAsia="hu-HU"/>
          <w14:ligatures w14:val="standardContextual"/>
        </w:rPr>
        <w:t>Előkék, abroszok, törülközők</w:t>
      </w:r>
    </w:p>
    <w:p w14:paraId="3477BBD6" w14:textId="77777777" w:rsidR="00437A97" w:rsidRPr="00437A97" w:rsidRDefault="00437A97" w:rsidP="00831BB9">
      <w:pPr>
        <w:numPr>
          <w:ilvl w:val="0"/>
          <w:numId w:val="65"/>
        </w:numPr>
        <w:spacing w:line="360" w:lineRule="auto"/>
        <w:contextualSpacing/>
        <w:jc w:val="both"/>
        <w:rPr>
          <w:rFonts w:ascii="Times New Roman" w:eastAsia="Times New Roman" w:hAnsi="Times New Roman" w:cs="Times New Roman"/>
          <w:color w:val="000000" w:themeColor="text1"/>
          <w:kern w:val="2"/>
          <w:sz w:val="24"/>
          <w:szCs w:val="24"/>
          <w:lang w:eastAsia="hu-HU"/>
          <w14:ligatures w14:val="standardContextual"/>
        </w:rPr>
      </w:pPr>
      <w:r w:rsidRPr="00437A97">
        <w:rPr>
          <w:rFonts w:ascii="Times New Roman" w:eastAsia="Times New Roman" w:hAnsi="Times New Roman" w:cs="Times New Roman"/>
          <w:color w:val="000000" w:themeColor="text1"/>
          <w:kern w:val="2"/>
          <w:sz w:val="24"/>
          <w:szCs w:val="24"/>
          <w:lang w:eastAsia="hu-HU"/>
          <w14:ligatures w14:val="standardContextual"/>
        </w:rPr>
        <w:t>Edényzet (tálcák, kancsók műanyag poharak, gyermektányérok pótlásnak)</w:t>
      </w:r>
    </w:p>
    <w:p w14:paraId="706DD170" w14:textId="77777777" w:rsidR="00437A97" w:rsidRDefault="00437A97" w:rsidP="00831BB9">
      <w:pPr>
        <w:numPr>
          <w:ilvl w:val="0"/>
          <w:numId w:val="65"/>
        </w:numPr>
        <w:spacing w:line="360" w:lineRule="auto"/>
        <w:contextualSpacing/>
        <w:jc w:val="both"/>
        <w:rPr>
          <w:rFonts w:ascii="Times New Roman" w:eastAsia="Times New Roman" w:hAnsi="Times New Roman" w:cs="Times New Roman"/>
          <w:color w:val="000000" w:themeColor="text1"/>
          <w:kern w:val="2"/>
          <w:sz w:val="24"/>
          <w:szCs w:val="24"/>
          <w:lang w:eastAsia="hu-HU"/>
          <w14:ligatures w14:val="standardContextual"/>
        </w:rPr>
      </w:pPr>
      <w:r w:rsidRPr="00437A97">
        <w:rPr>
          <w:rFonts w:ascii="Times New Roman" w:eastAsia="Times New Roman" w:hAnsi="Times New Roman" w:cs="Times New Roman"/>
          <w:color w:val="000000" w:themeColor="text1"/>
          <w:kern w:val="2"/>
          <w:sz w:val="24"/>
          <w:szCs w:val="24"/>
          <w:lang w:eastAsia="hu-HU"/>
          <w14:ligatures w14:val="standardContextual"/>
        </w:rPr>
        <w:t>Locsolótömlő</w:t>
      </w:r>
    </w:p>
    <w:p w14:paraId="61C4F745" w14:textId="77777777" w:rsidR="00471DD2" w:rsidRDefault="00471DD2" w:rsidP="00471DD2">
      <w:pPr>
        <w:spacing w:line="360" w:lineRule="auto"/>
        <w:ind w:left="720"/>
        <w:contextualSpacing/>
        <w:jc w:val="both"/>
        <w:rPr>
          <w:rFonts w:ascii="Times New Roman" w:eastAsia="Times New Roman" w:hAnsi="Times New Roman" w:cs="Times New Roman"/>
          <w:color w:val="000000" w:themeColor="text1"/>
          <w:kern w:val="2"/>
          <w:sz w:val="24"/>
          <w:szCs w:val="24"/>
          <w:lang w:eastAsia="hu-HU"/>
          <w14:ligatures w14:val="standardContextual"/>
        </w:rPr>
      </w:pPr>
    </w:p>
    <w:p w14:paraId="3BDEBF8E" w14:textId="77777777" w:rsidR="00AC2351" w:rsidRPr="00437A97" w:rsidRDefault="00AC2351" w:rsidP="00AC2351">
      <w:pPr>
        <w:spacing w:line="360" w:lineRule="auto"/>
        <w:ind w:left="720"/>
        <w:contextualSpacing/>
        <w:jc w:val="both"/>
        <w:rPr>
          <w:rFonts w:ascii="Times New Roman" w:eastAsia="Times New Roman" w:hAnsi="Times New Roman" w:cs="Times New Roman"/>
          <w:color w:val="000000" w:themeColor="text1"/>
          <w:kern w:val="2"/>
          <w:sz w:val="24"/>
          <w:szCs w:val="24"/>
          <w:lang w:eastAsia="hu-HU"/>
          <w14:ligatures w14:val="standardContextual"/>
        </w:rPr>
      </w:pPr>
    </w:p>
    <w:p w14:paraId="4008A794" w14:textId="559BCC5D" w:rsidR="00437A97" w:rsidRPr="00437A97" w:rsidRDefault="00AC2351" w:rsidP="00437A97">
      <w:pPr>
        <w:spacing w:line="256" w:lineRule="auto"/>
        <w:rPr>
          <w:rFonts w:ascii="Times New Roman" w:eastAsia="Times New Roman" w:hAnsi="Times New Roman" w:cs="Times New Roman"/>
          <w:i/>
          <w:iCs/>
          <w:color w:val="000000" w:themeColor="text1"/>
          <w:kern w:val="2"/>
          <w:sz w:val="24"/>
          <w:szCs w:val="24"/>
          <w:u w:val="single"/>
          <w:lang w:eastAsia="hu-HU"/>
          <w14:ligatures w14:val="standardContextual"/>
        </w:rPr>
      </w:pPr>
      <w:r w:rsidRPr="00AC2351">
        <w:rPr>
          <w:rFonts w:ascii="Times New Roman" w:eastAsia="Times New Roman" w:hAnsi="Times New Roman" w:cs="Times New Roman"/>
          <w:i/>
          <w:iCs/>
          <w:color w:val="000000" w:themeColor="text1"/>
          <w:kern w:val="2"/>
          <w:sz w:val="24"/>
          <w:szCs w:val="24"/>
          <w:u w:val="single"/>
          <w:lang w:eastAsia="hu-HU"/>
          <w14:ligatures w14:val="standardContextual"/>
        </w:rPr>
        <w:lastRenderedPageBreak/>
        <w:t>K</w:t>
      </w:r>
      <w:r w:rsidR="00437A97" w:rsidRPr="00437A97">
        <w:rPr>
          <w:rFonts w:ascii="Times New Roman" w:eastAsia="Times New Roman" w:hAnsi="Times New Roman" w:cs="Times New Roman"/>
          <w:i/>
          <w:iCs/>
          <w:color w:val="000000" w:themeColor="text1"/>
          <w:kern w:val="2"/>
          <w:sz w:val="24"/>
          <w:szCs w:val="24"/>
          <w:u w:val="single"/>
          <w:lang w:eastAsia="hu-HU"/>
          <w14:ligatures w14:val="standardContextual"/>
        </w:rPr>
        <w:t>arbantartás</w:t>
      </w:r>
    </w:p>
    <w:p w14:paraId="3E124155" w14:textId="3CECE8E5" w:rsidR="00AC2351" w:rsidRDefault="00437A97" w:rsidP="00AC2351">
      <w:pPr>
        <w:spacing w:line="360" w:lineRule="auto"/>
        <w:jc w:val="both"/>
        <w:rPr>
          <w:rFonts w:ascii="Times New Roman" w:eastAsia="Times New Roman" w:hAnsi="Times New Roman" w:cs="Times New Roman"/>
          <w:color w:val="000000" w:themeColor="text1"/>
          <w:kern w:val="2"/>
          <w:sz w:val="24"/>
          <w:szCs w:val="24"/>
          <w:lang w:eastAsia="hu-HU"/>
          <w14:ligatures w14:val="standardContextual"/>
        </w:rPr>
      </w:pPr>
      <w:r w:rsidRPr="00437A97">
        <w:rPr>
          <w:rFonts w:ascii="Times New Roman" w:eastAsia="Times New Roman" w:hAnsi="Times New Roman" w:cs="Times New Roman"/>
          <w:color w:val="000000" w:themeColor="text1"/>
          <w:kern w:val="2"/>
          <w:sz w:val="24"/>
          <w:szCs w:val="24"/>
          <w:lang w:eastAsia="hu-HU"/>
          <w14:ligatures w14:val="standardContextual"/>
        </w:rPr>
        <w:t xml:space="preserve">Újonnan épített bölcsődeként még él a </w:t>
      </w:r>
      <w:r w:rsidRPr="00437A97">
        <w:rPr>
          <w:rFonts w:ascii="Times New Roman" w:eastAsia="Times New Roman" w:hAnsi="Times New Roman" w:cs="Times New Roman"/>
          <w:b/>
          <w:bCs/>
          <w:color w:val="000000" w:themeColor="text1"/>
          <w:kern w:val="2"/>
          <w:sz w:val="24"/>
          <w:szCs w:val="24"/>
          <w:lang w:eastAsia="hu-HU"/>
          <w14:ligatures w14:val="standardContextual"/>
        </w:rPr>
        <w:t>garancia</w:t>
      </w:r>
      <w:r w:rsidRPr="00437A97">
        <w:rPr>
          <w:rFonts w:ascii="Times New Roman" w:eastAsia="Times New Roman" w:hAnsi="Times New Roman" w:cs="Times New Roman"/>
          <w:color w:val="000000" w:themeColor="text1"/>
          <w:kern w:val="2"/>
          <w:sz w:val="24"/>
          <w:szCs w:val="24"/>
          <w:lang w:eastAsia="hu-HU"/>
          <w14:ligatures w14:val="standardContextual"/>
        </w:rPr>
        <w:t>,</w:t>
      </w:r>
      <w:r w:rsidR="00CE1EFE">
        <w:rPr>
          <w:rFonts w:ascii="Times New Roman" w:eastAsia="Times New Roman" w:hAnsi="Times New Roman" w:cs="Times New Roman"/>
          <w:color w:val="000000" w:themeColor="text1"/>
          <w:kern w:val="2"/>
          <w:sz w:val="24"/>
          <w:szCs w:val="24"/>
          <w:lang w:eastAsia="hu-HU"/>
          <w14:ligatures w14:val="standardContextual"/>
        </w:rPr>
        <w:t xml:space="preserve"> az </w:t>
      </w:r>
      <w:r w:rsidR="00BF7AB7">
        <w:rPr>
          <w:rFonts w:ascii="Times New Roman" w:eastAsia="Times New Roman" w:hAnsi="Times New Roman" w:cs="Times New Roman"/>
          <w:color w:val="000000" w:themeColor="text1"/>
          <w:kern w:val="2"/>
          <w:sz w:val="24"/>
          <w:szCs w:val="24"/>
          <w:lang w:eastAsia="hu-HU"/>
          <w14:ligatures w14:val="standardContextual"/>
        </w:rPr>
        <w:t xml:space="preserve">alábbi </w:t>
      </w:r>
      <w:r w:rsidR="00BF7AB7" w:rsidRPr="00437A97">
        <w:rPr>
          <w:rFonts w:ascii="Times New Roman" w:eastAsia="Times New Roman" w:hAnsi="Times New Roman" w:cs="Times New Roman"/>
          <w:color w:val="000000" w:themeColor="text1"/>
          <w:kern w:val="2"/>
          <w:sz w:val="24"/>
          <w:szCs w:val="24"/>
          <w:lang w:eastAsia="hu-HU"/>
          <w14:ligatures w14:val="standardContextual"/>
        </w:rPr>
        <w:t>garanciális</w:t>
      </w:r>
      <w:r w:rsidR="00AC2351">
        <w:rPr>
          <w:rFonts w:ascii="Times New Roman" w:eastAsia="Times New Roman" w:hAnsi="Times New Roman" w:cs="Times New Roman"/>
          <w:color w:val="000000" w:themeColor="text1"/>
          <w:kern w:val="2"/>
          <w:sz w:val="24"/>
          <w:szCs w:val="24"/>
          <w:lang w:eastAsia="hu-HU"/>
          <w14:ligatures w14:val="standardContextual"/>
        </w:rPr>
        <w:t xml:space="preserve"> karbantartások</w:t>
      </w:r>
      <w:r w:rsidR="00CE1EFE">
        <w:rPr>
          <w:rFonts w:ascii="Times New Roman" w:eastAsia="Times New Roman" w:hAnsi="Times New Roman" w:cs="Times New Roman"/>
          <w:color w:val="000000" w:themeColor="text1"/>
          <w:kern w:val="2"/>
          <w:sz w:val="24"/>
          <w:szCs w:val="24"/>
          <w:lang w:eastAsia="hu-HU"/>
          <w14:ligatures w14:val="standardContextual"/>
        </w:rPr>
        <w:t>, javítások történtek meg a 2023-as évben</w:t>
      </w:r>
    </w:p>
    <w:p w14:paraId="498491C9" w14:textId="71C8C3F3" w:rsidR="00AC2351" w:rsidRPr="00AC2351" w:rsidRDefault="00AC2351" w:rsidP="00831BB9">
      <w:pPr>
        <w:pStyle w:val="Listaszerbekezds"/>
        <w:numPr>
          <w:ilvl w:val="0"/>
          <w:numId w:val="67"/>
        </w:numPr>
        <w:spacing w:line="360" w:lineRule="auto"/>
        <w:jc w:val="both"/>
        <w:rPr>
          <w:rFonts w:ascii="Times New Roman" w:eastAsia="Times New Roman" w:hAnsi="Times New Roman" w:cs="Times New Roman"/>
          <w:color w:val="000000" w:themeColor="text1"/>
          <w:kern w:val="2"/>
          <w:sz w:val="24"/>
          <w:szCs w:val="24"/>
          <w:lang w:eastAsia="hu-HU"/>
          <w14:ligatures w14:val="standardContextual"/>
        </w:rPr>
      </w:pPr>
      <w:r w:rsidRPr="00AC2351">
        <w:rPr>
          <w:rFonts w:ascii="Times New Roman" w:eastAsia="Times New Roman" w:hAnsi="Times New Roman" w:cs="Times New Roman"/>
          <w:color w:val="000000" w:themeColor="text1"/>
          <w:kern w:val="2"/>
          <w:sz w:val="24"/>
          <w:szCs w:val="24"/>
          <w:lang w:eastAsia="hu-HU"/>
          <w14:ligatures w14:val="standardContextual"/>
        </w:rPr>
        <w:t>Riasztóberendezés karbantartása</w:t>
      </w:r>
    </w:p>
    <w:p w14:paraId="7D701D30" w14:textId="4BBF5E15" w:rsidR="00AC2351" w:rsidRPr="00AC2351" w:rsidRDefault="00AC2351" w:rsidP="00831BB9">
      <w:pPr>
        <w:pStyle w:val="Listaszerbekezds"/>
        <w:numPr>
          <w:ilvl w:val="0"/>
          <w:numId w:val="66"/>
        </w:numPr>
        <w:spacing w:after="0" w:line="360" w:lineRule="auto"/>
        <w:jc w:val="both"/>
        <w:rPr>
          <w:rFonts w:ascii="Times New Roman" w:eastAsia="Times New Roman" w:hAnsi="Times New Roman" w:cs="Times New Roman"/>
          <w:color w:val="000000" w:themeColor="text1"/>
          <w:kern w:val="2"/>
          <w:sz w:val="24"/>
          <w:szCs w:val="24"/>
          <w:lang w:eastAsia="hu-HU"/>
          <w14:ligatures w14:val="standardContextual"/>
        </w:rPr>
      </w:pPr>
      <w:r w:rsidRPr="00AC2351">
        <w:rPr>
          <w:rFonts w:ascii="Times New Roman" w:eastAsia="Times New Roman" w:hAnsi="Times New Roman" w:cs="Times New Roman"/>
          <w:color w:val="000000" w:themeColor="text1"/>
          <w:kern w:val="2"/>
          <w:sz w:val="24"/>
          <w:szCs w:val="24"/>
          <w:lang w:eastAsia="hu-HU"/>
          <w14:ligatures w14:val="standardContextual"/>
        </w:rPr>
        <w:t>Dolgozói parkolóban a sövény cseréje</w:t>
      </w:r>
    </w:p>
    <w:p w14:paraId="2D270AA1" w14:textId="40BE66CC" w:rsidR="00437A97" w:rsidRPr="00CE1EFE" w:rsidRDefault="00AC2351" w:rsidP="00831BB9">
      <w:pPr>
        <w:pStyle w:val="Listaszerbekezds"/>
        <w:numPr>
          <w:ilvl w:val="0"/>
          <w:numId w:val="66"/>
        </w:numPr>
        <w:spacing w:after="0" w:line="360" w:lineRule="auto"/>
        <w:jc w:val="both"/>
        <w:rPr>
          <w:rFonts w:ascii="Times New Roman" w:eastAsia="Times New Roman" w:hAnsi="Times New Roman" w:cs="Times New Roman"/>
          <w:color w:val="000000" w:themeColor="text1"/>
          <w:kern w:val="2"/>
          <w:sz w:val="24"/>
          <w:szCs w:val="24"/>
          <w:lang w:eastAsia="hu-HU"/>
          <w14:ligatures w14:val="standardContextual"/>
        </w:rPr>
      </w:pPr>
      <w:r w:rsidRPr="00AC2351">
        <w:rPr>
          <w:rFonts w:ascii="Times New Roman" w:eastAsia="Times New Roman" w:hAnsi="Times New Roman" w:cs="Times New Roman"/>
          <w:color w:val="000000" w:themeColor="text1"/>
          <w:kern w:val="2"/>
          <w:sz w:val="24"/>
          <w:szCs w:val="24"/>
          <w:lang w:eastAsia="hu-HU"/>
          <w14:ligatures w14:val="standardContextual"/>
        </w:rPr>
        <w:t>Párakapu javítása</w:t>
      </w:r>
    </w:p>
    <w:p w14:paraId="4DCF99C7" w14:textId="77777777" w:rsidR="00437A97" w:rsidRPr="00437A97" w:rsidRDefault="00437A97" w:rsidP="00437A97">
      <w:pPr>
        <w:spacing w:line="256" w:lineRule="auto"/>
        <w:rPr>
          <w:rFonts w:ascii="Times New Roman" w:eastAsia="Times New Roman" w:hAnsi="Times New Roman" w:cs="Times New Roman"/>
          <w:i/>
          <w:iCs/>
          <w:color w:val="000000" w:themeColor="text1"/>
          <w:kern w:val="2"/>
          <w:sz w:val="24"/>
          <w:szCs w:val="24"/>
          <w:u w:val="single"/>
          <w:lang w:eastAsia="hu-HU"/>
          <w14:ligatures w14:val="standardContextual"/>
        </w:rPr>
      </w:pPr>
      <w:r w:rsidRPr="00437A97">
        <w:rPr>
          <w:rFonts w:ascii="Times New Roman" w:eastAsia="Times New Roman" w:hAnsi="Times New Roman" w:cs="Times New Roman"/>
          <w:i/>
          <w:iCs/>
          <w:color w:val="000000" w:themeColor="text1"/>
          <w:kern w:val="2"/>
          <w:sz w:val="24"/>
          <w:szCs w:val="24"/>
          <w:u w:val="single"/>
          <w:lang w:eastAsia="hu-HU"/>
          <w14:ligatures w14:val="standardContextual"/>
        </w:rPr>
        <w:t xml:space="preserve">Önkormányzati támogatásból valósult meg </w:t>
      </w:r>
    </w:p>
    <w:p w14:paraId="292A4E15" w14:textId="26C00C4F" w:rsidR="003B51A2" w:rsidRPr="00AC2351" w:rsidRDefault="00437A97" w:rsidP="00B620D3">
      <w:pPr>
        <w:spacing w:line="360" w:lineRule="auto"/>
        <w:jc w:val="both"/>
        <w:rPr>
          <w:rFonts w:ascii="Times New Roman" w:eastAsia="Times New Roman" w:hAnsi="Times New Roman" w:cs="Times New Roman"/>
          <w:kern w:val="2"/>
          <w:sz w:val="24"/>
          <w:szCs w:val="24"/>
          <w:lang w:eastAsia="hu-HU"/>
          <w14:ligatures w14:val="standardContextual"/>
        </w:rPr>
      </w:pPr>
      <w:r w:rsidRPr="00437A97">
        <w:rPr>
          <w:rFonts w:ascii="Times New Roman" w:eastAsia="Times New Roman" w:hAnsi="Times New Roman" w:cs="Times New Roman"/>
          <w:kern w:val="2"/>
          <w:sz w:val="24"/>
          <w:szCs w:val="24"/>
          <w:lang w:eastAsia="hu-HU"/>
          <w14:ligatures w14:val="standardContextual"/>
        </w:rPr>
        <w:t>A polgármesteri karácsonyi ajándék keretében, 100.000 Ft összegben az alábbi eszközök kerültek beszerzésre</w:t>
      </w:r>
      <w:r w:rsidR="00F53255">
        <w:rPr>
          <w:rFonts w:ascii="Times New Roman" w:eastAsia="Times New Roman" w:hAnsi="Times New Roman" w:cs="Times New Roman"/>
          <w:kern w:val="2"/>
          <w:sz w:val="24"/>
          <w:szCs w:val="24"/>
          <w:lang w:eastAsia="hu-HU"/>
          <w14:ligatures w14:val="standardContextual"/>
        </w:rPr>
        <w:t>:</w:t>
      </w:r>
      <w:r w:rsidR="00AC2351" w:rsidRPr="00AC2351">
        <w:rPr>
          <w:rFonts w:ascii="Times New Roman" w:eastAsia="Times New Roman" w:hAnsi="Times New Roman" w:cs="Times New Roman"/>
          <w:kern w:val="2"/>
          <w:sz w:val="24"/>
          <w:szCs w:val="24"/>
          <w:lang w:eastAsia="hu-HU"/>
          <w14:ligatures w14:val="standardContextual"/>
        </w:rPr>
        <w:t xml:space="preserve"> </w:t>
      </w:r>
      <w:r w:rsidRPr="00437A97">
        <w:rPr>
          <w:rFonts w:ascii="Times New Roman" w:eastAsia="Times New Roman" w:hAnsi="Times New Roman" w:cs="Times New Roman"/>
          <w:kern w:val="2"/>
          <w:sz w:val="24"/>
          <w:szCs w:val="24"/>
          <w:lang w:eastAsia="hu-HU"/>
          <w14:ligatures w14:val="standardContextual"/>
        </w:rPr>
        <w:t>benzinmotoros lomszívó-és fúvó</w:t>
      </w:r>
      <w:r w:rsidR="00AC2351" w:rsidRPr="00AC2351">
        <w:rPr>
          <w:rFonts w:ascii="Times New Roman" w:eastAsia="Times New Roman" w:hAnsi="Times New Roman" w:cs="Times New Roman"/>
          <w:kern w:val="2"/>
          <w:sz w:val="24"/>
          <w:szCs w:val="24"/>
          <w:lang w:eastAsia="hu-HU"/>
          <w14:ligatures w14:val="standardContextual"/>
        </w:rPr>
        <w:t>,</w:t>
      </w:r>
      <w:r w:rsidRPr="00437A97">
        <w:rPr>
          <w:rFonts w:ascii="Times New Roman" w:eastAsia="Times New Roman" w:hAnsi="Times New Roman" w:cs="Times New Roman"/>
          <w:kern w:val="2"/>
          <w:sz w:val="24"/>
          <w:szCs w:val="24"/>
          <w:lang w:eastAsia="hu-HU"/>
          <w14:ligatures w14:val="standardContextual"/>
        </w:rPr>
        <w:t xml:space="preserve"> gyümölcsaszalógép</w:t>
      </w:r>
      <w:r w:rsidR="00AC2351" w:rsidRPr="00AC2351">
        <w:rPr>
          <w:rFonts w:ascii="Times New Roman" w:eastAsia="Times New Roman" w:hAnsi="Times New Roman" w:cs="Times New Roman"/>
          <w:kern w:val="2"/>
          <w:sz w:val="24"/>
          <w:szCs w:val="24"/>
          <w:lang w:eastAsia="hu-HU"/>
          <w14:ligatures w14:val="standardContextual"/>
        </w:rPr>
        <w:t xml:space="preserve">, </w:t>
      </w:r>
      <w:r w:rsidRPr="00437A97">
        <w:rPr>
          <w:rFonts w:ascii="Times New Roman" w:eastAsia="Times New Roman" w:hAnsi="Times New Roman" w:cs="Times New Roman"/>
          <w:kern w:val="2"/>
          <w:sz w:val="24"/>
          <w:szCs w:val="24"/>
          <w:lang w:eastAsia="hu-HU"/>
          <w14:ligatures w14:val="standardContextual"/>
        </w:rPr>
        <w:t>digitális vérnyomásmérő és homlokhőmérő</w:t>
      </w:r>
      <w:r w:rsidR="00F53255">
        <w:rPr>
          <w:rFonts w:ascii="Times New Roman" w:eastAsia="Times New Roman" w:hAnsi="Times New Roman" w:cs="Times New Roman"/>
          <w:kern w:val="2"/>
          <w:sz w:val="24"/>
          <w:szCs w:val="24"/>
          <w:lang w:eastAsia="hu-HU"/>
          <w14:ligatures w14:val="standardContextual"/>
        </w:rPr>
        <w:t>.</w:t>
      </w:r>
    </w:p>
    <w:p w14:paraId="33E14F58" w14:textId="07AB2353" w:rsidR="00943643" w:rsidRPr="00A02F3A" w:rsidRDefault="001D1FE4" w:rsidP="00A02F3A">
      <w:pPr>
        <w:pStyle w:val="Cmsor1"/>
        <w:rPr>
          <w:rFonts w:asciiTheme="minorHAnsi" w:eastAsiaTheme="minorHAnsi" w:hAnsiTheme="minorHAnsi" w:cstheme="minorBidi"/>
          <w:color w:val="auto"/>
          <w:sz w:val="22"/>
          <w:szCs w:val="22"/>
        </w:rPr>
      </w:pPr>
      <w:hyperlink w:anchor="_Toc63061314" w:history="1">
        <w:bookmarkStart w:id="56" w:name="_Toc95122327"/>
        <w:bookmarkStart w:id="57" w:name="_Toc157317727"/>
        <w:r w:rsidR="00943643" w:rsidRPr="00BD7B14">
          <w:t>A nevelési év céljainak, feladatainak megfogalmazása</w:t>
        </w:r>
        <w:bookmarkEnd w:id="56"/>
        <w:bookmarkEnd w:id="57"/>
      </w:hyperlink>
    </w:p>
    <w:p w14:paraId="65ADBBE8" w14:textId="77777777" w:rsidR="00943643" w:rsidRPr="00943643" w:rsidRDefault="00943643" w:rsidP="00A02F3A">
      <w:pPr>
        <w:pStyle w:val="Cmsor1"/>
        <w:rPr>
          <w:rFonts w:ascii="Times New Roman" w:eastAsia="Times New Roman" w:hAnsi="Times New Roman" w:cs="Times New Roman"/>
          <w:sz w:val="28"/>
          <w:szCs w:val="24"/>
          <w:lang w:eastAsia="hu-HU"/>
        </w:rPr>
      </w:pPr>
    </w:p>
    <w:p w14:paraId="550EA46C" w14:textId="77777777" w:rsidR="00943643" w:rsidRPr="00943643" w:rsidRDefault="00943643" w:rsidP="00943643">
      <w:pPr>
        <w:spacing w:after="0" w:line="360" w:lineRule="auto"/>
        <w:jc w:val="both"/>
        <w:rPr>
          <w:rFonts w:ascii="Times New Roman" w:eastAsia="Times New Roman" w:hAnsi="Times New Roman" w:cs="Times New Roman"/>
          <w:sz w:val="24"/>
          <w:szCs w:val="24"/>
          <w:lang w:eastAsia="hu-HU"/>
        </w:rPr>
      </w:pPr>
      <w:r w:rsidRPr="00943643">
        <w:rPr>
          <w:rFonts w:ascii="Times New Roman" w:eastAsia="Times New Roman" w:hAnsi="Times New Roman" w:cs="Times New Roman"/>
          <w:sz w:val="24"/>
          <w:szCs w:val="24"/>
          <w:lang w:eastAsia="hu-HU"/>
        </w:rPr>
        <w:t xml:space="preserve">A Bölcsődei nevelés-gondozás országos alapprogramjának (a továbbiakban: Alapprogram) célja, hogy keretet adjon a Magyarországon működő bölcsődei ellátást biztosító intézményben, szolgáltatásban folyó szakmai munkának. Az Alapprogram tartalma és szemlélete összhangban van Magyarország Alaptörvényével, a 3 év alatti korosztály ellátására és nevelésére-gondozására vonatkozó jogszabályokban foglaltakkal, a bölcsődei ellátás keretében végzett nevelés (a továbbiakban: bölcsődei nevelés) hagyományaival, felhalmozott értékeivel, a nemzeti sajátosságokkal, a legújabb koragyermekkori kutatások eredményeivel. Az Alapprogram fejezetei valamennyi bölcsődei ellátásra (bölcsődére, mini bölcsődére, munkahelyi bölcsődére, családi bölcsődére) vonatkoznak, az egyes ellátási formák sajátosságainak figyelembevételével. </w:t>
      </w:r>
    </w:p>
    <w:p w14:paraId="31A8D7B5" w14:textId="0D5DF3F4" w:rsidR="000E36AB" w:rsidRPr="00943643" w:rsidRDefault="00943643" w:rsidP="00943643">
      <w:pPr>
        <w:spacing w:after="0" w:line="360" w:lineRule="auto"/>
        <w:jc w:val="both"/>
        <w:rPr>
          <w:rFonts w:ascii="Times New Roman" w:eastAsia="Times New Roman" w:hAnsi="Times New Roman" w:cs="Times New Roman"/>
          <w:sz w:val="24"/>
          <w:szCs w:val="24"/>
          <w:lang w:eastAsia="hu-HU"/>
        </w:rPr>
      </w:pPr>
      <w:r w:rsidRPr="00943643">
        <w:rPr>
          <w:rFonts w:ascii="Times New Roman" w:eastAsia="Times New Roman" w:hAnsi="Times New Roman" w:cs="Times New Roman"/>
          <w:sz w:val="24"/>
          <w:szCs w:val="24"/>
          <w:lang w:eastAsia="hu-HU"/>
        </w:rPr>
        <w:t xml:space="preserve">A jogszabályi előírások, a szolgáltatást igénybe vevők szükségletei és az intézményi adottságok alapján a bölcsődei ellátást nyújtó intézménynek, szolgáltatónak helyi szakmai programot kell készíteni, amelynek meg kell felelni az Alapprogramban foglaltaknak. A bölcsődei nevelés középpontjában a kisgyermek és közvetett módon a kisgyermeket nevelő családok állnak. Az Alapprogram a családra, mint komplex rendszerre tekint, melynek értelmében nem csak a kisgyermek nevelését-gondozását, hanem az egész család támogatását célozza meg. </w:t>
      </w:r>
    </w:p>
    <w:p w14:paraId="64B9AB96" w14:textId="77777777" w:rsidR="00FF60EA" w:rsidRDefault="00FF60EA" w:rsidP="00744BB1">
      <w:pPr>
        <w:pStyle w:val="Cmsor1"/>
        <w:rPr>
          <w:rFonts w:eastAsia="Times New Roman"/>
          <w:lang w:eastAsia="hu-HU"/>
        </w:rPr>
      </w:pPr>
      <w:bookmarkStart w:id="58" w:name="_Toc464467902"/>
      <w:bookmarkStart w:id="59" w:name="_Toc505242901"/>
      <w:bookmarkStart w:id="60" w:name="_Toc505242938"/>
      <w:bookmarkStart w:id="61" w:name="_Toc505251040"/>
      <w:bookmarkStart w:id="62" w:name="_Toc30572776"/>
      <w:bookmarkStart w:id="63" w:name="_Toc31203795"/>
      <w:bookmarkStart w:id="64" w:name="_Toc92112276"/>
      <w:bookmarkStart w:id="65" w:name="_Toc95122328"/>
    </w:p>
    <w:p w14:paraId="4320C49F" w14:textId="77777777" w:rsidR="002F3425" w:rsidRPr="002F3425" w:rsidRDefault="002F3425" w:rsidP="002F3425">
      <w:pPr>
        <w:rPr>
          <w:lang w:eastAsia="hu-HU"/>
        </w:rPr>
      </w:pPr>
    </w:p>
    <w:p w14:paraId="07272865" w14:textId="77777777" w:rsidR="00FF60EA" w:rsidRPr="00FF60EA" w:rsidRDefault="00FF60EA" w:rsidP="00FF60EA">
      <w:pPr>
        <w:rPr>
          <w:lang w:eastAsia="hu-HU"/>
        </w:rPr>
      </w:pPr>
    </w:p>
    <w:p w14:paraId="391CE136" w14:textId="41F874D4" w:rsidR="00943643" w:rsidRPr="00943643" w:rsidRDefault="00943643" w:rsidP="00744BB1">
      <w:pPr>
        <w:pStyle w:val="Cmsor1"/>
        <w:rPr>
          <w:rFonts w:eastAsia="Times New Roman"/>
          <w:lang w:eastAsia="hu-HU"/>
        </w:rPr>
      </w:pPr>
      <w:bookmarkStart w:id="66" w:name="_Toc157317728"/>
      <w:r w:rsidRPr="00943643">
        <w:rPr>
          <w:rFonts w:eastAsia="Times New Roman"/>
          <w:lang w:eastAsia="hu-HU"/>
        </w:rPr>
        <w:lastRenderedPageBreak/>
        <w:t>A bölcsődei nevelés</w:t>
      </w:r>
      <w:bookmarkEnd w:id="58"/>
      <w:bookmarkEnd w:id="59"/>
      <w:bookmarkEnd w:id="60"/>
      <w:bookmarkEnd w:id="61"/>
      <w:bookmarkEnd w:id="62"/>
      <w:bookmarkEnd w:id="63"/>
      <w:bookmarkEnd w:id="64"/>
      <w:bookmarkEnd w:id="65"/>
      <w:bookmarkEnd w:id="66"/>
      <w:r w:rsidRPr="00943643">
        <w:rPr>
          <w:rFonts w:eastAsia="Times New Roman"/>
          <w:lang w:eastAsia="hu-HU"/>
        </w:rPr>
        <w:t xml:space="preserve"> </w:t>
      </w:r>
    </w:p>
    <w:p w14:paraId="23F8A445" w14:textId="77777777" w:rsidR="00943643" w:rsidRPr="00943643" w:rsidRDefault="00943643" w:rsidP="00943643">
      <w:pPr>
        <w:spacing w:after="0" w:line="360" w:lineRule="auto"/>
        <w:jc w:val="both"/>
        <w:rPr>
          <w:rFonts w:ascii="Times New Roman" w:eastAsia="Times New Roman" w:hAnsi="Times New Roman" w:cs="Times New Roman"/>
          <w:b/>
          <w:sz w:val="24"/>
          <w:szCs w:val="24"/>
          <w:lang w:eastAsia="hu-HU"/>
        </w:rPr>
      </w:pPr>
    </w:p>
    <w:p w14:paraId="7F986DFC" w14:textId="77777777" w:rsidR="00402F88" w:rsidRDefault="00943643" w:rsidP="00943643">
      <w:pPr>
        <w:spacing w:after="0" w:line="360" w:lineRule="auto"/>
        <w:jc w:val="both"/>
        <w:rPr>
          <w:rFonts w:ascii="Times New Roman" w:eastAsia="Times New Roman" w:hAnsi="Times New Roman" w:cs="Times New Roman"/>
          <w:sz w:val="24"/>
          <w:szCs w:val="24"/>
          <w:lang w:eastAsia="hu-HU"/>
        </w:rPr>
      </w:pPr>
      <w:r w:rsidRPr="00943643">
        <w:rPr>
          <w:rFonts w:ascii="Times New Roman" w:eastAsia="Times New Roman" w:hAnsi="Times New Roman" w:cs="Times New Roman"/>
          <w:sz w:val="24"/>
          <w:szCs w:val="24"/>
          <w:lang w:eastAsia="hu-HU"/>
        </w:rPr>
        <w:t xml:space="preserve">A bölcsődei nevelés célja, hogy a kisgyermekek elsajátítsák azokat a készségeket, képességeket, amelyek segítik őket abban, hogy hatékonyan és kiegyensúlyozottan </w:t>
      </w:r>
    </w:p>
    <w:p w14:paraId="14C2A1C4" w14:textId="1B434AC7" w:rsidR="00943643" w:rsidRPr="00943643" w:rsidRDefault="00943643" w:rsidP="00943643">
      <w:pPr>
        <w:spacing w:after="0" w:line="360" w:lineRule="auto"/>
        <w:jc w:val="both"/>
        <w:rPr>
          <w:rFonts w:ascii="Times New Roman" w:eastAsia="Times New Roman" w:hAnsi="Times New Roman" w:cs="Times New Roman"/>
          <w:sz w:val="24"/>
          <w:szCs w:val="24"/>
          <w:lang w:eastAsia="hu-HU"/>
        </w:rPr>
      </w:pPr>
      <w:r w:rsidRPr="00943643">
        <w:rPr>
          <w:rFonts w:ascii="Times New Roman" w:eastAsia="Times New Roman" w:hAnsi="Times New Roman" w:cs="Times New Roman"/>
          <w:sz w:val="24"/>
          <w:szCs w:val="24"/>
          <w:lang w:eastAsia="hu-HU"/>
        </w:rPr>
        <w:t xml:space="preserve">viselkedjenek saját kulturális környezetükben, sikeresen alkalmazkodjanak annak változásaihoz. A bölcsődei nevelés mindezt olyan szemlélettel és módszerekkel teszi, amelyek segítik a családi nevelés elsődlegességének tiszteletét. </w:t>
      </w:r>
    </w:p>
    <w:p w14:paraId="09C4A69C" w14:textId="77777777" w:rsidR="00943643" w:rsidRPr="00943643" w:rsidRDefault="00943643" w:rsidP="00943643">
      <w:pPr>
        <w:spacing w:after="0" w:line="360" w:lineRule="auto"/>
        <w:jc w:val="both"/>
        <w:rPr>
          <w:rFonts w:ascii="Times New Roman" w:eastAsia="Times New Roman" w:hAnsi="Times New Roman" w:cs="Times New Roman"/>
          <w:sz w:val="24"/>
          <w:szCs w:val="24"/>
          <w:lang w:eastAsia="hu-HU"/>
        </w:rPr>
      </w:pPr>
      <w:r w:rsidRPr="00943643">
        <w:rPr>
          <w:rFonts w:ascii="Times New Roman" w:eastAsia="Times New Roman" w:hAnsi="Times New Roman" w:cs="Times New Roman"/>
          <w:sz w:val="24"/>
          <w:szCs w:val="24"/>
          <w:lang w:eastAsia="hu-HU"/>
        </w:rPr>
        <w:t xml:space="preserve">A bölcsődei nevelés további célja, hogy a koragyermekkori intervenció szemléletének széles körű értelmezésével összhangban minden kisgyermekre és családjára kiterjedő prevenciós tevékenységet folytasson. </w:t>
      </w:r>
    </w:p>
    <w:p w14:paraId="0839650A" w14:textId="15C05782" w:rsidR="00943643" w:rsidRDefault="00943643" w:rsidP="00943643">
      <w:pPr>
        <w:spacing w:after="0" w:line="360" w:lineRule="auto"/>
        <w:jc w:val="both"/>
        <w:rPr>
          <w:rFonts w:ascii="Times New Roman" w:eastAsia="Times New Roman" w:hAnsi="Times New Roman" w:cs="Times New Roman"/>
          <w:sz w:val="24"/>
          <w:szCs w:val="24"/>
          <w:lang w:eastAsia="hu-HU"/>
        </w:rPr>
      </w:pPr>
      <w:r w:rsidRPr="00943643">
        <w:rPr>
          <w:rFonts w:ascii="Times New Roman" w:eastAsia="Times New Roman" w:hAnsi="Times New Roman" w:cs="Times New Roman"/>
          <w:sz w:val="24"/>
          <w:szCs w:val="24"/>
          <w:lang w:eastAsia="hu-HU"/>
        </w:rPr>
        <w:t xml:space="preserve">A bölcsődei ellátást nyújtó intézmény, szolgáltató családbarát intézményként, szolgáltatásként hozzájárul a családok életminőségének javításához, a szülők munkavállalási esélyeinek növeléséhez. </w:t>
      </w:r>
    </w:p>
    <w:p w14:paraId="0EE9CC8E" w14:textId="77777777" w:rsidR="00402F88" w:rsidRPr="00943643" w:rsidRDefault="00402F88" w:rsidP="00943643">
      <w:pPr>
        <w:spacing w:after="0" w:line="360" w:lineRule="auto"/>
        <w:jc w:val="both"/>
        <w:rPr>
          <w:rFonts w:ascii="Times New Roman" w:eastAsia="Times New Roman" w:hAnsi="Times New Roman" w:cs="Times New Roman"/>
          <w:sz w:val="24"/>
          <w:szCs w:val="24"/>
          <w:lang w:eastAsia="hu-HU"/>
        </w:rPr>
      </w:pPr>
    </w:p>
    <w:p w14:paraId="1CE5D80C" w14:textId="77777777" w:rsidR="00943643" w:rsidRPr="00943643" w:rsidRDefault="00943643" w:rsidP="00943643">
      <w:pPr>
        <w:spacing w:after="0" w:line="240" w:lineRule="auto"/>
        <w:rPr>
          <w:rFonts w:ascii="Times New Roman" w:eastAsia="Times New Roman" w:hAnsi="Times New Roman" w:cs="Times New Roman"/>
          <w:b/>
          <w:bCs/>
          <w:sz w:val="24"/>
          <w:szCs w:val="24"/>
          <w:lang w:eastAsia="hu-HU"/>
        </w:rPr>
      </w:pPr>
      <w:r w:rsidRPr="00943643">
        <w:rPr>
          <w:rFonts w:ascii="Times New Roman" w:eastAsia="Times New Roman" w:hAnsi="Times New Roman" w:cs="Times New Roman"/>
          <w:b/>
          <w:bCs/>
          <w:sz w:val="24"/>
          <w:szCs w:val="24"/>
          <w:lang w:eastAsia="hu-HU"/>
        </w:rPr>
        <w:t>A bölcsődei nevelés-gondozás megvalósulása</w:t>
      </w:r>
    </w:p>
    <w:p w14:paraId="389E0CAA" w14:textId="77777777" w:rsidR="00943643" w:rsidRPr="00943643" w:rsidRDefault="00943643" w:rsidP="00943643">
      <w:pPr>
        <w:spacing w:after="0" w:line="240" w:lineRule="auto"/>
        <w:rPr>
          <w:rFonts w:ascii="Times New Roman" w:eastAsia="Times New Roman" w:hAnsi="Times New Roman" w:cs="Times New Roman"/>
          <w:sz w:val="24"/>
          <w:szCs w:val="24"/>
          <w:lang w:eastAsia="hu-HU"/>
        </w:rPr>
      </w:pPr>
    </w:p>
    <w:p w14:paraId="2258BA77" w14:textId="77777777" w:rsidR="00943643" w:rsidRPr="00943643" w:rsidRDefault="00943643" w:rsidP="00943643">
      <w:pPr>
        <w:spacing w:after="0" w:line="360" w:lineRule="auto"/>
        <w:jc w:val="both"/>
        <w:rPr>
          <w:rFonts w:ascii="Times New Roman" w:eastAsia="Times New Roman" w:hAnsi="Times New Roman" w:cs="Times New Roman"/>
          <w:sz w:val="24"/>
          <w:szCs w:val="24"/>
          <w:lang w:eastAsia="hu-HU"/>
        </w:rPr>
      </w:pPr>
      <w:r w:rsidRPr="00943643">
        <w:rPr>
          <w:rFonts w:ascii="Times New Roman" w:eastAsia="Times New Roman" w:hAnsi="Times New Roman" w:cs="Times New Roman"/>
          <w:sz w:val="24"/>
          <w:szCs w:val="24"/>
          <w:lang w:eastAsia="hu-HU"/>
        </w:rPr>
        <w:t xml:space="preserve">Bölcsődék szakmai programjában </w:t>
      </w:r>
      <w:r w:rsidRPr="00943643">
        <w:rPr>
          <w:rFonts w:ascii="Times New Roman" w:eastAsia="Times New Roman" w:hAnsi="Times New Roman" w:cs="Times New Roman"/>
          <w:b/>
          <w:sz w:val="24"/>
          <w:szCs w:val="24"/>
          <w:lang w:eastAsia="hu-HU"/>
        </w:rPr>
        <w:t>hangsúlyos szerepet kap</w:t>
      </w:r>
      <w:r w:rsidRPr="00943643">
        <w:rPr>
          <w:rFonts w:ascii="Times New Roman" w:eastAsia="Times New Roman" w:hAnsi="Times New Roman" w:cs="Times New Roman"/>
          <w:sz w:val="24"/>
          <w:szCs w:val="24"/>
          <w:lang w:eastAsia="hu-HU"/>
        </w:rPr>
        <w:t xml:space="preserve"> a nevelés-gondozás valamennyi helyzete: </w:t>
      </w:r>
      <w:r w:rsidRPr="00943643">
        <w:rPr>
          <w:rFonts w:ascii="Times New Roman" w:eastAsia="Times New Roman" w:hAnsi="Times New Roman" w:cs="Times New Roman"/>
          <w:b/>
          <w:sz w:val="24"/>
          <w:szCs w:val="24"/>
          <w:lang w:eastAsia="hu-HU"/>
        </w:rPr>
        <w:t>játék, mondóka, ének, mese, vers, mozgás, alkotó tevékenységek, egyéb tervezett tevékenységek, a tanulás és a gondozás.</w:t>
      </w:r>
    </w:p>
    <w:p w14:paraId="4B8687BA" w14:textId="77777777" w:rsidR="000E36AB" w:rsidRPr="00943643" w:rsidRDefault="000E36AB" w:rsidP="00943643">
      <w:pPr>
        <w:spacing w:after="0" w:line="240" w:lineRule="auto"/>
        <w:jc w:val="both"/>
        <w:rPr>
          <w:rFonts w:ascii="Times New Roman" w:eastAsia="Times New Roman" w:hAnsi="Times New Roman" w:cs="Times New Roman"/>
          <w:sz w:val="24"/>
          <w:szCs w:val="24"/>
          <w:lang w:eastAsia="x-none"/>
        </w:rPr>
      </w:pPr>
    </w:p>
    <w:p w14:paraId="3D235B26" w14:textId="539AD355" w:rsidR="00943643" w:rsidRDefault="00943643" w:rsidP="00943643">
      <w:pPr>
        <w:tabs>
          <w:tab w:val="left" w:pos="3960"/>
          <w:tab w:val="left" w:pos="6211"/>
        </w:tabs>
        <w:spacing w:after="0" w:line="240" w:lineRule="auto"/>
        <w:jc w:val="both"/>
        <w:rPr>
          <w:rFonts w:ascii="Times New Roman" w:eastAsia="Times New Roman" w:hAnsi="Times New Roman" w:cs="Times New Roman"/>
          <w:b/>
          <w:sz w:val="24"/>
          <w:szCs w:val="24"/>
          <w:lang w:eastAsia="hu-HU"/>
        </w:rPr>
      </w:pPr>
      <w:r w:rsidRPr="00943643">
        <w:rPr>
          <w:rFonts w:ascii="Times New Roman" w:eastAsia="Times New Roman" w:hAnsi="Times New Roman" w:cs="Times New Roman"/>
          <w:b/>
          <w:sz w:val="24"/>
          <w:szCs w:val="24"/>
          <w:lang w:eastAsia="hu-HU"/>
        </w:rPr>
        <w:t>Szakmai feladatok megvalósításánál az intézmény konkrét célkitűzései:</w:t>
      </w:r>
    </w:p>
    <w:p w14:paraId="75AA45CF" w14:textId="77777777" w:rsidR="000E36AB" w:rsidRDefault="000E36AB" w:rsidP="00943643">
      <w:pPr>
        <w:tabs>
          <w:tab w:val="left" w:pos="3960"/>
          <w:tab w:val="left" w:pos="6211"/>
        </w:tabs>
        <w:spacing w:after="0" w:line="240" w:lineRule="auto"/>
        <w:jc w:val="both"/>
        <w:rPr>
          <w:rFonts w:ascii="Times New Roman" w:eastAsia="Times New Roman" w:hAnsi="Times New Roman" w:cs="Times New Roman"/>
          <w:b/>
          <w:sz w:val="24"/>
          <w:szCs w:val="24"/>
          <w:lang w:eastAsia="hu-HU"/>
        </w:rPr>
      </w:pPr>
    </w:p>
    <w:p w14:paraId="40612A3C" w14:textId="640575D9" w:rsidR="000E36AB" w:rsidRPr="00C450F4" w:rsidRDefault="000E36AB" w:rsidP="00656C18">
      <w:pPr>
        <w:pStyle w:val="Listaszerbekezds"/>
        <w:numPr>
          <w:ilvl w:val="0"/>
          <w:numId w:val="12"/>
        </w:numPr>
        <w:spacing w:line="360" w:lineRule="auto"/>
        <w:ind w:left="426"/>
        <w:jc w:val="both"/>
        <w:rPr>
          <w:rFonts w:ascii="Times New Roman" w:hAnsi="Times New Roman" w:cs="Times New Roman"/>
          <w:sz w:val="24"/>
          <w:szCs w:val="24"/>
        </w:rPr>
      </w:pPr>
      <w:r w:rsidRPr="00E053C7">
        <w:rPr>
          <w:rFonts w:ascii="Times New Roman" w:hAnsi="Times New Roman" w:cs="Times New Roman"/>
          <w:sz w:val="24"/>
          <w:szCs w:val="24"/>
        </w:rPr>
        <w:t xml:space="preserve">Kiemelt célunk az élményalapú pedagógiai nevelés, amely gyakorlati tapasztalatra épít, valamely élménybe ágyazva. Módszereinkben törekszünk a három év alattiakra jellemző adekvát nevelési módszerek alkalmazására. A szabályok közvetítése során, valamint a játék helyzeteiben is az élménypedagógiát hangsúlyozzuk. „Megtanítjuk” és </w:t>
      </w:r>
      <w:r w:rsidRPr="00C450F4">
        <w:rPr>
          <w:rFonts w:ascii="Times New Roman" w:hAnsi="Times New Roman" w:cs="Times New Roman"/>
          <w:sz w:val="24"/>
          <w:szCs w:val="24"/>
        </w:rPr>
        <w:t xml:space="preserve">megnevezzük a gyermekek érzelmeit, akik elsajátítják a szabályokat, és különböző helyzetekben az érzelmi reakciók és a viselkedés szabályozását. </w:t>
      </w:r>
    </w:p>
    <w:p w14:paraId="6A9E1D74" w14:textId="7302B3D1" w:rsidR="000E36AB" w:rsidRPr="00E053C7" w:rsidRDefault="000E36AB" w:rsidP="00656C18">
      <w:pPr>
        <w:pStyle w:val="Listaszerbekezds"/>
        <w:numPr>
          <w:ilvl w:val="0"/>
          <w:numId w:val="12"/>
        </w:numPr>
        <w:spacing w:line="360" w:lineRule="auto"/>
        <w:ind w:left="426"/>
        <w:jc w:val="both"/>
        <w:rPr>
          <w:rFonts w:ascii="Times New Roman" w:hAnsi="Times New Roman" w:cs="Times New Roman"/>
          <w:sz w:val="24"/>
          <w:szCs w:val="24"/>
        </w:rPr>
      </w:pPr>
      <w:r w:rsidRPr="00E053C7">
        <w:rPr>
          <w:rFonts w:ascii="Times New Roman" w:hAnsi="Times New Roman" w:cs="Times New Roman"/>
          <w:sz w:val="24"/>
          <w:szCs w:val="24"/>
        </w:rPr>
        <w:t xml:space="preserve">Ingyenes nevelési tanácsadást nyújtunk azon családok számára, akik bizonytalanságot, vagy elakadást észleltek szülői szerepeikben. </w:t>
      </w:r>
      <w:r w:rsidR="00FF20D2">
        <w:rPr>
          <w:rFonts w:ascii="Times New Roman" w:hAnsi="Times New Roman" w:cs="Times New Roman"/>
          <w:sz w:val="24"/>
          <w:szCs w:val="24"/>
        </w:rPr>
        <w:t xml:space="preserve">A tanácsadás folyamatába a konduktort és gyógypedagógust </w:t>
      </w:r>
      <w:r w:rsidR="00402F88">
        <w:rPr>
          <w:rFonts w:ascii="Times New Roman" w:hAnsi="Times New Roman" w:cs="Times New Roman"/>
          <w:sz w:val="24"/>
          <w:szCs w:val="24"/>
        </w:rPr>
        <w:t xml:space="preserve">is </w:t>
      </w:r>
      <w:r w:rsidR="00FF20D2">
        <w:rPr>
          <w:rFonts w:ascii="Times New Roman" w:hAnsi="Times New Roman" w:cs="Times New Roman"/>
          <w:sz w:val="24"/>
          <w:szCs w:val="24"/>
        </w:rPr>
        <w:t xml:space="preserve">bevonjuk szükség esetén. </w:t>
      </w:r>
    </w:p>
    <w:p w14:paraId="4EDCED4A" w14:textId="77777777" w:rsidR="000E36AB" w:rsidRDefault="000E36AB" w:rsidP="00656C18">
      <w:pPr>
        <w:pStyle w:val="Listaszerbekezds"/>
        <w:numPr>
          <w:ilvl w:val="0"/>
          <w:numId w:val="9"/>
        </w:numPr>
        <w:spacing w:line="360" w:lineRule="auto"/>
        <w:ind w:left="426"/>
        <w:jc w:val="both"/>
        <w:rPr>
          <w:rFonts w:ascii="Times New Roman" w:hAnsi="Times New Roman" w:cs="Times New Roman"/>
          <w:sz w:val="24"/>
          <w:szCs w:val="24"/>
        </w:rPr>
      </w:pPr>
      <w:r>
        <w:rPr>
          <w:rFonts w:ascii="Times New Roman" w:hAnsi="Times New Roman" w:cs="Times New Roman"/>
          <w:sz w:val="24"/>
          <w:szCs w:val="24"/>
        </w:rPr>
        <w:t>Célunk</w:t>
      </w:r>
      <w:r w:rsidRPr="001E2A7B">
        <w:rPr>
          <w:rFonts w:ascii="Times New Roman" w:hAnsi="Times New Roman" w:cs="Times New Roman"/>
          <w:sz w:val="24"/>
          <w:szCs w:val="24"/>
        </w:rPr>
        <w:t xml:space="preserve"> az </w:t>
      </w:r>
      <w:r>
        <w:rPr>
          <w:rFonts w:ascii="Times New Roman" w:hAnsi="Times New Roman" w:cs="Times New Roman"/>
          <w:sz w:val="24"/>
          <w:szCs w:val="24"/>
        </w:rPr>
        <w:t xml:space="preserve">egészségmegőrzés, mind az ellátottak, mind a dolgozók körében. Ezt megfelelő kommunikációval, a családokkal való együttműködéssel, és az egészség megóvásának érdekében hozott szabályokkal biztosítjuk. </w:t>
      </w:r>
    </w:p>
    <w:p w14:paraId="0C881D48" w14:textId="77777777" w:rsidR="000E36AB" w:rsidRDefault="000E36AB" w:rsidP="00656C18">
      <w:pPr>
        <w:pStyle w:val="Listaszerbekezds"/>
        <w:numPr>
          <w:ilvl w:val="0"/>
          <w:numId w:val="9"/>
        </w:numPr>
        <w:spacing w:line="360" w:lineRule="auto"/>
        <w:ind w:left="426"/>
        <w:jc w:val="both"/>
        <w:rPr>
          <w:rFonts w:ascii="Times New Roman" w:hAnsi="Times New Roman" w:cs="Times New Roman"/>
          <w:sz w:val="24"/>
          <w:szCs w:val="24"/>
        </w:rPr>
      </w:pPr>
      <w:r>
        <w:rPr>
          <w:rFonts w:ascii="Times New Roman" w:hAnsi="Times New Roman" w:cs="Times New Roman"/>
          <w:sz w:val="24"/>
          <w:szCs w:val="24"/>
        </w:rPr>
        <w:lastRenderedPageBreak/>
        <w:t>Továbbra is célunk az egészséges életmódra nevelés. A nyugodt légkör biztosításával olyan elfogadó környezetet teremtünk a gyermekek számára, amely optimális a testi, lelki és szociális fejlődéséhez.  A családokkal együttműködve, pozitív mintát nyújtva számukra, az egészséges táplálkozás, a szabad levegőn tartózkodás lehetőségeit közvetítve törekszünk egészséges, kiegyensúlyozott, boldog gyermekek nevelésére</w:t>
      </w:r>
      <w:r w:rsidRPr="001E2A7B">
        <w:rPr>
          <w:rFonts w:ascii="Times New Roman" w:hAnsi="Times New Roman" w:cs="Times New Roman"/>
          <w:sz w:val="24"/>
          <w:szCs w:val="24"/>
        </w:rPr>
        <w:t xml:space="preserve">. </w:t>
      </w:r>
    </w:p>
    <w:p w14:paraId="5CD80E20" w14:textId="4FEAAF5C" w:rsidR="000E36AB" w:rsidRDefault="000E36AB" w:rsidP="00656C18">
      <w:pPr>
        <w:pStyle w:val="Listaszerbekezds"/>
        <w:numPr>
          <w:ilvl w:val="0"/>
          <w:numId w:val="9"/>
        </w:numPr>
        <w:spacing w:line="36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A prevenció, a mielőbbi beavatkozás a koragyermekkori intervenciós alapelv értelmében kiemelt feladat intézményünkben. Az intézményben dolgozó konduktornak és gyógypedagógusnak nagy szerepe van a fejlődésbeli lemaradások észlelésében és ennek „orvoslásában”. </w:t>
      </w:r>
    </w:p>
    <w:p w14:paraId="7BAA41D5" w14:textId="6006DDF7" w:rsidR="00CB6891" w:rsidRPr="00CB6891" w:rsidRDefault="00CB6891" w:rsidP="00656C18">
      <w:pPr>
        <w:pStyle w:val="Listaszerbekezds"/>
        <w:numPr>
          <w:ilvl w:val="0"/>
          <w:numId w:val="9"/>
        </w:numPr>
        <w:spacing w:line="360" w:lineRule="auto"/>
        <w:ind w:left="426"/>
        <w:jc w:val="both"/>
        <w:rPr>
          <w:rFonts w:ascii="Times New Roman" w:hAnsi="Times New Roman" w:cs="Times New Roman"/>
          <w:sz w:val="24"/>
          <w:szCs w:val="24"/>
        </w:rPr>
      </w:pPr>
      <w:r w:rsidRPr="00CB6891">
        <w:rPr>
          <w:rFonts w:ascii="Times New Roman" w:hAnsi="Times New Roman" w:cs="Times New Roman"/>
          <w:sz w:val="24"/>
          <w:szCs w:val="24"/>
        </w:rPr>
        <w:t>Konduktor és gyógypedagógus</w:t>
      </w:r>
      <w:r w:rsidR="00584836">
        <w:rPr>
          <w:rFonts w:ascii="Times New Roman" w:hAnsi="Times New Roman" w:cs="Times New Roman"/>
          <w:sz w:val="24"/>
          <w:szCs w:val="24"/>
        </w:rPr>
        <w:t xml:space="preserve"> </w:t>
      </w:r>
      <w:r w:rsidRPr="00CB6891">
        <w:rPr>
          <w:rFonts w:ascii="Times New Roman" w:hAnsi="Times New Roman" w:cs="Times New Roman"/>
          <w:sz w:val="24"/>
          <w:szCs w:val="24"/>
        </w:rPr>
        <w:t xml:space="preserve">szerepet vállal a korai beavatkozás terén. </w:t>
      </w:r>
      <w:r w:rsidR="006F1A13">
        <w:rPr>
          <w:rFonts w:ascii="Times New Roman" w:hAnsi="Times New Roman" w:cs="Times New Roman"/>
          <w:sz w:val="24"/>
          <w:szCs w:val="24"/>
        </w:rPr>
        <w:t xml:space="preserve">A konduktor </w:t>
      </w:r>
      <w:r w:rsidRPr="00B24CE1">
        <w:rPr>
          <w:rFonts w:ascii="Times New Roman" w:eastAsia="Times New Roman" w:hAnsi="Times New Roman" w:cs="Times New Roman"/>
          <w:b/>
          <w:bCs/>
          <w:sz w:val="24"/>
          <w:szCs w:val="24"/>
          <w:lang w:eastAsia="hu-HU"/>
        </w:rPr>
        <w:t>Longi-kid tesztet</w:t>
      </w:r>
      <w:r w:rsidRPr="00CB6891">
        <w:rPr>
          <w:rFonts w:ascii="Times New Roman" w:eastAsia="Times New Roman" w:hAnsi="Times New Roman" w:cs="Times New Roman"/>
          <w:sz w:val="24"/>
          <w:szCs w:val="24"/>
          <w:lang w:eastAsia="hu-HU"/>
        </w:rPr>
        <w:t xml:space="preserve"> végez minden bölcsődés gyermek esetében, </w:t>
      </w:r>
      <w:r w:rsidR="006F1A13">
        <w:rPr>
          <w:rFonts w:ascii="Times New Roman" w:eastAsia="Times New Roman" w:hAnsi="Times New Roman" w:cs="Times New Roman"/>
          <w:sz w:val="24"/>
          <w:szCs w:val="24"/>
          <w:lang w:eastAsia="hu-HU"/>
        </w:rPr>
        <w:t xml:space="preserve">a gyógypedagógus pedig </w:t>
      </w:r>
      <w:r w:rsidR="006F1A13" w:rsidRPr="00B24CE1">
        <w:rPr>
          <w:rFonts w:ascii="Times New Roman" w:eastAsia="Times New Roman" w:hAnsi="Times New Roman" w:cs="Times New Roman"/>
          <w:b/>
          <w:bCs/>
          <w:sz w:val="24"/>
          <w:szCs w:val="24"/>
          <w:lang w:eastAsia="hu-HU"/>
        </w:rPr>
        <w:t>Seed teszttel</w:t>
      </w:r>
      <w:r w:rsidR="006F1A13">
        <w:rPr>
          <w:rFonts w:ascii="Times New Roman" w:eastAsia="Times New Roman" w:hAnsi="Times New Roman" w:cs="Times New Roman"/>
          <w:sz w:val="24"/>
          <w:szCs w:val="24"/>
          <w:lang w:eastAsia="hu-HU"/>
        </w:rPr>
        <w:t xml:space="preserve"> végez felmérést előzetes szülői egyeztetés szerint. </w:t>
      </w:r>
      <w:r w:rsidR="006F1A13">
        <w:rPr>
          <w:rFonts w:ascii="Times New Roman" w:eastAsia="Times New Roman" w:hAnsi="Times New Roman" w:cs="Times New Roman"/>
          <w:color w:val="000000" w:themeColor="text1"/>
          <w:sz w:val="24"/>
          <w:szCs w:val="24"/>
          <w:lang w:eastAsia="hu-HU"/>
        </w:rPr>
        <w:t>E</w:t>
      </w:r>
      <w:r w:rsidRPr="00CB6891">
        <w:rPr>
          <w:rFonts w:ascii="Times New Roman" w:eastAsia="Times New Roman" w:hAnsi="Times New Roman" w:cs="Times New Roman"/>
          <w:color w:val="000000" w:themeColor="text1"/>
          <w:sz w:val="24"/>
          <w:szCs w:val="24"/>
          <w:lang w:eastAsia="hu-HU"/>
        </w:rPr>
        <w:t>nnek segítségével felismeri</w:t>
      </w:r>
      <w:r w:rsidR="006F1A13">
        <w:rPr>
          <w:rFonts w:ascii="Times New Roman" w:eastAsia="Times New Roman" w:hAnsi="Times New Roman" w:cs="Times New Roman"/>
          <w:color w:val="000000" w:themeColor="text1"/>
          <w:sz w:val="24"/>
          <w:szCs w:val="24"/>
          <w:lang w:eastAsia="hu-HU"/>
        </w:rPr>
        <w:t>k</w:t>
      </w:r>
      <w:r w:rsidRPr="00CB6891">
        <w:rPr>
          <w:rFonts w:ascii="Times New Roman" w:eastAsia="Times New Roman" w:hAnsi="Times New Roman" w:cs="Times New Roman"/>
          <w:color w:val="000000" w:themeColor="text1"/>
          <w:sz w:val="24"/>
          <w:szCs w:val="24"/>
          <w:lang w:eastAsia="hu-HU"/>
        </w:rPr>
        <w:t xml:space="preserve"> az eltérő fejlődésre utaló jeleket. </w:t>
      </w:r>
    </w:p>
    <w:p w14:paraId="4DAC9060" w14:textId="1FE2A328" w:rsidR="00CB6891" w:rsidRPr="00CB6891" w:rsidRDefault="00CB6891" w:rsidP="00656C18">
      <w:pPr>
        <w:pStyle w:val="Listaszerbekezds"/>
        <w:numPr>
          <w:ilvl w:val="0"/>
          <w:numId w:val="9"/>
        </w:numPr>
        <w:spacing w:line="360" w:lineRule="auto"/>
        <w:ind w:left="426"/>
        <w:jc w:val="both"/>
        <w:rPr>
          <w:rFonts w:ascii="Times New Roman" w:hAnsi="Times New Roman" w:cs="Times New Roman"/>
          <w:sz w:val="24"/>
          <w:szCs w:val="24"/>
        </w:rPr>
      </w:pPr>
      <w:r w:rsidRPr="00CB6891">
        <w:rPr>
          <w:rFonts w:ascii="Times New Roman" w:eastAsia="Times New Roman" w:hAnsi="Times New Roman" w:cs="Times New Roman"/>
          <w:sz w:val="24"/>
          <w:szCs w:val="24"/>
          <w:lang w:eastAsia="hu-HU"/>
        </w:rPr>
        <w:t xml:space="preserve">Az eredmények ismeretében figyelemmel kísérik azon gyermekeket, akik tesztje eltért az átlag fejlődéshez képest. </w:t>
      </w:r>
    </w:p>
    <w:p w14:paraId="2F7020E2" w14:textId="6B5ABF9E" w:rsidR="00CB6891" w:rsidRPr="00CB6891" w:rsidRDefault="00CB6891" w:rsidP="00656C18">
      <w:pPr>
        <w:pStyle w:val="Listaszerbekezds"/>
        <w:numPr>
          <w:ilvl w:val="0"/>
          <w:numId w:val="9"/>
        </w:numPr>
        <w:spacing w:line="360" w:lineRule="auto"/>
        <w:ind w:left="426"/>
        <w:jc w:val="both"/>
        <w:rPr>
          <w:rFonts w:ascii="Times New Roman" w:hAnsi="Times New Roman" w:cs="Times New Roman"/>
          <w:sz w:val="24"/>
          <w:szCs w:val="24"/>
        </w:rPr>
      </w:pPr>
      <w:r w:rsidRPr="00CB6891">
        <w:rPr>
          <w:rFonts w:ascii="Times New Roman" w:eastAsia="Times New Roman" w:hAnsi="Times New Roman" w:cs="Times New Roman"/>
          <w:color w:val="000000" w:themeColor="text1"/>
          <w:sz w:val="24"/>
          <w:szCs w:val="24"/>
          <w:lang w:eastAsia="hu-HU"/>
        </w:rPr>
        <w:t xml:space="preserve">Szükség esetén felveszik a kapcsolatot a Vas </w:t>
      </w:r>
      <w:r w:rsidR="008A6DAB">
        <w:rPr>
          <w:rFonts w:ascii="Times New Roman" w:eastAsia="Times New Roman" w:hAnsi="Times New Roman" w:cs="Times New Roman"/>
          <w:color w:val="000000" w:themeColor="text1"/>
          <w:sz w:val="24"/>
          <w:szCs w:val="24"/>
          <w:lang w:eastAsia="hu-HU"/>
        </w:rPr>
        <w:t>Várm</w:t>
      </w:r>
      <w:r w:rsidRPr="00CB6891">
        <w:rPr>
          <w:rFonts w:ascii="Times New Roman" w:eastAsia="Times New Roman" w:hAnsi="Times New Roman" w:cs="Times New Roman"/>
          <w:color w:val="000000" w:themeColor="text1"/>
          <w:sz w:val="24"/>
          <w:szCs w:val="24"/>
          <w:lang w:eastAsia="hu-HU"/>
        </w:rPr>
        <w:t xml:space="preserve">egyei Pedagógiai Szakszolgálat Szombathelyi Tagintézményének munkatársaival. </w:t>
      </w:r>
    </w:p>
    <w:p w14:paraId="5D66AF73" w14:textId="2036840A" w:rsidR="00FF60EA" w:rsidRDefault="00FF60EA" w:rsidP="00656C18">
      <w:pPr>
        <w:pStyle w:val="Listaszerbekezds"/>
        <w:numPr>
          <w:ilvl w:val="0"/>
          <w:numId w:val="9"/>
        </w:numPr>
        <w:spacing w:line="360" w:lineRule="auto"/>
        <w:ind w:left="426"/>
        <w:jc w:val="both"/>
        <w:rPr>
          <w:rFonts w:ascii="Times New Roman" w:hAnsi="Times New Roman" w:cs="Times New Roman"/>
          <w:sz w:val="24"/>
          <w:szCs w:val="24"/>
        </w:rPr>
      </w:pPr>
      <w:r>
        <w:rPr>
          <w:rFonts w:ascii="Times New Roman" w:hAnsi="Times New Roman" w:cs="Times New Roman"/>
          <w:sz w:val="24"/>
          <w:szCs w:val="24"/>
        </w:rPr>
        <w:t>A gyógypedagógus, konduktor nagy szerepet vállal a családok támogatásában, a szülők számára biztosított tanácsadásban. Célunk, hogy a szülők bizalommal forduljanak hozzánk kérdéseikkel, segítsük őket szülői szerepeikben.</w:t>
      </w:r>
    </w:p>
    <w:p w14:paraId="68B6B922" w14:textId="58876626" w:rsidR="000E36AB" w:rsidRDefault="000E36AB" w:rsidP="00656C18">
      <w:pPr>
        <w:pStyle w:val="Listaszerbekezds"/>
        <w:numPr>
          <w:ilvl w:val="0"/>
          <w:numId w:val="9"/>
        </w:numPr>
        <w:spacing w:line="360" w:lineRule="auto"/>
        <w:ind w:left="426"/>
        <w:jc w:val="both"/>
        <w:rPr>
          <w:rFonts w:ascii="Times New Roman" w:hAnsi="Times New Roman" w:cs="Times New Roman"/>
          <w:sz w:val="24"/>
          <w:szCs w:val="24"/>
        </w:rPr>
      </w:pPr>
      <w:r w:rsidRPr="00130980">
        <w:rPr>
          <w:rFonts w:ascii="Times New Roman" w:hAnsi="Times New Roman" w:cs="Times New Roman"/>
          <w:i/>
          <w:iCs/>
          <w:sz w:val="24"/>
          <w:szCs w:val="24"/>
        </w:rPr>
        <w:t>Célunk a környezeti nevelés, a fenntarthatóság közvetítése</w:t>
      </w:r>
      <w:r>
        <w:rPr>
          <w:rFonts w:ascii="Times New Roman" w:hAnsi="Times New Roman" w:cs="Times New Roman"/>
          <w:sz w:val="24"/>
          <w:szCs w:val="24"/>
        </w:rPr>
        <w:t xml:space="preserve">. Programjainkkal és kezdeményezéseinkkel bevonjuk a családokat a környezetvédelem és környezet megóvásának folyamatába. </w:t>
      </w:r>
    </w:p>
    <w:p w14:paraId="44E9410A" w14:textId="1151B946" w:rsidR="000E36AB" w:rsidRPr="00C450F4" w:rsidRDefault="000E36AB" w:rsidP="00656C18">
      <w:pPr>
        <w:pStyle w:val="Listaszerbekezds"/>
        <w:numPr>
          <w:ilvl w:val="0"/>
          <w:numId w:val="9"/>
        </w:numPr>
        <w:spacing w:line="360" w:lineRule="auto"/>
        <w:ind w:left="426"/>
        <w:jc w:val="both"/>
        <w:rPr>
          <w:rFonts w:ascii="Times New Roman" w:hAnsi="Times New Roman" w:cs="Times New Roman"/>
          <w:i/>
          <w:iCs/>
          <w:sz w:val="24"/>
          <w:szCs w:val="24"/>
        </w:rPr>
      </w:pPr>
      <w:r w:rsidRPr="00130980">
        <w:rPr>
          <w:rFonts w:ascii="Times New Roman" w:hAnsi="Times New Roman" w:cs="Times New Roman"/>
          <w:i/>
          <w:iCs/>
          <w:sz w:val="24"/>
          <w:szCs w:val="24"/>
        </w:rPr>
        <w:t>Együttműködünk a családokkal, jó példával járunk elől a takarékos, átgondolt energiafelhasználás érdekében.</w:t>
      </w:r>
      <w:r w:rsidR="00C450F4" w:rsidRPr="00C450F4">
        <w:rPr>
          <w:rFonts w:ascii="Times New Roman" w:hAnsi="Times New Roman" w:cs="Times New Roman"/>
          <w:i/>
          <w:iCs/>
          <w:sz w:val="24"/>
          <w:szCs w:val="24"/>
        </w:rPr>
        <w:t xml:space="preserve"> </w:t>
      </w:r>
      <w:r w:rsidR="00C450F4">
        <w:rPr>
          <w:rFonts w:ascii="Times New Roman" w:hAnsi="Times New Roman" w:cs="Times New Roman"/>
          <w:i/>
          <w:iCs/>
          <w:sz w:val="24"/>
          <w:szCs w:val="24"/>
        </w:rPr>
        <w:t>A szülőket tájékoztatjuk az intézkedések céljáról,</w:t>
      </w:r>
      <w:r w:rsidR="00864B9F">
        <w:rPr>
          <w:rFonts w:ascii="Times New Roman" w:hAnsi="Times New Roman" w:cs="Times New Roman"/>
          <w:i/>
          <w:iCs/>
          <w:sz w:val="24"/>
          <w:szCs w:val="24"/>
        </w:rPr>
        <w:t xml:space="preserve"> </w:t>
      </w:r>
      <w:r w:rsidR="00C450F4">
        <w:rPr>
          <w:rFonts w:ascii="Times New Roman" w:hAnsi="Times New Roman" w:cs="Times New Roman"/>
          <w:i/>
          <w:iCs/>
          <w:sz w:val="24"/>
          <w:szCs w:val="24"/>
        </w:rPr>
        <w:t>m</w:t>
      </w:r>
      <w:r w:rsidRPr="00C450F4">
        <w:rPr>
          <w:rFonts w:ascii="Times New Roman" w:hAnsi="Times New Roman" w:cs="Times New Roman"/>
          <w:i/>
          <w:iCs/>
          <w:sz w:val="24"/>
          <w:szCs w:val="24"/>
        </w:rPr>
        <w:t>egfelelő tájékoztatással nyerjük meg őket e közös ügynek.</w:t>
      </w:r>
    </w:p>
    <w:p w14:paraId="624733A0" w14:textId="2FEA7966" w:rsidR="000E36AB" w:rsidRDefault="000E36AB" w:rsidP="00656C18">
      <w:pPr>
        <w:pStyle w:val="Listaszerbekezds"/>
        <w:numPr>
          <w:ilvl w:val="0"/>
          <w:numId w:val="9"/>
        </w:numPr>
        <w:spacing w:line="36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A néphagyományok felelevenítése a környezeti nevelés része. A népi játékokok, énekek, mondókák vidám hangulatot keltenek, érzelmeket közvetítenek, segítik a kisgyermeknevelők és gyermekek közti bizalomteli kapcsolat alakulását. </w:t>
      </w:r>
    </w:p>
    <w:p w14:paraId="36A75981" w14:textId="41826951" w:rsidR="00FF20D2" w:rsidRPr="00FF20D2" w:rsidRDefault="00FF20D2" w:rsidP="00656C18">
      <w:pPr>
        <w:pStyle w:val="Listaszerbekezds"/>
        <w:numPr>
          <w:ilvl w:val="0"/>
          <w:numId w:val="9"/>
        </w:numPr>
        <w:spacing w:line="360" w:lineRule="auto"/>
        <w:ind w:left="426"/>
        <w:jc w:val="both"/>
        <w:rPr>
          <w:rFonts w:ascii="Times New Roman" w:hAnsi="Times New Roman" w:cs="Times New Roman"/>
          <w:sz w:val="24"/>
          <w:szCs w:val="24"/>
        </w:rPr>
      </w:pPr>
      <w:r w:rsidRPr="00FF20D2">
        <w:rPr>
          <w:rFonts w:ascii="Times New Roman" w:eastAsia="Times New Roman" w:hAnsi="Times New Roman" w:cs="Times New Roman"/>
          <w:sz w:val="24"/>
          <w:szCs w:val="24"/>
          <w:lang w:eastAsia="hu-HU"/>
        </w:rPr>
        <w:t xml:space="preserve">Jól szervezett, folyamatos, rugalmas napirend alakítunk ki a gyermek igényeihez igazodva. </w:t>
      </w:r>
    </w:p>
    <w:p w14:paraId="01C9FBB4" w14:textId="13755CF9" w:rsidR="00FF20D2" w:rsidRPr="008A4E53" w:rsidRDefault="00FF20D2" w:rsidP="00656C18">
      <w:pPr>
        <w:pStyle w:val="Listaszerbekezds"/>
        <w:numPr>
          <w:ilvl w:val="0"/>
          <w:numId w:val="9"/>
        </w:numPr>
        <w:spacing w:line="360" w:lineRule="auto"/>
        <w:ind w:left="426"/>
        <w:jc w:val="both"/>
        <w:rPr>
          <w:rFonts w:ascii="Times New Roman" w:hAnsi="Times New Roman" w:cs="Times New Roman"/>
          <w:sz w:val="24"/>
          <w:szCs w:val="24"/>
        </w:rPr>
      </w:pPr>
      <w:r w:rsidRPr="00FF20D2">
        <w:rPr>
          <w:rFonts w:ascii="Times New Roman" w:eastAsia="Times New Roman" w:hAnsi="Times New Roman" w:cs="Times New Roman"/>
          <w:sz w:val="24"/>
          <w:szCs w:val="24"/>
          <w:lang w:eastAsia="hu-HU"/>
        </w:rPr>
        <w:t xml:space="preserve">Segítjük a korai szocializáció </w:t>
      </w:r>
      <w:r w:rsidR="00FD174B" w:rsidRPr="00FF20D2">
        <w:rPr>
          <w:rFonts w:ascii="Times New Roman" w:eastAsia="Times New Roman" w:hAnsi="Times New Roman" w:cs="Times New Roman"/>
          <w:sz w:val="24"/>
          <w:szCs w:val="24"/>
          <w:lang w:eastAsia="hu-HU"/>
        </w:rPr>
        <w:t>folyamatát az</w:t>
      </w:r>
      <w:r w:rsidRPr="00FF20D2">
        <w:rPr>
          <w:rFonts w:ascii="Times New Roman" w:eastAsia="Times New Roman" w:hAnsi="Times New Roman" w:cs="Times New Roman"/>
          <w:sz w:val="24"/>
          <w:szCs w:val="24"/>
          <w:lang w:eastAsia="hu-HU"/>
        </w:rPr>
        <w:t xml:space="preserve"> életkor, az egyéni sajátosságok, és az eltérő fejlődési ütem figyelembevételével</w:t>
      </w:r>
      <w:r>
        <w:rPr>
          <w:rFonts w:ascii="Times New Roman" w:eastAsia="Times New Roman" w:hAnsi="Times New Roman" w:cs="Times New Roman"/>
          <w:sz w:val="24"/>
          <w:szCs w:val="24"/>
          <w:lang w:eastAsia="hu-HU"/>
        </w:rPr>
        <w:t>.</w:t>
      </w:r>
    </w:p>
    <w:p w14:paraId="200474ED" w14:textId="77777777" w:rsidR="008A4E53" w:rsidRPr="008A4E53" w:rsidRDefault="008A4E53" w:rsidP="008A4E53">
      <w:pPr>
        <w:spacing w:line="360" w:lineRule="auto"/>
        <w:jc w:val="both"/>
        <w:rPr>
          <w:rFonts w:ascii="Times New Roman" w:hAnsi="Times New Roman" w:cs="Times New Roman"/>
          <w:sz w:val="24"/>
          <w:szCs w:val="24"/>
        </w:rPr>
      </w:pPr>
    </w:p>
    <w:p w14:paraId="60945D83" w14:textId="77777777" w:rsidR="000E36AB" w:rsidRPr="00BA716D" w:rsidRDefault="000E36AB" w:rsidP="00142855">
      <w:pPr>
        <w:spacing w:after="0" w:line="360" w:lineRule="auto"/>
        <w:jc w:val="both"/>
        <w:rPr>
          <w:rFonts w:ascii="Times New Roman" w:hAnsi="Times New Roman" w:cs="Times New Roman"/>
          <w:b/>
          <w:sz w:val="24"/>
          <w:szCs w:val="24"/>
        </w:rPr>
      </w:pPr>
      <w:r w:rsidRPr="00BA716D">
        <w:rPr>
          <w:rFonts w:ascii="Times New Roman" w:hAnsi="Times New Roman" w:cs="Times New Roman"/>
          <w:b/>
          <w:sz w:val="24"/>
          <w:szCs w:val="24"/>
        </w:rPr>
        <w:lastRenderedPageBreak/>
        <w:t>További célok:</w:t>
      </w:r>
    </w:p>
    <w:p w14:paraId="36D44302" w14:textId="4EDEA194" w:rsidR="000E36AB" w:rsidRPr="00BA716D" w:rsidRDefault="000E36AB" w:rsidP="00656C18">
      <w:pPr>
        <w:numPr>
          <w:ilvl w:val="0"/>
          <w:numId w:val="11"/>
        </w:numPr>
        <w:spacing w:after="0" w:line="360" w:lineRule="auto"/>
        <w:ind w:left="426"/>
        <w:jc w:val="both"/>
        <w:rPr>
          <w:rFonts w:ascii="Times New Roman" w:hAnsi="Times New Roman" w:cs="Times New Roman"/>
          <w:sz w:val="24"/>
          <w:szCs w:val="24"/>
        </w:rPr>
      </w:pPr>
      <w:r w:rsidRPr="00BA716D">
        <w:rPr>
          <w:rFonts w:ascii="Times New Roman" w:hAnsi="Times New Roman" w:cs="Times New Roman"/>
          <w:sz w:val="24"/>
          <w:szCs w:val="24"/>
        </w:rPr>
        <w:t>A hátrányos helyzetű, a szegény és a periférián élő családok gyermekei esetében a hátrányoknak és következményeiknek enyhítésére törek</w:t>
      </w:r>
      <w:r w:rsidR="00D23228">
        <w:rPr>
          <w:rFonts w:ascii="Times New Roman" w:hAnsi="Times New Roman" w:cs="Times New Roman"/>
          <w:sz w:val="24"/>
          <w:szCs w:val="24"/>
        </w:rPr>
        <w:t>szünk</w:t>
      </w:r>
      <w:r w:rsidRPr="00BA716D">
        <w:rPr>
          <w:rFonts w:ascii="Times New Roman" w:hAnsi="Times New Roman" w:cs="Times New Roman"/>
          <w:sz w:val="24"/>
          <w:szCs w:val="24"/>
        </w:rPr>
        <w:t>, szükség esetén más intézményekkel, szervezetekkel, szakemberekkel együttműködve.</w:t>
      </w:r>
    </w:p>
    <w:p w14:paraId="081B6418" w14:textId="70B98506" w:rsidR="000E36AB" w:rsidRPr="00E42460" w:rsidRDefault="000E36AB" w:rsidP="00656C18">
      <w:pPr>
        <w:numPr>
          <w:ilvl w:val="0"/>
          <w:numId w:val="11"/>
        </w:numPr>
        <w:spacing w:after="0" w:line="360" w:lineRule="auto"/>
        <w:ind w:left="426"/>
        <w:jc w:val="both"/>
        <w:rPr>
          <w:rFonts w:ascii="Times New Roman" w:hAnsi="Times New Roman" w:cs="Times New Roman"/>
          <w:sz w:val="24"/>
          <w:szCs w:val="24"/>
        </w:rPr>
      </w:pPr>
      <w:r w:rsidRPr="00BA716D">
        <w:rPr>
          <w:rFonts w:ascii="Times New Roman" w:hAnsi="Times New Roman" w:cs="Times New Roman"/>
          <w:sz w:val="24"/>
          <w:szCs w:val="24"/>
        </w:rPr>
        <w:t xml:space="preserve">A családban nevelkedő kisgyermek számára a családi nevelést segítve, a család erősségeire építve, </w:t>
      </w:r>
      <w:r w:rsidR="00D23228">
        <w:rPr>
          <w:rFonts w:ascii="Times New Roman" w:hAnsi="Times New Roman" w:cs="Times New Roman"/>
          <w:sz w:val="24"/>
          <w:szCs w:val="24"/>
        </w:rPr>
        <w:t xml:space="preserve">törekszünk </w:t>
      </w:r>
      <w:r w:rsidRPr="00BA716D">
        <w:rPr>
          <w:rFonts w:ascii="Times New Roman" w:hAnsi="Times New Roman" w:cs="Times New Roman"/>
          <w:sz w:val="24"/>
          <w:szCs w:val="24"/>
        </w:rPr>
        <w:t xml:space="preserve">a gyermek fizikai- és érzelmi biztonságának és jóllétének </w:t>
      </w:r>
      <w:r w:rsidRPr="00E42460">
        <w:rPr>
          <w:rFonts w:ascii="Times New Roman" w:hAnsi="Times New Roman" w:cs="Times New Roman"/>
          <w:sz w:val="24"/>
          <w:szCs w:val="24"/>
        </w:rPr>
        <w:t>megteremtés</w:t>
      </w:r>
      <w:r w:rsidR="00D23228">
        <w:rPr>
          <w:rFonts w:ascii="Times New Roman" w:hAnsi="Times New Roman" w:cs="Times New Roman"/>
          <w:sz w:val="24"/>
          <w:szCs w:val="24"/>
        </w:rPr>
        <w:t>ére</w:t>
      </w:r>
      <w:r w:rsidRPr="00E42460">
        <w:rPr>
          <w:rFonts w:ascii="Times New Roman" w:hAnsi="Times New Roman" w:cs="Times New Roman"/>
          <w:sz w:val="24"/>
          <w:szCs w:val="24"/>
        </w:rPr>
        <w:t>.</w:t>
      </w:r>
    </w:p>
    <w:p w14:paraId="12317D9F" w14:textId="77777777" w:rsidR="00812527" w:rsidRDefault="00D23228" w:rsidP="00656C18">
      <w:pPr>
        <w:numPr>
          <w:ilvl w:val="0"/>
          <w:numId w:val="10"/>
        </w:numPr>
        <w:spacing w:after="0" w:line="36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Elősegítjük a gyermekek </w:t>
      </w:r>
      <w:r w:rsidR="000E36AB" w:rsidRPr="00BA716D">
        <w:rPr>
          <w:rFonts w:ascii="Times New Roman" w:hAnsi="Times New Roman" w:cs="Times New Roman"/>
          <w:sz w:val="24"/>
          <w:szCs w:val="24"/>
        </w:rPr>
        <w:t>szocializáció</w:t>
      </w:r>
      <w:r>
        <w:rPr>
          <w:rFonts w:ascii="Times New Roman" w:hAnsi="Times New Roman" w:cs="Times New Roman"/>
          <w:sz w:val="24"/>
          <w:szCs w:val="24"/>
        </w:rPr>
        <w:t>ját</w:t>
      </w:r>
      <w:r w:rsidR="000E36AB" w:rsidRPr="00BA716D">
        <w:rPr>
          <w:rFonts w:ascii="Times New Roman" w:hAnsi="Times New Roman" w:cs="Times New Roman"/>
          <w:sz w:val="24"/>
          <w:szCs w:val="24"/>
        </w:rPr>
        <w:t xml:space="preserve"> az életkor, az egyéni sajátosságok, és az eltérő fejlődési ütem figyelembevételével.  </w:t>
      </w:r>
    </w:p>
    <w:p w14:paraId="773D6AE8" w14:textId="442979AA" w:rsidR="00C450F4" w:rsidRDefault="000E36AB" w:rsidP="00656C18">
      <w:pPr>
        <w:numPr>
          <w:ilvl w:val="0"/>
          <w:numId w:val="10"/>
        </w:numPr>
        <w:spacing w:after="0" w:line="360" w:lineRule="auto"/>
        <w:ind w:left="426"/>
        <w:jc w:val="both"/>
        <w:rPr>
          <w:rFonts w:ascii="Times New Roman" w:hAnsi="Times New Roman" w:cs="Times New Roman"/>
          <w:sz w:val="24"/>
          <w:szCs w:val="24"/>
        </w:rPr>
      </w:pPr>
      <w:r w:rsidRPr="00BA716D">
        <w:rPr>
          <w:rFonts w:ascii="Times New Roman" w:hAnsi="Times New Roman" w:cs="Times New Roman"/>
          <w:sz w:val="24"/>
          <w:szCs w:val="24"/>
        </w:rPr>
        <w:t xml:space="preserve"> </w:t>
      </w:r>
      <w:r w:rsidRPr="00812527">
        <w:rPr>
          <w:rFonts w:ascii="Times New Roman" w:hAnsi="Times New Roman" w:cs="Times New Roman"/>
          <w:sz w:val="24"/>
          <w:szCs w:val="24"/>
        </w:rPr>
        <w:t>Alapellátáson túli szolgáltatások</w:t>
      </w:r>
      <w:r w:rsidR="00D23228" w:rsidRPr="00812527">
        <w:rPr>
          <w:rFonts w:ascii="Times New Roman" w:hAnsi="Times New Roman" w:cs="Times New Roman"/>
          <w:sz w:val="24"/>
          <w:szCs w:val="24"/>
        </w:rPr>
        <w:t>at</w:t>
      </w:r>
      <w:r w:rsidRPr="00812527">
        <w:rPr>
          <w:rFonts w:ascii="Times New Roman" w:hAnsi="Times New Roman" w:cs="Times New Roman"/>
          <w:sz w:val="24"/>
          <w:szCs w:val="24"/>
        </w:rPr>
        <w:t xml:space="preserve"> szervez</w:t>
      </w:r>
      <w:r w:rsidR="00D23228" w:rsidRPr="00812527">
        <w:rPr>
          <w:rFonts w:ascii="Times New Roman" w:hAnsi="Times New Roman" w:cs="Times New Roman"/>
          <w:sz w:val="24"/>
          <w:szCs w:val="24"/>
        </w:rPr>
        <w:t>ünk</w:t>
      </w:r>
      <w:r w:rsidRPr="00812527">
        <w:rPr>
          <w:rFonts w:ascii="Times New Roman" w:hAnsi="Times New Roman" w:cs="Times New Roman"/>
          <w:sz w:val="24"/>
          <w:szCs w:val="24"/>
        </w:rPr>
        <w:t>, játszóház</w:t>
      </w:r>
      <w:r w:rsidR="00D23228" w:rsidRPr="00812527">
        <w:rPr>
          <w:rFonts w:ascii="Times New Roman" w:hAnsi="Times New Roman" w:cs="Times New Roman"/>
          <w:sz w:val="24"/>
          <w:szCs w:val="24"/>
        </w:rPr>
        <w:t>at</w:t>
      </w:r>
      <w:r w:rsidRPr="00812527">
        <w:rPr>
          <w:rFonts w:ascii="Times New Roman" w:hAnsi="Times New Roman" w:cs="Times New Roman"/>
          <w:sz w:val="24"/>
          <w:szCs w:val="24"/>
        </w:rPr>
        <w:t xml:space="preserve"> működtet</w:t>
      </w:r>
      <w:r w:rsidR="00D23228" w:rsidRPr="00812527">
        <w:rPr>
          <w:rFonts w:ascii="Times New Roman" w:hAnsi="Times New Roman" w:cs="Times New Roman"/>
          <w:sz w:val="24"/>
          <w:szCs w:val="24"/>
        </w:rPr>
        <w:t>ünk</w:t>
      </w:r>
      <w:r w:rsidRPr="00812527">
        <w:rPr>
          <w:rFonts w:ascii="Times New Roman" w:hAnsi="Times New Roman" w:cs="Times New Roman"/>
          <w:sz w:val="24"/>
          <w:szCs w:val="24"/>
        </w:rPr>
        <w:t xml:space="preserve"> az egészségvédelemmel kapcsolatos szabályok betartása mellett</w:t>
      </w:r>
      <w:r w:rsidR="00DD0F9B" w:rsidRPr="00812527">
        <w:rPr>
          <w:rFonts w:ascii="Times New Roman" w:hAnsi="Times New Roman" w:cs="Times New Roman"/>
          <w:sz w:val="24"/>
          <w:szCs w:val="24"/>
        </w:rPr>
        <w:t>.</w:t>
      </w:r>
      <w:r w:rsidRPr="00812527">
        <w:rPr>
          <w:rFonts w:ascii="Times New Roman" w:hAnsi="Times New Roman" w:cs="Times New Roman"/>
          <w:sz w:val="24"/>
          <w:szCs w:val="24"/>
        </w:rPr>
        <w:t xml:space="preserve"> </w:t>
      </w:r>
      <w:r w:rsidR="00D23228" w:rsidRPr="00812527">
        <w:rPr>
          <w:rFonts w:ascii="Times New Roman" w:hAnsi="Times New Roman" w:cs="Times New Roman"/>
          <w:sz w:val="24"/>
          <w:szCs w:val="24"/>
        </w:rPr>
        <w:t xml:space="preserve">További szolgáltatásaink a </w:t>
      </w:r>
      <w:r w:rsidRPr="00812527">
        <w:rPr>
          <w:rFonts w:ascii="Times New Roman" w:hAnsi="Times New Roman" w:cs="Times New Roman"/>
          <w:sz w:val="24"/>
          <w:szCs w:val="24"/>
        </w:rPr>
        <w:t xml:space="preserve">só szoba használata a téli időszakban (a járványügyi helyzet függvényében), babamuzsika szolgáltatás szervezése az őszi és tavaszi időszakban. Pöttömtorna szervezése 2023. áprilisig az öt tornaszobával rendelkező bölcsődében, a Városligeti bölcsőde nyitását követően hat bölcsődében. </w:t>
      </w:r>
    </w:p>
    <w:p w14:paraId="72665495" w14:textId="52FA073D" w:rsidR="00943643" w:rsidRDefault="000E36AB" w:rsidP="00656C18">
      <w:pPr>
        <w:numPr>
          <w:ilvl w:val="0"/>
          <w:numId w:val="10"/>
        </w:numPr>
        <w:spacing w:after="0" w:line="360" w:lineRule="auto"/>
        <w:ind w:left="426"/>
        <w:jc w:val="both"/>
        <w:rPr>
          <w:rFonts w:ascii="Times New Roman" w:hAnsi="Times New Roman" w:cs="Times New Roman"/>
          <w:sz w:val="24"/>
          <w:szCs w:val="24"/>
        </w:rPr>
      </w:pPr>
      <w:r w:rsidRPr="00812527">
        <w:rPr>
          <w:rFonts w:ascii="Times New Roman" w:hAnsi="Times New Roman" w:cs="Times New Roman"/>
          <w:sz w:val="24"/>
          <w:szCs w:val="24"/>
        </w:rPr>
        <w:t>Nyári lezárás idején nyári testvértábor</w:t>
      </w:r>
      <w:r w:rsidR="00DD0F9B" w:rsidRPr="00812527">
        <w:rPr>
          <w:rFonts w:ascii="Times New Roman" w:hAnsi="Times New Roman" w:cs="Times New Roman"/>
          <w:sz w:val="24"/>
          <w:szCs w:val="24"/>
        </w:rPr>
        <w:t>t</w:t>
      </w:r>
      <w:r w:rsidRPr="00812527">
        <w:rPr>
          <w:rFonts w:ascii="Times New Roman" w:hAnsi="Times New Roman" w:cs="Times New Roman"/>
          <w:sz w:val="24"/>
          <w:szCs w:val="24"/>
        </w:rPr>
        <w:t xml:space="preserve"> szervez</w:t>
      </w:r>
      <w:r w:rsidR="00DD0F9B" w:rsidRPr="00812527">
        <w:rPr>
          <w:rFonts w:ascii="Times New Roman" w:hAnsi="Times New Roman" w:cs="Times New Roman"/>
          <w:sz w:val="24"/>
          <w:szCs w:val="24"/>
        </w:rPr>
        <w:t>ünk</w:t>
      </w:r>
      <w:r w:rsidRPr="00812527">
        <w:rPr>
          <w:rFonts w:ascii="Times New Roman" w:hAnsi="Times New Roman" w:cs="Times New Roman"/>
          <w:sz w:val="24"/>
          <w:szCs w:val="24"/>
        </w:rPr>
        <w:t xml:space="preserve">. </w:t>
      </w:r>
    </w:p>
    <w:p w14:paraId="17106EF9" w14:textId="5CCEB98E" w:rsidR="00943643" w:rsidRPr="00C2161B" w:rsidRDefault="00943643" w:rsidP="00656C18">
      <w:pPr>
        <w:numPr>
          <w:ilvl w:val="0"/>
          <w:numId w:val="10"/>
        </w:numPr>
        <w:spacing w:after="0" w:line="360" w:lineRule="auto"/>
        <w:ind w:left="426"/>
        <w:jc w:val="both"/>
        <w:rPr>
          <w:rFonts w:ascii="Times New Roman" w:hAnsi="Times New Roman" w:cs="Times New Roman"/>
          <w:sz w:val="24"/>
          <w:szCs w:val="24"/>
        </w:rPr>
      </w:pPr>
      <w:r w:rsidRPr="00C2161B">
        <w:rPr>
          <w:rFonts w:ascii="Times New Roman" w:eastAsia="Times New Roman" w:hAnsi="Times New Roman" w:cs="Times New Roman"/>
          <w:sz w:val="24"/>
          <w:szCs w:val="24"/>
          <w:lang w:eastAsia="hu-HU"/>
        </w:rPr>
        <w:t xml:space="preserve">A kisgyermeknevelők jól ismerik a kisgyermekkori tanulás jellemzőit, </w:t>
      </w:r>
      <w:r w:rsidR="006D547D" w:rsidRPr="00C2161B">
        <w:rPr>
          <w:rFonts w:ascii="Times New Roman" w:eastAsia="Times New Roman" w:hAnsi="Times New Roman" w:cs="Times New Roman"/>
          <w:sz w:val="24"/>
          <w:szCs w:val="24"/>
          <w:lang w:eastAsia="hu-HU"/>
        </w:rPr>
        <w:t xml:space="preserve">alkalmazzák a korszerű játék módszertani ismereteket napi tevekénységükben. </w:t>
      </w:r>
    </w:p>
    <w:p w14:paraId="6CB02CA1" w14:textId="07465FBD" w:rsidR="00943643" w:rsidRPr="00C2161B" w:rsidRDefault="00DE54C7" w:rsidP="00656C18">
      <w:pPr>
        <w:numPr>
          <w:ilvl w:val="0"/>
          <w:numId w:val="10"/>
        </w:numPr>
        <w:spacing w:after="0" w:line="360" w:lineRule="auto"/>
        <w:ind w:left="426"/>
        <w:jc w:val="both"/>
        <w:rPr>
          <w:rFonts w:ascii="Times New Roman" w:hAnsi="Times New Roman" w:cs="Times New Roman"/>
          <w:sz w:val="24"/>
          <w:szCs w:val="24"/>
        </w:rPr>
      </w:pPr>
      <w:r w:rsidRPr="00C2161B">
        <w:rPr>
          <w:rFonts w:ascii="Times New Roman" w:eastAsia="Times New Roman" w:hAnsi="Times New Roman" w:cs="Times New Roman"/>
          <w:sz w:val="24"/>
          <w:szCs w:val="24"/>
          <w:lang w:eastAsia="hu-HU"/>
        </w:rPr>
        <w:t xml:space="preserve">Nagy hangsúlyt fektetünk </w:t>
      </w:r>
      <w:r w:rsidR="00612126" w:rsidRPr="00C2161B">
        <w:rPr>
          <w:rFonts w:ascii="Times New Roman" w:eastAsia="Times New Roman" w:hAnsi="Times New Roman" w:cs="Times New Roman"/>
          <w:sz w:val="24"/>
          <w:szCs w:val="24"/>
          <w:lang w:eastAsia="hu-HU"/>
        </w:rPr>
        <w:t>a művészeti</w:t>
      </w:r>
      <w:r w:rsidR="00943643" w:rsidRPr="00C2161B">
        <w:rPr>
          <w:rFonts w:ascii="Times New Roman" w:eastAsia="Times New Roman" w:hAnsi="Times New Roman" w:cs="Times New Roman"/>
          <w:sz w:val="24"/>
          <w:szCs w:val="24"/>
          <w:lang w:eastAsia="hu-HU"/>
        </w:rPr>
        <w:t xml:space="preserve"> nevelés</w:t>
      </w:r>
      <w:r w:rsidRPr="00C2161B">
        <w:rPr>
          <w:rFonts w:ascii="Times New Roman" w:eastAsia="Times New Roman" w:hAnsi="Times New Roman" w:cs="Times New Roman"/>
          <w:sz w:val="24"/>
          <w:szCs w:val="24"/>
          <w:lang w:eastAsia="hu-HU"/>
        </w:rPr>
        <w:t xml:space="preserve">re </w:t>
      </w:r>
      <w:r w:rsidR="00812527" w:rsidRPr="00C2161B">
        <w:rPr>
          <w:rFonts w:ascii="Times New Roman" w:eastAsia="Times New Roman" w:hAnsi="Times New Roman" w:cs="Times New Roman"/>
          <w:sz w:val="24"/>
          <w:szCs w:val="24"/>
          <w:lang w:eastAsia="hu-HU"/>
        </w:rPr>
        <w:t xml:space="preserve">(zenei nevelés, mondóka, vers, mese, alkotótevékenységek) </w:t>
      </w:r>
      <w:r w:rsidR="00943643" w:rsidRPr="00C2161B">
        <w:rPr>
          <w:rFonts w:ascii="Times New Roman" w:eastAsia="Times New Roman" w:hAnsi="Times New Roman" w:cs="Times New Roman"/>
          <w:sz w:val="24"/>
          <w:szCs w:val="24"/>
          <w:lang w:eastAsia="hu-HU"/>
        </w:rPr>
        <w:t>a 0-3 éves korosztályhoz illeszkedő módszertani ismeretek felhasználás</w:t>
      </w:r>
      <w:r w:rsidR="00812527" w:rsidRPr="00C2161B">
        <w:rPr>
          <w:rFonts w:ascii="Times New Roman" w:eastAsia="Times New Roman" w:hAnsi="Times New Roman" w:cs="Times New Roman"/>
          <w:sz w:val="24"/>
          <w:szCs w:val="24"/>
          <w:lang w:eastAsia="hu-HU"/>
        </w:rPr>
        <w:t xml:space="preserve">ával. </w:t>
      </w:r>
    </w:p>
    <w:p w14:paraId="3DAD1F17" w14:textId="60FB695C" w:rsidR="00943643" w:rsidRPr="00C2161B" w:rsidRDefault="00943643" w:rsidP="00656C18">
      <w:pPr>
        <w:numPr>
          <w:ilvl w:val="0"/>
          <w:numId w:val="10"/>
        </w:numPr>
        <w:spacing w:after="0" w:line="360" w:lineRule="auto"/>
        <w:ind w:left="426"/>
        <w:jc w:val="both"/>
        <w:rPr>
          <w:rFonts w:ascii="Times New Roman" w:hAnsi="Times New Roman" w:cs="Times New Roman"/>
          <w:sz w:val="24"/>
          <w:szCs w:val="24"/>
        </w:rPr>
      </w:pPr>
      <w:r w:rsidRPr="00C2161B">
        <w:rPr>
          <w:rFonts w:ascii="Times New Roman" w:eastAsia="Times New Roman" w:hAnsi="Times New Roman" w:cs="Times New Roman"/>
          <w:color w:val="000000" w:themeColor="text1"/>
          <w:sz w:val="24"/>
          <w:szCs w:val="24"/>
          <w:lang w:eastAsia="hu-HU"/>
        </w:rPr>
        <w:t>Szakmai és módszertani ismerete</w:t>
      </w:r>
      <w:r w:rsidR="00812527" w:rsidRPr="00C2161B">
        <w:rPr>
          <w:rFonts w:ascii="Times New Roman" w:eastAsia="Times New Roman" w:hAnsi="Times New Roman" w:cs="Times New Roman"/>
          <w:color w:val="000000" w:themeColor="text1"/>
          <w:sz w:val="24"/>
          <w:szCs w:val="24"/>
          <w:lang w:eastAsia="hu-HU"/>
        </w:rPr>
        <w:t xml:space="preserve">inket frissítjük, naprakész tudást szerzünk </w:t>
      </w:r>
      <w:r w:rsidRPr="00C2161B">
        <w:rPr>
          <w:rFonts w:ascii="Times New Roman" w:eastAsia="Times New Roman" w:hAnsi="Times New Roman" w:cs="Times New Roman"/>
          <w:color w:val="000000" w:themeColor="text1"/>
          <w:sz w:val="24"/>
          <w:szCs w:val="24"/>
          <w:lang w:eastAsia="hu-HU"/>
        </w:rPr>
        <w:t>a családról, a családi nevelés elsődlegességéről, ezáltal a családdal való együttműködés</w:t>
      </w:r>
      <w:r w:rsidR="00812527" w:rsidRPr="00C2161B">
        <w:rPr>
          <w:rFonts w:ascii="Times New Roman" w:eastAsia="Times New Roman" w:hAnsi="Times New Roman" w:cs="Times New Roman"/>
          <w:color w:val="000000" w:themeColor="text1"/>
          <w:sz w:val="24"/>
          <w:szCs w:val="24"/>
          <w:lang w:eastAsia="hu-HU"/>
        </w:rPr>
        <w:t>t</w:t>
      </w:r>
      <w:r w:rsidRPr="00C2161B">
        <w:rPr>
          <w:rFonts w:ascii="Times New Roman" w:eastAsia="Times New Roman" w:hAnsi="Times New Roman" w:cs="Times New Roman"/>
          <w:color w:val="000000" w:themeColor="text1"/>
          <w:sz w:val="24"/>
          <w:szCs w:val="24"/>
          <w:lang w:eastAsia="hu-HU"/>
        </w:rPr>
        <w:t xml:space="preserve"> hatékony</w:t>
      </w:r>
      <w:r w:rsidR="00812527" w:rsidRPr="00C2161B">
        <w:rPr>
          <w:rFonts w:ascii="Times New Roman" w:eastAsia="Times New Roman" w:hAnsi="Times New Roman" w:cs="Times New Roman"/>
          <w:color w:val="000000" w:themeColor="text1"/>
          <w:sz w:val="24"/>
          <w:szCs w:val="24"/>
          <w:lang w:eastAsia="hu-HU"/>
        </w:rPr>
        <w:t xml:space="preserve">abban valósítjuk meg. </w:t>
      </w:r>
      <w:r w:rsidRPr="00C2161B">
        <w:rPr>
          <w:rFonts w:ascii="Times New Roman" w:eastAsia="Times New Roman" w:hAnsi="Times New Roman" w:cs="Times New Roman"/>
          <w:color w:val="000000" w:themeColor="text1"/>
          <w:sz w:val="24"/>
          <w:szCs w:val="24"/>
          <w:lang w:eastAsia="hu-HU"/>
        </w:rPr>
        <w:t xml:space="preserve"> </w:t>
      </w:r>
    </w:p>
    <w:p w14:paraId="49DA91AE" w14:textId="40D2AEA4" w:rsidR="00943643" w:rsidRPr="00C2161B" w:rsidRDefault="00943643" w:rsidP="00656C18">
      <w:pPr>
        <w:numPr>
          <w:ilvl w:val="0"/>
          <w:numId w:val="10"/>
        </w:numPr>
        <w:spacing w:after="0" w:line="360" w:lineRule="auto"/>
        <w:ind w:left="426"/>
        <w:jc w:val="both"/>
        <w:rPr>
          <w:rFonts w:ascii="Times New Roman" w:hAnsi="Times New Roman" w:cs="Times New Roman"/>
          <w:sz w:val="24"/>
          <w:szCs w:val="24"/>
        </w:rPr>
      </w:pPr>
      <w:r w:rsidRPr="00C2161B">
        <w:rPr>
          <w:rFonts w:ascii="Times New Roman" w:eastAsia="Times New Roman" w:hAnsi="Times New Roman" w:cs="Times New Roman"/>
          <w:bCs/>
          <w:sz w:val="24"/>
          <w:szCs w:val="24"/>
          <w:lang w:eastAsia="hu-HU"/>
        </w:rPr>
        <w:t xml:space="preserve">A gyakorlati képzés alkalmával </w:t>
      </w:r>
      <w:r w:rsidR="00C2161B" w:rsidRPr="00C2161B">
        <w:rPr>
          <w:rFonts w:ascii="Times New Roman" w:eastAsia="Times New Roman" w:hAnsi="Times New Roman" w:cs="Times New Roman"/>
          <w:bCs/>
          <w:sz w:val="24"/>
          <w:szCs w:val="24"/>
          <w:lang w:eastAsia="hu-HU"/>
        </w:rPr>
        <w:t xml:space="preserve">felkészítjük </w:t>
      </w:r>
      <w:r w:rsidRPr="00C2161B">
        <w:rPr>
          <w:rFonts w:ascii="Times New Roman" w:eastAsia="Times New Roman" w:hAnsi="Times New Roman" w:cs="Times New Roman"/>
          <w:sz w:val="24"/>
          <w:szCs w:val="24"/>
          <w:lang w:eastAsia="hu-HU"/>
        </w:rPr>
        <w:t>a leendő csecsemő- és kisgyermeknevelők</w:t>
      </w:r>
      <w:r w:rsidR="00C2161B" w:rsidRPr="00C2161B">
        <w:rPr>
          <w:rFonts w:ascii="Times New Roman" w:eastAsia="Times New Roman" w:hAnsi="Times New Roman" w:cs="Times New Roman"/>
          <w:sz w:val="24"/>
          <w:szCs w:val="24"/>
          <w:lang w:eastAsia="hu-HU"/>
        </w:rPr>
        <w:t xml:space="preserve">et, </w:t>
      </w:r>
      <w:r w:rsidRPr="00C2161B">
        <w:rPr>
          <w:rFonts w:ascii="Times New Roman" w:eastAsia="Times New Roman" w:hAnsi="Times New Roman" w:cs="Times New Roman"/>
          <w:bCs/>
          <w:sz w:val="24"/>
          <w:szCs w:val="24"/>
          <w:lang w:eastAsia="hu-HU"/>
        </w:rPr>
        <w:t xml:space="preserve">akik képességeik és attitűdjeik </w:t>
      </w:r>
      <w:r w:rsidR="00C2161B" w:rsidRPr="00C2161B">
        <w:rPr>
          <w:rFonts w:ascii="Times New Roman" w:eastAsia="Times New Roman" w:hAnsi="Times New Roman" w:cs="Times New Roman"/>
          <w:bCs/>
          <w:sz w:val="24"/>
          <w:szCs w:val="24"/>
          <w:lang w:eastAsia="hu-HU"/>
        </w:rPr>
        <w:t xml:space="preserve">által </w:t>
      </w:r>
      <w:r w:rsidRPr="00C2161B">
        <w:rPr>
          <w:rFonts w:ascii="Times New Roman" w:eastAsia="Times New Roman" w:hAnsi="Times New Roman" w:cs="Times New Roman"/>
          <w:bCs/>
          <w:sz w:val="24"/>
          <w:szCs w:val="24"/>
          <w:lang w:eastAsia="hu-HU"/>
        </w:rPr>
        <w:t xml:space="preserve">alkalmasak a 0-3 éves korú gyermekek testi és pszichés szükségleteinek kielégítésére, nevelésére, fejlődésének segítésére. </w:t>
      </w:r>
    </w:p>
    <w:p w14:paraId="61138AC3" w14:textId="521C1AF7" w:rsidR="00943643" w:rsidRPr="00C2161B" w:rsidRDefault="00C2161B" w:rsidP="00656C18">
      <w:pPr>
        <w:numPr>
          <w:ilvl w:val="0"/>
          <w:numId w:val="10"/>
        </w:numPr>
        <w:spacing w:after="0" w:line="360" w:lineRule="auto"/>
        <w:ind w:left="426"/>
        <w:jc w:val="both"/>
        <w:rPr>
          <w:rFonts w:ascii="Times New Roman" w:hAnsi="Times New Roman" w:cs="Times New Roman"/>
          <w:sz w:val="24"/>
          <w:szCs w:val="24"/>
        </w:rPr>
      </w:pPr>
      <w:r>
        <w:rPr>
          <w:rFonts w:ascii="Times New Roman" w:eastAsia="Times New Roman" w:hAnsi="Times New Roman" w:cs="Times New Roman"/>
          <w:sz w:val="24"/>
          <w:szCs w:val="24"/>
          <w:lang w:eastAsia="hu-HU"/>
        </w:rPr>
        <w:t>Figyelemmel kísérjük a pályázatokat</w:t>
      </w:r>
      <w:r w:rsidRPr="00C2161B">
        <w:rPr>
          <w:rFonts w:ascii="Times New Roman" w:eastAsia="Times New Roman" w:hAnsi="Times New Roman" w:cs="Times New Roman"/>
          <w:sz w:val="24"/>
          <w:szCs w:val="24"/>
          <w:lang w:eastAsia="hu-HU"/>
        </w:rPr>
        <w:t>, pályázunk</w:t>
      </w:r>
      <w:r>
        <w:rPr>
          <w:rFonts w:ascii="Times New Roman" w:eastAsia="Times New Roman" w:hAnsi="Times New Roman" w:cs="Times New Roman"/>
          <w:sz w:val="24"/>
          <w:szCs w:val="24"/>
          <w:lang w:eastAsia="hu-HU"/>
        </w:rPr>
        <w:t xml:space="preserve"> a tagintézmények állagának megóvása, valamint új bölcsődei férőhelyek teremtésének </w:t>
      </w:r>
      <w:r w:rsidR="00402F88">
        <w:rPr>
          <w:rFonts w:ascii="Times New Roman" w:eastAsia="Times New Roman" w:hAnsi="Times New Roman" w:cs="Times New Roman"/>
          <w:sz w:val="24"/>
          <w:szCs w:val="24"/>
          <w:lang w:eastAsia="hu-HU"/>
        </w:rPr>
        <w:t>érdekében.</w:t>
      </w:r>
      <w:r>
        <w:rPr>
          <w:rFonts w:ascii="Times New Roman" w:eastAsia="Times New Roman" w:hAnsi="Times New Roman" w:cs="Times New Roman"/>
          <w:sz w:val="24"/>
          <w:szCs w:val="24"/>
          <w:lang w:eastAsia="hu-HU"/>
        </w:rPr>
        <w:t xml:space="preserve"> </w:t>
      </w:r>
    </w:p>
    <w:p w14:paraId="282EDADE" w14:textId="2CA676E3" w:rsidR="000E36AB" w:rsidRDefault="00545270" w:rsidP="00656C18">
      <w:pPr>
        <w:numPr>
          <w:ilvl w:val="0"/>
          <w:numId w:val="10"/>
        </w:numPr>
        <w:spacing w:after="0" w:line="360" w:lineRule="auto"/>
        <w:ind w:left="426"/>
        <w:jc w:val="both"/>
        <w:rPr>
          <w:rFonts w:ascii="Times New Roman" w:eastAsia="Times New Roman" w:hAnsi="Times New Roman" w:cs="Times New Roman"/>
          <w:sz w:val="24"/>
          <w:szCs w:val="24"/>
          <w:lang w:eastAsia="hu-HU"/>
        </w:rPr>
      </w:pPr>
      <w:r>
        <w:rPr>
          <w:rFonts w:ascii="Times New Roman" w:eastAsia="Times New Roman" w:hAnsi="Times New Roman" w:cs="Times New Roman"/>
          <w:sz w:val="24"/>
          <w:szCs w:val="24"/>
          <w:lang w:eastAsia="hu-HU"/>
        </w:rPr>
        <w:t xml:space="preserve">A </w:t>
      </w:r>
      <w:r w:rsidR="00943643" w:rsidRPr="00545270">
        <w:rPr>
          <w:rFonts w:ascii="Times New Roman" w:eastAsia="Times New Roman" w:hAnsi="Times New Roman" w:cs="Times New Roman"/>
          <w:sz w:val="24"/>
          <w:szCs w:val="24"/>
          <w:lang w:eastAsia="hu-HU"/>
        </w:rPr>
        <w:t>Ciróka, maróka mondóka, mese, vers szöveggyűjtemény</w:t>
      </w:r>
      <w:r>
        <w:rPr>
          <w:rFonts w:ascii="Times New Roman" w:eastAsia="Times New Roman" w:hAnsi="Times New Roman" w:cs="Times New Roman"/>
          <w:sz w:val="24"/>
          <w:szCs w:val="24"/>
          <w:lang w:eastAsia="hu-HU"/>
        </w:rPr>
        <w:t xml:space="preserve">t megismertetjük tanulóinkkal, </w:t>
      </w:r>
      <w:r w:rsidR="00B10FD5">
        <w:rPr>
          <w:rFonts w:ascii="Times New Roman" w:eastAsia="Times New Roman" w:hAnsi="Times New Roman" w:cs="Times New Roman"/>
          <w:sz w:val="24"/>
          <w:szCs w:val="24"/>
          <w:lang w:eastAsia="hu-HU"/>
        </w:rPr>
        <w:t>hallgatóinkkal, a</w:t>
      </w:r>
      <w:r>
        <w:rPr>
          <w:rFonts w:ascii="Times New Roman" w:eastAsia="Times New Roman" w:hAnsi="Times New Roman" w:cs="Times New Roman"/>
          <w:sz w:val="24"/>
          <w:szCs w:val="24"/>
          <w:lang w:eastAsia="hu-HU"/>
        </w:rPr>
        <w:t xml:space="preserve"> családokkal, szélesebb körben terjesszük, ezzel is törekszünk az irodalmi értékek átadására. </w:t>
      </w:r>
    </w:p>
    <w:p w14:paraId="0FA11BAD" w14:textId="77777777" w:rsidR="00C531A1" w:rsidRPr="00C531A1" w:rsidRDefault="00C531A1" w:rsidP="00C531A1"/>
    <w:p w14:paraId="46EF2739" w14:textId="4233D2E8" w:rsidR="001118F1" w:rsidRPr="0034647C" w:rsidRDefault="001D1FE4" w:rsidP="0034647C">
      <w:pPr>
        <w:pStyle w:val="Cmsor1"/>
      </w:pPr>
      <w:hyperlink w:anchor="_Toc95122329" w:history="1">
        <w:bookmarkStart w:id="67" w:name="_Toc157317729"/>
        <w:r w:rsidR="00CD64CE" w:rsidRPr="0034647C">
          <w:t>Képzések, t</w:t>
        </w:r>
        <w:r w:rsidR="001118F1" w:rsidRPr="0034647C">
          <w:t>ovábbképzések megvalósulása a feladatok tükrében</w:t>
        </w:r>
        <w:bookmarkEnd w:id="67"/>
        <w:r w:rsidR="001118F1" w:rsidRPr="0034647C">
          <w:rPr>
            <w:webHidden/>
          </w:rPr>
          <w:tab/>
        </w:r>
      </w:hyperlink>
    </w:p>
    <w:p w14:paraId="6B011C7B" w14:textId="77777777" w:rsidR="00587BAF" w:rsidRDefault="00587BAF" w:rsidP="00CD64CE">
      <w:pPr>
        <w:spacing w:after="0" w:line="360" w:lineRule="auto"/>
        <w:jc w:val="both"/>
        <w:rPr>
          <w:rFonts w:ascii="Times New Roman" w:eastAsia="Times New Roman" w:hAnsi="Times New Roman" w:cs="Times New Roman"/>
          <w:sz w:val="24"/>
          <w:szCs w:val="24"/>
          <w:lang w:eastAsia="hu-HU"/>
        </w:rPr>
      </w:pPr>
    </w:p>
    <w:p w14:paraId="34A344EE" w14:textId="37F887DB" w:rsidR="008A6DAB" w:rsidRPr="00DB5C39" w:rsidRDefault="00CD64CE" w:rsidP="00963F26">
      <w:pPr>
        <w:spacing w:after="0" w:line="360" w:lineRule="auto"/>
        <w:jc w:val="both"/>
        <w:rPr>
          <w:rFonts w:ascii="Times New Roman" w:eastAsia="Times New Roman" w:hAnsi="Times New Roman" w:cs="Times New Roman"/>
          <w:color w:val="000000" w:themeColor="text1"/>
          <w:sz w:val="24"/>
          <w:szCs w:val="24"/>
          <w:lang w:eastAsia="hu-HU"/>
        </w:rPr>
      </w:pPr>
      <w:r w:rsidRPr="00DB5C39">
        <w:rPr>
          <w:rFonts w:ascii="Times New Roman" w:eastAsia="Times New Roman" w:hAnsi="Times New Roman" w:cs="Times New Roman"/>
          <w:color w:val="000000" w:themeColor="text1"/>
          <w:sz w:val="24"/>
          <w:szCs w:val="24"/>
          <w:lang w:eastAsia="hu-HU"/>
        </w:rPr>
        <w:t xml:space="preserve">Az intézmény fontosnak tartja, hogy a kisgyermeknevelők mindig a tudásuknak megfelelő maximumot tudják nyújtani mind a nevelés, mind a gondozás területén. Ehhez szükség van a folyamatos továbbképzésekre és képzésekre is. Az intézmény a </w:t>
      </w:r>
      <w:r w:rsidR="009169C9">
        <w:rPr>
          <w:rFonts w:ascii="Times New Roman" w:eastAsia="Times New Roman" w:hAnsi="Times New Roman" w:cs="Times New Roman"/>
          <w:color w:val="000000" w:themeColor="text1"/>
          <w:sz w:val="24"/>
          <w:szCs w:val="24"/>
          <w:lang w:eastAsia="hu-HU"/>
        </w:rPr>
        <w:t>2023-as</w:t>
      </w:r>
      <w:r w:rsidRPr="00DB5C39">
        <w:rPr>
          <w:rFonts w:ascii="Times New Roman" w:eastAsia="Times New Roman" w:hAnsi="Times New Roman" w:cs="Times New Roman"/>
          <w:color w:val="000000" w:themeColor="text1"/>
          <w:sz w:val="24"/>
          <w:szCs w:val="24"/>
          <w:lang w:eastAsia="hu-HU"/>
        </w:rPr>
        <w:t xml:space="preserve"> évben is nagy gondot fordított arra, hogy szakmai és egyéb képzések során fejlessze és segítse a kisgyermeknevelők munkáját és személyiségét. </w:t>
      </w:r>
    </w:p>
    <w:p w14:paraId="7661B6BD" w14:textId="444AB274" w:rsidR="00D54A13" w:rsidRDefault="008A6DAB" w:rsidP="00963F26">
      <w:pPr>
        <w:spacing w:after="0" w:line="360" w:lineRule="auto"/>
        <w:jc w:val="both"/>
        <w:rPr>
          <w:rFonts w:ascii="Times New Roman" w:hAnsi="Times New Roman" w:cs="Times New Roman"/>
          <w:color w:val="000000" w:themeColor="text1"/>
          <w:sz w:val="24"/>
          <w:szCs w:val="24"/>
        </w:rPr>
      </w:pPr>
      <w:r w:rsidRPr="00DB5C39">
        <w:rPr>
          <w:rFonts w:ascii="Times New Roman" w:hAnsi="Times New Roman" w:cs="Times New Roman"/>
          <w:color w:val="000000" w:themeColor="text1"/>
          <w:sz w:val="24"/>
          <w:szCs w:val="24"/>
        </w:rPr>
        <w:t xml:space="preserve">Ebben az évben kiemelt feladatunknak tartottuk, hogy </w:t>
      </w:r>
      <w:r w:rsidR="009169C9">
        <w:rPr>
          <w:rFonts w:ascii="Times New Roman" w:hAnsi="Times New Roman" w:cs="Times New Roman"/>
          <w:color w:val="000000" w:themeColor="text1"/>
          <w:sz w:val="24"/>
          <w:szCs w:val="24"/>
        </w:rPr>
        <w:t xml:space="preserve">a kisgyermeknevelők készségeit </w:t>
      </w:r>
      <w:r w:rsidR="00963F26">
        <w:rPr>
          <w:rFonts w:ascii="Times New Roman" w:hAnsi="Times New Roman" w:cs="Times New Roman"/>
          <w:color w:val="000000" w:themeColor="text1"/>
          <w:sz w:val="24"/>
          <w:szCs w:val="24"/>
        </w:rPr>
        <w:t>a játéktevékenységek</w:t>
      </w:r>
      <w:r w:rsidR="009169C9">
        <w:rPr>
          <w:rFonts w:ascii="Times New Roman" w:hAnsi="Times New Roman" w:cs="Times New Roman"/>
          <w:color w:val="000000" w:themeColor="text1"/>
          <w:sz w:val="24"/>
          <w:szCs w:val="24"/>
        </w:rPr>
        <w:t xml:space="preserve"> szervezése terén </w:t>
      </w:r>
      <w:r w:rsidR="00963F26">
        <w:rPr>
          <w:rFonts w:ascii="Times New Roman" w:hAnsi="Times New Roman" w:cs="Times New Roman"/>
          <w:color w:val="000000" w:themeColor="text1"/>
          <w:sz w:val="24"/>
          <w:szCs w:val="24"/>
        </w:rPr>
        <w:t>fejlesszük. Erre jó alkalmat teremtett a „</w:t>
      </w:r>
      <w:r w:rsidR="00963F26" w:rsidRPr="00963F26">
        <w:rPr>
          <w:rFonts w:ascii="Times New Roman" w:hAnsi="Times New Roman" w:cs="Times New Roman"/>
          <w:i/>
          <w:iCs/>
          <w:color w:val="000000" w:themeColor="text1"/>
          <w:sz w:val="24"/>
          <w:szCs w:val="24"/>
        </w:rPr>
        <w:t>Jól játszani, jót játszani</w:t>
      </w:r>
      <w:r w:rsidR="00963F26">
        <w:rPr>
          <w:rFonts w:ascii="Times New Roman" w:hAnsi="Times New Roman" w:cs="Times New Roman"/>
          <w:color w:val="000000" w:themeColor="text1"/>
          <w:sz w:val="24"/>
          <w:szCs w:val="24"/>
        </w:rPr>
        <w:t xml:space="preserve">” munkakörhöz kötött továbbképzés, amelyben a résztvevők megtapasztalhatták maguk is a játék örömét és fejlesztő hatását saját magukra vonatkoztatva, valamint a </w:t>
      </w:r>
      <w:r w:rsidR="00F16B51">
        <w:rPr>
          <w:rFonts w:ascii="Times New Roman" w:hAnsi="Times New Roman" w:cs="Times New Roman"/>
          <w:color w:val="000000" w:themeColor="text1"/>
          <w:sz w:val="24"/>
          <w:szCs w:val="24"/>
        </w:rPr>
        <w:t>korunk</w:t>
      </w:r>
      <w:r w:rsidR="00963F26">
        <w:rPr>
          <w:rFonts w:ascii="Times New Roman" w:hAnsi="Times New Roman" w:cs="Times New Roman"/>
          <w:color w:val="000000" w:themeColor="text1"/>
          <w:sz w:val="24"/>
          <w:szCs w:val="24"/>
        </w:rPr>
        <w:t xml:space="preserve"> elvárásainak megfelelő professzionális ismeretekre tehettek szert. Intézményünkből </w:t>
      </w:r>
      <w:r w:rsidR="004D2D10" w:rsidRPr="004D2D10">
        <w:rPr>
          <w:rFonts w:ascii="Times New Roman" w:hAnsi="Times New Roman" w:cs="Times New Roman"/>
          <w:sz w:val="24"/>
          <w:szCs w:val="24"/>
        </w:rPr>
        <w:t xml:space="preserve">18 </w:t>
      </w:r>
      <w:r w:rsidR="00963F26" w:rsidRPr="004D2D10">
        <w:rPr>
          <w:rFonts w:ascii="Times New Roman" w:hAnsi="Times New Roman" w:cs="Times New Roman"/>
          <w:sz w:val="24"/>
          <w:szCs w:val="24"/>
        </w:rPr>
        <w:t xml:space="preserve">fő vett </w:t>
      </w:r>
      <w:r w:rsidR="00963F26">
        <w:rPr>
          <w:rFonts w:ascii="Times New Roman" w:hAnsi="Times New Roman" w:cs="Times New Roman"/>
          <w:color w:val="000000" w:themeColor="text1"/>
          <w:sz w:val="24"/>
          <w:szCs w:val="24"/>
        </w:rPr>
        <w:t xml:space="preserve">részt a nyár és az ősz folyamán. </w:t>
      </w:r>
    </w:p>
    <w:p w14:paraId="0BBA0945" w14:textId="77777777" w:rsidR="004D2D10" w:rsidRDefault="001B252A" w:rsidP="00963F26">
      <w:p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w:t>
      </w:r>
      <w:r w:rsidR="00963F26">
        <w:rPr>
          <w:rFonts w:ascii="Times New Roman" w:hAnsi="Times New Roman" w:cs="Times New Roman"/>
          <w:color w:val="000000" w:themeColor="text1"/>
          <w:sz w:val="24"/>
          <w:szCs w:val="24"/>
        </w:rPr>
        <w:t>avasszal a Szombathelyi EBI által megrendezett Bölcsőde EXPO alkalmával több témában kaphattak tanácsot a szülők, amely</w:t>
      </w:r>
      <w:r>
        <w:rPr>
          <w:rFonts w:ascii="Times New Roman" w:hAnsi="Times New Roman" w:cs="Times New Roman"/>
          <w:color w:val="000000" w:themeColor="text1"/>
          <w:sz w:val="24"/>
          <w:szCs w:val="24"/>
        </w:rPr>
        <w:t>ek</w:t>
      </w:r>
      <w:r w:rsidR="00963F26">
        <w:rPr>
          <w:rFonts w:ascii="Times New Roman" w:hAnsi="Times New Roman" w:cs="Times New Roman"/>
          <w:color w:val="000000" w:themeColor="text1"/>
          <w:sz w:val="24"/>
          <w:szCs w:val="24"/>
        </w:rPr>
        <w:t xml:space="preserve"> házitovábbképzések keretében feldolgozásra kerültek minden tagbölcsődénkben.</w:t>
      </w:r>
    </w:p>
    <w:p w14:paraId="37CE5174" w14:textId="3612D675" w:rsidR="00963F26" w:rsidRPr="00DB5C39" w:rsidRDefault="00963F26" w:rsidP="00963F26">
      <w:p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Ezek voltak a fogmosás, </w:t>
      </w:r>
      <w:r w:rsidR="001B252A">
        <w:rPr>
          <w:rFonts w:ascii="Times New Roman" w:hAnsi="Times New Roman" w:cs="Times New Roman"/>
          <w:color w:val="000000" w:themeColor="text1"/>
          <w:sz w:val="24"/>
          <w:szCs w:val="24"/>
        </w:rPr>
        <w:t xml:space="preserve">szájhigiéné, az egészséges táplálkozás </w:t>
      </w:r>
      <w:r>
        <w:rPr>
          <w:rFonts w:ascii="Times New Roman" w:hAnsi="Times New Roman" w:cs="Times New Roman"/>
          <w:color w:val="000000" w:themeColor="text1"/>
          <w:sz w:val="24"/>
          <w:szCs w:val="24"/>
        </w:rPr>
        <w:t>és szoptatás, a helyes napirend kialakítása,</w:t>
      </w:r>
      <w:r w:rsidR="001B252A">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a kisgyermek pihenésének, alvásának megfelelő biztosítása</w:t>
      </w:r>
      <w:r w:rsidR="001B252A">
        <w:rPr>
          <w:rFonts w:ascii="Times New Roman" w:hAnsi="Times New Roman" w:cs="Times New Roman"/>
          <w:color w:val="000000" w:themeColor="text1"/>
          <w:sz w:val="24"/>
          <w:szCs w:val="24"/>
        </w:rPr>
        <w:t xml:space="preserve">, a mese, játék és szobatisztaság. E témakörök kerültek feldolgozásra a </w:t>
      </w:r>
      <w:r w:rsidR="001B252A" w:rsidRPr="00DB5C39">
        <w:rPr>
          <w:rFonts w:ascii="Times New Roman" w:hAnsi="Times New Roman" w:cs="Times New Roman"/>
          <w:color w:val="000000" w:themeColor="text1"/>
          <w:sz w:val="24"/>
          <w:szCs w:val="24"/>
        </w:rPr>
        <w:t>tagbölcsődékben</w:t>
      </w:r>
      <w:r w:rsidR="001B252A">
        <w:rPr>
          <w:rFonts w:ascii="Times New Roman" w:hAnsi="Times New Roman" w:cs="Times New Roman"/>
          <w:color w:val="000000" w:themeColor="text1"/>
          <w:sz w:val="24"/>
          <w:szCs w:val="24"/>
        </w:rPr>
        <w:t>.</w:t>
      </w:r>
    </w:p>
    <w:p w14:paraId="65F2E014" w14:textId="53EEC947" w:rsidR="00D54649" w:rsidRDefault="009169C9" w:rsidP="00D54649">
      <w:pPr>
        <w:spacing w:before="360" w:after="20" w:line="360" w:lineRule="auto"/>
        <w:jc w:val="both"/>
        <w:rPr>
          <w:rFonts w:ascii="Times" w:eastAsia="Times New Roman" w:hAnsi="Times" w:cs="Times"/>
          <w:color w:val="000000"/>
          <w:sz w:val="24"/>
          <w:szCs w:val="24"/>
          <w:lang w:eastAsia="hu-HU"/>
        </w:rPr>
      </w:pPr>
      <w:r>
        <w:rPr>
          <w:rFonts w:ascii="Times New Roman" w:hAnsi="Times New Roman" w:cs="Times New Roman"/>
          <w:b/>
          <w:bCs/>
          <w:sz w:val="24"/>
          <w:szCs w:val="24"/>
        </w:rPr>
        <w:t>„Jól játszani, jót játszani”</w:t>
      </w:r>
      <w:r w:rsidR="00D54649" w:rsidRPr="00D54649">
        <w:rPr>
          <w:rFonts w:ascii="Times" w:eastAsia="Times New Roman" w:hAnsi="Times" w:cs="Times"/>
          <w:color w:val="000000"/>
          <w:sz w:val="24"/>
          <w:szCs w:val="24"/>
          <w:lang w:eastAsia="hu-HU"/>
        </w:rPr>
        <w:t xml:space="preserve"> </w:t>
      </w:r>
    </w:p>
    <w:p w14:paraId="34E121A0" w14:textId="1C53ACB0" w:rsidR="00F61954" w:rsidRPr="00D54649" w:rsidRDefault="00F61954" w:rsidP="008A4E53">
      <w:pPr>
        <w:spacing w:before="360" w:after="0" w:line="360" w:lineRule="auto"/>
        <w:jc w:val="both"/>
        <w:rPr>
          <w:rFonts w:ascii="Times" w:eastAsia="Times New Roman" w:hAnsi="Times" w:cs="Times"/>
          <w:color w:val="000000"/>
          <w:sz w:val="24"/>
          <w:szCs w:val="24"/>
          <w:lang w:eastAsia="hu-HU"/>
        </w:rPr>
      </w:pPr>
      <w:r>
        <w:rPr>
          <w:rFonts w:ascii="Times" w:eastAsia="Times New Roman" w:hAnsi="Times" w:cs="Times"/>
          <w:color w:val="000000"/>
          <w:sz w:val="24"/>
          <w:szCs w:val="24"/>
          <w:lang w:eastAsia="hu-HU"/>
        </w:rPr>
        <w:t xml:space="preserve">Intézményünk adott otthont két alkalommal a 2023-as évben, júniusban és novemberben a fenti munkakörhöz kötött továbbképzésnek. A továbbképzést Sebestyén Bianka intézményvezető tartotta Péter Anita intézményvezető helyettes segítségével. </w:t>
      </w:r>
    </w:p>
    <w:p w14:paraId="318B4FF5" w14:textId="77777777" w:rsidR="00D54649" w:rsidRPr="00D54649" w:rsidRDefault="00D54649" w:rsidP="008A4E53">
      <w:pPr>
        <w:spacing w:before="360" w:after="0" w:line="360" w:lineRule="auto"/>
        <w:jc w:val="both"/>
        <w:rPr>
          <w:rFonts w:ascii="Times" w:eastAsia="Times New Roman" w:hAnsi="Times" w:cs="Times"/>
          <w:color w:val="000000"/>
          <w:sz w:val="24"/>
          <w:szCs w:val="24"/>
          <w:lang w:eastAsia="hu-HU"/>
        </w:rPr>
      </w:pPr>
      <w:r w:rsidRPr="00D54649">
        <w:rPr>
          <w:rFonts w:ascii="Times" w:eastAsia="Times New Roman" w:hAnsi="Times" w:cs="Times"/>
          <w:color w:val="000000"/>
          <w:sz w:val="24"/>
          <w:szCs w:val="24"/>
          <w:lang w:eastAsia="hu-HU"/>
        </w:rPr>
        <w:t>A háromnapos továbbképzés, melyet a résztvevők széles körű pedagógiai kontextusban éltek meg, rendkívül gazdag és élményszerű tanulási tapasztalatokat nyújtott. Az élménypedagógia elveire épülve, a tréning interaktív és izgalmas módon ötvözte az elméleti tudást a gyakorlati példákkal. A résztvevőknek lehetőségük nyílt kreativitásuk kibontakoztatására, miközben megismerkedtek a kisgyermeknevelés területén alkalmazható újszerű pedagógiai módszerekkel.</w:t>
      </w:r>
    </w:p>
    <w:p w14:paraId="48E5CA94" w14:textId="77777777" w:rsidR="008A4E53" w:rsidRDefault="00D54649" w:rsidP="00F61954">
      <w:pPr>
        <w:spacing w:after="0" w:line="360" w:lineRule="auto"/>
        <w:jc w:val="both"/>
        <w:rPr>
          <w:rFonts w:ascii="Times" w:eastAsia="Times New Roman" w:hAnsi="Times" w:cs="Times"/>
          <w:color w:val="000000"/>
          <w:sz w:val="24"/>
          <w:szCs w:val="24"/>
          <w:lang w:eastAsia="hu-HU"/>
        </w:rPr>
      </w:pPr>
      <w:r w:rsidRPr="00D54649">
        <w:rPr>
          <w:rFonts w:ascii="Times" w:eastAsia="Times New Roman" w:hAnsi="Times" w:cs="Times"/>
          <w:color w:val="000000"/>
          <w:sz w:val="24"/>
          <w:szCs w:val="24"/>
          <w:lang w:eastAsia="hu-HU"/>
        </w:rPr>
        <w:t xml:space="preserve">A kisgyermeknevelők különböző szintű ismeretekkel érkeztek, de a képzés során szélesítették és elmélyítették ezeket. </w:t>
      </w:r>
    </w:p>
    <w:p w14:paraId="09567ABB" w14:textId="41F0AB3B" w:rsidR="00D54649" w:rsidRPr="00D54649" w:rsidRDefault="00D54649" w:rsidP="00F61954">
      <w:pPr>
        <w:spacing w:after="0" w:line="360" w:lineRule="auto"/>
        <w:jc w:val="both"/>
        <w:rPr>
          <w:rFonts w:ascii="Times" w:eastAsia="Times New Roman" w:hAnsi="Times" w:cs="Times"/>
          <w:color w:val="000000"/>
          <w:sz w:val="24"/>
          <w:szCs w:val="24"/>
          <w:lang w:eastAsia="hu-HU"/>
        </w:rPr>
      </w:pPr>
      <w:r w:rsidRPr="00D54649">
        <w:rPr>
          <w:rFonts w:ascii="Times" w:eastAsia="Times New Roman" w:hAnsi="Times" w:cs="Times"/>
          <w:color w:val="000000"/>
          <w:sz w:val="24"/>
          <w:szCs w:val="24"/>
          <w:lang w:eastAsia="hu-HU"/>
        </w:rPr>
        <w:lastRenderedPageBreak/>
        <w:t xml:space="preserve">A játék rugalmasságával és a </w:t>
      </w:r>
      <w:r w:rsidR="00D15DAA" w:rsidRPr="00D54649">
        <w:rPr>
          <w:rFonts w:ascii="Times" w:eastAsia="Times New Roman" w:hAnsi="Times" w:cs="Times"/>
          <w:color w:val="000000"/>
          <w:sz w:val="24"/>
          <w:szCs w:val="24"/>
          <w:lang w:eastAsia="hu-HU"/>
        </w:rPr>
        <w:t>felnőtt</w:t>
      </w:r>
      <w:r w:rsidR="00D15DAA">
        <w:rPr>
          <w:rFonts w:ascii="Times" w:eastAsia="Times New Roman" w:hAnsi="Times" w:cs="Times"/>
          <w:color w:val="000000"/>
          <w:sz w:val="24"/>
          <w:szCs w:val="24"/>
          <w:lang w:eastAsia="hu-HU"/>
        </w:rPr>
        <w:t>játék</w:t>
      </w:r>
      <w:r w:rsidRPr="00D54649">
        <w:rPr>
          <w:rFonts w:ascii="Times" w:eastAsia="Times New Roman" w:hAnsi="Times" w:cs="Times"/>
          <w:color w:val="000000"/>
          <w:sz w:val="24"/>
          <w:szCs w:val="24"/>
          <w:lang w:eastAsia="hu-HU"/>
        </w:rPr>
        <w:t xml:space="preserve"> szerepével kapcsolatos ismeretek hiányoztak, de a képzés ezen a területen újszerű és hiánypótló volt. A képzés lehetősége</w:t>
      </w:r>
      <w:r w:rsidR="00F61954">
        <w:rPr>
          <w:rFonts w:ascii="Times" w:eastAsia="Times New Roman" w:hAnsi="Times" w:cs="Times"/>
          <w:color w:val="000000"/>
          <w:sz w:val="24"/>
          <w:szCs w:val="24"/>
          <w:lang w:eastAsia="hu-HU"/>
        </w:rPr>
        <w:t>t</w:t>
      </w:r>
      <w:r w:rsidRPr="00D54649">
        <w:rPr>
          <w:rFonts w:ascii="Times" w:eastAsia="Times New Roman" w:hAnsi="Times" w:cs="Times"/>
          <w:color w:val="000000"/>
          <w:sz w:val="24"/>
          <w:szCs w:val="24"/>
          <w:lang w:eastAsia="hu-HU"/>
        </w:rPr>
        <w:t xml:space="preserve"> adott a saját játékok tervezésére és bemutatására, egy zárt online csoportban megoszthatták egymással tapasztalataikat és ötleteiket. Mindenki a képzés során kapott egy jegyzetet „Játék az első életévekben” címmel. Ez jól összefoglalja az elméleti alapokat és bármikor fellapozható számukra, együtt használhatják az online csoportba feltöltött anyagokkal. Kaptak a koragyermekkorra vonatkozó készségek, képességekről is táblázatot, melyet a gyakorlati játékok során is mindig nevesítettünk, visszautaltunk arra, hol, milyen területre gyakorol hatást az adott tevékenység.</w:t>
      </w:r>
    </w:p>
    <w:p w14:paraId="55AEFEF8" w14:textId="77777777" w:rsidR="00D54649" w:rsidRPr="00D54649" w:rsidRDefault="00D54649" w:rsidP="00F61954">
      <w:pPr>
        <w:spacing w:after="0" w:line="360" w:lineRule="auto"/>
        <w:jc w:val="both"/>
        <w:rPr>
          <w:rFonts w:ascii="Times" w:eastAsia="Times New Roman" w:hAnsi="Times" w:cs="Times"/>
          <w:color w:val="000000"/>
          <w:sz w:val="24"/>
          <w:szCs w:val="24"/>
          <w:lang w:eastAsia="hu-HU"/>
        </w:rPr>
      </w:pPr>
      <w:r w:rsidRPr="00D54649">
        <w:rPr>
          <w:rFonts w:ascii="Times" w:eastAsia="Times New Roman" w:hAnsi="Times" w:cs="Times"/>
          <w:color w:val="000000"/>
          <w:sz w:val="24"/>
          <w:szCs w:val="24"/>
          <w:lang w:eastAsia="hu-HU"/>
        </w:rPr>
        <w:t xml:space="preserve">A tevékenységi tervek benyújtása után sokan nekiálltak játékoknak és a csoportszobájuk átrendezésének. A képzés végén kialakult csoportösszetartozás és a résztvevők elégedettsége a képzés eredményességét bizonyítják.  </w:t>
      </w:r>
    </w:p>
    <w:p w14:paraId="35786249" w14:textId="77777777" w:rsidR="00D54649" w:rsidRDefault="00D54649" w:rsidP="00F61954">
      <w:pPr>
        <w:spacing w:after="0" w:line="360" w:lineRule="auto"/>
        <w:jc w:val="both"/>
        <w:rPr>
          <w:rFonts w:ascii="Times" w:eastAsia="Times New Roman" w:hAnsi="Times" w:cs="Times"/>
          <w:color w:val="000000"/>
          <w:sz w:val="24"/>
          <w:szCs w:val="24"/>
          <w:lang w:eastAsia="hu-HU"/>
        </w:rPr>
      </w:pPr>
      <w:r w:rsidRPr="00D54649">
        <w:rPr>
          <w:rFonts w:ascii="Times" w:eastAsia="Times New Roman" w:hAnsi="Times" w:cs="Times"/>
          <w:color w:val="000000"/>
          <w:sz w:val="24"/>
          <w:szCs w:val="24"/>
          <w:lang w:eastAsia="hu-HU"/>
        </w:rPr>
        <w:t>A kisgyermeknevelők konszenzusosan kiemelték, hogy a továbbképzés nem csupán elméleti tudást adott át, hanem felébresztette a motivációt és az új játékos szemléletet a munkájukban. Az élményszerű és kreatív tanulási tapasztalatok hozzájárultak a résztvevők szakmai fejlődéséhez és a mindennapi pedagógiai gyakorlatuk frissítéséhez.</w:t>
      </w:r>
    </w:p>
    <w:p w14:paraId="08637ACC" w14:textId="1961431B" w:rsidR="00F61954" w:rsidRDefault="00F61954" w:rsidP="00F61954">
      <w:pPr>
        <w:spacing w:after="0" w:line="360" w:lineRule="auto"/>
        <w:jc w:val="both"/>
        <w:rPr>
          <w:rFonts w:ascii="Times" w:eastAsia="Times New Roman" w:hAnsi="Times" w:cs="Times"/>
          <w:color w:val="000000"/>
          <w:sz w:val="24"/>
          <w:szCs w:val="24"/>
          <w:lang w:eastAsia="hu-HU"/>
        </w:rPr>
      </w:pPr>
      <w:r>
        <w:rPr>
          <w:rFonts w:ascii="Times" w:eastAsia="Times New Roman" w:hAnsi="Times" w:cs="Times"/>
          <w:color w:val="000000"/>
          <w:sz w:val="24"/>
          <w:szCs w:val="24"/>
          <w:lang w:eastAsia="hu-HU"/>
        </w:rPr>
        <w:t xml:space="preserve">A képzéseken 20-20 fő vett részt, ebből összesen 18 fő a saját munkavállalónk volt. </w:t>
      </w:r>
    </w:p>
    <w:p w14:paraId="2A17EDDD" w14:textId="77777777" w:rsidR="00335A3B" w:rsidRDefault="00335A3B" w:rsidP="008A6DAB">
      <w:pPr>
        <w:jc w:val="both"/>
        <w:rPr>
          <w:rFonts w:ascii="Times New Roman" w:hAnsi="Times New Roman" w:cs="Times New Roman"/>
          <w:b/>
          <w:bCs/>
          <w:sz w:val="24"/>
          <w:szCs w:val="24"/>
        </w:rPr>
      </w:pPr>
    </w:p>
    <w:p w14:paraId="1DC9F36A" w14:textId="1FDCDD54" w:rsidR="000B517B" w:rsidRDefault="000B517B" w:rsidP="00587BAF">
      <w:pPr>
        <w:pStyle w:val="Cmsor2"/>
      </w:pPr>
      <w:bookmarkStart w:id="68" w:name="_Toc157317730"/>
      <w:r>
        <w:t>Továbbképzések megvalósulása</w:t>
      </w:r>
      <w:bookmarkEnd w:id="68"/>
    </w:p>
    <w:p w14:paraId="1B053043" w14:textId="77777777" w:rsidR="00E3400E" w:rsidRPr="00E3400E" w:rsidRDefault="00E3400E" w:rsidP="00E3400E"/>
    <w:p w14:paraId="1E69CD24" w14:textId="761486B3" w:rsidR="00482FD1" w:rsidRDefault="00B87B60" w:rsidP="00482FD1">
      <w:pPr>
        <w:pStyle w:val="Kpalrs"/>
      </w:pPr>
      <w:r>
        <w:t>9</w:t>
      </w:r>
      <w:r w:rsidR="00482FD1">
        <w:t>. táblázat Akkreditált továbbképzések a Szombathelyi EBI-ben</w:t>
      </w:r>
    </w:p>
    <w:tbl>
      <w:tblPr>
        <w:tblStyle w:val="Rcsostblzat"/>
        <w:tblW w:w="0" w:type="auto"/>
        <w:tblInd w:w="0" w:type="dxa"/>
        <w:tblLook w:val="04A0" w:firstRow="1" w:lastRow="0" w:firstColumn="1" w:lastColumn="0" w:noHBand="0" w:noVBand="1"/>
      </w:tblPr>
      <w:tblGrid>
        <w:gridCol w:w="1812"/>
        <w:gridCol w:w="2011"/>
        <w:gridCol w:w="1613"/>
        <w:gridCol w:w="1812"/>
        <w:gridCol w:w="1812"/>
      </w:tblGrid>
      <w:tr w:rsidR="00482FD1" w14:paraId="40876CFB" w14:textId="77777777" w:rsidTr="0095798C">
        <w:tc>
          <w:tcPr>
            <w:tcW w:w="1812" w:type="dxa"/>
            <w:shd w:val="clear" w:color="auto" w:fill="C5E0B3" w:themeFill="accent6" w:themeFillTint="66"/>
          </w:tcPr>
          <w:p w14:paraId="305DDB0B" w14:textId="77777777" w:rsidR="00482FD1" w:rsidRPr="0095798C" w:rsidRDefault="00482FD1" w:rsidP="0095798C">
            <w:pPr>
              <w:jc w:val="both"/>
              <w:rPr>
                <w:rFonts w:ascii="Times New Roman" w:hAnsi="Times New Roman" w:cs="Times New Roman"/>
                <w:b/>
                <w:bCs/>
                <w:sz w:val="24"/>
                <w:szCs w:val="24"/>
              </w:rPr>
            </w:pPr>
            <w:r w:rsidRPr="0095798C">
              <w:rPr>
                <w:rFonts w:ascii="Times New Roman" w:hAnsi="Times New Roman" w:cs="Times New Roman"/>
                <w:b/>
                <w:bCs/>
                <w:sz w:val="24"/>
                <w:szCs w:val="24"/>
              </w:rPr>
              <w:t xml:space="preserve">Bölcsőde </w:t>
            </w:r>
          </w:p>
        </w:tc>
        <w:tc>
          <w:tcPr>
            <w:tcW w:w="2011" w:type="dxa"/>
            <w:shd w:val="clear" w:color="auto" w:fill="C5E0B3" w:themeFill="accent6" w:themeFillTint="66"/>
          </w:tcPr>
          <w:p w14:paraId="1BA90DF0" w14:textId="77777777" w:rsidR="00482FD1" w:rsidRPr="0095798C" w:rsidRDefault="00482FD1" w:rsidP="0095798C">
            <w:pPr>
              <w:jc w:val="center"/>
              <w:rPr>
                <w:rFonts w:ascii="Times New Roman" w:hAnsi="Times New Roman" w:cs="Times New Roman"/>
                <w:b/>
                <w:bCs/>
                <w:sz w:val="24"/>
                <w:szCs w:val="24"/>
              </w:rPr>
            </w:pPr>
            <w:r w:rsidRPr="0095798C">
              <w:rPr>
                <w:rFonts w:ascii="Times New Roman" w:hAnsi="Times New Roman" w:cs="Times New Roman"/>
                <w:b/>
                <w:bCs/>
                <w:sz w:val="24"/>
                <w:szCs w:val="24"/>
              </w:rPr>
              <w:t>Vezetőképzés</w:t>
            </w:r>
          </w:p>
        </w:tc>
        <w:tc>
          <w:tcPr>
            <w:tcW w:w="1613" w:type="dxa"/>
            <w:shd w:val="clear" w:color="auto" w:fill="C5E0B3" w:themeFill="accent6" w:themeFillTint="66"/>
          </w:tcPr>
          <w:p w14:paraId="47AC8EF2" w14:textId="77777777" w:rsidR="00482FD1" w:rsidRDefault="00482FD1" w:rsidP="0095798C">
            <w:pPr>
              <w:jc w:val="center"/>
              <w:rPr>
                <w:rFonts w:ascii="Times New Roman" w:hAnsi="Times New Roman" w:cs="Times New Roman"/>
                <w:b/>
                <w:bCs/>
                <w:sz w:val="24"/>
                <w:szCs w:val="24"/>
              </w:rPr>
            </w:pPr>
            <w:r w:rsidRPr="0095798C">
              <w:rPr>
                <w:rFonts w:ascii="Times New Roman" w:hAnsi="Times New Roman" w:cs="Times New Roman"/>
                <w:b/>
                <w:bCs/>
                <w:sz w:val="24"/>
                <w:szCs w:val="24"/>
              </w:rPr>
              <w:t>Kötelező</w:t>
            </w:r>
          </w:p>
          <w:p w14:paraId="3F887AF7" w14:textId="1F108EF1" w:rsidR="0095798C" w:rsidRPr="0095798C" w:rsidRDefault="0095798C" w:rsidP="0095798C">
            <w:pPr>
              <w:jc w:val="center"/>
              <w:rPr>
                <w:rFonts w:ascii="Times New Roman" w:hAnsi="Times New Roman" w:cs="Times New Roman"/>
                <w:b/>
                <w:bCs/>
                <w:sz w:val="24"/>
                <w:szCs w:val="24"/>
              </w:rPr>
            </w:pPr>
            <w:r>
              <w:rPr>
                <w:rFonts w:ascii="Times New Roman" w:hAnsi="Times New Roman" w:cs="Times New Roman"/>
                <w:b/>
                <w:bCs/>
                <w:sz w:val="24"/>
                <w:szCs w:val="24"/>
              </w:rPr>
              <w:t>képzés</w:t>
            </w:r>
          </w:p>
        </w:tc>
        <w:tc>
          <w:tcPr>
            <w:tcW w:w="1812" w:type="dxa"/>
            <w:shd w:val="clear" w:color="auto" w:fill="C5E0B3" w:themeFill="accent6" w:themeFillTint="66"/>
          </w:tcPr>
          <w:p w14:paraId="4A6E8029" w14:textId="77777777" w:rsidR="00482FD1" w:rsidRDefault="00482FD1" w:rsidP="0095798C">
            <w:pPr>
              <w:jc w:val="center"/>
              <w:rPr>
                <w:rFonts w:ascii="Times New Roman" w:hAnsi="Times New Roman" w:cs="Times New Roman"/>
                <w:b/>
                <w:bCs/>
                <w:sz w:val="24"/>
                <w:szCs w:val="24"/>
              </w:rPr>
            </w:pPr>
            <w:r w:rsidRPr="0095798C">
              <w:rPr>
                <w:rFonts w:ascii="Times New Roman" w:hAnsi="Times New Roman" w:cs="Times New Roman"/>
                <w:b/>
                <w:bCs/>
                <w:sz w:val="24"/>
                <w:szCs w:val="24"/>
              </w:rPr>
              <w:t>Szabadon választott</w:t>
            </w:r>
          </w:p>
          <w:p w14:paraId="71E23A35" w14:textId="07C93610" w:rsidR="0095798C" w:rsidRPr="0095798C" w:rsidRDefault="0095798C" w:rsidP="0095798C">
            <w:pPr>
              <w:jc w:val="center"/>
              <w:rPr>
                <w:rFonts w:ascii="Times New Roman" w:hAnsi="Times New Roman" w:cs="Times New Roman"/>
                <w:b/>
                <w:bCs/>
                <w:sz w:val="24"/>
                <w:szCs w:val="24"/>
              </w:rPr>
            </w:pPr>
            <w:r>
              <w:rPr>
                <w:rFonts w:ascii="Times New Roman" w:hAnsi="Times New Roman" w:cs="Times New Roman"/>
                <w:b/>
                <w:bCs/>
                <w:sz w:val="24"/>
                <w:szCs w:val="24"/>
              </w:rPr>
              <w:t>képzés</w:t>
            </w:r>
          </w:p>
        </w:tc>
        <w:tc>
          <w:tcPr>
            <w:tcW w:w="1812" w:type="dxa"/>
            <w:shd w:val="clear" w:color="auto" w:fill="C5E0B3" w:themeFill="accent6" w:themeFillTint="66"/>
          </w:tcPr>
          <w:p w14:paraId="2129234C" w14:textId="77777777" w:rsidR="00482FD1" w:rsidRDefault="00482FD1" w:rsidP="0095798C">
            <w:pPr>
              <w:jc w:val="center"/>
              <w:rPr>
                <w:rFonts w:ascii="Times New Roman" w:hAnsi="Times New Roman" w:cs="Times New Roman"/>
                <w:b/>
                <w:bCs/>
                <w:sz w:val="24"/>
                <w:szCs w:val="24"/>
              </w:rPr>
            </w:pPr>
            <w:r w:rsidRPr="0095798C">
              <w:rPr>
                <w:rFonts w:ascii="Times New Roman" w:hAnsi="Times New Roman" w:cs="Times New Roman"/>
                <w:b/>
                <w:bCs/>
                <w:sz w:val="24"/>
                <w:szCs w:val="24"/>
              </w:rPr>
              <w:t>Munkakörhöz kötött</w:t>
            </w:r>
          </w:p>
          <w:p w14:paraId="0EDFF35A" w14:textId="41356653" w:rsidR="0095798C" w:rsidRPr="0095798C" w:rsidRDefault="0095798C" w:rsidP="0095798C">
            <w:pPr>
              <w:jc w:val="center"/>
              <w:rPr>
                <w:rFonts w:ascii="Times New Roman" w:hAnsi="Times New Roman" w:cs="Times New Roman"/>
                <w:b/>
                <w:bCs/>
                <w:sz w:val="24"/>
                <w:szCs w:val="24"/>
              </w:rPr>
            </w:pPr>
            <w:r>
              <w:rPr>
                <w:rFonts w:ascii="Times New Roman" w:hAnsi="Times New Roman" w:cs="Times New Roman"/>
                <w:b/>
                <w:bCs/>
                <w:sz w:val="24"/>
                <w:szCs w:val="24"/>
              </w:rPr>
              <w:t>képzés</w:t>
            </w:r>
          </w:p>
        </w:tc>
      </w:tr>
      <w:tr w:rsidR="00482FD1" w14:paraId="20BA3669" w14:textId="77777777" w:rsidTr="0095798C">
        <w:tc>
          <w:tcPr>
            <w:tcW w:w="1812" w:type="dxa"/>
            <w:shd w:val="clear" w:color="auto" w:fill="C5E0B3" w:themeFill="accent6" w:themeFillTint="66"/>
          </w:tcPr>
          <w:p w14:paraId="266CB63F" w14:textId="77777777" w:rsidR="00482FD1" w:rsidRPr="0095798C" w:rsidRDefault="00482FD1" w:rsidP="0095798C">
            <w:pPr>
              <w:spacing w:line="360" w:lineRule="auto"/>
              <w:rPr>
                <w:rFonts w:ascii="Times New Roman" w:hAnsi="Times New Roman" w:cs="Times New Roman"/>
                <w:b/>
                <w:bCs/>
                <w:sz w:val="24"/>
                <w:szCs w:val="24"/>
              </w:rPr>
            </w:pPr>
            <w:r w:rsidRPr="0095798C">
              <w:rPr>
                <w:rFonts w:ascii="Times New Roman" w:hAnsi="Times New Roman" w:cs="Times New Roman"/>
                <w:b/>
                <w:bCs/>
                <w:sz w:val="24"/>
                <w:szCs w:val="24"/>
              </w:rPr>
              <w:t>Napraforgó</w:t>
            </w:r>
          </w:p>
        </w:tc>
        <w:tc>
          <w:tcPr>
            <w:tcW w:w="2011" w:type="dxa"/>
          </w:tcPr>
          <w:p w14:paraId="3398594B" w14:textId="23035874" w:rsidR="00482FD1" w:rsidRDefault="00A538E8" w:rsidP="005C16F3">
            <w:pPr>
              <w:spacing w:line="360" w:lineRule="auto"/>
              <w:jc w:val="center"/>
              <w:rPr>
                <w:rFonts w:ascii="Times New Roman" w:hAnsi="Times New Roman" w:cs="Times New Roman"/>
                <w:sz w:val="24"/>
                <w:szCs w:val="24"/>
              </w:rPr>
            </w:pPr>
            <w:r>
              <w:rPr>
                <w:rFonts w:ascii="Times New Roman" w:hAnsi="Times New Roman" w:cs="Times New Roman"/>
                <w:sz w:val="24"/>
                <w:szCs w:val="24"/>
              </w:rPr>
              <w:t>0 fő</w:t>
            </w:r>
          </w:p>
        </w:tc>
        <w:tc>
          <w:tcPr>
            <w:tcW w:w="1613" w:type="dxa"/>
          </w:tcPr>
          <w:p w14:paraId="76A653E1" w14:textId="2AB8B5D5" w:rsidR="00482FD1" w:rsidRPr="00560C8E" w:rsidRDefault="00A538E8" w:rsidP="005C16F3">
            <w:pPr>
              <w:spacing w:line="360" w:lineRule="auto"/>
              <w:jc w:val="center"/>
              <w:rPr>
                <w:rFonts w:ascii="Times New Roman" w:hAnsi="Times New Roman" w:cs="Times New Roman"/>
                <w:sz w:val="24"/>
                <w:szCs w:val="24"/>
              </w:rPr>
            </w:pPr>
            <w:r>
              <w:rPr>
                <w:rFonts w:ascii="Times New Roman" w:hAnsi="Times New Roman" w:cs="Times New Roman"/>
                <w:sz w:val="24"/>
                <w:szCs w:val="24"/>
              </w:rPr>
              <w:t>5 fő</w:t>
            </w:r>
          </w:p>
        </w:tc>
        <w:tc>
          <w:tcPr>
            <w:tcW w:w="1812" w:type="dxa"/>
          </w:tcPr>
          <w:p w14:paraId="65ECE36F" w14:textId="44721969" w:rsidR="00482FD1" w:rsidRPr="00560C8E" w:rsidRDefault="006039C4" w:rsidP="005C16F3">
            <w:pPr>
              <w:spacing w:line="360" w:lineRule="auto"/>
              <w:jc w:val="center"/>
              <w:rPr>
                <w:rFonts w:ascii="Times New Roman" w:hAnsi="Times New Roman" w:cs="Times New Roman"/>
                <w:sz w:val="24"/>
                <w:szCs w:val="24"/>
              </w:rPr>
            </w:pPr>
            <w:r>
              <w:rPr>
                <w:rFonts w:ascii="Times New Roman" w:hAnsi="Times New Roman" w:cs="Times New Roman"/>
                <w:sz w:val="24"/>
                <w:szCs w:val="24"/>
              </w:rPr>
              <w:t>4</w:t>
            </w:r>
            <w:r w:rsidR="00A538E8">
              <w:rPr>
                <w:rFonts w:ascii="Times New Roman" w:hAnsi="Times New Roman" w:cs="Times New Roman"/>
                <w:sz w:val="24"/>
                <w:szCs w:val="24"/>
              </w:rPr>
              <w:t xml:space="preserve"> fő</w:t>
            </w:r>
          </w:p>
        </w:tc>
        <w:tc>
          <w:tcPr>
            <w:tcW w:w="1812" w:type="dxa"/>
          </w:tcPr>
          <w:p w14:paraId="4BDE0D8A" w14:textId="0120BE58" w:rsidR="00482FD1" w:rsidRDefault="00A538E8" w:rsidP="005C16F3">
            <w:pPr>
              <w:spacing w:line="360" w:lineRule="auto"/>
              <w:jc w:val="center"/>
              <w:rPr>
                <w:rFonts w:ascii="Times New Roman" w:hAnsi="Times New Roman" w:cs="Times New Roman"/>
                <w:sz w:val="24"/>
                <w:szCs w:val="24"/>
              </w:rPr>
            </w:pPr>
            <w:r>
              <w:rPr>
                <w:rFonts w:ascii="Times New Roman" w:hAnsi="Times New Roman" w:cs="Times New Roman"/>
                <w:sz w:val="24"/>
                <w:szCs w:val="24"/>
              </w:rPr>
              <w:t>7 fő</w:t>
            </w:r>
          </w:p>
        </w:tc>
      </w:tr>
      <w:tr w:rsidR="00482FD1" w14:paraId="15BCDAC9" w14:textId="77777777" w:rsidTr="0095798C">
        <w:tc>
          <w:tcPr>
            <w:tcW w:w="1812" w:type="dxa"/>
            <w:shd w:val="clear" w:color="auto" w:fill="C5E0B3" w:themeFill="accent6" w:themeFillTint="66"/>
          </w:tcPr>
          <w:p w14:paraId="22C6145E" w14:textId="77777777" w:rsidR="00482FD1" w:rsidRPr="0095798C" w:rsidRDefault="00482FD1" w:rsidP="0095798C">
            <w:pPr>
              <w:spacing w:line="360" w:lineRule="auto"/>
              <w:rPr>
                <w:rFonts w:ascii="Times New Roman" w:hAnsi="Times New Roman" w:cs="Times New Roman"/>
                <w:b/>
                <w:bCs/>
                <w:sz w:val="24"/>
                <w:szCs w:val="24"/>
              </w:rPr>
            </w:pPr>
            <w:r w:rsidRPr="0095798C">
              <w:rPr>
                <w:rFonts w:ascii="Times New Roman" w:hAnsi="Times New Roman" w:cs="Times New Roman"/>
                <w:b/>
                <w:bCs/>
                <w:sz w:val="24"/>
                <w:szCs w:val="24"/>
              </w:rPr>
              <w:t>Százszorszép</w:t>
            </w:r>
          </w:p>
        </w:tc>
        <w:tc>
          <w:tcPr>
            <w:tcW w:w="2011" w:type="dxa"/>
          </w:tcPr>
          <w:p w14:paraId="240812CC" w14:textId="129D9DE7" w:rsidR="00482FD1" w:rsidRDefault="00185C37" w:rsidP="005C16F3">
            <w:pPr>
              <w:spacing w:line="360" w:lineRule="auto"/>
              <w:jc w:val="center"/>
              <w:rPr>
                <w:rFonts w:ascii="Times New Roman" w:hAnsi="Times New Roman" w:cs="Times New Roman"/>
                <w:sz w:val="24"/>
                <w:szCs w:val="24"/>
              </w:rPr>
            </w:pPr>
            <w:r>
              <w:rPr>
                <w:rFonts w:ascii="Times New Roman" w:hAnsi="Times New Roman" w:cs="Times New Roman"/>
                <w:sz w:val="24"/>
                <w:szCs w:val="24"/>
              </w:rPr>
              <w:t>0 fő</w:t>
            </w:r>
          </w:p>
        </w:tc>
        <w:tc>
          <w:tcPr>
            <w:tcW w:w="1613" w:type="dxa"/>
          </w:tcPr>
          <w:p w14:paraId="64C5DBDF" w14:textId="167CA271" w:rsidR="00482FD1" w:rsidRDefault="00185C37" w:rsidP="005C16F3">
            <w:pPr>
              <w:spacing w:line="360" w:lineRule="auto"/>
              <w:jc w:val="center"/>
              <w:rPr>
                <w:rFonts w:ascii="Times New Roman" w:hAnsi="Times New Roman" w:cs="Times New Roman"/>
                <w:sz w:val="24"/>
                <w:szCs w:val="24"/>
              </w:rPr>
            </w:pPr>
            <w:r>
              <w:rPr>
                <w:rFonts w:ascii="Times New Roman" w:hAnsi="Times New Roman" w:cs="Times New Roman"/>
                <w:sz w:val="24"/>
                <w:szCs w:val="24"/>
              </w:rPr>
              <w:t>0 fő</w:t>
            </w:r>
          </w:p>
        </w:tc>
        <w:tc>
          <w:tcPr>
            <w:tcW w:w="1812" w:type="dxa"/>
          </w:tcPr>
          <w:p w14:paraId="1590E9F5" w14:textId="13EFE181" w:rsidR="00482FD1" w:rsidRDefault="00185C37" w:rsidP="005C16F3">
            <w:pPr>
              <w:spacing w:line="360" w:lineRule="auto"/>
              <w:jc w:val="center"/>
              <w:rPr>
                <w:rFonts w:ascii="Times New Roman" w:hAnsi="Times New Roman" w:cs="Times New Roman"/>
                <w:sz w:val="24"/>
                <w:szCs w:val="24"/>
              </w:rPr>
            </w:pPr>
            <w:r>
              <w:rPr>
                <w:rFonts w:ascii="Times New Roman" w:hAnsi="Times New Roman" w:cs="Times New Roman"/>
                <w:sz w:val="24"/>
                <w:szCs w:val="24"/>
              </w:rPr>
              <w:t>0 fő</w:t>
            </w:r>
          </w:p>
        </w:tc>
        <w:tc>
          <w:tcPr>
            <w:tcW w:w="1812" w:type="dxa"/>
          </w:tcPr>
          <w:p w14:paraId="736C1DB7" w14:textId="2A81FA6A" w:rsidR="00482FD1" w:rsidRDefault="00185C37" w:rsidP="005C16F3">
            <w:pPr>
              <w:spacing w:line="360" w:lineRule="auto"/>
              <w:jc w:val="center"/>
              <w:rPr>
                <w:rFonts w:ascii="Times New Roman" w:hAnsi="Times New Roman" w:cs="Times New Roman"/>
                <w:sz w:val="24"/>
                <w:szCs w:val="24"/>
              </w:rPr>
            </w:pPr>
            <w:r>
              <w:rPr>
                <w:rFonts w:ascii="Times New Roman" w:hAnsi="Times New Roman" w:cs="Times New Roman"/>
                <w:sz w:val="24"/>
                <w:szCs w:val="24"/>
              </w:rPr>
              <w:t>11 fő</w:t>
            </w:r>
          </w:p>
        </w:tc>
      </w:tr>
      <w:tr w:rsidR="00482FD1" w14:paraId="3F0008A6" w14:textId="77777777" w:rsidTr="0095798C">
        <w:tc>
          <w:tcPr>
            <w:tcW w:w="1812" w:type="dxa"/>
            <w:shd w:val="clear" w:color="auto" w:fill="C5E0B3" w:themeFill="accent6" w:themeFillTint="66"/>
          </w:tcPr>
          <w:p w14:paraId="09221AAD" w14:textId="77777777" w:rsidR="00482FD1" w:rsidRPr="0095798C" w:rsidRDefault="00482FD1" w:rsidP="0095798C">
            <w:pPr>
              <w:spacing w:line="360" w:lineRule="auto"/>
              <w:rPr>
                <w:rFonts w:ascii="Times New Roman" w:hAnsi="Times New Roman" w:cs="Times New Roman"/>
                <w:b/>
                <w:bCs/>
                <w:sz w:val="24"/>
                <w:szCs w:val="24"/>
              </w:rPr>
            </w:pPr>
            <w:r w:rsidRPr="0095798C">
              <w:rPr>
                <w:rFonts w:ascii="Times New Roman" w:hAnsi="Times New Roman" w:cs="Times New Roman"/>
                <w:b/>
                <w:bCs/>
                <w:sz w:val="24"/>
                <w:szCs w:val="24"/>
              </w:rPr>
              <w:t>Csodaország</w:t>
            </w:r>
          </w:p>
        </w:tc>
        <w:tc>
          <w:tcPr>
            <w:tcW w:w="2011" w:type="dxa"/>
          </w:tcPr>
          <w:p w14:paraId="7C662786" w14:textId="19151296" w:rsidR="00482FD1" w:rsidRDefault="00A14E4C" w:rsidP="005C16F3">
            <w:pPr>
              <w:spacing w:line="360" w:lineRule="auto"/>
              <w:jc w:val="center"/>
              <w:rPr>
                <w:rFonts w:ascii="Times New Roman" w:hAnsi="Times New Roman" w:cs="Times New Roman"/>
                <w:sz w:val="24"/>
                <w:szCs w:val="24"/>
              </w:rPr>
            </w:pPr>
            <w:r>
              <w:rPr>
                <w:rFonts w:ascii="Times New Roman" w:hAnsi="Times New Roman" w:cs="Times New Roman"/>
                <w:sz w:val="24"/>
                <w:szCs w:val="24"/>
              </w:rPr>
              <w:t>0 fő</w:t>
            </w:r>
          </w:p>
        </w:tc>
        <w:tc>
          <w:tcPr>
            <w:tcW w:w="1613" w:type="dxa"/>
          </w:tcPr>
          <w:p w14:paraId="76074739" w14:textId="477ACDD7" w:rsidR="00482FD1" w:rsidRDefault="00A14E4C" w:rsidP="005C16F3">
            <w:pPr>
              <w:spacing w:line="360" w:lineRule="auto"/>
              <w:jc w:val="center"/>
              <w:rPr>
                <w:rFonts w:ascii="Times New Roman" w:hAnsi="Times New Roman" w:cs="Times New Roman"/>
                <w:sz w:val="24"/>
                <w:szCs w:val="24"/>
              </w:rPr>
            </w:pPr>
            <w:r>
              <w:rPr>
                <w:rFonts w:ascii="Times New Roman" w:hAnsi="Times New Roman" w:cs="Times New Roman"/>
                <w:sz w:val="24"/>
                <w:szCs w:val="24"/>
              </w:rPr>
              <w:t>2 fő</w:t>
            </w:r>
          </w:p>
        </w:tc>
        <w:tc>
          <w:tcPr>
            <w:tcW w:w="1812" w:type="dxa"/>
          </w:tcPr>
          <w:p w14:paraId="1044462D" w14:textId="21A83D2B" w:rsidR="00482FD1" w:rsidRDefault="00A14E4C" w:rsidP="005C16F3">
            <w:pPr>
              <w:spacing w:line="360" w:lineRule="auto"/>
              <w:jc w:val="center"/>
              <w:rPr>
                <w:rFonts w:ascii="Times New Roman" w:hAnsi="Times New Roman" w:cs="Times New Roman"/>
                <w:sz w:val="24"/>
                <w:szCs w:val="24"/>
              </w:rPr>
            </w:pPr>
            <w:r>
              <w:rPr>
                <w:rFonts w:ascii="Times New Roman" w:hAnsi="Times New Roman" w:cs="Times New Roman"/>
                <w:sz w:val="24"/>
                <w:szCs w:val="24"/>
              </w:rPr>
              <w:t>17 fő</w:t>
            </w:r>
          </w:p>
        </w:tc>
        <w:tc>
          <w:tcPr>
            <w:tcW w:w="1812" w:type="dxa"/>
          </w:tcPr>
          <w:p w14:paraId="2644F88D" w14:textId="6E7EBC61" w:rsidR="00482FD1" w:rsidRDefault="00A14E4C" w:rsidP="005C16F3">
            <w:pPr>
              <w:spacing w:line="360" w:lineRule="auto"/>
              <w:jc w:val="center"/>
              <w:rPr>
                <w:rFonts w:ascii="Times New Roman" w:hAnsi="Times New Roman" w:cs="Times New Roman"/>
                <w:sz w:val="24"/>
                <w:szCs w:val="24"/>
              </w:rPr>
            </w:pPr>
            <w:r>
              <w:rPr>
                <w:rFonts w:ascii="Times New Roman" w:hAnsi="Times New Roman" w:cs="Times New Roman"/>
                <w:sz w:val="24"/>
                <w:szCs w:val="24"/>
              </w:rPr>
              <w:t>11 fő</w:t>
            </w:r>
          </w:p>
        </w:tc>
      </w:tr>
      <w:tr w:rsidR="00482FD1" w14:paraId="3BF62FBF" w14:textId="77777777" w:rsidTr="0095798C">
        <w:tc>
          <w:tcPr>
            <w:tcW w:w="1812" w:type="dxa"/>
            <w:shd w:val="clear" w:color="auto" w:fill="C5E0B3" w:themeFill="accent6" w:themeFillTint="66"/>
          </w:tcPr>
          <w:p w14:paraId="7F589075" w14:textId="77777777" w:rsidR="00482FD1" w:rsidRPr="0095798C" w:rsidRDefault="00482FD1" w:rsidP="0095798C">
            <w:pPr>
              <w:spacing w:line="360" w:lineRule="auto"/>
              <w:rPr>
                <w:rFonts w:ascii="Times New Roman" w:hAnsi="Times New Roman" w:cs="Times New Roman"/>
                <w:b/>
                <w:bCs/>
                <w:sz w:val="24"/>
                <w:szCs w:val="24"/>
              </w:rPr>
            </w:pPr>
            <w:r w:rsidRPr="0095798C">
              <w:rPr>
                <w:rFonts w:ascii="Times New Roman" w:hAnsi="Times New Roman" w:cs="Times New Roman"/>
                <w:b/>
                <w:bCs/>
                <w:sz w:val="24"/>
                <w:szCs w:val="24"/>
              </w:rPr>
              <w:t>Csicsergő</w:t>
            </w:r>
          </w:p>
        </w:tc>
        <w:tc>
          <w:tcPr>
            <w:tcW w:w="2011" w:type="dxa"/>
          </w:tcPr>
          <w:p w14:paraId="03AAD5A3" w14:textId="624E70B3" w:rsidR="00482FD1" w:rsidRDefault="00B0540B" w:rsidP="005C16F3">
            <w:pPr>
              <w:spacing w:line="360" w:lineRule="auto"/>
              <w:jc w:val="center"/>
              <w:rPr>
                <w:rFonts w:ascii="Times New Roman" w:hAnsi="Times New Roman" w:cs="Times New Roman"/>
                <w:sz w:val="24"/>
                <w:szCs w:val="24"/>
              </w:rPr>
            </w:pPr>
            <w:r>
              <w:rPr>
                <w:rFonts w:ascii="Times New Roman" w:hAnsi="Times New Roman" w:cs="Times New Roman"/>
                <w:sz w:val="24"/>
                <w:szCs w:val="24"/>
              </w:rPr>
              <w:t>0 fő</w:t>
            </w:r>
          </w:p>
        </w:tc>
        <w:tc>
          <w:tcPr>
            <w:tcW w:w="1613" w:type="dxa"/>
          </w:tcPr>
          <w:p w14:paraId="4BD28EE1" w14:textId="5CF29078" w:rsidR="00482FD1" w:rsidRDefault="00B0540B" w:rsidP="005C16F3">
            <w:pPr>
              <w:spacing w:line="360" w:lineRule="auto"/>
              <w:jc w:val="center"/>
              <w:rPr>
                <w:rFonts w:ascii="Times New Roman" w:hAnsi="Times New Roman" w:cs="Times New Roman"/>
                <w:sz w:val="24"/>
                <w:szCs w:val="24"/>
              </w:rPr>
            </w:pPr>
            <w:r>
              <w:rPr>
                <w:rFonts w:ascii="Times New Roman" w:hAnsi="Times New Roman" w:cs="Times New Roman"/>
                <w:sz w:val="24"/>
                <w:szCs w:val="24"/>
              </w:rPr>
              <w:t>3 fő</w:t>
            </w:r>
          </w:p>
        </w:tc>
        <w:tc>
          <w:tcPr>
            <w:tcW w:w="1812" w:type="dxa"/>
          </w:tcPr>
          <w:p w14:paraId="67C01E36" w14:textId="482D19C1" w:rsidR="00482FD1" w:rsidRDefault="00B0540B" w:rsidP="005C16F3">
            <w:pPr>
              <w:spacing w:line="360" w:lineRule="auto"/>
              <w:jc w:val="center"/>
              <w:rPr>
                <w:rFonts w:ascii="Times New Roman" w:hAnsi="Times New Roman" w:cs="Times New Roman"/>
                <w:sz w:val="24"/>
                <w:szCs w:val="24"/>
              </w:rPr>
            </w:pPr>
            <w:r>
              <w:rPr>
                <w:rFonts w:ascii="Times New Roman" w:hAnsi="Times New Roman" w:cs="Times New Roman"/>
                <w:sz w:val="24"/>
                <w:szCs w:val="24"/>
              </w:rPr>
              <w:t>1 fő</w:t>
            </w:r>
          </w:p>
        </w:tc>
        <w:tc>
          <w:tcPr>
            <w:tcW w:w="1812" w:type="dxa"/>
          </w:tcPr>
          <w:p w14:paraId="5053DA9A" w14:textId="6CDCB435" w:rsidR="00482FD1" w:rsidRDefault="00B0540B" w:rsidP="005C16F3">
            <w:pPr>
              <w:spacing w:line="360" w:lineRule="auto"/>
              <w:jc w:val="center"/>
              <w:rPr>
                <w:rFonts w:ascii="Times New Roman" w:hAnsi="Times New Roman" w:cs="Times New Roman"/>
                <w:sz w:val="24"/>
                <w:szCs w:val="24"/>
              </w:rPr>
            </w:pPr>
            <w:r>
              <w:rPr>
                <w:rFonts w:ascii="Times New Roman" w:hAnsi="Times New Roman" w:cs="Times New Roman"/>
                <w:sz w:val="24"/>
                <w:szCs w:val="24"/>
              </w:rPr>
              <w:t>3 fő</w:t>
            </w:r>
          </w:p>
        </w:tc>
      </w:tr>
      <w:tr w:rsidR="00482FD1" w14:paraId="1EF8F42F" w14:textId="77777777" w:rsidTr="0095798C">
        <w:tc>
          <w:tcPr>
            <w:tcW w:w="1812" w:type="dxa"/>
            <w:shd w:val="clear" w:color="auto" w:fill="C5E0B3" w:themeFill="accent6" w:themeFillTint="66"/>
          </w:tcPr>
          <w:p w14:paraId="6E927824" w14:textId="77777777" w:rsidR="00482FD1" w:rsidRPr="0095798C" w:rsidRDefault="00482FD1" w:rsidP="0095798C">
            <w:pPr>
              <w:spacing w:line="360" w:lineRule="auto"/>
              <w:rPr>
                <w:rFonts w:ascii="Times New Roman" w:hAnsi="Times New Roman" w:cs="Times New Roman"/>
                <w:b/>
                <w:bCs/>
                <w:sz w:val="24"/>
                <w:szCs w:val="24"/>
              </w:rPr>
            </w:pPr>
            <w:r w:rsidRPr="0095798C">
              <w:rPr>
                <w:rFonts w:ascii="Times New Roman" w:hAnsi="Times New Roman" w:cs="Times New Roman"/>
                <w:b/>
                <w:bCs/>
                <w:sz w:val="24"/>
                <w:szCs w:val="24"/>
              </w:rPr>
              <w:t>Meseház</w:t>
            </w:r>
          </w:p>
        </w:tc>
        <w:tc>
          <w:tcPr>
            <w:tcW w:w="2011" w:type="dxa"/>
          </w:tcPr>
          <w:p w14:paraId="04180168" w14:textId="7B2EC161" w:rsidR="00482FD1" w:rsidRDefault="007D47BE" w:rsidP="005C16F3">
            <w:pPr>
              <w:spacing w:line="360" w:lineRule="auto"/>
              <w:jc w:val="center"/>
              <w:rPr>
                <w:rFonts w:ascii="Times New Roman" w:hAnsi="Times New Roman" w:cs="Times New Roman"/>
                <w:sz w:val="24"/>
                <w:szCs w:val="24"/>
              </w:rPr>
            </w:pPr>
            <w:r>
              <w:rPr>
                <w:rFonts w:ascii="Times New Roman" w:hAnsi="Times New Roman" w:cs="Times New Roman"/>
                <w:sz w:val="24"/>
                <w:szCs w:val="24"/>
              </w:rPr>
              <w:t>1 fő</w:t>
            </w:r>
          </w:p>
        </w:tc>
        <w:tc>
          <w:tcPr>
            <w:tcW w:w="1613" w:type="dxa"/>
          </w:tcPr>
          <w:p w14:paraId="27FA9DDE" w14:textId="73BF724B" w:rsidR="00482FD1" w:rsidRDefault="007D47BE" w:rsidP="005C16F3">
            <w:pPr>
              <w:spacing w:line="360" w:lineRule="auto"/>
              <w:jc w:val="center"/>
              <w:rPr>
                <w:rFonts w:ascii="Times New Roman" w:hAnsi="Times New Roman" w:cs="Times New Roman"/>
                <w:sz w:val="24"/>
                <w:szCs w:val="24"/>
              </w:rPr>
            </w:pPr>
            <w:r>
              <w:rPr>
                <w:rFonts w:ascii="Times New Roman" w:hAnsi="Times New Roman" w:cs="Times New Roman"/>
                <w:sz w:val="24"/>
                <w:szCs w:val="24"/>
              </w:rPr>
              <w:t>10 fő</w:t>
            </w:r>
          </w:p>
        </w:tc>
        <w:tc>
          <w:tcPr>
            <w:tcW w:w="1812" w:type="dxa"/>
          </w:tcPr>
          <w:p w14:paraId="54871222" w14:textId="35388D3B" w:rsidR="00482FD1" w:rsidRDefault="00185C37" w:rsidP="005C16F3">
            <w:pPr>
              <w:spacing w:line="360" w:lineRule="auto"/>
              <w:jc w:val="center"/>
              <w:rPr>
                <w:rFonts w:ascii="Times New Roman" w:hAnsi="Times New Roman" w:cs="Times New Roman"/>
                <w:sz w:val="24"/>
                <w:szCs w:val="24"/>
              </w:rPr>
            </w:pPr>
            <w:r>
              <w:rPr>
                <w:rFonts w:ascii="Times New Roman" w:hAnsi="Times New Roman" w:cs="Times New Roman"/>
                <w:sz w:val="24"/>
                <w:szCs w:val="24"/>
              </w:rPr>
              <w:t>0 fő</w:t>
            </w:r>
          </w:p>
        </w:tc>
        <w:tc>
          <w:tcPr>
            <w:tcW w:w="1812" w:type="dxa"/>
          </w:tcPr>
          <w:p w14:paraId="5CCF7CF0" w14:textId="1024BC2D" w:rsidR="00482FD1" w:rsidRDefault="007D47BE" w:rsidP="005C16F3">
            <w:pPr>
              <w:spacing w:line="360" w:lineRule="auto"/>
              <w:jc w:val="center"/>
              <w:rPr>
                <w:rFonts w:ascii="Times New Roman" w:hAnsi="Times New Roman" w:cs="Times New Roman"/>
                <w:sz w:val="24"/>
                <w:szCs w:val="24"/>
              </w:rPr>
            </w:pPr>
            <w:r>
              <w:rPr>
                <w:rFonts w:ascii="Times New Roman" w:hAnsi="Times New Roman" w:cs="Times New Roman"/>
                <w:sz w:val="24"/>
                <w:szCs w:val="24"/>
              </w:rPr>
              <w:t>6 fő</w:t>
            </w:r>
          </w:p>
        </w:tc>
      </w:tr>
      <w:tr w:rsidR="00482FD1" w14:paraId="5E653DA8" w14:textId="77777777" w:rsidTr="0095798C">
        <w:tc>
          <w:tcPr>
            <w:tcW w:w="1812" w:type="dxa"/>
            <w:shd w:val="clear" w:color="auto" w:fill="C5E0B3" w:themeFill="accent6" w:themeFillTint="66"/>
          </w:tcPr>
          <w:p w14:paraId="4FBC5F41" w14:textId="77777777" w:rsidR="00482FD1" w:rsidRPr="0095798C" w:rsidRDefault="00482FD1" w:rsidP="0095798C">
            <w:pPr>
              <w:spacing w:line="360" w:lineRule="auto"/>
              <w:rPr>
                <w:rFonts w:ascii="Times New Roman" w:hAnsi="Times New Roman" w:cs="Times New Roman"/>
                <w:b/>
                <w:bCs/>
                <w:sz w:val="24"/>
                <w:szCs w:val="24"/>
              </w:rPr>
            </w:pPr>
            <w:r w:rsidRPr="0095798C">
              <w:rPr>
                <w:rFonts w:ascii="Times New Roman" w:hAnsi="Times New Roman" w:cs="Times New Roman"/>
                <w:b/>
                <w:bCs/>
                <w:sz w:val="24"/>
                <w:szCs w:val="24"/>
              </w:rPr>
              <w:t>Bokréta</w:t>
            </w:r>
          </w:p>
        </w:tc>
        <w:tc>
          <w:tcPr>
            <w:tcW w:w="2011" w:type="dxa"/>
          </w:tcPr>
          <w:p w14:paraId="089F1297" w14:textId="2524D799" w:rsidR="00482FD1" w:rsidRDefault="00980A3F" w:rsidP="005C16F3">
            <w:pPr>
              <w:spacing w:line="360" w:lineRule="auto"/>
              <w:jc w:val="center"/>
              <w:rPr>
                <w:rFonts w:ascii="Times New Roman" w:hAnsi="Times New Roman" w:cs="Times New Roman"/>
                <w:sz w:val="24"/>
                <w:szCs w:val="24"/>
              </w:rPr>
            </w:pPr>
            <w:r>
              <w:rPr>
                <w:rFonts w:ascii="Times New Roman" w:hAnsi="Times New Roman" w:cs="Times New Roman"/>
                <w:sz w:val="24"/>
                <w:szCs w:val="24"/>
              </w:rPr>
              <w:t>0 fő</w:t>
            </w:r>
          </w:p>
        </w:tc>
        <w:tc>
          <w:tcPr>
            <w:tcW w:w="1613" w:type="dxa"/>
          </w:tcPr>
          <w:p w14:paraId="5998D364" w14:textId="591E2A76" w:rsidR="00482FD1" w:rsidRDefault="00980A3F" w:rsidP="005C16F3">
            <w:pPr>
              <w:spacing w:line="360" w:lineRule="auto"/>
              <w:jc w:val="center"/>
              <w:rPr>
                <w:rFonts w:ascii="Times New Roman" w:hAnsi="Times New Roman" w:cs="Times New Roman"/>
                <w:sz w:val="24"/>
                <w:szCs w:val="24"/>
              </w:rPr>
            </w:pPr>
            <w:r>
              <w:rPr>
                <w:rFonts w:ascii="Times New Roman" w:hAnsi="Times New Roman" w:cs="Times New Roman"/>
                <w:sz w:val="24"/>
                <w:szCs w:val="24"/>
              </w:rPr>
              <w:t>11 fő</w:t>
            </w:r>
          </w:p>
        </w:tc>
        <w:tc>
          <w:tcPr>
            <w:tcW w:w="1812" w:type="dxa"/>
          </w:tcPr>
          <w:p w14:paraId="56F2876E" w14:textId="2A986ADF" w:rsidR="00482FD1" w:rsidRDefault="00980A3F" w:rsidP="005C16F3">
            <w:pPr>
              <w:spacing w:line="360" w:lineRule="auto"/>
              <w:jc w:val="center"/>
              <w:rPr>
                <w:rFonts w:ascii="Times New Roman" w:hAnsi="Times New Roman" w:cs="Times New Roman"/>
                <w:sz w:val="24"/>
                <w:szCs w:val="24"/>
              </w:rPr>
            </w:pPr>
            <w:r>
              <w:rPr>
                <w:rFonts w:ascii="Times New Roman" w:hAnsi="Times New Roman" w:cs="Times New Roman"/>
                <w:sz w:val="24"/>
                <w:szCs w:val="24"/>
              </w:rPr>
              <w:t>10 fő</w:t>
            </w:r>
          </w:p>
        </w:tc>
        <w:tc>
          <w:tcPr>
            <w:tcW w:w="1812" w:type="dxa"/>
          </w:tcPr>
          <w:p w14:paraId="31427A94" w14:textId="713B0887" w:rsidR="00482FD1" w:rsidRDefault="00980A3F" w:rsidP="005C16F3">
            <w:pPr>
              <w:spacing w:line="360" w:lineRule="auto"/>
              <w:jc w:val="center"/>
              <w:rPr>
                <w:rFonts w:ascii="Times New Roman" w:hAnsi="Times New Roman" w:cs="Times New Roman"/>
                <w:sz w:val="24"/>
                <w:szCs w:val="24"/>
              </w:rPr>
            </w:pPr>
            <w:r>
              <w:rPr>
                <w:rFonts w:ascii="Times New Roman" w:hAnsi="Times New Roman" w:cs="Times New Roman"/>
                <w:sz w:val="24"/>
                <w:szCs w:val="24"/>
              </w:rPr>
              <w:t>9 fő</w:t>
            </w:r>
          </w:p>
        </w:tc>
      </w:tr>
      <w:tr w:rsidR="00482FD1" w14:paraId="671828A9" w14:textId="77777777" w:rsidTr="0095798C">
        <w:tc>
          <w:tcPr>
            <w:tcW w:w="1812" w:type="dxa"/>
            <w:shd w:val="clear" w:color="auto" w:fill="C5E0B3" w:themeFill="accent6" w:themeFillTint="66"/>
          </w:tcPr>
          <w:p w14:paraId="6CFB3137" w14:textId="77777777" w:rsidR="00482FD1" w:rsidRPr="0095798C" w:rsidRDefault="00482FD1" w:rsidP="0095798C">
            <w:pPr>
              <w:spacing w:line="360" w:lineRule="auto"/>
              <w:rPr>
                <w:rFonts w:ascii="Times New Roman" w:hAnsi="Times New Roman" w:cs="Times New Roman"/>
                <w:b/>
                <w:bCs/>
                <w:sz w:val="24"/>
                <w:szCs w:val="24"/>
              </w:rPr>
            </w:pPr>
            <w:r w:rsidRPr="0095798C">
              <w:rPr>
                <w:rFonts w:ascii="Times New Roman" w:hAnsi="Times New Roman" w:cs="Times New Roman"/>
                <w:b/>
                <w:bCs/>
                <w:sz w:val="24"/>
                <w:szCs w:val="24"/>
              </w:rPr>
              <w:t>Kuckó</w:t>
            </w:r>
          </w:p>
        </w:tc>
        <w:tc>
          <w:tcPr>
            <w:tcW w:w="2011" w:type="dxa"/>
          </w:tcPr>
          <w:p w14:paraId="7B9C0D5A" w14:textId="57B4E497" w:rsidR="00482FD1" w:rsidRDefault="00FD425C" w:rsidP="005C16F3">
            <w:pPr>
              <w:spacing w:line="360" w:lineRule="auto"/>
              <w:jc w:val="center"/>
              <w:rPr>
                <w:rFonts w:ascii="Times New Roman" w:hAnsi="Times New Roman" w:cs="Times New Roman"/>
                <w:sz w:val="24"/>
                <w:szCs w:val="24"/>
              </w:rPr>
            </w:pPr>
            <w:r>
              <w:rPr>
                <w:rFonts w:ascii="Times New Roman" w:hAnsi="Times New Roman" w:cs="Times New Roman"/>
                <w:sz w:val="24"/>
                <w:szCs w:val="24"/>
              </w:rPr>
              <w:t>0 fő</w:t>
            </w:r>
          </w:p>
        </w:tc>
        <w:tc>
          <w:tcPr>
            <w:tcW w:w="1613" w:type="dxa"/>
          </w:tcPr>
          <w:p w14:paraId="2CB937FF" w14:textId="3B6A6445" w:rsidR="00482FD1" w:rsidRDefault="00FD425C" w:rsidP="005C16F3">
            <w:pPr>
              <w:spacing w:line="360" w:lineRule="auto"/>
              <w:jc w:val="center"/>
              <w:rPr>
                <w:rFonts w:ascii="Times New Roman" w:hAnsi="Times New Roman" w:cs="Times New Roman"/>
                <w:sz w:val="24"/>
                <w:szCs w:val="24"/>
              </w:rPr>
            </w:pPr>
            <w:r>
              <w:rPr>
                <w:rFonts w:ascii="Times New Roman" w:hAnsi="Times New Roman" w:cs="Times New Roman"/>
                <w:sz w:val="24"/>
                <w:szCs w:val="24"/>
              </w:rPr>
              <w:t>8 fő</w:t>
            </w:r>
          </w:p>
        </w:tc>
        <w:tc>
          <w:tcPr>
            <w:tcW w:w="1812" w:type="dxa"/>
          </w:tcPr>
          <w:p w14:paraId="58A606AE" w14:textId="55DC187E" w:rsidR="00482FD1" w:rsidRDefault="007C710D" w:rsidP="005C16F3">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r w:rsidR="00FD425C">
              <w:rPr>
                <w:rFonts w:ascii="Times New Roman" w:hAnsi="Times New Roman" w:cs="Times New Roman"/>
                <w:sz w:val="24"/>
                <w:szCs w:val="24"/>
              </w:rPr>
              <w:t xml:space="preserve"> fő</w:t>
            </w:r>
          </w:p>
        </w:tc>
        <w:tc>
          <w:tcPr>
            <w:tcW w:w="1812" w:type="dxa"/>
          </w:tcPr>
          <w:p w14:paraId="745B2144" w14:textId="08A862B8" w:rsidR="00482FD1" w:rsidRDefault="00FD425C" w:rsidP="005C16F3">
            <w:pPr>
              <w:spacing w:line="360" w:lineRule="auto"/>
              <w:jc w:val="center"/>
              <w:rPr>
                <w:rFonts w:ascii="Times New Roman" w:hAnsi="Times New Roman" w:cs="Times New Roman"/>
                <w:sz w:val="24"/>
                <w:szCs w:val="24"/>
              </w:rPr>
            </w:pPr>
            <w:r>
              <w:rPr>
                <w:rFonts w:ascii="Times New Roman" w:hAnsi="Times New Roman" w:cs="Times New Roman"/>
                <w:sz w:val="24"/>
                <w:szCs w:val="24"/>
              </w:rPr>
              <w:t>3 fő</w:t>
            </w:r>
          </w:p>
        </w:tc>
      </w:tr>
      <w:tr w:rsidR="00BD48B4" w14:paraId="124C0F10" w14:textId="77777777" w:rsidTr="0095798C">
        <w:tc>
          <w:tcPr>
            <w:tcW w:w="1812" w:type="dxa"/>
            <w:shd w:val="clear" w:color="auto" w:fill="C5E0B3" w:themeFill="accent6" w:themeFillTint="66"/>
          </w:tcPr>
          <w:p w14:paraId="47F01333" w14:textId="467EDBD2" w:rsidR="00BD48B4" w:rsidRPr="0095798C" w:rsidRDefault="00BD48B4" w:rsidP="0095798C">
            <w:pPr>
              <w:spacing w:line="360" w:lineRule="auto"/>
              <w:rPr>
                <w:rFonts w:ascii="Times New Roman" w:hAnsi="Times New Roman" w:cs="Times New Roman"/>
                <w:b/>
                <w:bCs/>
                <w:sz w:val="24"/>
                <w:szCs w:val="24"/>
              </w:rPr>
            </w:pPr>
            <w:r>
              <w:rPr>
                <w:rFonts w:ascii="Times New Roman" w:hAnsi="Times New Roman" w:cs="Times New Roman"/>
                <w:b/>
                <w:bCs/>
                <w:sz w:val="24"/>
                <w:szCs w:val="24"/>
              </w:rPr>
              <w:t>Városligeti</w:t>
            </w:r>
          </w:p>
        </w:tc>
        <w:tc>
          <w:tcPr>
            <w:tcW w:w="2011" w:type="dxa"/>
          </w:tcPr>
          <w:p w14:paraId="601D63DE" w14:textId="6560D069" w:rsidR="00BD48B4" w:rsidRDefault="00BD48B4" w:rsidP="005C16F3">
            <w:pPr>
              <w:spacing w:line="360" w:lineRule="auto"/>
              <w:jc w:val="center"/>
              <w:rPr>
                <w:rFonts w:ascii="Times New Roman" w:hAnsi="Times New Roman" w:cs="Times New Roman"/>
                <w:sz w:val="24"/>
                <w:szCs w:val="24"/>
              </w:rPr>
            </w:pPr>
            <w:r>
              <w:rPr>
                <w:rFonts w:ascii="Times New Roman" w:hAnsi="Times New Roman" w:cs="Times New Roman"/>
                <w:sz w:val="24"/>
                <w:szCs w:val="24"/>
              </w:rPr>
              <w:t>0 fő</w:t>
            </w:r>
          </w:p>
        </w:tc>
        <w:tc>
          <w:tcPr>
            <w:tcW w:w="1613" w:type="dxa"/>
          </w:tcPr>
          <w:p w14:paraId="628D1B68" w14:textId="2F16FEDF" w:rsidR="00BD48B4" w:rsidRDefault="00BD48B4" w:rsidP="005C16F3">
            <w:pPr>
              <w:spacing w:line="360" w:lineRule="auto"/>
              <w:jc w:val="center"/>
              <w:rPr>
                <w:rFonts w:ascii="Times New Roman" w:hAnsi="Times New Roman" w:cs="Times New Roman"/>
                <w:sz w:val="24"/>
                <w:szCs w:val="24"/>
              </w:rPr>
            </w:pPr>
            <w:r>
              <w:rPr>
                <w:rFonts w:ascii="Times New Roman" w:hAnsi="Times New Roman" w:cs="Times New Roman"/>
                <w:sz w:val="24"/>
                <w:szCs w:val="24"/>
              </w:rPr>
              <w:t>2 fő</w:t>
            </w:r>
          </w:p>
        </w:tc>
        <w:tc>
          <w:tcPr>
            <w:tcW w:w="1812" w:type="dxa"/>
          </w:tcPr>
          <w:p w14:paraId="5A6143DD" w14:textId="272C7673" w:rsidR="00BD48B4" w:rsidRDefault="00BD48B4" w:rsidP="005C16F3">
            <w:pPr>
              <w:spacing w:line="360" w:lineRule="auto"/>
              <w:jc w:val="center"/>
              <w:rPr>
                <w:rFonts w:ascii="Times New Roman" w:hAnsi="Times New Roman" w:cs="Times New Roman"/>
                <w:sz w:val="24"/>
                <w:szCs w:val="24"/>
              </w:rPr>
            </w:pPr>
            <w:r>
              <w:rPr>
                <w:rFonts w:ascii="Times New Roman" w:hAnsi="Times New Roman" w:cs="Times New Roman"/>
                <w:sz w:val="24"/>
                <w:szCs w:val="24"/>
              </w:rPr>
              <w:t>0 fő</w:t>
            </w:r>
          </w:p>
        </w:tc>
        <w:tc>
          <w:tcPr>
            <w:tcW w:w="1812" w:type="dxa"/>
          </w:tcPr>
          <w:p w14:paraId="60756261" w14:textId="1F21FCC4" w:rsidR="00BD48B4" w:rsidRDefault="00BD48B4" w:rsidP="005C16F3">
            <w:pPr>
              <w:spacing w:line="360" w:lineRule="auto"/>
              <w:jc w:val="center"/>
              <w:rPr>
                <w:rFonts w:ascii="Times New Roman" w:hAnsi="Times New Roman" w:cs="Times New Roman"/>
                <w:sz w:val="24"/>
                <w:szCs w:val="24"/>
              </w:rPr>
            </w:pPr>
            <w:r>
              <w:rPr>
                <w:rFonts w:ascii="Times New Roman" w:hAnsi="Times New Roman" w:cs="Times New Roman"/>
                <w:sz w:val="24"/>
                <w:szCs w:val="24"/>
              </w:rPr>
              <w:t>2 fő</w:t>
            </w:r>
          </w:p>
        </w:tc>
      </w:tr>
      <w:tr w:rsidR="00482FD1" w14:paraId="3CC37BBD" w14:textId="77777777" w:rsidTr="0095798C">
        <w:tc>
          <w:tcPr>
            <w:tcW w:w="1812" w:type="dxa"/>
            <w:shd w:val="clear" w:color="auto" w:fill="C5E0B3" w:themeFill="accent6" w:themeFillTint="66"/>
          </w:tcPr>
          <w:p w14:paraId="24DCB815" w14:textId="4E845D0F" w:rsidR="00482FD1" w:rsidRPr="0095798C" w:rsidRDefault="0095798C" w:rsidP="0095798C">
            <w:pPr>
              <w:spacing w:line="360" w:lineRule="auto"/>
              <w:rPr>
                <w:rFonts w:ascii="Times New Roman" w:hAnsi="Times New Roman" w:cs="Times New Roman"/>
                <w:b/>
                <w:bCs/>
                <w:sz w:val="24"/>
                <w:szCs w:val="24"/>
              </w:rPr>
            </w:pPr>
            <w:r w:rsidRPr="0095798C">
              <w:rPr>
                <w:rFonts w:ascii="Times New Roman" w:hAnsi="Times New Roman" w:cs="Times New Roman"/>
                <w:b/>
                <w:bCs/>
                <w:sz w:val="24"/>
                <w:szCs w:val="24"/>
              </w:rPr>
              <w:t xml:space="preserve">Összesen: </w:t>
            </w:r>
          </w:p>
        </w:tc>
        <w:tc>
          <w:tcPr>
            <w:tcW w:w="2011" w:type="dxa"/>
          </w:tcPr>
          <w:p w14:paraId="428ECB8E" w14:textId="1DE608AA" w:rsidR="00482FD1" w:rsidRPr="0095798C" w:rsidRDefault="00185C37" w:rsidP="005C16F3">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1 fő</w:t>
            </w:r>
          </w:p>
        </w:tc>
        <w:tc>
          <w:tcPr>
            <w:tcW w:w="1613" w:type="dxa"/>
          </w:tcPr>
          <w:p w14:paraId="7B23DCD3" w14:textId="47054C8F" w:rsidR="00482FD1" w:rsidRPr="0095798C" w:rsidRDefault="00185C37" w:rsidP="005C16F3">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41 fő</w:t>
            </w:r>
          </w:p>
        </w:tc>
        <w:tc>
          <w:tcPr>
            <w:tcW w:w="1812" w:type="dxa"/>
          </w:tcPr>
          <w:p w14:paraId="29DB8D7B" w14:textId="1057ACE1" w:rsidR="00482FD1" w:rsidRPr="0095798C" w:rsidRDefault="00185C37" w:rsidP="005C16F3">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32 fő</w:t>
            </w:r>
          </w:p>
        </w:tc>
        <w:tc>
          <w:tcPr>
            <w:tcW w:w="1812" w:type="dxa"/>
          </w:tcPr>
          <w:p w14:paraId="66CF60DA" w14:textId="4CA054BF" w:rsidR="00482FD1" w:rsidRPr="0095798C" w:rsidRDefault="00185C37" w:rsidP="005C16F3">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52 fő</w:t>
            </w:r>
          </w:p>
        </w:tc>
      </w:tr>
    </w:tbl>
    <w:p w14:paraId="098A027B" w14:textId="77777777" w:rsidR="009169C9" w:rsidRDefault="009169C9" w:rsidP="00647CF1">
      <w:pPr>
        <w:spacing w:after="0" w:line="240" w:lineRule="auto"/>
        <w:jc w:val="both"/>
        <w:rPr>
          <w:rFonts w:ascii="Times New Roman" w:eastAsia="Times New Roman" w:hAnsi="Times New Roman" w:cs="Times New Roman"/>
          <w:b/>
          <w:i/>
          <w:sz w:val="24"/>
          <w:szCs w:val="24"/>
          <w:lang w:eastAsia="hu-HU"/>
        </w:rPr>
      </w:pPr>
    </w:p>
    <w:p w14:paraId="7665DE7B" w14:textId="77777777" w:rsidR="009169C9" w:rsidRDefault="009169C9" w:rsidP="00647CF1">
      <w:pPr>
        <w:spacing w:after="0" w:line="240" w:lineRule="auto"/>
        <w:jc w:val="both"/>
        <w:rPr>
          <w:rFonts w:ascii="Times New Roman" w:eastAsia="Times New Roman" w:hAnsi="Times New Roman" w:cs="Times New Roman"/>
          <w:b/>
          <w:i/>
          <w:sz w:val="24"/>
          <w:szCs w:val="24"/>
          <w:lang w:eastAsia="hu-HU"/>
        </w:rPr>
      </w:pPr>
    </w:p>
    <w:p w14:paraId="6C1E903D" w14:textId="77777777" w:rsidR="00E16A2F" w:rsidRDefault="00E16A2F" w:rsidP="00647CF1">
      <w:pPr>
        <w:spacing w:after="0" w:line="240" w:lineRule="auto"/>
        <w:jc w:val="both"/>
        <w:rPr>
          <w:rFonts w:ascii="Times New Roman" w:eastAsia="Times New Roman" w:hAnsi="Times New Roman" w:cs="Times New Roman"/>
          <w:b/>
          <w:i/>
          <w:sz w:val="24"/>
          <w:szCs w:val="24"/>
          <w:lang w:eastAsia="hu-HU"/>
        </w:rPr>
      </w:pPr>
    </w:p>
    <w:p w14:paraId="36825AC4" w14:textId="0E8DF111" w:rsidR="00647CF1" w:rsidRPr="007E33DB" w:rsidRDefault="00647CF1" w:rsidP="00647CF1">
      <w:pPr>
        <w:spacing w:after="0" w:line="240" w:lineRule="auto"/>
        <w:jc w:val="both"/>
        <w:rPr>
          <w:rFonts w:ascii="Times New Roman" w:eastAsia="Times New Roman" w:hAnsi="Times New Roman" w:cs="Times New Roman"/>
          <w:b/>
          <w:i/>
          <w:sz w:val="24"/>
          <w:szCs w:val="24"/>
          <w:lang w:eastAsia="hu-HU"/>
        </w:rPr>
      </w:pPr>
      <w:r w:rsidRPr="007E33DB">
        <w:rPr>
          <w:rFonts w:ascii="Times New Roman" w:eastAsia="Times New Roman" w:hAnsi="Times New Roman" w:cs="Times New Roman"/>
          <w:b/>
          <w:i/>
          <w:sz w:val="24"/>
          <w:szCs w:val="24"/>
          <w:lang w:eastAsia="hu-HU"/>
        </w:rPr>
        <w:t xml:space="preserve">Akkreditált továbbképzések: </w:t>
      </w:r>
    </w:p>
    <w:p w14:paraId="41E0DC95" w14:textId="77777777" w:rsidR="00647CF1" w:rsidRPr="007E33DB" w:rsidRDefault="00647CF1" w:rsidP="00647CF1">
      <w:pPr>
        <w:spacing w:after="0" w:line="240" w:lineRule="auto"/>
        <w:jc w:val="both"/>
        <w:rPr>
          <w:rFonts w:ascii="Times New Roman" w:eastAsia="Times New Roman" w:hAnsi="Times New Roman" w:cs="Times New Roman"/>
          <w:b/>
          <w:i/>
          <w:color w:val="000000" w:themeColor="text1"/>
          <w:sz w:val="24"/>
          <w:szCs w:val="24"/>
          <w:lang w:eastAsia="hu-HU"/>
        </w:rPr>
      </w:pPr>
    </w:p>
    <w:p w14:paraId="73D432A8" w14:textId="77777777" w:rsidR="0035182B" w:rsidRDefault="00647CF1" w:rsidP="00647CF1">
      <w:pPr>
        <w:spacing w:after="0" w:line="360" w:lineRule="auto"/>
        <w:jc w:val="both"/>
        <w:rPr>
          <w:rFonts w:ascii="Times New Roman" w:hAnsi="Times New Roman" w:cs="Times New Roman"/>
          <w:color w:val="000000" w:themeColor="text1"/>
          <w:sz w:val="24"/>
          <w:szCs w:val="24"/>
          <w:shd w:val="clear" w:color="auto" w:fill="FFFFFF"/>
        </w:rPr>
      </w:pPr>
      <w:r w:rsidRPr="007E33DB">
        <w:rPr>
          <w:rFonts w:ascii="Times New Roman" w:hAnsi="Times New Roman" w:cs="Times New Roman"/>
          <w:color w:val="000000" w:themeColor="text1"/>
          <w:sz w:val="24"/>
          <w:szCs w:val="24"/>
          <w:shd w:val="clear" w:color="auto" w:fill="FFFFFF"/>
        </w:rPr>
        <w:t>Az egyes szociális tárgyú miniszteri rendeletek módosításáról szóló 7/2018. (II. 5.) EMMI rendelet értelmében a továbbképzési időszak tartama </w:t>
      </w:r>
      <w:r w:rsidRPr="007E33DB">
        <w:rPr>
          <w:rFonts w:ascii="Times New Roman" w:hAnsi="Times New Roman" w:cs="Times New Roman"/>
          <w:i/>
          <w:iCs/>
          <w:color w:val="000000" w:themeColor="text1"/>
          <w:sz w:val="24"/>
          <w:szCs w:val="24"/>
          <w:shd w:val="clear" w:color="auto" w:fill="FFFFFF"/>
        </w:rPr>
        <w:t>négy évre változ</w:t>
      </w:r>
      <w:r w:rsidR="0035182B">
        <w:rPr>
          <w:rFonts w:ascii="Times New Roman" w:hAnsi="Times New Roman" w:cs="Times New Roman"/>
          <w:i/>
          <w:iCs/>
          <w:color w:val="000000" w:themeColor="text1"/>
          <w:sz w:val="24"/>
          <w:szCs w:val="24"/>
          <w:shd w:val="clear" w:color="auto" w:fill="FFFFFF"/>
        </w:rPr>
        <w:t>ott</w:t>
      </w:r>
      <w:r w:rsidRPr="007E33DB">
        <w:rPr>
          <w:rFonts w:ascii="Times New Roman" w:hAnsi="Times New Roman" w:cs="Times New Roman"/>
          <w:i/>
          <w:iCs/>
          <w:color w:val="000000" w:themeColor="text1"/>
          <w:sz w:val="24"/>
          <w:szCs w:val="24"/>
          <w:shd w:val="clear" w:color="auto" w:fill="FFFFFF"/>
        </w:rPr>
        <w:t>.</w:t>
      </w:r>
      <w:r w:rsidRPr="007E33DB">
        <w:rPr>
          <w:rFonts w:ascii="Times New Roman" w:hAnsi="Times New Roman" w:cs="Times New Roman"/>
          <w:b/>
          <w:bCs/>
          <w:color w:val="000000" w:themeColor="text1"/>
          <w:sz w:val="24"/>
          <w:szCs w:val="24"/>
          <w:shd w:val="clear" w:color="auto" w:fill="FFFFFF"/>
        </w:rPr>
        <w:t> </w:t>
      </w:r>
      <w:r w:rsidRPr="007E33DB">
        <w:rPr>
          <w:rFonts w:ascii="Times New Roman" w:hAnsi="Times New Roman" w:cs="Times New Roman"/>
          <w:color w:val="000000" w:themeColor="text1"/>
          <w:sz w:val="24"/>
          <w:szCs w:val="24"/>
          <w:shd w:val="clear" w:color="auto" w:fill="FFFFFF"/>
        </w:rPr>
        <w:t xml:space="preserve"> </w:t>
      </w:r>
    </w:p>
    <w:p w14:paraId="6A7B0FA0" w14:textId="1BB7C383" w:rsidR="00647CF1" w:rsidRDefault="00647CF1" w:rsidP="00647CF1">
      <w:pPr>
        <w:spacing w:after="0" w:line="360" w:lineRule="auto"/>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A t</w:t>
      </w:r>
      <w:r w:rsidRPr="007E33DB">
        <w:rPr>
          <w:rFonts w:ascii="Times New Roman" w:hAnsi="Times New Roman" w:cs="Times New Roman"/>
          <w:color w:val="000000" w:themeColor="text1"/>
          <w:sz w:val="24"/>
          <w:szCs w:val="24"/>
          <w:shd w:val="clear" w:color="auto" w:fill="FFFFFF"/>
        </w:rPr>
        <w:t xml:space="preserve">ovábbképzésre kötelezettnek </w:t>
      </w:r>
      <w:r>
        <w:rPr>
          <w:rFonts w:ascii="Times New Roman" w:hAnsi="Times New Roman" w:cs="Times New Roman"/>
          <w:color w:val="000000" w:themeColor="text1"/>
          <w:sz w:val="24"/>
          <w:szCs w:val="24"/>
          <w:shd w:val="clear" w:color="auto" w:fill="FFFFFF"/>
        </w:rPr>
        <w:t xml:space="preserve">a szükséges pontokat </w:t>
      </w:r>
      <w:r w:rsidRPr="007E33DB">
        <w:rPr>
          <w:rFonts w:ascii="Times New Roman" w:hAnsi="Times New Roman" w:cs="Times New Roman"/>
          <w:color w:val="000000" w:themeColor="text1"/>
          <w:sz w:val="24"/>
          <w:szCs w:val="24"/>
          <w:shd w:val="clear" w:color="auto" w:fill="FFFFFF"/>
        </w:rPr>
        <w:t xml:space="preserve">a </w:t>
      </w:r>
      <w:r>
        <w:rPr>
          <w:rFonts w:ascii="Times New Roman" w:hAnsi="Times New Roman" w:cs="Times New Roman"/>
          <w:color w:val="000000" w:themeColor="text1"/>
          <w:sz w:val="24"/>
          <w:szCs w:val="24"/>
          <w:shd w:val="clear" w:color="auto" w:fill="FFFFFF"/>
        </w:rPr>
        <w:t xml:space="preserve">kötelezettségük </w:t>
      </w:r>
      <w:r w:rsidRPr="007E33DB">
        <w:rPr>
          <w:rFonts w:ascii="Times New Roman" w:hAnsi="Times New Roman" w:cs="Times New Roman"/>
          <w:color w:val="000000" w:themeColor="text1"/>
          <w:sz w:val="24"/>
          <w:szCs w:val="24"/>
          <w:shd w:val="clear" w:color="auto" w:fill="FFFFFF"/>
        </w:rPr>
        <w:t>teljesítéséhez </w:t>
      </w:r>
      <w:r w:rsidRPr="007E33DB">
        <w:rPr>
          <w:rFonts w:ascii="Times New Roman" w:hAnsi="Times New Roman" w:cs="Times New Roman"/>
          <w:i/>
          <w:iCs/>
          <w:color w:val="000000" w:themeColor="text1"/>
          <w:sz w:val="24"/>
          <w:szCs w:val="24"/>
          <w:shd w:val="clear" w:color="auto" w:fill="FFFFFF"/>
        </w:rPr>
        <w:t xml:space="preserve">kötelező </w:t>
      </w:r>
      <w:r w:rsidR="000938EB" w:rsidRPr="007E33DB">
        <w:rPr>
          <w:rFonts w:ascii="Times New Roman" w:hAnsi="Times New Roman" w:cs="Times New Roman"/>
          <w:i/>
          <w:iCs/>
          <w:color w:val="000000" w:themeColor="text1"/>
          <w:sz w:val="24"/>
          <w:szCs w:val="24"/>
          <w:shd w:val="clear" w:color="auto" w:fill="FFFFFF"/>
        </w:rPr>
        <w:t>továbbképzés</w:t>
      </w:r>
      <w:r w:rsidR="000938EB" w:rsidRPr="007E33DB">
        <w:rPr>
          <w:rFonts w:ascii="Times New Roman" w:hAnsi="Times New Roman" w:cs="Times New Roman"/>
          <w:color w:val="000000" w:themeColor="text1"/>
          <w:sz w:val="24"/>
          <w:szCs w:val="24"/>
          <w:shd w:val="clear" w:color="auto" w:fill="FFFFFF"/>
        </w:rPr>
        <w:t xml:space="preserve">, </w:t>
      </w:r>
      <w:r w:rsidR="000938EB" w:rsidRPr="008A4E53">
        <w:rPr>
          <w:rFonts w:ascii="Times New Roman" w:hAnsi="Times New Roman" w:cs="Times New Roman"/>
          <w:i/>
          <w:iCs/>
          <w:color w:val="000000" w:themeColor="text1"/>
          <w:sz w:val="24"/>
          <w:szCs w:val="24"/>
          <w:shd w:val="clear" w:color="auto" w:fill="FFFFFF"/>
        </w:rPr>
        <w:t>munkakörhöz</w:t>
      </w:r>
      <w:r w:rsidRPr="008A4E53">
        <w:rPr>
          <w:rFonts w:ascii="Times New Roman" w:hAnsi="Times New Roman" w:cs="Times New Roman"/>
          <w:i/>
          <w:iCs/>
          <w:color w:val="000000" w:themeColor="text1"/>
          <w:sz w:val="24"/>
          <w:szCs w:val="24"/>
          <w:shd w:val="clear" w:color="auto" w:fill="FFFFFF"/>
        </w:rPr>
        <w:t xml:space="preserve"> k</w:t>
      </w:r>
      <w:r w:rsidRPr="007E33DB">
        <w:rPr>
          <w:rFonts w:ascii="Times New Roman" w:hAnsi="Times New Roman" w:cs="Times New Roman"/>
          <w:i/>
          <w:iCs/>
          <w:color w:val="000000" w:themeColor="text1"/>
          <w:sz w:val="24"/>
          <w:szCs w:val="24"/>
          <w:shd w:val="clear" w:color="auto" w:fill="FFFFFF"/>
        </w:rPr>
        <w:t>ötött</w:t>
      </w:r>
      <w:r w:rsidRPr="007E33DB">
        <w:rPr>
          <w:rFonts w:ascii="Times New Roman" w:hAnsi="Times New Roman" w:cs="Times New Roman"/>
          <w:color w:val="000000" w:themeColor="text1"/>
          <w:sz w:val="24"/>
          <w:szCs w:val="24"/>
          <w:shd w:val="clear" w:color="auto" w:fill="FFFFFF"/>
        </w:rPr>
        <w:t> vagy </w:t>
      </w:r>
      <w:r w:rsidRPr="007E33DB">
        <w:rPr>
          <w:rFonts w:ascii="Times New Roman" w:hAnsi="Times New Roman" w:cs="Times New Roman"/>
          <w:i/>
          <w:iCs/>
          <w:color w:val="000000" w:themeColor="text1"/>
          <w:sz w:val="24"/>
          <w:szCs w:val="24"/>
          <w:shd w:val="clear" w:color="auto" w:fill="FFFFFF"/>
        </w:rPr>
        <w:t>választható továbbképzés</w:t>
      </w:r>
      <w:r w:rsidR="001F0532">
        <w:rPr>
          <w:rFonts w:ascii="Times New Roman" w:hAnsi="Times New Roman" w:cs="Times New Roman"/>
          <w:color w:val="000000" w:themeColor="text1"/>
          <w:sz w:val="24"/>
          <w:szCs w:val="24"/>
          <w:shd w:val="clear" w:color="auto" w:fill="FFFFFF"/>
        </w:rPr>
        <w:t xml:space="preserve">en való részvétellel kell teljesíteniük. </w:t>
      </w:r>
    </w:p>
    <w:p w14:paraId="3218F564" w14:textId="028ABD2C" w:rsidR="000938EB" w:rsidRDefault="000938EB" w:rsidP="00647CF1">
      <w:pPr>
        <w:spacing w:after="0" w:line="360" w:lineRule="auto"/>
        <w:jc w:val="both"/>
        <w:rPr>
          <w:rFonts w:ascii="Times New Roman" w:hAnsi="Times New Roman" w:cs="Times New Roman"/>
          <w:color w:val="000000" w:themeColor="text1"/>
          <w:sz w:val="24"/>
          <w:szCs w:val="24"/>
          <w:shd w:val="clear" w:color="auto" w:fill="FFFFFF"/>
        </w:rPr>
      </w:pPr>
      <w:r w:rsidRPr="000938EB">
        <w:rPr>
          <w:rFonts w:ascii="Times New Roman" w:eastAsia="Calibri" w:hAnsi="Times New Roman" w:cs="Times New Roman"/>
          <w:sz w:val="24"/>
          <w:szCs w:val="24"/>
        </w:rPr>
        <w:t xml:space="preserve">Minden tagbölcsőde rendelkezik továbbképzési tervvel, melyen nyomon </w:t>
      </w:r>
      <w:r w:rsidRPr="007E33DB">
        <w:rPr>
          <w:rFonts w:ascii="Times New Roman" w:eastAsia="Calibri" w:hAnsi="Times New Roman" w:cs="Times New Roman"/>
          <w:sz w:val="24"/>
          <w:szCs w:val="24"/>
        </w:rPr>
        <w:t>követhető, ki az a dolgozó, akinek szüksége van továbbképzési pontokra, illetve kinek telik le az adott évben, vagy a közeljövőben a továbbképzési időszaka</w:t>
      </w:r>
    </w:p>
    <w:p w14:paraId="1A8ED110" w14:textId="5011E833" w:rsidR="000938EB" w:rsidRDefault="001B1682" w:rsidP="00647CF1">
      <w:pPr>
        <w:spacing w:after="0" w:line="360" w:lineRule="auto"/>
        <w:jc w:val="both"/>
        <w:rPr>
          <w:rFonts w:ascii="Times New Roman" w:hAnsi="Times New Roman" w:cs="Times New Roman"/>
          <w:i/>
          <w:iCs/>
          <w:sz w:val="24"/>
          <w:szCs w:val="24"/>
          <w:shd w:val="clear" w:color="auto" w:fill="FFFFFF"/>
        </w:rPr>
      </w:pPr>
      <w:r>
        <w:rPr>
          <w:rFonts w:ascii="Times New Roman" w:hAnsi="Times New Roman" w:cs="Times New Roman"/>
          <w:i/>
          <w:iCs/>
          <w:sz w:val="24"/>
          <w:szCs w:val="24"/>
          <w:shd w:val="clear" w:color="auto" w:fill="FFFFFF"/>
        </w:rPr>
        <w:t xml:space="preserve">A </w:t>
      </w:r>
      <w:r w:rsidR="000938EB" w:rsidRPr="000938EB">
        <w:rPr>
          <w:rFonts w:ascii="Times New Roman" w:hAnsi="Times New Roman" w:cs="Times New Roman"/>
          <w:i/>
          <w:iCs/>
          <w:sz w:val="24"/>
          <w:szCs w:val="24"/>
          <w:shd w:val="clear" w:color="auto" w:fill="FFFFFF"/>
        </w:rPr>
        <w:t xml:space="preserve">9/2000. (VIII. 4.) SzCsM rendelet értelmében a </w:t>
      </w:r>
      <w:r w:rsidR="00647CF1" w:rsidRPr="000938EB">
        <w:rPr>
          <w:rFonts w:ascii="Times New Roman" w:hAnsi="Times New Roman" w:cs="Times New Roman"/>
          <w:i/>
          <w:iCs/>
          <w:sz w:val="24"/>
          <w:szCs w:val="24"/>
          <w:shd w:val="clear" w:color="auto" w:fill="FFFFFF"/>
        </w:rPr>
        <w:t>2018. július 1-jén kezdődő továbbképzési időszakban a továbbképzési kötelezettséget - a 2. § (1) bekezdésében, valamint a 3/A. § (4) bekezdésében foglaltaktól eltérően - 2022. december 31-ig kell teljesíteni</w:t>
      </w:r>
      <w:r w:rsidR="000938EB">
        <w:rPr>
          <w:rFonts w:ascii="Times New Roman" w:hAnsi="Times New Roman" w:cs="Times New Roman"/>
          <w:i/>
          <w:iCs/>
          <w:sz w:val="24"/>
          <w:szCs w:val="24"/>
          <w:shd w:val="clear" w:color="auto" w:fill="FFFFFF"/>
        </w:rPr>
        <w:t>.</w:t>
      </w:r>
    </w:p>
    <w:p w14:paraId="1D0A7857" w14:textId="18D175C7" w:rsidR="000938EB" w:rsidRDefault="000938EB" w:rsidP="00647CF1">
      <w:pPr>
        <w:spacing w:after="0" w:line="360" w:lineRule="auto"/>
        <w:jc w:val="both"/>
        <w:rPr>
          <w:rFonts w:ascii="Times New Roman" w:hAnsi="Times New Roman" w:cs="Times New Roman"/>
          <w:color w:val="000000" w:themeColor="text1"/>
          <w:sz w:val="24"/>
          <w:szCs w:val="24"/>
          <w:shd w:val="clear" w:color="auto" w:fill="FFFFFF"/>
        </w:rPr>
      </w:pPr>
      <w:r w:rsidRPr="00C659DE">
        <w:rPr>
          <w:rFonts w:ascii="Times New Roman" w:hAnsi="Times New Roman" w:cs="Times New Roman"/>
          <w:i/>
          <w:iCs/>
          <w:sz w:val="24"/>
          <w:szCs w:val="24"/>
          <w:shd w:val="clear" w:color="auto" w:fill="FFFFFF"/>
        </w:rPr>
        <w:t xml:space="preserve">Ennek értelmében </w:t>
      </w:r>
      <w:r w:rsidR="00F80379">
        <w:rPr>
          <w:rFonts w:ascii="Times New Roman" w:hAnsi="Times New Roman" w:cs="Times New Roman"/>
          <w:i/>
          <w:iCs/>
          <w:sz w:val="24"/>
          <w:szCs w:val="24"/>
          <w:shd w:val="clear" w:color="auto" w:fill="FFFFFF"/>
        </w:rPr>
        <w:t xml:space="preserve">a </w:t>
      </w:r>
      <w:r w:rsidRPr="00C659DE">
        <w:rPr>
          <w:rFonts w:ascii="Times New Roman" w:hAnsi="Times New Roman" w:cs="Times New Roman"/>
          <w:i/>
          <w:iCs/>
          <w:sz w:val="24"/>
          <w:szCs w:val="24"/>
          <w:shd w:val="clear" w:color="auto" w:fill="FFFFFF"/>
        </w:rPr>
        <w:t>továbbképzési időszak 2023. január 1-én</w:t>
      </w:r>
      <w:r w:rsidRPr="00DC67AA">
        <w:rPr>
          <w:rFonts w:ascii="Times New Roman" w:hAnsi="Times New Roman" w:cs="Times New Roman"/>
          <w:sz w:val="24"/>
          <w:szCs w:val="24"/>
          <w:shd w:val="clear" w:color="auto" w:fill="FFFFFF"/>
        </w:rPr>
        <w:t xml:space="preserve"> újra kezdődött, így ismét szükséges lesz mindhárom területen a pontok megszerzése</w:t>
      </w:r>
      <w:r>
        <w:rPr>
          <w:rFonts w:ascii="Times New Roman" w:hAnsi="Times New Roman" w:cs="Times New Roman"/>
          <w:color w:val="000000" w:themeColor="text1"/>
          <w:sz w:val="24"/>
          <w:szCs w:val="24"/>
          <w:shd w:val="clear" w:color="auto" w:fill="FFFFFF"/>
        </w:rPr>
        <w:t>.</w:t>
      </w:r>
    </w:p>
    <w:p w14:paraId="349240D8" w14:textId="37156240" w:rsidR="00F80379" w:rsidRDefault="00647CF1" w:rsidP="002313A3">
      <w:pPr>
        <w:spacing w:line="360" w:lineRule="auto"/>
        <w:jc w:val="both"/>
        <w:rPr>
          <w:rFonts w:ascii="Times New Roman" w:hAnsi="Times New Roman" w:cs="Times New Roman"/>
          <w:color w:val="000000" w:themeColor="text1"/>
          <w:sz w:val="24"/>
          <w:szCs w:val="24"/>
          <w:shd w:val="clear" w:color="auto" w:fill="FFFFFF"/>
        </w:rPr>
      </w:pPr>
      <w:r w:rsidRPr="007E33DB">
        <w:rPr>
          <w:rFonts w:ascii="Times New Roman" w:hAnsi="Times New Roman" w:cs="Times New Roman"/>
          <w:color w:val="000000" w:themeColor="text1"/>
          <w:sz w:val="24"/>
          <w:szCs w:val="24"/>
          <w:shd w:val="clear" w:color="auto" w:fill="FFFFFF"/>
        </w:rPr>
        <w:t xml:space="preserve">Intézményünkben nagy hangsúlyt fektetünk a képzések ütemezésére, hogy minden dolgozó tudja teljesíteni kötelezettségét, és megoldani az ezzel kapcsolatos helyettesítéseket. </w:t>
      </w:r>
      <w:r>
        <w:rPr>
          <w:rFonts w:ascii="Times New Roman" w:hAnsi="Times New Roman" w:cs="Times New Roman"/>
          <w:color w:val="000000" w:themeColor="text1"/>
          <w:sz w:val="24"/>
          <w:szCs w:val="24"/>
          <w:shd w:val="clear" w:color="auto" w:fill="FFFFFF"/>
        </w:rPr>
        <w:t xml:space="preserve">Az új dolgozók regisztrálása, valamint az ő jelentkezéseinek figyelemmel kísérése minden bölcsődében kiemelt feladat. </w:t>
      </w:r>
    </w:p>
    <w:p w14:paraId="2D18EC58" w14:textId="01CDD221" w:rsidR="00F80379" w:rsidRPr="002B4884" w:rsidRDefault="00F80379" w:rsidP="002313A3">
      <w:pPr>
        <w:spacing w:line="360" w:lineRule="auto"/>
        <w:jc w:val="both"/>
        <w:rPr>
          <w:rFonts w:ascii="Times New Roman" w:hAnsi="Times New Roman" w:cs="Times New Roman"/>
          <w:i/>
          <w:iCs/>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 xml:space="preserve">Változást jelent a továbbképzések terén, hogy </w:t>
      </w:r>
      <w:r w:rsidRPr="002313A3">
        <w:rPr>
          <w:rFonts w:ascii="Times New Roman" w:hAnsi="Times New Roman" w:cs="Times New Roman"/>
          <w:b/>
          <w:bCs/>
          <w:color w:val="000000" w:themeColor="text1"/>
          <w:sz w:val="24"/>
          <w:szCs w:val="24"/>
          <w:shd w:val="clear" w:color="auto" w:fill="FFFFFF"/>
        </w:rPr>
        <w:t xml:space="preserve">teljesen </w:t>
      </w:r>
      <w:r w:rsidRPr="00F80379">
        <w:rPr>
          <w:rFonts w:ascii="Times New Roman" w:hAnsi="Times New Roman" w:cs="Times New Roman"/>
          <w:b/>
          <w:bCs/>
          <w:color w:val="000000" w:themeColor="text1"/>
          <w:sz w:val="24"/>
          <w:szCs w:val="24"/>
          <w:shd w:val="clear" w:color="auto" w:fill="FFFFFF"/>
        </w:rPr>
        <w:t>megszűntek a pályázatok által finanszírozott ingyenes továbbképzések, így komoly költségekkel kell számolni</w:t>
      </w:r>
      <w:r>
        <w:rPr>
          <w:rFonts w:ascii="Times New Roman" w:hAnsi="Times New Roman" w:cs="Times New Roman"/>
          <w:color w:val="000000" w:themeColor="text1"/>
          <w:sz w:val="24"/>
          <w:szCs w:val="24"/>
          <w:shd w:val="clear" w:color="auto" w:fill="FFFFFF"/>
        </w:rPr>
        <w:t xml:space="preserve"> az intézménynek, amelyet a munkavállalók továbbképzésére szükséges fordítani. Ennek érdekében a tagbölcsődék nagy gondossággal készítették el a 2024-re vonatkozó továbbképzési tervet a költségvetés tervezésének céljából</w:t>
      </w:r>
      <w:r w:rsidRPr="002B4884">
        <w:rPr>
          <w:rFonts w:ascii="Times New Roman" w:hAnsi="Times New Roman" w:cs="Times New Roman"/>
          <w:i/>
          <w:iCs/>
          <w:color w:val="000000" w:themeColor="text1"/>
          <w:sz w:val="24"/>
          <w:szCs w:val="24"/>
          <w:shd w:val="clear" w:color="auto" w:fill="FFFFFF"/>
        </w:rPr>
        <w:t xml:space="preserve">. </w:t>
      </w:r>
      <w:r w:rsidR="00790AF7" w:rsidRPr="002B4884">
        <w:rPr>
          <w:rFonts w:ascii="Times New Roman" w:hAnsi="Times New Roman" w:cs="Times New Roman"/>
          <w:i/>
          <w:iCs/>
          <w:color w:val="000000" w:themeColor="text1"/>
          <w:sz w:val="24"/>
          <w:szCs w:val="24"/>
          <w:shd w:val="clear" w:color="auto" w:fill="FFFFFF"/>
        </w:rPr>
        <w:t>A kötelező</w:t>
      </w:r>
      <w:r w:rsidR="00095CBB" w:rsidRPr="002B4884">
        <w:rPr>
          <w:rFonts w:ascii="Times New Roman" w:hAnsi="Times New Roman" w:cs="Times New Roman"/>
          <w:i/>
          <w:iCs/>
          <w:color w:val="000000" w:themeColor="text1"/>
          <w:sz w:val="24"/>
          <w:szCs w:val="24"/>
          <w:shd w:val="clear" w:color="auto" w:fill="FFFFFF"/>
        </w:rPr>
        <w:t xml:space="preserve"> továbbképzések egy részét 41 fő, a szabadon választott továbbképzéseket 32 fő, a munkakörhöz kötött továbbképzéseket 52 fő teljesítette. </w:t>
      </w:r>
    </w:p>
    <w:p w14:paraId="2FA56DBB" w14:textId="1845A719" w:rsidR="000B517B" w:rsidRPr="000B517B" w:rsidRDefault="00647CF1" w:rsidP="00DC67AA">
      <w:pPr>
        <w:spacing w:line="360" w:lineRule="auto"/>
        <w:jc w:val="both"/>
      </w:pPr>
      <w:r w:rsidRPr="007E33DB">
        <w:rPr>
          <w:rFonts w:ascii="Times New Roman" w:hAnsi="Times New Roman" w:cs="Times New Roman"/>
          <w:color w:val="000000" w:themeColor="text1"/>
          <w:sz w:val="24"/>
          <w:szCs w:val="24"/>
          <w:shd w:val="clear" w:color="auto" w:fill="FFFFFF"/>
        </w:rPr>
        <w:t xml:space="preserve">A magasabb vezetőknek és vezetőknek vezetőképzésen kell </w:t>
      </w:r>
      <w:r w:rsidRPr="007E33DB">
        <w:rPr>
          <w:rFonts w:ascii="Times New Roman" w:hAnsi="Times New Roman" w:cs="Times New Roman"/>
          <w:i/>
          <w:iCs/>
          <w:color w:val="000000" w:themeColor="text1"/>
          <w:sz w:val="24"/>
          <w:szCs w:val="24"/>
          <w:shd w:val="clear" w:color="auto" w:fill="FFFFFF"/>
        </w:rPr>
        <w:t>kétévente</w:t>
      </w:r>
      <w:r w:rsidRPr="007E33DB">
        <w:rPr>
          <w:rFonts w:ascii="Times New Roman" w:hAnsi="Times New Roman" w:cs="Times New Roman"/>
          <w:color w:val="000000" w:themeColor="text1"/>
          <w:sz w:val="24"/>
          <w:szCs w:val="24"/>
          <w:shd w:val="clear" w:color="auto" w:fill="FFFFFF"/>
        </w:rPr>
        <w:t xml:space="preserve"> részt venni. A</w:t>
      </w:r>
      <w:r w:rsidR="001B1682">
        <w:rPr>
          <w:rFonts w:ascii="Times New Roman" w:hAnsi="Times New Roman" w:cs="Times New Roman"/>
          <w:color w:val="000000" w:themeColor="text1"/>
          <w:sz w:val="24"/>
          <w:szCs w:val="24"/>
          <w:shd w:val="clear" w:color="auto" w:fill="FFFFFF"/>
        </w:rPr>
        <w:t xml:space="preserve"> bölcsődevezetők vezetőképzésre, a </w:t>
      </w:r>
      <w:r w:rsidRPr="007E33DB">
        <w:rPr>
          <w:rFonts w:ascii="Times New Roman" w:hAnsi="Times New Roman" w:cs="Times New Roman"/>
          <w:color w:val="000000" w:themeColor="text1"/>
          <w:sz w:val="24"/>
          <w:szCs w:val="24"/>
          <w:shd w:val="clear" w:color="auto" w:fill="FFFFFF"/>
        </w:rPr>
        <w:t xml:space="preserve">magasabb vezetők </w:t>
      </w:r>
      <w:r w:rsidR="00C36CD7">
        <w:rPr>
          <w:rFonts w:ascii="Times New Roman" w:hAnsi="Times New Roman" w:cs="Times New Roman"/>
          <w:color w:val="000000" w:themeColor="text1"/>
          <w:sz w:val="24"/>
          <w:szCs w:val="24"/>
          <w:shd w:val="clear" w:color="auto" w:fill="FFFFFF"/>
        </w:rPr>
        <w:t>(intézményvezető</w:t>
      </w:r>
      <w:r w:rsidR="001B1682">
        <w:rPr>
          <w:rFonts w:ascii="Times New Roman" w:hAnsi="Times New Roman" w:cs="Times New Roman"/>
          <w:color w:val="000000" w:themeColor="text1"/>
          <w:sz w:val="24"/>
          <w:szCs w:val="24"/>
          <w:shd w:val="clear" w:color="auto" w:fill="FFFFFF"/>
        </w:rPr>
        <w:t xml:space="preserve"> és helyettes) </w:t>
      </w:r>
      <w:r w:rsidRPr="007E33DB">
        <w:rPr>
          <w:rFonts w:ascii="Times New Roman" w:hAnsi="Times New Roman" w:cs="Times New Roman"/>
          <w:color w:val="000000" w:themeColor="text1"/>
          <w:sz w:val="24"/>
          <w:szCs w:val="24"/>
          <w:shd w:val="clear" w:color="auto" w:fill="FFFFFF"/>
        </w:rPr>
        <w:t>mesterképzésre kötelezettek.</w:t>
      </w:r>
      <w:r w:rsidR="00F80379">
        <w:rPr>
          <w:rFonts w:ascii="Times New Roman" w:hAnsi="Times New Roman" w:cs="Times New Roman"/>
          <w:color w:val="000000" w:themeColor="text1"/>
          <w:sz w:val="24"/>
          <w:szCs w:val="24"/>
          <w:shd w:val="clear" w:color="auto" w:fill="FFFFFF"/>
        </w:rPr>
        <w:t xml:space="preserve"> A 2023-as évben egy vezetőnek sem kellett megújító képzésen részt venni, 1 fő bölcsődevezető végezte el az alapvezetőképzést. </w:t>
      </w:r>
    </w:p>
    <w:p w14:paraId="425B5225" w14:textId="77777777" w:rsidR="008A4E53" w:rsidRDefault="008A4E53" w:rsidP="004B3C27">
      <w:pPr>
        <w:spacing w:after="0" w:line="360" w:lineRule="auto"/>
        <w:jc w:val="both"/>
        <w:rPr>
          <w:rFonts w:ascii="Times New Roman" w:hAnsi="Times New Roman" w:cs="Times New Roman"/>
          <w:b/>
          <w:bCs/>
          <w:sz w:val="24"/>
          <w:szCs w:val="24"/>
        </w:rPr>
      </w:pPr>
    </w:p>
    <w:p w14:paraId="5EBF91CD" w14:textId="77777777" w:rsidR="008A4E53" w:rsidRDefault="008A4E53" w:rsidP="004B3C27">
      <w:pPr>
        <w:spacing w:after="0" w:line="360" w:lineRule="auto"/>
        <w:jc w:val="both"/>
        <w:rPr>
          <w:rFonts w:ascii="Times New Roman" w:hAnsi="Times New Roman" w:cs="Times New Roman"/>
          <w:b/>
          <w:bCs/>
          <w:sz w:val="24"/>
          <w:szCs w:val="24"/>
        </w:rPr>
      </w:pPr>
    </w:p>
    <w:p w14:paraId="7F21B941" w14:textId="446B2D8F" w:rsidR="000B517B" w:rsidRPr="00095CBB" w:rsidRDefault="000B517B" w:rsidP="004B3C27">
      <w:pPr>
        <w:spacing w:after="0" w:line="360" w:lineRule="auto"/>
        <w:jc w:val="both"/>
        <w:rPr>
          <w:rFonts w:ascii="Times New Roman" w:hAnsi="Times New Roman" w:cs="Times New Roman"/>
          <w:b/>
          <w:bCs/>
          <w:sz w:val="24"/>
          <w:szCs w:val="24"/>
        </w:rPr>
      </w:pPr>
      <w:r w:rsidRPr="00095CBB">
        <w:rPr>
          <w:rFonts w:ascii="Times New Roman" w:hAnsi="Times New Roman" w:cs="Times New Roman"/>
          <w:b/>
          <w:bCs/>
          <w:sz w:val="24"/>
          <w:szCs w:val="24"/>
        </w:rPr>
        <w:lastRenderedPageBreak/>
        <w:t>Akkreditált továbbképzések kötelező témában</w:t>
      </w:r>
    </w:p>
    <w:p w14:paraId="37D83715" w14:textId="5CD7B1D9" w:rsidR="004B3C27" w:rsidRPr="00095CBB" w:rsidRDefault="004B3C27" w:rsidP="00831BB9">
      <w:pPr>
        <w:pStyle w:val="Listaszerbekezds"/>
        <w:numPr>
          <w:ilvl w:val="0"/>
          <w:numId w:val="20"/>
        </w:numPr>
        <w:spacing w:after="0" w:line="360" w:lineRule="auto"/>
        <w:rPr>
          <w:rFonts w:ascii="Times New Roman" w:hAnsi="Times New Roman" w:cs="Times New Roman"/>
          <w:sz w:val="24"/>
          <w:szCs w:val="24"/>
        </w:rPr>
      </w:pPr>
      <w:r w:rsidRPr="00095CBB">
        <w:rPr>
          <w:rFonts w:ascii="Times New Roman" w:hAnsi="Times New Roman" w:cs="Times New Roman"/>
          <w:sz w:val="24"/>
          <w:szCs w:val="24"/>
        </w:rPr>
        <w:t>Jogszabály /jogismeret aktualizálása, ellátotti-, gyermek</w:t>
      </w:r>
      <w:r w:rsidR="004E31A7" w:rsidRPr="00095CBB">
        <w:rPr>
          <w:rFonts w:ascii="Times New Roman" w:hAnsi="Times New Roman" w:cs="Times New Roman"/>
          <w:sz w:val="24"/>
          <w:szCs w:val="24"/>
        </w:rPr>
        <w:t>-, betegjogok</w:t>
      </w:r>
      <w:r w:rsidRPr="00095CBB">
        <w:rPr>
          <w:rFonts w:ascii="Times New Roman" w:hAnsi="Times New Roman" w:cs="Times New Roman"/>
          <w:sz w:val="24"/>
          <w:szCs w:val="24"/>
        </w:rPr>
        <w:t xml:space="preserve"> </w:t>
      </w:r>
      <w:r w:rsidR="00CC4755" w:rsidRPr="00095CBB">
        <w:rPr>
          <w:rFonts w:ascii="Times New Roman" w:hAnsi="Times New Roman" w:cs="Times New Roman"/>
          <w:sz w:val="24"/>
          <w:szCs w:val="24"/>
        </w:rPr>
        <w:t xml:space="preserve"> </w:t>
      </w:r>
    </w:p>
    <w:p w14:paraId="7CC604CE" w14:textId="2111622C" w:rsidR="004B3C27" w:rsidRPr="00095CBB" w:rsidRDefault="004B3C27" w:rsidP="00831BB9">
      <w:pPr>
        <w:pStyle w:val="Listaszerbekezds"/>
        <w:numPr>
          <w:ilvl w:val="0"/>
          <w:numId w:val="20"/>
        </w:numPr>
        <w:spacing w:after="0" w:line="360" w:lineRule="auto"/>
        <w:rPr>
          <w:rFonts w:ascii="Times New Roman" w:hAnsi="Times New Roman" w:cs="Times New Roman"/>
          <w:sz w:val="24"/>
          <w:szCs w:val="24"/>
        </w:rPr>
      </w:pPr>
      <w:r w:rsidRPr="00095CBB">
        <w:rPr>
          <w:rFonts w:ascii="Times New Roman" w:hAnsi="Times New Roman" w:cs="Times New Roman"/>
          <w:sz w:val="24"/>
          <w:szCs w:val="24"/>
        </w:rPr>
        <w:t xml:space="preserve">Kiégés felismerése és kezelésének lehetőségei </w:t>
      </w:r>
    </w:p>
    <w:p w14:paraId="18EBF8A4" w14:textId="43373C73" w:rsidR="004B3C27" w:rsidRPr="00095CBB" w:rsidRDefault="004B3C27" w:rsidP="00831BB9">
      <w:pPr>
        <w:pStyle w:val="Listaszerbekezds"/>
        <w:numPr>
          <w:ilvl w:val="0"/>
          <w:numId w:val="20"/>
        </w:numPr>
        <w:spacing w:after="0" w:line="360" w:lineRule="auto"/>
        <w:rPr>
          <w:rFonts w:ascii="Times New Roman" w:hAnsi="Times New Roman" w:cs="Times New Roman"/>
          <w:sz w:val="24"/>
          <w:szCs w:val="24"/>
        </w:rPr>
      </w:pPr>
      <w:r w:rsidRPr="00095CBB">
        <w:rPr>
          <w:rFonts w:ascii="Times New Roman" w:hAnsi="Times New Roman" w:cs="Times New Roman"/>
          <w:sz w:val="24"/>
          <w:szCs w:val="24"/>
        </w:rPr>
        <w:t>ENSZ egyezmények, szakmai, etika, kérdései, önkéntesség</w:t>
      </w:r>
    </w:p>
    <w:p w14:paraId="3BAF7508" w14:textId="7B974056" w:rsidR="00095CBB" w:rsidRPr="00095CBB" w:rsidRDefault="00095CBB" w:rsidP="00831BB9">
      <w:pPr>
        <w:pStyle w:val="Listaszerbekezds"/>
        <w:numPr>
          <w:ilvl w:val="0"/>
          <w:numId w:val="20"/>
        </w:numPr>
        <w:spacing w:after="0" w:line="360" w:lineRule="auto"/>
        <w:rPr>
          <w:rFonts w:ascii="Times New Roman" w:hAnsi="Times New Roman" w:cs="Times New Roman"/>
          <w:sz w:val="24"/>
          <w:szCs w:val="24"/>
        </w:rPr>
      </w:pPr>
      <w:r w:rsidRPr="00095CBB">
        <w:rPr>
          <w:rFonts w:ascii="Times New Roman" w:hAnsi="Times New Roman" w:cs="Times New Roman"/>
          <w:sz w:val="24"/>
          <w:szCs w:val="24"/>
        </w:rPr>
        <w:t>A jelzőrendszer ismertetése</w:t>
      </w:r>
      <w:r w:rsidR="002B4884">
        <w:rPr>
          <w:rFonts w:ascii="Times New Roman" w:hAnsi="Times New Roman" w:cs="Times New Roman"/>
          <w:sz w:val="24"/>
          <w:szCs w:val="24"/>
        </w:rPr>
        <w:t>, gyermekbántalmazás prevenciója</w:t>
      </w:r>
    </w:p>
    <w:p w14:paraId="2A3D75C6" w14:textId="33CB809A" w:rsidR="000B517B" w:rsidRPr="00095CBB" w:rsidRDefault="000B517B" w:rsidP="000B517B">
      <w:pPr>
        <w:spacing w:after="0" w:line="360" w:lineRule="auto"/>
        <w:rPr>
          <w:rFonts w:ascii="Times New Roman" w:hAnsi="Times New Roman" w:cs="Times New Roman"/>
          <w:b/>
          <w:bCs/>
          <w:sz w:val="24"/>
          <w:szCs w:val="24"/>
        </w:rPr>
      </w:pPr>
      <w:r w:rsidRPr="00095CBB">
        <w:rPr>
          <w:rFonts w:ascii="Times New Roman" w:hAnsi="Times New Roman" w:cs="Times New Roman"/>
          <w:b/>
          <w:bCs/>
          <w:sz w:val="24"/>
          <w:szCs w:val="24"/>
        </w:rPr>
        <w:t>Ak</w:t>
      </w:r>
      <w:r w:rsidR="004B3D45" w:rsidRPr="00095CBB">
        <w:rPr>
          <w:rFonts w:ascii="Times New Roman" w:hAnsi="Times New Roman" w:cs="Times New Roman"/>
          <w:b/>
          <w:bCs/>
          <w:sz w:val="24"/>
          <w:szCs w:val="24"/>
        </w:rPr>
        <w:t>k</w:t>
      </w:r>
      <w:r w:rsidRPr="00095CBB">
        <w:rPr>
          <w:rFonts w:ascii="Times New Roman" w:hAnsi="Times New Roman" w:cs="Times New Roman"/>
          <w:b/>
          <w:bCs/>
          <w:sz w:val="24"/>
          <w:szCs w:val="24"/>
        </w:rPr>
        <w:t>reditált továbbképzések szabadon választott témában</w:t>
      </w:r>
    </w:p>
    <w:p w14:paraId="4F69473A" w14:textId="478398CD" w:rsidR="00A14CFA" w:rsidRPr="00095CBB" w:rsidRDefault="00A14CFA" w:rsidP="00831BB9">
      <w:pPr>
        <w:pStyle w:val="Listaszerbekezds"/>
        <w:numPr>
          <w:ilvl w:val="0"/>
          <w:numId w:val="19"/>
        </w:numPr>
        <w:spacing w:after="0" w:line="360" w:lineRule="auto"/>
        <w:jc w:val="both"/>
        <w:rPr>
          <w:rFonts w:ascii="Times New Roman" w:hAnsi="Times New Roman" w:cs="Times New Roman"/>
          <w:sz w:val="24"/>
          <w:szCs w:val="24"/>
        </w:rPr>
      </w:pPr>
      <w:r w:rsidRPr="00095CBB">
        <w:rPr>
          <w:rFonts w:ascii="Times New Roman" w:hAnsi="Times New Roman" w:cs="Times New Roman"/>
          <w:sz w:val="24"/>
          <w:szCs w:val="24"/>
        </w:rPr>
        <w:t>Népi játék, néptánc módszertan (Így tedd rá)</w:t>
      </w:r>
    </w:p>
    <w:p w14:paraId="7467D7ED" w14:textId="0AE9868B" w:rsidR="00C57FA4" w:rsidRPr="00095CBB" w:rsidRDefault="00A14CFA" w:rsidP="00831BB9">
      <w:pPr>
        <w:pStyle w:val="Listaszerbekezds"/>
        <w:numPr>
          <w:ilvl w:val="0"/>
          <w:numId w:val="19"/>
        </w:numPr>
        <w:spacing w:after="0" w:line="360" w:lineRule="auto"/>
        <w:jc w:val="both"/>
        <w:rPr>
          <w:rFonts w:ascii="Times New Roman" w:hAnsi="Times New Roman" w:cs="Times New Roman"/>
          <w:sz w:val="24"/>
          <w:szCs w:val="24"/>
        </w:rPr>
      </w:pPr>
      <w:r w:rsidRPr="00095CBB">
        <w:rPr>
          <w:rFonts w:ascii="Times New Roman" w:hAnsi="Times New Roman" w:cs="Times New Roman"/>
          <w:sz w:val="24"/>
          <w:szCs w:val="24"/>
        </w:rPr>
        <w:t xml:space="preserve">Diab Mentor- szakmai továbbképzés pedagógusoknak a cukorbeteg gyermekek ellátása </w:t>
      </w:r>
    </w:p>
    <w:p w14:paraId="42511A96" w14:textId="4ED3841A" w:rsidR="00A14CFA" w:rsidRPr="00095CBB" w:rsidRDefault="00A14CFA" w:rsidP="00C57FA4">
      <w:pPr>
        <w:pStyle w:val="Listaszerbekezds"/>
        <w:spacing w:after="0" w:line="360" w:lineRule="auto"/>
        <w:jc w:val="both"/>
        <w:rPr>
          <w:rFonts w:ascii="Times New Roman" w:hAnsi="Times New Roman" w:cs="Times New Roman"/>
          <w:sz w:val="24"/>
          <w:szCs w:val="24"/>
        </w:rPr>
      </w:pPr>
      <w:r w:rsidRPr="00095CBB">
        <w:rPr>
          <w:rFonts w:ascii="Times New Roman" w:hAnsi="Times New Roman" w:cs="Times New Roman"/>
          <w:sz w:val="24"/>
          <w:szCs w:val="24"/>
        </w:rPr>
        <w:t>érdekében</w:t>
      </w:r>
    </w:p>
    <w:p w14:paraId="1113F802" w14:textId="699D4999" w:rsidR="00790AF7" w:rsidRPr="00095CBB" w:rsidRDefault="00790AF7" w:rsidP="00790AF7">
      <w:pPr>
        <w:spacing w:after="0" w:line="360" w:lineRule="auto"/>
        <w:jc w:val="both"/>
        <w:rPr>
          <w:rFonts w:ascii="Times New Roman" w:hAnsi="Times New Roman" w:cs="Times New Roman"/>
          <w:b/>
          <w:bCs/>
          <w:sz w:val="24"/>
          <w:szCs w:val="24"/>
        </w:rPr>
      </w:pPr>
      <w:r w:rsidRPr="00095CBB">
        <w:rPr>
          <w:rFonts w:ascii="Times New Roman" w:hAnsi="Times New Roman" w:cs="Times New Roman"/>
          <w:b/>
          <w:bCs/>
          <w:sz w:val="24"/>
          <w:szCs w:val="24"/>
        </w:rPr>
        <w:t>Akkreditált továbbképzések munkakörhöz kötött témában</w:t>
      </w:r>
    </w:p>
    <w:p w14:paraId="4D05E343" w14:textId="50806F9D" w:rsidR="00095CBB" w:rsidRDefault="00095CBB" w:rsidP="00831BB9">
      <w:pPr>
        <w:pStyle w:val="Listaszerbekezds"/>
        <w:numPr>
          <w:ilvl w:val="0"/>
          <w:numId w:val="19"/>
        </w:numPr>
        <w:spacing w:after="0" w:line="360" w:lineRule="auto"/>
        <w:jc w:val="both"/>
        <w:rPr>
          <w:rFonts w:ascii="Times New Roman" w:hAnsi="Times New Roman" w:cs="Times New Roman"/>
          <w:sz w:val="24"/>
          <w:szCs w:val="24"/>
        </w:rPr>
      </w:pPr>
      <w:r w:rsidRPr="00095CBB">
        <w:rPr>
          <w:rFonts w:ascii="Times New Roman" w:hAnsi="Times New Roman" w:cs="Times New Roman"/>
          <w:sz w:val="24"/>
          <w:szCs w:val="24"/>
        </w:rPr>
        <w:t>Jól játszani, jót játszani</w:t>
      </w:r>
    </w:p>
    <w:p w14:paraId="2ACBE966" w14:textId="77777777" w:rsidR="00095CBB" w:rsidRDefault="00095CBB" w:rsidP="00831BB9">
      <w:pPr>
        <w:pStyle w:val="Listaszerbekezds"/>
        <w:numPr>
          <w:ilvl w:val="0"/>
          <w:numId w:val="19"/>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Gyermekprostitúció visszaszorítása, gyermekkereskedelem</w:t>
      </w:r>
    </w:p>
    <w:p w14:paraId="1D9223EC" w14:textId="3064EC59" w:rsidR="00095CBB" w:rsidRPr="00095CBB" w:rsidRDefault="00095CBB" w:rsidP="00831BB9">
      <w:pPr>
        <w:pStyle w:val="Listaszerbekezds"/>
        <w:numPr>
          <w:ilvl w:val="0"/>
          <w:numId w:val="19"/>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Az aktivitás és a figyelem zavarai, magatartászavarok, hiperaktív figyelemzavar</w:t>
      </w:r>
    </w:p>
    <w:p w14:paraId="61A76290" w14:textId="0A506E1C" w:rsidR="004B3C27" w:rsidRPr="002B4884" w:rsidRDefault="004B3C27" w:rsidP="004B3C27">
      <w:pPr>
        <w:rPr>
          <w:rFonts w:ascii="Times New Roman" w:hAnsi="Times New Roman" w:cs="Times New Roman"/>
          <w:b/>
          <w:iCs/>
          <w:sz w:val="24"/>
          <w:szCs w:val="24"/>
          <w:u w:val="single"/>
        </w:rPr>
      </w:pPr>
      <w:r w:rsidRPr="002B4884">
        <w:rPr>
          <w:rFonts w:ascii="Times New Roman" w:hAnsi="Times New Roman" w:cs="Times New Roman"/>
          <w:b/>
          <w:iCs/>
          <w:sz w:val="24"/>
          <w:szCs w:val="24"/>
          <w:u w:val="single"/>
        </w:rPr>
        <w:t>Házi továbbképzés</w:t>
      </w:r>
      <w:r w:rsidR="003F7EFA" w:rsidRPr="002B4884">
        <w:rPr>
          <w:rFonts w:ascii="Times New Roman" w:hAnsi="Times New Roman" w:cs="Times New Roman"/>
          <w:b/>
          <w:iCs/>
          <w:sz w:val="24"/>
          <w:szCs w:val="24"/>
          <w:u w:val="single"/>
        </w:rPr>
        <w:t xml:space="preserve">ek </w:t>
      </w:r>
      <w:r w:rsidR="0034647C" w:rsidRPr="002B4884">
        <w:rPr>
          <w:rFonts w:ascii="Times New Roman" w:hAnsi="Times New Roman" w:cs="Times New Roman"/>
          <w:b/>
          <w:iCs/>
          <w:sz w:val="24"/>
          <w:szCs w:val="24"/>
          <w:u w:val="single"/>
        </w:rPr>
        <w:t xml:space="preserve">– Műhelymunkák </w:t>
      </w:r>
    </w:p>
    <w:p w14:paraId="0A217899" w14:textId="52351B63" w:rsidR="004B3C27" w:rsidRPr="002B4884" w:rsidRDefault="004B3C27" w:rsidP="00831BB9">
      <w:pPr>
        <w:pStyle w:val="Listaszerbekezds"/>
        <w:numPr>
          <w:ilvl w:val="0"/>
          <w:numId w:val="14"/>
        </w:numPr>
        <w:spacing w:after="0" w:line="360" w:lineRule="auto"/>
        <w:jc w:val="both"/>
        <w:rPr>
          <w:rFonts w:ascii="Times New Roman" w:hAnsi="Times New Roman" w:cs="Times New Roman"/>
          <w:b/>
          <w:bCs/>
          <w:sz w:val="24"/>
          <w:szCs w:val="24"/>
        </w:rPr>
      </w:pPr>
      <w:r w:rsidRPr="002B4884">
        <w:rPr>
          <w:rFonts w:ascii="Times New Roman" w:hAnsi="Times New Roman" w:cs="Times New Roman"/>
          <w:b/>
          <w:bCs/>
          <w:sz w:val="24"/>
          <w:szCs w:val="24"/>
        </w:rPr>
        <w:t>Ének-zenei továbbképzés</w:t>
      </w:r>
      <w:r w:rsidR="003F7EFA" w:rsidRPr="002B4884">
        <w:rPr>
          <w:rFonts w:ascii="Times New Roman" w:hAnsi="Times New Roman" w:cs="Times New Roman"/>
          <w:b/>
          <w:bCs/>
          <w:sz w:val="24"/>
          <w:szCs w:val="24"/>
        </w:rPr>
        <w:t xml:space="preserve">, bölcsődevezetők, vezetők által tartott házitovábbképzés </w:t>
      </w:r>
    </w:p>
    <w:p w14:paraId="079B90B4" w14:textId="3D09FCE2" w:rsidR="00A14CFA" w:rsidRPr="002B4884" w:rsidRDefault="00095CBB" w:rsidP="00831BB9">
      <w:pPr>
        <w:pStyle w:val="Listaszerbekezds"/>
        <w:numPr>
          <w:ilvl w:val="0"/>
          <w:numId w:val="14"/>
        </w:numPr>
        <w:spacing w:after="0" w:line="360" w:lineRule="auto"/>
        <w:jc w:val="both"/>
        <w:rPr>
          <w:rFonts w:ascii="Times New Roman" w:hAnsi="Times New Roman" w:cs="Times New Roman"/>
          <w:b/>
          <w:bCs/>
          <w:sz w:val="24"/>
          <w:szCs w:val="24"/>
        </w:rPr>
      </w:pPr>
      <w:r w:rsidRPr="002B4884">
        <w:rPr>
          <w:rFonts w:ascii="Times New Roman" w:hAnsi="Times New Roman" w:cs="Times New Roman"/>
          <w:b/>
          <w:bCs/>
          <w:sz w:val="24"/>
          <w:szCs w:val="24"/>
        </w:rPr>
        <w:t>Csecsemő és kisgyermek élelmezése a bölcsődében</w:t>
      </w:r>
      <w:r w:rsidR="00A14CFA" w:rsidRPr="002B4884">
        <w:rPr>
          <w:rFonts w:ascii="Times New Roman" w:hAnsi="Times New Roman" w:cs="Times New Roman"/>
          <w:sz w:val="24"/>
          <w:szCs w:val="24"/>
        </w:rPr>
        <w:t xml:space="preserve"> </w:t>
      </w:r>
    </w:p>
    <w:p w14:paraId="4CA321EA" w14:textId="33074A22" w:rsidR="009F1329" w:rsidRPr="002B4884" w:rsidRDefault="009F1329" w:rsidP="00831BB9">
      <w:pPr>
        <w:pStyle w:val="Listaszerbekezds"/>
        <w:numPr>
          <w:ilvl w:val="0"/>
          <w:numId w:val="14"/>
        </w:numPr>
        <w:spacing w:after="0" w:line="360" w:lineRule="auto"/>
        <w:jc w:val="both"/>
        <w:rPr>
          <w:rFonts w:ascii="Times New Roman" w:hAnsi="Times New Roman" w:cs="Times New Roman"/>
          <w:sz w:val="24"/>
          <w:szCs w:val="24"/>
        </w:rPr>
      </w:pPr>
      <w:r w:rsidRPr="002B4884">
        <w:rPr>
          <w:rFonts w:ascii="Times New Roman" w:hAnsi="Times New Roman" w:cs="Times New Roman"/>
          <w:sz w:val="24"/>
          <w:szCs w:val="24"/>
        </w:rPr>
        <w:t>Tudástár Kiadványok ismertetése, annak szakmai anyagaiból ismeretek felelevenítése</w:t>
      </w:r>
    </w:p>
    <w:p w14:paraId="2958ED05" w14:textId="77777777" w:rsidR="009F1329" w:rsidRPr="002B4884" w:rsidRDefault="009F1329" w:rsidP="00831BB9">
      <w:pPr>
        <w:pStyle w:val="Listaszerbekezds"/>
        <w:numPr>
          <w:ilvl w:val="0"/>
          <w:numId w:val="14"/>
        </w:numPr>
        <w:spacing w:after="0" w:line="360" w:lineRule="auto"/>
        <w:jc w:val="both"/>
        <w:rPr>
          <w:rFonts w:ascii="Times New Roman" w:hAnsi="Times New Roman" w:cs="Times New Roman"/>
          <w:sz w:val="24"/>
          <w:szCs w:val="24"/>
        </w:rPr>
      </w:pPr>
      <w:r w:rsidRPr="002B4884">
        <w:rPr>
          <w:rFonts w:ascii="Times New Roman" w:hAnsi="Times New Roman" w:cs="Times New Roman"/>
          <w:sz w:val="24"/>
          <w:szCs w:val="24"/>
        </w:rPr>
        <w:t>Kisgyermeknevelői dokumentáció vezetése</w:t>
      </w:r>
    </w:p>
    <w:p w14:paraId="53899894" w14:textId="77777777" w:rsidR="009F1329" w:rsidRPr="002B4884" w:rsidRDefault="009F1329" w:rsidP="00831BB9">
      <w:pPr>
        <w:pStyle w:val="Listaszerbekezds"/>
        <w:numPr>
          <w:ilvl w:val="0"/>
          <w:numId w:val="14"/>
        </w:numPr>
        <w:spacing w:after="0" w:line="360" w:lineRule="auto"/>
        <w:jc w:val="both"/>
        <w:rPr>
          <w:rFonts w:ascii="Times New Roman" w:hAnsi="Times New Roman" w:cs="Times New Roman"/>
          <w:sz w:val="24"/>
          <w:szCs w:val="24"/>
        </w:rPr>
      </w:pPr>
      <w:r w:rsidRPr="002B4884">
        <w:rPr>
          <w:rFonts w:ascii="Times New Roman" w:hAnsi="Times New Roman" w:cs="Times New Roman"/>
          <w:sz w:val="24"/>
          <w:szCs w:val="24"/>
        </w:rPr>
        <w:t>Mese szerepe a kisgyermek életében</w:t>
      </w:r>
    </w:p>
    <w:p w14:paraId="05BEC236" w14:textId="5BC622DA" w:rsidR="002B4884" w:rsidRPr="008A4E53" w:rsidRDefault="009F1329" w:rsidP="008A4E53">
      <w:pPr>
        <w:pStyle w:val="Listaszerbekezds"/>
        <w:numPr>
          <w:ilvl w:val="0"/>
          <w:numId w:val="14"/>
        </w:numPr>
        <w:spacing w:after="0" w:line="360" w:lineRule="auto"/>
        <w:jc w:val="both"/>
        <w:rPr>
          <w:rFonts w:ascii="Times New Roman" w:hAnsi="Times New Roman" w:cs="Times New Roman"/>
          <w:sz w:val="24"/>
          <w:szCs w:val="24"/>
        </w:rPr>
      </w:pPr>
      <w:r w:rsidRPr="002B4884">
        <w:rPr>
          <w:rFonts w:ascii="Times New Roman" w:hAnsi="Times New Roman" w:cs="Times New Roman"/>
          <w:sz w:val="24"/>
          <w:szCs w:val="24"/>
        </w:rPr>
        <w:t>Mozgásfejlődés 0-3 éves korban</w:t>
      </w:r>
      <w:r w:rsidR="008A4E53">
        <w:rPr>
          <w:rFonts w:ascii="Times New Roman" w:hAnsi="Times New Roman" w:cs="Times New Roman"/>
          <w:sz w:val="24"/>
          <w:szCs w:val="24"/>
        </w:rPr>
        <w:t xml:space="preserve">, </w:t>
      </w:r>
      <w:r w:rsidR="002B4884" w:rsidRPr="008A4E53">
        <w:rPr>
          <w:rFonts w:ascii="Times New Roman" w:hAnsi="Times New Roman" w:cs="Times New Roman"/>
          <w:sz w:val="24"/>
          <w:szCs w:val="24"/>
        </w:rPr>
        <w:t>Mozgásfejlődés, mozgásfejlesztés a bölcsődében</w:t>
      </w:r>
    </w:p>
    <w:p w14:paraId="4177E8D4" w14:textId="77777777" w:rsidR="009F1329" w:rsidRPr="002B4884" w:rsidRDefault="009F1329" w:rsidP="00831BB9">
      <w:pPr>
        <w:pStyle w:val="Listaszerbekezds"/>
        <w:numPr>
          <w:ilvl w:val="0"/>
          <w:numId w:val="14"/>
        </w:numPr>
        <w:spacing w:after="0" w:line="360" w:lineRule="auto"/>
        <w:jc w:val="both"/>
        <w:rPr>
          <w:rFonts w:ascii="Times New Roman" w:hAnsi="Times New Roman" w:cs="Times New Roman"/>
          <w:sz w:val="24"/>
          <w:szCs w:val="24"/>
        </w:rPr>
      </w:pPr>
      <w:r w:rsidRPr="002B4884">
        <w:rPr>
          <w:rFonts w:ascii="Times New Roman" w:hAnsi="Times New Roman" w:cs="Times New Roman"/>
          <w:sz w:val="24"/>
          <w:szCs w:val="24"/>
        </w:rPr>
        <w:t>Környezeti nevelés, néphagyományőrzés a bölcsődében</w:t>
      </w:r>
    </w:p>
    <w:p w14:paraId="25E7E75A" w14:textId="39B3C881" w:rsidR="009F1329" w:rsidRPr="002B4884" w:rsidRDefault="009F1329" w:rsidP="00831BB9">
      <w:pPr>
        <w:pStyle w:val="Listaszerbekezds"/>
        <w:numPr>
          <w:ilvl w:val="0"/>
          <w:numId w:val="14"/>
        </w:numPr>
        <w:spacing w:after="0" w:line="360" w:lineRule="auto"/>
        <w:jc w:val="both"/>
        <w:rPr>
          <w:rFonts w:ascii="Times New Roman" w:hAnsi="Times New Roman" w:cs="Times New Roman"/>
          <w:sz w:val="24"/>
          <w:szCs w:val="24"/>
          <w:u w:val="single"/>
        </w:rPr>
      </w:pPr>
      <w:r w:rsidRPr="002B4884">
        <w:rPr>
          <w:rFonts w:ascii="Times New Roman" w:hAnsi="Times New Roman" w:cs="Times New Roman"/>
          <w:sz w:val="24"/>
          <w:szCs w:val="24"/>
        </w:rPr>
        <w:t>Hatékony kommunikáció</w:t>
      </w:r>
    </w:p>
    <w:p w14:paraId="411FC1A6" w14:textId="1B53FA17" w:rsidR="009F1329" w:rsidRPr="002B4884" w:rsidRDefault="009F1329" w:rsidP="00831BB9">
      <w:pPr>
        <w:pStyle w:val="Listaszerbekezds"/>
        <w:numPr>
          <w:ilvl w:val="0"/>
          <w:numId w:val="14"/>
        </w:numPr>
        <w:spacing w:after="0" w:line="360" w:lineRule="auto"/>
        <w:jc w:val="both"/>
        <w:rPr>
          <w:rFonts w:ascii="Times New Roman" w:hAnsi="Times New Roman" w:cs="Times New Roman"/>
          <w:sz w:val="24"/>
          <w:szCs w:val="24"/>
          <w:u w:val="single"/>
        </w:rPr>
      </w:pPr>
      <w:r w:rsidRPr="002B4884">
        <w:rPr>
          <w:rFonts w:ascii="Times New Roman" w:hAnsi="Times New Roman" w:cs="Times New Roman"/>
          <w:sz w:val="24"/>
          <w:szCs w:val="24"/>
        </w:rPr>
        <w:t>Játékfajták alakulása korcsoportonként</w:t>
      </w:r>
    </w:p>
    <w:p w14:paraId="5267FCC3" w14:textId="77777777" w:rsidR="00C57FA4" w:rsidRPr="002B4884" w:rsidRDefault="00C57FA4" w:rsidP="00831BB9">
      <w:pPr>
        <w:pStyle w:val="Listaszerbekezds"/>
        <w:numPr>
          <w:ilvl w:val="0"/>
          <w:numId w:val="14"/>
        </w:numPr>
        <w:spacing w:after="0" w:line="360" w:lineRule="auto"/>
        <w:jc w:val="both"/>
        <w:rPr>
          <w:rFonts w:ascii="Times New Roman" w:hAnsi="Times New Roman" w:cs="Times New Roman"/>
          <w:sz w:val="24"/>
          <w:szCs w:val="24"/>
        </w:rPr>
      </w:pPr>
      <w:r w:rsidRPr="002B4884">
        <w:rPr>
          <w:rFonts w:ascii="Times New Roman" w:hAnsi="Times New Roman" w:cs="Times New Roman"/>
          <w:sz w:val="24"/>
          <w:szCs w:val="24"/>
        </w:rPr>
        <w:t>Kreatív Kuckó, Ötletbörze</w:t>
      </w:r>
    </w:p>
    <w:p w14:paraId="43B2684A" w14:textId="68B58F33" w:rsidR="0005333D" w:rsidRPr="002B4884" w:rsidRDefault="00C57FA4" w:rsidP="00831BB9">
      <w:pPr>
        <w:pStyle w:val="Listaszerbekezds"/>
        <w:numPr>
          <w:ilvl w:val="0"/>
          <w:numId w:val="14"/>
        </w:numPr>
        <w:spacing w:after="0" w:line="360" w:lineRule="auto"/>
        <w:jc w:val="both"/>
        <w:rPr>
          <w:rFonts w:ascii="Times New Roman" w:hAnsi="Times New Roman" w:cs="Times New Roman"/>
          <w:sz w:val="24"/>
          <w:szCs w:val="24"/>
        </w:rPr>
      </w:pPr>
      <w:r w:rsidRPr="002B4884">
        <w:rPr>
          <w:rFonts w:ascii="Times New Roman" w:hAnsi="Times New Roman" w:cs="Times New Roman"/>
          <w:sz w:val="24"/>
          <w:szCs w:val="24"/>
        </w:rPr>
        <w:t xml:space="preserve">Nyelvi fejlődés </w:t>
      </w:r>
    </w:p>
    <w:p w14:paraId="1A605521" w14:textId="624CAB31" w:rsidR="00095CBB" w:rsidRPr="002B4884" w:rsidRDefault="00095CBB" w:rsidP="00831BB9">
      <w:pPr>
        <w:pStyle w:val="Listaszerbekezds"/>
        <w:numPr>
          <w:ilvl w:val="0"/>
          <w:numId w:val="14"/>
        </w:numPr>
        <w:spacing w:after="0" w:line="360" w:lineRule="auto"/>
        <w:jc w:val="both"/>
        <w:rPr>
          <w:rFonts w:ascii="Times New Roman" w:hAnsi="Times New Roman" w:cs="Times New Roman"/>
          <w:sz w:val="24"/>
          <w:szCs w:val="24"/>
        </w:rPr>
      </w:pPr>
      <w:r w:rsidRPr="002B4884">
        <w:rPr>
          <w:rFonts w:ascii="Times New Roman" w:hAnsi="Times New Roman" w:cs="Times New Roman"/>
          <w:sz w:val="24"/>
          <w:szCs w:val="24"/>
        </w:rPr>
        <w:t>A szobatisztaság kialakítása, szakaszai</w:t>
      </w:r>
    </w:p>
    <w:p w14:paraId="5C265275" w14:textId="6ECCCB16" w:rsidR="00095CBB" w:rsidRPr="002B4884" w:rsidRDefault="00095CBB" w:rsidP="00831BB9">
      <w:pPr>
        <w:pStyle w:val="Listaszerbekezds"/>
        <w:numPr>
          <w:ilvl w:val="0"/>
          <w:numId w:val="14"/>
        </w:numPr>
        <w:spacing w:after="0" w:line="360" w:lineRule="auto"/>
        <w:jc w:val="both"/>
        <w:rPr>
          <w:rFonts w:ascii="Times New Roman" w:hAnsi="Times New Roman" w:cs="Times New Roman"/>
          <w:sz w:val="24"/>
          <w:szCs w:val="24"/>
        </w:rPr>
      </w:pPr>
      <w:r w:rsidRPr="002B4884">
        <w:rPr>
          <w:rFonts w:ascii="Times New Roman" w:hAnsi="Times New Roman" w:cs="Times New Roman"/>
          <w:sz w:val="24"/>
          <w:szCs w:val="24"/>
        </w:rPr>
        <w:t>A jelzőrendszer ismertetése, működése</w:t>
      </w:r>
    </w:p>
    <w:p w14:paraId="4772487B" w14:textId="188399E5" w:rsidR="002B4884" w:rsidRPr="002B4884" w:rsidRDefault="002B4884" w:rsidP="00831BB9">
      <w:pPr>
        <w:pStyle w:val="Listaszerbekezds"/>
        <w:numPr>
          <w:ilvl w:val="0"/>
          <w:numId w:val="14"/>
        </w:numPr>
        <w:spacing w:after="0" w:line="360" w:lineRule="auto"/>
        <w:jc w:val="both"/>
        <w:rPr>
          <w:rFonts w:ascii="Times New Roman" w:hAnsi="Times New Roman" w:cs="Times New Roman"/>
          <w:sz w:val="24"/>
          <w:szCs w:val="24"/>
        </w:rPr>
      </w:pPr>
      <w:r w:rsidRPr="002B4884">
        <w:rPr>
          <w:rFonts w:ascii="Times New Roman" w:hAnsi="Times New Roman" w:cs="Times New Roman"/>
          <w:sz w:val="24"/>
          <w:szCs w:val="24"/>
        </w:rPr>
        <w:t>Saját készítésű játékok a gyermekcsoportban, a környezeti nevelés szolgálatában</w:t>
      </w:r>
    </w:p>
    <w:p w14:paraId="087094E0" w14:textId="225052BD" w:rsidR="002B4884" w:rsidRPr="002B4884" w:rsidRDefault="002B4884" w:rsidP="00831BB9">
      <w:pPr>
        <w:pStyle w:val="Listaszerbekezds"/>
        <w:numPr>
          <w:ilvl w:val="0"/>
          <w:numId w:val="14"/>
        </w:numPr>
        <w:spacing w:after="0" w:line="360" w:lineRule="auto"/>
        <w:jc w:val="both"/>
        <w:rPr>
          <w:rFonts w:ascii="Times New Roman" w:hAnsi="Times New Roman" w:cs="Times New Roman"/>
          <w:sz w:val="24"/>
          <w:szCs w:val="24"/>
        </w:rPr>
      </w:pPr>
      <w:r w:rsidRPr="002B4884">
        <w:rPr>
          <w:rFonts w:ascii="Times New Roman" w:hAnsi="Times New Roman" w:cs="Times New Roman"/>
          <w:sz w:val="24"/>
          <w:szCs w:val="24"/>
        </w:rPr>
        <w:t>Bábozás jelentősége, bábkészítési technikák</w:t>
      </w:r>
    </w:p>
    <w:p w14:paraId="3DA1248E" w14:textId="7DC59A2D" w:rsidR="002B4884" w:rsidRPr="002B4884" w:rsidRDefault="002B4884" w:rsidP="00831BB9">
      <w:pPr>
        <w:pStyle w:val="Listaszerbekezds"/>
        <w:numPr>
          <w:ilvl w:val="0"/>
          <w:numId w:val="14"/>
        </w:numPr>
        <w:spacing w:after="0" w:line="360" w:lineRule="auto"/>
        <w:jc w:val="both"/>
        <w:rPr>
          <w:rFonts w:ascii="Times New Roman" w:hAnsi="Times New Roman" w:cs="Times New Roman"/>
          <w:sz w:val="24"/>
          <w:szCs w:val="24"/>
        </w:rPr>
      </w:pPr>
      <w:r w:rsidRPr="002B4884">
        <w:rPr>
          <w:rFonts w:ascii="Times New Roman" w:hAnsi="Times New Roman" w:cs="Times New Roman"/>
          <w:sz w:val="24"/>
          <w:szCs w:val="24"/>
        </w:rPr>
        <w:t>Egészséges életre nevelés a bölcsődében</w:t>
      </w:r>
    </w:p>
    <w:p w14:paraId="652987B2" w14:textId="684AFD28" w:rsidR="002B4884" w:rsidRPr="002B4884" w:rsidRDefault="002B4884" w:rsidP="00831BB9">
      <w:pPr>
        <w:pStyle w:val="Listaszerbekezds"/>
        <w:numPr>
          <w:ilvl w:val="0"/>
          <w:numId w:val="14"/>
        </w:numPr>
        <w:spacing w:after="0" w:line="360" w:lineRule="auto"/>
        <w:jc w:val="both"/>
        <w:rPr>
          <w:rFonts w:ascii="Times New Roman" w:hAnsi="Times New Roman" w:cs="Times New Roman"/>
          <w:sz w:val="24"/>
          <w:szCs w:val="24"/>
        </w:rPr>
      </w:pPr>
      <w:r w:rsidRPr="002B4884">
        <w:rPr>
          <w:rFonts w:ascii="Times New Roman" w:hAnsi="Times New Roman" w:cs="Times New Roman"/>
          <w:sz w:val="24"/>
          <w:szCs w:val="24"/>
        </w:rPr>
        <w:t>Szájhigiéné, fogmosásra szoktatás</w:t>
      </w:r>
    </w:p>
    <w:p w14:paraId="1A765F78" w14:textId="506E4F57" w:rsidR="007B5F08" w:rsidRPr="008A4E53" w:rsidRDefault="002B4884" w:rsidP="008A4E53">
      <w:pPr>
        <w:pStyle w:val="Listaszerbekezds"/>
        <w:numPr>
          <w:ilvl w:val="0"/>
          <w:numId w:val="14"/>
        </w:numPr>
        <w:spacing w:after="0" w:line="360" w:lineRule="auto"/>
        <w:jc w:val="both"/>
        <w:rPr>
          <w:rFonts w:ascii="Times New Roman" w:hAnsi="Times New Roman" w:cs="Times New Roman"/>
          <w:sz w:val="24"/>
          <w:szCs w:val="24"/>
        </w:rPr>
      </w:pPr>
      <w:r w:rsidRPr="002B4884">
        <w:rPr>
          <w:rFonts w:ascii="Times New Roman" w:hAnsi="Times New Roman" w:cs="Times New Roman"/>
          <w:sz w:val="24"/>
          <w:szCs w:val="24"/>
        </w:rPr>
        <w:t>A napirend és rendszeresség jelentősége a kisgyermek életében</w:t>
      </w:r>
    </w:p>
    <w:p w14:paraId="5B81B1E5" w14:textId="2800D8DA" w:rsidR="00B87B60" w:rsidRDefault="00B87B60" w:rsidP="00B87B60">
      <w:pPr>
        <w:pStyle w:val="Cmsor2"/>
      </w:pPr>
      <w:bookmarkStart w:id="69" w:name="_Toc157317731"/>
      <w:r>
        <w:lastRenderedPageBreak/>
        <w:t>Képzések</w:t>
      </w:r>
      <w:bookmarkEnd w:id="69"/>
    </w:p>
    <w:p w14:paraId="438BE3F9" w14:textId="77777777" w:rsidR="00DF1433" w:rsidRPr="00DF1433" w:rsidRDefault="00DF1433" w:rsidP="00DF1433"/>
    <w:p w14:paraId="22786390" w14:textId="09D719C1" w:rsidR="00B87B60" w:rsidRDefault="00B87B60" w:rsidP="00B87B60">
      <w:pPr>
        <w:spacing w:after="0" w:line="360" w:lineRule="auto"/>
        <w:jc w:val="both"/>
        <w:rPr>
          <w:rFonts w:ascii="Times New Roman" w:eastAsia="Times New Roman" w:hAnsi="Times New Roman" w:cs="Times New Roman"/>
          <w:sz w:val="24"/>
          <w:szCs w:val="24"/>
          <w:lang w:eastAsia="hu-HU"/>
        </w:rPr>
      </w:pPr>
      <w:r w:rsidRPr="00D03624">
        <w:rPr>
          <w:rFonts w:ascii="Times New Roman" w:eastAsia="Times New Roman" w:hAnsi="Times New Roman" w:cs="Times New Roman"/>
          <w:sz w:val="24"/>
          <w:szCs w:val="24"/>
          <w:lang w:eastAsia="hu-HU"/>
        </w:rPr>
        <w:t xml:space="preserve">Intézményünk lehetőséget biztosít és kiemelten támogatja azon dolgozóit, akik szeretnének </w:t>
      </w:r>
      <w:r>
        <w:rPr>
          <w:rFonts w:ascii="Times New Roman" w:eastAsia="Times New Roman" w:hAnsi="Times New Roman" w:cs="Times New Roman"/>
          <w:sz w:val="24"/>
          <w:szCs w:val="24"/>
          <w:lang w:eastAsia="hu-HU"/>
        </w:rPr>
        <w:t xml:space="preserve">továbbtanulni. Dolgozóinkat támogatjuk a szakmai tanulmányaikban, technikumi képzésbe és </w:t>
      </w:r>
      <w:r w:rsidRPr="00D03624">
        <w:rPr>
          <w:rFonts w:ascii="Times New Roman" w:eastAsia="Times New Roman" w:hAnsi="Times New Roman" w:cs="Times New Roman"/>
          <w:sz w:val="24"/>
          <w:szCs w:val="24"/>
          <w:lang w:eastAsia="hu-HU"/>
        </w:rPr>
        <w:t>felsőoktatási intézménybe</w:t>
      </w:r>
      <w:r>
        <w:rPr>
          <w:rFonts w:ascii="Times New Roman" w:eastAsia="Times New Roman" w:hAnsi="Times New Roman" w:cs="Times New Roman"/>
          <w:sz w:val="24"/>
          <w:szCs w:val="24"/>
          <w:lang w:eastAsia="hu-HU"/>
        </w:rPr>
        <w:t xml:space="preserve"> is lehet</w:t>
      </w:r>
      <w:r w:rsidRPr="00D03624">
        <w:rPr>
          <w:rFonts w:ascii="Times New Roman" w:eastAsia="Times New Roman" w:hAnsi="Times New Roman" w:cs="Times New Roman"/>
          <w:sz w:val="24"/>
          <w:szCs w:val="24"/>
          <w:lang w:eastAsia="hu-HU"/>
        </w:rPr>
        <w:t xml:space="preserve"> jelentkezni és tanulni.</w:t>
      </w:r>
      <w:r>
        <w:rPr>
          <w:rFonts w:ascii="Times New Roman" w:eastAsia="Times New Roman" w:hAnsi="Times New Roman" w:cs="Times New Roman"/>
          <w:sz w:val="24"/>
          <w:szCs w:val="24"/>
          <w:lang w:eastAsia="hu-HU"/>
        </w:rPr>
        <w:t xml:space="preserve"> </w:t>
      </w:r>
    </w:p>
    <w:p w14:paraId="7F905D0E" w14:textId="4B50C42A" w:rsidR="00B87B60" w:rsidRPr="0071629E" w:rsidRDefault="00B87B60" w:rsidP="00B87B60">
      <w:pPr>
        <w:spacing w:after="0" w:line="360" w:lineRule="auto"/>
        <w:jc w:val="both"/>
        <w:rPr>
          <w:rFonts w:ascii="Times New Roman" w:eastAsia="Times New Roman" w:hAnsi="Times New Roman" w:cs="Times New Roman"/>
          <w:b/>
          <w:bCs/>
          <w:sz w:val="24"/>
          <w:szCs w:val="24"/>
          <w:lang w:eastAsia="hu-HU"/>
        </w:rPr>
      </w:pPr>
      <w:r w:rsidRPr="0071629E">
        <w:rPr>
          <w:rFonts w:ascii="Times New Roman" w:eastAsia="Times New Roman" w:hAnsi="Times New Roman" w:cs="Times New Roman"/>
          <w:b/>
          <w:bCs/>
          <w:sz w:val="24"/>
          <w:szCs w:val="24"/>
          <w:lang w:eastAsia="hu-HU"/>
        </w:rPr>
        <w:t>A 202</w:t>
      </w:r>
      <w:r w:rsidR="00FD5993" w:rsidRPr="0071629E">
        <w:rPr>
          <w:rFonts w:ascii="Times New Roman" w:eastAsia="Times New Roman" w:hAnsi="Times New Roman" w:cs="Times New Roman"/>
          <w:b/>
          <w:bCs/>
          <w:sz w:val="24"/>
          <w:szCs w:val="24"/>
          <w:lang w:eastAsia="hu-HU"/>
        </w:rPr>
        <w:t>3</w:t>
      </w:r>
      <w:r w:rsidRPr="0071629E">
        <w:rPr>
          <w:rFonts w:ascii="Times New Roman" w:eastAsia="Times New Roman" w:hAnsi="Times New Roman" w:cs="Times New Roman"/>
          <w:b/>
          <w:bCs/>
          <w:sz w:val="24"/>
          <w:szCs w:val="24"/>
          <w:lang w:eastAsia="hu-HU"/>
        </w:rPr>
        <w:t>-es évben a következő képzésekben vettek részt munkatársaink</w:t>
      </w:r>
    </w:p>
    <w:p w14:paraId="604EE8CE" w14:textId="0DA3288C" w:rsidR="00B87B60" w:rsidRPr="00D03624" w:rsidRDefault="00B87B60" w:rsidP="00B87B60">
      <w:pPr>
        <w:pStyle w:val="Kpalrs"/>
        <w:rPr>
          <w:rFonts w:ascii="Times New Roman" w:eastAsia="Times New Roman" w:hAnsi="Times New Roman" w:cs="Times New Roman"/>
          <w:b/>
          <w:bCs/>
          <w:sz w:val="24"/>
          <w:szCs w:val="24"/>
          <w:lang w:eastAsia="hu-HU"/>
        </w:rPr>
      </w:pPr>
      <w:r>
        <w:rPr>
          <w:rFonts w:ascii="Times New Roman" w:eastAsia="Times New Roman" w:hAnsi="Times New Roman" w:cs="Times New Roman"/>
          <w:b/>
          <w:bCs/>
          <w:sz w:val="24"/>
          <w:szCs w:val="24"/>
          <w:lang w:eastAsia="hu-HU"/>
        </w:rPr>
        <w:t>10</w:t>
      </w:r>
      <w:r>
        <w:t>. táblázat Iskolarendszerű képzésben résztvevő dolgozók</w:t>
      </w:r>
    </w:p>
    <w:tbl>
      <w:tblPr>
        <w:tblStyle w:val="Rcsostblzat11"/>
        <w:tblW w:w="0" w:type="auto"/>
        <w:tblInd w:w="0" w:type="dxa"/>
        <w:tblLook w:val="04A0" w:firstRow="1" w:lastRow="0" w:firstColumn="1" w:lastColumn="0" w:noHBand="0" w:noVBand="1"/>
      </w:tblPr>
      <w:tblGrid>
        <w:gridCol w:w="1470"/>
        <w:gridCol w:w="1842"/>
        <w:gridCol w:w="1570"/>
        <w:gridCol w:w="1903"/>
        <w:gridCol w:w="1903"/>
      </w:tblGrid>
      <w:tr w:rsidR="00B87B60" w:rsidRPr="00D03624" w14:paraId="14F9F1D5" w14:textId="77777777" w:rsidTr="0071629E">
        <w:tc>
          <w:tcPr>
            <w:tcW w:w="1470" w:type="dxa"/>
            <w:shd w:val="clear" w:color="auto" w:fill="92D050"/>
          </w:tcPr>
          <w:p w14:paraId="4E461774" w14:textId="77777777" w:rsidR="00B87B60" w:rsidRPr="00D03624" w:rsidRDefault="00B87B60" w:rsidP="005C16F3">
            <w:pPr>
              <w:jc w:val="both"/>
              <w:rPr>
                <w:rFonts w:ascii="Times New Roman" w:eastAsia="Times New Roman" w:hAnsi="Times New Roman" w:cs="Times New Roman"/>
                <w:b/>
                <w:iCs/>
                <w:lang w:eastAsia="hu-HU"/>
              </w:rPr>
            </w:pPr>
            <w:r w:rsidRPr="00D03624">
              <w:rPr>
                <w:rFonts w:ascii="Times New Roman" w:eastAsia="Times New Roman" w:hAnsi="Times New Roman" w:cs="Times New Roman"/>
                <w:b/>
                <w:iCs/>
                <w:lang w:eastAsia="hu-HU"/>
              </w:rPr>
              <w:t xml:space="preserve">Bölcsőde </w:t>
            </w:r>
          </w:p>
        </w:tc>
        <w:tc>
          <w:tcPr>
            <w:tcW w:w="1842" w:type="dxa"/>
            <w:shd w:val="clear" w:color="auto" w:fill="92D050"/>
          </w:tcPr>
          <w:p w14:paraId="71FE9734" w14:textId="77777777" w:rsidR="00B87B60" w:rsidRDefault="00B87B60" w:rsidP="005C16F3">
            <w:pPr>
              <w:jc w:val="both"/>
              <w:rPr>
                <w:rFonts w:ascii="Times New Roman" w:eastAsia="Times New Roman" w:hAnsi="Times New Roman" w:cs="Times New Roman"/>
                <w:b/>
                <w:iCs/>
                <w:lang w:eastAsia="hu-HU"/>
              </w:rPr>
            </w:pPr>
            <w:r w:rsidRPr="00D03624">
              <w:rPr>
                <w:rFonts w:ascii="Times New Roman" w:eastAsia="Times New Roman" w:hAnsi="Times New Roman" w:cs="Times New Roman"/>
                <w:b/>
                <w:iCs/>
                <w:lang w:eastAsia="hu-HU"/>
              </w:rPr>
              <w:t>Sopron Benedek Elek Pedagógiai Kar gyógypedagógia</w:t>
            </w:r>
            <w:r>
              <w:rPr>
                <w:rFonts w:ascii="Times New Roman" w:eastAsia="Times New Roman" w:hAnsi="Times New Roman" w:cs="Times New Roman"/>
                <w:b/>
                <w:iCs/>
                <w:lang w:eastAsia="hu-HU"/>
              </w:rPr>
              <w:t xml:space="preserve">, </w:t>
            </w:r>
            <w:r w:rsidRPr="00D03624">
              <w:rPr>
                <w:rFonts w:ascii="Times New Roman" w:eastAsia="Times New Roman" w:hAnsi="Times New Roman" w:cs="Times New Roman"/>
                <w:b/>
                <w:iCs/>
                <w:lang w:eastAsia="hu-HU"/>
              </w:rPr>
              <w:t xml:space="preserve"> </w:t>
            </w:r>
          </w:p>
          <w:p w14:paraId="1EE44450" w14:textId="77777777" w:rsidR="00B87B60" w:rsidRDefault="00B87B60" w:rsidP="005C16F3">
            <w:pPr>
              <w:jc w:val="both"/>
              <w:rPr>
                <w:rFonts w:ascii="Times New Roman" w:eastAsia="Times New Roman" w:hAnsi="Times New Roman" w:cs="Times New Roman"/>
                <w:b/>
                <w:iCs/>
                <w:lang w:eastAsia="hu-HU"/>
              </w:rPr>
            </w:pPr>
            <w:r>
              <w:rPr>
                <w:rFonts w:ascii="Times New Roman" w:eastAsia="Times New Roman" w:hAnsi="Times New Roman" w:cs="Times New Roman"/>
                <w:b/>
                <w:iCs/>
                <w:lang w:eastAsia="hu-HU"/>
              </w:rPr>
              <w:t>fejlesztő pedagógia</w:t>
            </w:r>
          </w:p>
          <w:p w14:paraId="4EFB8C78" w14:textId="768D733A" w:rsidR="00CC1821" w:rsidRPr="00D03624" w:rsidRDefault="00CC1821" w:rsidP="005C16F3">
            <w:pPr>
              <w:jc w:val="both"/>
              <w:rPr>
                <w:rFonts w:ascii="Times New Roman" w:eastAsia="Times New Roman" w:hAnsi="Times New Roman" w:cs="Times New Roman"/>
                <w:b/>
                <w:iCs/>
                <w:lang w:eastAsia="hu-HU"/>
              </w:rPr>
            </w:pPr>
            <w:r>
              <w:rPr>
                <w:rFonts w:ascii="Times New Roman" w:eastAsia="Times New Roman" w:hAnsi="Times New Roman" w:cs="Times New Roman"/>
                <w:b/>
                <w:iCs/>
                <w:lang w:eastAsia="hu-HU"/>
              </w:rPr>
              <w:t>neveléstudomány</w:t>
            </w:r>
          </w:p>
        </w:tc>
        <w:tc>
          <w:tcPr>
            <w:tcW w:w="1570" w:type="dxa"/>
            <w:shd w:val="clear" w:color="auto" w:fill="92D050"/>
          </w:tcPr>
          <w:p w14:paraId="2348A4B2" w14:textId="77777777" w:rsidR="00B87B60" w:rsidRPr="00D03624" w:rsidRDefault="00B87B60" w:rsidP="005C16F3">
            <w:pPr>
              <w:jc w:val="both"/>
              <w:rPr>
                <w:rFonts w:ascii="Times New Roman" w:eastAsia="Times New Roman" w:hAnsi="Times New Roman" w:cs="Times New Roman"/>
                <w:b/>
                <w:iCs/>
                <w:lang w:eastAsia="hu-HU"/>
              </w:rPr>
            </w:pPr>
            <w:r w:rsidRPr="00D03624">
              <w:rPr>
                <w:rFonts w:ascii="Times New Roman" w:eastAsia="Times New Roman" w:hAnsi="Times New Roman" w:cs="Times New Roman"/>
                <w:b/>
                <w:iCs/>
                <w:lang w:eastAsia="hu-HU"/>
              </w:rPr>
              <w:t>PTE SZESZI</w:t>
            </w:r>
          </w:p>
          <w:p w14:paraId="34E316FC" w14:textId="77777777" w:rsidR="00B87B60" w:rsidRPr="00D03624" w:rsidRDefault="00B87B60" w:rsidP="005C16F3">
            <w:pPr>
              <w:jc w:val="both"/>
              <w:rPr>
                <w:rFonts w:ascii="Times New Roman" w:eastAsia="Times New Roman" w:hAnsi="Times New Roman" w:cs="Times New Roman"/>
                <w:b/>
                <w:iCs/>
                <w:lang w:eastAsia="hu-HU"/>
              </w:rPr>
            </w:pPr>
            <w:r w:rsidRPr="00D03624">
              <w:rPr>
                <w:rFonts w:ascii="Times New Roman" w:eastAsia="Times New Roman" w:hAnsi="Times New Roman" w:cs="Times New Roman"/>
                <w:b/>
                <w:iCs/>
                <w:lang w:eastAsia="hu-HU"/>
              </w:rPr>
              <w:t>kisgyer-</w:t>
            </w:r>
          </w:p>
          <w:p w14:paraId="06F57E9E" w14:textId="77777777" w:rsidR="00B87B60" w:rsidRPr="00D03624" w:rsidRDefault="00B87B60" w:rsidP="005C16F3">
            <w:pPr>
              <w:jc w:val="both"/>
              <w:rPr>
                <w:rFonts w:ascii="Times New Roman" w:eastAsia="Times New Roman" w:hAnsi="Times New Roman" w:cs="Times New Roman"/>
                <w:b/>
                <w:iCs/>
                <w:lang w:eastAsia="hu-HU"/>
              </w:rPr>
            </w:pPr>
            <w:r w:rsidRPr="00D03624">
              <w:rPr>
                <w:rFonts w:ascii="Times New Roman" w:eastAsia="Times New Roman" w:hAnsi="Times New Roman" w:cs="Times New Roman"/>
                <w:b/>
                <w:iCs/>
                <w:lang w:eastAsia="hu-HU"/>
              </w:rPr>
              <w:t>mek</w:t>
            </w:r>
          </w:p>
          <w:p w14:paraId="1307284D" w14:textId="77777777" w:rsidR="00B87B60" w:rsidRPr="00D03624" w:rsidRDefault="00B87B60" w:rsidP="005C16F3">
            <w:pPr>
              <w:jc w:val="both"/>
              <w:rPr>
                <w:rFonts w:ascii="Times New Roman" w:eastAsia="Times New Roman" w:hAnsi="Times New Roman" w:cs="Times New Roman"/>
                <w:b/>
                <w:iCs/>
                <w:lang w:eastAsia="hu-HU"/>
              </w:rPr>
            </w:pPr>
            <w:r w:rsidRPr="00D03624">
              <w:rPr>
                <w:rFonts w:ascii="Times New Roman" w:eastAsia="Times New Roman" w:hAnsi="Times New Roman" w:cs="Times New Roman"/>
                <w:b/>
                <w:iCs/>
                <w:lang w:eastAsia="hu-HU"/>
              </w:rPr>
              <w:t>nevelő szak</w:t>
            </w:r>
          </w:p>
        </w:tc>
        <w:tc>
          <w:tcPr>
            <w:tcW w:w="1903" w:type="dxa"/>
            <w:shd w:val="clear" w:color="auto" w:fill="92D050"/>
          </w:tcPr>
          <w:p w14:paraId="14A1CE98" w14:textId="5AA82903" w:rsidR="00B87B60" w:rsidRPr="00D03624" w:rsidRDefault="00B87B60" w:rsidP="005C16F3">
            <w:pPr>
              <w:jc w:val="both"/>
              <w:rPr>
                <w:rFonts w:ascii="Times New Roman" w:eastAsia="Times New Roman" w:hAnsi="Times New Roman" w:cs="Times New Roman"/>
                <w:b/>
                <w:iCs/>
                <w:lang w:eastAsia="hu-HU"/>
              </w:rPr>
            </w:pPr>
            <w:r>
              <w:rPr>
                <w:rFonts w:ascii="Times New Roman" w:eastAsia="Times New Roman" w:hAnsi="Times New Roman" w:cs="Times New Roman"/>
                <w:b/>
                <w:iCs/>
                <w:lang w:eastAsia="hu-HU"/>
              </w:rPr>
              <w:t xml:space="preserve">SOE-BPK </w:t>
            </w:r>
            <w:r w:rsidR="009F544D">
              <w:rPr>
                <w:rFonts w:ascii="Times New Roman" w:eastAsia="Times New Roman" w:hAnsi="Times New Roman" w:cs="Times New Roman"/>
                <w:b/>
                <w:iCs/>
                <w:lang w:eastAsia="hu-HU"/>
              </w:rPr>
              <w:t>neveléstudományi kar</w:t>
            </w:r>
          </w:p>
        </w:tc>
        <w:tc>
          <w:tcPr>
            <w:tcW w:w="1903" w:type="dxa"/>
            <w:shd w:val="clear" w:color="auto" w:fill="92D050"/>
          </w:tcPr>
          <w:p w14:paraId="1E7F4EAC" w14:textId="77777777" w:rsidR="00B87B60" w:rsidRPr="00D03624" w:rsidRDefault="00B87B60" w:rsidP="005C16F3">
            <w:pPr>
              <w:jc w:val="both"/>
              <w:rPr>
                <w:rFonts w:ascii="Times New Roman" w:eastAsia="Times New Roman" w:hAnsi="Times New Roman" w:cs="Times New Roman"/>
                <w:b/>
                <w:iCs/>
                <w:lang w:eastAsia="hu-HU"/>
              </w:rPr>
            </w:pPr>
            <w:r w:rsidRPr="00D03624">
              <w:rPr>
                <w:rFonts w:ascii="Times New Roman" w:eastAsia="Times New Roman" w:hAnsi="Times New Roman" w:cs="Times New Roman"/>
                <w:b/>
                <w:iCs/>
                <w:lang w:eastAsia="hu-HU"/>
              </w:rPr>
              <w:t xml:space="preserve">Sopron Benedek Elek Pedagógiai Kar csecsemő és kisgyermeknevelő szak </w:t>
            </w:r>
          </w:p>
        </w:tc>
      </w:tr>
      <w:tr w:rsidR="00B87B60" w:rsidRPr="00D03624" w14:paraId="1248834C" w14:textId="77777777" w:rsidTr="0071629E">
        <w:tc>
          <w:tcPr>
            <w:tcW w:w="1470" w:type="dxa"/>
            <w:shd w:val="clear" w:color="auto" w:fill="E2EFD9" w:themeFill="accent6" w:themeFillTint="33"/>
          </w:tcPr>
          <w:p w14:paraId="53BF2795" w14:textId="77777777" w:rsidR="00B87B60" w:rsidRPr="00D03624" w:rsidRDefault="00B87B60" w:rsidP="005C16F3">
            <w:pPr>
              <w:jc w:val="both"/>
              <w:rPr>
                <w:rFonts w:ascii="Times New Roman" w:eastAsia="Times New Roman" w:hAnsi="Times New Roman" w:cs="Times New Roman"/>
                <w:bCs/>
                <w:i/>
                <w:sz w:val="24"/>
                <w:szCs w:val="24"/>
                <w:lang w:eastAsia="hu-HU"/>
              </w:rPr>
            </w:pPr>
            <w:r w:rsidRPr="00D03624">
              <w:rPr>
                <w:rFonts w:ascii="Times New Roman" w:eastAsia="Times New Roman" w:hAnsi="Times New Roman" w:cs="Times New Roman"/>
                <w:bCs/>
                <w:i/>
                <w:sz w:val="24"/>
                <w:szCs w:val="24"/>
                <w:lang w:eastAsia="hu-HU"/>
              </w:rPr>
              <w:t>Bokréta</w:t>
            </w:r>
          </w:p>
          <w:p w14:paraId="675E699A" w14:textId="77777777" w:rsidR="00B87B60" w:rsidRPr="00D03624" w:rsidRDefault="00B87B60" w:rsidP="005C16F3">
            <w:pPr>
              <w:jc w:val="both"/>
              <w:rPr>
                <w:rFonts w:ascii="Times New Roman" w:eastAsia="Times New Roman" w:hAnsi="Times New Roman" w:cs="Times New Roman"/>
                <w:bCs/>
                <w:i/>
                <w:sz w:val="24"/>
                <w:szCs w:val="24"/>
                <w:lang w:eastAsia="hu-HU"/>
              </w:rPr>
            </w:pPr>
            <w:r w:rsidRPr="00D03624">
              <w:rPr>
                <w:rFonts w:ascii="Times New Roman" w:eastAsia="Times New Roman" w:hAnsi="Times New Roman" w:cs="Times New Roman"/>
                <w:bCs/>
                <w:i/>
                <w:sz w:val="24"/>
                <w:szCs w:val="24"/>
                <w:lang w:eastAsia="hu-HU"/>
              </w:rPr>
              <w:t>Bölcsőde</w:t>
            </w:r>
          </w:p>
        </w:tc>
        <w:tc>
          <w:tcPr>
            <w:tcW w:w="1842" w:type="dxa"/>
          </w:tcPr>
          <w:p w14:paraId="2C06170F" w14:textId="77777777" w:rsidR="00B87B60" w:rsidRPr="00D03624" w:rsidRDefault="00B87B60" w:rsidP="005C16F3">
            <w:pPr>
              <w:jc w:val="both"/>
              <w:rPr>
                <w:rFonts w:ascii="Times New Roman" w:eastAsia="Times New Roman" w:hAnsi="Times New Roman" w:cs="Times New Roman"/>
                <w:bCs/>
                <w:iCs/>
                <w:sz w:val="24"/>
                <w:szCs w:val="24"/>
                <w:lang w:eastAsia="hu-HU"/>
              </w:rPr>
            </w:pPr>
          </w:p>
        </w:tc>
        <w:tc>
          <w:tcPr>
            <w:tcW w:w="1570" w:type="dxa"/>
          </w:tcPr>
          <w:p w14:paraId="00AF5353" w14:textId="77777777" w:rsidR="00B87B60" w:rsidRPr="00D03624" w:rsidRDefault="00B87B60" w:rsidP="005C16F3">
            <w:pPr>
              <w:jc w:val="both"/>
              <w:rPr>
                <w:rFonts w:ascii="Times New Roman" w:eastAsia="Times New Roman" w:hAnsi="Times New Roman" w:cs="Times New Roman"/>
                <w:bCs/>
                <w:iCs/>
                <w:sz w:val="24"/>
                <w:szCs w:val="24"/>
                <w:lang w:eastAsia="hu-HU"/>
              </w:rPr>
            </w:pPr>
          </w:p>
        </w:tc>
        <w:tc>
          <w:tcPr>
            <w:tcW w:w="1903" w:type="dxa"/>
          </w:tcPr>
          <w:p w14:paraId="611C4575" w14:textId="77777777" w:rsidR="00B87B60" w:rsidRPr="00D03624" w:rsidRDefault="00B87B60" w:rsidP="005C16F3">
            <w:pPr>
              <w:jc w:val="both"/>
              <w:rPr>
                <w:rFonts w:ascii="Times New Roman" w:eastAsia="Times New Roman" w:hAnsi="Times New Roman" w:cs="Times New Roman"/>
                <w:bCs/>
                <w:iCs/>
                <w:sz w:val="24"/>
                <w:szCs w:val="24"/>
                <w:lang w:eastAsia="hu-HU"/>
              </w:rPr>
            </w:pPr>
          </w:p>
        </w:tc>
        <w:tc>
          <w:tcPr>
            <w:tcW w:w="1903" w:type="dxa"/>
          </w:tcPr>
          <w:p w14:paraId="14A17D16" w14:textId="377EA478" w:rsidR="00B87B60" w:rsidRPr="00D03624" w:rsidRDefault="009F544D" w:rsidP="009F544D">
            <w:pPr>
              <w:jc w:val="center"/>
              <w:rPr>
                <w:rFonts w:ascii="Times New Roman" w:eastAsia="Times New Roman" w:hAnsi="Times New Roman" w:cs="Times New Roman"/>
                <w:bCs/>
                <w:iCs/>
                <w:sz w:val="24"/>
                <w:szCs w:val="24"/>
                <w:lang w:eastAsia="hu-HU"/>
              </w:rPr>
            </w:pPr>
            <w:r>
              <w:rPr>
                <w:rFonts w:ascii="Times New Roman" w:eastAsia="Times New Roman" w:hAnsi="Times New Roman" w:cs="Times New Roman"/>
                <w:bCs/>
                <w:iCs/>
                <w:sz w:val="24"/>
                <w:szCs w:val="24"/>
                <w:lang w:eastAsia="hu-HU"/>
              </w:rPr>
              <w:t>2 fő II. évf.</w:t>
            </w:r>
          </w:p>
        </w:tc>
      </w:tr>
      <w:tr w:rsidR="00B87B60" w:rsidRPr="00D03624" w14:paraId="52831E9F" w14:textId="77777777" w:rsidTr="0071629E">
        <w:tc>
          <w:tcPr>
            <w:tcW w:w="1470" w:type="dxa"/>
            <w:shd w:val="clear" w:color="auto" w:fill="E2EFD9" w:themeFill="accent6" w:themeFillTint="33"/>
          </w:tcPr>
          <w:p w14:paraId="1290A7D8" w14:textId="77777777" w:rsidR="00B87B60" w:rsidRPr="00D03624" w:rsidRDefault="00B87B60" w:rsidP="005C16F3">
            <w:pPr>
              <w:jc w:val="both"/>
              <w:rPr>
                <w:rFonts w:ascii="Times New Roman" w:eastAsia="Times New Roman" w:hAnsi="Times New Roman" w:cs="Times New Roman"/>
                <w:bCs/>
                <w:i/>
                <w:sz w:val="24"/>
                <w:szCs w:val="24"/>
                <w:lang w:eastAsia="hu-HU"/>
              </w:rPr>
            </w:pPr>
            <w:r w:rsidRPr="00D03624">
              <w:rPr>
                <w:rFonts w:ascii="Times New Roman" w:eastAsia="Times New Roman" w:hAnsi="Times New Roman" w:cs="Times New Roman"/>
                <w:bCs/>
                <w:i/>
                <w:sz w:val="24"/>
                <w:szCs w:val="24"/>
                <w:lang w:eastAsia="hu-HU"/>
              </w:rPr>
              <w:t>Százszorszép Bölcsőde</w:t>
            </w:r>
          </w:p>
        </w:tc>
        <w:tc>
          <w:tcPr>
            <w:tcW w:w="1842" w:type="dxa"/>
          </w:tcPr>
          <w:p w14:paraId="5283C3B0" w14:textId="491793C5" w:rsidR="00B87B60" w:rsidRPr="00D03624" w:rsidRDefault="0071629E" w:rsidP="005C16F3">
            <w:pPr>
              <w:jc w:val="both"/>
              <w:rPr>
                <w:rFonts w:ascii="Times New Roman" w:eastAsia="Times New Roman" w:hAnsi="Times New Roman" w:cs="Times New Roman"/>
                <w:bCs/>
                <w:iCs/>
                <w:sz w:val="24"/>
                <w:szCs w:val="24"/>
                <w:lang w:eastAsia="hu-HU"/>
              </w:rPr>
            </w:pPr>
            <w:r>
              <w:rPr>
                <w:rFonts w:ascii="Times New Roman" w:eastAsia="Times New Roman" w:hAnsi="Times New Roman" w:cs="Times New Roman"/>
                <w:bCs/>
                <w:iCs/>
                <w:sz w:val="24"/>
                <w:szCs w:val="24"/>
                <w:lang w:eastAsia="hu-HU"/>
              </w:rPr>
              <w:t>1 fő II. évf.</w:t>
            </w:r>
          </w:p>
        </w:tc>
        <w:tc>
          <w:tcPr>
            <w:tcW w:w="1570" w:type="dxa"/>
          </w:tcPr>
          <w:p w14:paraId="23F715F3" w14:textId="77777777" w:rsidR="00B87B60" w:rsidRPr="00D03624" w:rsidRDefault="00B87B60" w:rsidP="005C16F3">
            <w:pPr>
              <w:jc w:val="both"/>
              <w:rPr>
                <w:rFonts w:ascii="Times New Roman" w:eastAsia="Times New Roman" w:hAnsi="Times New Roman" w:cs="Times New Roman"/>
                <w:bCs/>
                <w:iCs/>
                <w:sz w:val="24"/>
                <w:szCs w:val="24"/>
                <w:lang w:eastAsia="hu-HU"/>
              </w:rPr>
            </w:pPr>
          </w:p>
        </w:tc>
        <w:tc>
          <w:tcPr>
            <w:tcW w:w="1903" w:type="dxa"/>
          </w:tcPr>
          <w:p w14:paraId="1AA72E94" w14:textId="411DD8BD" w:rsidR="00B87B60" w:rsidRPr="00D03624" w:rsidRDefault="00B87B60" w:rsidP="005C16F3">
            <w:pPr>
              <w:jc w:val="both"/>
              <w:rPr>
                <w:rFonts w:ascii="Times New Roman" w:eastAsia="Times New Roman" w:hAnsi="Times New Roman" w:cs="Times New Roman"/>
                <w:bCs/>
                <w:iCs/>
                <w:sz w:val="24"/>
                <w:szCs w:val="24"/>
                <w:lang w:eastAsia="hu-HU"/>
              </w:rPr>
            </w:pPr>
          </w:p>
        </w:tc>
        <w:tc>
          <w:tcPr>
            <w:tcW w:w="1903" w:type="dxa"/>
          </w:tcPr>
          <w:p w14:paraId="458E95E0" w14:textId="5111F530" w:rsidR="00B87B60" w:rsidRDefault="007B5F08" w:rsidP="007B5F08">
            <w:pPr>
              <w:rPr>
                <w:rFonts w:ascii="Times New Roman" w:eastAsia="Times New Roman" w:hAnsi="Times New Roman" w:cs="Times New Roman"/>
                <w:bCs/>
                <w:iCs/>
                <w:sz w:val="24"/>
                <w:szCs w:val="24"/>
                <w:lang w:eastAsia="hu-HU"/>
              </w:rPr>
            </w:pPr>
            <w:r>
              <w:rPr>
                <w:rFonts w:ascii="Times New Roman" w:eastAsia="Times New Roman" w:hAnsi="Times New Roman" w:cs="Times New Roman"/>
                <w:bCs/>
                <w:iCs/>
                <w:sz w:val="24"/>
                <w:szCs w:val="24"/>
                <w:lang w:eastAsia="hu-HU"/>
              </w:rPr>
              <w:t xml:space="preserve">     </w:t>
            </w:r>
            <w:r w:rsidR="0071629E">
              <w:rPr>
                <w:rFonts w:ascii="Times New Roman" w:eastAsia="Times New Roman" w:hAnsi="Times New Roman" w:cs="Times New Roman"/>
                <w:bCs/>
                <w:iCs/>
                <w:sz w:val="24"/>
                <w:szCs w:val="24"/>
                <w:lang w:eastAsia="hu-HU"/>
              </w:rPr>
              <w:t>1 fő I. évf.</w:t>
            </w:r>
          </w:p>
          <w:p w14:paraId="1AB2A57B" w14:textId="69F8516C" w:rsidR="0071629E" w:rsidRPr="00D03624" w:rsidRDefault="0071629E" w:rsidP="007B5F08">
            <w:pPr>
              <w:jc w:val="center"/>
              <w:rPr>
                <w:rFonts w:ascii="Times New Roman" w:eastAsia="Times New Roman" w:hAnsi="Times New Roman" w:cs="Times New Roman"/>
                <w:bCs/>
                <w:iCs/>
                <w:sz w:val="24"/>
                <w:szCs w:val="24"/>
                <w:lang w:eastAsia="hu-HU"/>
              </w:rPr>
            </w:pPr>
            <w:r>
              <w:rPr>
                <w:rFonts w:ascii="Times New Roman" w:eastAsia="Times New Roman" w:hAnsi="Times New Roman" w:cs="Times New Roman"/>
                <w:bCs/>
                <w:iCs/>
                <w:sz w:val="24"/>
                <w:szCs w:val="24"/>
                <w:lang w:eastAsia="hu-HU"/>
              </w:rPr>
              <w:t>1 fő II. évf.</w:t>
            </w:r>
          </w:p>
        </w:tc>
      </w:tr>
      <w:tr w:rsidR="00B87B60" w:rsidRPr="00D03624" w14:paraId="69E50EE2" w14:textId="77777777" w:rsidTr="0071629E">
        <w:tc>
          <w:tcPr>
            <w:tcW w:w="1470" w:type="dxa"/>
            <w:shd w:val="clear" w:color="auto" w:fill="E2EFD9" w:themeFill="accent6" w:themeFillTint="33"/>
          </w:tcPr>
          <w:p w14:paraId="0B3AA9C8" w14:textId="77777777" w:rsidR="00B87B60" w:rsidRPr="00D03624" w:rsidRDefault="00B87B60" w:rsidP="005C16F3">
            <w:pPr>
              <w:jc w:val="both"/>
              <w:rPr>
                <w:rFonts w:ascii="Times New Roman" w:eastAsia="Times New Roman" w:hAnsi="Times New Roman" w:cs="Times New Roman"/>
                <w:bCs/>
                <w:i/>
                <w:sz w:val="24"/>
                <w:szCs w:val="24"/>
                <w:lang w:eastAsia="hu-HU"/>
              </w:rPr>
            </w:pPr>
            <w:r w:rsidRPr="00D03624">
              <w:rPr>
                <w:rFonts w:ascii="Times New Roman" w:eastAsia="Times New Roman" w:hAnsi="Times New Roman" w:cs="Times New Roman"/>
                <w:bCs/>
                <w:i/>
                <w:sz w:val="24"/>
                <w:szCs w:val="24"/>
                <w:lang w:eastAsia="hu-HU"/>
              </w:rPr>
              <w:t>Napraforgó Bölcsőde</w:t>
            </w:r>
          </w:p>
        </w:tc>
        <w:tc>
          <w:tcPr>
            <w:tcW w:w="1842" w:type="dxa"/>
          </w:tcPr>
          <w:p w14:paraId="64902656" w14:textId="21840DD9" w:rsidR="00CC1821" w:rsidRPr="00D03624" w:rsidRDefault="009F1B32" w:rsidP="005C16F3">
            <w:pPr>
              <w:jc w:val="both"/>
              <w:rPr>
                <w:rFonts w:ascii="Times New Roman" w:eastAsia="Times New Roman" w:hAnsi="Times New Roman" w:cs="Times New Roman"/>
                <w:bCs/>
                <w:iCs/>
                <w:sz w:val="24"/>
                <w:szCs w:val="24"/>
                <w:lang w:eastAsia="hu-HU"/>
              </w:rPr>
            </w:pPr>
            <w:r>
              <w:rPr>
                <w:rFonts w:ascii="Times New Roman" w:eastAsia="Times New Roman" w:hAnsi="Times New Roman" w:cs="Times New Roman"/>
                <w:bCs/>
                <w:iCs/>
                <w:sz w:val="24"/>
                <w:szCs w:val="24"/>
                <w:lang w:eastAsia="hu-HU"/>
              </w:rPr>
              <w:t>1 fő III. évf.</w:t>
            </w:r>
          </w:p>
        </w:tc>
        <w:tc>
          <w:tcPr>
            <w:tcW w:w="1570" w:type="dxa"/>
          </w:tcPr>
          <w:p w14:paraId="091B926E" w14:textId="6C31AEB3" w:rsidR="00B87B60" w:rsidRPr="00D03624" w:rsidRDefault="009F544D" w:rsidP="005C16F3">
            <w:pPr>
              <w:jc w:val="both"/>
              <w:rPr>
                <w:rFonts w:ascii="Times New Roman" w:eastAsia="Times New Roman" w:hAnsi="Times New Roman" w:cs="Times New Roman"/>
                <w:bCs/>
                <w:iCs/>
                <w:sz w:val="24"/>
                <w:szCs w:val="24"/>
                <w:lang w:eastAsia="hu-HU"/>
              </w:rPr>
            </w:pPr>
            <w:r>
              <w:rPr>
                <w:rFonts w:ascii="Times New Roman" w:eastAsia="Times New Roman" w:hAnsi="Times New Roman" w:cs="Times New Roman"/>
                <w:bCs/>
                <w:iCs/>
                <w:sz w:val="24"/>
                <w:szCs w:val="24"/>
                <w:lang w:eastAsia="hu-HU"/>
              </w:rPr>
              <w:t>3 fő 14. évf.</w:t>
            </w:r>
          </w:p>
        </w:tc>
        <w:tc>
          <w:tcPr>
            <w:tcW w:w="1903" w:type="dxa"/>
          </w:tcPr>
          <w:p w14:paraId="01CD29A2" w14:textId="745CAB72" w:rsidR="00B87B60" w:rsidRPr="00D03624" w:rsidRDefault="009F544D" w:rsidP="005C16F3">
            <w:pPr>
              <w:jc w:val="both"/>
              <w:rPr>
                <w:rFonts w:ascii="Times New Roman" w:eastAsia="Times New Roman" w:hAnsi="Times New Roman" w:cs="Times New Roman"/>
                <w:bCs/>
                <w:iCs/>
                <w:sz w:val="24"/>
                <w:szCs w:val="24"/>
                <w:lang w:eastAsia="hu-HU"/>
              </w:rPr>
            </w:pPr>
            <w:r>
              <w:rPr>
                <w:rFonts w:ascii="Times New Roman" w:eastAsia="Times New Roman" w:hAnsi="Times New Roman" w:cs="Times New Roman"/>
                <w:bCs/>
                <w:iCs/>
                <w:sz w:val="24"/>
                <w:szCs w:val="24"/>
                <w:lang w:eastAsia="hu-HU"/>
              </w:rPr>
              <w:t>1 fő II. évf.</w:t>
            </w:r>
          </w:p>
        </w:tc>
        <w:tc>
          <w:tcPr>
            <w:tcW w:w="1903" w:type="dxa"/>
          </w:tcPr>
          <w:p w14:paraId="36C2CAA6" w14:textId="77777777" w:rsidR="00B87B60" w:rsidRPr="00D03624" w:rsidRDefault="00B87B60" w:rsidP="005C16F3">
            <w:pPr>
              <w:jc w:val="both"/>
              <w:rPr>
                <w:rFonts w:ascii="Times New Roman" w:eastAsia="Times New Roman" w:hAnsi="Times New Roman" w:cs="Times New Roman"/>
                <w:bCs/>
                <w:iCs/>
                <w:sz w:val="24"/>
                <w:szCs w:val="24"/>
                <w:lang w:eastAsia="hu-HU"/>
              </w:rPr>
            </w:pPr>
          </w:p>
        </w:tc>
      </w:tr>
      <w:tr w:rsidR="00B87B60" w:rsidRPr="00D03624" w14:paraId="7E9338CB" w14:textId="77777777" w:rsidTr="0071629E">
        <w:tc>
          <w:tcPr>
            <w:tcW w:w="1470" w:type="dxa"/>
            <w:shd w:val="clear" w:color="auto" w:fill="E2EFD9" w:themeFill="accent6" w:themeFillTint="33"/>
          </w:tcPr>
          <w:p w14:paraId="1378D703" w14:textId="77777777" w:rsidR="00B87B60" w:rsidRPr="00D03624" w:rsidRDefault="00B87B60" w:rsidP="005C16F3">
            <w:pPr>
              <w:jc w:val="both"/>
              <w:rPr>
                <w:rFonts w:ascii="Times New Roman" w:eastAsia="Times New Roman" w:hAnsi="Times New Roman" w:cs="Times New Roman"/>
                <w:bCs/>
                <w:i/>
                <w:sz w:val="24"/>
                <w:szCs w:val="24"/>
                <w:lang w:eastAsia="hu-HU"/>
              </w:rPr>
            </w:pPr>
            <w:r w:rsidRPr="00D03624">
              <w:rPr>
                <w:rFonts w:ascii="Times New Roman" w:eastAsia="Times New Roman" w:hAnsi="Times New Roman" w:cs="Times New Roman"/>
                <w:bCs/>
                <w:i/>
                <w:sz w:val="24"/>
                <w:szCs w:val="24"/>
                <w:lang w:eastAsia="hu-HU"/>
              </w:rPr>
              <w:t>Csicsergő Bölcsőde</w:t>
            </w:r>
          </w:p>
        </w:tc>
        <w:tc>
          <w:tcPr>
            <w:tcW w:w="1842" w:type="dxa"/>
          </w:tcPr>
          <w:p w14:paraId="1DDD3894" w14:textId="77777777" w:rsidR="00B87B60" w:rsidRPr="00D03624" w:rsidRDefault="00B87B60" w:rsidP="005C16F3">
            <w:pPr>
              <w:jc w:val="both"/>
              <w:rPr>
                <w:rFonts w:ascii="Times New Roman" w:eastAsia="Times New Roman" w:hAnsi="Times New Roman" w:cs="Times New Roman"/>
                <w:bCs/>
                <w:iCs/>
                <w:sz w:val="24"/>
                <w:szCs w:val="24"/>
                <w:lang w:eastAsia="hu-HU"/>
              </w:rPr>
            </w:pPr>
          </w:p>
        </w:tc>
        <w:tc>
          <w:tcPr>
            <w:tcW w:w="1570" w:type="dxa"/>
          </w:tcPr>
          <w:p w14:paraId="4AD038DE" w14:textId="0C7EBA6C" w:rsidR="00B87B60" w:rsidRPr="00D03624" w:rsidRDefault="009F544D" w:rsidP="005C16F3">
            <w:pPr>
              <w:jc w:val="both"/>
              <w:rPr>
                <w:rFonts w:ascii="Times New Roman" w:eastAsia="Times New Roman" w:hAnsi="Times New Roman" w:cs="Times New Roman"/>
                <w:bCs/>
                <w:iCs/>
                <w:sz w:val="24"/>
                <w:szCs w:val="24"/>
                <w:lang w:eastAsia="hu-HU"/>
              </w:rPr>
            </w:pPr>
            <w:r>
              <w:rPr>
                <w:rFonts w:ascii="Times New Roman" w:eastAsia="Times New Roman" w:hAnsi="Times New Roman" w:cs="Times New Roman"/>
                <w:bCs/>
                <w:iCs/>
                <w:sz w:val="24"/>
                <w:szCs w:val="24"/>
                <w:lang w:eastAsia="hu-HU"/>
              </w:rPr>
              <w:t>1 fő II. évf.</w:t>
            </w:r>
          </w:p>
        </w:tc>
        <w:tc>
          <w:tcPr>
            <w:tcW w:w="1903" w:type="dxa"/>
          </w:tcPr>
          <w:p w14:paraId="312271D8" w14:textId="26F23F06" w:rsidR="00B87B60" w:rsidRPr="00D03624" w:rsidRDefault="00B87B60" w:rsidP="005C16F3">
            <w:pPr>
              <w:jc w:val="both"/>
              <w:rPr>
                <w:rFonts w:ascii="Times New Roman" w:eastAsia="Times New Roman" w:hAnsi="Times New Roman" w:cs="Times New Roman"/>
                <w:bCs/>
                <w:iCs/>
                <w:sz w:val="24"/>
                <w:szCs w:val="24"/>
                <w:lang w:eastAsia="hu-HU"/>
              </w:rPr>
            </w:pPr>
          </w:p>
        </w:tc>
        <w:tc>
          <w:tcPr>
            <w:tcW w:w="1903" w:type="dxa"/>
          </w:tcPr>
          <w:p w14:paraId="1176331A" w14:textId="77777777" w:rsidR="00B87B60" w:rsidRPr="00D03624" w:rsidRDefault="00B87B60" w:rsidP="005C16F3">
            <w:pPr>
              <w:jc w:val="both"/>
              <w:rPr>
                <w:rFonts w:ascii="Times New Roman" w:eastAsia="Times New Roman" w:hAnsi="Times New Roman" w:cs="Times New Roman"/>
                <w:bCs/>
                <w:iCs/>
                <w:sz w:val="24"/>
                <w:szCs w:val="24"/>
                <w:lang w:eastAsia="hu-HU"/>
              </w:rPr>
            </w:pPr>
          </w:p>
        </w:tc>
      </w:tr>
      <w:tr w:rsidR="00B87B60" w:rsidRPr="00D03624" w14:paraId="549D3F6B" w14:textId="77777777" w:rsidTr="0071629E">
        <w:tc>
          <w:tcPr>
            <w:tcW w:w="1470" w:type="dxa"/>
            <w:shd w:val="clear" w:color="auto" w:fill="E2EFD9" w:themeFill="accent6" w:themeFillTint="33"/>
          </w:tcPr>
          <w:p w14:paraId="70F6C778" w14:textId="77777777" w:rsidR="00B87B60" w:rsidRDefault="00B87B60" w:rsidP="005C16F3">
            <w:pPr>
              <w:jc w:val="both"/>
              <w:rPr>
                <w:rFonts w:ascii="Times New Roman" w:eastAsia="Times New Roman" w:hAnsi="Times New Roman" w:cs="Times New Roman"/>
                <w:b/>
                <w:iCs/>
                <w:sz w:val="24"/>
                <w:szCs w:val="24"/>
                <w:lang w:eastAsia="hu-HU"/>
              </w:rPr>
            </w:pPr>
          </w:p>
          <w:p w14:paraId="464F2D05" w14:textId="77777777" w:rsidR="00B87B60" w:rsidRPr="00C45A89" w:rsidRDefault="00B87B60" w:rsidP="005C16F3">
            <w:pPr>
              <w:jc w:val="both"/>
              <w:rPr>
                <w:rFonts w:ascii="Times New Roman" w:eastAsia="Times New Roman" w:hAnsi="Times New Roman" w:cs="Times New Roman"/>
                <w:b/>
                <w:iCs/>
                <w:sz w:val="24"/>
                <w:szCs w:val="24"/>
                <w:lang w:eastAsia="hu-HU"/>
              </w:rPr>
            </w:pPr>
            <w:r w:rsidRPr="00C45A89">
              <w:rPr>
                <w:rFonts w:ascii="Times New Roman" w:eastAsia="Times New Roman" w:hAnsi="Times New Roman" w:cs="Times New Roman"/>
                <w:b/>
                <w:iCs/>
                <w:sz w:val="24"/>
                <w:szCs w:val="24"/>
                <w:lang w:eastAsia="hu-HU"/>
              </w:rPr>
              <w:t xml:space="preserve">Összesen: </w:t>
            </w:r>
          </w:p>
        </w:tc>
        <w:tc>
          <w:tcPr>
            <w:tcW w:w="1842" w:type="dxa"/>
          </w:tcPr>
          <w:p w14:paraId="667EFE58" w14:textId="691A0C30" w:rsidR="00B87B60" w:rsidRPr="00C45A89" w:rsidRDefault="007B5F08" w:rsidP="005C16F3">
            <w:pPr>
              <w:jc w:val="center"/>
              <w:rPr>
                <w:rFonts w:ascii="Times New Roman" w:eastAsia="Times New Roman" w:hAnsi="Times New Roman" w:cs="Times New Roman"/>
                <w:b/>
                <w:iCs/>
                <w:sz w:val="24"/>
                <w:szCs w:val="24"/>
                <w:lang w:eastAsia="hu-HU"/>
              </w:rPr>
            </w:pPr>
            <w:r>
              <w:rPr>
                <w:rFonts w:ascii="Times New Roman" w:eastAsia="Times New Roman" w:hAnsi="Times New Roman" w:cs="Times New Roman"/>
                <w:b/>
                <w:iCs/>
                <w:sz w:val="24"/>
                <w:szCs w:val="24"/>
                <w:lang w:eastAsia="hu-HU"/>
              </w:rPr>
              <w:t>2 fő</w:t>
            </w:r>
          </w:p>
        </w:tc>
        <w:tc>
          <w:tcPr>
            <w:tcW w:w="1570" w:type="dxa"/>
          </w:tcPr>
          <w:p w14:paraId="30F05488" w14:textId="4C6BB4D1" w:rsidR="00B87B60" w:rsidRPr="00C45A89" w:rsidRDefault="007B5F08" w:rsidP="005C16F3">
            <w:pPr>
              <w:jc w:val="center"/>
              <w:rPr>
                <w:rFonts w:ascii="Times New Roman" w:eastAsia="Times New Roman" w:hAnsi="Times New Roman" w:cs="Times New Roman"/>
                <w:b/>
                <w:iCs/>
                <w:sz w:val="24"/>
                <w:szCs w:val="24"/>
                <w:lang w:eastAsia="hu-HU"/>
              </w:rPr>
            </w:pPr>
            <w:r>
              <w:rPr>
                <w:rFonts w:ascii="Times New Roman" w:eastAsia="Times New Roman" w:hAnsi="Times New Roman" w:cs="Times New Roman"/>
                <w:b/>
                <w:iCs/>
                <w:sz w:val="24"/>
                <w:szCs w:val="24"/>
                <w:lang w:eastAsia="hu-HU"/>
              </w:rPr>
              <w:t>4 fő</w:t>
            </w:r>
          </w:p>
        </w:tc>
        <w:tc>
          <w:tcPr>
            <w:tcW w:w="1903" w:type="dxa"/>
          </w:tcPr>
          <w:p w14:paraId="0EE7A1BA" w14:textId="7A703428" w:rsidR="00B87B60" w:rsidRPr="00C45A89" w:rsidRDefault="007B5F08" w:rsidP="005C16F3">
            <w:pPr>
              <w:jc w:val="center"/>
              <w:rPr>
                <w:rFonts w:ascii="Times New Roman" w:eastAsia="Times New Roman" w:hAnsi="Times New Roman" w:cs="Times New Roman"/>
                <w:b/>
                <w:iCs/>
                <w:sz w:val="24"/>
                <w:szCs w:val="24"/>
                <w:lang w:eastAsia="hu-HU"/>
              </w:rPr>
            </w:pPr>
            <w:r>
              <w:rPr>
                <w:rFonts w:ascii="Times New Roman" w:eastAsia="Times New Roman" w:hAnsi="Times New Roman" w:cs="Times New Roman"/>
                <w:b/>
                <w:iCs/>
                <w:sz w:val="24"/>
                <w:szCs w:val="24"/>
                <w:lang w:eastAsia="hu-HU"/>
              </w:rPr>
              <w:t>1 fő</w:t>
            </w:r>
          </w:p>
        </w:tc>
        <w:tc>
          <w:tcPr>
            <w:tcW w:w="1903" w:type="dxa"/>
          </w:tcPr>
          <w:p w14:paraId="67341883" w14:textId="302E1367" w:rsidR="00B87B60" w:rsidRPr="00C45A89" w:rsidRDefault="007B5F08" w:rsidP="005C16F3">
            <w:pPr>
              <w:jc w:val="center"/>
              <w:rPr>
                <w:rFonts w:ascii="Times New Roman" w:eastAsia="Times New Roman" w:hAnsi="Times New Roman" w:cs="Times New Roman"/>
                <w:b/>
                <w:iCs/>
                <w:sz w:val="24"/>
                <w:szCs w:val="24"/>
                <w:lang w:eastAsia="hu-HU"/>
              </w:rPr>
            </w:pPr>
            <w:r>
              <w:rPr>
                <w:rFonts w:ascii="Times New Roman" w:eastAsia="Times New Roman" w:hAnsi="Times New Roman" w:cs="Times New Roman"/>
                <w:b/>
                <w:iCs/>
                <w:sz w:val="24"/>
                <w:szCs w:val="24"/>
                <w:lang w:eastAsia="hu-HU"/>
              </w:rPr>
              <w:t>4 fő</w:t>
            </w:r>
          </w:p>
        </w:tc>
      </w:tr>
    </w:tbl>
    <w:p w14:paraId="5A8A8B27" w14:textId="77777777" w:rsidR="00E54865" w:rsidRPr="005D5554" w:rsidRDefault="00E54865" w:rsidP="005D5554"/>
    <w:p w14:paraId="7B46C8E5" w14:textId="55622BBD" w:rsidR="001118F1" w:rsidRDefault="001D1FE4" w:rsidP="005B47C2">
      <w:pPr>
        <w:pStyle w:val="Cmsor1"/>
      </w:pPr>
      <w:hyperlink w:anchor="_Toc95122331" w:history="1">
        <w:bookmarkStart w:id="70" w:name="_Toc157317732"/>
        <w:r w:rsidR="001118F1" w:rsidRPr="005D5554">
          <w:t>Terepintézményi feladatok</w:t>
        </w:r>
        <w:bookmarkEnd w:id="70"/>
        <w:r w:rsidR="001118F1" w:rsidRPr="005D5554">
          <w:rPr>
            <w:webHidden/>
          </w:rPr>
          <w:tab/>
        </w:r>
      </w:hyperlink>
    </w:p>
    <w:p w14:paraId="3234DA09" w14:textId="77777777" w:rsidR="005B47C2" w:rsidRPr="005B47C2" w:rsidRDefault="005B47C2" w:rsidP="005B47C2"/>
    <w:p w14:paraId="6B1430F3" w14:textId="77777777" w:rsidR="005B47C2" w:rsidRPr="00C334A6" w:rsidRDefault="005B47C2" w:rsidP="002123AD">
      <w:pPr>
        <w:spacing w:after="0" w:line="360" w:lineRule="auto"/>
        <w:jc w:val="both"/>
        <w:rPr>
          <w:rFonts w:ascii="Times New Roman" w:hAnsi="Times New Roman" w:cs="Times New Roman"/>
          <w:sz w:val="24"/>
          <w:szCs w:val="24"/>
        </w:rPr>
      </w:pPr>
      <w:r w:rsidRPr="00C334A6">
        <w:rPr>
          <w:rFonts w:ascii="Times New Roman" w:hAnsi="Times New Roman" w:cs="Times New Roman"/>
          <w:sz w:val="24"/>
          <w:szCs w:val="24"/>
        </w:rPr>
        <w:t xml:space="preserve">Intézményünk terepintézményként is funkcionál, gyakorlati és vizsgahelyszínt biztosítva a középiskolás tanulóknak és a diplomás képzésekre járó hallgatóknak. </w:t>
      </w:r>
    </w:p>
    <w:p w14:paraId="2666C974" w14:textId="33808B90" w:rsidR="00462DAE" w:rsidRPr="00C334A6" w:rsidRDefault="005B47C2" w:rsidP="00DF1433">
      <w:pPr>
        <w:spacing w:after="0" w:line="360" w:lineRule="auto"/>
        <w:jc w:val="both"/>
        <w:rPr>
          <w:rFonts w:ascii="Times New Roman" w:hAnsi="Times New Roman" w:cs="Times New Roman"/>
          <w:sz w:val="24"/>
          <w:szCs w:val="24"/>
        </w:rPr>
      </w:pPr>
      <w:r w:rsidRPr="00C334A6">
        <w:rPr>
          <w:rFonts w:ascii="Times New Roman" w:hAnsi="Times New Roman" w:cs="Times New Roman"/>
          <w:sz w:val="24"/>
          <w:szCs w:val="24"/>
        </w:rPr>
        <w:t xml:space="preserve">Együttműködünk a </w:t>
      </w:r>
      <w:bookmarkStart w:id="71" w:name="_Hlk525376292"/>
      <w:r w:rsidRPr="00C334A6">
        <w:rPr>
          <w:rFonts w:ascii="Times New Roman" w:hAnsi="Times New Roman" w:cs="Times New Roman"/>
          <w:sz w:val="24"/>
          <w:szCs w:val="24"/>
        </w:rPr>
        <w:t xml:space="preserve">Pécsi Tudományegyetem </w:t>
      </w:r>
      <w:bookmarkEnd w:id="71"/>
      <w:r w:rsidRPr="00C334A6">
        <w:rPr>
          <w:rFonts w:ascii="Times New Roman" w:hAnsi="Times New Roman" w:cs="Times New Roman"/>
          <w:sz w:val="24"/>
          <w:szCs w:val="24"/>
        </w:rPr>
        <w:t>Szociális és Egészségügyi Szakgimnázium és Szakközépiskola Szent Györgyi Albert Tagintézményével (továbbiakban PTE-SZESZI</w:t>
      </w:r>
      <w:r w:rsidR="00A02F3A" w:rsidRPr="00C334A6">
        <w:rPr>
          <w:rFonts w:ascii="Times New Roman" w:hAnsi="Times New Roman" w:cs="Times New Roman"/>
          <w:sz w:val="24"/>
          <w:szCs w:val="24"/>
        </w:rPr>
        <w:t xml:space="preserve">), </w:t>
      </w:r>
    </w:p>
    <w:p w14:paraId="1A7A1FA1" w14:textId="3FF8C4D2" w:rsidR="00BF7AB7" w:rsidRDefault="00C334A6" w:rsidP="0035182B">
      <w:pPr>
        <w:spacing w:line="360" w:lineRule="auto"/>
        <w:jc w:val="both"/>
        <w:rPr>
          <w:rFonts w:ascii="Times New Roman" w:hAnsi="Times New Roman" w:cs="Times New Roman"/>
          <w:sz w:val="24"/>
          <w:szCs w:val="24"/>
        </w:rPr>
      </w:pPr>
      <w:r w:rsidRPr="00C334A6">
        <w:rPr>
          <w:rFonts w:ascii="Times New Roman" w:hAnsi="Times New Roman" w:cs="Times New Roman"/>
          <w:sz w:val="24"/>
          <w:szCs w:val="24"/>
        </w:rPr>
        <w:t xml:space="preserve">valamint a VMSZC Oladi Technikumával </w:t>
      </w:r>
      <w:r w:rsidR="00FD5993" w:rsidRPr="00C334A6">
        <w:rPr>
          <w:rFonts w:ascii="Times New Roman" w:hAnsi="Times New Roman" w:cs="Times New Roman"/>
          <w:sz w:val="24"/>
          <w:szCs w:val="24"/>
        </w:rPr>
        <w:t>Szakmai tárgyakat</w:t>
      </w:r>
      <w:r w:rsidRPr="00C334A6">
        <w:rPr>
          <w:rFonts w:ascii="Times New Roman" w:hAnsi="Times New Roman" w:cs="Times New Roman"/>
          <w:sz w:val="24"/>
          <w:szCs w:val="24"/>
        </w:rPr>
        <w:t xml:space="preserve"> oktattak kollégáink a PTE SZESZI technikumi képzésben, valamint </w:t>
      </w:r>
      <w:r w:rsidRPr="00C334A6">
        <w:rPr>
          <w:rFonts w:ascii="Times New Roman" w:hAnsi="Times New Roman" w:cs="Times New Roman"/>
          <w:sz w:val="24"/>
          <w:szCs w:val="24"/>
          <w:shd w:val="clear" w:color="auto" w:fill="F8F9FA"/>
        </w:rPr>
        <w:t>Vas Vármegyei Szakképzési Centrum Oladi Technikum OKJ 5.4-es képzésében. Tanulókat fogadunk</w:t>
      </w:r>
      <w:r w:rsidRPr="00C334A6">
        <w:rPr>
          <w:rFonts w:ascii="Arial" w:hAnsi="Arial" w:cs="Arial"/>
          <w:b/>
          <w:bCs/>
          <w:sz w:val="30"/>
          <w:szCs w:val="30"/>
          <w:shd w:val="clear" w:color="auto" w:fill="F8F9FA"/>
        </w:rPr>
        <w:t xml:space="preserve"> </w:t>
      </w:r>
      <w:r w:rsidRPr="00C334A6">
        <w:rPr>
          <w:rFonts w:ascii="Times New Roman" w:hAnsi="Times New Roman" w:cs="Times New Roman"/>
          <w:sz w:val="24"/>
          <w:szCs w:val="24"/>
        </w:rPr>
        <w:t>3 bölcsődében, a Csodaország, Százszorszép és Napraforgó bölcsődékben</w:t>
      </w:r>
      <w:bookmarkStart w:id="72" w:name="_Toc126667188"/>
      <w:r w:rsidRPr="00C334A6">
        <w:rPr>
          <w:rFonts w:ascii="Times New Roman" w:hAnsi="Times New Roman" w:cs="Times New Roman"/>
          <w:sz w:val="24"/>
          <w:szCs w:val="24"/>
        </w:rPr>
        <w:t>. Az alábbi táblázatban látható a 2023-as évben fogadott tanulók létszáma.</w:t>
      </w:r>
      <w:r w:rsidRPr="00C334A6">
        <w:rPr>
          <w:rFonts w:ascii="Times New Roman" w:hAnsi="Times New Roman" w:cs="Times New Roman"/>
          <w:color w:val="FF0000"/>
          <w:sz w:val="24"/>
          <w:szCs w:val="24"/>
        </w:rPr>
        <w:t xml:space="preserve"> </w:t>
      </w:r>
      <w:r w:rsidRPr="00C334A6">
        <w:rPr>
          <w:rFonts w:ascii="Times New Roman" w:hAnsi="Times New Roman" w:cs="Times New Roman"/>
          <w:sz w:val="24"/>
          <w:szCs w:val="24"/>
        </w:rPr>
        <w:t>Összesen 23 fő tanulót fogadtunk 2023-</w:t>
      </w:r>
      <w:r>
        <w:rPr>
          <w:rFonts w:ascii="Times New Roman" w:hAnsi="Times New Roman" w:cs="Times New Roman"/>
          <w:sz w:val="24"/>
          <w:szCs w:val="24"/>
        </w:rPr>
        <w:t>ba</w:t>
      </w:r>
      <w:r w:rsidRPr="00C334A6">
        <w:rPr>
          <w:rFonts w:ascii="Times New Roman" w:hAnsi="Times New Roman" w:cs="Times New Roman"/>
          <w:sz w:val="24"/>
          <w:szCs w:val="24"/>
        </w:rPr>
        <w:t xml:space="preserve">n a PTE-SZESZI-ből, 5 főt a Vas Megyei Szakképzési Centrum Oladi Technikumból. </w:t>
      </w:r>
      <w:r>
        <w:rPr>
          <w:rFonts w:ascii="Times New Roman" w:hAnsi="Times New Roman" w:cs="Times New Roman"/>
          <w:sz w:val="24"/>
          <w:szCs w:val="24"/>
        </w:rPr>
        <w:t>S</w:t>
      </w:r>
      <w:r w:rsidRPr="00C334A6">
        <w:rPr>
          <w:rFonts w:ascii="Times New Roman" w:hAnsi="Times New Roman" w:cs="Times New Roman"/>
          <w:sz w:val="24"/>
          <w:szCs w:val="24"/>
        </w:rPr>
        <w:t xml:space="preserve">ikeres vizsgát tett 5 fő a VMSZC Oladi </w:t>
      </w:r>
      <w:r>
        <w:rPr>
          <w:rFonts w:ascii="Times New Roman" w:hAnsi="Times New Roman" w:cs="Times New Roman"/>
          <w:sz w:val="24"/>
          <w:szCs w:val="24"/>
        </w:rPr>
        <w:t>T</w:t>
      </w:r>
      <w:r w:rsidRPr="00C334A6">
        <w:rPr>
          <w:rFonts w:ascii="Times New Roman" w:hAnsi="Times New Roman" w:cs="Times New Roman"/>
          <w:sz w:val="24"/>
          <w:szCs w:val="24"/>
        </w:rPr>
        <w:t>echnikumból</w:t>
      </w:r>
      <w:r w:rsidR="004B1EAA">
        <w:rPr>
          <w:rFonts w:ascii="Times New Roman" w:hAnsi="Times New Roman" w:cs="Times New Roman"/>
          <w:sz w:val="24"/>
          <w:szCs w:val="24"/>
        </w:rPr>
        <w:t xml:space="preserve"> és 4 fő a PTE-SZESZI-ből</w:t>
      </w:r>
      <w:r w:rsidRPr="00C334A6">
        <w:rPr>
          <w:rFonts w:ascii="Times New Roman" w:hAnsi="Times New Roman" w:cs="Times New Roman"/>
          <w:sz w:val="24"/>
          <w:szCs w:val="24"/>
        </w:rPr>
        <w:t>.</w:t>
      </w:r>
    </w:p>
    <w:p w14:paraId="1022E420" w14:textId="77777777" w:rsidR="007B5F08" w:rsidRPr="00C334A6" w:rsidRDefault="007B5F08" w:rsidP="0035182B">
      <w:pPr>
        <w:spacing w:line="360" w:lineRule="auto"/>
        <w:jc w:val="both"/>
        <w:rPr>
          <w:rFonts w:ascii="Times New Roman" w:hAnsi="Times New Roman" w:cs="Times New Roman"/>
          <w:sz w:val="24"/>
          <w:szCs w:val="24"/>
        </w:rPr>
      </w:pPr>
    </w:p>
    <w:p w14:paraId="019E5767" w14:textId="1ED3F068" w:rsidR="00C334A6" w:rsidRDefault="007B5F08" w:rsidP="00C334A6">
      <w:pPr>
        <w:pStyle w:val="Kpalrs"/>
      </w:pPr>
      <w:r>
        <w:lastRenderedPageBreak/>
        <w:t>11</w:t>
      </w:r>
      <w:r w:rsidR="00C334A6">
        <w:t>. táblázat Tanulók a Szombathelyi EBI bölcsődéiben</w:t>
      </w:r>
    </w:p>
    <w:tbl>
      <w:tblPr>
        <w:tblStyle w:val="Rcsostblzat"/>
        <w:tblpPr w:leftFromText="141" w:rightFromText="141" w:vertAnchor="page" w:horzAnchor="margin" w:tblpY="2071"/>
        <w:tblW w:w="0" w:type="auto"/>
        <w:tblInd w:w="0" w:type="dxa"/>
        <w:tblLook w:val="04A0" w:firstRow="1" w:lastRow="0" w:firstColumn="1" w:lastColumn="0" w:noHBand="0" w:noVBand="1"/>
      </w:tblPr>
      <w:tblGrid>
        <w:gridCol w:w="2082"/>
        <w:gridCol w:w="1179"/>
        <w:gridCol w:w="1270"/>
        <w:gridCol w:w="1418"/>
        <w:gridCol w:w="1559"/>
      </w:tblGrid>
      <w:tr w:rsidR="007B5F08" w14:paraId="18D49688" w14:textId="77777777" w:rsidTr="007B5F08">
        <w:trPr>
          <w:trHeight w:val="874"/>
        </w:trPr>
        <w:tc>
          <w:tcPr>
            <w:tcW w:w="2082" w:type="dxa"/>
            <w:vMerge w:val="restart"/>
            <w:shd w:val="clear" w:color="auto" w:fill="92D050"/>
          </w:tcPr>
          <w:p w14:paraId="1548FBBD" w14:textId="77777777" w:rsidR="007B5F08" w:rsidRPr="00FA795C" w:rsidRDefault="007B5F08" w:rsidP="007B5F08">
            <w:pPr>
              <w:spacing w:line="360" w:lineRule="auto"/>
              <w:jc w:val="both"/>
              <w:rPr>
                <w:rFonts w:ascii="Times New Roman" w:hAnsi="Times New Roman" w:cs="Times New Roman"/>
                <w:b/>
                <w:bCs/>
                <w:sz w:val="24"/>
                <w:szCs w:val="24"/>
              </w:rPr>
            </w:pPr>
            <w:r w:rsidRPr="00FA795C">
              <w:rPr>
                <w:rFonts w:ascii="Times New Roman" w:hAnsi="Times New Roman" w:cs="Times New Roman"/>
                <w:b/>
                <w:bCs/>
                <w:sz w:val="24"/>
                <w:szCs w:val="24"/>
              </w:rPr>
              <w:t xml:space="preserve">Bölcsőde </w:t>
            </w:r>
          </w:p>
        </w:tc>
        <w:tc>
          <w:tcPr>
            <w:tcW w:w="3867" w:type="dxa"/>
            <w:gridSpan w:val="3"/>
            <w:shd w:val="clear" w:color="auto" w:fill="92D050"/>
          </w:tcPr>
          <w:p w14:paraId="2BEE37C3" w14:textId="77777777" w:rsidR="007B5F08" w:rsidRPr="00FA795C" w:rsidRDefault="007B5F08" w:rsidP="007B5F08">
            <w:pPr>
              <w:jc w:val="center"/>
              <w:rPr>
                <w:rFonts w:ascii="Times New Roman" w:hAnsi="Times New Roman" w:cs="Times New Roman"/>
                <w:b/>
                <w:bCs/>
                <w:sz w:val="24"/>
                <w:szCs w:val="24"/>
              </w:rPr>
            </w:pPr>
            <w:r w:rsidRPr="00FA795C">
              <w:rPr>
                <w:rFonts w:ascii="Times New Roman" w:hAnsi="Times New Roman" w:cs="Times New Roman"/>
                <w:b/>
                <w:bCs/>
                <w:sz w:val="24"/>
                <w:szCs w:val="24"/>
              </w:rPr>
              <w:t>SZESZI-PTE</w:t>
            </w:r>
          </w:p>
        </w:tc>
        <w:tc>
          <w:tcPr>
            <w:tcW w:w="1559" w:type="dxa"/>
            <w:shd w:val="clear" w:color="auto" w:fill="92D050"/>
          </w:tcPr>
          <w:p w14:paraId="6CDDECDC" w14:textId="77777777" w:rsidR="007B5F08" w:rsidRPr="00FA795C" w:rsidRDefault="007B5F08" w:rsidP="007B5F08">
            <w:pPr>
              <w:jc w:val="center"/>
              <w:rPr>
                <w:rFonts w:ascii="Times New Roman" w:hAnsi="Times New Roman" w:cs="Times New Roman"/>
                <w:b/>
                <w:bCs/>
                <w:sz w:val="24"/>
                <w:szCs w:val="24"/>
              </w:rPr>
            </w:pPr>
            <w:r w:rsidRPr="00FA795C">
              <w:rPr>
                <w:rFonts w:ascii="Times New Roman" w:hAnsi="Times New Roman" w:cs="Times New Roman"/>
                <w:b/>
                <w:bCs/>
                <w:sz w:val="24"/>
                <w:szCs w:val="24"/>
              </w:rPr>
              <w:t>VMSZC-OLAD</w:t>
            </w:r>
          </w:p>
        </w:tc>
      </w:tr>
      <w:tr w:rsidR="007B5F08" w14:paraId="5447EE12" w14:textId="77777777" w:rsidTr="007B5F08">
        <w:trPr>
          <w:trHeight w:val="236"/>
        </w:trPr>
        <w:tc>
          <w:tcPr>
            <w:tcW w:w="2082" w:type="dxa"/>
            <w:vMerge/>
            <w:shd w:val="clear" w:color="auto" w:fill="92D050"/>
          </w:tcPr>
          <w:p w14:paraId="2E9F9462" w14:textId="77777777" w:rsidR="007B5F08" w:rsidRPr="00FA795C" w:rsidRDefault="007B5F08" w:rsidP="007B5F08">
            <w:pPr>
              <w:spacing w:line="360" w:lineRule="auto"/>
              <w:jc w:val="both"/>
              <w:rPr>
                <w:rFonts w:ascii="Times New Roman" w:hAnsi="Times New Roman" w:cs="Times New Roman"/>
                <w:b/>
                <w:bCs/>
                <w:sz w:val="24"/>
                <w:szCs w:val="24"/>
              </w:rPr>
            </w:pPr>
          </w:p>
        </w:tc>
        <w:tc>
          <w:tcPr>
            <w:tcW w:w="5426" w:type="dxa"/>
            <w:gridSpan w:val="4"/>
            <w:shd w:val="clear" w:color="auto" w:fill="C5E0B3" w:themeFill="accent6" w:themeFillTint="66"/>
          </w:tcPr>
          <w:p w14:paraId="3B0C3730" w14:textId="77777777" w:rsidR="007B5F08" w:rsidRPr="00D804E2" w:rsidRDefault="007B5F08" w:rsidP="007B5F08">
            <w:pPr>
              <w:jc w:val="center"/>
              <w:rPr>
                <w:rFonts w:ascii="Times New Roman" w:hAnsi="Times New Roman" w:cs="Times New Roman"/>
                <w:b/>
                <w:bCs/>
                <w:sz w:val="24"/>
                <w:szCs w:val="24"/>
              </w:rPr>
            </w:pPr>
            <w:r w:rsidRPr="00D804E2">
              <w:rPr>
                <w:rFonts w:ascii="Times New Roman" w:hAnsi="Times New Roman" w:cs="Times New Roman"/>
                <w:b/>
                <w:bCs/>
                <w:sz w:val="24"/>
                <w:szCs w:val="24"/>
              </w:rPr>
              <w:t>Tanulók</w:t>
            </w:r>
          </w:p>
          <w:p w14:paraId="5EAE0021" w14:textId="77777777" w:rsidR="007B5F08" w:rsidRPr="00FA795C" w:rsidRDefault="007B5F08" w:rsidP="007B5F08">
            <w:pPr>
              <w:jc w:val="center"/>
              <w:rPr>
                <w:rFonts w:ascii="Times New Roman" w:hAnsi="Times New Roman" w:cs="Times New Roman"/>
                <w:b/>
                <w:bCs/>
                <w:sz w:val="24"/>
                <w:szCs w:val="24"/>
              </w:rPr>
            </w:pPr>
          </w:p>
        </w:tc>
      </w:tr>
      <w:tr w:rsidR="007B5F08" w14:paraId="49A1369C" w14:textId="77777777" w:rsidTr="007B5F08">
        <w:trPr>
          <w:trHeight w:val="393"/>
        </w:trPr>
        <w:tc>
          <w:tcPr>
            <w:tcW w:w="2082" w:type="dxa"/>
            <w:vMerge w:val="restart"/>
            <w:shd w:val="clear" w:color="auto" w:fill="E2EFD9" w:themeFill="accent6" w:themeFillTint="33"/>
          </w:tcPr>
          <w:p w14:paraId="6684FA95" w14:textId="77777777" w:rsidR="007B5F08" w:rsidRDefault="007B5F08" w:rsidP="007B5F08">
            <w:pPr>
              <w:spacing w:line="360" w:lineRule="auto"/>
              <w:jc w:val="both"/>
              <w:rPr>
                <w:rFonts w:ascii="Times New Roman" w:hAnsi="Times New Roman" w:cs="Times New Roman"/>
                <w:sz w:val="24"/>
                <w:szCs w:val="24"/>
              </w:rPr>
            </w:pPr>
          </w:p>
          <w:p w14:paraId="168E225D" w14:textId="77777777" w:rsidR="007B5F08" w:rsidRDefault="007B5F08" w:rsidP="007B5F08">
            <w:pPr>
              <w:spacing w:line="360" w:lineRule="auto"/>
              <w:jc w:val="both"/>
              <w:rPr>
                <w:rFonts w:ascii="Times New Roman" w:hAnsi="Times New Roman" w:cs="Times New Roman"/>
                <w:sz w:val="24"/>
                <w:szCs w:val="24"/>
              </w:rPr>
            </w:pPr>
          </w:p>
        </w:tc>
        <w:tc>
          <w:tcPr>
            <w:tcW w:w="2449" w:type="dxa"/>
            <w:gridSpan w:val="2"/>
            <w:shd w:val="clear" w:color="auto" w:fill="E2EFD9" w:themeFill="accent6" w:themeFillTint="33"/>
          </w:tcPr>
          <w:p w14:paraId="65C90367" w14:textId="77777777" w:rsidR="007B5F08" w:rsidRDefault="007B5F08" w:rsidP="007B5F08">
            <w:pPr>
              <w:spacing w:line="360" w:lineRule="auto"/>
              <w:jc w:val="center"/>
              <w:rPr>
                <w:rFonts w:ascii="Times New Roman" w:hAnsi="Times New Roman" w:cs="Times New Roman"/>
                <w:sz w:val="24"/>
                <w:szCs w:val="24"/>
              </w:rPr>
            </w:pPr>
            <w:r>
              <w:rPr>
                <w:rFonts w:ascii="Times New Roman" w:hAnsi="Times New Roman" w:cs="Times New Roman"/>
                <w:sz w:val="24"/>
                <w:szCs w:val="24"/>
              </w:rPr>
              <w:t>Nappali.</w:t>
            </w:r>
          </w:p>
        </w:tc>
        <w:tc>
          <w:tcPr>
            <w:tcW w:w="1418" w:type="dxa"/>
            <w:shd w:val="clear" w:color="auto" w:fill="E2EFD9" w:themeFill="accent6" w:themeFillTint="33"/>
          </w:tcPr>
          <w:p w14:paraId="6B947A68" w14:textId="77777777" w:rsidR="007B5F08" w:rsidRDefault="007B5F08" w:rsidP="007B5F08">
            <w:pPr>
              <w:jc w:val="center"/>
              <w:rPr>
                <w:rFonts w:ascii="Times New Roman" w:hAnsi="Times New Roman" w:cs="Times New Roman"/>
                <w:sz w:val="24"/>
                <w:szCs w:val="24"/>
              </w:rPr>
            </w:pPr>
            <w:r>
              <w:rPr>
                <w:rFonts w:ascii="Times New Roman" w:hAnsi="Times New Roman" w:cs="Times New Roman"/>
                <w:sz w:val="24"/>
                <w:szCs w:val="24"/>
              </w:rPr>
              <w:t>Esti</w:t>
            </w:r>
          </w:p>
        </w:tc>
        <w:tc>
          <w:tcPr>
            <w:tcW w:w="1559" w:type="dxa"/>
            <w:shd w:val="clear" w:color="auto" w:fill="E2EFD9" w:themeFill="accent6" w:themeFillTint="33"/>
          </w:tcPr>
          <w:p w14:paraId="3A28C884" w14:textId="77777777" w:rsidR="007B5F08" w:rsidRDefault="007B5F08" w:rsidP="007B5F08">
            <w:pPr>
              <w:spacing w:line="360" w:lineRule="auto"/>
              <w:jc w:val="center"/>
              <w:rPr>
                <w:rFonts w:ascii="Times New Roman" w:hAnsi="Times New Roman" w:cs="Times New Roman"/>
                <w:sz w:val="24"/>
                <w:szCs w:val="24"/>
              </w:rPr>
            </w:pPr>
            <w:r>
              <w:rPr>
                <w:rFonts w:ascii="Times New Roman" w:hAnsi="Times New Roman" w:cs="Times New Roman"/>
                <w:sz w:val="24"/>
                <w:szCs w:val="24"/>
              </w:rPr>
              <w:t>Nappali.</w:t>
            </w:r>
          </w:p>
        </w:tc>
      </w:tr>
      <w:tr w:rsidR="007B5F08" w14:paraId="6E3F0587" w14:textId="77777777" w:rsidTr="007B5F08">
        <w:trPr>
          <w:trHeight w:val="420"/>
        </w:trPr>
        <w:tc>
          <w:tcPr>
            <w:tcW w:w="2082" w:type="dxa"/>
            <w:vMerge/>
            <w:shd w:val="clear" w:color="auto" w:fill="E2EFD9" w:themeFill="accent6" w:themeFillTint="33"/>
          </w:tcPr>
          <w:p w14:paraId="48B8E386" w14:textId="77777777" w:rsidR="007B5F08" w:rsidRDefault="007B5F08" w:rsidP="007B5F08">
            <w:pPr>
              <w:spacing w:line="360" w:lineRule="auto"/>
              <w:jc w:val="both"/>
              <w:rPr>
                <w:rFonts w:ascii="Times New Roman" w:hAnsi="Times New Roman" w:cs="Times New Roman"/>
                <w:sz w:val="24"/>
                <w:szCs w:val="24"/>
              </w:rPr>
            </w:pPr>
          </w:p>
        </w:tc>
        <w:tc>
          <w:tcPr>
            <w:tcW w:w="1179" w:type="dxa"/>
            <w:shd w:val="clear" w:color="auto" w:fill="E2EFD9" w:themeFill="accent6" w:themeFillTint="33"/>
          </w:tcPr>
          <w:p w14:paraId="77FD783F" w14:textId="77777777" w:rsidR="007B5F08" w:rsidRDefault="007B5F08" w:rsidP="007B5F08">
            <w:pPr>
              <w:jc w:val="center"/>
              <w:rPr>
                <w:rFonts w:ascii="Times New Roman" w:hAnsi="Times New Roman" w:cs="Times New Roman"/>
                <w:sz w:val="24"/>
                <w:szCs w:val="24"/>
              </w:rPr>
            </w:pPr>
            <w:r>
              <w:rPr>
                <w:rFonts w:ascii="Times New Roman" w:hAnsi="Times New Roman" w:cs="Times New Roman"/>
                <w:sz w:val="24"/>
                <w:szCs w:val="24"/>
              </w:rPr>
              <w:t>14. évf.</w:t>
            </w:r>
          </w:p>
        </w:tc>
        <w:tc>
          <w:tcPr>
            <w:tcW w:w="1270" w:type="dxa"/>
            <w:shd w:val="clear" w:color="auto" w:fill="E2EFD9" w:themeFill="accent6" w:themeFillTint="33"/>
          </w:tcPr>
          <w:p w14:paraId="51FB10A8" w14:textId="77777777" w:rsidR="007B5F08" w:rsidRDefault="007B5F08" w:rsidP="007B5F08">
            <w:pPr>
              <w:jc w:val="center"/>
              <w:rPr>
                <w:rFonts w:ascii="Times New Roman" w:hAnsi="Times New Roman" w:cs="Times New Roman"/>
                <w:sz w:val="24"/>
                <w:szCs w:val="24"/>
              </w:rPr>
            </w:pPr>
            <w:r>
              <w:rPr>
                <w:rFonts w:ascii="Times New Roman" w:hAnsi="Times New Roman" w:cs="Times New Roman"/>
                <w:sz w:val="24"/>
                <w:szCs w:val="24"/>
              </w:rPr>
              <w:t>12. évf.</w:t>
            </w:r>
          </w:p>
        </w:tc>
        <w:tc>
          <w:tcPr>
            <w:tcW w:w="1418" w:type="dxa"/>
            <w:shd w:val="clear" w:color="auto" w:fill="E2EFD9" w:themeFill="accent6" w:themeFillTint="33"/>
          </w:tcPr>
          <w:p w14:paraId="27BADBF8" w14:textId="77777777" w:rsidR="007B5F08" w:rsidRDefault="007B5F08" w:rsidP="007B5F08">
            <w:pPr>
              <w:jc w:val="center"/>
              <w:rPr>
                <w:rFonts w:ascii="Times New Roman" w:hAnsi="Times New Roman" w:cs="Times New Roman"/>
                <w:sz w:val="24"/>
                <w:szCs w:val="24"/>
              </w:rPr>
            </w:pPr>
            <w:r>
              <w:rPr>
                <w:rFonts w:ascii="Times New Roman" w:hAnsi="Times New Roman" w:cs="Times New Roman"/>
                <w:sz w:val="24"/>
                <w:szCs w:val="24"/>
              </w:rPr>
              <w:t>14. évf.</w:t>
            </w:r>
          </w:p>
        </w:tc>
        <w:tc>
          <w:tcPr>
            <w:tcW w:w="1559" w:type="dxa"/>
            <w:shd w:val="clear" w:color="auto" w:fill="E2EFD9" w:themeFill="accent6" w:themeFillTint="33"/>
          </w:tcPr>
          <w:p w14:paraId="469571E4" w14:textId="77777777" w:rsidR="007B5F08" w:rsidRDefault="007B5F08" w:rsidP="007B5F08">
            <w:pPr>
              <w:jc w:val="center"/>
              <w:rPr>
                <w:rFonts w:ascii="Times New Roman" w:hAnsi="Times New Roman" w:cs="Times New Roman"/>
                <w:sz w:val="24"/>
                <w:szCs w:val="24"/>
              </w:rPr>
            </w:pPr>
            <w:r>
              <w:rPr>
                <w:rFonts w:ascii="Times New Roman" w:hAnsi="Times New Roman" w:cs="Times New Roman"/>
                <w:sz w:val="24"/>
                <w:szCs w:val="24"/>
              </w:rPr>
              <w:t>14 évf.</w:t>
            </w:r>
          </w:p>
        </w:tc>
      </w:tr>
      <w:tr w:rsidR="007B5F08" w14:paraId="7B7D155A" w14:textId="77777777" w:rsidTr="007B5F08">
        <w:tc>
          <w:tcPr>
            <w:tcW w:w="2082" w:type="dxa"/>
            <w:shd w:val="clear" w:color="auto" w:fill="E2EFD9" w:themeFill="accent6" w:themeFillTint="33"/>
          </w:tcPr>
          <w:p w14:paraId="02C3F3BF" w14:textId="77777777" w:rsidR="007B5F08" w:rsidRDefault="007B5F08" w:rsidP="007B5F08">
            <w:pPr>
              <w:spacing w:line="360" w:lineRule="auto"/>
              <w:jc w:val="both"/>
              <w:rPr>
                <w:rFonts w:ascii="Times New Roman" w:hAnsi="Times New Roman" w:cs="Times New Roman"/>
                <w:sz w:val="24"/>
                <w:szCs w:val="24"/>
              </w:rPr>
            </w:pPr>
            <w:r>
              <w:rPr>
                <w:rFonts w:ascii="Times New Roman" w:hAnsi="Times New Roman" w:cs="Times New Roman"/>
                <w:sz w:val="24"/>
                <w:szCs w:val="24"/>
              </w:rPr>
              <w:t>Csodaország</w:t>
            </w:r>
          </w:p>
        </w:tc>
        <w:tc>
          <w:tcPr>
            <w:tcW w:w="1179" w:type="dxa"/>
          </w:tcPr>
          <w:p w14:paraId="326AA8D9" w14:textId="77777777" w:rsidR="007B5F08" w:rsidRDefault="007B5F08" w:rsidP="007B5F08">
            <w:pPr>
              <w:spacing w:line="360" w:lineRule="auto"/>
              <w:jc w:val="center"/>
              <w:rPr>
                <w:rFonts w:ascii="Times New Roman" w:hAnsi="Times New Roman" w:cs="Times New Roman"/>
                <w:sz w:val="24"/>
                <w:szCs w:val="24"/>
              </w:rPr>
            </w:pPr>
            <w:r>
              <w:rPr>
                <w:rFonts w:ascii="Times New Roman" w:hAnsi="Times New Roman" w:cs="Times New Roman"/>
                <w:sz w:val="24"/>
                <w:szCs w:val="24"/>
              </w:rPr>
              <w:t>4 fő</w:t>
            </w:r>
          </w:p>
        </w:tc>
        <w:tc>
          <w:tcPr>
            <w:tcW w:w="1270" w:type="dxa"/>
          </w:tcPr>
          <w:p w14:paraId="40DC6B18" w14:textId="77777777" w:rsidR="007B5F08" w:rsidRDefault="007B5F08" w:rsidP="007B5F08">
            <w:pPr>
              <w:spacing w:line="360" w:lineRule="auto"/>
              <w:jc w:val="center"/>
              <w:rPr>
                <w:rFonts w:ascii="Times New Roman" w:hAnsi="Times New Roman" w:cs="Times New Roman"/>
                <w:sz w:val="24"/>
                <w:szCs w:val="24"/>
              </w:rPr>
            </w:pPr>
            <w:r>
              <w:rPr>
                <w:rFonts w:ascii="Times New Roman" w:hAnsi="Times New Roman" w:cs="Times New Roman"/>
                <w:sz w:val="24"/>
                <w:szCs w:val="24"/>
              </w:rPr>
              <w:t>5 fő</w:t>
            </w:r>
          </w:p>
        </w:tc>
        <w:tc>
          <w:tcPr>
            <w:tcW w:w="1418" w:type="dxa"/>
          </w:tcPr>
          <w:p w14:paraId="63055587" w14:textId="77777777" w:rsidR="007B5F08" w:rsidRDefault="007B5F08" w:rsidP="007B5F08">
            <w:pPr>
              <w:jc w:val="center"/>
              <w:rPr>
                <w:rFonts w:ascii="Times New Roman" w:hAnsi="Times New Roman" w:cs="Times New Roman"/>
                <w:sz w:val="24"/>
                <w:szCs w:val="24"/>
              </w:rPr>
            </w:pPr>
          </w:p>
        </w:tc>
        <w:tc>
          <w:tcPr>
            <w:tcW w:w="1559" w:type="dxa"/>
          </w:tcPr>
          <w:p w14:paraId="5EAF05C4" w14:textId="77777777" w:rsidR="007B5F08" w:rsidRDefault="007B5F08" w:rsidP="007B5F08">
            <w:pPr>
              <w:spacing w:line="360" w:lineRule="auto"/>
              <w:jc w:val="center"/>
              <w:rPr>
                <w:rFonts w:ascii="Times New Roman" w:hAnsi="Times New Roman" w:cs="Times New Roman"/>
                <w:sz w:val="24"/>
                <w:szCs w:val="24"/>
              </w:rPr>
            </w:pPr>
          </w:p>
        </w:tc>
      </w:tr>
      <w:tr w:rsidR="007B5F08" w14:paraId="6870A79A" w14:textId="77777777" w:rsidTr="007B5F08">
        <w:tc>
          <w:tcPr>
            <w:tcW w:w="2082" w:type="dxa"/>
            <w:shd w:val="clear" w:color="auto" w:fill="E2EFD9" w:themeFill="accent6" w:themeFillTint="33"/>
          </w:tcPr>
          <w:p w14:paraId="08A92625" w14:textId="77777777" w:rsidR="007B5F08" w:rsidRDefault="007B5F08" w:rsidP="007B5F08">
            <w:pPr>
              <w:spacing w:line="360" w:lineRule="auto"/>
              <w:jc w:val="both"/>
              <w:rPr>
                <w:rFonts w:ascii="Times New Roman" w:hAnsi="Times New Roman" w:cs="Times New Roman"/>
                <w:sz w:val="24"/>
                <w:szCs w:val="24"/>
              </w:rPr>
            </w:pPr>
            <w:r>
              <w:rPr>
                <w:rFonts w:ascii="Times New Roman" w:hAnsi="Times New Roman" w:cs="Times New Roman"/>
                <w:sz w:val="24"/>
                <w:szCs w:val="24"/>
              </w:rPr>
              <w:t>Napraforgó</w:t>
            </w:r>
          </w:p>
        </w:tc>
        <w:tc>
          <w:tcPr>
            <w:tcW w:w="1179" w:type="dxa"/>
          </w:tcPr>
          <w:p w14:paraId="5C290413" w14:textId="77777777" w:rsidR="007B5F08" w:rsidRDefault="007B5F08" w:rsidP="007B5F08">
            <w:pPr>
              <w:spacing w:line="360" w:lineRule="auto"/>
              <w:jc w:val="center"/>
              <w:rPr>
                <w:rFonts w:ascii="Times New Roman" w:hAnsi="Times New Roman" w:cs="Times New Roman"/>
                <w:sz w:val="24"/>
                <w:szCs w:val="24"/>
              </w:rPr>
            </w:pPr>
            <w:r>
              <w:rPr>
                <w:rFonts w:ascii="Times New Roman" w:hAnsi="Times New Roman" w:cs="Times New Roman"/>
                <w:sz w:val="24"/>
                <w:szCs w:val="24"/>
              </w:rPr>
              <w:t>4 fő</w:t>
            </w:r>
          </w:p>
        </w:tc>
        <w:tc>
          <w:tcPr>
            <w:tcW w:w="1270" w:type="dxa"/>
          </w:tcPr>
          <w:p w14:paraId="2C8E344E" w14:textId="77777777" w:rsidR="007B5F08" w:rsidRDefault="007B5F08" w:rsidP="007B5F08">
            <w:pPr>
              <w:spacing w:line="360" w:lineRule="auto"/>
              <w:jc w:val="center"/>
              <w:rPr>
                <w:rFonts w:ascii="Times New Roman" w:hAnsi="Times New Roman" w:cs="Times New Roman"/>
                <w:sz w:val="24"/>
                <w:szCs w:val="24"/>
              </w:rPr>
            </w:pPr>
          </w:p>
        </w:tc>
        <w:tc>
          <w:tcPr>
            <w:tcW w:w="1418" w:type="dxa"/>
          </w:tcPr>
          <w:p w14:paraId="66796149" w14:textId="77777777" w:rsidR="007B5F08" w:rsidRDefault="007B5F08" w:rsidP="007B5F08">
            <w:pPr>
              <w:spacing w:line="360" w:lineRule="auto"/>
              <w:jc w:val="center"/>
              <w:rPr>
                <w:rFonts w:ascii="Times New Roman" w:hAnsi="Times New Roman" w:cs="Times New Roman"/>
                <w:sz w:val="24"/>
                <w:szCs w:val="24"/>
              </w:rPr>
            </w:pPr>
            <w:r>
              <w:rPr>
                <w:rFonts w:ascii="Times New Roman" w:hAnsi="Times New Roman" w:cs="Times New Roman"/>
                <w:sz w:val="24"/>
                <w:szCs w:val="24"/>
              </w:rPr>
              <w:t>3 fő</w:t>
            </w:r>
          </w:p>
        </w:tc>
        <w:tc>
          <w:tcPr>
            <w:tcW w:w="1559" w:type="dxa"/>
          </w:tcPr>
          <w:p w14:paraId="59961C43" w14:textId="77777777" w:rsidR="007B5F08" w:rsidRDefault="007B5F08" w:rsidP="007B5F08">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5 fő </w:t>
            </w:r>
          </w:p>
          <w:p w14:paraId="6EC72202" w14:textId="77777777" w:rsidR="007B5F08" w:rsidRDefault="007B5F08" w:rsidP="007B5F08">
            <w:pPr>
              <w:spacing w:line="360" w:lineRule="auto"/>
              <w:jc w:val="center"/>
              <w:rPr>
                <w:rFonts w:ascii="Times New Roman" w:hAnsi="Times New Roman" w:cs="Times New Roman"/>
                <w:sz w:val="24"/>
                <w:szCs w:val="24"/>
              </w:rPr>
            </w:pPr>
          </w:p>
        </w:tc>
      </w:tr>
      <w:tr w:rsidR="007B5F08" w14:paraId="1BD576E1" w14:textId="77777777" w:rsidTr="007B5F08">
        <w:tc>
          <w:tcPr>
            <w:tcW w:w="2082" w:type="dxa"/>
            <w:shd w:val="clear" w:color="auto" w:fill="E2EFD9" w:themeFill="accent6" w:themeFillTint="33"/>
          </w:tcPr>
          <w:p w14:paraId="44DAA8F8" w14:textId="77777777" w:rsidR="007B5F08" w:rsidRDefault="007B5F08" w:rsidP="007B5F0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Százszorszép </w:t>
            </w:r>
          </w:p>
        </w:tc>
        <w:tc>
          <w:tcPr>
            <w:tcW w:w="1179" w:type="dxa"/>
          </w:tcPr>
          <w:p w14:paraId="13910CC3" w14:textId="77777777" w:rsidR="007B5F08" w:rsidRDefault="007B5F08" w:rsidP="007B5F08">
            <w:pPr>
              <w:spacing w:line="360" w:lineRule="auto"/>
              <w:jc w:val="center"/>
              <w:rPr>
                <w:rFonts w:ascii="Times New Roman" w:hAnsi="Times New Roman" w:cs="Times New Roman"/>
                <w:sz w:val="24"/>
                <w:szCs w:val="24"/>
              </w:rPr>
            </w:pPr>
            <w:r>
              <w:rPr>
                <w:rFonts w:ascii="Times New Roman" w:hAnsi="Times New Roman" w:cs="Times New Roman"/>
                <w:sz w:val="24"/>
                <w:szCs w:val="24"/>
              </w:rPr>
              <w:t>4 fő</w:t>
            </w:r>
          </w:p>
        </w:tc>
        <w:tc>
          <w:tcPr>
            <w:tcW w:w="1270" w:type="dxa"/>
          </w:tcPr>
          <w:p w14:paraId="3EA34013" w14:textId="77777777" w:rsidR="007B5F08" w:rsidRDefault="007B5F08" w:rsidP="007B5F08">
            <w:pPr>
              <w:spacing w:line="360" w:lineRule="auto"/>
              <w:jc w:val="center"/>
              <w:rPr>
                <w:rFonts w:ascii="Times New Roman" w:hAnsi="Times New Roman" w:cs="Times New Roman"/>
                <w:sz w:val="24"/>
                <w:szCs w:val="24"/>
              </w:rPr>
            </w:pPr>
            <w:r>
              <w:rPr>
                <w:rFonts w:ascii="Times New Roman" w:hAnsi="Times New Roman" w:cs="Times New Roman"/>
                <w:sz w:val="24"/>
                <w:szCs w:val="24"/>
              </w:rPr>
              <w:t>3 fő</w:t>
            </w:r>
          </w:p>
        </w:tc>
        <w:tc>
          <w:tcPr>
            <w:tcW w:w="1418" w:type="dxa"/>
          </w:tcPr>
          <w:p w14:paraId="17DDEB54" w14:textId="77777777" w:rsidR="007B5F08" w:rsidRDefault="007B5F08" w:rsidP="007B5F08">
            <w:pPr>
              <w:spacing w:line="360" w:lineRule="auto"/>
              <w:jc w:val="center"/>
              <w:rPr>
                <w:rFonts w:ascii="Times New Roman" w:hAnsi="Times New Roman" w:cs="Times New Roman"/>
                <w:sz w:val="24"/>
                <w:szCs w:val="24"/>
              </w:rPr>
            </w:pPr>
          </w:p>
        </w:tc>
        <w:tc>
          <w:tcPr>
            <w:tcW w:w="1559" w:type="dxa"/>
          </w:tcPr>
          <w:p w14:paraId="3799A180" w14:textId="77777777" w:rsidR="007B5F08" w:rsidRDefault="007B5F08" w:rsidP="007B5F08">
            <w:pPr>
              <w:spacing w:line="360" w:lineRule="auto"/>
              <w:jc w:val="center"/>
              <w:rPr>
                <w:rFonts w:ascii="Times New Roman" w:hAnsi="Times New Roman" w:cs="Times New Roman"/>
                <w:sz w:val="24"/>
                <w:szCs w:val="24"/>
              </w:rPr>
            </w:pPr>
          </w:p>
        </w:tc>
      </w:tr>
      <w:tr w:rsidR="007B5F08" w14:paraId="2F91DFEF" w14:textId="77777777" w:rsidTr="007B5F08">
        <w:tc>
          <w:tcPr>
            <w:tcW w:w="2082" w:type="dxa"/>
            <w:shd w:val="clear" w:color="auto" w:fill="E2EFD9" w:themeFill="accent6" w:themeFillTint="33"/>
          </w:tcPr>
          <w:p w14:paraId="673E653C" w14:textId="77777777" w:rsidR="007B5F08" w:rsidRPr="00F54C18" w:rsidRDefault="007B5F08" w:rsidP="007B5F08">
            <w:pPr>
              <w:spacing w:line="360" w:lineRule="auto"/>
              <w:jc w:val="both"/>
              <w:rPr>
                <w:rFonts w:ascii="Times New Roman" w:hAnsi="Times New Roman" w:cs="Times New Roman"/>
                <w:b/>
                <w:bCs/>
                <w:sz w:val="24"/>
                <w:szCs w:val="24"/>
              </w:rPr>
            </w:pPr>
            <w:r w:rsidRPr="00F54C18">
              <w:rPr>
                <w:rFonts w:ascii="Times New Roman" w:hAnsi="Times New Roman" w:cs="Times New Roman"/>
                <w:b/>
                <w:bCs/>
                <w:sz w:val="24"/>
                <w:szCs w:val="24"/>
              </w:rPr>
              <w:t xml:space="preserve">Összesen: </w:t>
            </w:r>
          </w:p>
        </w:tc>
        <w:tc>
          <w:tcPr>
            <w:tcW w:w="1179" w:type="dxa"/>
          </w:tcPr>
          <w:p w14:paraId="5FBEA448" w14:textId="77777777" w:rsidR="007B5F08" w:rsidRPr="00FA795C" w:rsidRDefault="007B5F08" w:rsidP="007B5F08">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12 fő</w:t>
            </w:r>
          </w:p>
        </w:tc>
        <w:tc>
          <w:tcPr>
            <w:tcW w:w="1270" w:type="dxa"/>
          </w:tcPr>
          <w:p w14:paraId="2FB1572B" w14:textId="77777777" w:rsidR="007B5F08" w:rsidRPr="00FA795C" w:rsidRDefault="007B5F08" w:rsidP="007B5F08">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8 fő</w:t>
            </w:r>
          </w:p>
        </w:tc>
        <w:tc>
          <w:tcPr>
            <w:tcW w:w="1418" w:type="dxa"/>
          </w:tcPr>
          <w:p w14:paraId="4169CD82" w14:textId="77777777" w:rsidR="007B5F08" w:rsidRPr="00FA795C" w:rsidRDefault="007B5F08" w:rsidP="007B5F08">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3 fő</w:t>
            </w:r>
          </w:p>
        </w:tc>
        <w:tc>
          <w:tcPr>
            <w:tcW w:w="1559" w:type="dxa"/>
          </w:tcPr>
          <w:p w14:paraId="12FDD99C" w14:textId="77777777" w:rsidR="007B5F08" w:rsidRPr="00FA795C" w:rsidRDefault="007B5F08" w:rsidP="007B5F08">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5 fő</w:t>
            </w:r>
          </w:p>
        </w:tc>
      </w:tr>
    </w:tbl>
    <w:p w14:paraId="24F15E14" w14:textId="77777777" w:rsidR="00C334A6" w:rsidRDefault="00C334A6" w:rsidP="00C334A6">
      <w:pPr>
        <w:spacing w:after="0" w:line="360" w:lineRule="auto"/>
        <w:jc w:val="both"/>
      </w:pPr>
    </w:p>
    <w:bookmarkEnd w:id="72"/>
    <w:p w14:paraId="3FC4180D" w14:textId="77777777" w:rsidR="007B5F08" w:rsidRPr="00C334A6" w:rsidRDefault="007B5F08" w:rsidP="00C334A6">
      <w:pPr>
        <w:spacing w:after="0" w:line="360" w:lineRule="auto"/>
        <w:jc w:val="both"/>
        <w:rPr>
          <w:rFonts w:ascii="Times New Roman" w:hAnsi="Times New Roman" w:cs="Times New Roman"/>
          <w:color w:val="FF0000"/>
          <w:sz w:val="24"/>
          <w:szCs w:val="24"/>
        </w:rPr>
      </w:pPr>
    </w:p>
    <w:p w14:paraId="59214393" w14:textId="6C2A4919" w:rsidR="00594F83" w:rsidRDefault="00594F83" w:rsidP="005B47C2">
      <w:pPr>
        <w:spacing w:after="0" w:line="360" w:lineRule="auto"/>
        <w:jc w:val="both"/>
        <w:rPr>
          <w:rFonts w:ascii="Times New Roman" w:hAnsi="Times New Roman" w:cs="Times New Roman"/>
          <w:sz w:val="24"/>
          <w:szCs w:val="24"/>
        </w:rPr>
      </w:pPr>
    </w:p>
    <w:p w14:paraId="1656C15E" w14:textId="65D43288" w:rsidR="005B47C2" w:rsidRDefault="005B47C2" w:rsidP="005D5554"/>
    <w:p w14:paraId="18A37848" w14:textId="524A12B6" w:rsidR="00541EA8" w:rsidRDefault="00541EA8" w:rsidP="005D5554"/>
    <w:p w14:paraId="272921B7" w14:textId="77777777" w:rsidR="00DF1433" w:rsidRDefault="00DF1433" w:rsidP="00541EA8">
      <w:pPr>
        <w:spacing w:line="360" w:lineRule="auto"/>
        <w:jc w:val="both"/>
        <w:rPr>
          <w:rFonts w:ascii="Times New Roman" w:hAnsi="Times New Roman" w:cs="Times New Roman"/>
          <w:sz w:val="24"/>
          <w:szCs w:val="24"/>
        </w:rPr>
      </w:pPr>
    </w:p>
    <w:p w14:paraId="275E7EE1" w14:textId="77777777" w:rsidR="00C334A6" w:rsidRDefault="00C334A6" w:rsidP="00541EA8">
      <w:pPr>
        <w:spacing w:line="360" w:lineRule="auto"/>
        <w:jc w:val="both"/>
        <w:rPr>
          <w:rFonts w:ascii="Times New Roman" w:hAnsi="Times New Roman" w:cs="Times New Roman"/>
          <w:sz w:val="24"/>
          <w:szCs w:val="24"/>
        </w:rPr>
      </w:pPr>
    </w:p>
    <w:p w14:paraId="47D56D3D" w14:textId="77777777" w:rsidR="00C334A6" w:rsidRDefault="00C334A6" w:rsidP="00541EA8">
      <w:pPr>
        <w:spacing w:line="360" w:lineRule="auto"/>
        <w:jc w:val="both"/>
        <w:rPr>
          <w:rFonts w:ascii="Times New Roman" w:hAnsi="Times New Roman" w:cs="Times New Roman"/>
          <w:sz w:val="24"/>
          <w:szCs w:val="24"/>
        </w:rPr>
      </w:pPr>
    </w:p>
    <w:p w14:paraId="3EABF04B" w14:textId="6A3FB11C" w:rsidR="008E0F79" w:rsidRPr="008E0F79" w:rsidRDefault="001D1FE4" w:rsidP="008E0F79">
      <w:pPr>
        <w:spacing w:line="360" w:lineRule="auto"/>
        <w:jc w:val="both"/>
        <w:rPr>
          <w:rFonts w:ascii="Times New Roman" w:hAnsi="Times New Roman" w:cs="Times New Roman"/>
          <w:sz w:val="24"/>
          <w:szCs w:val="24"/>
        </w:rPr>
      </w:pPr>
      <w:hyperlink w:anchor="_Toc95122332" w:history="1">
        <w:r w:rsidR="001118F1" w:rsidRPr="00B94C91">
          <w:rPr>
            <w:webHidden/>
          </w:rPr>
          <w:tab/>
        </w:r>
      </w:hyperlink>
    </w:p>
    <w:p w14:paraId="5DAB0DEB" w14:textId="77777777" w:rsidR="00BF7AB7" w:rsidRDefault="00BF7AB7" w:rsidP="008E0F79">
      <w:pPr>
        <w:keepNext/>
        <w:keepLines/>
        <w:spacing w:before="240" w:after="0" w:line="256" w:lineRule="auto"/>
        <w:outlineLvl w:val="0"/>
        <w:rPr>
          <w:rFonts w:ascii="Calibri Light" w:eastAsia="Times New Roman" w:hAnsi="Calibri Light" w:cs="Times New Roman"/>
          <w:color w:val="2F5496" w:themeColor="accent1" w:themeShade="BF"/>
          <w:sz w:val="32"/>
          <w:szCs w:val="32"/>
          <w:lang w:eastAsia="hu-HU"/>
        </w:rPr>
      </w:pPr>
      <w:bookmarkStart w:id="73" w:name="_Toc145425825"/>
    </w:p>
    <w:p w14:paraId="2A6F336A" w14:textId="77777777" w:rsidR="0035182B" w:rsidRDefault="0035182B" w:rsidP="008E0F79">
      <w:pPr>
        <w:keepNext/>
        <w:keepLines/>
        <w:spacing w:before="240" w:after="0" w:line="256" w:lineRule="auto"/>
        <w:outlineLvl w:val="0"/>
        <w:rPr>
          <w:rFonts w:ascii="Calibri Light" w:eastAsia="Times New Roman" w:hAnsi="Calibri Light" w:cs="Times New Roman"/>
          <w:color w:val="2F5496" w:themeColor="accent1" w:themeShade="BF"/>
          <w:sz w:val="32"/>
          <w:szCs w:val="32"/>
          <w:lang w:eastAsia="hu-HU"/>
        </w:rPr>
      </w:pPr>
    </w:p>
    <w:p w14:paraId="70D7718E" w14:textId="1A197505" w:rsidR="008E0F79" w:rsidRPr="008E0F79" w:rsidRDefault="008E0F79" w:rsidP="008E0F79">
      <w:pPr>
        <w:keepNext/>
        <w:keepLines/>
        <w:spacing w:before="240" w:after="0" w:line="256" w:lineRule="auto"/>
        <w:outlineLvl w:val="0"/>
        <w:rPr>
          <w:rFonts w:ascii="Calibri Light" w:eastAsia="Times New Roman" w:hAnsi="Calibri Light" w:cs="Times New Roman"/>
          <w:color w:val="2F5496" w:themeColor="accent1" w:themeShade="BF"/>
          <w:sz w:val="32"/>
          <w:szCs w:val="32"/>
          <w:lang w:eastAsia="hu-HU"/>
        </w:rPr>
      </w:pPr>
      <w:bookmarkStart w:id="74" w:name="_Toc157317733"/>
      <w:r w:rsidRPr="008E0F79">
        <w:rPr>
          <w:rFonts w:ascii="Calibri Light" w:eastAsia="Times New Roman" w:hAnsi="Calibri Light" w:cs="Times New Roman"/>
          <w:color w:val="2F5496" w:themeColor="accent1" w:themeShade="BF"/>
          <w:sz w:val="32"/>
          <w:szCs w:val="32"/>
          <w:lang w:eastAsia="hu-HU"/>
        </w:rPr>
        <w:t>Bázisintézményi feladatok</w:t>
      </w:r>
      <w:bookmarkEnd w:id="73"/>
      <w:bookmarkEnd w:id="74"/>
    </w:p>
    <w:p w14:paraId="142C48E1" w14:textId="77777777" w:rsidR="008E0F79" w:rsidRPr="008E0F79" w:rsidRDefault="008E0F79" w:rsidP="008E0F79">
      <w:pPr>
        <w:spacing w:after="0" w:line="256" w:lineRule="auto"/>
        <w:rPr>
          <w:rFonts w:ascii="Calibri" w:eastAsia="Calibri" w:hAnsi="Calibri" w:cs="Times New Roman"/>
          <w:lang w:eastAsia="hu-HU"/>
        </w:rPr>
      </w:pPr>
    </w:p>
    <w:p w14:paraId="318C7F11" w14:textId="6C514131" w:rsidR="0080449D" w:rsidRDefault="008E0F79" w:rsidP="0080449D">
      <w:pPr>
        <w:spacing w:after="0" w:line="360" w:lineRule="auto"/>
        <w:jc w:val="both"/>
        <w:rPr>
          <w:rFonts w:ascii="Times New Roman" w:eastAsia="Calibri" w:hAnsi="Times New Roman" w:cs="Times New Roman"/>
          <w:b/>
          <w:sz w:val="24"/>
          <w:szCs w:val="24"/>
        </w:rPr>
      </w:pPr>
      <w:r w:rsidRPr="00CE4270">
        <w:rPr>
          <w:rFonts w:ascii="Times New Roman" w:eastAsia="Calibri" w:hAnsi="Times New Roman" w:cs="Times New Roman"/>
          <w:b/>
          <w:sz w:val="24"/>
          <w:szCs w:val="24"/>
        </w:rPr>
        <w:t>A Magyar Bölcsődék Egyesülete</w:t>
      </w:r>
      <w:r w:rsidR="0080449D">
        <w:rPr>
          <w:rFonts w:ascii="Times New Roman" w:eastAsia="Calibri" w:hAnsi="Times New Roman" w:cs="Times New Roman"/>
          <w:b/>
          <w:sz w:val="24"/>
          <w:szCs w:val="24"/>
        </w:rPr>
        <w:t xml:space="preserve"> </w:t>
      </w:r>
      <w:r w:rsidR="0080449D" w:rsidRPr="0080449D">
        <w:rPr>
          <w:rFonts w:ascii="Times New Roman" w:eastAsia="Calibri" w:hAnsi="Times New Roman" w:cs="Times New Roman"/>
          <w:bCs/>
          <w:sz w:val="24"/>
          <w:szCs w:val="24"/>
        </w:rPr>
        <w:t>(továbbiakban MBE)</w:t>
      </w:r>
      <w:r w:rsidRPr="0080449D">
        <w:rPr>
          <w:rFonts w:ascii="Times New Roman" w:eastAsia="Calibri" w:hAnsi="Times New Roman" w:cs="Times New Roman"/>
          <w:bCs/>
          <w:sz w:val="24"/>
          <w:szCs w:val="24"/>
        </w:rPr>
        <w:t>,</w:t>
      </w:r>
      <w:r w:rsidRPr="00CE4270">
        <w:rPr>
          <w:rFonts w:ascii="Times New Roman" w:eastAsia="Calibri" w:hAnsi="Times New Roman" w:cs="Times New Roman"/>
          <w:b/>
          <w:sz w:val="24"/>
          <w:szCs w:val="24"/>
        </w:rPr>
        <w:t xml:space="preserve"> 2017. február 15-től</w:t>
      </w:r>
      <w:r>
        <w:rPr>
          <w:rFonts w:ascii="Times New Roman" w:eastAsia="Calibri" w:hAnsi="Times New Roman" w:cs="Times New Roman"/>
          <w:b/>
          <w:sz w:val="24"/>
          <w:szCs w:val="24"/>
        </w:rPr>
        <w:t xml:space="preserve"> lát el bölcsődei módszertani f</w:t>
      </w:r>
      <w:r w:rsidR="0080449D">
        <w:rPr>
          <w:rFonts w:ascii="Times New Roman" w:eastAsia="Calibri" w:hAnsi="Times New Roman" w:cs="Times New Roman"/>
          <w:b/>
          <w:sz w:val="24"/>
          <w:szCs w:val="24"/>
        </w:rPr>
        <w:t>e</w:t>
      </w:r>
      <w:r>
        <w:rPr>
          <w:rFonts w:ascii="Times New Roman" w:eastAsia="Calibri" w:hAnsi="Times New Roman" w:cs="Times New Roman"/>
          <w:b/>
          <w:sz w:val="24"/>
          <w:szCs w:val="24"/>
        </w:rPr>
        <w:t xml:space="preserve">ladatokat. </w:t>
      </w:r>
      <w:r w:rsidR="0080449D">
        <w:rPr>
          <w:rFonts w:ascii="Times New Roman" w:eastAsia="Calibri" w:hAnsi="Times New Roman" w:cs="Times New Roman"/>
          <w:b/>
          <w:sz w:val="24"/>
          <w:szCs w:val="24"/>
        </w:rPr>
        <w:t>Az MBE e</w:t>
      </w:r>
      <w:r w:rsidR="0080449D" w:rsidRPr="00CE4270">
        <w:rPr>
          <w:rFonts w:ascii="Times New Roman" w:eastAsia="Calibri" w:hAnsi="Times New Roman" w:cs="Times New Roman"/>
          <w:b/>
          <w:sz w:val="24"/>
          <w:szCs w:val="24"/>
        </w:rPr>
        <w:t>gyik kiemelt feladata olyan bázisintézmények kijelölése, melyek alkalmasak személyi és tárgyi feltételek tekintetében módszertani tevékenységek ellátásár</w:t>
      </w:r>
      <w:r w:rsidR="0080449D">
        <w:rPr>
          <w:rFonts w:ascii="Times New Roman" w:eastAsia="Calibri" w:hAnsi="Times New Roman" w:cs="Times New Roman"/>
          <w:b/>
          <w:sz w:val="24"/>
          <w:szCs w:val="24"/>
        </w:rPr>
        <w:t xml:space="preserve">a. </w:t>
      </w:r>
    </w:p>
    <w:p w14:paraId="75F36BCA" w14:textId="410FD098" w:rsidR="0080449D" w:rsidRDefault="0080449D" w:rsidP="0080449D">
      <w:pPr>
        <w:spacing w:after="0" w:line="360" w:lineRule="auto"/>
        <w:jc w:val="both"/>
        <w:rPr>
          <w:rFonts w:ascii="Times New Roman" w:eastAsia="Calibri" w:hAnsi="Times New Roman" w:cs="Times New Roman"/>
          <w:b/>
          <w:sz w:val="24"/>
          <w:szCs w:val="24"/>
        </w:rPr>
      </w:pPr>
      <w:r w:rsidRPr="00CE4270">
        <w:rPr>
          <w:rFonts w:ascii="Times New Roman" w:eastAsia="Calibri" w:hAnsi="Times New Roman" w:cs="Times New Roman"/>
          <w:b/>
          <w:sz w:val="24"/>
          <w:szCs w:val="24"/>
        </w:rPr>
        <w:t xml:space="preserve">Az országban </w:t>
      </w:r>
      <w:r w:rsidR="00386757">
        <w:rPr>
          <w:rFonts w:ascii="Times New Roman" w:eastAsia="Calibri" w:hAnsi="Times New Roman" w:cs="Times New Roman"/>
          <w:b/>
          <w:sz w:val="24"/>
          <w:szCs w:val="24"/>
        </w:rPr>
        <w:t>7</w:t>
      </w:r>
      <w:r w:rsidRPr="00CE4270">
        <w:rPr>
          <w:rFonts w:ascii="Times New Roman" w:eastAsia="Calibri" w:hAnsi="Times New Roman" w:cs="Times New Roman"/>
          <w:b/>
          <w:sz w:val="24"/>
          <w:szCs w:val="24"/>
        </w:rPr>
        <w:t xml:space="preserve"> bázisintézményt jelölt ki a bölcsődei módszertani szervezet, köztük a Szombathelyi Egyesített Bölcsődei Intézményt is. </w:t>
      </w:r>
    </w:p>
    <w:p w14:paraId="37360B55" w14:textId="77777777" w:rsidR="0080449D" w:rsidRPr="0080449D" w:rsidRDefault="0080449D" w:rsidP="0080449D">
      <w:pPr>
        <w:spacing w:after="200" w:line="360" w:lineRule="auto"/>
        <w:jc w:val="both"/>
        <w:rPr>
          <w:rFonts w:ascii="Times New Roman" w:eastAsia="Calibri" w:hAnsi="Times New Roman" w:cs="Times New Roman"/>
          <w:sz w:val="24"/>
          <w:szCs w:val="24"/>
        </w:rPr>
      </w:pPr>
      <w:r w:rsidRPr="0080449D">
        <w:rPr>
          <w:rFonts w:ascii="Times New Roman" w:eastAsia="Calibri" w:hAnsi="Times New Roman" w:cs="Times New Roman"/>
          <w:b/>
          <w:bCs/>
          <w:sz w:val="24"/>
          <w:szCs w:val="24"/>
        </w:rPr>
        <w:t>A Magyar Bölcsődék Egyesülete bölcsődei módszertani szervezet által kijelölt Bázisintézmények:</w:t>
      </w:r>
    </w:p>
    <w:p w14:paraId="2A3A543A" w14:textId="7E92DF20" w:rsidR="001C4D3E" w:rsidRPr="001C4D3E" w:rsidRDefault="001C4D3E" w:rsidP="001C4D3E">
      <w:pPr>
        <w:numPr>
          <w:ilvl w:val="0"/>
          <w:numId w:val="46"/>
        </w:numPr>
        <w:spacing w:after="200" w:line="360" w:lineRule="auto"/>
        <w:jc w:val="both"/>
        <w:rPr>
          <w:rFonts w:ascii="Times New Roman" w:eastAsia="Calibri" w:hAnsi="Times New Roman" w:cs="Times New Roman"/>
          <w:sz w:val="24"/>
          <w:szCs w:val="24"/>
        </w:rPr>
      </w:pPr>
      <w:r w:rsidRPr="001C4D3E">
        <w:rPr>
          <w:rFonts w:ascii="Times New Roman" w:eastAsia="Calibri" w:hAnsi="Times New Roman" w:cs="Times New Roman"/>
          <w:sz w:val="24"/>
          <w:szCs w:val="24"/>
        </w:rPr>
        <w:t>D</w:t>
      </w:r>
      <w:r>
        <w:rPr>
          <w:rFonts w:ascii="Times New Roman" w:eastAsia="Calibri" w:hAnsi="Times New Roman" w:cs="Times New Roman"/>
          <w:sz w:val="24"/>
          <w:szCs w:val="24"/>
        </w:rPr>
        <w:t xml:space="preserve">ebrecen </w:t>
      </w:r>
      <w:r w:rsidRPr="001C4D3E">
        <w:rPr>
          <w:rFonts w:ascii="Times New Roman" w:eastAsia="Calibri" w:hAnsi="Times New Roman" w:cs="Times New Roman"/>
          <w:sz w:val="24"/>
          <w:szCs w:val="24"/>
        </w:rPr>
        <w:t>MJV Egyesített Bölcsődei Intézménye</w:t>
      </w:r>
      <w:r>
        <w:rPr>
          <w:rFonts w:ascii="Times New Roman" w:eastAsia="Calibri" w:hAnsi="Times New Roman" w:cs="Times New Roman"/>
          <w:sz w:val="24"/>
          <w:szCs w:val="24"/>
        </w:rPr>
        <w:t xml:space="preserve">, </w:t>
      </w:r>
      <w:r w:rsidRPr="001C4D3E">
        <w:rPr>
          <w:rFonts w:ascii="Times New Roman" w:eastAsia="Calibri" w:hAnsi="Times New Roman" w:cs="Times New Roman"/>
          <w:sz w:val="24"/>
          <w:szCs w:val="24"/>
        </w:rPr>
        <w:t>4024 Debrecen Varga u. 23.</w:t>
      </w:r>
    </w:p>
    <w:p w14:paraId="2F5D9B57" w14:textId="1AC8F3B6" w:rsidR="0080449D" w:rsidRPr="0080449D" w:rsidRDefault="0080449D" w:rsidP="00831BB9">
      <w:pPr>
        <w:numPr>
          <w:ilvl w:val="0"/>
          <w:numId w:val="46"/>
        </w:numPr>
        <w:spacing w:after="200" w:line="360" w:lineRule="auto"/>
        <w:jc w:val="both"/>
        <w:rPr>
          <w:rFonts w:ascii="Times New Roman" w:eastAsia="Calibri" w:hAnsi="Times New Roman" w:cs="Times New Roman"/>
          <w:sz w:val="24"/>
          <w:szCs w:val="24"/>
        </w:rPr>
      </w:pPr>
      <w:r w:rsidRPr="0080449D">
        <w:rPr>
          <w:rFonts w:ascii="Times New Roman" w:eastAsia="Calibri" w:hAnsi="Times New Roman" w:cs="Times New Roman"/>
          <w:sz w:val="24"/>
          <w:szCs w:val="24"/>
        </w:rPr>
        <w:t>Egyesített Bölcsődei Intézmények, 1119 Budapest Tétényi út 46-48.</w:t>
      </w:r>
    </w:p>
    <w:p w14:paraId="351D1BD1" w14:textId="77777777" w:rsidR="0080449D" w:rsidRPr="0080449D" w:rsidRDefault="0080449D" w:rsidP="00831BB9">
      <w:pPr>
        <w:numPr>
          <w:ilvl w:val="0"/>
          <w:numId w:val="46"/>
        </w:numPr>
        <w:spacing w:after="200" w:line="360" w:lineRule="auto"/>
        <w:jc w:val="both"/>
        <w:rPr>
          <w:rFonts w:ascii="Times New Roman" w:eastAsia="Calibri" w:hAnsi="Times New Roman" w:cs="Times New Roman"/>
          <w:sz w:val="24"/>
          <w:szCs w:val="24"/>
        </w:rPr>
      </w:pPr>
      <w:r w:rsidRPr="0080449D">
        <w:rPr>
          <w:rFonts w:ascii="Times New Roman" w:eastAsia="Calibri" w:hAnsi="Times New Roman" w:cs="Times New Roman"/>
          <w:sz w:val="24"/>
          <w:szCs w:val="24"/>
        </w:rPr>
        <w:t>Kőbányai Egyesített Bölcsődék, 1108 Budapest, Újhegyi sétány 15-17.</w:t>
      </w:r>
    </w:p>
    <w:p w14:paraId="38C0F825" w14:textId="77777777" w:rsidR="0080449D" w:rsidRPr="0080449D" w:rsidRDefault="0080449D" w:rsidP="00831BB9">
      <w:pPr>
        <w:numPr>
          <w:ilvl w:val="0"/>
          <w:numId w:val="46"/>
        </w:numPr>
        <w:spacing w:after="200" w:line="360" w:lineRule="auto"/>
        <w:jc w:val="both"/>
        <w:rPr>
          <w:rFonts w:ascii="Times New Roman" w:eastAsia="Calibri" w:hAnsi="Times New Roman" w:cs="Times New Roman"/>
          <w:b/>
          <w:bCs/>
          <w:sz w:val="24"/>
          <w:szCs w:val="24"/>
        </w:rPr>
      </w:pPr>
      <w:r w:rsidRPr="0080449D">
        <w:rPr>
          <w:rFonts w:ascii="Times New Roman" w:eastAsia="Calibri" w:hAnsi="Times New Roman" w:cs="Times New Roman"/>
          <w:b/>
          <w:bCs/>
          <w:sz w:val="24"/>
          <w:szCs w:val="24"/>
        </w:rPr>
        <w:t>Szombathelyi Egyesített Bölcsődei Intézmény, 9700 Szombathely, Bem J. u. 33.</w:t>
      </w:r>
    </w:p>
    <w:p w14:paraId="5DFC6766" w14:textId="77777777" w:rsidR="0080449D" w:rsidRPr="0080449D" w:rsidRDefault="0080449D" w:rsidP="00831BB9">
      <w:pPr>
        <w:numPr>
          <w:ilvl w:val="0"/>
          <w:numId w:val="46"/>
        </w:numPr>
        <w:spacing w:after="200" w:line="360" w:lineRule="auto"/>
        <w:jc w:val="both"/>
        <w:rPr>
          <w:rFonts w:ascii="Times New Roman" w:eastAsia="Calibri" w:hAnsi="Times New Roman" w:cs="Times New Roman"/>
          <w:sz w:val="24"/>
          <w:szCs w:val="24"/>
        </w:rPr>
      </w:pPr>
      <w:r w:rsidRPr="0080449D">
        <w:rPr>
          <w:rFonts w:ascii="Times New Roman" w:eastAsia="Calibri" w:hAnsi="Times New Roman" w:cs="Times New Roman"/>
          <w:sz w:val="24"/>
          <w:szCs w:val="24"/>
        </w:rPr>
        <w:t>Szolnok Megyei Jogú Város Önkormányzat Egészségügyi és Bölcsődei Igazgatósága, 5000 Szolnok, Jósika u. 4.</w:t>
      </w:r>
    </w:p>
    <w:p w14:paraId="21F84A55" w14:textId="77777777" w:rsidR="0080449D" w:rsidRPr="0080449D" w:rsidRDefault="0080449D" w:rsidP="00831BB9">
      <w:pPr>
        <w:numPr>
          <w:ilvl w:val="0"/>
          <w:numId w:val="46"/>
        </w:numPr>
        <w:spacing w:after="200" w:line="360" w:lineRule="auto"/>
        <w:jc w:val="both"/>
        <w:rPr>
          <w:rFonts w:ascii="Times New Roman" w:eastAsia="Calibri" w:hAnsi="Times New Roman" w:cs="Times New Roman"/>
          <w:sz w:val="24"/>
          <w:szCs w:val="24"/>
        </w:rPr>
      </w:pPr>
      <w:r w:rsidRPr="0080449D">
        <w:rPr>
          <w:rFonts w:ascii="Times New Roman" w:eastAsia="Calibri" w:hAnsi="Times New Roman" w:cs="Times New Roman"/>
          <w:sz w:val="24"/>
          <w:szCs w:val="24"/>
        </w:rPr>
        <w:lastRenderedPageBreak/>
        <w:t>Pécs Megyei Jogú Város Önkormányzatának Kisgyermek Szociális Intézmények Igazgatósága, 7622 Pécs, Vargha Demján u. 2.</w:t>
      </w:r>
    </w:p>
    <w:p w14:paraId="4D4872CC" w14:textId="77777777" w:rsidR="0080449D" w:rsidRPr="0080449D" w:rsidRDefault="0080449D" w:rsidP="00831BB9">
      <w:pPr>
        <w:numPr>
          <w:ilvl w:val="0"/>
          <w:numId w:val="46"/>
        </w:numPr>
        <w:spacing w:after="200" w:line="360" w:lineRule="auto"/>
        <w:jc w:val="both"/>
        <w:rPr>
          <w:rFonts w:ascii="Times New Roman" w:eastAsia="Calibri" w:hAnsi="Times New Roman" w:cs="Times New Roman"/>
          <w:sz w:val="24"/>
          <w:szCs w:val="24"/>
        </w:rPr>
      </w:pPr>
      <w:r w:rsidRPr="0080449D">
        <w:rPr>
          <w:rFonts w:ascii="Times New Roman" w:eastAsia="Calibri" w:hAnsi="Times New Roman" w:cs="Times New Roman"/>
          <w:sz w:val="24"/>
          <w:szCs w:val="24"/>
        </w:rPr>
        <w:t>Veszprémi Bölcsődei és Egészségügyi Alapellátási Integrált Intézmény, 8200 Veszprém, Cserhát ltp. 13.</w:t>
      </w:r>
    </w:p>
    <w:p w14:paraId="17A9D292" w14:textId="77777777" w:rsidR="002313A3" w:rsidRDefault="008E0F79" w:rsidP="00665CAC">
      <w:pPr>
        <w:spacing w:after="0" w:line="360" w:lineRule="auto"/>
        <w:jc w:val="both"/>
        <w:rPr>
          <w:rFonts w:ascii="Times New Roman" w:eastAsia="Calibri" w:hAnsi="Times New Roman" w:cs="Times New Roman"/>
          <w:sz w:val="24"/>
          <w:szCs w:val="24"/>
          <w:lang w:eastAsia="hu-HU"/>
        </w:rPr>
      </w:pPr>
      <w:r w:rsidRPr="002B4884">
        <w:rPr>
          <w:rFonts w:ascii="Times New Roman" w:eastAsia="Calibri" w:hAnsi="Times New Roman" w:cs="Times New Roman"/>
          <w:i/>
          <w:iCs/>
          <w:sz w:val="24"/>
          <w:szCs w:val="24"/>
          <w:lang w:eastAsia="hu-HU"/>
        </w:rPr>
        <w:t>A Kulturális és Innovációs Minisztérium 2023. április 1. kezdettel újabb, ezúttal határozatlan időszakra jelölte ki a Magyar Bölcsődék Egyesületét a jogszabályban meghatározott szakmai, módszertani feladatok ellátására.</w:t>
      </w:r>
      <w:r w:rsidRPr="008E0F79">
        <w:rPr>
          <w:rFonts w:ascii="Times New Roman" w:eastAsia="Calibri" w:hAnsi="Times New Roman" w:cs="Times New Roman"/>
          <w:sz w:val="24"/>
          <w:szCs w:val="24"/>
          <w:lang w:eastAsia="hu-HU"/>
        </w:rPr>
        <w:t xml:space="preserve"> Feladatköre bővült a családi bölcsődék, munkahelyi bölcsődék, </w:t>
      </w:r>
      <w:r w:rsidRPr="008E0F79">
        <w:rPr>
          <w:rFonts w:ascii="Times New Roman" w:eastAsia="Calibri" w:hAnsi="Times New Roman" w:cs="Times New Roman"/>
          <w:sz w:val="24"/>
          <w:szCs w:val="24"/>
        </w:rPr>
        <w:t xml:space="preserve">alternatív napközbeni ellátás, napközbeni gyermekfelügyelet szakmai támogatásával. </w:t>
      </w:r>
      <w:r w:rsidRPr="00BF447E">
        <w:rPr>
          <w:rFonts w:ascii="Times New Roman" w:eastAsia="Calibri" w:hAnsi="Times New Roman" w:cs="Times New Roman"/>
          <w:b/>
          <w:bCs/>
          <w:sz w:val="24"/>
          <w:szCs w:val="24"/>
          <w:lang w:eastAsia="hu-HU"/>
        </w:rPr>
        <w:t>A bölcsődei módszertani szervezet Nyugat-dunántúli bázisintézménye a Szombathelyi Egyesített Bölcsődei Intézmény</w:t>
      </w:r>
      <w:r w:rsidRPr="008E0F79">
        <w:rPr>
          <w:rFonts w:ascii="Times New Roman" w:eastAsia="Calibri" w:hAnsi="Times New Roman" w:cs="Times New Roman"/>
          <w:sz w:val="24"/>
          <w:szCs w:val="24"/>
          <w:lang w:eastAsia="hu-HU"/>
        </w:rPr>
        <w:t xml:space="preserve">. Feladatunk évente két régiós értekezlet szervezése Vas, Zala és Győr-Moson-Sopron vármegye bölcsődéinek és minibölcsődéinek. </w:t>
      </w:r>
    </w:p>
    <w:p w14:paraId="123EB650" w14:textId="77777777" w:rsidR="002313A3" w:rsidRDefault="008E0F79" w:rsidP="00665CAC">
      <w:pPr>
        <w:spacing w:after="0" w:line="360" w:lineRule="auto"/>
        <w:jc w:val="both"/>
        <w:rPr>
          <w:rFonts w:ascii="Times New Roman" w:eastAsia="Calibri" w:hAnsi="Times New Roman" w:cs="Times New Roman"/>
          <w:sz w:val="24"/>
          <w:szCs w:val="24"/>
          <w:lang w:eastAsia="hu-HU"/>
        </w:rPr>
      </w:pPr>
      <w:r w:rsidRPr="008E0F79">
        <w:rPr>
          <w:rFonts w:ascii="Times New Roman" w:eastAsia="Calibri" w:hAnsi="Times New Roman" w:cs="Times New Roman"/>
          <w:sz w:val="24"/>
          <w:szCs w:val="24"/>
          <w:lang w:eastAsia="hu-HU"/>
        </w:rPr>
        <w:t xml:space="preserve">Számos alkalommal történik megkeresés részükről, szakmai tanácsadás, szakmai tapasztalatcsere igénye miatt. Ezekre emailben, telefonon próbálunk válaszolni, de online konferenciákat is szervezünk. Az új, kis településen épülő bölcsődék miatt több helyszíni tanácsadásra is szükség van, mivel ezeken a településeken a bölcsődék, mini bölcsődék kialakításánál a helyi önkormányzatok vezetői, polgármesterek nem tudnak segítséget kérni. </w:t>
      </w:r>
    </w:p>
    <w:p w14:paraId="4C8D5A49" w14:textId="0641C6B1" w:rsidR="0080449D" w:rsidRDefault="002313A3" w:rsidP="00665CAC">
      <w:pPr>
        <w:spacing w:after="0" w:line="360" w:lineRule="auto"/>
        <w:jc w:val="both"/>
        <w:rPr>
          <w:rFonts w:ascii="Times New Roman" w:eastAsia="Calibri" w:hAnsi="Times New Roman" w:cs="Times New Roman"/>
          <w:sz w:val="24"/>
          <w:szCs w:val="24"/>
          <w:lang w:eastAsia="hu-HU"/>
        </w:rPr>
      </w:pPr>
      <w:r>
        <w:rPr>
          <w:rFonts w:ascii="Times New Roman" w:eastAsia="Calibri" w:hAnsi="Times New Roman" w:cs="Times New Roman"/>
          <w:sz w:val="24"/>
          <w:szCs w:val="24"/>
          <w:lang w:eastAsia="hu-HU"/>
        </w:rPr>
        <w:t>A családi bölcsődék és munkahelyi bölcsődék szakmai támogatása az elmúlt évben személyes látogatás keretében történt,</w:t>
      </w:r>
      <w:r w:rsidR="00500AA8">
        <w:rPr>
          <w:rFonts w:ascii="Times New Roman" w:eastAsia="Calibri" w:hAnsi="Times New Roman" w:cs="Times New Roman"/>
          <w:sz w:val="24"/>
          <w:szCs w:val="24"/>
          <w:lang w:eastAsia="hu-HU"/>
        </w:rPr>
        <w:t xml:space="preserve"> továbbra is feladatunk, hogy segítsük őket a minőségi gyermek ellátás érdekében. </w:t>
      </w:r>
      <w:r w:rsidR="002B4884">
        <w:rPr>
          <w:rFonts w:ascii="Times New Roman" w:eastAsia="Calibri" w:hAnsi="Times New Roman" w:cs="Times New Roman"/>
          <w:sz w:val="24"/>
          <w:szCs w:val="24"/>
          <w:lang w:eastAsia="hu-HU"/>
        </w:rPr>
        <w:t xml:space="preserve">A </w:t>
      </w:r>
      <w:r w:rsidR="008E0F79" w:rsidRPr="008E0F79">
        <w:rPr>
          <w:rFonts w:ascii="Times New Roman" w:eastAsia="Calibri" w:hAnsi="Times New Roman" w:cs="Times New Roman"/>
          <w:sz w:val="24"/>
          <w:szCs w:val="24"/>
          <w:lang w:eastAsia="hu-HU"/>
        </w:rPr>
        <w:t>Magyar Bölcsődék Egyesülete</w:t>
      </w:r>
      <w:r w:rsidR="00D865DB">
        <w:rPr>
          <w:rFonts w:ascii="Times New Roman" w:eastAsia="Calibri" w:hAnsi="Times New Roman" w:cs="Times New Roman"/>
          <w:sz w:val="24"/>
          <w:szCs w:val="24"/>
          <w:lang w:eastAsia="hu-HU"/>
        </w:rPr>
        <w:t xml:space="preserve"> által megbízott </w:t>
      </w:r>
      <w:r w:rsidR="008E0F79" w:rsidRPr="008E0F79">
        <w:rPr>
          <w:rFonts w:ascii="Times New Roman" w:eastAsia="Calibri" w:hAnsi="Times New Roman" w:cs="Times New Roman"/>
          <w:sz w:val="24"/>
          <w:szCs w:val="24"/>
          <w:lang w:eastAsia="hu-HU"/>
        </w:rPr>
        <w:t xml:space="preserve">bölcsődei </w:t>
      </w:r>
      <w:r w:rsidR="00D865DB" w:rsidRPr="008E0F79">
        <w:rPr>
          <w:rFonts w:ascii="Times New Roman" w:eastAsia="Calibri" w:hAnsi="Times New Roman" w:cs="Times New Roman"/>
          <w:sz w:val="24"/>
          <w:szCs w:val="24"/>
          <w:lang w:eastAsia="hu-HU"/>
        </w:rPr>
        <w:t>szakértő</w:t>
      </w:r>
      <w:r w:rsidR="00D865DB">
        <w:rPr>
          <w:rFonts w:ascii="Times New Roman" w:eastAsia="Calibri" w:hAnsi="Times New Roman" w:cs="Times New Roman"/>
          <w:sz w:val="24"/>
          <w:szCs w:val="24"/>
          <w:lang w:eastAsia="hu-HU"/>
        </w:rPr>
        <w:t xml:space="preserve">k látogatják, szakmai tanácsokkal segítik a </w:t>
      </w:r>
      <w:r w:rsidR="002B4884">
        <w:rPr>
          <w:rFonts w:ascii="Times New Roman" w:eastAsia="Calibri" w:hAnsi="Times New Roman" w:cs="Times New Roman"/>
          <w:sz w:val="24"/>
          <w:szCs w:val="24"/>
          <w:lang w:eastAsia="hu-HU"/>
        </w:rPr>
        <w:t>három megye bölcsődéit, mini bölcsődéit, családi és munkahelyi bölcsődéit.</w:t>
      </w:r>
      <w:r w:rsidR="00D865DB">
        <w:rPr>
          <w:rFonts w:ascii="Times New Roman" w:eastAsia="Calibri" w:hAnsi="Times New Roman" w:cs="Times New Roman"/>
          <w:sz w:val="24"/>
          <w:szCs w:val="24"/>
          <w:lang w:eastAsia="hu-HU"/>
        </w:rPr>
        <w:t xml:space="preserve"> </w:t>
      </w:r>
    </w:p>
    <w:p w14:paraId="0DDD5753" w14:textId="77777777" w:rsidR="0080449D" w:rsidRPr="0080449D" w:rsidRDefault="0080449D" w:rsidP="00665CAC">
      <w:pPr>
        <w:spacing w:after="0" w:line="360" w:lineRule="auto"/>
        <w:jc w:val="both"/>
        <w:rPr>
          <w:rFonts w:ascii="Times New Roman" w:eastAsia="Calibri" w:hAnsi="Times New Roman" w:cs="Times New Roman"/>
          <w:sz w:val="24"/>
          <w:szCs w:val="24"/>
          <w:lang w:eastAsia="hu-HU"/>
        </w:rPr>
      </w:pPr>
    </w:p>
    <w:p w14:paraId="4F29E7E6" w14:textId="77777777" w:rsidR="00665CAC" w:rsidRPr="006E5204" w:rsidRDefault="00665CAC" w:rsidP="00665CAC">
      <w:pPr>
        <w:spacing w:after="0" w:line="360" w:lineRule="auto"/>
        <w:jc w:val="both"/>
        <w:rPr>
          <w:rFonts w:ascii="Times New Roman" w:eastAsia="Calibri" w:hAnsi="Times New Roman" w:cs="Times New Roman"/>
          <w:i/>
          <w:iCs/>
          <w:sz w:val="24"/>
          <w:szCs w:val="24"/>
        </w:rPr>
      </w:pPr>
      <w:r w:rsidRPr="006E5204">
        <w:rPr>
          <w:rFonts w:ascii="Times New Roman" w:eastAsia="Calibri" w:hAnsi="Times New Roman" w:cs="Times New Roman"/>
          <w:i/>
          <w:iCs/>
          <w:sz w:val="24"/>
          <w:szCs w:val="24"/>
        </w:rPr>
        <w:t>A módszertani szervezet feladatai:</w:t>
      </w:r>
    </w:p>
    <w:p w14:paraId="15B24C95" w14:textId="371F255C" w:rsidR="00665CAC" w:rsidRPr="00CE4270" w:rsidRDefault="00665CAC" w:rsidP="00831BB9">
      <w:pPr>
        <w:numPr>
          <w:ilvl w:val="0"/>
          <w:numId w:val="24"/>
        </w:numPr>
        <w:spacing w:after="0" w:line="360" w:lineRule="auto"/>
        <w:jc w:val="both"/>
        <w:rPr>
          <w:rFonts w:ascii="Times New Roman" w:eastAsia="Calibri" w:hAnsi="Times New Roman" w:cs="Times New Roman"/>
          <w:sz w:val="24"/>
          <w:szCs w:val="24"/>
        </w:rPr>
      </w:pPr>
      <w:r w:rsidRPr="00CE4270">
        <w:rPr>
          <w:rFonts w:ascii="Times New Roman" w:eastAsia="Calibri" w:hAnsi="Times New Roman" w:cs="Times New Roman"/>
          <w:sz w:val="24"/>
          <w:szCs w:val="24"/>
        </w:rPr>
        <w:t xml:space="preserve">a </w:t>
      </w:r>
      <w:r w:rsidR="00932C5B">
        <w:rPr>
          <w:rFonts w:ascii="Times New Roman" w:eastAsia="Calibri" w:hAnsi="Times New Roman" w:cs="Times New Roman"/>
          <w:sz w:val="24"/>
          <w:szCs w:val="24"/>
        </w:rPr>
        <w:t>vár</w:t>
      </w:r>
      <w:r w:rsidRPr="00CE4270">
        <w:rPr>
          <w:rFonts w:ascii="Times New Roman" w:eastAsia="Calibri" w:hAnsi="Times New Roman" w:cs="Times New Roman"/>
          <w:sz w:val="24"/>
          <w:szCs w:val="24"/>
        </w:rPr>
        <w:t>megyei kormányhivatalok kirendelése alapján szakértőként vagy szakértő bevonásával részt vesz a hatósági ellenőrzésekben, illetve a korábbi években kitűzött és elmaradt ellenőrzésekben,</w:t>
      </w:r>
    </w:p>
    <w:p w14:paraId="7430A46D" w14:textId="152C76E6" w:rsidR="00665CAC" w:rsidRPr="00CE4270" w:rsidRDefault="00665CAC" w:rsidP="00831BB9">
      <w:pPr>
        <w:numPr>
          <w:ilvl w:val="0"/>
          <w:numId w:val="24"/>
        </w:numPr>
        <w:spacing w:after="0" w:line="360" w:lineRule="auto"/>
        <w:jc w:val="both"/>
        <w:rPr>
          <w:rFonts w:ascii="Times New Roman" w:eastAsia="Calibri" w:hAnsi="Times New Roman" w:cs="Times New Roman"/>
          <w:sz w:val="24"/>
          <w:szCs w:val="24"/>
        </w:rPr>
      </w:pPr>
      <w:r w:rsidRPr="00CE4270">
        <w:rPr>
          <w:rFonts w:ascii="Times New Roman" w:eastAsia="Calibri" w:hAnsi="Times New Roman" w:cs="Times New Roman"/>
          <w:sz w:val="24"/>
          <w:szCs w:val="24"/>
        </w:rPr>
        <w:t xml:space="preserve">a </w:t>
      </w:r>
      <w:r w:rsidR="00FE5486">
        <w:rPr>
          <w:rFonts w:ascii="Times New Roman" w:eastAsia="Calibri" w:hAnsi="Times New Roman" w:cs="Times New Roman"/>
          <w:sz w:val="24"/>
          <w:szCs w:val="24"/>
        </w:rPr>
        <w:t>vár</w:t>
      </w:r>
      <w:r w:rsidRPr="00CE4270">
        <w:rPr>
          <w:rFonts w:ascii="Times New Roman" w:eastAsia="Calibri" w:hAnsi="Times New Roman" w:cs="Times New Roman"/>
          <w:sz w:val="24"/>
          <w:szCs w:val="24"/>
        </w:rPr>
        <w:t>megyei kormányhivatalok kirendelése alapján szakértőként vagy szakértő bevonásával véleményezi az engedélyesek szakmai programját,</w:t>
      </w:r>
    </w:p>
    <w:p w14:paraId="0920E190" w14:textId="61F17F0B" w:rsidR="00665CAC" w:rsidRPr="00CE4270" w:rsidRDefault="00665CAC" w:rsidP="00831BB9">
      <w:pPr>
        <w:numPr>
          <w:ilvl w:val="0"/>
          <w:numId w:val="24"/>
        </w:numPr>
        <w:spacing w:after="0" w:line="360" w:lineRule="auto"/>
        <w:jc w:val="both"/>
        <w:rPr>
          <w:rFonts w:ascii="Times New Roman" w:eastAsia="Calibri" w:hAnsi="Times New Roman" w:cs="Times New Roman"/>
          <w:sz w:val="24"/>
          <w:szCs w:val="24"/>
        </w:rPr>
      </w:pPr>
      <w:r w:rsidRPr="00CE4270">
        <w:rPr>
          <w:rFonts w:ascii="Times New Roman" w:eastAsia="Calibri" w:hAnsi="Times New Roman" w:cs="Times New Roman"/>
          <w:sz w:val="24"/>
          <w:szCs w:val="24"/>
        </w:rPr>
        <w:t xml:space="preserve">feladatai körében </w:t>
      </w:r>
      <w:r w:rsidR="000C629F">
        <w:rPr>
          <w:rFonts w:ascii="Times New Roman" w:eastAsia="Calibri" w:hAnsi="Times New Roman" w:cs="Times New Roman"/>
          <w:sz w:val="24"/>
          <w:szCs w:val="24"/>
        </w:rPr>
        <w:t>minden bölcsődei ellátás</w:t>
      </w:r>
      <w:r w:rsidRPr="00CE4270">
        <w:rPr>
          <w:rFonts w:ascii="Times New Roman" w:eastAsia="Calibri" w:hAnsi="Times New Roman" w:cs="Times New Roman"/>
          <w:sz w:val="24"/>
          <w:szCs w:val="24"/>
        </w:rPr>
        <w:t xml:space="preserve"> területén szükség szerint módszertani anyagokat dolgoz ki,</w:t>
      </w:r>
    </w:p>
    <w:p w14:paraId="4D79FD72" w14:textId="77777777" w:rsidR="00665CAC" w:rsidRPr="00CE4270" w:rsidRDefault="00665CAC" w:rsidP="00831BB9">
      <w:pPr>
        <w:numPr>
          <w:ilvl w:val="0"/>
          <w:numId w:val="24"/>
        </w:numPr>
        <w:spacing w:after="0" w:line="360" w:lineRule="auto"/>
        <w:jc w:val="both"/>
        <w:rPr>
          <w:rFonts w:ascii="Times New Roman" w:eastAsia="Calibri" w:hAnsi="Times New Roman" w:cs="Times New Roman"/>
          <w:sz w:val="24"/>
          <w:szCs w:val="24"/>
        </w:rPr>
      </w:pPr>
      <w:r w:rsidRPr="00CE4270">
        <w:rPr>
          <w:rFonts w:ascii="Times New Roman" w:eastAsia="Calibri" w:hAnsi="Times New Roman" w:cs="Times New Roman"/>
          <w:sz w:val="24"/>
          <w:szCs w:val="24"/>
        </w:rPr>
        <w:t>részt vesz a minőségfejlesztési stratégia, a standardok, a szolgáltatási protokollok, valamint a szakmai ellenőrzés módszertanának és eljárásrendjének kidolgozásában,</w:t>
      </w:r>
    </w:p>
    <w:p w14:paraId="5BFCD7BA" w14:textId="77777777" w:rsidR="00665CAC" w:rsidRPr="00CE4270" w:rsidRDefault="00665CAC" w:rsidP="00831BB9">
      <w:pPr>
        <w:numPr>
          <w:ilvl w:val="0"/>
          <w:numId w:val="24"/>
        </w:numPr>
        <w:spacing w:after="0" w:line="360" w:lineRule="auto"/>
        <w:jc w:val="both"/>
        <w:rPr>
          <w:rFonts w:ascii="Times New Roman" w:eastAsia="Calibri" w:hAnsi="Times New Roman" w:cs="Times New Roman"/>
          <w:sz w:val="24"/>
          <w:szCs w:val="24"/>
        </w:rPr>
      </w:pPr>
      <w:r w:rsidRPr="00CE4270">
        <w:rPr>
          <w:rFonts w:ascii="Times New Roman" w:eastAsia="Calibri" w:hAnsi="Times New Roman" w:cs="Times New Roman"/>
          <w:sz w:val="24"/>
          <w:szCs w:val="24"/>
        </w:rPr>
        <w:lastRenderedPageBreak/>
        <w:t>együttműködik az intézményi ellenőrzések és nyilvántartások eredményeinek szakmai elemzésében és feldolgozásában,</w:t>
      </w:r>
    </w:p>
    <w:p w14:paraId="0DECE832" w14:textId="77777777" w:rsidR="00665CAC" w:rsidRPr="00CE4270" w:rsidRDefault="00665CAC" w:rsidP="00831BB9">
      <w:pPr>
        <w:numPr>
          <w:ilvl w:val="0"/>
          <w:numId w:val="24"/>
        </w:numPr>
        <w:spacing w:after="0" w:line="360" w:lineRule="auto"/>
        <w:jc w:val="both"/>
        <w:rPr>
          <w:rFonts w:ascii="Times New Roman" w:eastAsia="Calibri" w:hAnsi="Times New Roman" w:cs="Times New Roman"/>
          <w:sz w:val="24"/>
          <w:szCs w:val="24"/>
        </w:rPr>
      </w:pPr>
      <w:r w:rsidRPr="00CE4270">
        <w:rPr>
          <w:rFonts w:ascii="Times New Roman" w:eastAsia="Calibri" w:hAnsi="Times New Roman" w:cs="Times New Roman"/>
          <w:sz w:val="24"/>
          <w:szCs w:val="24"/>
        </w:rPr>
        <w:t>figyelemmel kíséri az ellátórendszert érintő tudományos kutatómunka eredményeit, elősegíti azok elterjesztését és gyakorlati alkalmazását,</w:t>
      </w:r>
    </w:p>
    <w:p w14:paraId="54946FAC" w14:textId="77777777" w:rsidR="00665CAC" w:rsidRDefault="00665CAC" w:rsidP="00831BB9">
      <w:pPr>
        <w:numPr>
          <w:ilvl w:val="0"/>
          <w:numId w:val="24"/>
        </w:numPr>
        <w:spacing w:after="0" w:line="360" w:lineRule="auto"/>
        <w:jc w:val="both"/>
        <w:rPr>
          <w:rFonts w:ascii="Times New Roman" w:eastAsia="Calibri" w:hAnsi="Times New Roman" w:cs="Times New Roman"/>
          <w:sz w:val="24"/>
          <w:szCs w:val="24"/>
        </w:rPr>
      </w:pPr>
      <w:r w:rsidRPr="00CE4270">
        <w:rPr>
          <w:rFonts w:ascii="Times New Roman" w:eastAsia="Calibri" w:hAnsi="Times New Roman" w:cs="Times New Roman"/>
          <w:sz w:val="24"/>
          <w:szCs w:val="24"/>
        </w:rPr>
        <w:t>a bölcsődei dajka képesítési előírásait meghatározó miniszteri rendeletben előírt tanfolyam tekintetében képzéstervezési, képzésszervezési, képzés lebonyolítási, valamint nyilvántartási feladatokat lát el,</w:t>
      </w:r>
    </w:p>
    <w:p w14:paraId="65F27BD6" w14:textId="6832D35F" w:rsidR="0080449D" w:rsidRPr="00CE4270" w:rsidRDefault="0080449D" w:rsidP="00831BB9">
      <w:pPr>
        <w:numPr>
          <w:ilvl w:val="0"/>
          <w:numId w:val="24"/>
        </w:num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munkakörhöz kötött és szabadon választható akkreditált továbbképzéseket szervez az ország számos pontján a kisgyermeknevelők számára,</w:t>
      </w:r>
    </w:p>
    <w:p w14:paraId="5D8D0B73" w14:textId="77777777" w:rsidR="00665CAC" w:rsidRPr="00CE4270" w:rsidRDefault="00665CAC" w:rsidP="00831BB9">
      <w:pPr>
        <w:numPr>
          <w:ilvl w:val="0"/>
          <w:numId w:val="23"/>
        </w:numPr>
        <w:spacing w:after="0" w:line="360" w:lineRule="auto"/>
        <w:jc w:val="both"/>
        <w:rPr>
          <w:rFonts w:ascii="Times New Roman" w:eastAsia="Calibri" w:hAnsi="Times New Roman" w:cs="Times New Roman"/>
          <w:sz w:val="24"/>
          <w:szCs w:val="24"/>
        </w:rPr>
      </w:pPr>
      <w:r w:rsidRPr="00CE4270">
        <w:rPr>
          <w:rFonts w:ascii="Times New Roman" w:eastAsia="Calibri" w:hAnsi="Times New Roman" w:cs="Times New Roman"/>
          <w:sz w:val="24"/>
          <w:szCs w:val="24"/>
        </w:rPr>
        <w:t>minden évben megszervezi és lebonyolítja országos rendezvény formájában a Bölcsődék Napját,</w:t>
      </w:r>
      <w:r>
        <w:rPr>
          <w:rFonts w:ascii="Times New Roman" w:eastAsia="Calibri" w:hAnsi="Times New Roman" w:cs="Times New Roman"/>
          <w:sz w:val="24"/>
          <w:szCs w:val="24"/>
        </w:rPr>
        <w:t xml:space="preserve"> </w:t>
      </w:r>
      <w:r w:rsidRPr="00CE4270">
        <w:rPr>
          <w:rFonts w:ascii="Times New Roman" w:eastAsia="Calibri" w:hAnsi="Times New Roman" w:cs="Times New Roman"/>
          <w:sz w:val="24"/>
          <w:szCs w:val="24"/>
        </w:rPr>
        <w:t>évente legalább két alkalommal regionális szakmai napokat szervez,</w:t>
      </w:r>
    </w:p>
    <w:p w14:paraId="06FD1F2F" w14:textId="035C8ABE" w:rsidR="00665CAC" w:rsidRPr="00CE4270" w:rsidRDefault="00665CAC" w:rsidP="00831BB9">
      <w:pPr>
        <w:numPr>
          <w:ilvl w:val="0"/>
          <w:numId w:val="23"/>
        </w:numPr>
        <w:spacing w:after="0" w:line="360" w:lineRule="auto"/>
        <w:jc w:val="both"/>
        <w:rPr>
          <w:rFonts w:ascii="Times New Roman" w:eastAsia="Calibri" w:hAnsi="Times New Roman" w:cs="Times New Roman"/>
          <w:sz w:val="24"/>
          <w:szCs w:val="24"/>
        </w:rPr>
      </w:pPr>
      <w:r w:rsidRPr="00CE4270">
        <w:rPr>
          <w:rFonts w:ascii="Times New Roman" w:eastAsia="Calibri" w:hAnsi="Times New Roman" w:cs="Times New Roman"/>
          <w:sz w:val="24"/>
          <w:szCs w:val="24"/>
        </w:rPr>
        <w:t>szükség szerint szakmai műhelyek szervez a</w:t>
      </w:r>
      <w:r w:rsidR="0080449D">
        <w:rPr>
          <w:rFonts w:ascii="Times New Roman" w:eastAsia="Calibri" w:hAnsi="Times New Roman" w:cs="Times New Roman"/>
          <w:sz w:val="24"/>
          <w:szCs w:val="24"/>
        </w:rPr>
        <w:t xml:space="preserve"> bölcsődei </w:t>
      </w:r>
      <w:r w:rsidR="00656638">
        <w:rPr>
          <w:rFonts w:ascii="Times New Roman" w:eastAsia="Calibri" w:hAnsi="Times New Roman" w:cs="Times New Roman"/>
          <w:sz w:val="24"/>
          <w:szCs w:val="24"/>
        </w:rPr>
        <w:t xml:space="preserve">ellátás </w:t>
      </w:r>
      <w:r w:rsidR="00656638" w:rsidRPr="00CE4270">
        <w:rPr>
          <w:rFonts w:ascii="Times New Roman" w:eastAsia="Calibri" w:hAnsi="Times New Roman" w:cs="Times New Roman"/>
          <w:sz w:val="24"/>
          <w:szCs w:val="24"/>
        </w:rPr>
        <w:t>területén</w:t>
      </w:r>
      <w:r w:rsidRPr="00CE4270">
        <w:rPr>
          <w:rFonts w:ascii="Times New Roman" w:eastAsia="Calibri" w:hAnsi="Times New Roman" w:cs="Times New Roman"/>
          <w:sz w:val="24"/>
          <w:szCs w:val="24"/>
        </w:rPr>
        <w:t xml:space="preserve"> dolgozók számára,</w:t>
      </w:r>
    </w:p>
    <w:p w14:paraId="37A210D6" w14:textId="0F7EFD2A" w:rsidR="00665CAC" w:rsidRPr="00CE4270" w:rsidRDefault="00665CAC" w:rsidP="00831BB9">
      <w:pPr>
        <w:numPr>
          <w:ilvl w:val="0"/>
          <w:numId w:val="23"/>
        </w:numPr>
        <w:spacing w:after="0" w:line="360" w:lineRule="auto"/>
        <w:jc w:val="both"/>
        <w:rPr>
          <w:rFonts w:ascii="Times New Roman" w:eastAsia="Calibri" w:hAnsi="Times New Roman" w:cs="Times New Roman"/>
          <w:sz w:val="24"/>
          <w:szCs w:val="24"/>
        </w:rPr>
      </w:pPr>
      <w:r w:rsidRPr="00CE4270">
        <w:rPr>
          <w:rFonts w:ascii="Times New Roman" w:eastAsia="Calibri" w:hAnsi="Times New Roman" w:cs="Times New Roman"/>
          <w:sz w:val="24"/>
          <w:szCs w:val="24"/>
        </w:rPr>
        <w:t>egységes intézményi adatbázist dolgoz ki</w:t>
      </w:r>
      <w:r w:rsidR="0080449D">
        <w:rPr>
          <w:rFonts w:ascii="Times New Roman" w:eastAsia="Calibri" w:hAnsi="Times New Roman" w:cs="Times New Roman"/>
          <w:sz w:val="24"/>
          <w:szCs w:val="24"/>
        </w:rPr>
        <w:t>,</w:t>
      </w:r>
      <w:r w:rsidRPr="00CE4270">
        <w:rPr>
          <w:rFonts w:ascii="Times New Roman" w:eastAsia="Calibri" w:hAnsi="Times New Roman" w:cs="Times New Roman"/>
          <w:sz w:val="24"/>
          <w:szCs w:val="24"/>
        </w:rPr>
        <w:t xml:space="preserve"> azt folyamatosan aktualizálja és közzé teszi a honlapján,</w:t>
      </w:r>
      <w:r>
        <w:rPr>
          <w:rFonts w:ascii="Times New Roman" w:eastAsia="Calibri" w:hAnsi="Times New Roman" w:cs="Times New Roman"/>
          <w:sz w:val="24"/>
          <w:szCs w:val="24"/>
        </w:rPr>
        <w:t xml:space="preserve">    </w:t>
      </w:r>
    </w:p>
    <w:p w14:paraId="5F6CB583" w14:textId="77777777" w:rsidR="00665CAC" w:rsidRPr="00CE4270" w:rsidRDefault="00665CAC" w:rsidP="00831BB9">
      <w:pPr>
        <w:numPr>
          <w:ilvl w:val="0"/>
          <w:numId w:val="23"/>
        </w:numPr>
        <w:spacing w:after="0" w:line="360" w:lineRule="auto"/>
        <w:jc w:val="both"/>
        <w:rPr>
          <w:rFonts w:ascii="Times New Roman" w:eastAsia="Calibri" w:hAnsi="Times New Roman" w:cs="Times New Roman"/>
          <w:sz w:val="24"/>
          <w:szCs w:val="24"/>
        </w:rPr>
      </w:pPr>
      <w:r w:rsidRPr="00CE4270">
        <w:rPr>
          <w:rFonts w:ascii="Times New Roman" w:eastAsia="Calibri" w:hAnsi="Times New Roman" w:cs="Times New Roman"/>
          <w:sz w:val="24"/>
          <w:szCs w:val="24"/>
        </w:rPr>
        <w:t>regionális bázis intézményeket jelöl ki,</w:t>
      </w:r>
    </w:p>
    <w:p w14:paraId="687C3F46" w14:textId="02099D1D" w:rsidR="00665CAC" w:rsidRDefault="00665CAC" w:rsidP="00831BB9">
      <w:pPr>
        <w:numPr>
          <w:ilvl w:val="0"/>
          <w:numId w:val="23"/>
        </w:numPr>
        <w:spacing w:after="0" w:line="360" w:lineRule="auto"/>
        <w:jc w:val="both"/>
        <w:rPr>
          <w:rFonts w:ascii="Times New Roman" w:eastAsia="Calibri" w:hAnsi="Times New Roman" w:cs="Times New Roman"/>
          <w:sz w:val="24"/>
          <w:szCs w:val="24"/>
        </w:rPr>
      </w:pPr>
      <w:r w:rsidRPr="00CE4270">
        <w:rPr>
          <w:rFonts w:ascii="Times New Roman" w:eastAsia="Calibri" w:hAnsi="Times New Roman" w:cs="Times New Roman"/>
          <w:sz w:val="24"/>
          <w:szCs w:val="24"/>
        </w:rPr>
        <w:t>szakértő bevonásával tanácsadással segíti a területen dolgozók munkáját</w:t>
      </w:r>
      <w:r w:rsidR="00656638">
        <w:rPr>
          <w:rFonts w:ascii="Times New Roman" w:eastAsia="Calibri" w:hAnsi="Times New Roman" w:cs="Times New Roman"/>
          <w:sz w:val="24"/>
          <w:szCs w:val="24"/>
        </w:rPr>
        <w:t>,</w:t>
      </w:r>
    </w:p>
    <w:p w14:paraId="48CD15FF" w14:textId="45DD147D" w:rsidR="0080449D" w:rsidRPr="00CE4270" w:rsidRDefault="0080449D" w:rsidP="00831BB9">
      <w:pPr>
        <w:numPr>
          <w:ilvl w:val="0"/>
          <w:numId w:val="23"/>
        </w:num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véleményezi a bölcsődei ellátá</w:t>
      </w:r>
      <w:r w:rsidR="00656638">
        <w:rPr>
          <w:rFonts w:ascii="Times New Roman" w:eastAsia="Calibri" w:hAnsi="Times New Roman" w:cs="Times New Roman"/>
          <w:sz w:val="24"/>
          <w:szCs w:val="24"/>
        </w:rPr>
        <w:t>s területén a vezetői pályázatokat.</w:t>
      </w:r>
    </w:p>
    <w:p w14:paraId="019454B9" w14:textId="213D7500" w:rsidR="00665CAC" w:rsidRDefault="00665CAC" w:rsidP="00656638">
      <w:pPr>
        <w:spacing w:after="0" w:line="360" w:lineRule="auto"/>
        <w:ind w:left="360"/>
        <w:jc w:val="both"/>
        <w:rPr>
          <w:rFonts w:ascii="Times New Roman" w:eastAsia="Calibri" w:hAnsi="Times New Roman" w:cs="Times New Roman"/>
          <w:sz w:val="24"/>
          <w:szCs w:val="24"/>
        </w:rPr>
      </w:pPr>
      <w:r w:rsidRPr="00CE4270">
        <w:rPr>
          <w:rFonts w:ascii="Times New Roman" w:eastAsia="Calibri" w:hAnsi="Times New Roman" w:cs="Times New Roman"/>
          <w:sz w:val="24"/>
          <w:szCs w:val="24"/>
        </w:rPr>
        <w:t>A szervezet ezen feladatok ellátásához támogatási szerződés megkötését követően egyedi támogatásban részesült. Mely támogatást kizárólag a felsorolt feladatok elvégzésére fordíthatott a szervezet</w:t>
      </w:r>
      <w:r w:rsidR="00656638">
        <w:rPr>
          <w:rFonts w:ascii="Times New Roman" w:eastAsia="Calibri" w:hAnsi="Times New Roman" w:cs="Times New Roman"/>
          <w:sz w:val="24"/>
          <w:szCs w:val="24"/>
        </w:rPr>
        <w:t>.</w:t>
      </w:r>
    </w:p>
    <w:p w14:paraId="25D4829D" w14:textId="77777777" w:rsidR="0080449D" w:rsidRDefault="0080449D" w:rsidP="0080449D">
      <w:pPr>
        <w:spacing w:after="0" w:line="360" w:lineRule="auto"/>
        <w:ind w:left="720"/>
        <w:jc w:val="both"/>
        <w:rPr>
          <w:rFonts w:ascii="Times New Roman" w:eastAsia="Calibri" w:hAnsi="Times New Roman" w:cs="Times New Roman"/>
          <w:sz w:val="24"/>
          <w:szCs w:val="24"/>
        </w:rPr>
      </w:pPr>
    </w:p>
    <w:p w14:paraId="3282ED16" w14:textId="77777777" w:rsidR="00665CAC" w:rsidRPr="00CE4270" w:rsidRDefault="00665CAC" w:rsidP="00665CAC">
      <w:pPr>
        <w:spacing w:after="200" w:line="360" w:lineRule="auto"/>
        <w:jc w:val="both"/>
        <w:rPr>
          <w:rFonts w:ascii="Times New Roman" w:eastAsia="Calibri" w:hAnsi="Times New Roman" w:cs="Times New Roman"/>
          <w:sz w:val="24"/>
          <w:szCs w:val="24"/>
          <w:u w:val="single"/>
        </w:rPr>
      </w:pPr>
      <w:r w:rsidRPr="00CE4270">
        <w:rPr>
          <w:rFonts w:ascii="Times New Roman" w:eastAsia="Calibri" w:hAnsi="Times New Roman" w:cs="Times New Roman"/>
          <w:sz w:val="24"/>
          <w:szCs w:val="24"/>
          <w:u w:val="single"/>
        </w:rPr>
        <w:t>MBE bölcsődei módszertani szervezet kapcsolódása a Szombathelyi Egyesített Bölcsődei Intézményhez.</w:t>
      </w:r>
    </w:p>
    <w:p w14:paraId="63CE4174" w14:textId="77777777" w:rsidR="00665CAC" w:rsidRPr="00CE4270" w:rsidRDefault="00665CAC" w:rsidP="00665CAC">
      <w:pPr>
        <w:spacing w:after="200" w:line="360" w:lineRule="auto"/>
        <w:jc w:val="both"/>
        <w:rPr>
          <w:rFonts w:ascii="Times New Roman" w:eastAsia="Calibri" w:hAnsi="Times New Roman" w:cs="Times New Roman"/>
          <w:sz w:val="24"/>
          <w:szCs w:val="24"/>
        </w:rPr>
      </w:pPr>
      <w:r w:rsidRPr="00CE4270">
        <w:rPr>
          <w:rFonts w:ascii="Times New Roman" w:eastAsia="Calibri" w:hAnsi="Times New Roman" w:cs="Times New Roman"/>
          <w:sz w:val="24"/>
          <w:szCs w:val="24"/>
        </w:rPr>
        <w:t>Elnök: Hegedűsné Végvári Katalin</w:t>
      </w:r>
    </w:p>
    <w:p w14:paraId="16D82D6A" w14:textId="43BA7656" w:rsidR="00772BFD" w:rsidRPr="00CE4270" w:rsidRDefault="00665CAC" w:rsidP="00665CAC">
      <w:pPr>
        <w:spacing w:after="200" w:line="360" w:lineRule="auto"/>
        <w:jc w:val="both"/>
        <w:rPr>
          <w:rFonts w:ascii="Times New Roman" w:eastAsia="Calibri" w:hAnsi="Times New Roman" w:cs="Times New Roman"/>
          <w:sz w:val="24"/>
          <w:szCs w:val="24"/>
        </w:rPr>
      </w:pPr>
      <w:r w:rsidRPr="00CE4270">
        <w:rPr>
          <w:rFonts w:ascii="Times New Roman" w:eastAsia="Calibri" w:hAnsi="Times New Roman" w:cs="Times New Roman"/>
          <w:sz w:val="24"/>
          <w:szCs w:val="24"/>
        </w:rPr>
        <w:t>Általános alelnök: Sebestyén Bianka a Szombathelyi EBI intézményvezetője</w:t>
      </w:r>
    </w:p>
    <w:p w14:paraId="7DF6481D" w14:textId="77777777" w:rsidR="00665CAC" w:rsidRPr="00CE4270" w:rsidRDefault="00665CAC" w:rsidP="00665CAC">
      <w:pPr>
        <w:spacing w:after="200" w:line="360" w:lineRule="auto"/>
        <w:jc w:val="both"/>
        <w:rPr>
          <w:rFonts w:ascii="Times New Roman" w:eastAsia="Calibri" w:hAnsi="Times New Roman" w:cs="Times New Roman"/>
          <w:sz w:val="24"/>
          <w:szCs w:val="24"/>
          <w:u w:val="single"/>
        </w:rPr>
      </w:pPr>
      <w:r w:rsidRPr="00CE4270">
        <w:rPr>
          <w:rFonts w:ascii="Times New Roman" w:eastAsia="Calibri" w:hAnsi="Times New Roman" w:cs="Times New Roman"/>
          <w:sz w:val="24"/>
          <w:szCs w:val="24"/>
          <w:u w:val="single"/>
        </w:rPr>
        <w:t>A Magyar Bölcsődék Egyesülete bölcsődei módszertani szervezet tevékenysége:</w:t>
      </w:r>
    </w:p>
    <w:p w14:paraId="6C397845" w14:textId="7113EADE" w:rsidR="00665CAC" w:rsidRPr="00CE4270" w:rsidRDefault="00665CAC" w:rsidP="00831BB9">
      <w:pPr>
        <w:numPr>
          <w:ilvl w:val="0"/>
          <w:numId w:val="25"/>
        </w:numPr>
        <w:spacing w:after="200" w:line="360" w:lineRule="auto"/>
        <w:jc w:val="both"/>
        <w:rPr>
          <w:rFonts w:ascii="Times New Roman" w:eastAsia="Calibri" w:hAnsi="Times New Roman" w:cs="Times New Roman"/>
          <w:sz w:val="24"/>
          <w:szCs w:val="24"/>
        </w:rPr>
      </w:pPr>
      <w:r w:rsidRPr="00CE4270">
        <w:rPr>
          <w:rFonts w:ascii="Times New Roman" w:eastAsia="Calibri" w:hAnsi="Times New Roman" w:cs="Times New Roman"/>
          <w:sz w:val="24"/>
          <w:szCs w:val="24"/>
        </w:rPr>
        <w:t>A Magyar Bölcsődék Egyesülete bölcsődei módszertani szervezet elsődleges feladata az országban működő, illetve újonnan nyílt bölcsődék, mini bölcsődék</w:t>
      </w:r>
      <w:r w:rsidR="00656638">
        <w:rPr>
          <w:rFonts w:ascii="Times New Roman" w:eastAsia="Calibri" w:hAnsi="Times New Roman" w:cs="Times New Roman"/>
          <w:sz w:val="24"/>
          <w:szCs w:val="24"/>
        </w:rPr>
        <w:t>, családi bölcsődék, munkahelyi bölcsődék</w:t>
      </w:r>
      <w:r w:rsidRPr="00CE4270">
        <w:rPr>
          <w:rFonts w:ascii="Times New Roman" w:eastAsia="Calibri" w:hAnsi="Times New Roman" w:cs="Times New Roman"/>
          <w:sz w:val="24"/>
          <w:szCs w:val="24"/>
        </w:rPr>
        <w:t xml:space="preserve"> tevékenységének szakmai felügyelete.</w:t>
      </w:r>
    </w:p>
    <w:p w14:paraId="73C7D318" w14:textId="45F5EADD" w:rsidR="00665CAC" w:rsidRPr="000D36B0" w:rsidRDefault="00665CAC" w:rsidP="00831BB9">
      <w:pPr>
        <w:numPr>
          <w:ilvl w:val="0"/>
          <w:numId w:val="25"/>
        </w:numPr>
        <w:spacing w:after="200" w:line="360" w:lineRule="auto"/>
        <w:jc w:val="both"/>
        <w:rPr>
          <w:rFonts w:ascii="Times New Roman" w:eastAsia="Calibri" w:hAnsi="Times New Roman" w:cs="Times New Roman"/>
          <w:color w:val="000000" w:themeColor="text1"/>
          <w:sz w:val="24"/>
          <w:szCs w:val="24"/>
        </w:rPr>
      </w:pPr>
      <w:r w:rsidRPr="000D36B0">
        <w:rPr>
          <w:rFonts w:ascii="Times New Roman" w:eastAsia="Calibri" w:hAnsi="Times New Roman" w:cs="Times New Roman"/>
          <w:color w:val="000000" w:themeColor="text1"/>
          <w:sz w:val="24"/>
          <w:szCs w:val="24"/>
        </w:rPr>
        <w:lastRenderedPageBreak/>
        <w:t>A Kulturális és Innovációs Minisztérium</w:t>
      </w:r>
      <w:r w:rsidR="000D36B0" w:rsidRPr="000D36B0">
        <w:rPr>
          <w:rFonts w:ascii="Times New Roman" w:eastAsia="Calibri" w:hAnsi="Times New Roman" w:cs="Times New Roman"/>
          <w:color w:val="000000" w:themeColor="text1"/>
          <w:sz w:val="24"/>
          <w:szCs w:val="24"/>
        </w:rPr>
        <w:t>,</w:t>
      </w:r>
      <w:r w:rsidRPr="000D36B0">
        <w:rPr>
          <w:rFonts w:ascii="Times New Roman" w:eastAsia="Calibri" w:hAnsi="Times New Roman" w:cs="Times New Roman"/>
          <w:color w:val="000000" w:themeColor="text1"/>
          <w:sz w:val="24"/>
          <w:szCs w:val="24"/>
        </w:rPr>
        <w:t xml:space="preserve"> mint Támogató által kötött szerződés alapján meghatározott feladatokra kiemelt figyelmet fordít.</w:t>
      </w:r>
    </w:p>
    <w:p w14:paraId="53FA2C70" w14:textId="77777777" w:rsidR="00665CAC" w:rsidRPr="000C3EB0" w:rsidRDefault="00665CAC" w:rsidP="00831BB9">
      <w:pPr>
        <w:numPr>
          <w:ilvl w:val="0"/>
          <w:numId w:val="25"/>
        </w:numPr>
        <w:spacing w:after="200" w:line="360" w:lineRule="auto"/>
        <w:jc w:val="both"/>
        <w:rPr>
          <w:rFonts w:ascii="Times New Roman" w:eastAsia="Calibri" w:hAnsi="Times New Roman" w:cs="Times New Roman"/>
          <w:color w:val="000000" w:themeColor="text1"/>
          <w:sz w:val="24"/>
          <w:szCs w:val="24"/>
        </w:rPr>
      </w:pPr>
      <w:r w:rsidRPr="000C3EB0">
        <w:rPr>
          <w:rFonts w:ascii="Times New Roman" w:eastAsia="Calibri" w:hAnsi="Times New Roman" w:cs="Times New Roman"/>
          <w:color w:val="000000" w:themeColor="text1"/>
          <w:sz w:val="24"/>
          <w:szCs w:val="24"/>
        </w:rPr>
        <w:t>Ennek megfelelően első lépésként Együttműködési megállapodást kötött a regionális Bázisintézményekkel, ahol szakértők felkérésére kerül sor. Ezen szakértők vállalják, hogy felkérésre részt vesznek hatósági ellenőrzéseken, valamint az engedélyesek szakmai programjának véleményezésében.</w:t>
      </w:r>
    </w:p>
    <w:p w14:paraId="3F87B41B" w14:textId="543502FC" w:rsidR="00665CAC" w:rsidRPr="00665CAC" w:rsidRDefault="00665CAC" w:rsidP="00831BB9">
      <w:pPr>
        <w:numPr>
          <w:ilvl w:val="0"/>
          <w:numId w:val="25"/>
        </w:numPr>
        <w:spacing w:after="200" w:line="360" w:lineRule="auto"/>
        <w:jc w:val="both"/>
        <w:rPr>
          <w:rFonts w:ascii="Times New Roman" w:eastAsia="Calibri" w:hAnsi="Times New Roman" w:cs="Times New Roman"/>
          <w:color w:val="FF0000"/>
          <w:sz w:val="24"/>
          <w:szCs w:val="24"/>
        </w:rPr>
      </w:pPr>
      <w:r w:rsidRPr="000C3EB0">
        <w:rPr>
          <w:rFonts w:ascii="Times New Roman" w:eastAsia="Calibri" w:hAnsi="Times New Roman" w:cs="Times New Roman"/>
          <w:color w:val="000000" w:themeColor="text1"/>
          <w:sz w:val="24"/>
          <w:szCs w:val="24"/>
        </w:rPr>
        <w:t xml:space="preserve">A Magyar Bölcsődék Egyesülete bölcsődei módszertani szervezet munkája során szorosan együttműködik </w:t>
      </w:r>
      <w:r w:rsidR="0045617A" w:rsidRPr="000C3EB0">
        <w:rPr>
          <w:rFonts w:ascii="Times New Roman" w:eastAsia="Calibri" w:hAnsi="Times New Roman" w:cs="Times New Roman"/>
          <w:color w:val="000000" w:themeColor="text1"/>
          <w:sz w:val="24"/>
          <w:szCs w:val="24"/>
        </w:rPr>
        <w:t xml:space="preserve">a </w:t>
      </w:r>
      <w:r w:rsidRPr="000C3EB0">
        <w:rPr>
          <w:rFonts w:ascii="Times New Roman" w:eastAsia="Calibri" w:hAnsi="Times New Roman" w:cs="Times New Roman"/>
          <w:color w:val="000000" w:themeColor="text1"/>
          <w:sz w:val="24"/>
          <w:szCs w:val="24"/>
        </w:rPr>
        <w:t>Gyermekügyi</w:t>
      </w:r>
      <w:r w:rsidR="0045617A" w:rsidRPr="000C3EB0">
        <w:rPr>
          <w:rFonts w:ascii="Times New Roman" w:eastAsia="Calibri" w:hAnsi="Times New Roman" w:cs="Times New Roman"/>
          <w:color w:val="000000" w:themeColor="text1"/>
          <w:sz w:val="24"/>
          <w:szCs w:val="24"/>
        </w:rPr>
        <w:t xml:space="preserve"> és Idősügyi</w:t>
      </w:r>
      <w:r w:rsidRPr="000C3EB0">
        <w:rPr>
          <w:rFonts w:ascii="Times New Roman" w:eastAsia="Calibri" w:hAnsi="Times New Roman" w:cs="Times New Roman"/>
          <w:color w:val="000000" w:themeColor="text1"/>
          <w:sz w:val="24"/>
          <w:szCs w:val="24"/>
        </w:rPr>
        <w:t xml:space="preserve"> Főosztály vezetőjével, a Megyei Kormányhivatalok Szociális és Gyámügyi Osztályaival, valamint a regionális Bázisintézményekkel</w:t>
      </w:r>
      <w:r w:rsidRPr="00665CAC">
        <w:rPr>
          <w:rFonts w:ascii="Times New Roman" w:eastAsia="Calibri" w:hAnsi="Times New Roman" w:cs="Times New Roman"/>
          <w:color w:val="FF0000"/>
          <w:sz w:val="24"/>
          <w:szCs w:val="24"/>
        </w:rPr>
        <w:t>.</w:t>
      </w:r>
    </w:p>
    <w:p w14:paraId="54154D78" w14:textId="5304CD61" w:rsidR="00665CAC" w:rsidRPr="00CE4270" w:rsidRDefault="00665CAC" w:rsidP="00831BB9">
      <w:pPr>
        <w:numPr>
          <w:ilvl w:val="0"/>
          <w:numId w:val="25"/>
        </w:numPr>
        <w:spacing w:after="200" w:line="360" w:lineRule="auto"/>
        <w:jc w:val="both"/>
        <w:rPr>
          <w:rFonts w:ascii="Times New Roman" w:eastAsia="Calibri" w:hAnsi="Times New Roman" w:cs="Times New Roman"/>
          <w:sz w:val="24"/>
          <w:szCs w:val="24"/>
        </w:rPr>
      </w:pPr>
      <w:r w:rsidRPr="00CE4270">
        <w:rPr>
          <w:rFonts w:ascii="Times New Roman" w:eastAsia="Calibri" w:hAnsi="Times New Roman" w:cs="Times New Roman"/>
          <w:sz w:val="24"/>
          <w:szCs w:val="24"/>
        </w:rPr>
        <w:t>Szakmai tanácsadók kijelölése történt megyénkként egy fő</w:t>
      </w:r>
      <w:r>
        <w:rPr>
          <w:rFonts w:ascii="Times New Roman" w:eastAsia="Calibri" w:hAnsi="Times New Roman" w:cs="Times New Roman"/>
          <w:sz w:val="24"/>
          <w:szCs w:val="24"/>
        </w:rPr>
        <w:t>,</w:t>
      </w:r>
      <w:r w:rsidRPr="00CE4270">
        <w:rPr>
          <w:rFonts w:ascii="Times New Roman" w:eastAsia="Calibri" w:hAnsi="Times New Roman" w:cs="Times New Roman"/>
          <w:sz w:val="24"/>
          <w:szCs w:val="24"/>
        </w:rPr>
        <w:t xml:space="preserve"> illetve Budapesten 2 fő, így összesen 21 fő vállalja, hogy rendelkezésre áll emailen és telefonon a bölcsődei területről érkező szakmai kérdések megválaszolására. Vas megyében ez a személy Sebestyén Bianka</w:t>
      </w:r>
      <w:r w:rsidR="002E411F">
        <w:rPr>
          <w:rFonts w:ascii="Times New Roman" w:eastAsia="Calibri" w:hAnsi="Times New Roman" w:cs="Times New Roman"/>
          <w:sz w:val="24"/>
          <w:szCs w:val="24"/>
        </w:rPr>
        <w:t>, bölcsődei szakértő.</w:t>
      </w:r>
    </w:p>
    <w:p w14:paraId="5049D061" w14:textId="77777777" w:rsidR="00665CAC" w:rsidRPr="00CE4270" w:rsidRDefault="00665CAC" w:rsidP="00831BB9">
      <w:pPr>
        <w:numPr>
          <w:ilvl w:val="0"/>
          <w:numId w:val="25"/>
        </w:numPr>
        <w:spacing w:after="200" w:line="360" w:lineRule="auto"/>
        <w:jc w:val="both"/>
        <w:rPr>
          <w:rFonts w:ascii="Times New Roman" w:eastAsia="Calibri" w:hAnsi="Times New Roman" w:cs="Times New Roman"/>
          <w:sz w:val="24"/>
          <w:szCs w:val="24"/>
        </w:rPr>
      </w:pPr>
      <w:r w:rsidRPr="00CE4270">
        <w:rPr>
          <w:rFonts w:ascii="Times New Roman" w:eastAsia="Calibri" w:hAnsi="Times New Roman" w:cs="Times New Roman"/>
          <w:sz w:val="24"/>
          <w:szCs w:val="24"/>
        </w:rPr>
        <w:t>Kiemelt feladata a minőségfejlesztés, a szervezet különféle módszertani anyagok kidolgozását vállalja, mely érinti például a szakmai ellenőrzések módszertanát, eljárásrendjét.</w:t>
      </w:r>
    </w:p>
    <w:p w14:paraId="3ACC06A2" w14:textId="77777777" w:rsidR="00665CAC" w:rsidRPr="00CE4270" w:rsidRDefault="00665CAC" w:rsidP="00831BB9">
      <w:pPr>
        <w:numPr>
          <w:ilvl w:val="0"/>
          <w:numId w:val="25"/>
        </w:numPr>
        <w:spacing w:after="200" w:line="360" w:lineRule="auto"/>
        <w:jc w:val="both"/>
        <w:rPr>
          <w:rFonts w:ascii="Times New Roman" w:eastAsia="Calibri" w:hAnsi="Times New Roman" w:cs="Times New Roman"/>
          <w:sz w:val="24"/>
          <w:szCs w:val="24"/>
        </w:rPr>
      </w:pPr>
      <w:r w:rsidRPr="00CE4270">
        <w:rPr>
          <w:rFonts w:ascii="Times New Roman" w:eastAsia="Calibri" w:hAnsi="Times New Roman" w:cs="Times New Roman"/>
          <w:sz w:val="24"/>
          <w:szCs w:val="24"/>
        </w:rPr>
        <w:t>Nyilvántartást, adatbázist hoz létre, az országban működő bölcsődékről, mini bölcsődékről. Ezenkívül évente 2 alkalommal kér adatokat a bázisintézményektől, melyeket összesít, statisztikákat készít, a változásokat figyelemmel kíséri.</w:t>
      </w:r>
    </w:p>
    <w:p w14:paraId="4027562F" w14:textId="77777777" w:rsidR="00665CAC" w:rsidRPr="00CE4270" w:rsidRDefault="00665CAC" w:rsidP="00831BB9">
      <w:pPr>
        <w:numPr>
          <w:ilvl w:val="0"/>
          <w:numId w:val="25"/>
        </w:numPr>
        <w:spacing w:after="200" w:line="360" w:lineRule="auto"/>
        <w:jc w:val="both"/>
        <w:rPr>
          <w:rFonts w:ascii="Times New Roman" w:eastAsia="Calibri" w:hAnsi="Times New Roman" w:cs="Times New Roman"/>
          <w:sz w:val="24"/>
          <w:szCs w:val="24"/>
        </w:rPr>
      </w:pPr>
      <w:r w:rsidRPr="00CE4270">
        <w:rPr>
          <w:rFonts w:ascii="Times New Roman" w:eastAsia="Calibri" w:hAnsi="Times New Roman" w:cs="Times New Roman"/>
          <w:sz w:val="24"/>
          <w:szCs w:val="24"/>
        </w:rPr>
        <w:t>Az MBE bölcsődei módszertani szervezet évente két alkalommal tart regionális értekezletet a bázisintézmények vezetőinek, szakértőknek, melyek után a bázisintézmények is szerveznek értekezletet saját régiójukban.</w:t>
      </w:r>
    </w:p>
    <w:p w14:paraId="561D42F1" w14:textId="77777777" w:rsidR="008A4E53" w:rsidRDefault="00665CAC" w:rsidP="00831BB9">
      <w:pPr>
        <w:numPr>
          <w:ilvl w:val="0"/>
          <w:numId w:val="25"/>
        </w:numPr>
        <w:spacing w:after="20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A </w:t>
      </w:r>
      <w:r w:rsidR="00B51A05">
        <w:rPr>
          <w:rFonts w:ascii="Times New Roman" w:eastAsia="Calibri" w:hAnsi="Times New Roman" w:cs="Times New Roman"/>
          <w:sz w:val="24"/>
          <w:szCs w:val="24"/>
        </w:rPr>
        <w:t xml:space="preserve">Magyar Bölcsődék Egyesülete a </w:t>
      </w:r>
      <w:r w:rsidR="000D36B0">
        <w:rPr>
          <w:rFonts w:ascii="Times New Roman" w:eastAsia="Calibri" w:hAnsi="Times New Roman" w:cs="Times New Roman"/>
          <w:sz w:val="24"/>
          <w:szCs w:val="24"/>
        </w:rPr>
        <w:t>202</w:t>
      </w:r>
      <w:r w:rsidR="00656638">
        <w:rPr>
          <w:rFonts w:ascii="Times New Roman" w:eastAsia="Calibri" w:hAnsi="Times New Roman" w:cs="Times New Roman"/>
          <w:sz w:val="24"/>
          <w:szCs w:val="24"/>
        </w:rPr>
        <w:t>3</w:t>
      </w:r>
      <w:r w:rsidR="000D36B0">
        <w:rPr>
          <w:rFonts w:ascii="Times New Roman" w:eastAsia="Calibri" w:hAnsi="Times New Roman" w:cs="Times New Roman"/>
          <w:sz w:val="24"/>
          <w:szCs w:val="24"/>
        </w:rPr>
        <w:t>-</w:t>
      </w:r>
      <w:r w:rsidR="00656638">
        <w:rPr>
          <w:rFonts w:ascii="Times New Roman" w:eastAsia="Calibri" w:hAnsi="Times New Roman" w:cs="Times New Roman"/>
          <w:sz w:val="24"/>
          <w:szCs w:val="24"/>
        </w:rPr>
        <w:t>a</w:t>
      </w:r>
      <w:r w:rsidR="000D36B0">
        <w:rPr>
          <w:rFonts w:ascii="Times New Roman" w:eastAsia="Calibri" w:hAnsi="Times New Roman" w:cs="Times New Roman"/>
          <w:sz w:val="24"/>
          <w:szCs w:val="24"/>
        </w:rPr>
        <w:t>s</w:t>
      </w:r>
      <w:r>
        <w:rPr>
          <w:rFonts w:ascii="Times New Roman" w:eastAsia="Calibri" w:hAnsi="Times New Roman" w:cs="Times New Roman"/>
          <w:sz w:val="24"/>
          <w:szCs w:val="24"/>
        </w:rPr>
        <w:t xml:space="preserve"> évben is </w:t>
      </w:r>
      <w:r w:rsidR="00B51A05">
        <w:rPr>
          <w:rFonts w:ascii="Times New Roman" w:eastAsia="Calibri" w:hAnsi="Times New Roman" w:cs="Times New Roman"/>
          <w:sz w:val="24"/>
          <w:szCs w:val="24"/>
        </w:rPr>
        <w:t xml:space="preserve">segítette </w:t>
      </w:r>
      <w:r>
        <w:rPr>
          <w:rFonts w:ascii="Times New Roman" w:eastAsia="Calibri" w:hAnsi="Times New Roman" w:cs="Times New Roman"/>
          <w:sz w:val="24"/>
          <w:szCs w:val="24"/>
        </w:rPr>
        <w:t xml:space="preserve">szakmai ajánlásokkal </w:t>
      </w:r>
      <w:r w:rsidR="00B51A05">
        <w:rPr>
          <w:rFonts w:ascii="Times New Roman" w:eastAsia="Calibri" w:hAnsi="Times New Roman" w:cs="Times New Roman"/>
          <w:sz w:val="24"/>
          <w:szCs w:val="24"/>
        </w:rPr>
        <w:t xml:space="preserve">a </w:t>
      </w:r>
      <w:r>
        <w:rPr>
          <w:rFonts w:ascii="Times New Roman" w:eastAsia="Calibri" w:hAnsi="Times New Roman" w:cs="Times New Roman"/>
          <w:sz w:val="24"/>
          <w:szCs w:val="24"/>
        </w:rPr>
        <w:t>bölcsődék működését</w:t>
      </w:r>
      <w:r w:rsidR="000D36B0">
        <w:rPr>
          <w:rFonts w:ascii="Times New Roman" w:eastAsia="Calibri" w:hAnsi="Times New Roman" w:cs="Times New Roman"/>
          <w:sz w:val="24"/>
          <w:szCs w:val="24"/>
        </w:rPr>
        <w:t>.</w:t>
      </w:r>
    </w:p>
    <w:p w14:paraId="2CA84EFE" w14:textId="32E6AA3A" w:rsidR="00656638" w:rsidRDefault="000D36B0" w:rsidP="00831BB9">
      <w:pPr>
        <w:numPr>
          <w:ilvl w:val="0"/>
          <w:numId w:val="25"/>
        </w:numPr>
        <w:spacing w:after="20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A szakmai </w:t>
      </w:r>
      <w:r w:rsidR="00030D0E">
        <w:rPr>
          <w:rFonts w:ascii="Times New Roman" w:eastAsia="Calibri" w:hAnsi="Times New Roman" w:cs="Times New Roman"/>
          <w:sz w:val="24"/>
          <w:szCs w:val="24"/>
        </w:rPr>
        <w:t>anyagokat felülvizsgálta</w:t>
      </w:r>
      <w:r>
        <w:rPr>
          <w:rFonts w:ascii="Times New Roman" w:eastAsia="Calibri" w:hAnsi="Times New Roman" w:cs="Times New Roman"/>
          <w:sz w:val="24"/>
          <w:szCs w:val="24"/>
        </w:rPr>
        <w:t xml:space="preserve"> és átdolgozta a társadalmi és jogi környezetnek </w:t>
      </w:r>
      <w:r w:rsidR="00637DFC">
        <w:rPr>
          <w:rFonts w:ascii="Times New Roman" w:eastAsia="Calibri" w:hAnsi="Times New Roman" w:cs="Times New Roman"/>
          <w:sz w:val="24"/>
          <w:szCs w:val="24"/>
        </w:rPr>
        <w:t>megfelelően.</w:t>
      </w:r>
      <w:r>
        <w:rPr>
          <w:rFonts w:ascii="Times New Roman" w:eastAsia="Calibri" w:hAnsi="Times New Roman" w:cs="Times New Roman"/>
          <w:sz w:val="24"/>
          <w:szCs w:val="24"/>
        </w:rPr>
        <w:t xml:space="preserve"> </w:t>
      </w:r>
      <w:r w:rsidR="00656638">
        <w:rPr>
          <w:rFonts w:ascii="Times New Roman" w:eastAsia="Calibri" w:hAnsi="Times New Roman" w:cs="Times New Roman"/>
          <w:sz w:val="24"/>
          <w:szCs w:val="24"/>
        </w:rPr>
        <w:t xml:space="preserve">A </w:t>
      </w:r>
      <w:r w:rsidR="00030D0E">
        <w:rPr>
          <w:rFonts w:ascii="Times New Roman" w:eastAsia="Calibri" w:hAnsi="Times New Roman" w:cs="Times New Roman"/>
          <w:sz w:val="24"/>
          <w:szCs w:val="24"/>
        </w:rPr>
        <w:t>Tudástár</w:t>
      </w:r>
      <w:r>
        <w:rPr>
          <w:rFonts w:ascii="Times New Roman" w:eastAsia="Calibri" w:hAnsi="Times New Roman" w:cs="Times New Roman"/>
          <w:sz w:val="24"/>
          <w:szCs w:val="24"/>
        </w:rPr>
        <w:t xml:space="preserve"> Kiadványok </w:t>
      </w:r>
      <w:r w:rsidR="00656638">
        <w:rPr>
          <w:rFonts w:ascii="Times New Roman" w:eastAsia="Calibri" w:hAnsi="Times New Roman" w:cs="Times New Roman"/>
          <w:sz w:val="24"/>
          <w:szCs w:val="24"/>
        </w:rPr>
        <w:t>már második éve ISSU formátumban elérhetők a Magyar</w:t>
      </w:r>
      <w:r>
        <w:rPr>
          <w:rFonts w:ascii="Times New Roman" w:eastAsia="Calibri" w:hAnsi="Times New Roman" w:cs="Times New Roman"/>
          <w:sz w:val="24"/>
          <w:szCs w:val="24"/>
        </w:rPr>
        <w:t xml:space="preserve"> Bölcsődék Egyesülete honlapján</w:t>
      </w:r>
      <w:r w:rsidR="00656638">
        <w:rPr>
          <w:rFonts w:ascii="Times New Roman" w:eastAsia="Calibri" w:hAnsi="Times New Roman" w:cs="Times New Roman"/>
          <w:sz w:val="24"/>
          <w:szCs w:val="24"/>
        </w:rPr>
        <w:t xml:space="preserve">. </w:t>
      </w:r>
    </w:p>
    <w:p w14:paraId="1EC52950" w14:textId="7A48495F" w:rsidR="00656638" w:rsidRPr="00D865DB" w:rsidRDefault="00656638" w:rsidP="00831BB9">
      <w:pPr>
        <w:numPr>
          <w:ilvl w:val="0"/>
          <w:numId w:val="25"/>
        </w:numPr>
        <w:spacing w:after="200" w:line="360" w:lineRule="auto"/>
        <w:rPr>
          <w:rFonts w:ascii="Times New Roman" w:eastAsia="Calibri" w:hAnsi="Times New Roman" w:cs="Times New Roman"/>
          <w:b/>
          <w:bCs/>
          <w:i/>
          <w:iCs/>
          <w:sz w:val="24"/>
          <w:szCs w:val="24"/>
        </w:rPr>
      </w:pPr>
      <w:r w:rsidRPr="00D865DB">
        <w:rPr>
          <w:rFonts w:ascii="Times New Roman" w:eastAsia="Calibri" w:hAnsi="Times New Roman" w:cs="Times New Roman"/>
          <w:b/>
          <w:bCs/>
          <w:i/>
          <w:iCs/>
          <w:sz w:val="24"/>
          <w:szCs w:val="24"/>
        </w:rPr>
        <w:t>A</w:t>
      </w:r>
      <w:r w:rsidR="00B51A05" w:rsidRPr="00D865DB">
        <w:rPr>
          <w:rFonts w:ascii="Times New Roman" w:eastAsia="Calibri" w:hAnsi="Times New Roman" w:cs="Times New Roman"/>
          <w:b/>
          <w:bCs/>
          <w:i/>
          <w:iCs/>
          <w:sz w:val="24"/>
          <w:szCs w:val="24"/>
        </w:rPr>
        <w:t xml:space="preserve"> Tudástár alábbi kötetei elérhetők: </w:t>
      </w:r>
    </w:p>
    <w:p w14:paraId="15A7B4BA" w14:textId="77777777" w:rsidR="00D53FDA" w:rsidRDefault="00656638" w:rsidP="00831BB9">
      <w:pPr>
        <w:pStyle w:val="Listaszerbekezds"/>
        <w:numPr>
          <w:ilvl w:val="0"/>
          <w:numId w:val="47"/>
        </w:numPr>
        <w:spacing w:after="200" w:line="360" w:lineRule="auto"/>
        <w:rPr>
          <w:rFonts w:ascii="Times New Roman" w:eastAsia="Calibri" w:hAnsi="Times New Roman" w:cs="Times New Roman"/>
          <w:sz w:val="24"/>
          <w:szCs w:val="24"/>
        </w:rPr>
      </w:pPr>
      <w:r w:rsidRPr="00656638">
        <w:rPr>
          <w:rFonts w:ascii="Times New Roman" w:eastAsia="Calibri" w:hAnsi="Times New Roman" w:cs="Times New Roman"/>
          <w:sz w:val="24"/>
          <w:szCs w:val="24"/>
        </w:rPr>
        <w:lastRenderedPageBreak/>
        <w:t>A Bölcsődei Nevelés-Gondozás országos Alapprogramja</w:t>
      </w:r>
    </w:p>
    <w:p w14:paraId="604526C6" w14:textId="77777777" w:rsidR="00D53FDA" w:rsidRDefault="00D53FDA" w:rsidP="00831BB9">
      <w:pPr>
        <w:pStyle w:val="Listaszerbekezds"/>
        <w:numPr>
          <w:ilvl w:val="0"/>
          <w:numId w:val="47"/>
        </w:numPr>
        <w:spacing w:after="200" w:line="360" w:lineRule="auto"/>
        <w:rPr>
          <w:rFonts w:ascii="Times New Roman" w:eastAsia="Calibri" w:hAnsi="Times New Roman" w:cs="Times New Roman"/>
          <w:sz w:val="24"/>
          <w:szCs w:val="24"/>
        </w:rPr>
      </w:pPr>
      <w:r>
        <w:rPr>
          <w:rFonts w:ascii="Times New Roman" w:eastAsia="Calibri" w:hAnsi="Times New Roman" w:cs="Times New Roman"/>
          <w:sz w:val="24"/>
          <w:szCs w:val="24"/>
        </w:rPr>
        <w:t>A beszoktatás módszertana- Szocializálódás a családból a bölcsődébe</w:t>
      </w:r>
    </w:p>
    <w:p w14:paraId="75539D2B" w14:textId="77777777" w:rsidR="00D53FDA" w:rsidRDefault="00D53FDA" w:rsidP="00831BB9">
      <w:pPr>
        <w:pStyle w:val="Listaszerbekezds"/>
        <w:numPr>
          <w:ilvl w:val="0"/>
          <w:numId w:val="47"/>
        </w:numPr>
        <w:spacing w:after="200" w:line="360" w:lineRule="auto"/>
        <w:rPr>
          <w:rFonts w:ascii="Times New Roman" w:eastAsia="Calibri" w:hAnsi="Times New Roman" w:cs="Times New Roman"/>
          <w:sz w:val="24"/>
          <w:szCs w:val="24"/>
        </w:rPr>
      </w:pPr>
      <w:r>
        <w:rPr>
          <w:rFonts w:ascii="Times New Roman" w:eastAsia="Calibri" w:hAnsi="Times New Roman" w:cs="Times New Roman"/>
          <w:sz w:val="24"/>
          <w:szCs w:val="24"/>
        </w:rPr>
        <w:t>Tudástár mini bölcsődéknek-szakirodalmi ajánlás</w:t>
      </w:r>
    </w:p>
    <w:p w14:paraId="56F33A12" w14:textId="77777777" w:rsidR="00D53FDA" w:rsidRDefault="00D53FDA" w:rsidP="00831BB9">
      <w:pPr>
        <w:pStyle w:val="Listaszerbekezds"/>
        <w:numPr>
          <w:ilvl w:val="0"/>
          <w:numId w:val="47"/>
        </w:numPr>
        <w:spacing w:after="200" w:line="360" w:lineRule="auto"/>
        <w:rPr>
          <w:rFonts w:ascii="Times New Roman" w:eastAsia="Calibri" w:hAnsi="Times New Roman" w:cs="Times New Roman"/>
          <w:sz w:val="24"/>
          <w:szCs w:val="24"/>
        </w:rPr>
      </w:pPr>
      <w:r>
        <w:rPr>
          <w:rFonts w:ascii="Times New Roman" w:eastAsia="Calibri" w:hAnsi="Times New Roman" w:cs="Times New Roman"/>
          <w:sz w:val="24"/>
          <w:szCs w:val="24"/>
        </w:rPr>
        <w:t>Csecsemőtáplálás a bölcsődében</w:t>
      </w:r>
    </w:p>
    <w:p w14:paraId="2852CDC8" w14:textId="77777777" w:rsidR="00D53FDA" w:rsidRDefault="00D53FDA" w:rsidP="00831BB9">
      <w:pPr>
        <w:pStyle w:val="Listaszerbekezds"/>
        <w:numPr>
          <w:ilvl w:val="0"/>
          <w:numId w:val="47"/>
        </w:numPr>
        <w:spacing w:after="200" w:line="360" w:lineRule="auto"/>
        <w:rPr>
          <w:rFonts w:ascii="Times New Roman" w:eastAsia="Calibri" w:hAnsi="Times New Roman" w:cs="Times New Roman"/>
          <w:sz w:val="24"/>
          <w:szCs w:val="24"/>
        </w:rPr>
      </w:pPr>
      <w:r>
        <w:rPr>
          <w:rFonts w:ascii="Times New Roman" w:eastAsia="Calibri" w:hAnsi="Times New Roman" w:cs="Times New Roman"/>
          <w:sz w:val="24"/>
          <w:szCs w:val="24"/>
        </w:rPr>
        <w:t>Kisgyermek táplálása a bölcsődében</w:t>
      </w:r>
    </w:p>
    <w:p w14:paraId="08F38F71" w14:textId="02F2F94C" w:rsidR="00B51A05" w:rsidRPr="004D2D10" w:rsidRDefault="00D53FDA" w:rsidP="00831BB9">
      <w:pPr>
        <w:pStyle w:val="Listaszerbekezds"/>
        <w:numPr>
          <w:ilvl w:val="0"/>
          <w:numId w:val="47"/>
        </w:numPr>
        <w:spacing w:after="200" w:line="360" w:lineRule="auto"/>
        <w:rPr>
          <w:rFonts w:ascii="Times New Roman" w:eastAsia="Calibri" w:hAnsi="Times New Roman" w:cs="Times New Roman"/>
          <w:sz w:val="24"/>
          <w:szCs w:val="24"/>
        </w:rPr>
      </w:pPr>
      <w:r>
        <w:rPr>
          <w:rFonts w:ascii="Times New Roman" w:eastAsia="Calibri" w:hAnsi="Times New Roman" w:cs="Times New Roman"/>
          <w:sz w:val="24"/>
          <w:szCs w:val="24"/>
        </w:rPr>
        <w:t>A továbbképzési rendszer labirintusa</w:t>
      </w:r>
    </w:p>
    <w:p w14:paraId="41CEB2FA" w14:textId="1B5437F6" w:rsidR="00B51A05" w:rsidRDefault="00D53FDA" w:rsidP="00B51A05">
      <w:pPr>
        <w:spacing w:after="0" w:line="36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További szakmai anyagok kerülnek aktualizálásra </w:t>
      </w:r>
      <w:r w:rsidR="00B51A05">
        <w:rPr>
          <w:rFonts w:ascii="Times New Roman" w:eastAsia="Calibri" w:hAnsi="Times New Roman" w:cs="Times New Roman"/>
          <w:sz w:val="24"/>
          <w:szCs w:val="24"/>
        </w:rPr>
        <w:t xml:space="preserve">a professzionális bölcsődei ellátás   </w:t>
      </w:r>
    </w:p>
    <w:p w14:paraId="47F3AAF4" w14:textId="73BB29B9" w:rsidR="00D53FDA" w:rsidRDefault="00B51A05" w:rsidP="00B51A05">
      <w:pPr>
        <w:spacing w:after="0" w:line="360" w:lineRule="auto"/>
        <w:rPr>
          <w:rFonts w:ascii="Times New Roman" w:eastAsia="Calibri" w:hAnsi="Times New Roman" w:cs="Times New Roman"/>
          <w:sz w:val="24"/>
          <w:szCs w:val="24"/>
        </w:rPr>
      </w:pPr>
      <w:r>
        <w:rPr>
          <w:rFonts w:ascii="Times New Roman" w:eastAsia="Calibri" w:hAnsi="Times New Roman" w:cs="Times New Roman"/>
          <w:sz w:val="24"/>
          <w:szCs w:val="24"/>
        </w:rPr>
        <w:t>biztosításának érdekében.</w:t>
      </w:r>
      <w:r w:rsidR="00D53FDA">
        <w:rPr>
          <w:rFonts w:ascii="Times New Roman" w:eastAsia="Calibri" w:hAnsi="Times New Roman" w:cs="Times New Roman"/>
          <w:sz w:val="24"/>
          <w:szCs w:val="24"/>
        </w:rPr>
        <w:t xml:space="preserve"> </w:t>
      </w:r>
      <w:r w:rsidR="00787174">
        <w:rPr>
          <w:rFonts w:ascii="Times New Roman" w:eastAsia="Calibri" w:hAnsi="Times New Roman" w:cs="Times New Roman"/>
          <w:sz w:val="24"/>
          <w:szCs w:val="24"/>
        </w:rPr>
        <w:t xml:space="preserve">   </w:t>
      </w:r>
    </w:p>
    <w:p w14:paraId="785A5FE9" w14:textId="5622A0A8" w:rsidR="00665CAC" w:rsidRDefault="00B51A05" w:rsidP="00831BB9">
      <w:pPr>
        <w:numPr>
          <w:ilvl w:val="0"/>
          <w:numId w:val="25"/>
        </w:numPr>
        <w:spacing w:after="200" w:line="360" w:lineRule="auto"/>
        <w:ind w:left="284"/>
        <w:jc w:val="both"/>
        <w:rPr>
          <w:rFonts w:ascii="Times New Roman" w:eastAsia="Calibri" w:hAnsi="Times New Roman" w:cs="Times New Roman"/>
          <w:b/>
          <w:bCs/>
          <w:i/>
          <w:iCs/>
          <w:sz w:val="24"/>
          <w:szCs w:val="24"/>
        </w:rPr>
      </w:pPr>
      <w:r>
        <w:rPr>
          <w:rFonts w:ascii="Times New Roman" w:eastAsia="Calibri" w:hAnsi="Times New Roman" w:cs="Times New Roman"/>
          <w:b/>
          <w:bCs/>
          <w:i/>
          <w:iCs/>
          <w:sz w:val="24"/>
          <w:szCs w:val="24"/>
        </w:rPr>
        <w:t>Szakmai t</w:t>
      </w:r>
      <w:r w:rsidR="00665CAC" w:rsidRPr="00406A7D">
        <w:rPr>
          <w:rFonts w:ascii="Times New Roman" w:eastAsia="Calibri" w:hAnsi="Times New Roman" w:cs="Times New Roman"/>
          <w:b/>
          <w:bCs/>
          <w:i/>
          <w:iCs/>
          <w:sz w:val="24"/>
          <w:szCs w:val="24"/>
        </w:rPr>
        <w:t>apasztalatcser</w:t>
      </w:r>
      <w:r w:rsidR="00406A7D" w:rsidRPr="00406A7D">
        <w:rPr>
          <w:rFonts w:ascii="Times New Roman" w:eastAsia="Calibri" w:hAnsi="Times New Roman" w:cs="Times New Roman"/>
          <w:b/>
          <w:bCs/>
          <w:i/>
          <w:iCs/>
          <w:sz w:val="24"/>
          <w:szCs w:val="24"/>
        </w:rPr>
        <w:t>ére</w:t>
      </w:r>
      <w:r w:rsidR="00665CAC" w:rsidRPr="00406A7D">
        <w:rPr>
          <w:rFonts w:ascii="Times New Roman" w:eastAsia="Calibri" w:hAnsi="Times New Roman" w:cs="Times New Roman"/>
          <w:b/>
          <w:bCs/>
          <w:i/>
          <w:iCs/>
          <w:sz w:val="24"/>
          <w:szCs w:val="24"/>
        </w:rPr>
        <w:t xml:space="preserve"> </w:t>
      </w:r>
      <w:r w:rsidR="00406A7D" w:rsidRPr="00406A7D">
        <w:rPr>
          <w:rFonts w:ascii="Times New Roman" w:eastAsia="Calibri" w:hAnsi="Times New Roman" w:cs="Times New Roman"/>
          <w:b/>
          <w:bCs/>
          <w:i/>
          <w:iCs/>
          <w:sz w:val="24"/>
          <w:szCs w:val="24"/>
        </w:rPr>
        <w:t xml:space="preserve">két alkalommal érkeztek hozzánk kisgyermeknevelők és bölcsődevezetők. </w:t>
      </w:r>
      <w:r>
        <w:rPr>
          <w:rFonts w:ascii="Times New Roman" w:eastAsia="Calibri" w:hAnsi="Times New Roman" w:cs="Times New Roman"/>
          <w:b/>
          <w:bCs/>
          <w:i/>
          <w:iCs/>
          <w:sz w:val="24"/>
          <w:szCs w:val="24"/>
        </w:rPr>
        <w:t>November 16</w:t>
      </w:r>
      <w:r w:rsidR="00406A7D">
        <w:rPr>
          <w:rFonts w:ascii="Times New Roman" w:eastAsia="Calibri" w:hAnsi="Times New Roman" w:cs="Times New Roman"/>
          <w:b/>
          <w:bCs/>
          <w:i/>
          <w:iCs/>
          <w:sz w:val="24"/>
          <w:szCs w:val="24"/>
        </w:rPr>
        <w:t>-</w:t>
      </w:r>
      <w:r w:rsidR="00406A7D" w:rsidRPr="00406A7D">
        <w:rPr>
          <w:rFonts w:ascii="Times New Roman" w:eastAsia="Calibri" w:hAnsi="Times New Roman" w:cs="Times New Roman"/>
          <w:b/>
          <w:bCs/>
          <w:i/>
          <w:iCs/>
          <w:sz w:val="24"/>
          <w:szCs w:val="24"/>
        </w:rPr>
        <w:t>án 1</w:t>
      </w:r>
      <w:r>
        <w:rPr>
          <w:rFonts w:ascii="Times New Roman" w:eastAsia="Calibri" w:hAnsi="Times New Roman" w:cs="Times New Roman"/>
          <w:b/>
          <w:bCs/>
          <w:i/>
          <w:iCs/>
          <w:sz w:val="24"/>
          <w:szCs w:val="24"/>
        </w:rPr>
        <w:t>5</w:t>
      </w:r>
      <w:r w:rsidR="00406A7D" w:rsidRPr="00406A7D">
        <w:rPr>
          <w:rFonts w:ascii="Times New Roman" w:eastAsia="Calibri" w:hAnsi="Times New Roman" w:cs="Times New Roman"/>
          <w:b/>
          <w:bCs/>
          <w:i/>
          <w:iCs/>
          <w:sz w:val="24"/>
          <w:szCs w:val="24"/>
        </w:rPr>
        <w:t xml:space="preserve"> fő</w:t>
      </w:r>
      <w:r>
        <w:rPr>
          <w:rFonts w:ascii="Times New Roman" w:eastAsia="Calibri" w:hAnsi="Times New Roman" w:cs="Times New Roman"/>
          <w:b/>
          <w:bCs/>
          <w:i/>
          <w:iCs/>
          <w:sz w:val="24"/>
          <w:szCs w:val="24"/>
        </w:rPr>
        <w:t xml:space="preserve"> érkezett Vasvár, Nyúl, Őriszentpéter, Pér, Rábapaty, Vasszécseny és Csepreg településekről</w:t>
      </w:r>
      <w:r w:rsidR="00406A7D" w:rsidRPr="00406A7D">
        <w:rPr>
          <w:rFonts w:ascii="Times New Roman" w:eastAsia="Calibri" w:hAnsi="Times New Roman" w:cs="Times New Roman"/>
          <w:b/>
          <w:bCs/>
          <w:i/>
          <w:iCs/>
          <w:sz w:val="24"/>
          <w:szCs w:val="24"/>
        </w:rPr>
        <w:t xml:space="preserve">, </w:t>
      </w:r>
      <w:r>
        <w:rPr>
          <w:rFonts w:ascii="Times New Roman" w:eastAsia="Calibri" w:hAnsi="Times New Roman" w:cs="Times New Roman"/>
          <w:b/>
          <w:bCs/>
          <w:i/>
          <w:iCs/>
          <w:sz w:val="24"/>
          <w:szCs w:val="24"/>
        </w:rPr>
        <w:t>november 22-én</w:t>
      </w:r>
      <w:r w:rsidR="00406A7D" w:rsidRPr="00406A7D">
        <w:rPr>
          <w:rFonts w:ascii="Times New Roman" w:eastAsia="Calibri" w:hAnsi="Times New Roman" w:cs="Times New Roman"/>
          <w:b/>
          <w:bCs/>
          <w:i/>
          <w:iCs/>
          <w:sz w:val="24"/>
          <w:szCs w:val="24"/>
        </w:rPr>
        <w:t xml:space="preserve"> </w:t>
      </w:r>
      <w:r>
        <w:rPr>
          <w:rFonts w:ascii="Times New Roman" w:eastAsia="Calibri" w:hAnsi="Times New Roman" w:cs="Times New Roman"/>
          <w:b/>
          <w:bCs/>
          <w:i/>
          <w:iCs/>
          <w:sz w:val="24"/>
          <w:szCs w:val="24"/>
        </w:rPr>
        <w:t>6</w:t>
      </w:r>
      <w:r w:rsidR="00406A7D" w:rsidRPr="00406A7D">
        <w:rPr>
          <w:rFonts w:ascii="Times New Roman" w:eastAsia="Calibri" w:hAnsi="Times New Roman" w:cs="Times New Roman"/>
          <w:b/>
          <w:bCs/>
          <w:i/>
          <w:iCs/>
          <w:sz w:val="24"/>
          <w:szCs w:val="24"/>
        </w:rPr>
        <w:t xml:space="preserve"> fő látogatott el a Napraforgó Bölcsődébe</w:t>
      </w:r>
      <w:r>
        <w:rPr>
          <w:rFonts w:ascii="Times New Roman" w:eastAsia="Calibri" w:hAnsi="Times New Roman" w:cs="Times New Roman"/>
          <w:b/>
          <w:bCs/>
          <w:i/>
          <w:iCs/>
          <w:sz w:val="24"/>
          <w:szCs w:val="24"/>
        </w:rPr>
        <w:t xml:space="preserve"> Zalaapátiból, Ágfalváról, Csepregről és Jánosházáról</w:t>
      </w:r>
      <w:r w:rsidR="00406A7D" w:rsidRPr="00406A7D">
        <w:rPr>
          <w:rFonts w:ascii="Times New Roman" w:eastAsia="Calibri" w:hAnsi="Times New Roman" w:cs="Times New Roman"/>
          <w:b/>
          <w:bCs/>
          <w:i/>
          <w:iCs/>
          <w:sz w:val="24"/>
          <w:szCs w:val="24"/>
        </w:rPr>
        <w:t xml:space="preserve">. </w:t>
      </w:r>
    </w:p>
    <w:p w14:paraId="3B6A5E0C" w14:textId="1D797A8D" w:rsidR="002123AD" w:rsidRPr="00DB5C39" w:rsidRDefault="002123AD" w:rsidP="00831BB9">
      <w:pPr>
        <w:numPr>
          <w:ilvl w:val="0"/>
          <w:numId w:val="25"/>
        </w:numPr>
        <w:spacing w:after="200" w:line="360" w:lineRule="auto"/>
        <w:ind w:left="284"/>
        <w:jc w:val="both"/>
        <w:rPr>
          <w:rFonts w:ascii="Times New Roman" w:eastAsia="Calibri" w:hAnsi="Times New Roman" w:cs="Times New Roman"/>
          <w:b/>
          <w:bCs/>
          <w:i/>
          <w:iCs/>
          <w:color w:val="000000" w:themeColor="text1"/>
          <w:sz w:val="24"/>
          <w:szCs w:val="24"/>
        </w:rPr>
      </w:pPr>
      <w:r w:rsidRPr="00DB5C39">
        <w:rPr>
          <w:rFonts w:ascii="Times New Roman" w:eastAsia="Calibri" w:hAnsi="Times New Roman" w:cs="Times New Roman"/>
          <w:b/>
          <w:bCs/>
          <w:i/>
          <w:iCs/>
          <w:color w:val="000000" w:themeColor="text1"/>
          <w:sz w:val="24"/>
          <w:szCs w:val="24"/>
        </w:rPr>
        <w:t>Számos telefonos megkeresés történ</w:t>
      </w:r>
      <w:r w:rsidR="00986DAF" w:rsidRPr="00DB5C39">
        <w:rPr>
          <w:rFonts w:ascii="Times New Roman" w:eastAsia="Calibri" w:hAnsi="Times New Roman" w:cs="Times New Roman"/>
          <w:b/>
          <w:bCs/>
          <w:i/>
          <w:iCs/>
          <w:color w:val="000000" w:themeColor="text1"/>
          <w:sz w:val="24"/>
          <w:szCs w:val="24"/>
        </w:rPr>
        <w:t>t</w:t>
      </w:r>
      <w:r w:rsidRPr="00DB5C39">
        <w:rPr>
          <w:rFonts w:ascii="Times New Roman" w:eastAsia="Calibri" w:hAnsi="Times New Roman" w:cs="Times New Roman"/>
          <w:b/>
          <w:bCs/>
          <w:i/>
          <w:iCs/>
          <w:color w:val="000000" w:themeColor="text1"/>
          <w:sz w:val="24"/>
          <w:szCs w:val="24"/>
        </w:rPr>
        <w:t xml:space="preserve"> szakmai segítségnyújtás érdekében az ország összes bölcsődéjéből, </w:t>
      </w:r>
      <w:r w:rsidR="00443635" w:rsidRPr="00DB5C39">
        <w:rPr>
          <w:rFonts w:ascii="Times New Roman" w:eastAsia="Calibri" w:hAnsi="Times New Roman" w:cs="Times New Roman"/>
          <w:b/>
          <w:bCs/>
          <w:i/>
          <w:iCs/>
          <w:color w:val="000000" w:themeColor="text1"/>
          <w:sz w:val="24"/>
          <w:szCs w:val="24"/>
        </w:rPr>
        <w:t>emellett az</w:t>
      </w:r>
      <w:r w:rsidRPr="00DB5C39">
        <w:rPr>
          <w:rFonts w:ascii="Times New Roman" w:eastAsia="Calibri" w:hAnsi="Times New Roman" w:cs="Times New Roman"/>
          <w:b/>
          <w:bCs/>
          <w:i/>
          <w:iCs/>
          <w:color w:val="000000" w:themeColor="text1"/>
          <w:sz w:val="24"/>
          <w:szCs w:val="24"/>
        </w:rPr>
        <w:t xml:space="preserve"> újonnan </w:t>
      </w:r>
      <w:r w:rsidR="0082041D" w:rsidRPr="00DB5C39">
        <w:rPr>
          <w:rFonts w:ascii="Times New Roman" w:eastAsia="Calibri" w:hAnsi="Times New Roman" w:cs="Times New Roman"/>
          <w:b/>
          <w:bCs/>
          <w:i/>
          <w:iCs/>
          <w:color w:val="000000" w:themeColor="text1"/>
          <w:sz w:val="24"/>
          <w:szCs w:val="24"/>
        </w:rPr>
        <w:t>létesülő bölcsődék</w:t>
      </w:r>
      <w:r w:rsidRPr="00DB5C39">
        <w:rPr>
          <w:rFonts w:ascii="Times New Roman" w:eastAsia="Calibri" w:hAnsi="Times New Roman" w:cs="Times New Roman"/>
          <w:b/>
          <w:bCs/>
          <w:i/>
          <w:iCs/>
          <w:color w:val="000000" w:themeColor="text1"/>
          <w:sz w:val="24"/>
          <w:szCs w:val="24"/>
        </w:rPr>
        <w:t xml:space="preserve"> szakmai programjának véleményezése is</w:t>
      </w:r>
      <w:r w:rsidR="00B51A05">
        <w:rPr>
          <w:rFonts w:ascii="Times New Roman" w:eastAsia="Calibri" w:hAnsi="Times New Roman" w:cs="Times New Roman"/>
          <w:b/>
          <w:bCs/>
          <w:i/>
          <w:iCs/>
          <w:color w:val="000000" w:themeColor="text1"/>
          <w:sz w:val="24"/>
          <w:szCs w:val="24"/>
        </w:rPr>
        <w:t xml:space="preserve"> folyamatosan </w:t>
      </w:r>
      <w:r w:rsidR="00443635" w:rsidRPr="00DB5C39">
        <w:rPr>
          <w:rFonts w:ascii="Times New Roman" w:eastAsia="Calibri" w:hAnsi="Times New Roman" w:cs="Times New Roman"/>
          <w:b/>
          <w:bCs/>
          <w:i/>
          <w:iCs/>
          <w:color w:val="000000" w:themeColor="text1"/>
          <w:sz w:val="24"/>
          <w:szCs w:val="24"/>
        </w:rPr>
        <w:t>jelentős</w:t>
      </w:r>
      <w:r w:rsidRPr="00DB5C39">
        <w:rPr>
          <w:rFonts w:ascii="Times New Roman" w:eastAsia="Calibri" w:hAnsi="Times New Roman" w:cs="Times New Roman"/>
          <w:b/>
          <w:bCs/>
          <w:i/>
          <w:iCs/>
          <w:color w:val="000000" w:themeColor="text1"/>
          <w:sz w:val="24"/>
          <w:szCs w:val="24"/>
        </w:rPr>
        <w:t xml:space="preserve"> többletmunkát </w:t>
      </w:r>
      <w:r w:rsidR="00B51A05">
        <w:rPr>
          <w:rFonts w:ascii="Times New Roman" w:eastAsia="Calibri" w:hAnsi="Times New Roman" w:cs="Times New Roman"/>
          <w:b/>
          <w:bCs/>
          <w:i/>
          <w:iCs/>
          <w:color w:val="000000" w:themeColor="text1"/>
          <w:sz w:val="24"/>
          <w:szCs w:val="24"/>
        </w:rPr>
        <w:t>eredményez.</w:t>
      </w:r>
    </w:p>
    <w:p w14:paraId="3E1E6156" w14:textId="1DB819F5" w:rsidR="00665CAC" w:rsidRPr="00CE4270" w:rsidRDefault="00665CAC" w:rsidP="00831BB9">
      <w:pPr>
        <w:numPr>
          <w:ilvl w:val="0"/>
          <w:numId w:val="25"/>
        </w:numPr>
        <w:spacing w:after="200" w:line="360" w:lineRule="auto"/>
        <w:ind w:left="284"/>
        <w:jc w:val="both"/>
        <w:rPr>
          <w:rFonts w:ascii="Times New Roman" w:eastAsia="Calibri" w:hAnsi="Times New Roman" w:cs="Times New Roman"/>
          <w:sz w:val="24"/>
          <w:szCs w:val="24"/>
        </w:rPr>
      </w:pPr>
      <w:r>
        <w:rPr>
          <w:rFonts w:ascii="Times New Roman" w:eastAsia="Calibri" w:hAnsi="Times New Roman" w:cs="Times New Roman"/>
          <w:sz w:val="24"/>
          <w:szCs w:val="24"/>
        </w:rPr>
        <w:t>202</w:t>
      </w:r>
      <w:r w:rsidR="00B51A05">
        <w:rPr>
          <w:rFonts w:ascii="Times New Roman" w:eastAsia="Calibri" w:hAnsi="Times New Roman" w:cs="Times New Roman"/>
          <w:sz w:val="24"/>
          <w:szCs w:val="24"/>
        </w:rPr>
        <w:t>3</w:t>
      </w:r>
      <w:r>
        <w:rPr>
          <w:rFonts w:ascii="Times New Roman" w:eastAsia="Calibri" w:hAnsi="Times New Roman" w:cs="Times New Roman"/>
          <w:sz w:val="24"/>
          <w:szCs w:val="24"/>
        </w:rPr>
        <w:t xml:space="preserve">. </w:t>
      </w:r>
      <w:r w:rsidRPr="00CE4270">
        <w:rPr>
          <w:rFonts w:ascii="Times New Roman" w:eastAsia="Calibri" w:hAnsi="Times New Roman" w:cs="Times New Roman"/>
          <w:sz w:val="24"/>
          <w:szCs w:val="24"/>
        </w:rPr>
        <w:t>évben a</w:t>
      </w:r>
      <w:r w:rsidR="008A4E53">
        <w:rPr>
          <w:rFonts w:ascii="Times New Roman" w:eastAsia="Calibri" w:hAnsi="Times New Roman" w:cs="Times New Roman"/>
          <w:sz w:val="24"/>
          <w:szCs w:val="24"/>
        </w:rPr>
        <w:t>z országos megemlékezés</w:t>
      </w:r>
      <w:r w:rsidRPr="00CE4270">
        <w:rPr>
          <w:rFonts w:ascii="Times New Roman" w:eastAsia="Calibri" w:hAnsi="Times New Roman" w:cs="Times New Roman"/>
          <w:sz w:val="24"/>
          <w:szCs w:val="24"/>
        </w:rPr>
        <w:t xml:space="preserve"> Bölcsődék </w:t>
      </w:r>
      <w:r w:rsidR="002A6573" w:rsidRPr="00CE4270">
        <w:rPr>
          <w:rFonts w:ascii="Times New Roman" w:eastAsia="Calibri" w:hAnsi="Times New Roman" w:cs="Times New Roman"/>
          <w:sz w:val="24"/>
          <w:szCs w:val="24"/>
        </w:rPr>
        <w:t>Napja</w:t>
      </w:r>
      <w:r w:rsidR="002A6573">
        <w:rPr>
          <w:rFonts w:ascii="Times New Roman" w:eastAsia="Calibri" w:hAnsi="Times New Roman" w:cs="Times New Roman"/>
          <w:sz w:val="24"/>
          <w:szCs w:val="24"/>
        </w:rPr>
        <w:t xml:space="preserve"> alkalmából</w:t>
      </w:r>
      <w:r w:rsidR="008A4E53">
        <w:rPr>
          <w:rFonts w:ascii="Times New Roman" w:eastAsia="Calibri" w:hAnsi="Times New Roman" w:cs="Times New Roman"/>
          <w:sz w:val="24"/>
          <w:szCs w:val="24"/>
        </w:rPr>
        <w:t xml:space="preserve"> </w:t>
      </w:r>
      <w:r w:rsidR="000D36B0">
        <w:rPr>
          <w:rFonts w:ascii="Times New Roman" w:eastAsia="Calibri" w:hAnsi="Times New Roman" w:cs="Times New Roman"/>
          <w:sz w:val="24"/>
          <w:szCs w:val="24"/>
        </w:rPr>
        <w:t xml:space="preserve">Budapesten </w:t>
      </w:r>
      <w:r w:rsidR="008913D7">
        <w:rPr>
          <w:rFonts w:ascii="Times New Roman" w:eastAsia="Calibri" w:hAnsi="Times New Roman" w:cs="Times New Roman"/>
          <w:sz w:val="24"/>
          <w:szCs w:val="24"/>
        </w:rPr>
        <w:t xml:space="preserve">a Haris Parkban </w:t>
      </w:r>
      <w:r w:rsidR="000D36B0">
        <w:rPr>
          <w:rFonts w:ascii="Times New Roman" w:eastAsia="Calibri" w:hAnsi="Times New Roman" w:cs="Times New Roman"/>
          <w:sz w:val="24"/>
          <w:szCs w:val="24"/>
        </w:rPr>
        <w:t>került megszervezésre. A</w:t>
      </w:r>
      <w:r w:rsidR="008913D7">
        <w:rPr>
          <w:rFonts w:ascii="Times New Roman" w:eastAsia="Calibri" w:hAnsi="Times New Roman" w:cs="Times New Roman"/>
          <w:sz w:val="24"/>
          <w:szCs w:val="24"/>
        </w:rPr>
        <w:t xml:space="preserve"> rendezvény témája </w:t>
      </w:r>
      <w:r w:rsidR="00766825">
        <w:rPr>
          <w:rFonts w:ascii="Times New Roman" w:eastAsia="Calibri" w:hAnsi="Times New Roman" w:cs="Times New Roman"/>
          <w:sz w:val="24"/>
          <w:szCs w:val="24"/>
        </w:rPr>
        <w:t>„</w:t>
      </w:r>
      <w:r w:rsidR="008913D7">
        <w:rPr>
          <w:rFonts w:ascii="Times New Roman" w:eastAsia="Calibri" w:hAnsi="Times New Roman" w:cs="Times New Roman"/>
          <w:sz w:val="24"/>
          <w:szCs w:val="24"/>
        </w:rPr>
        <w:t xml:space="preserve">A </w:t>
      </w:r>
      <w:r w:rsidR="008913D7" w:rsidRPr="008913D7">
        <w:rPr>
          <w:rFonts w:ascii="Times New Roman" w:eastAsia="Calibri" w:hAnsi="Times New Roman" w:cs="Times New Roman"/>
          <w:sz w:val="24"/>
          <w:szCs w:val="24"/>
        </w:rPr>
        <w:t>bölcsőde a családok szolgálatában</w:t>
      </w:r>
      <w:r w:rsidR="008913D7">
        <w:rPr>
          <w:rFonts w:ascii="Times New Roman" w:eastAsia="Calibri" w:hAnsi="Times New Roman" w:cs="Times New Roman"/>
          <w:sz w:val="24"/>
          <w:szCs w:val="24"/>
        </w:rPr>
        <w:t>” volt.</w:t>
      </w:r>
      <w:r w:rsidR="00766825">
        <w:rPr>
          <w:rFonts w:ascii="Times New Roman" w:eastAsia="Calibri" w:hAnsi="Times New Roman" w:cs="Times New Roman"/>
          <w:sz w:val="24"/>
          <w:szCs w:val="24"/>
        </w:rPr>
        <w:t xml:space="preserve"> A</w:t>
      </w:r>
      <w:r w:rsidR="008913D7">
        <w:rPr>
          <w:rFonts w:ascii="Times New Roman" w:eastAsia="Calibri" w:hAnsi="Times New Roman" w:cs="Times New Roman"/>
          <w:sz w:val="24"/>
          <w:szCs w:val="24"/>
        </w:rPr>
        <w:t xml:space="preserve"> </w:t>
      </w:r>
      <w:r w:rsidRPr="00CE4270">
        <w:rPr>
          <w:rFonts w:ascii="Times New Roman" w:eastAsia="Calibri" w:hAnsi="Times New Roman" w:cs="Times New Roman"/>
          <w:sz w:val="24"/>
          <w:szCs w:val="24"/>
        </w:rPr>
        <w:t>Magyar Bölcsődék Egyesülete</w:t>
      </w:r>
      <w:r>
        <w:rPr>
          <w:rFonts w:ascii="Times New Roman" w:eastAsia="Calibri" w:hAnsi="Times New Roman" w:cs="Times New Roman"/>
          <w:sz w:val="24"/>
          <w:szCs w:val="24"/>
        </w:rPr>
        <w:t xml:space="preserve"> elnöke</w:t>
      </w:r>
      <w:r w:rsidR="00443635">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r w:rsidR="008913D7" w:rsidRPr="005D6010">
        <w:rPr>
          <w:rFonts w:ascii="Times New Roman" w:eastAsia="Calibri" w:hAnsi="Times New Roman" w:cs="Times New Roman"/>
          <w:sz w:val="24"/>
          <w:szCs w:val="24"/>
        </w:rPr>
        <w:t>és</w:t>
      </w:r>
      <w:r w:rsidR="008913D7" w:rsidRPr="005D6010">
        <w:rPr>
          <w:rFonts w:ascii="Roboto" w:hAnsi="Roboto"/>
          <w:shd w:val="clear" w:color="auto" w:fill="FFFFFF"/>
        </w:rPr>
        <w:t xml:space="preserve"> </w:t>
      </w:r>
      <w:r w:rsidR="008913D7" w:rsidRPr="005D6010">
        <w:rPr>
          <w:rFonts w:ascii="Times New Roman" w:hAnsi="Times New Roman" w:cs="Times New Roman"/>
          <w:sz w:val="24"/>
          <w:szCs w:val="24"/>
          <w:shd w:val="clear" w:color="auto" w:fill="FFFFFF"/>
        </w:rPr>
        <w:t>Kovácsné Bárány Ildikó, a Kulturális és Innovációs Minisztérium Gyermekügyi és Idősügyi Főosztályának vezetője </w:t>
      </w:r>
      <w:r w:rsidR="008913D7">
        <w:rPr>
          <w:rFonts w:ascii="Times New Roman" w:eastAsia="Calibri" w:hAnsi="Times New Roman" w:cs="Times New Roman"/>
          <w:sz w:val="24"/>
          <w:szCs w:val="24"/>
        </w:rPr>
        <w:t>é</w:t>
      </w:r>
      <w:r w:rsidR="008913D7" w:rsidRPr="008913D7">
        <w:rPr>
          <w:rFonts w:ascii="Times New Roman" w:eastAsia="Calibri" w:hAnsi="Times New Roman" w:cs="Times New Roman"/>
          <w:sz w:val="24"/>
          <w:szCs w:val="24"/>
        </w:rPr>
        <w:t>s</w:t>
      </w:r>
      <w:r w:rsidR="008913D7">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Hegedűsné Végvári </w:t>
      </w:r>
      <w:r w:rsidRPr="0058429A">
        <w:rPr>
          <w:rFonts w:ascii="Times New Roman" w:eastAsia="Calibri" w:hAnsi="Times New Roman" w:cs="Times New Roman"/>
          <w:sz w:val="24"/>
          <w:szCs w:val="24"/>
        </w:rPr>
        <w:t xml:space="preserve">Katalin </w:t>
      </w:r>
      <w:r w:rsidR="008913D7">
        <w:rPr>
          <w:rFonts w:ascii="Times New Roman" w:eastAsia="Calibri" w:hAnsi="Times New Roman" w:cs="Times New Roman"/>
          <w:sz w:val="24"/>
          <w:szCs w:val="24"/>
        </w:rPr>
        <w:t xml:space="preserve">a Magyar Bölcsődék Egyesületének </w:t>
      </w:r>
      <w:r w:rsidR="0078209C">
        <w:rPr>
          <w:rFonts w:ascii="Times New Roman" w:eastAsia="Calibri" w:hAnsi="Times New Roman" w:cs="Times New Roman"/>
          <w:sz w:val="24"/>
          <w:szCs w:val="24"/>
        </w:rPr>
        <w:t>elnöke</w:t>
      </w:r>
      <w:r w:rsidR="0078209C" w:rsidRPr="0058429A">
        <w:rPr>
          <w:rFonts w:ascii="Times New Roman" w:eastAsia="Calibri" w:hAnsi="Times New Roman" w:cs="Times New Roman"/>
          <w:sz w:val="24"/>
          <w:szCs w:val="24"/>
        </w:rPr>
        <w:t xml:space="preserve"> </w:t>
      </w:r>
      <w:r w:rsidR="0078209C" w:rsidRPr="00CE4270">
        <w:rPr>
          <w:rFonts w:ascii="Times New Roman" w:eastAsia="Calibri" w:hAnsi="Times New Roman" w:cs="Times New Roman"/>
          <w:sz w:val="24"/>
          <w:szCs w:val="24"/>
        </w:rPr>
        <w:t>köszöntötte</w:t>
      </w:r>
      <w:r>
        <w:rPr>
          <w:rFonts w:ascii="Times New Roman" w:eastAsia="Calibri" w:hAnsi="Times New Roman" w:cs="Times New Roman"/>
          <w:sz w:val="24"/>
          <w:szCs w:val="24"/>
        </w:rPr>
        <w:t xml:space="preserve"> a bölcsődei ellátásban dolgozó szakembereket</w:t>
      </w:r>
      <w:r w:rsidR="000E038B">
        <w:rPr>
          <w:rFonts w:ascii="Times New Roman" w:eastAsia="Calibri" w:hAnsi="Times New Roman" w:cs="Times New Roman"/>
          <w:sz w:val="24"/>
          <w:szCs w:val="24"/>
        </w:rPr>
        <w:t>.</w:t>
      </w:r>
      <w:r w:rsidR="000D36B0">
        <w:rPr>
          <w:rFonts w:ascii="Times New Roman" w:eastAsia="Calibri" w:hAnsi="Times New Roman" w:cs="Times New Roman"/>
          <w:sz w:val="24"/>
          <w:szCs w:val="24"/>
        </w:rPr>
        <w:t xml:space="preserve"> </w:t>
      </w:r>
      <w:r w:rsidR="00A23C5E">
        <w:rPr>
          <w:rFonts w:ascii="Times New Roman" w:eastAsia="Calibri" w:hAnsi="Times New Roman" w:cs="Times New Roman"/>
          <w:sz w:val="24"/>
          <w:szCs w:val="24"/>
        </w:rPr>
        <w:t xml:space="preserve"> </w:t>
      </w:r>
      <w:r w:rsidR="000E038B">
        <w:rPr>
          <w:rFonts w:ascii="Times New Roman" w:eastAsia="Calibri" w:hAnsi="Times New Roman" w:cs="Times New Roman"/>
          <w:sz w:val="24"/>
          <w:szCs w:val="24"/>
        </w:rPr>
        <w:t>Uzsainé Pécsi Rita</w:t>
      </w:r>
      <w:r w:rsidR="0078209C">
        <w:rPr>
          <w:rFonts w:ascii="Times New Roman" w:eastAsia="Calibri" w:hAnsi="Times New Roman" w:cs="Times New Roman"/>
          <w:sz w:val="24"/>
          <w:szCs w:val="24"/>
        </w:rPr>
        <w:t xml:space="preserve"> </w:t>
      </w:r>
      <w:r w:rsidR="004D2D10">
        <w:rPr>
          <w:rFonts w:ascii="Times New Roman" w:eastAsia="Calibri" w:hAnsi="Times New Roman" w:cs="Times New Roman"/>
          <w:sz w:val="24"/>
          <w:szCs w:val="24"/>
        </w:rPr>
        <w:t>adott elő</w:t>
      </w:r>
      <w:r w:rsidR="0078209C">
        <w:rPr>
          <w:rFonts w:ascii="Times New Roman" w:eastAsia="Calibri" w:hAnsi="Times New Roman" w:cs="Times New Roman"/>
          <w:sz w:val="24"/>
          <w:szCs w:val="24"/>
        </w:rPr>
        <w:t xml:space="preserve"> </w:t>
      </w:r>
      <w:r w:rsidR="008913D7">
        <w:rPr>
          <w:rFonts w:ascii="Times New Roman" w:eastAsia="Calibri" w:hAnsi="Times New Roman" w:cs="Times New Roman"/>
          <w:sz w:val="24"/>
          <w:szCs w:val="24"/>
        </w:rPr>
        <w:t xml:space="preserve">„Nevelés az élet szolgálata” címmel.  </w:t>
      </w:r>
      <w:r w:rsidR="000D36B0">
        <w:rPr>
          <w:rFonts w:ascii="Times New Roman" w:eastAsia="Calibri" w:hAnsi="Times New Roman" w:cs="Times New Roman"/>
          <w:sz w:val="24"/>
          <w:szCs w:val="24"/>
        </w:rPr>
        <w:t xml:space="preserve">Színvonalas ünnepi műsor keretében emlékeztek meg az I. magyar bölcsőde megnyitásának évfordulójáról. </w:t>
      </w:r>
    </w:p>
    <w:p w14:paraId="1F00CDA9" w14:textId="3ABDC833" w:rsidR="002E0E63" w:rsidRDefault="00665CAC" w:rsidP="008A6DAB">
      <w:pPr>
        <w:spacing w:after="0" w:line="360" w:lineRule="auto"/>
        <w:jc w:val="both"/>
        <w:rPr>
          <w:rFonts w:ascii="Times New Roman" w:hAnsi="Times New Roman" w:cs="Times New Roman"/>
          <w:sz w:val="24"/>
          <w:szCs w:val="24"/>
          <w:lang w:eastAsia="hu-HU"/>
        </w:rPr>
      </w:pPr>
      <w:r w:rsidRPr="00050E72">
        <w:rPr>
          <w:rFonts w:ascii="Times New Roman" w:hAnsi="Times New Roman" w:cs="Times New Roman"/>
          <w:b/>
          <w:bCs/>
          <w:sz w:val="24"/>
          <w:szCs w:val="24"/>
          <w:lang w:eastAsia="hu-HU"/>
        </w:rPr>
        <w:t>A Magyar Bölcsődék Egyesülete módszertani szervezet Nyugat-dunántúli bázisintézménye a Szombathelyi Egyesített Bölcsődei Intézmény</w:t>
      </w:r>
      <w:r w:rsidRPr="00050E72">
        <w:rPr>
          <w:rFonts w:ascii="Times New Roman" w:hAnsi="Times New Roman" w:cs="Times New Roman"/>
          <w:sz w:val="24"/>
          <w:szCs w:val="24"/>
          <w:lang w:eastAsia="hu-HU"/>
        </w:rPr>
        <w:t xml:space="preserve">. </w:t>
      </w:r>
    </w:p>
    <w:p w14:paraId="41E0D787" w14:textId="19147D79" w:rsidR="00D865DB" w:rsidRDefault="00665CAC" w:rsidP="008A6DAB">
      <w:pPr>
        <w:spacing w:after="0" w:line="360" w:lineRule="auto"/>
        <w:jc w:val="both"/>
        <w:rPr>
          <w:rFonts w:ascii="Times New Roman" w:hAnsi="Times New Roman" w:cs="Times New Roman"/>
          <w:sz w:val="24"/>
          <w:szCs w:val="24"/>
          <w:lang w:eastAsia="hu-HU"/>
        </w:rPr>
      </w:pPr>
      <w:r w:rsidRPr="00050E72">
        <w:rPr>
          <w:rFonts w:ascii="Times New Roman" w:hAnsi="Times New Roman" w:cs="Times New Roman"/>
          <w:sz w:val="24"/>
          <w:szCs w:val="24"/>
          <w:lang w:eastAsia="hu-HU"/>
        </w:rPr>
        <w:t>Számos alkalommal történik megkeresés részükről, szakmai tanácsadás, szakmai tapasztalatcsere igénye miatt. Ezekre emailben, telefonon próbálunk válaszolni, de online konferenciákat is szervezünk.</w:t>
      </w:r>
      <w:r w:rsidR="003D1E72">
        <w:rPr>
          <w:rFonts w:ascii="Times New Roman" w:hAnsi="Times New Roman" w:cs="Times New Roman"/>
          <w:sz w:val="24"/>
          <w:szCs w:val="24"/>
          <w:lang w:eastAsia="hu-HU"/>
        </w:rPr>
        <w:t xml:space="preserve"> Bölcsődei szakértőként 3 fő munkatársunk segíti a módszertani munkát. Előadások megtartására </w:t>
      </w:r>
      <w:r w:rsidR="00DC4AAB">
        <w:rPr>
          <w:rFonts w:ascii="Times New Roman" w:hAnsi="Times New Roman" w:cs="Times New Roman"/>
          <w:sz w:val="24"/>
          <w:szCs w:val="24"/>
          <w:lang w:eastAsia="hu-HU"/>
        </w:rPr>
        <w:t>7</w:t>
      </w:r>
      <w:r w:rsidR="003D1E72">
        <w:rPr>
          <w:rFonts w:ascii="Times New Roman" w:hAnsi="Times New Roman" w:cs="Times New Roman"/>
          <w:sz w:val="24"/>
          <w:szCs w:val="24"/>
          <w:lang w:eastAsia="hu-HU"/>
        </w:rPr>
        <w:t xml:space="preserve"> alalommal kaptak felkérést.</w:t>
      </w:r>
    </w:p>
    <w:p w14:paraId="00DBFDDD" w14:textId="6BBEA059" w:rsidR="00D865DB" w:rsidRDefault="00665CAC" w:rsidP="008A6DAB">
      <w:pPr>
        <w:spacing w:after="0" w:line="360" w:lineRule="auto"/>
        <w:jc w:val="both"/>
        <w:rPr>
          <w:rFonts w:ascii="Times New Roman" w:hAnsi="Times New Roman" w:cs="Times New Roman"/>
          <w:sz w:val="24"/>
          <w:szCs w:val="24"/>
          <w:lang w:eastAsia="hu-HU"/>
        </w:rPr>
      </w:pPr>
      <w:r w:rsidRPr="00050E72">
        <w:rPr>
          <w:rFonts w:ascii="Times New Roman" w:hAnsi="Times New Roman" w:cs="Times New Roman"/>
          <w:sz w:val="24"/>
          <w:szCs w:val="24"/>
          <w:lang w:eastAsia="hu-HU"/>
        </w:rPr>
        <w:t xml:space="preserve"> Az új, kis településen épülő bölcsődék miatt több helyszíni tanácsadásra is szükség van, mivel ezeken a településeken a bölcsődék, mini bölcsődék kialakításánál a helyi önkormányzatok vezetői, polgármesterek nem tudnak közeli bölcsődék híján segítséget </w:t>
      </w:r>
      <w:r w:rsidRPr="00050E72">
        <w:rPr>
          <w:rFonts w:ascii="Times New Roman" w:hAnsi="Times New Roman" w:cs="Times New Roman"/>
          <w:sz w:val="24"/>
          <w:szCs w:val="24"/>
          <w:lang w:eastAsia="hu-HU"/>
        </w:rPr>
        <w:lastRenderedPageBreak/>
        <w:t xml:space="preserve">kérni. </w:t>
      </w:r>
      <w:r w:rsidR="00B23DD2" w:rsidRPr="00050E72">
        <w:rPr>
          <w:rFonts w:ascii="Times New Roman" w:hAnsi="Times New Roman" w:cs="Times New Roman"/>
          <w:sz w:val="24"/>
          <w:szCs w:val="24"/>
          <w:lang w:eastAsia="hu-HU"/>
        </w:rPr>
        <w:t>Ilyen esetekben a Magyar Bölcsődék Egyesületének bölcsődei szakértői segítenek</w:t>
      </w:r>
      <w:r w:rsidR="00B23DD2">
        <w:rPr>
          <w:rFonts w:ascii="Times New Roman" w:hAnsi="Times New Roman" w:cs="Times New Roman"/>
          <w:sz w:val="24"/>
          <w:szCs w:val="24"/>
          <w:lang w:eastAsia="hu-HU"/>
        </w:rPr>
        <w:t xml:space="preserve">, </w:t>
      </w:r>
      <w:r w:rsidR="00B23DD2" w:rsidRPr="00050E72">
        <w:rPr>
          <w:rFonts w:ascii="Times New Roman" w:hAnsi="Times New Roman" w:cs="Times New Roman"/>
          <w:sz w:val="24"/>
          <w:szCs w:val="24"/>
          <w:lang w:eastAsia="hu-HU"/>
        </w:rPr>
        <w:t xml:space="preserve">ez azonban </w:t>
      </w:r>
      <w:r w:rsidR="00B23DD2">
        <w:rPr>
          <w:rFonts w:ascii="Times New Roman" w:hAnsi="Times New Roman" w:cs="Times New Roman"/>
          <w:sz w:val="24"/>
          <w:szCs w:val="24"/>
          <w:lang w:eastAsia="hu-HU"/>
        </w:rPr>
        <w:t xml:space="preserve">plusz </w:t>
      </w:r>
      <w:r w:rsidR="00B23DD2" w:rsidRPr="00050E72">
        <w:rPr>
          <w:rFonts w:ascii="Times New Roman" w:hAnsi="Times New Roman" w:cs="Times New Roman"/>
          <w:sz w:val="24"/>
          <w:szCs w:val="24"/>
          <w:lang w:eastAsia="hu-HU"/>
        </w:rPr>
        <w:t>munká</w:t>
      </w:r>
      <w:r w:rsidR="00B23DD2">
        <w:rPr>
          <w:rFonts w:ascii="Times New Roman" w:hAnsi="Times New Roman" w:cs="Times New Roman"/>
          <w:sz w:val="24"/>
          <w:szCs w:val="24"/>
          <w:lang w:eastAsia="hu-HU"/>
        </w:rPr>
        <w:t>val jár.</w:t>
      </w:r>
      <w:r w:rsidR="00B23DD2" w:rsidRPr="00050E72">
        <w:rPr>
          <w:rFonts w:ascii="Times New Roman" w:hAnsi="Times New Roman" w:cs="Times New Roman"/>
          <w:sz w:val="24"/>
          <w:szCs w:val="24"/>
          <w:lang w:eastAsia="hu-HU"/>
        </w:rPr>
        <w:t xml:space="preserve"> </w:t>
      </w:r>
    </w:p>
    <w:p w14:paraId="461EC4BF" w14:textId="1A3568D1" w:rsidR="00B94C91" w:rsidRDefault="00B23DD2" w:rsidP="00B94C91">
      <w:pPr>
        <w:rPr>
          <w:rFonts w:ascii="Times New Roman" w:hAnsi="Times New Roman" w:cs="Times New Roman"/>
          <w:sz w:val="24"/>
          <w:szCs w:val="24"/>
          <w:lang w:eastAsia="hu-HU"/>
        </w:rPr>
      </w:pPr>
      <w:r>
        <w:rPr>
          <w:rFonts w:ascii="Times New Roman" w:hAnsi="Times New Roman" w:cs="Times New Roman"/>
          <w:sz w:val="24"/>
          <w:szCs w:val="24"/>
          <w:lang w:eastAsia="hu-HU"/>
        </w:rPr>
        <w:t xml:space="preserve">Ebben az évben két regionális értekezletet bonyolítottunk le, melyek időpontja: </w:t>
      </w:r>
    </w:p>
    <w:p w14:paraId="1C4C9D11" w14:textId="5D767F7E" w:rsidR="00B23DD2" w:rsidRPr="00FA10CC" w:rsidRDefault="00B23DD2" w:rsidP="00831BB9">
      <w:pPr>
        <w:pStyle w:val="Listaszerbekezds"/>
        <w:numPr>
          <w:ilvl w:val="0"/>
          <w:numId w:val="82"/>
        </w:numPr>
        <w:rPr>
          <w:rFonts w:ascii="Times New Roman" w:hAnsi="Times New Roman" w:cs="Times New Roman"/>
          <w:sz w:val="24"/>
          <w:szCs w:val="24"/>
          <w:lang w:eastAsia="hu-HU"/>
        </w:rPr>
      </w:pPr>
      <w:r w:rsidRPr="00FA10CC">
        <w:rPr>
          <w:rFonts w:ascii="Times New Roman" w:hAnsi="Times New Roman" w:cs="Times New Roman"/>
          <w:sz w:val="24"/>
          <w:szCs w:val="24"/>
          <w:lang w:eastAsia="hu-HU"/>
        </w:rPr>
        <w:t>2023. március 20.</w:t>
      </w:r>
    </w:p>
    <w:p w14:paraId="465F6909" w14:textId="52A4F04D" w:rsidR="00B23DD2" w:rsidRPr="00FA10CC" w:rsidRDefault="00B23DD2" w:rsidP="00831BB9">
      <w:pPr>
        <w:pStyle w:val="Listaszerbekezds"/>
        <w:numPr>
          <w:ilvl w:val="0"/>
          <w:numId w:val="82"/>
        </w:numPr>
        <w:rPr>
          <w:rFonts w:ascii="Times New Roman" w:hAnsi="Times New Roman" w:cs="Times New Roman"/>
          <w:sz w:val="24"/>
          <w:szCs w:val="24"/>
          <w:lang w:eastAsia="hu-HU"/>
        </w:rPr>
      </w:pPr>
      <w:r w:rsidRPr="00FA10CC">
        <w:rPr>
          <w:rFonts w:ascii="Times New Roman" w:hAnsi="Times New Roman" w:cs="Times New Roman"/>
          <w:sz w:val="24"/>
          <w:szCs w:val="24"/>
          <w:lang w:eastAsia="hu-HU"/>
        </w:rPr>
        <w:t xml:space="preserve">2023. október 27. </w:t>
      </w:r>
    </w:p>
    <w:p w14:paraId="4CF75F27" w14:textId="77777777" w:rsidR="00B23DD2" w:rsidRPr="00B94C91" w:rsidRDefault="00B23DD2" w:rsidP="00B94C91"/>
    <w:p w14:paraId="46A43CD2" w14:textId="5FCD691D" w:rsidR="001118F1" w:rsidRDefault="001D1FE4" w:rsidP="00B94C91">
      <w:pPr>
        <w:pStyle w:val="Cmsor2"/>
      </w:pPr>
      <w:hyperlink w:anchor="_Toc95122333" w:history="1">
        <w:bookmarkStart w:id="75" w:name="_Toc157317734"/>
        <w:r w:rsidR="001118F1" w:rsidRPr="005D5554">
          <w:t xml:space="preserve">Beszámoló a Magyar Bölcsődék Egyesületének </w:t>
        </w:r>
        <w:r w:rsidR="00A611B9">
          <w:t>IX</w:t>
        </w:r>
        <w:r w:rsidR="001118F1" w:rsidRPr="005D5554">
          <w:t>. Regionális Értekezletéről</w:t>
        </w:r>
        <w:bookmarkEnd w:id="75"/>
        <w:r w:rsidR="001118F1" w:rsidRPr="005D5554">
          <w:rPr>
            <w:webHidden/>
          </w:rPr>
          <w:tab/>
        </w:r>
      </w:hyperlink>
    </w:p>
    <w:p w14:paraId="2BA8C8DA" w14:textId="77777777" w:rsidR="00A611B9" w:rsidRPr="00A611B9" w:rsidRDefault="00A611B9" w:rsidP="00A611B9">
      <w:pPr>
        <w:spacing w:line="360" w:lineRule="auto"/>
        <w:jc w:val="both"/>
        <w:rPr>
          <w:rFonts w:ascii="Times New Roman" w:eastAsia="Calibri" w:hAnsi="Times New Roman" w:cs="Times New Roman"/>
          <w:b/>
          <w:sz w:val="28"/>
          <w:szCs w:val="28"/>
        </w:rPr>
      </w:pPr>
    </w:p>
    <w:p w14:paraId="052E277E" w14:textId="77777777" w:rsidR="00A611B9" w:rsidRPr="00A611B9" w:rsidRDefault="00A611B9" w:rsidP="00A611B9">
      <w:pPr>
        <w:spacing w:line="360" w:lineRule="auto"/>
        <w:jc w:val="both"/>
        <w:rPr>
          <w:rFonts w:ascii="Times New Roman" w:eastAsia="Calibri" w:hAnsi="Times New Roman" w:cs="Times New Roman"/>
          <w:b/>
          <w:sz w:val="24"/>
          <w:szCs w:val="24"/>
        </w:rPr>
      </w:pPr>
      <w:r w:rsidRPr="00A611B9">
        <w:rPr>
          <w:rFonts w:ascii="Times New Roman" w:eastAsia="Calibri" w:hAnsi="Times New Roman" w:cs="Times New Roman"/>
          <w:sz w:val="24"/>
          <w:szCs w:val="24"/>
        </w:rPr>
        <w:t xml:space="preserve">2023. október 27-én pénteken 10.00-14.00 óráig A </w:t>
      </w:r>
      <w:r w:rsidRPr="00A611B9">
        <w:rPr>
          <w:rFonts w:ascii="Times New Roman" w:eastAsia="Calibri" w:hAnsi="Times New Roman" w:cs="Times New Roman"/>
          <w:b/>
          <w:sz w:val="24"/>
          <w:szCs w:val="24"/>
        </w:rPr>
        <w:t>Magyar Bölcsődék Egyesülete</w:t>
      </w:r>
      <w:r w:rsidRPr="00A611B9">
        <w:rPr>
          <w:rFonts w:ascii="Times New Roman" w:eastAsia="Calibri" w:hAnsi="Times New Roman" w:cs="Times New Roman"/>
          <w:sz w:val="24"/>
          <w:szCs w:val="24"/>
        </w:rPr>
        <w:t xml:space="preserve"> megrendezte a </w:t>
      </w:r>
      <w:r w:rsidRPr="00A611B9">
        <w:rPr>
          <w:rFonts w:ascii="Times New Roman" w:eastAsia="Calibri" w:hAnsi="Times New Roman" w:cs="Times New Roman"/>
          <w:b/>
          <w:sz w:val="24"/>
          <w:szCs w:val="24"/>
        </w:rPr>
        <w:t>Nyugat-dunántúli Régió Bölcsődéinek őszi regionális értekezletét.</w:t>
      </w:r>
    </w:p>
    <w:p w14:paraId="56ADCD83" w14:textId="77777777" w:rsidR="00A611B9" w:rsidRPr="00A611B9" w:rsidRDefault="00A611B9" w:rsidP="00A611B9">
      <w:pPr>
        <w:autoSpaceDE w:val="0"/>
        <w:autoSpaceDN w:val="0"/>
        <w:adjustRightInd w:val="0"/>
        <w:spacing w:after="0" w:line="360" w:lineRule="auto"/>
        <w:jc w:val="both"/>
        <w:rPr>
          <w:rFonts w:ascii="Times New Roman" w:eastAsia="Calibri" w:hAnsi="Times New Roman" w:cs="Times New Roman"/>
          <w:color w:val="000000"/>
          <w:sz w:val="24"/>
          <w:szCs w:val="24"/>
        </w:rPr>
      </w:pPr>
      <w:r w:rsidRPr="00A611B9">
        <w:rPr>
          <w:rFonts w:ascii="Times New Roman" w:eastAsia="Calibri" w:hAnsi="Times New Roman" w:cs="Times New Roman"/>
          <w:color w:val="000000"/>
          <w:sz w:val="24"/>
          <w:szCs w:val="24"/>
        </w:rPr>
        <w:t xml:space="preserve">A régió minden bölcsődéjének elküldtük a meghívókat, sok érdeklődő eljött mindhárom megyéből. A résztvevők összlétszáma 118 fő volt, érkezéskor pogácsával, kávéval, ásványvízzel fogadtuk őket. </w:t>
      </w:r>
      <w:r w:rsidRPr="00A611B9">
        <w:rPr>
          <w:rFonts w:ascii="Times New Roman" w:eastAsia="Calibri" w:hAnsi="Times New Roman" w:cs="Times New Roman"/>
          <w:b/>
          <w:color w:val="000000"/>
          <w:sz w:val="24"/>
          <w:szCs w:val="24"/>
        </w:rPr>
        <w:t xml:space="preserve">Az értekezlet helyszíne a NAIK-ERTI </w:t>
      </w:r>
      <w:r w:rsidRPr="00A611B9">
        <w:rPr>
          <w:rFonts w:ascii="Times New Roman" w:eastAsia="Calibri" w:hAnsi="Times New Roman" w:cs="Times New Roman"/>
          <w:b/>
          <w:bCs/>
          <w:color w:val="000000"/>
          <w:sz w:val="24"/>
          <w:szCs w:val="24"/>
        </w:rPr>
        <w:t>Kámoni Arborétum, Ökoturisztikai Látogató - és Oktató Központ</w:t>
      </w:r>
      <w:r w:rsidRPr="00A611B9">
        <w:rPr>
          <w:rFonts w:ascii="Times New Roman" w:eastAsia="Calibri" w:hAnsi="Times New Roman" w:cs="Times New Roman"/>
          <w:color w:val="000000"/>
          <w:sz w:val="24"/>
          <w:szCs w:val="24"/>
        </w:rPr>
        <w:t xml:space="preserve"> (9700 Szombathely, Szent Imre Herceg utca 84/B) volt, ahol természet közeli környezetben vehettek részt az érdeklődők a rendezvényen.</w:t>
      </w:r>
    </w:p>
    <w:p w14:paraId="127DEFE9" w14:textId="11E1D988" w:rsidR="00FA10CC" w:rsidRPr="00FA10CC" w:rsidRDefault="00A611B9" w:rsidP="00FA10CC">
      <w:pPr>
        <w:autoSpaceDE w:val="0"/>
        <w:autoSpaceDN w:val="0"/>
        <w:adjustRightInd w:val="0"/>
        <w:spacing w:after="0" w:line="360" w:lineRule="auto"/>
        <w:jc w:val="both"/>
        <w:rPr>
          <w:rFonts w:ascii="Times New Roman" w:eastAsia="Calibri" w:hAnsi="Times New Roman" w:cs="Times New Roman"/>
          <w:color w:val="000000"/>
          <w:sz w:val="24"/>
          <w:szCs w:val="24"/>
        </w:rPr>
      </w:pPr>
      <w:r w:rsidRPr="00A611B9">
        <w:rPr>
          <w:rFonts w:ascii="Times New Roman" w:eastAsia="Calibri" w:hAnsi="Times New Roman" w:cs="Times New Roman"/>
          <w:color w:val="000000"/>
          <w:sz w:val="24"/>
          <w:szCs w:val="24"/>
        </w:rPr>
        <w:t>A regisztrációt megelőzően interaktív játékban vehettek részt vendégeink, amelyet nagy örömmel próbáltak ki. A játék a vezetői szerepek kipróbálására irányult, önkéntes volt, szinte mindenki érdeklődéssel próbálta átvezetni munkatársát a „létrán”.</w:t>
      </w:r>
    </w:p>
    <w:p w14:paraId="024770BE" w14:textId="77777777" w:rsidR="00A611B9" w:rsidRPr="00A611B9" w:rsidRDefault="00A611B9" w:rsidP="00A611B9">
      <w:pPr>
        <w:spacing w:after="0" w:line="360" w:lineRule="auto"/>
        <w:jc w:val="both"/>
        <w:rPr>
          <w:rFonts w:ascii="Times New Roman" w:eastAsia="Calibri" w:hAnsi="Times New Roman" w:cs="Times New Roman"/>
          <w:b/>
          <w:sz w:val="24"/>
          <w:szCs w:val="24"/>
        </w:rPr>
      </w:pPr>
      <w:bookmarkStart w:id="76" w:name="_Hlk82420512"/>
      <w:r w:rsidRPr="00A611B9">
        <w:rPr>
          <w:rFonts w:ascii="Times New Roman" w:eastAsia="Calibri" w:hAnsi="Times New Roman" w:cs="Times New Roman"/>
          <w:b/>
          <w:sz w:val="24"/>
          <w:szCs w:val="24"/>
        </w:rPr>
        <w:t>10.00-10.10 Köszöntő</w:t>
      </w:r>
    </w:p>
    <w:p w14:paraId="09BCEB44" w14:textId="77777777" w:rsidR="00A611B9" w:rsidRPr="00A611B9" w:rsidRDefault="00A611B9" w:rsidP="00A611B9">
      <w:pPr>
        <w:spacing w:after="0" w:line="360" w:lineRule="auto"/>
        <w:jc w:val="both"/>
        <w:rPr>
          <w:rFonts w:ascii="Times New Roman" w:eastAsia="Calibri" w:hAnsi="Times New Roman" w:cs="Times New Roman"/>
          <w:sz w:val="24"/>
          <w:szCs w:val="24"/>
        </w:rPr>
      </w:pPr>
      <w:r w:rsidRPr="00A611B9">
        <w:rPr>
          <w:rFonts w:ascii="Times New Roman" w:eastAsia="Calibri" w:hAnsi="Times New Roman" w:cs="Times New Roman"/>
          <w:sz w:val="24"/>
          <w:szCs w:val="24"/>
        </w:rPr>
        <w:t xml:space="preserve">Sebestyén Bianka A Szombathelyi Bölcsődei Intézmény intézményvezetője, a Magyar Bölcsődék Egyesületének alelnöke köszöntötte az előadókat és az értekezletre érkezett vendégeket. </w:t>
      </w:r>
    </w:p>
    <w:p w14:paraId="2F9A32B3" w14:textId="77777777" w:rsidR="00A611B9" w:rsidRPr="00A611B9" w:rsidRDefault="00A611B9" w:rsidP="00A611B9">
      <w:pPr>
        <w:spacing w:after="0" w:line="360" w:lineRule="auto"/>
        <w:jc w:val="both"/>
        <w:rPr>
          <w:rFonts w:ascii="Times New Roman" w:eastAsia="Calibri" w:hAnsi="Times New Roman" w:cs="Times New Roman"/>
          <w:b/>
          <w:bCs/>
          <w:sz w:val="24"/>
          <w:szCs w:val="24"/>
        </w:rPr>
      </w:pPr>
      <w:r w:rsidRPr="00A611B9">
        <w:rPr>
          <w:rFonts w:ascii="Times New Roman" w:eastAsia="Calibri" w:hAnsi="Times New Roman" w:cs="Times New Roman"/>
          <w:b/>
          <w:bCs/>
          <w:sz w:val="24"/>
          <w:szCs w:val="24"/>
        </w:rPr>
        <w:t>10.10-A bölcsőde vezetésének elméleti és lélektani oldala. A vezető ügyviteli feladatai.</w:t>
      </w:r>
    </w:p>
    <w:p w14:paraId="4997C0D4" w14:textId="77777777" w:rsidR="00A611B9" w:rsidRPr="00A611B9" w:rsidRDefault="00A611B9" w:rsidP="00831BB9">
      <w:pPr>
        <w:numPr>
          <w:ilvl w:val="0"/>
          <w:numId w:val="48"/>
        </w:numPr>
        <w:spacing w:after="0" w:line="360" w:lineRule="auto"/>
        <w:contextualSpacing/>
        <w:jc w:val="both"/>
        <w:rPr>
          <w:rFonts w:ascii="Times New Roman" w:eastAsia="Calibri" w:hAnsi="Times New Roman" w:cs="Times New Roman"/>
          <w:sz w:val="24"/>
          <w:szCs w:val="24"/>
        </w:rPr>
      </w:pPr>
      <w:r w:rsidRPr="00A611B9">
        <w:rPr>
          <w:rFonts w:ascii="Times New Roman" w:eastAsia="Calibri" w:hAnsi="Times New Roman" w:cs="Times New Roman"/>
          <w:sz w:val="24"/>
          <w:szCs w:val="24"/>
        </w:rPr>
        <w:t>Sebestyén Bianka előadásában meg tudhattuk, hogy hogyan lesz a „főnökből” vezető.</w:t>
      </w:r>
    </w:p>
    <w:p w14:paraId="5DCD5E5E" w14:textId="77777777" w:rsidR="00A611B9" w:rsidRPr="00A611B9" w:rsidRDefault="00A611B9" w:rsidP="00831BB9">
      <w:pPr>
        <w:numPr>
          <w:ilvl w:val="0"/>
          <w:numId w:val="48"/>
        </w:numPr>
        <w:spacing w:after="0" w:line="360" w:lineRule="auto"/>
        <w:contextualSpacing/>
        <w:jc w:val="both"/>
        <w:rPr>
          <w:rFonts w:ascii="Times New Roman" w:eastAsia="Calibri" w:hAnsi="Times New Roman" w:cs="Times New Roman"/>
          <w:sz w:val="24"/>
          <w:szCs w:val="24"/>
        </w:rPr>
      </w:pPr>
      <w:r w:rsidRPr="00A611B9">
        <w:rPr>
          <w:rFonts w:ascii="Times New Roman" w:eastAsia="Calibri" w:hAnsi="Times New Roman" w:cs="Times New Roman"/>
          <w:sz w:val="24"/>
          <w:szCs w:val="24"/>
        </w:rPr>
        <w:t>Rendszerelméletű vezetés: A szervezet egy matematikailag modellezhető rendszer, vezetés az alrendszere, vezető a rendszergazda, dolgozó emberekről szó sem esik. Feltételezi, hogy az ember és a vezető abszolút racionális lény, akit kizárólag az ész érvek mozgatnak.</w:t>
      </w:r>
    </w:p>
    <w:p w14:paraId="2AAA1A1C" w14:textId="77777777" w:rsidR="00A611B9" w:rsidRPr="00A611B9" w:rsidRDefault="00A611B9" w:rsidP="00831BB9">
      <w:pPr>
        <w:numPr>
          <w:ilvl w:val="0"/>
          <w:numId w:val="48"/>
        </w:numPr>
        <w:spacing w:after="0" w:line="360" w:lineRule="auto"/>
        <w:contextualSpacing/>
        <w:jc w:val="both"/>
        <w:rPr>
          <w:rFonts w:ascii="Times New Roman" w:eastAsia="Calibri" w:hAnsi="Times New Roman" w:cs="Times New Roman"/>
          <w:sz w:val="24"/>
          <w:szCs w:val="24"/>
        </w:rPr>
      </w:pPr>
      <w:r w:rsidRPr="00A611B9">
        <w:rPr>
          <w:rFonts w:ascii="Times New Roman" w:eastAsia="Calibri" w:hAnsi="Times New Roman" w:cs="Times New Roman"/>
          <w:sz w:val="24"/>
          <w:szCs w:val="24"/>
        </w:rPr>
        <w:t>Behaviorista (magatartástudomány) alapú vezetéselmélet: Meghatározott célok érdekében befolyásolja az emberek közötti kapcsolatokat és az emberi magatartásokat. E szerint az ember és a vezető emocionális lény, akit alapvetően érzelmei irányítanak.</w:t>
      </w:r>
    </w:p>
    <w:p w14:paraId="5AB87578" w14:textId="77777777" w:rsidR="00A611B9" w:rsidRPr="00A611B9" w:rsidRDefault="00A611B9" w:rsidP="00831BB9">
      <w:pPr>
        <w:numPr>
          <w:ilvl w:val="0"/>
          <w:numId w:val="48"/>
        </w:numPr>
        <w:spacing w:after="0" w:line="360" w:lineRule="auto"/>
        <w:contextualSpacing/>
        <w:jc w:val="both"/>
        <w:rPr>
          <w:rFonts w:ascii="Times New Roman" w:eastAsia="Calibri" w:hAnsi="Times New Roman" w:cs="Times New Roman"/>
          <w:sz w:val="24"/>
          <w:szCs w:val="24"/>
        </w:rPr>
      </w:pPr>
      <w:r w:rsidRPr="00A611B9">
        <w:rPr>
          <w:rFonts w:ascii="Times New Roman" w:eastAsia="Calibri" w:hAnsi="Times New Roman" w:cs="Times New Roman"/>
          <w:sz w:val="24"/>
          <w:szCs w:val="24"/>
        </w:rPr>
        <w:t xml:space="preserve">Mintzberg vezetői mintáinak felosztását bemutatta a szerepek csoportosítása szerint </w:t>
      </w:r>
      <w:r w:rsidRPr="00A611B9">
        <w:rPr>
          <w:rFonts w:ascii="Times New Roman" w:eastAsia="Calibri" w:hAnsi="Times New Roman" w:cs="Times New Roman"/>
          <w:b/>
          <w:bCs/>
          <w:sz w:val="24"/>
          <w:szCs w:val="24"/>
          <w:bdr w:val="none" w:sz="0" w:space="0" w:color="auto" w:frame="1"/>
          <w:shd w:val="clear" w:color="auto" w:fill="FFFFFF"/>
        </w:rPr>
        <w:t xml:space="preserve">Ez a három fő csoport a személyközi szerepek, az információs </w:t>
      </w:r>
      <w:r w:rsidRPr="00A611B9">
        <w:rPr>
          <w:rFonts w:ascii="Times New Roman" w:eastAsia="Calibri" w:hAnsi="Times New Roman" w:cs="Times New Roman"/>
          <w:b/>
          <w:bCs/>
          <w:sz w:val="24"/>
          <w:szCs w:val="24"/>
          <w:bdr w:val="none" w:sz="0" w:space="0" w:color="auto" w:frame="1"/>
          <w:shd w:val="clear" w:color="auto" w:fill="FFFFFF"/>
        </w:rPr>
        <w:lastRenderedPageBreak/>
        <w:t>szerepek és a döntési szerepek</w:t>
      </w:r>
      <w:r w:rsidRPr="00A611B9">
        <w:rPr>
          <w:rFonts w:ascii="Times New Roman" w:eastAsia="Calibri" w:hAnsi="Times New Roman" w:cs="Times New Roman"/>
          <w:sz w:val="24"/>
          <w:szCs w:val="24"/>
          <w:shd w:val="clear" w:color="auto" w:fill="FFFFFF"/>
        </w:rPr>
        <w:t>. A főcsoportokat tovább bontotta vezetői szerepekre. Elmélete szerint a három fő csoport egymásra épül, és minden sikeres vezetőnek képesnek kell lenni megfelelnie a vezetői szerepeknek.</w:t>
      </w:r>
    </w:p>
    <w:p w14:paraId="717F5981" w14:textId="77777777" w:rsidR="00A611B9" w:rsidRPr="00A611B9" w:rsidRDefault="00A611B9" w:rsidP="00831BB9">
      <w:pPr>
        <w:numPr>
          <w:ilvl w:val="0"/>
          <w:numId w:val="48"/>
        </w:numPr>
        <w:spacing w:after="0" w:line="360" w:lineRule="auto"/>
        <w:contextualSpacing/>
        <w:jc w:val="both"/>
        <w:rPr>
          <w:rFonts w:ascii="Times New Roman" w:eastAsia="Calibri" w:hAnsi="Times New Roman" w:cs="Times New Roman"/>
          <w:sz w:val="24"/>
          <w:szCs w:val="24"/>
        </w:rPr>
      </w:pPr>
      <w:r w:rsidRPr="00A611B9">
        <w:rPr>
          <w:rFonts w:ascii="Times New Roman" w:eastAsia="Calibri" w:hAnsi="Times New Roman" w:cs="Times New Roman"/>
          <w:sz w:val="24"/>
          <w:szCs w:val="24"/>
          <w:shd w:val="clear" w:color="auto" w:fill="FFFFFF"/>
        </w:rPr>
        <w:t xml:space="preserve">A külföldi példa mellett magyar példaként mutatta be Dr. Nemes Ferenc vezetői szerepek felosztásának modelljét. </w:t>
      </w:r>
    </w:p>
    <w:p w14:paraId="3D998CB2" w14:textId="77777777" w:rsidR="00A611B9" w:rsidRPr="00A611B9" w:rsidRDefault="00A611B9" w:rsidP="00831BB9">
      <w:pPr>
        <w:numPr>
          <w:ilvl w:val="0"/>
          <w:numId w:val="48"/>
        </w:numPr>
        <w:spacing w:after="0" w:line="360" w:lineRule="auto"/>
        <w:contextualSpacing/>
        <w:jc w:val="both"/>
        <w:rPr>
          <w:rFonts w:ascii="Times New Roman" w:eastAsia="Calibri" w:hAnsi="Times New Roman" w:cs="Times New Roman"/>
          <w:sz w:val="24"/>
          <w:szCs w:val="24"/>
        </w:rPr>
      </w:pPr>
      <w:r w:rsidRPr="00A611B9">
        <w:rPr>
          <w:rFonts w:ascii="Times New Roman" w:eastAsia="Calibri" w:hAnsi="Times New Roman" w:cs="Times New Roman"/>
          <w:sz w:val="24"/>
          <w:szCs w:val="24"/>
        </w:rPr>
        <w:t xml:space="preserve">Beszélt a vezetői kommunikációról, annak fejlesztendő területeiről. </w:t>
      </w:r>
    </w:p>
    <w:p w14:paraId="46B7529E" w14:textId="77777777" w:rsidR="00A611B9" w:rsidRPr="00A611B9" w:rsidRDefault="00A611B9" w:rsidP="00A611B9">
      <w:pPr>
        <w:spacing w:after="0" w:line="360" w:lineRule="auto"/>
        <w:jc w:val="both"/>
        <w:rPr>
          <w:rFonts w:ascii="Times New Roman" w:eastAsia="Calibri" w:hAnsi="Times New Roman" w:cs="Times New Roman"/>
          <w:sz w:val="24"/>
          <w:szCs w:val="24"/>
        </w:rPr>
      </w:pPr>
    </w:p>
    <w:bookmarkEnd w:id="76"/>
    <w:p w14:paraId="01E95BF5" w14:textId="77777777" w:rsidR="00A611B9" w:rsidRPr="00A611B9" w:rsidRDefault="00A611B9" w:rsidP="00A611B9">
      <w:pPr>
        <w:spacing w:after="0" w:line="360" w:lineRule="auto"/>
        <w:jc w:val="both"/>
        <w:rPr>
          <w:rFonts w:ascii="Times New Roman" w:eastAsia="Calibri" w:hAnsi="Times New Roman" w:cs="Times New Roman"/>
          <w:b/>
          <w:bCs/>
          <w:color w:val="000000"/>
          <w:sz w:val="24"/>
          <w:szCs w:val="24"/>
        </w:rPr>
      </w:pPr>
      <w:r w:rsidRPr="00A611B9">
        <w:rPr>
          <w:rFonts w:ascii="Times New Roman" w:eastAsia="Calibri" w:hAnsi="Times New Roman" w:cs="Times New Roman"/>
          <w:b/>
          <w:bCs/>
          <w:color w:val="000000"/>
          <w:sz w:val="24"/>
          <w:szCs w:val="24"/>
        </w:rPr>
        <w:t xml:space="preserve">Státusztörvény </w:t>
      </w:r>
    </w:p>
    <w:p w14:paraId="70797056" w14:textId="77777777" w:rsidR="00A611B9" w:rsidRPr="00A611B9" w:rsidRDefault="00A611B9" w:rsidP="00831BB9">
      <w:pPr>
        <w:numPr>
          <w:ilvl w:val="0"/>
          <w:numId w:val="49"/>
        </w:numPr>
        <w:spacing w:after="0" w:line="360" w:lineRule="auto"/>
        <w:contextualSpacing/>
        <w:jc w:val="both"/>
        <w:rPr>
          <w:rFonts w:ascii="Times New Roman" w:eastAsia="Calibri" w:hAnsi="Times New Roman" w:cs="Times New Roman"/>
          <w:color w:val="000000"/>
          <w:sz w:val="24"/>
          <w:szCs w:val="24"/>
        </w:rPr>
      </w:pPr>
      <w:r w:rsidRPr="00A611B9">
        <w:rPr>
          <w:rFonts w:ascii="Times New Roman" w:eastAsia="Calibri" w:hAnsi="Times New Roman" w:cs="Times New Roman"/>
          <w:color w:val="000000"/>
          <w:sz w:val="24"/>
          <w:szCs w:val="24"/>
        </w:rPr>
        <w:t>Bölcsődei pedagógusokra Ped. életpálya vonatkozik.</w:t>
      </w:r>
    </w:p>
    <w:p w14:paraId="7DD78522" w14:textId="3B273BD4" w:rsidR="00A611B9" w:rsidRPr="00A611B9" w:rsidRDefault="00A611B9" w:rsidP="00831BB9">
      <w:pPr>
        <w:numPr>
          <w:ilvl w:val="0"/>
          <w:numId w:val="49"/>
        </w:numPr>
        <w:spacing w:after="0" w:line="360" w:lineRule="auto"/>
        <w:contextualSpacing/>
        <w:jc w:val="both"/>
        <w:rPr>
          <w:rFonts w:ascii="Times New Roman" w:eastAsia="Calibri" w:hAnsi="Times New Roman" w:cs="Times New Roman"/>
          <w:color w:val="000000"/>
          <w:sz w:val="24"/>
          <w:szCs w:val="24"/>
        </w:rPr>
      </w:pPr>
      <w:r w:rsidRPr="00A611B9">
        <w:rPr>
          <w:rFonts w:ascii="Times New Roman" w:eastAsia="Calibri" w:hAnsi="Times New Roman" w:cs="Times New Roman"/>
          <w:color w:val="000000"/>
          <w:sz w:val="24"/>
          <w:szCs w:val="24"/>
        </w:rPr>
        <w:t xml:space="preserve">Minősítéssel kapcsolatosan: gyakornok, Ped 1. kötelező, Ped 2, valamint </w:t>
      </w:r>
      <w:r w:rsidR="004D2D10" w:rsidRPr="00A611B9">
        <w:rPr>
          <w:rFonts w:ascii="Times New Roman" w:eastAsia="Calibri" w:hAnsi="Times New Roman" w:cs="Times New Roman"/>
          <w:color w:val="000000"/>
          <w:sz w:val="24"/>
          <w:szCs w:val="24"/>
        </w:rPr>
        <w:t>a mesterpedagógus</w:t>
      </w:r>
      <w:r w:rsidRPr="00A611B9">
        <w:rPr>
          <w:rFonts w:ascii="Times New Roman" w:eastAsia="Calibri" w:hAnsi="Times New Roman" w:cs="Times New Roman"/>
          <w:color w:val="000000"/>
          <w:sz w:val="24"/>
          <w:szCs w:val="24"/>
        </w:rPr>
        <w:t xml:space="preserve"> nem kötelező.</w:t>
      </w:r>
    </w:p>
    <w:p w14:paraId="501B5DDD" w14:textId="77777777" w:rsidR="00A611B9" w:rsidRPr="00A611B9" w:rsidRDefault="00A611B9" w:rsidP="00831BB9">
      <w:pPr>
        <w:numPr>
          <w:ilvl w:val="0"/>
          <w:numId w:val="49"/>
        </w:numPr>
        <w:spacing w:after="0" w:line="360" w:lineRule="auto"/>
        <w:contextualSpacing/>
        <w:jc w:val="both"/>
        <w:rPr>
          <w:rFonts w:ascii="Times New Roman" w:eastAsia="Calibri" w:hAnsi="Times New Roman" w:cs="Times New Roman"/>
          <w:color w:val="000000"/>
          <w:sz w:val="24"/>
          <w:szCs w:val="24"/>
        </w:rPr>
      </w:pPr>
      <w:r w:rsidRPr="00A611B9">
        <w:rPr>
          <w:rFonts w:ascii="Times New Roman" w:eastAsia="Calibri" w:hAnsi="Times New Roman" w:cs="Times New Roman"/>
          <w:color w:val="000000"/>
          <w:sz w:val="24"/>
          <w:szCs w:val="24"/>
        </w:rPr>
        <w:t>Illetmények sávos rendszerben lesznek meghatározva.</w:t>
      </w:r>
    </w:p>
    <w:p w14:paraId="44ECD282" w14:textId="77777777" w:rsidR="00A611B9" w:rsidRPr="00A611B9" w:rsidRDefault="00A611B9" w:rsidP="00831BB9">
      <w:pPr>
        <w:numPr>
          <w:ilvl w:val="0"/>
          <w:numId w:val="49"/>
        </w:numPr>
        <w:spacing w:after="0" w:line="360" w:lineRule="auto"/>
        <w:contextualSpacing/>
        <w:jc w:val="both"/>
        <w:rPr>
          <w:rFonts w:ascii="Times New Roman" w:eastAsia="Calibri" w:hAnsi="Times New Roman" w:cs="Times New Roman"/>
          <w:color w:val="000000"/>
          <w:sz w:val="24"/>
          <w:szCs w:val="24"/>
        </w:rPr>
      </w:pPr>
      <w:r w:rsidRPr="00A611B9">
        <w:rPr>
          <w:rFonts w:ascii="Times New Roman" w:eastAsia="Calibri" w:hAnsi="Times New Roman" w:cs="Times New Roman"/>
          <w:color w:val="000000"/>
          <w:sz w:val="24"/>
          <w:szCs w:val="24"/>
        </w:rPr>
        <w:t xml:space="preserve">Öregségi nyugdíj előtt 5 évvel mentesül a képzés és minősítés alól a pedagógus. </w:t>
      </w:r>
    </w:p>
    <w:p w14:paraId="4C549C4B" w14:textId="77777777" w:rsidR="00A611B9" w:rsidRPr="00A611B9" w:rsidRDefault="00A611B9" w:rsidP="00831BB9">
      <w:pPr>
        <w:numPr>
          <w:ilvl w:val="0"/>
          <w:numId w:val="49"/>
        </w:numPr>
        <w:spacing w:after="0" w:line="360" w:lineRule="auto"/>
        <w:contextualSpacing/>
        <w:jc w:val="both"/>
        <w:rPr>
          <w:rFonts w:ascii="Times New Roman" w:eastAsia="Calibri" w:hAnsi="Times New Roman" w:cs="Times New Roman"/>
          <w:color w:val="000000"/>
          <w:sz w:val="24"/>
          <w:szCs w:val="24"/>
        </w:rPr>
      </w:pPr>
      <w:r w:rsidRPr="00A611B9">
        <w:rPr>
          <w:rFonts w:ascii="Times New Roman" w:eastAsia="Calibri" w:hAnsi="Times New Roman" w:cs="Times New Roman"/>
          <w:color w:val="000000"/>
          <w:sz w:val="24"/>
          <w:szCs w:val="24"/>
        </w:rPr>
        <w:t>10 év után a pedagógus jogosult 1 év fizetés nélküli alkotó szabadságra.</w:t>
      </w:r>
    </w:p>
    <w:p w14:paraId="64FCC5A1" w14:textId="77777777" w:rsidR="00A611B9" w:rsidRPr="00A611B9" w:rsidRDefault="00A611B9" w:rsidP="00831BB9">
      <w:pPr>
        <w:numPr>
          <w:ilvl w:val="0"/>
          <w:numId w:val="49"/>
        </w:numPr>
        <w:spacing w:after="0" w:line="360" w:lineRule="auto"/>
        <w:contextualSpacing/>
        <w:jc w:val="both"/>
        <w:rPr>
          <w:rFonts w:ascii="Times New Roman" w:eastAsia="Calibri" w:hAnsi="Times New Roman" w:cs="Times New Roman"/>
          <w:color w:val="000000"/>
          <w:sz w:val="24"/>
          <w:szCs w:val="24"/>
        </w:rPr>
      </w:pPr>
      <w:r w:rsidRPr="00A611B9">
        <w:rPr>
          <w:rFonts w:ascii="Times New Roman" w:eastAsia="Calibri" w:hAnsi="Times New Roman" w:cs="Times New Roman"/>
          <w:color w:val="000000"/>
          <w:sz w:val="24"/>
          <w:szCs w:val="24"/>
        </w:rPr>
        <w:t>Csökkentett munkaidő lehetősége.</w:t>
      </w:r>
    </w:p>
    <w:p w14:paraId="5036B044" w14:textId="77777777" w:rsidR="00A611B9" w:rsidRPr="00A611B9" w:rsidRDefault="00A611B9" w:rsidP="00831BB9">
      <w:pPr>
        <w:numPr>
          <w:ilvl w:val="0"/>
          <w:numId w:val="49"/>
        </w:numPr>
        <w:spacing w:after="0" w:line="360" w:lineRule="auto"/>
        <w:contextualSpacing/>
        <w:jc w:val="both"/>
        <w:rPr>
          <w:rFonts w:ascii="Times New Roman" w:eastAsia="Calibri" w:hAnsi="Times New Roman" w:cs="Times New Roman"/>
          <w:color w:val="000000"/>
          <w:sz w:val="24"/>
          <w:szCs w:val="24"/>
        </w:rPr>
      </w:pPr>
      <w:r w:rsidRPr="00A611B9">
        <w:rPr>
          <w:rFonts w:ascii="Times New Roman" w:eastAsia="Calibri" w:hAnsi="Times New Roman" w:cs="Times New Roman"/>
          <w:color w:val="000000"/>
          <w:sz w:val="24"/>
          <w:szCs w:val="24"/>
        </w:rPr>
        <w:t>Továbbra is a KJT vonatkozik ránk.</w:t>
      </w:r>
    </w:p>
    <w:p w14:paraId="5D15076E" w14:textId="77777777" w:rsidR="00A611B9" w:rsidRPr="00A611B9" w:rsidRDefault="00A611B9" w:rsidP="00831BB9">
      <w:pPr>
        <w:numPr>
          <w:ilvl w:val="0"/>
          <w:numId w:val="49"/>
        </w:numPr>
        <w:spacing w:after="0" w:line="360" w:lineRule="auto"/>
        <w:contextualSpacing/>
        <w:jc w:val="both"/>
        <w:rPr>
          <w:rFonts w:ascii="Times New Roman" w:eastAsia="Calibri" w:hAnsi="Times New Roman" w:cs="Times New Roman"/>
          <w:sz w:val="24"/>
          <w:szCs w:val="24"/>
        </w:rPr>
      </w:pPr>
      <w:r w:rsidRPr="00A611B9">
        <w:rPr>
          <w:rFonts w:ascii="Times New Roman" w:eastAsia="Calibri" w:hAnsi="Times New Roman" w:cs="Times New Roman"/>
          <w:color w:val="000000"/>
          <w:sz w:val="24"/>
          <w:szCs w:val="24"/>
        </w:rPr>
        <w:t>2023.09.01.illetményváltozás miatt kinevezési okmány módosítás szepte</w:t>
      </w:r>
      <w:r w:rsidRPr="00A611B9">
        <w:rPr>
          <w:rFonts w:ascii="Times New Roman" w:eastAsia="Calibri" w:hAnsi="Times New Roman" w:cs="Times New Roman"/>
          <w:sz w:val="24"/>
          <w:szCs w:val="24"/>
        </w:rPr>
        <w:t>mber 15-ig.</w:t>
      </w:r>
    </w:p>
    <w:p w14:paraId="0ACAE1ED" w14:textId="77777777" w:rsidR="00A611B9" w:rsidRPr="00A611B9" w:rsidRDefault="00A611B9" w:rsidP="00831BB9">
      <w:pPr>
        <w:numPr>
          <w:ilvl w:val="0"/>
          <w:numId w:val="49"/>
        </w:numPr>
        <w:spacing w:after="0" w:line="360" w:lineRule="auto"/>
        <w:contextualSpacing/>
        <w:jc w:val="both"/>
        <w:rPr>
          <w:rFonts w:ascii="Times New Roman" w:eastAsia="Calibri" w:hAnsi="Times New Roman" w:cs="Times New Roman"/>
          <w:sz w:val="24"/>
          <w:szCs w:val="24"/>
        </w:rPr>
      </w:pPr>
      <w:r w:rsidRPr="00A611B9">
        <w:rPr>
          <w:rFonts w:ascii="Times New Roman" w:eastAsia="Calibri" w:hAnsi="Times New Roman" w:cs="Times New Roman"/>
          <w:sz w:val="24"/>
          <w:szCs w:val="24"/>
        </w:rPr>
        <w:t>2023.12.10 július 1. és november 1. közötti illetménykifizetése.</w:t>
      </w:r>
    </w:p>
    <w:p w14:paraId="244A0835" w14:textId="77777777" w:rsidR="00A611B9" w:rsidRPr="00A611B9" w:rsidRDefault="00A611B9" w:rsidP="00A611B9">
      <w:pPr>
        <w:spacing w:after="0" w:line="360" w:lineRule="auto"/>
        <w:jc w:val="both"/>
        <w:rPr>
          <w:rFonts w:ascii="Times New Roman" w:eastAsia="Calibri" w:hAnsi="Times New Roman" w:cs="Times New Roman"/>
          <w:b/>
          <w:bCs/>
          <w:sz w:val="24"/>
          <w:szCs w:val="24"/>
        </w:rPr>
      </w:pPr>
      <w:r w:rsidRPr="00A611B9">
        <w:rPr>
          <w:rFonts w:ascii="Times New Roman" w:eastAsia="Calibri" w:hAnsi="Times New Roman" w:cs="Times New Roman"/>
          <w:b/>
          <w:bCs/>
          <w:sz w:val="24"/>
          <w:szCs w:val="24"/>
        </w:rPr>
        <w:t>Továbbképzések</w:t>
      </w:r>
    </w:p>
    <w:p w14:paraId="47299B31" w14:textId="77777777" w:rsidR="00A611B9" w:rsidRPr="00A611B9" w:rsidRDefault="00A611B9" w:rsidP="00831BB9">
      <w:pPr>
        <w:numPr>
          <w:ilvl w:val="0"/>
          <w:numId w:val="50"/>
        </w:numPr>
        <w:spacing w:after="0" w:line="360" w:lineRule="auto"/>
        <w:contextualSpacing/>
        <w:jc w:val="both"/>
        <w:rPr>
          <w:rFonts w:ascii="Times New Roman" w:eastAsia="Calibri" w:hAnsi="Times New Roman" w:cs="Times New Roman"/>
          <w:sz w:val="24"/>
          <w:szCs w:val="24"/>
        </w:rPr>
      </w:pPr>
      <w:r w:rsidRPr="00A611B9">
        <w:rPr>
          <w:rFonts w:ascii="Times New Roman" w:eastAsia="Calibri" w:hAnsi="Times New Roman" w:cs="Times New Roman"/>
          <w:sz w:val="24"/>
          <w:szCs w:val="24"/>
        </w:rPr>
        <w:t>Továbbképzésekre a munkavállalók az OJFK-n keresztül tudnak jelentkezni.</w:t>
      </w:r>
    </w:p>
    <w:p w14:paraId="22337AA6" w14:textId="77777777" w:rsidR="00A611B9" w:rsidRPr="00A611B9" w:rsidRDefault="00A611B9" w:rsidP="00831BB9">
      <w:pPr>
        <w:numPr>
          <w:ilvl w:val="0"/>
          <w:numId w:val="50"/>
        </w:numPr>
        <w:spacing w:after="0" w:line="360" w:lineRule="auto"/>
        <w:contextualSpacing/>
        <w:jc w:val="both"/>
        <w:rPr>
          <w:rFonts w:ascii="Times New Roman" w:eastAsia="Calibri" w:hAnsi="Times New Roman" w:cs="Times New Roman"/>
          <w:sz w:val="24"/>
          <w:szCs w:val="24"/>
        </w:rPr>
      </w:pPr>
      <w:r w:rsidRPr="00A611B9">
        <w:rPr>
          <w:rFonts w:ascii="Times New Roman" w:eastAsia="Calibri" w:hAnsi="Times New Roman" w:cs="Times New Roman"/>
          <w:sz w:val="24"/>
          <w:szCs w:val="24"/>
        </w:rPr>
        <w:t>Megszűntek az ingyenes képzések, tervezni kell a költségvetésbe.</w:t>
      </w:r>
    </w:p>
    <w:p w14:paraId="2BF4EF99" w14:textId="77777777" w:rsidR="00A611B9" w:rsidRPr="00A611B9" w:rsidRDefault="00A611B9" w:rsidP="00831BB9">
      <w:pPr>
        <w:numPr>
          <w:ilvl w:val="0"/>
          <w:numId w:val="50"/>
        </w:numPr>
        <w:spacing w:after="0" w:line="360" w:lineRule="auto"/>
        <w:contextualSpacing/>
        <w:jc w:val="both"/>
        <w:rPr>
          <w:rFonts w:ascii="Times New Roman" w:eastAsia="Calibri" w:hAnsi="Times New Roman" w:cs="Times New Roman"/>
          <w:sz w:val="24"/>
          <w:szCs w:val="24"/>
        </w:rPr>
      </w:pPr>
      <w:r w:rsidRPr="00A611B9">
        <w:rPr>
          <w:rFonts w:ascii="Times New Roman" w:eastAsia="Calibri" w:hAnsi="Times New Roman" w:cs="Times New Roman"/>
          <w:sz w:val="24"/>
          <w:szCs w:val="24"/>
        </w:rPr>
        <w:t>Kötelező továbbképzések e-learning formában kerülnek megszervezésre.</w:t>
      </w:r>
    </w:p>
    <w:p w14:paraId="6E988A62" w14:textId="77777777" w:rsidR="00A611B9" w:rsidRPr="00A611B9" w:rsidRDefault="00A611B9" w:rsidP="00A611B9">
      <w:pPr>
        <w:spacing w:after="0" w:line="360" w:lineRule="auto"/>
        <w:jc w:val="both"/>
        <w:rPr>
          <w:rFonts w:ascii="Times New Roman" w:eastAsia="Calibri" w:hAnsi="Times New Roman" w:cs="Times New Roman"/>
          <w:sz w:val="24"/>
          <w:szCs w:val="24"/>
        </w:rPr>
      </w:pPr>
    </w:p>
    <w:p w14:paraId="6D01CE94" w14:textId="77777777" w:rsidR="00A611B9" w:rsidRPr="00A611B9" w:rsidRDefault="00A611B9" w:rsidP="00A611B9">
      <w:pPr>
        <w:spacing w:after="0" w:line="360" w:lineRule="auto"/>
        <w:jc w:val="both"/>
        <w:rPr>
          <w:rFonts w:ascii="Times New Roman" w:eastAsia="Calibri" w:hAnsi="Times New Roman" w:cs="Times New Roman"/>
          <w:b/>
          <w:bCs/>
          <w:sz w:val="24"/>
          <w:szCs w:val="24"/>
        </w:rPr>
      </w:pPr>
      <w:r w:rsidRPr="00A611B9">
        <w:rPr>
          <w:rFonts w:ascii="Times New Roman" w:eastAsia="Calibri" w:hAnsi="Times New Roman" w:cs="Times New Roman"/>
          <w:b/>
          <w:bCs/>
          <w:sz w:val="24"/>
          <w:szCs w:val="24"/>
        </w:rPr>
        <w:t>11. 50-12.20 Büféebéd</w:t>
      </w:r>
    </w:p>
    <w:p w14:paraId="1C3F96C6" w14:textId="7F379883" w:rsidR="00A611B9" w:rsidRDefault="00A611B9" w:rsidP="00A611B9">
      <w:pPr>
        <w:spacing w:after="0" w:line="360" w:lineRule="auto"/>
        <w:jc w:val="both"/>
        <w:rPr>
          <w:rFonts w:ascii="Times New Roman" w:eastAsia="Calibri" w:hAnsi="Times New Roman" w:cs="Times New Roman"/>
          <w:sz w:val="24"/>
          <w:szCs w:val="24"/>
        </w:rPr>
      </w:pPr>
      <w:r w:rsidRPr="00A611B9">
        <w:rPr>
          <w:rFonts w:ascii="Times New Roman" w:eastAsia="Calibri" w:hAnsi="Times New Roman" w:cs="Times New Roman"/>
          <w:sz w:val="24"/>
          <w:szCs w:val="24"/>
        </w:rPr>
        <w:t>Szendvicsebéddel, gyümölccsel, kávéval, süteménnyel, frissítővel kínáltuk vendégeinket</w:t>
      </w:r>
    </w:p>
    <w:p w14:paraId="2220A5A3" w14:textId="77777777" w:rsidR="00A611B9" w:rsidRPr="00A611B9" w:rsidRDefault="00A611B9" w:rsidP="00A611B9">
      <w:pPr>
        <w:spacing w:after="0" w:line="360" w:lineRule="auto"/>
        <w:jc w:val="both"/>
        <w:rPr>
          <w:rFonts w:ascii="Times New Roman" w:eastAsia="Calibri" w:hAnsi="Times New Roman" w:cs="Times New Roman"/>
          <w:sz w:val="24"/>
          <w:szCs w:val="24"/>
        </w:rPr>
      </w:pPr>
    </w:p>
    <w:p w14:paraId="4E87F5D5" w14:textId="77777777" w:rsidR="00A611B9" w:rsidRPr="00A611B9" w:rsidRDefault="00A611B9" w:rsidP="00A611B9">
      <w:pPr>
        <w:spacing w:after="0" w:line="360" w:lineRule="auto"/>
        <w:jc w:val="both"/>
        <w:rPr>
          <w:rFonts w:ascii="Times New Roman" w:eastAsia="Calibri" w:hAnsi="Times New Roman" w:cs="Times New Roman"/>
          <w:sz w:val="24"/>
          <w:szCs w:val="24"/>
        </w:rPr>
      </w:pPr>
      <w:r w:rsidRPr="00A611B9">
        <w:rPr>
          <w:rFonts w:ascii="Times New Roman" w:eastAsia="Calibri" w:hAnsi="Times New Roman" w:cs="Times New Roman"/>
          <w:b/>
          <w:bCs/>
          <w:sz w:val="24"/>
          <w:szCs w:val="24"/>
        </w:rPr>
        <w:t>12.20-13.50</w:t>
      </w:r>
      <w:r w:rsidRPr="00A611B9">
        <w:rPr>
          <w:rFonts w:ascii="Times New Roman" w:eastAsia="Calibri" w:hAnsi="Times New Roman" w:cs="Times New Roman"/>
          <w:sz w:val="24"/>
          <w:szCs w:val="24"/>
        </w:rPr>
        <w:t xml:space="preserve"> </w:t>
      </w:r>
      <w:r w:rsidRPr="00A611B9">
        <w:rPr>
          <w:rFonts w:ascii="Times New Roman" w:eastAsia="Calibri" w:hAnsi="Times New Roman" w:cs="Times New Roman"/>
          <w:b/>
          <w:bCs/>
          <w:sz w:val="24"/>
          <w:szCs w:val="24"/>
        </w:rPr>
        <w:t>A bölcsődei játék módszertana</w:t>
      </w:r>
    </w:p>
    <w:p w14:paraId="50EEC64B" w14:textId="77777777" w:rsidR="00A611B9" w:rsidRPr="00A611B9" w:rsidRDefault="00A611B9" w:rsidP="00831BB9">
      <w:pPr>
        <w:numPr>
          <w:ilvl w:val="0"/>
          <w:numId w:val="51"/>
        </w:numPr>
        <w:spacing w:after="0" w:line="360" w:lineRule="auto"/>
        <w:contextualSpacing/>
        <w:jc w:val="both"/>
        <w:rPr>
          <w:rFonts w:ascii="Times New Roman" w:eastAsia="Calibri" w:hAnsi="Times New Roman" w:cs="Times New Roman"/>
          <w:sz w:val="24"/>
          <w:szCs w:val="24"/>
        </w:rPr>
      </w:pPr>
      <w:r w:rsidRPr="00A611B9">
        <w:rPr>
          <w:rFonts w:ascii="Times New Roman" w:eastAsia="Calibri" w:hAnsi="Times New Roman" w:cs="Times New Roman"/>
          <w:sz w:val="24"/>
          <w:szCs w:val="24"/>
        </w:rPr>
        <w:t>Papné Gyöngyösi Katalin beszélt a szabad játék fontosságáról és lehetőségeiről.</w:t>
      </w:r>
    </w:p>
    <w:p w14:paraId="733A03E2" w14:textId="77777777" w:rsidR="00A611B9" w:rsidRPr="00A611B9" w:rsidRDefault="00A611B9" w:rsidP="00831BB9">
      <w:pPr>
        <w:numPr>
          <w:ilvl w:val="0"/>
          <w:numId w:val="51"/>
        </w:numPr>
        <w:spacing w:after="0" w:line="360" w:lineRule="auto"/>
        <w:contextualSpacing/>
        <w:jc w:val="both"/>
        <w:rPr>
          <w:rFonts w:ascii="Times New Roman" w:eastAsia="Calibri" w:hAnsi="Times New Roman" w:cs="Times New Roman"/>
          <w:sz w:val="24"/>
          <w:szCs w:val="24"/>
        </w:rPr>
      </w:pPr>
      <w:r w:rsidRPr="00A611B9">
        <w:rPr>
          <w:rFonts w:ascii="Times New Roman" w:eastAsia="Calibri" w:hAnsi="Times New Roman" w:cs="Times New Roman"/>
          <w:sz w:val="24"/>
          <w:szCs w:val="24"/>
        </w:rPr>
        <w:t>Rávilágított a szabad játék, illetve a fejlesztő játék, a segítő pedagógia és a késztető pedagógia között.</w:t>
      </w:r>
    </w:p>
    <w:p w14:paraId="13B3F0BC" w14:textId="77777777" w:rsidR="00A611B9" w:rsidRPr="00A611B9" w:rsidRDefault="00A611B9" w:rsidP="00831BB9">
      <w:pPr>
        <w:numPr>
          <w:ilvl w:val="0"/>
          <w:numId w:val="51"/>
        </w:numPr>
        <w:spacing w:after="0" w:line="360" w:lineRule="auto"/>
        <w:contextualSpacing/>
        <w:jc w:val="both"/>
        <w:rPr>
          <w:rFonts w:ascii="Times New Roman" w:eastAsia="Calibri" w:hAnsi="Times New Roman" w:cs="Times New Roman"/>
          <w:sz w:val="24"/>
          <w:szCs w:val="24"/>
        </w:rPr>
      </w:pPr>
      <w:r w:rsidRPr="00A611B9">
        <w:rPr>
          <w:rFonts w:ascii="Times New Roman" w:eastAsia="Calibri" w:hAnsi="Times New Roman" w:cs="Times New Roman"/>
          <w:sz w:val="24"/>
          <w:szCs w:val="24"/>
        </w:rPr>
        <w:t>Beszélt a kisgyermeknevelő szerepéről a gyermek szabad játéktevékenységének támogatásában.</w:t>
      </w:r>
    </w:p>
    <w:p w14:paraId="366E9E0B" w14:textId="77777777" w:rsidR="003A3640" w:rsidRPr="005D5554" w:rsidRDefault="003A3640" w:rsidP="00A76FBB">
      <w:pPr>
        <w:spacing w:line="360" w:lineRule="auto"/>
      </w:pPr>
    </w:p>
    <w:p w14:paraId="071B663F" w14:textId="7E34B2D0" w:rsidR="001118F1" w:rsidRDefault="001D1FE4" w:rsidP="009164B7">
      <w:pPr>
        <w:pStyle w:val="Cmsor1"/>
      </w:pPr>
      <w:hyperlink w:anchor="_Toc95122335" w:history="1">
        <w:bookmarkStart w:id="77" w:name="_Toc157317735"/>
        <w:r w:rsidR="001118F1" w:rsidRPr="005D5554">
          <w:t>Pályázati tevékenységek</w:t>
        </w:r>
        <w:bookmarkEnd w:id="77"/>
        <w:r w:rsidR="001118F1" w:rsidRPr="005D5554">
          <w:rPr>
            <w:webHidden/>
          </w:rPr>
          <w:tab/>
        </w:r>
      </w:hyperlink>
    </w:p>
    <w:p w14:paraId="46BCD70A" w14:textId="55926FAD" w:rsidR="00E74CC8" w:rsidRDefault="00E74CC8" w:rsidP="00E74CC8"/>
    <w:p w14:paraId="2A9BB820" w14:textId="16CE9286" w:rsidR="009164B7" w:rsidRDefault="00E74CC8" w:rsidP="00514384">
      <w:pPr>
        <w:spacing w:line="360" w:lineRule="auto"/>
        <w:jc w:val="both"/>
        <w:rPr>
          <w:rFonts w:ascii="Times New Roman" w:hAnsi="Times New Roman" w:cs="Times New Roman"/>
          <w:sz w:val="24"/>
          <w:szCs w:val="24"/>
        </w:rPr>
      </w:pPr>
      <w:r w:rsidRPr="00610E57">
        <w:rPr>
          <w:rFonts w:ascii="Times New Roman" w:hAnsi="Times New Roman" w:cs="Times New Roman"/>
          <w:sz w:val="24"/>
          <w:szCs w:val="24"/>
        </w:rPr>
        <w:t xml:space="preserve">A Szombathelyi Egyesített Bölcsődei Intézmény nagy figyelmet szentel az Európai Unió által nyújtott pályázati lehetőségeknek. Az intézmény számára nagyon fontos, hogy folyamatosan fejlessze bölcsődéit, korszerűsítse épületeit, hogy megfeleljen az európai uniós előírásoknak is. </w:t>
      </w:r>
      <w:r>
        <w:rPr>
          <w:rFonts w:ascii="Times New Roman" w:hAnsi="Times New Roman" w:cs="Times New Roman"/>
          <w:sz w:val="24"/>
          <w:szCs w:val="24"/>
        </w:rPr>
        <w:t xml:space="preserve">A bölcsődei </w:t>
      </w:r>
      <w:r w:rsidR="00FA75B5">
        <w:rPr>
          <w:rFonts w:ascii="Times New Roman" w:hAnsi="Times New Roman" w:cs="Times New Roman"/>
          <w:sz w:val="24"/>
          <w:szCs w:val="24"/>
        </w:rPr>
        <w:t>ellátás</w:t>
      </w:r>
      <w:r>
        <w:rPr>
          <w:rFonts w:ascii="Times New Roman" w:hAnsi="Times New Roman" w:cs="Times New Roman"/>
          <w:sz w:val="24"/>
          <w:szCs w:val="24"/>
        </w:rPr>
        <w:t xml:space="preserve"> iránti növekedő igények miatt lényeges, hogy a családok szükségleteire reagálva tudjuk a gyermekeket fogadni</w:t>
      </w:r>
      <w:r w:rsidR="00D2486C">
        <w:rPr>
          <w:rFonts w:ascii="Times New Roman" w:hAnsi="Times New Roman" w:cs="Times New Roman"/>
          <w:sz w:val="24"/>
          <w:szCs w:val="24"/>
        </w:rPr>
        <w:t xml:space="preserve">. </w:t>
      </w:r>
      <w:r w:rsidR="00696CAC">
        <w:rPr>
          <w:rFonts w:ascii="Times New Roman" w:hAnsi="Times New Roman" w:cs="Times New Roman"/>
          <w:sz w:val="24"/>
          <w:szCs w:val="24"/>
        </w:rPr>
        <w:t xml:space="preserve">A bölcsődei férőhelyek bővítése és az intézmény infrastruktúrájának fejlesztése érdekében az intézmény folyamatosan követi a </w:t>
      </w:r>
      <w:r w:rsidRPr="00610E57">
        <w:rPr>
          <w:rFonts w:ascii="Times New Roman" w:hAnsi="Times New Roman" w:cs="Times New Roman"/>
          <w:sz w:val="24"/>
          <w:szCs w:val="24"/>
        </w:rPr>
        <w:t xml:space="preserve">megjelenő pályázatokat. </w:t>
      </w:r>
    </w:p>
    <w:p w14:paraId="30520725" w14:textId="77777777" w:rsidR="0021198F" w:rsidRDefault="0021198F" w:rsidP="009164B7">
      <w:pPr>
        <w:shd w:val="clear" w:color="auto" w:fill="FFFFFF"/>
        <w:spacing w:after="0" w:line="360" w:lineRule="auto"/>
        <w:jc w:val="both"/>
        <w:textAlignment w:val="baseline"/>
        <w:rPr>
          <w:rFonts w:ascii="Times New Roman" w:eastAsia="Times New Roman" w:hAnsi="Times New Roman" w:cs="Times New Roman"/>
          <w:b/>
          <w:color w:val="000000" w:themeColor="text1"/>
          <w:sz w:val="24"/>
          <w:szCs w:val="24"/>
          <w:lang w:eastAsia="hu-HU"/>
        </w:rPr>
      </w:pPr>
    </w:p>
    <w:p w14:paraId="338CAB93" w14:textId="1A14F043" w:rsidR="009164B7" w:rsidRPr="00130980" w:rsidRDefault="009164B7" w:rsidP="009164B7">
      <w:pPr>
        <w:shd w:val="clear" w:color="auto" w:fill="FFFFFF"/>
        <w:spacing w:after="0" w:line="360" w:lineRule="auto"/>
        <w:jc w:val="both"/>
        <w:textAlignment w:val="baseline"/>
        <w:rPr>
          <w:rFonts w:ascii="Times New Roman" w:eastAsia="Times New Roman" w:hAnsi="Times New Roman" w:cs="Times New Roman"/>
          <w:b/>
          <w:color w:val="000000" w:themeColor="text1"/>
          <w:sz w:val="24"/>
          <w:szCs w:val="24"/>
          <w:lang w:eastAsia="hu-HU"/>
        </w:rPr>
      </w:pPr>
      <w:r w:rsidRPr="00130980">
        <w:rPr>
          <w:rFonts w:ascii="Times New Roman" w:eastAsia="Times New Roman" w:hAnsi="Times New Roman" w:cs="Times New Roman"/>
          <w:b/>
          <w:color w:val="000000" w:themeColor="text1"/>
          <w:sz w:val="24"/>
          <w:szCs w:val="24"/>
          <w:lang w:eastAsia="hu-HU"/>
        </w:rPr>
        <w:t>Bölcsődei férőhelyek kialakítása bővítése TOP-6.2.1-19 pályázat</w:t>
      </w:r>
    </w:p>
    <w:p w14:paraId="76A3EEAC" w14:textId="7B7263C9" w:rsidR="009164B7" w:rsidRDefault="009164B7" w:rsidP="009164B7">
      <w:pPr>
        <w:shd w:val="clear" w:color="auto" w:fill="FFFFFF"/>
        <w:spacing w:after="0" w:line="360" w:lineRule="auto"/>
        <w:jc w:val="both"/>
        <w:textAlignment w:val="baseline"/>
        <w:rPr>
          <w:rFonts w:ascii="Times New Roman" w:eastAsia="Times New Roman" w:hAnsi="Times New Roman" w:cs="Times New Roman"/>
          <w:color w:val="000000" w:themeColor="text1"/>
          <w:sz w:val="24"/>
          <w:szCs w:val="24"/>
          <w:lang w:eastAsia="hu-HU"/>
        </w:rPr>
      </w:pPr>
      <w:r w:rsidRPr="00130980">
        <w:rPr>
          <w:rFonts w:ascii="Times New Roman" w:eastAsia="Times New Roman" w:hAnsi="Times New Roman" w:cs="Times New Roman"/>
          <w:bCs/>
          <w:color w:val="000000" w:themeColor="text1"/>
          <w:sz w:val="24"/>
          <w:szCs w:val="24"/>
          <w:lang w:eastAsia="hu-HU"/>
        </w:rPr>
        <w:t xml:space="preserve">A Városligeti Bölcsőde </w:t>
      </w:r>
      <w:r w:rsidR="004D2D10">
        <w:rPr>
          <w:rFonts w:ascii="Times New Roman" w:eastAsia="Times New Roman" w:hAnsi="Times New Roman" w:cs="Times New Roman"/>
          <w:bCs/>
          <w:color w:val="000000" w:themeColor="text1"/>
          <w:sz w:val="24"/>
          <w:szCs w:val="24"/>
          <w:lang w:eastAsia="hu-HU"/>
        </w:rPr>
        <w:t xml:space="preserve">átadása megtörtént, a pályázat lezárult. </w:t>
      </w:r>
      <w:r>
        <w:rPr>
          <w:rFonts w:ascii="Times New Roman" w:eastAsia="Times New Roman" w:hAnsi="Times New Roman" w:cs="Times New Roman"/>
          <w:color w:val="000000" w:themeColor="text1"/>
          <w:sz w:val="24"/>
          <w:szCs w:val="24"/>
          <w:lang w:eastAsia="hu-HU"/>
        </w:rPr>
        <w:t xml:space="preserve">2022. december 31-ig </w:t>
      </w:r>
      <w:r w:rsidR="005B185D">
        <w:rPr>
          <w:rFonts w:ascii="Times New Roman" w:eastAsia="Times New Roman" w:hAnsi="Times New Roman" w:cs="Times New Roman"/>
          <w:color w:val="000000" w:themeColor="text1"/>
          <w:sz w:val="24"/>
          <w:szCs w:val="24"/>
          <w:lang w:eastAsia="hu-HU"/>
        </w:rPr>
        <w:t>5</w:t>
      </w:r>
      <w:r w:rsidR="00137879">
        <w:rPr>
          <w:rFonts w:ascii="Times New Roman" w:eastAsia="Times New Roman" w:hAnsi="Times New Roman" w:cs="Times New Roman"/>
          <w:color w:val="000000" w:themeColor="text1"/>
          <w:sz w:val="24"/>
          <w:szCs w:val="24"/>
          <w:lang w:eastAsia="hu-HU"/>
        </w:rPr>
        <w:t>4</w:t>
      </w:r>
      <w:r w:rsidR="005B185D">
        <w:rPr>
          <w:rFonts w:ascii="Times New Roman" w:eastAsia="Times New Roman" w:hAnsi="Times New Roman" w:cs="Times New Roman"/>
          <w:color w:val="000000" w:themeColor="text1"/>
          <w:sz w:val="24"/>
          <w:szCs w:val="24"/>
          <w:lang w:eastAsia="hu-HU"/>
        </w:rPr>
        <w:t xml:space="preserve"> fő adott be </w:t>
      </w:r>
      <w:r w:rsidR="004D2D10">
        <w:rPr>
          <w:rFonts w:ascii="Times New Roman" w:eastAsia="Times New Roman" w:hAnsi="Times New Roman" w:cs="Times New Roman"/>
          <w:color w:val="000000" w:themeColor="text1"/>
          <w:sz w:val="24"/>
          <w:szCs w:val="24"/>
          <w:lang w:eastAsia="hu-HU"/>
        </w:rPr>
        <w:t xml:space="preserve">a bölcsőde férőhelyeire </w:t>
      </w:r>
      <w:r w:rsidR="005B185D">
        <w:rPr>
          <w:rFonts w:ascii="Times New Roman" w:eastAsia="Times New Roman" w:hAnsi="Times New Roman" w:cs="Times New Roman"/>
          <w:color w:val="000000" w:themeColor="text1"/>
          <w:sz w:val="24"/>
          <w:szCs w:val="24"/>
          <w:lang w:eastAsia="hu-HU"/>
        </w:rPr>
        <w:t>jelentkezési lapot</w:t>
      </w:r>
      <w:r w:rsidR="005B185D" w:rsidRPr="00B23DD2">
        <w:rPr>
          <w:rFonts w:ascii="Times New Roman" w:eastAsia="Times New Roman" w:hAnsi="Times New Roman" w:cs="Times New Roman"/>
          <w:b/>
          <w:bCs/>
          <w:color w:val="000000" w:themeColor="text1"/>
          <w:sz w:val="24"/>
          <w:szCs w:val="24"/>
          <w:lang w:eastAsia="hu-HU"/>
        </w:rPr>
        <w:t xml:space="preserve">. </w:t>
      </w:r>
      <w:r w:rsidR="004D2D10" w:rsidRPr="00B23DD2">
        <w:rPr>
          <w:rFonts w:ascii="Times New Roman" w:eastAsia="Times New Roman" w:hAnsi="Times New Roman" w:cs="Times New Roman"/>
          <w:b/>
          <w:bCs/>
          <w:color w:val="000000" w:themeColor="text1"/>
          <w:sz w:val="24"/>
          <w:szCs w:val="24"/>
          <w:lang w:eastAsia="hu-HU"/>
        </w:rPr>
        <w:t>2023. április 17-én</w:t>
      </w:r>
      <w:r w:rsidR="004D2D10">
        <w:rPr>
          <w:rFonts w:ascii="Times New Roman" w:eastAsia="Times New Roman" w:hAnsi="Times New Roman" w:cs="Times New Roman"/>
          <w:color w:val="000000" w:themeColor="text1"/>
          <w:sz w:val="24"/>
          <w:szCs w:val="24"/>
          <w:lang w:eastAsia="hu-HU"/>
        </w:rPr>
        <w:t xml:space="preserve"> ünnepélyes megnyitó keretében a bölcsődés gyermekek birtokba vehették az épületet</w:t>
      </w:r>
      <w:r w:rsidR="0041462A">
        <w:rPr>
          <w:rFonts w:ascii="Times New Roman" w:eastAsia="Times New Roman" w:hAnsi="Times New Roman" w:cs="Times New Roman"/>
          <w:color w:val="000000" w:themeColor="text1"/>
          <w:sz w:val="24"/>
          <w:szCs w:val="24"/>
          <w:lang w:eastAsia="hu-HU"/>
        </w:rPr>
        <w:t xml:space="preserve">, augusztus végére teljes létszámmal üzemelt a bölcsőde. </w:t>
      </w:r>
    </w:p>
    <w:p w14:paraId="06FCBC3A" w14:textId="77777777" w:rsidR="004D2D10" w:rsidRDefault="004D2D10" w:rsidP="009164B7">
      <w:pPr>
        <w:shd w:val="clear" w:color="auto" w:fill="FFFFFF"/>
        <w:spacing w:after="0" w:line="360" w:lineRule="auto"/>
        <w:jc w:val="both"/>
        <w:textAlignment w:val="baseline"/>
        <w:rPr>
          <w:rFonts w:ascii="Times New Roman" w:eastAsia="Times New Roman" w:hAnsi="Times New Roman" w:cs="Times New Roman"/>
          <w:sz w:val="24"/>
          <w:szCs w:val="24"/>
          <w:lang w:eastAsia="hu-HU"/>
        </w:rPr>
      </w:pPr>
    </w:p>
    <w:p w14:paraId="7824283B" w14:textId="18725B1C" w:rsidR="009164B7" w:rsidRPr="00FA75B5" w:rsidRDefault="009164B7" w:rsidP="00FA75B5">
      <w:pPr>
        <w:shd w:val="clear" w:color="auto" w:fill="FFFFFF"/>
        <w:spacing w:after="0" w:line="360" w:lineRule="auto"/>
        <w:jc w:val="both"/>
        <w:textAlignment w:val="baseline"/>
        <w:rPr>
          <w:rFonts w:ascii="Times New Roman" w:eastAsia="Times New Roman" w:hAnsi="Times New Roman" w:cs="Times New Roman"/>
          <w:b/>
          <w:bCs/>
          <w:color w:val="000000" w:themeColor="text1"/>
          <w:sz w:val="24"/>
          <w:szCs w:val="24"/>
          <w:lang w:eastAsia="hu-HU"/>
        </w:rPr>
      </w:pPr>
      <w:r w:rsidRPr="00130980">
        <w:rPr>
          <w:rFonts w:ascii="Times New Roman" w:eastAsia="Times New Roman" w:hAnsi="Times New Roman" w:cs="Times New Roman"/>
          <w:b/>
          <w:bCs/>
          <w:color w:val="000000" w:themeColor="text1"/>
          <w:sz w:val="24"/>
          <w:szCs w:val="24"/>
          <w:lang w:eastAsia="hu-HU"/>
        </w:rPr>
        <w:t>Szedreskert Bölcsőde</w:t>
      </w:r>
    </w:p>
    <w:p w14:paraId="21B498C9" w14:textId="7287A8A7" w:rsidR="00FA75B5" w:rsidRDefault="009164B7" w:rsidP="009164B7">
      <w:pPr>
        <w:spacing w:line="360" w:lineRule="auto"/>
        <w:jc w:val="both"/>
        <w:rPr>
          <w:rFonts w:ascii="Times New Roman" w:hAnsi="Times New Roman" w:cs="Times New Roman"/>
          <w:b/>
          <w:bCs/>
          <w:i/>
          <w:iCs/>
          <w:sz w:val="24"/>
          <w:szCs w:val="24"/>
        </w:rPr>
      </w:pPr>
      <w:r w:rsidRPr="00024DA2">
        <w:rPr>
          <w:rFonts w:ascii="Times New Roman" w:hAnsi="Times New Roman" w:cs="Times New Roman"/>
          <w:b/>
          <w:bCs/>
          <w:i/>
          <w:iCs/>
          <w:sz w:val="24"/>
          <w:szCs w:val="24"/>
        </w:rPr>
        <w:t xml:space="preserve">2021. év végén </w:t>
      </w:r>
      <w:r w:rsidR="00FA75B5">
        <w:rPr>
          <w:rFonts w:ascii="Times New Roman" w:hAnsi="Times New Roman" w:cs="Times New Roman"/>
          <w:b/>
          <w:bCs/>
          <w:i/>
          <w:iCs/>
          <w:sz w:val="24"/>
          <w:szCs w:val="24"/>
        </w:rPr>
        <w:t xml:space="preserve">beadott </w:t>
      </w:r>
      <w:r w:rsidRPr="00024DA2">
        <w:rPr>
          <w:rFonts w:ascii="Times New Roman" w:hAnsi="Times New Roman" w:cs="Times New Roman"/>
          <w:b/>
          <w:bCs/>
          <w:i/>
          <w:iCs/>
          <w:sz w:val="24"/>
          <w:szCs w:val="24"/>
        </w:rPr>
        <w:t>szombathelyi bölcsőde létesítésére irányuló pályázat</w:t>
      </w:r>
      <w:r w:rsidR="00FA75B5">
        <w:rPr>
          <w:rFonts w:ascii="Times New Roman" w:hAnsi="Times New Roman" w:cs="Times New Roman"/>
          <w:b/>
          <w:bCs/>
          <w:i/>
          <w:iCs/>
          <w:sz w:val="24"/>
          <w:szCs w:val="24"/>
        </w:rPr>
        <w:t xml:space="preserve">, melyhez a szakmai anyagot intézményünk állította össze, </w:t>
      </w:r>
      <w:r w:rsidR="00FA75B5" w:rsidRPr="00024DA2">
        <w:rPr>
          <w:rFonts w:ascii="Times New Roman" w:hAnsi="Times New Roman" w:cs="Times New Roman"/>
          <w:b/>
          <w:bCs/>
          <w:i/>
          <w:iCs/>
          <w:sz w:val="24"/>
          <w:szCs w:val="24"/>
        </w:rPr>
        <w:t>elfogadásra</w:t>
      </w:r>
      <w:r w:rsidR="00FA75B5">
        <w:rPr>
          <w:rFonts w:ascii="Times New Roman" w:hAnsi="Times New Roman" w:cs="Times New Roman"/>
          <w:b/>
          <w:bCs/>
          <w:i/>
          <w:iCs/>
          <w:sz w:val="24"/>
          <w:szCs w:val="24"/>
        </w:rPr>
        <w:t xml:space="preserve"> került. </w:t>
      </w:r>
    </w:p>
    <w:p w14:paraId="0E375E8C" w14:textId="72985E19" w:rsidR="009164B7" w:rsidRPr="00FA75B5" w:rsidRDefault="009164B7" w:rsidP="009164B7">
      <w:pPr>
        <w:spacing w:line="360" w:lineRule="auto"/>
        <w:jc w:val="both"/>
        <w:rPr>
          <w:rFonts w:ascii="Times New Roman" w:hAnsi="Times New Roman" w:cs="Times New Roman"/>
          <w:b/>
          <w:bCs/>
          <w:i/>
          <w:iCs/>
          <w:sz w:val="24"/>
          <w:szCs w:val="24"/>
        </w:rPr>
      </w:pPr>
      <w:r>
        <w:rPr>
          <w:rFonts w:ascii="Times New Roman" w:hAnsi="Times New Roman" w:cs="Times New Roman"/>
          <w:b/>
          <w:bCs/>
          <w:sz w:val="24"/>
          <w:szCs w:val="24"/>
        </w:rPr>
        <w:t xml:space="preserve">Szombathely déli városrészén bölcsődei férőhelyek kialakítása - </w:t>
      </w:r>
      <w:r w:rsidRPr="00C465F5">
        <w:rPr>
          <w:rFonts w:ascii="Times New Roman" w:hAnsi="Times New Roman" w:cs="Times New Roman"/>
          <w:b/>
          <w:bCs/>
          <w:sz w:val="24"/>
          <w:szCs w:val="24"/>
        </w:rPr>
        <w:t xml:space="preserve">Szentkirályi </w:t>
      </w:r>
      <w:r w:rsidRPr="00130980">
        <w:rPr>
          <w:rFonts w:ascii="Times New Roman" w:hAnsi="Times New Roman" w:cs="Times New Roman"/>
          <w:b/>
          <w:bCs/>
          <w:sz w:val="24"/>
          <w:szCs w:val="24"/>
        </w:rPr>
        <w:t>B</w:t>
      </w:r>
      <w:r w:rsidRPr="00961C41">
        <w:rPr>
          <w:rFonts w:ascii="Times New Roman" w:hAnsi="Times New Roman" w:cs="Times New Roman"/>
          <w:b/>
          <w:bCs/>
          <w:sz w:val="24"/>
          <w:szCs w:val="24"/>
        </w:rPr>
        <w:t>ölcsőde</w:t>
      </w:r>
    </w:p>
    <w:p w14:paraId="7D32E5A4" w14:textId="77777777" w:rsidR="009164B7" w:rsidRDefault="009164B7" w:rsidP="009164B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 Szentkirályi városrészen nagy számban fiatal, családalapítás előtt állók, valamint kisgyermekes családok számára jelent megoldást az épülő bölcsőde, mivel ez a terület nem lefedett bölcsődei férőhelyek szempontjából. Kérdőíves felmérésünk alkalmával </w:t>
      </w:r>
      <w:r>
        <w:rPr>
          <w:rFonts w:ascii="Times New Roman" w:hAnsi="Times New Roman" w:cs="Times New Roman"/>
          <w:b/>
          <w:bCs/>
          <w:sz w:val="24"/>
          <w:szCs w:val="24"/>
        </w:rPr>
        <w:t>a családok több, mint 70 %-a lényeges körülményként jelölte meg a bölcsőde lakóhelyhez való közelségét, mint választási szempontot.</w:t>
      </w:r>
      <w:r w:rsidRPr="00AE7E0E">
        <w:rPr>
          <w:rFonts w:ascii="Times New Roman" w:hAnsi="Times New Roman" w:cs="Times New Roman"/>
          <w:sz w:val="24"/>
          <w:szCs w:val="24"/>
        </w:rPr>
        <w:t xml:space="preserve"> </w:t>
      </w:r>
    </w:p>
    <w:p w14:paraId="24A0BB0B" w14:textId="68DD2C69" w:rsidR="009164B7" w:rsidRDefault="009164B7" w:rsidP="009164B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 </w:t>
      </w:r>
      <w:r w:rsidR="00FA75B5">
        <w:rPr>
          <w:rFonts w:ascii="Times New Roman" w:hAnsi="Times New Roman" w:cs="Times New Roman"/>
          <w:sz w:val="24"/>
          <w:szCs w:val="24"/>
        </w:rPr>
        <w:t xml:space="preserve">Szedreskert Bölcsőde </w:t>
      </w:r>
      <w:r>
        <w:rPr>
          <w:rFonts w:ascii="Times New Roman" w:hAnsi="Times New Roman" w:cs="Times New Roman"/>
          <w:sz w:val="24"/>
          <w:szCs w:val="24"/>
        </w:rPr>
        <w:t xml:space="preserve">a Szentkirályi városrész régi általános iskolájának kisebbik épületének helyén kerül kialakításra. Ez a kertvárosi rész és a kisiskola környezete is felveti egy igazán </w:t>
      </w:r>
      <w:r w:rsidRPr="009604AB">
        <w:rPr>
          <w:rFonts w:ascii="Times New Roman" w:hAnsi="Times New Roman" w:cs="Times New Roman"/>
          <w:b/>
          <w:bCs/>
          <w:i/>
          <w:iCs/>
          <w:sz w:val="24"/>
          <w:szCs w:val="24"/>
        </w:rPr>
        <w:t>mintaprojekt, egy zöld bölcsőde</w:t>
      </w:r>
      <w:r>
        <w:rPr>
          <w:rFonts w:ascii="Times New Roman" w:hAnsi="Times New Roman" w:cs="Times New Roman"/>
          <w:sz w:val="24"/>
          <w:szCs w:val="24"/>
        </w:rPr>
        <w:t xml:space="preserve"> létrehozását. </w:t>
      </w:r>
    </w:p>
    <w:p w14:paraId="45344F37" w14:textId="2658AE25" w:rsidR="009164B7" w:rsidRPr="00B23DD2" w:rsidRDefault="009164B7" w:rsidP="009164B7">
      <w:pPr>
        <w:spacing w:line="360" w:lineRule="auto"/>
        <w:jc w:val="both"/>
        <w:rPr>
          <w:rFonts w:ascii="Times New Roman" w:hAnsi="Times New Roman" w:cs="Times New Roman"/>
          <w:i/>
          <w:iCs/>
          <w:sz w:val="24"/>
          <w:szCs w:val="24"/>
        </w:rPr>
      </w:pPr>
      <w:r w:rsidRPr="00130980">
        <w:rPr>
          <w:rFonts w:ascii="Times New Roman" w:hAnsi="Times New Roman" w:cs="Times New Roman"/>
          <w:i/>
          <w:iCs/>
          <w:sz w:val="24"/>
          <w:szCs w:val="24"/>
        </w:rPr>
        <w:t xml:space="preserve">A Déli városrészen </w:t>
      </w:r>
      <w:r w:rsidR="00FA75B5">
        <w:rPr>
          <w:rFonts w:ascii="Times New Roman" w:hAnsi="Times New Roman" w:cs="Times New Roman"/>
          <w:i/>
          <w:iCs/>
          <w:sz w:val="24"/>
          <w:szCs w:val="24"/>
        </w:rPr>
        <w:t>valósul meg</w:t>
      </w:r>
      <w:r w:rsidRPr="00130980">
        <w:rPr>
          <w:rFonts w:ascii="Times New Roman" w:hAnsi="Times New Roman" w:cs="Times New Roman"/>
          <w:i/>
          <w:iCs/>
          <w:sz w:val="24"/>
          <w:szCs w:val="24"/>
        </w:rPr>
        <w:t xml:space="preserve"> egy a XXI. századnak megfelelő, korszerű, minőségi gyermekellátást biztosító 3 csoportos 40 férőhelyes bölcsőde, </w:t>
      </w:r>
      <w:r w:rsidR="00FA75B5">
        <w:rPr>
          <w:rFonts w:ascii="Times New Roman" w:hAnsi="Times New Roman" w:cs="Times New Roman"/>
          <w:i/>
          <w:iCs/>
          <w:sz w:val="24"/>
          <w:szCs w:val="24"/>
        </w:rPr>
        <w:t xml:space="preserve">amely célul tűzte ki </w:t>
      </w:r>
      <w:r w:rsidR="004A4BD8">
        <w:rPr>
          <w:rFonts w:ascii="Times New Roman" w:hAnsi="Times New Roman" w:cs="Times New Roman"/>
          <w:i/>
          <w:iCs/>
          <w:sz w:val="24"/>
          <w:szCs w:val="24"/>
        </w:rPr>
        <w:t xml:space="preserve">a </w:t>
      </w:r>
      <w:r w:rsidR="004A4BD8" w:rsidRPr="00130980">
        <w:rPr>
          <w:rFonts w:ascii="Times New Roman" w:hAnsi="Times New Roman" w:cs="Times New Roman"/>
          <w:i/>
          <w:iCs/>
          <w:sz w:val="24"/>
          <w:szCs w:val="24"/>
        </w:rPr>
        <w:t>fejlődésükben</w:t>
      </w:r>
      <w:r w:rsidRPr="00130980">
        <w:rPr>
          <w:rFonts w:ascii="Times New Roman" w:hAnsi="Times New Roman" w:cs="Times New Roman"/>
          <w:i/>
          <w:iCs/>
          <w:sz w:val="24"/>
          <w:szCs w:val="24"/>
        </w:rPr>
        <w:t xml:space="preserve"> megtorpant, eltérő fejlődésű, sajátos nevelési igényű gyermekek </w:t>
      </w:r>
      <w:r w:rsidR="00FA75B5">
        <w:rPr>
          <w:rFonts w:ascii="Times New Roman" w:hAnsi="Times New Roman" w:cs="Times New Roman"/>
          <w:i/>
          <w:iCs/>
          <w:sz w:val="24"/>
          <w:szCs w:val="24"/>
        </w:rPr>
        <w:t xml:space="preserve">integrált </w:t>
      </w:r>
      <w:r w:rsidRPr="00130980">
        <w:rPr>
          <w:rFonts w:ascii="Times New Roman" w:hAnsi="Times New Roman" w:cs="Times New Roman"/>
          <w:i/>
          <w:iCs/>
          <w:sz w:val="24"/>
          <w:szCs w:val="24"/>
        </w:rPr>
        <w:lastRenderedPageBreak/>
        <w:t>nevelésé</w:t>
      </w:r>
      <w:r w:rsidR="00FA75B5">
        <w:rPr>
          <w:rFonts w:ascii="Times New Roman" w:hAnsi="Times New Roman" w:cs="Times New Roman"/>
          <w:i/>
          <w:iCs/>
          <w:sz w:val="24"/>
          <w:szCs w:val="24"/>
        </w:rPr>
        <w:t xml:space="preserve">t-gondozását az ehhez szükséges optimális tárgyi és személyi feltételek biztosításával. </w:t>
      </w:r>
    </w:p>
    <w:p w14:paraId="54A978D1" w14:textId="6A9E1618" w:rsidR="005B185D" w:rsidRDefault="005B185D" w:rsidP="009164B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 Szedreskert Bölcsőde </w:t>
      </w:r>
      <w:r w:rsidR="0041462A">
        <w:rPr>
          <w:rFonts w:ascii="Times New Roman" w:hAnsi="Times New Roman" w:cs="Times New Roman"/>
          <w:sz w:val="24"/>
          <w:szCs w:val="24"/>
        </w:rPr>
        <w:t>munkálatai folyamatban vannak. Az épület kialakításánál a</w:t>
      </w:r>
      <w:r>
        <w:rPr>
          <w:rFonts w:ascii="Times New Roman" w:hAnsi="Times New Roman" w:cs="Times New Roman"/>
          <w:sz w:val="24"/>
          <w:szCs w:val="24"/>
        </w:rPr>
        <w:t xml:space="preserve"> szakmai szempontok mellett érvényesülnek a fenntarthatóság, a környezettel harmonizáló, esztétikus kialakítás kritériumai is.  </w:t>
      </w:r>
      <w:r w:rsidR="0041462A">
        <w:rPr>
          <w:rFonts w:ascii="Times New Roman" w:hAnsi="Times New Roman" w:cs="Times New Roman"/>
          <w:sz w:val="24"/>
          <w:szCs w:val="24"/>
        </w:rPr>
        <w:t xml:space="preserve">A tervezési, eszközbeszerzési folyamatokban részt veszünk, folyamatosan figyelemmel kísérjük a munkálatokat, egyeztetünk a kivitelezővel, hogy a bölcsőde a legjobban szolgálja a professzionális nevelő munkánkat. </w:t>
      </w:r>
    </w:p>
    <w:p w14:paraId="0CD0B4DF" w14:textId="77777777" w:rsidR="00467E11" w:rsidRPr="00130980" w:rsidRDefault="00467E11" w:rsidP="009164B7">
      <w:pPr>
        <w:spacing w:line="360" w:lineRule="auto"/>
        <w:jc w:val="both"/>
        <w:rPr>
          <w:rFonts w:ascii="Times New Roman" w:hAnsi="Times New Roman" w:cs="Times New Roman"/>
          <w:sz w:val="24"/>
          <w:szCs w:val="24"/>
        </w:rPr>
      </w:pPr>
    </w:p>
    <w:p w14:paraId="02CFCFFE" w14:textId="77777777" w:rsidR="009164B7" w:rsidRDefault="009164B7" w:rsidP="009164B7">
      <w:pPr>
        <w:shd w:val="clear" w:color="auto" w:fill="FFFFFF"/>
        <w:spacing w:after="0" w:line="360" w:lineRule="auto"/>
        <w:jc w:val="both"/>
        <w:textAlignment w:val="baseline"/>
        <w:rPr>
          <w:rFonts w:ascii="Times New Roman" w:eastAsia="Times New Roman" w:hAnsi="Times New Roman" w:cs="Times New Roman"/>
          <w:b/>
          <w:bCs/>
          <w:color w:val="000000" w:themeColor="text1"/>
          <w:sz w:val="24"/>
          <w:szCs w:val="24"/>
          <w:lang w:eastAsia="hu-HU"/>
        </w:rPr>
      </w:pPr>
      <w:r w:rsidRPr="00130980">
        <w:rPr>
          <w:rFonts w:ascii="Times New Roman" w:eastAsia="Times New Roman" w:hAnsi="Times New Roman" w:cs="Times New Roman"/>
          <w:b/>
          <w:bCs/>
          <w:color w:val="000000" w:themeColor="text1"/>
          <w:sz w:val="24"/>
          <w:szCs w:val="24"/>
          <w:lang w:eastAsia="hu-HU"/>
        </w:rPr>
        <w:t xml:space="preserve">3.3.3-21 Fenntartható humán infrastruktúra- Bölcsődei fejlesztés </w:t>
      </w:r>
    </w:p>
    <w:p w14:paraId="328A1BA9" w14:textId="77777777" w:rsidR="00A92481" w:rsidRDefault="00A92481" w:rsidP="009164B7">
      <w:pPr>
        <w:shd w:val="clear" w:color="auto" w:fill="FFFFFF"/>
        <w:spacing w:after="0" w:line="360" w:lineRule="auto"/>
        <w:jc w:val="both"/>
        <w:textAlignment w:val="baseline"/>
        <w:rPr>
          <w:rFonts w:ascii="Times New Roman" w:hAnsi="Times New Roman" w:cs="Times New Roman"/>
          <w:color w:val="000000" w:themeColor="text1"/>
          <w:sz w:val="24"/>
          <w:szCs w:val="24"/>
          <w:shd w:val="clear" w:color="auto" w:fill="FFFFFF"/>
        </w:rPr>
      </w:pPr>
      <w:r>
        <w:rPr>
          <w:rFonts w:ascii="Times New Roman" w:eastAsia="Times New Roman" w:hAnsi="Times New Roman" w:cs="Times New Roman"/>
          <w:color w:val="000000" w:themeColor="text1"/>
          <w:sz w:val="24"/>
          <w:szCs w:val="24"/>
          <w:lang w:eastAsia="hu-HU"/>
        </w:rPr>
        <w:t xml:space="preserve">A </w:t>
      </w:r>
      <w:r w:rsidR="009164B7" w:rsidRPr="00130980">
        <w:rPr>
          <w:rFonts w:ascii="Times New Roman" w:eastAsia="Times New Roman" w:hAnsi="Times New Roman" w:cs="Times New Roman"/>
          <w:color w:val="000000" w:themeColor="text1"/>
          <w:sz w:val="24"/>
          <w:szCs w:val="24"/>
          <w:lang w:eastAsia="hu-HU"/>
        </w:rPr>
        <w:t xml:space="preserve">pályázati kiírás célja a </w:t>
      </w:r>
      <w:r w:rsidR="009164B7" w:rsidRPr="00130980">
        <w:rPr>
          <w:rFonts w:ascii="Times New Roman" w:hAnsi="Times New Roman" w:cs="Times New Roman"/>
          <w:color w:val="000000" w:themeColor="text1"/>
          <w:sz w:val="24"/>
          <w:szCs w:val="24"/>
          <w:shd w:val="clear" w:color="auto" w:fill="FFFFFF"/>
        </w:rPr>
        <w:t xml:space="preserve">szociális infrastruktúra fejlesztése volt, amely keretében támogatási kérelmet nyújthattak be a szociális alapszolgáltatást és gyermekjóléti alapellátást nyújtó intézmények, fenntartói/fenntartói jogok gyakorlását ellátó szervezetek vagy épületek tulajdonosai. </w:t>
      </w:r>
    </w:p>
    <w:p w14:paraId="76AA5FC0" w14:textId="74EB1FFB" w:rsidR="009164B7" w:rsidRDefault="009164B7" w:rsidP="00494A65">
      <w:pPr>
        <w:shd w:val="clear" w:color="auto" w:fill="FFFFFF"/>
        <w:spacing w:after="0" w:line="360" w:lineRule="auto"/>
        <w:jc w:val="both"/>
        <w:textAlignment w:val="baseline"/>
        <w:rPr>
          <w:rFonts w:ascii="Times New Roman" w:hAnsi="Times New Roman" w:cs="Times New Roman"/>
          <w:color w:val="000000" w:themeColor="text1"/>
          <w:sz w:val="24"/>
          <w:szCs w:val="24"/>
          <w:shd w:val="clear" w:color="auto" w:fill="FFFFFF"/>
        </w:rPr>
      </w:pPr>
      <w:r w:rsidRPr="00130980">
        <w:rPr>
          <w:rFonts w:ascii="Times New Roman" w:hAnsi="Times New Roman" w:cs="Times New Roman"/>
          <w:color w:val="000000" w:themeColor="text1"/>
          <w:sz w:val="24"/>
          <w:szCs w:val="24"/>
          <w:shd w:val="clear" w:color="auto" w:fill="FFFFFF"/>
        </w:rPr>
        <w:t xml:space="preserve">Intézményünk </w:t>
      </w:r>
      <w:r w:rsidR="00A92481">
        <w:rPr>
          <w:rFonts w:ascii="Times New Roman" w:hAnsi="Times New Roman" w:cs="Times New Roman"/>
          <w:color w:val="000000" w:themeColor="text1"/>
          <w:sz w:val="24"/>
          <w:szCs w:val="24"/>
          <w:shd w:val="clear" w:color="auto" w:fill="FFFFFF"/>
        </w:rPr>
        <w:t xml:space="preserve">hét </w:t>
      </w:r>
      <w:r w:rsidR="00A92481" w:rsidRPr="00130980">
        <w:rPr>
          <w:rFonts w:ascii="Times New Roman" w:hAnsi="Times New Roman" w:cs="Times New Roman"/>
          <w:color w:val="000000" w:themeColor="text1"/>
          <w:sz w:val="24"/>
          <w:szCs w:val="24"/>
          <w:shd w:val="clear" w:color="auto" w:fill="FFFFFF"/>
        </w:rPr>
        <w:t>bölcsődéjéből</w:t>
      </w:r>
      <w:r w:rsidRPr="00130980">
        <w:rPr>
          <w:rFonts w:ascii="Times New Roman" w:hAnsi="Times New Roman" w:cs="Times New Roman"/>
          <w:color w:val="000000" w:themeColor="text1"/>
          <w:sz w:val="24"/>
          <w:szCs w:val="24"/>
          <w:shd w:val="clear" w:color="auto" w:fill="FFFFFF"/>
        </w:rPr>
        <w:t xml:space="preserve"> </w:t>
      </w:r>
      <w:r w:rsidR="00A92481">
        <w:rPr>
          <w:rFonts w:ascii="Times New Roman" w:hAnsi="Times New Roman" w:cs="Times New Roman"/>
          <w:color w:val="000000" w:themeColor="text1"/>
          <w:sz w:val="24"/>
          <w:szCs w:val="24"/>
          <w:shd w:val="clear" w:color="auto" w:fill="FFFFFF"/>
        </w:rPr>
        <w:t>hat</w:t>
      </w:r>
      <w:r w:rsidRPr="00130980">
        <w:rPr>
          <w:rFonts w:ascii="Times New Roman" w:hAnsi="Times New Roman" w:cs="Times New Roman"/>
          <w:color w:val="000000" w:themeColor="text1"/>
          <w:sz w:val="24"/>
          <w:szCs w:val="24"/>
          <w:shd w:val="clear" w:color="auto" w:fill="FFFFFF"/>
        </w:rPr>
        <w:t xml:space="preserve"> nyert a pályázaton össze</w:t>
      </w:r>
      <w:r>
        <w:rPr>
          <w:rFonts w:ascii="Times New Roman" w:hAnsi="Times New Roman" w:cs="Times New Roman"/>
          <w:color w:val="000000" w:themeColor="text1"/>
          <w:sz w:val="24"/>
          <w:szCs w:val="24"/>
          <w:shd w:val="clear" w:color="auto" w:fill="FFFFFF"/>
        </w:rPr>
        <w:t>sen</w:t>
      </w:r>
      <w:r w:rsidRPr="00130980">
        <w:rPr>
          <w:rFonts w:ascii="Times New Roman" w:hAnsi="Times New Roman" w:cs="Times New Roman"/>
          <w:color w:val="000000" w:themeColor="text1"/>
          <w:sz w:val="24"/>
          <w:szCs w:val="24"/>
          <w:shd w:val="clear" w:color="auto" w:fill="FFFFFF"/>
        </w:rPr>
        <w:t xml:space="preserve"> 215 millió Ft </w:t>
      </w:r>
      <w:r w:rsidRPr="001611CB">
        <w:rPr>
          <w:rFonts w:ascii="Times New Roman" w:hAnsi="Times New Roman" w:cs="Times New Roman"/>
          <w:color w:val="000000" w:themeColor="text1"/>
          <w:sz w:val="24"/>
          <w:szCs w:val="24"/>
          <w:shd w:val="clear" w:color="auto" w:fill="FFFFFF"/>
        </w:rPr>
        <w:t>összegben.</w:t>
      </w:r>
      <w:r w:rsidRPr="00130980">
        <w:rPr>
          <w:rFonts w:ascii="Times New Roman" w:hAnsi="Times New Roman" w:cs="Times New Roman"/>
          <w:color w:val="000000" w:themeColor="text1"/>
          <w:sz w:val="24"/>
          <w:szCs w:val="24"/>
          <w:shd w:val="clear" w:color="auto" w:fill="FFFFFF"/>
        </w:rPr>
        <w:t xml:space="preserve"> </w:t>
      </w:r>
      <w:r w:rsidR="00A92481">
        <w:rPr>
          <w:rFonts w:ascii="Times New Roman" w:hAnsi="Times New Roman" w:cs="Times New Roman"/>
          <w:color w:val="000000" w:themeColor="text1"/>
          <w:sz w:val="24"/>
          <w:szCs w:val="24"/>
          <w:shd w:val="clear" w:color="auto" w:fill="FFFFFF"/>
        </w:rPr>
        <w:t xml:space="preserve">A pályázat a 2023-2027-ig tartó időszakban fog megvalósulni, és az intézmény hat tagbölcsődéjének tárgyi feltételeiben fog jelentős gyarapodást, infrastrukturális fejlődést eredményezni. </w:t>
      </w:r>
      <w:r w:rsidR="00E666A5">
        <w:rPr>
          <w:rFonts w:ascii="Times New Roman" w:hAnsi="Times New Roman" w:cs="Times New Roman"/>
          <w:color w:val="000000" w:themeColor="text1"/>
          <w:sz w:val="24"/>
          <w:szCs w:val="24"/>
          <w:shd w:val="clear" w:color="auto" w:fill="FFFFFF"/>
        </w:rPr>
        <w:t xml:space="preserve"> 2023-ban egy bölcsődében sem kezdődött el a pályázat megvalósulása, várhatóan a 2024-es évben egy része </w:t>
      </w:r>
      <w:r w:rsidR="00664682">
        <w:rPr>
          <w:rFonts w:ascii="Times New Roman" w:hAnsi="Times New Roman" w:cs="Times New Roman"/>
          <w:color w:val="000000" w:themeColor="text1"/>
          <w:sz w:val="24"/>
          <w:szCs w:val="24"/>
          <w:shd w:val="clear" w:color="auto" w:fill="FFFFFF"/>
        </w:rPr>
        <w:t>teljesül</w:t>
      </w:r>
      <w:r w:rsidR="00E666A5">
        <w:rPr>
          <w:rFonts w:ascii="Times New Roman" w:hAnsi="Times New Roman" w:cs="Times New Roman"/>
          <w:color w:val="000000" w:themeColor="text1"/>
          <w:sz w:val="24"/>
          <w:szCs w:val="24"/>
          <w:shd w:val="clear" w:color="auto" w:fill="FFFFFF"/>
        </w:rPr>
        <w:t>.</w:t>
      </w:r>
    </w:p>
    <w:p w14:paraId="45190725" w14:textId="77777777" w:rsidR="00FE6AB3" w:rsidRDefault="00FE6AB3" w:rsidP="00494A65">
      <w:pPr>
        <w:shd w:val="clear" w:color="auto" w:fill="FFFFFF"/>
        <w:spacing w:after="0" w:line="360" w:lineRule="auto"/>
        <w:jc w:val="both"/>
        <w:textAlignment w:val="baseline"/>
        <w:rPr>
          <w:rFonts w:ascii="Times New Roman" w:hAnsi="Times New Roman" w:cs="Times New Roman"/>
          <w:color w:val="000000" w:themeColor="text1"/>
          <w:sz w:val="24"/>
          <w:szCs w:val="24"/>
          <w:shd w:val="clear" w:color="auto" w:fill="FFFFFF"/>
        </w:rPr>
      </w:pPr>
    </w:p>
    <w:p w14:paraId="7A218F25" w14:textId="47C1719A" w:rsidR="00A341D2" w:rsidRPr="00FE6AB3" w:rsidRDefault="00FE6AB3" w:rsidP="00494A65">
      <w:pPr>
        <w:shd w:val="clear" w:color="auto" w:fill="FFFFFF"/>
        <w:spacing w:after="0" w:line="360" w:lineRule="auto"/>
        <w:jc w:val="both"/>
        <w:textAlignment w:val="baseline"/>
        <w:rPr>
          <w:rFonts w:ascii="Times New Roman" w:hAnsi="Times New Roman" w:cs="Times New Roman"/>
          <w:b/>
          <w:bCs/>
          <w:color w:val="000000" w:themeColor="text1"/>
          <w:sz w:val="24"/>
          <w:szCs w:val="24"/>
          <w:shd w:val="clear" w:color="auto" w:fill="FFFFFF"/>
        </w:rPr>
      </w:pPr>
      <w:r w:rsidRPr="00FE6AB3">
        <w:rPr>
          <w:rFonts w:ascii="Times New Roman" w:hAnsi="Times New Roman" w:cs="Times New Roman"/>
          <w:b/>
          <w:bCs/>
          <w:sz w:val="24"/>
          <w:szCs w:val="24"/>
          <w:shd w:val="clear" w:color="auto" w:fill="FFFFFF"/>
        </w:rPr>
        <w:t>Pályázati felhívás szombathelyi rendezvények kulturális és civil alapból történő támogatására”</w:t>
      </w:r>
    </w:p>
    <w:p w14:paraId="418F8EB6" w14:textId="77777777" w:rsidR="00FE6AB3" w:rsidRDefault="00FE6AB3" w:rsidP="00494A65">
      <w:pPr>
        <w:shd w:val="clear" w:color="auto" w:fill="FFFFFF"/>
        <w:spacing w:after="0" w:line="360" w:lineRule="auto"/>
        <w:jc w:val="both"/>
        <w:textAlignment w:val="baseline"/>
        <w:rPr>
          <w:rFonts w:ascii="Times New Roman" w:hAnsi="Times New Roman" w:cs="Times New Roman"/>
          <w:color w:val="000000" w:themeColor="text1"/>
          <w:sz w:val="24"/>
          <w:szCs w:val="24"/>
          <w:shd w:val="clear" w:color="auto" w:fill="FFFFFF"/>
        </w:rPr>
      </w:pPr>
    </w:p>
    <w:p w14:paraId="437ECB73" w14:textId="77777777" w:rsidR="00FE6AB3" w:rsidRDefault="00467E11" w:rsidP="00494A65">
      <w:pPr>
        <w:shd w:val="clear" w:color="auto" w:fill="FFFFFF"/>
        <w:spacing w:after="0" w:line="360" w:lineRule="auto"/>
        <w:jc w:val="both"/>
        <w:textAlignment w:val="baseline"/>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A </w:t>
      </w:r>
      <w:r w:rsidR="00FE6AB3" w:rsidRPr="00467E11">
        <w:rPr>
          <w:rFonts w:ascii="Times New Roman" w:hAnsi="Times New Roman" w:cs="Times New Roman"/>
          <w:b/>
          <w:bCs/>
          <w:sz w:val="24"/>
          <w:szCs w:val="24"/>
          <w:shd w:val="clear" w:color="auto" w:fill="FFFFFF"/>
        </w:rPr>
        <w:t>Bölcsőde EXPO</w:t>
      </w:r>
      <w:r w:rsidR="00FE6AB3">
        <w:rPr>
          <w:rFonts w:ascii="Times New Roman" w:hAnsi="Times New Roman" w:cs="Times New Roman"/>
          <w:b/>
          <w:bCs/>
          <w:sz w:val="24"/>
          <w:szCs w:val="24"/>
          <w:shd w:val="clear" w:color="auto" w:fill="FFFFFF"/>
        </w:rPr>
        <w:t xml:space="preserve"> a </w:t>
      </w:r>
      <w:r>
        <w:rPr>
          <w:rFonts w:ascii="Times New Roman" w:hAnsi="Times New Roman" w:cs="Times New Roman"/>
          <w:sz w:val="24"/>
          <w:szCs w:val="24"/>
          <w:shd w:val="clear" w:color="auto" w:fill="FFFFFF"/>
        </w:rPr>
        <w:t>2023-as évben valósult meg első alkalommal a szombathelyi Kámoni Arborétum és Ökoturisztikai Központban</w:t>
      </w:r>
      <w:r w:rsidR="00FE6AB3">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 xml:space="preserve"> </w:t>
      </w:r>
      <w:r w:rsidR="00FE6AB3">
        <w:rPr>
          <w:rFonts w:ascii="Times New Roman" w:hAnsi="Times New Roman" w:cs="Times New Roman"/>
          <w:sz w:val="24"/>
          <w:szCs w:val="24"/>
          <w:shd w:val="clear" w:color="auto" w:fill="FFFFFF"/>
        </w:rPr>
        <w:t>Az egész délelőttöt felölelő program egy</w:t>
      </w:r>
      <w:r>
        <w:rPr>
          <w:rFonts w:ascii="Times New Roman" w:hAnsi="Times New Roman" w:cs="Times New Roman"/>
          <w:sz w:val="24"/>
          <w:szCs w:val="24"/>
          <w:shd w:val="clear" w:color="auto" w:fill="FFFFFF"/>
        </w:rPr>
        <w:t xml:space="preserve"> a kisgyermekes családokat támogató rendezvény, amellyel célunk volt segíteni a bölcsődéskorú gyermekek szüleit, és egy színvonalas, közös családi napot biztosítani számukra, sok tanulási lehetőséggel. </w:t>
      </w:r>
    </w:p>
    <w:p w14:paraId="67AF62CE" w14:textId="5945F00D" w:rsidR="00467E11" w:rsidRPr="00EC2717" w:rsidRDefault="00467E11" w:rsidP="00494A65">
      <w:pPr>
        <w:shd w:val="clear" w:color="auto" w:fill="FFFFFF"/>
        <w:spacing w:after="0" w:line="360" w:lineRule="auto"/>
        <w:jc w:val="both"/>
        <w:textAlignment w:val="baseline"/>
        <w:rPr>
          <w:rFonts w:ascii="Times New Roman" w:hAnsi="Times New Roman" w:cs="Times New Roman"/>
          <w:b/>
          <w:bCs/>
          <w:sz w:val="24"/>
          <w:szCs w:val="24"/>
          <w:shd w:val="clear" w:color="auto" w:fill="FFFFFF"/>
        </w:rPr>
      </w:pPr>
      <w:r w:rsidRPr="00EC2717">
        <w:rPr>
          <w:rFonts w:ascii="Times New Roman" w:hAnsi="Times New Roman" w:cs="Times New Roman"/>
          <w:sz w:val="24"/>
          <w:szCs w:val="24"/>
          <w:shd w:val="clear" w:color="auto" w:fill="FFFFFF"/>
        </w:rPr>
        <w:t>Ehhez pályázati forrásokat céloztunk meg, amely</w:t>
      </w:r>
      <w:r w:rsidR="004E1004" w:rsidRPr="00EC2717">
        <w:rPr>
          <w:rFonts w:ascii="Times New Roman" w:hAnsi="Times New Roman" w:cs="Times New Roman"/>
          <w:sz w:val="24"/>
          <w:szCs w:val="24"/>
          <w:shd w:val="clear" w:color="auto" w:fill="FFFFFF"/>
        </w:rPr>
        <w:t xml:space="preserve"> </w:t>
      </w:r>
      <w:r w:rsidR="00EC2717" w:rsidRPr="00EC2717">
        <w:rPr>
          <w:rFonts w:ascii="Times New Roman" w:hAnsi="Times New Roman" w:cs="Times New Roman"/>
          <w:sz w:val="24"/>
          <w:szCs w:val="24"/>
          <w:shd w:val="clear" w:color="auto" w:fill="FFFFFF"/>
        </w:rPr>
        <w:t>alkalmával Egyesületünk A Kulturális és Oktatási Civil Bizottság által meghirdetett „</w:t>
      </w:r>
      <w:bookmarkStart w:id="78" w:name="_Hlk156989268"/>
      <w:r w:rsidR="00EC2717" w:rsidRPr="002E0E63">
        <w:rPr>
          <w:rFonts w:ascii="Times New Roman" w:hAnsi="Times New Roman" w:cs="Times New Roman"/>
          <w:i/>
          <w:iCs/>
          <w:sz w:val="24"/>
          <w:szCs w:val="24"/>
          <w:shd w:val="clear" w:color="auto" w:fill="FFFFFF"/>
        </w:rPr>
        <w:t>Pályázati felhívás szombathelyi rendezvények kulturális és civil alapból történő támogatására”</w:t>
      </w:r>
      <w:r w:rsidR="00EC2717" w:rsidRPr="00EC2717">
        <w:rPr>
          <w:rFonts w:ascii="Times New Roman" w:hAnsi="Times New Roman" w:cs="Times New Roman"/>
          <w:sz w:val="24"/>
          <w:szCs w:val="24"/>
          <w:shd w:val="clear" w:color="auto" w:fill="FFFFFF"/>
        </w:rPr>
        <w:t xml:space="preserve"> </w:t>
      </w:r>
      <w:bookmarkEnd w:id="78"/>
      <w:r w:rsidR="00EC2717" w:rsidRPr="00EC2717">
        <w:rPr>
          <w:rFonts w:ascii="Times New Roman" w:hAnsi="Times New Roman" w:cs="Times New Roman"/>
          <w:sz w:val="24"/>
          <w:szCs w:val="24"/>
          <w:shd w:val="clear" w:color="auto" w:fill="FFFFFF"/>
        </w:rPr>
        <w:t>pályázaton 100 000 Ft-ot nyert el</w:t>
      </w:r>
      <w:r w:rsidR="00FE6AB3">
        <w:rPr>
          <w:rFonts w:ascii="Times New Roman" w:hAnsi="Times New Roman" w:cs="Times New Roman"/>
          <w:sz w:val="24"/>
          <w:szCs w:val="24"/>
          <w:shd w:val="clear" w:color="auto" w:fill="FFFFFF"/>
        </w:rPr>
        <w:t>, amelyet felhasználtunk a program egyes elemeinek megvalósításához.</w:t>
      </w:r>
      <w:r w:rsidR="00EC2717" w:rsidRPr="00EC2717">
        <w:rPr>
          <w:rFonts w:ascii="Times New Roman" w:hAnsi="Times New Roman" w:cs="Times New Roman"/>
          <w:sz w:val="24"/>
          <w:szCs w:val="24"/>
          <w:shd w:val="clear" w:color="auto" w:fill="FFFFFF"/>
        </w:rPr>
        <w:t xml:space="preserve"> </w:t>
      </w:r>
    </w:p>
    <w:p w14:paraId="18F7FBA3" w14:textId="77777777" w:rsidR="00B23DD2" w:rsidRPr="00494A65" w:rsidRDefault="00B23DD2" w:rsidP="00494A65">
      <w:pPr>
        <w:shd w:val="clear" w:color="auto" w:fill="FFFFFF"/>
        <w:spacing w:after="0" w:line="360" w:lineRule="auto"/>
        <w:jc w:val="both"/>
        <w:textAlignment w:val="baseline"/>
        <w:rPr>
          <w:rFonts w:ascii="Times New Roman" w:hAnsi="Times New Roman" w:cs="Times New Roman"/>
          <w:b/>
          <w:bCs/>
          <w:color w:val="000000" w:themeColor="text1"/>
          <w:sz w:val="24"/>
          <w:szCs w:val="24"/>
          <w:shd w:val="clear" w:color="auto" w:fill="FFFFFF"/>
        </w:rPr>
      </w:pPr>
    </w:p>
    <w:p w14:paraId="412E27F3" w14:textId="20FC2C6D" w:rsidR="001118F1" w:rsidRPr="005D5554" w:rsidRDefault="001D1FE4" w:rsidP="00494A65">
      <w:pPr>
        <w:pStyle w:val="Cmsor1"/>
      </w:pPr>
      <w:hyperlink w:anchor="_Toc95122336" w:history="1">
        <w:bookmarkStart w:id="79" w:name="_Toc157317736"/>
        <w:r w:rsidR="001118F1" w:rsidRPr="005D5554">
          <w:t>Programok a bölcsődékben</w:t>
        </w:r>
        <w:bookmarkEnd w:id="79"/>
        <w:r w:rsidR="001118F1" w:rsidRPr="005D5554">
          <w:t xml:space="preserve"> </w:t>
        </w:r>
        <w:r w:rsidR="001118F1" w:rsidRPr="005D5554">
          <w:rPr>
            <w:webHidden/>
          </w:rPr>
          <w:tab/>
        </w:r>
      </w:hyperlink>
    </w:p>
    <w:p w14:paraId="6EFCAFB8" w14:textId="77777777" w:rsidR="006611DA" w:rsidRPr="00FA4854" w:rsidRDefault="006611DA" w:rsidP="006611DA">
      <w:pPr>
        <w:pStyle w:val="Cmsor2"/>
        <w:rPr>
          <w:lang w:val="en-AU"/>
        </w:rPr>
      </w:pPr>
    </w:p>
    <w:p w14:paraId="22BF5D6F" w14:textId="40E43B65" w:rsidR="001118F1" w:rsidRPr="00FA4854" w:rsidRDefault="001D1FE4" w:rsidP="00874EB1">
      <w:pPr>
        <w:pStyle w:val="Cmsor2"/>
        <w:spacing w:after="240"/>
        <w:rPr>
          <w:lang w:val="en-AU"/>
        </w:rPr>
      </w:pPr>
      <w:hyperlink w:anchor="_Toc95122337" w:history="1">
        <w:bookmarkStart w:id="80" w:name="_Toc157317737"/>
        <w:r w:rsidR="001118F1" w:rsidRPr="00FA4854">
          <w:rPr>
            <w:lang w:val="en-AU"/>
          </w:rPr>
          <w:t xml:space="preserve">Tagbölcsődék </w:t>
        </w:r>
        <w:r w:rsidR="0041462A">
          <w:rPr>
            <w:lang w:val="en-AU"/>
          </w:rPr>
          <w:t>p</w:t>
        </w:r>
        <w:r w:rsidR="001118F1" w:rsidRPr="00FA4854">
          <w:rPr>
            <w:lang w:val="en-AU"/>
          </w:rPr>
          <w:t>rogramjai</w:t>
        </w:r>
        <w:bookmarkEnd w:id="80"/>
        <w:r w:rsidR="001118F1" w:rsidRPr="00FA4854">
          <w:rPr>
            <w:webHidden/>
            <w:lang w:val="en-AU"/>
          </w:rPr>
          <w:tab/>
        </w:r>
      </w:hyperlink>
    </w:p>
    <w:p w14:paraId="124D3D86" w14:textId="77777777" w:rsidR="002A6A37" w:rsidRPr="002A6A37" w:rsidRDefault="002A6A37" w:rsidP="002A6A37">
      <w:pPr>
        <w:spacing w:after="0" w:line="360" w:lineRule="auto"/>
        <w:contextualSpacing/>
        <w:jc w:val="both"/>
        <w:rPr>
          <w:rFonts w:ascii="Times New Roman" w:eastAsia="Calibri" w:hAnsi="Times New Roman" w:cs="Times New Roman"/>
          <w:b/>
          <w:sz w:val="24"/>
          <w:szCs w:val="24"/>
        </w:rPr>
      </w:pPr>
      <w:r w:rsidRPr="002A6A37">
        <w:rPr>
          <w:rFonts w:ascii="Times New Roman" w:eastAsia="Calibri" w:hAnsi="Times New Roman" w:cs="Times New Roman"/>
          <w:b/>
          <w:sz w:val="24"/>
          <w:szCs w:val="24"/>
        </w:rPr>
        <w:t>Január</w:t>
      </w:r>
    </w:p>
    <w:p w14:paraId="383DF880" w14:textId="77777777" w:rsidR="002A6A37" w:rsidRPr="002A6A37" w:rsidRDefault="002A6A37" w:rsidP="002A6A37">
      <w:pPr>
        <w:spacing w:after="0" w:line="360" w:lineRule="auto"/>
        <w:contextualSpacing/>
        <w:jc w:val="both"/>
        <w:rPr>
          <w:rFonts w:ascii="Times New Roman" w:eastAsia="Calibri" w:hAnsi="Times New Roman" w:cs="Times New Roman"/>
          <w:b/>
          <w:sz w:val="24"/>
          <w:szCs w:val="24"/>
        </w:rPr>
      </w:pPr>
      <w:r w:rsidRPr="002A6A37">
        <w:rPr>
          <w:rFonts w:ascii="Times New Roman" w:eastAsia="Calibri" w:hAnsi="Times New Roman" w:cs="Times New Roman"/>
          <w:b/>
          <w:sz w:val="24"/>
          <w:szCs w:val="24"/>
        </w:rPr>
        <w:t>Komatálat hoztam -Napraforgó Bölcsőde</w:t>
      </w:r>
    </w:p>
    <w:p w14:paraId="43841FE4" w14:textId="595DFC36" w:rsidR="004320A3" w:rsidRDefault="002A6A37" w:rsidP="002A6A37">
      <w:pPr>
        <w:spacing w:after="0" w:line="360" w:lineRule="auto"/>
        <w:contextualSpacing/>
        <w:jc w:val="both"/>
        <w:rPr>
          <w:rFonts w:ascii="Times New Roman" w:eastAsia="Calibri" w:hAnsi="Times New Roman" w:cs="Times New Roman"/>
          <w:sz w:val="24"/>
          <w:szCs w:val="24"/>
        </w:rPr>
      </w:pPr>
      <w:r w:rsidRPr="002A6A37">
        <w:rPr>
          <w:rFonts w:ascii="Times New Roman" w:eastAsia="Calibri" w:hAnsi="Times New Roman" w:cs="Times New Roman"/>
          <w:sz w:val="24"/>
          <w:szCs w:val="24"/>
        </w:rPr>
        <w:t xml:space="preserve">Január hónapban a csoportok aprósüteményt készítettek a többi csoport számára és elmentek egymáshoz vendégségbe. Idén linzert, sós rudat, sajtos pogácsát sütöttek a csoportok egymás számára. A gyermekek nagyon élvezték ezt a programot, izgalmas számukra a nem mindennapi anyagokkal való találkozás (liszt, tojás, cukor), sokuknak otthon nincs lehetősége a konyhai tevékenységekben részt venni. A program során fejlődik kézügyességük, együttműködési képességük, tapasztalatot szereznek arról, miből és hogyan készül a sütemény. A sütemény elkészültét követő napokban sorra látogatták a csoportokat. Az étkezést közös éneklés és tánc zárta. Így a </w:t>
      </w:r>
      <w:r w:rsidRPr="002A6A37">
        <w:rPr>
          <w:rFonts w:ascii="Times New Roman" w:eastAsia="Calibri" w:hAnsi="Times New Roman" w:cs="Times New Roman"/>
          <w:i/>
          <w:sz w:val="24"/>
          <w:szCs w:val="24"/>
        </w:rPr>
        <w:t>Komatálat hoztam!</w:t>
      </w:r>
      <w:r w:rsidRPr="002A6A37">
        <w:rPr>
          <w:rFonts w:ascii="Times New Roman" w:eastAsia="Calibri" w:hAnsi="Times New Roman" w:cs="Times New Roman"/>
          <w:sz w:val="24"/>
          <w:szCs w:val="24"/>
        </w:rPr>
        <w:t xml:space="preserve"> nemcsak egy élménnyel teli program, de a szocializáció fejlődésében is fontos szerepet játszik.</w:t>
      </w:r>
    </w:p>
    <w:p w14:paraId="254DF691" w14:textId="77777777" w:rsidR="002A6A37" w:rsidRPr="002A6A37" w:rsidRDefault="002A6A37" w:rsidP="002A6A37">
      <w:pPr>
        <w:spacing w:after="0" w:line="360" w:lineRule="auto"/>
        <w:contextualSpacing/>
        <w:jc w:val="both"/>
        <w:rPr>
          <w:rFonts w:ascii="Times New Roman" w:eastAsia="Calibri" w:hAnsi="Times New Roman" w:cs="Times New Roman"/>
          <w:sz w:val="24"/>
          <w:szCs w:val="24"/>
        </w:rPr>
      </w:pPr>
    </w:p>
    <w:p w14:paraId="3AF8E541" w14:textId="77777777" w:rsidR="002A6A37" w:rsidRPr="002A6A37" w:rsidRDefault="002A6A37" w:rsidP="002A6A37">
      <w:pPr>
        <w:spacing w:line="360" w:lineRule="auto"/>
        <w:jc w:val="both"/>
        <w:rPr>
          <w:rFonts w:ascii="Times New Roman" w:eastAsia="Calibri" w:hAnsi="Times New Roman" w:cs="Times New Roman"/>
          <w:b/>
          <w:bCs/>
          <w:sz w:val="24"/>
          <w:szCs w:val="24"/>
        </w:rPr>
      </w:pPr>
      <w:r w:rsidRPr="002A6A37">
        <w:rPr>
          <w:rFonts w:ascii="Times New Roman" w:eastAsia="Calibri" w:hAnsi="Times New Roman" w:cs="Times New Roman"/>
          <w:b/>
          <w:bCs/>
          <w:sz w:val="24"/>
          <w:szCs w:val="24"/>
        </w:rPr>
        <w:t>Február</w:t>
      </w:r>
    </w:p>
    <w:p w14:paraId="797FBA83" w14:textId="77777777" w:rsidR="002A6A37" w:rsidRPr="002A6A37" w:rsidRDefault="002A6A37" w:rsidP="002A6A37">
      <w:pPr>
        <w:spacing w:line="360" w:lineRule="auto"/>
        <w:jc w:val="both"/>
        <w:rPr>
          <w:rFonts w:ascii="Times New Roman" w:eastAsia="Calibri" w:hAnsi="Times New Roman" w:cs="Times New Roman"/>
          <w:b/>
          <w:bCs/>
          <w:sz w:val="24"/>
          <w:szCs w:val="24"/>
        </w:rPr>
      </w:pPr>
      <w:r w:rsidRPr="002A6A37">
        <w:rPr>
          <w:rFonts w:ascii="Times New Roman" w:eastAsia="Calibri" w:hAnsi="Times New Roman" w:cs="Times New Roman"/>
          <w:b/>
          <w:bCs/>
          <w:sz w:val="24"/>
          <w:szCs w:val="24"/>
        </w:rPr>
        <w:t xml:space="preserve">Farsangi vígasságok-minden bölcsőde  </w:t>
      </w:r>
    </w:p>
    <w:p w14:paraId="4C708027" w14:textId="28C1DB48" w:rsidR="002A6A37" w:rsidRDefault="002A6A37" w:rsidP="002A6A37">
      <w:pPr>
        <w:spacing w:line="360" w:lineRule="auto"/>
        <w:jc w:val="both"/>
        <w:rPr>
          <w:rFonts w:ascii="Times New Roman" w:hAnsi="Times New Roman" w:cs="Times New Roman"/>
          <w:sz w:val="24"/>
          <w:szCs w:val="24"/>
        </w:rPr>
      </w:pPr>
      <w:r w:rsidRPr="002A6A37">
        <w:rPr>
          <w:rFonts w:ascii="Times New Roman" w:hAnsi="Times New Roman" w:cs="Times New Roman"/>
          <w:sz w:val="24"/>
          <w:szCs w:val="24"/>
        </w:rPr>
        <w:t>A farsang napján már reggel zeneszóval várták a bölcsődékben a gyermekeket. A kisgyermeknevelők, dajkák is jelmezt öltöttek erre a napra. A délelőtt a közös táncról, egymás meglátogatásáról és a közös falatozásról szólt. Jó hangulatban telt a délelőtt, a vidám pillanatokat fényképeken is megörökítették, és megosztották a szülőkkel a bölcsőde honlapján és facebook oldalunkon is. Ezen a napon a raguleves mellett „farsangi fánk” volt az ebéd, amelyet a gyerekek jóízűen fogyasztottak a mozgalmas délelőtt után.</w:t>
      </w:r>
    </w:p>
    <w:p w14:paraId="1190284A" w14:textId="77777777" w:rsidR="00917A50" w:rsidRDefault="00917A50" w:rsidP="002A6A37">
      <w:pPr>
        <w:spacing w:line="360" w:lineRule="auto"/>
        <w:jc w:val="both"/>
        <w:rPr>
          <w:rFonts w:ascii="Times New Roman" w:hAnsi="Times New Roman" w:cs="Times New Roman"/>
          <w:sz w:val="24"/>
          <w:szCs w:val="24"/>
        </w:rPr>
      </w:pPr>
    </w:p>
    <w:p w14:paraId="0AA622C5" w14:textId="77777777" w:rsidR="00917A50" w:rsidRDefault="00917A50" w:rsidP="002A6A37">
      <w:pPr>
        <w:spacing w:line="360" w:lineRule="auto"/>
        <w:jc w:val="both"/>
        <w:rPr>
          <w:rFonts w:ascii="Times New Roman" w:hAnsi="Times New Roman" w:cs="Times New Roman"/>
          <w:sz w:val="24"/>
          <w:szCs w:val="24"/>
        </w:rPr>
      </w:pPr>
    </w:p>
    <w:p w14:paraId="1FB65B0D" w14:textId="77777777" w:rsidR="00917A50" w:rsidRPr="002A6A37" w:rsidRDefault="00917A50" w:rsidP="002A6A37">
      <w:pPr>
        <w:spacing w:line="360" w:lineRule="auto"/>
        <w:jc w:val="both"/>
        <w:rPr>
          <w:rFonts w:ascii="Times New Roman" w:hAnsi="Times New Roman" w:cs="Times New Roman"/>
          <w:sz w:val="24"/>
          <w:szCs w:val="24"/>
        </w:rPr>
      </w:pPr>
    </w:p>
    <w:p w14:paraId="12F126C5" w14:textId="77777777" w:rsidR="002A6A37" w:rsidRPr="002A6A37" w:rsidRDefault="002A6A37" w:rsidP="002A6A37">
      <w:pPr>
        <w:spacing w:after="0" w:line="360" w:lineRule="auto"/>
        <w:contextualSpacing/>
        <w:jc w:val="both"/>
        <w:rPr>
          <w:rFonts w:ascii="Times New Roman" w:hAnsi="Times New Roman" w:cs="Times New Roman"/>
          <w:iCs/>
          <w:sz w:val="24"/>
          <w:szCs w:val="24"/>
        </w:rPr>
      </w:pPr>
      <w:r w:rsidRPr="002A6A37">
        <w:rPr>
          <w:rFonts w:ascii="Times New Roman" w:hAnsi="Times New Roman" w:cs="Times New Roman"/>
          <w:b/>
          <w:iCs/>
          <w:sz w:val="24"/>
          <w:szCs w:val="24"/>
        </w:rPr>
        <w:t>Vizes élőhelyek világnapja</w:t>
      </w:r>
      <w:r w:rsidRPr="002A6A37">
        <w:rPr>
          <w:rFonts w:ascii="Times New Roman" w:hAnsi="Times New Roman" w:cs="Times New Roman"/>
          <w:iCs/>
          <w:sz w:val="24"/>
          <w:szCs w:val="24"/>
        </w:rPr>
        <w:t xml:space="preserve"> – </w:t>
      </w:r>
      <w:r w:rsidRPr="002A6A37">
        <w:rPr>
          <w:rFonts w:ascii="Times New Roman" w:hAnsi="Times New Roman" w:cs="Times New Roman"/>
          <w:b/>
          <w:bCs/>
          <w:iCs/>
          <w:sz w:val="24"/>
          <w:szCs w:val="24"/>
        </w:rPr>
        <w:t>Csicsergő Bölcsőde</w:t>
      </w:r>
      <w:r w:rsidRPr="002A6A37">
        <w:rPr>
          <w:rFonts w:ascii="Times New Roman" w:hAnsi="Times New Roman" w:cs="Times New Roman"/>
          <w:iCs/>
          <w:sz w:val="24"/>
          <w:szCs w:val="24"/>
        </w:rPr>
        <w:t xml:space="preserve"> </w:t>
      </w:r>
    </w:p>
    <w:p w14:paraId="48691BCC" w14:textId="77777777" w:rsidR="002A6A37" w:rsidRPr="002A6A37" w:rsidRDefault="002A6A37" w:rsidP="002A6A37">
      <w:pPr>
        <w:spacing w:after="0" w:line="360" w:lineRule="auto"/>
        <w:jc w:val="both"/>
        <w:rPr>
          <w:rFonts w:ascii="Times New Roman" w:hAnsi="Times New Roman" w:cs="Times New Roman"/>
          <w:sz w:val="24"/>
          <w:szCs w:val="24"/>
        </w:rPr>
      </w:pPr>
      <w:r w:rsidRPr="002A6A37">
        <w:rPr>
          <w:rFonts w:ascii="Times New Roman" w:hAnsi="Times New Roman" w:cs="Times New Roman"/>
          <w:sz w:val="24"/>
          <w:szCs w:val="24"/>
        </w:rPr>
        <w:t>Ezen a zöld, jeles napon a tavak, folyók élővilágának megismerését hangsúlyozták a szakemberek. A gyermekek elkészítették a csoport plakátját. Ezzel is megalapozták kerül a márciusban megrendezendő következő Zöld jeles napot, a Víz világnapját.</w:t>
      </w:r>
    </w:p>
    <w:p w14:paraId="5C16EFE0" w14:textId="6FFA42E8" w:rsidR="00A23C5E" w:rsidRDefault="00B23DD2" w:rsidP="002A6A37">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Leon</w:t>
      </w:r>
      <w:r w:rsidR="00680E91">
        <w:rPr>
          <w:rFonts w:ascii="Times New Roman" w:hAnsi="Times New Roman" w:cs="Times New Roman"/>
          <w:sz w:val="24"/>
          <w:szCs w:val="24"/>
        </w:rPr>
        <w:t>a</w:t>
      </w:r>
      <w:r>
        <w:rPr>
          <w:rFonts w:ascii="Times New Roman" w:hAnsi="Times New Roman" w:cs="Times New Roman"/>
          <w:sz w:val="24"/>
          <w:szCs w:val="24"/>
        </w:rPr>
        <w:t>rdo</w:t>
      </w:r>
      <w:r w:rsidR="00680E91">
        <w:rPr>
          <w:rFonts w:ascii="Times New Roman" w:hAnsi="Times New Roman" w:cs="Times New Roman"/>
          <w:sz w:val="24"/>
          <w:szCs w:val="24"/>
        </w:rPr>
        <w:t>,</w:t>
      </w:r>
      <w:r>
        <w:rPr>
          <w:rFonts w:ascii="Times New Roman" w:hAnsi="Times New Roman" w:cs="Times New Roman"/>
          <w:sz w:val="24"/>
          <w:szCs w:val="24"/>
        </w:rPr>
        <w:t xml:space="preserve"> a térképteknős pedig várta a bátor jelentkezőket, akik szívesen megetették, megsimogatták, megvizsgálták a páncélját. </w:t>
      </w:r>
    </w:p>
    <w:p w14:paraId="04E3C73A" w14:textId="48E20AFD" w:rsidR="002A6A37" w:rsidRPr="002A6A37" w:rsidRDefault="002A6A37" w:rsidP="002A6A37">
      <w:pPr>
        <w:spacing w:line="360" w:lineRule="auto"/>
        <w:jc w:val="both"/>
        <w:rPr>
          <w:rFonts w:ascii="Times New Roman" w:hAnsi="Times New Roman" w:cs="Times New Roman"/>
          <w:b/>
          <w:bCs/>
          <w:sz w:val="24"/>
          <w:szCs w:val="24"/>
        </w:rPr>
      </w:pPr>
      <w:r w:rsidRPr="002A6A37">
        <w:rPr>
          <w:rFonts w:ascii="Times New Roman" w:hAnsi="Times New Roman" w:cs="Times New Roman"/>
          <w:b/>
          <w:bCs/>
          <w:sz w:val="24"/>
          <w:szCs w:val="24"/>
        </w:rPr>
        <w:t>Március</w:t>
      </w:r>
    </w:p>
    <w:p w14:paraId="315EBEFC" w14:textId="19D774C2" w:rsidR="002A6A37" w:rsidRPr="002A6A37" w:rsidRDefault="002A6A37" w:rsidP="002A6A37">
      <w:pPr>
        <w:rPr>
          <w:rFonts w:ascii="Times New Roman" w:hAnsi="Times New Roman" w:cs="Times New Roman"/>
          <w:b/>
          <w:bCs/>
          <w:sz w:val="24"/>
          <w:szCs w:val="24"/>
        </w:rPr>
      </w:pPr>
      <w:r w:rsidRPr="002A6A37">
        <w:rPr>
          <w:rFonts w:ascii="Times New Roman" w:hAnsi="Times New Roman" w:cs="Times New Roman"/>
          <w:b/>
          <w:bCs/>
          <w:sz w:val="24"/>
          <w:szCs w:val="24"/>
        </w:rPr>
        <w:t>A víz világnapja- Bokréta</w:t>
      </w:r>
      <w:r w:rsidR="00063D00">
        <w:rPr>
          <w:rFonts w:ascii="Times New Roman" w:hAnsi="Times New Roman" w:cs="Times New Roman"/>
          <w:b/>
          <w:bCs/>
          <w:sz w:val="24"/>
          <w:szCs w:val="24"/>
        </w:rPr>
        <w:t>, Csicsergő b</w:t>
      </w:r>
      <w:r w:rsidRPr="002A6A37">
        <w:rPr>
          <w:rFonts w:ascii="Times New Roman" w:hAnsi="Times New Roman" w:cs="Times New Roman"/>
          <w:b/>
          <w:bCs/>
          <w:sz w:val="24"/>
          <w:szCs w:val="24"/>
        </w:rPr>
        <w:t>ölcsőd</w:t>
      </w:r>
      <w:r w:rsidR="00063D00">
        <w:rPr>
          <w:rFonts w:ascii="Times New Roman" w:hAnsi="Times New Roman" w:cs="Times New Roman"/>
          <w:b/>
          <w:bCs/>
          <w:sz w:val="24"/>
          <w:szCs w:val="24"/>
        </w:rPr>
        <w:t>ék</w:t>
      </w:r>
    </w:p>
    <w:p w14:paraId="1AD184E5" w14:textId="54C389B8" w:rsidR="002A6A37" w:rsidRPr="002A6A37" w:rsidRDefault="002A6A37" w:rsidP="002A6A37">
      <w:pPr>
        <w:spacing w:line="360" w:lineRule="auto"/>
        <w:jc w:val="both"/>
        <w:rPr>
          <w:rFonts w:ascii="Times New Roman" w:hAnsi="Times New Roman" w:cs="Times New Roman"/>
          <w:sz w:val="24"/>
          <w:szCs w:val="24"/>
        </w:rPr>
      </w:pPr>
      <w:r w:rsidRPr="002A6A37">
        <w:rPr>
          <w:rFonts w:ascii="Times New Roman" w:hAnsi="Times New Roman" w:cs="Times New Roman"/>
          <w:sz w:val="24"/>
          <w:szCs w:val="24"/>
        </w:rPr>
        <w:t xml:space="preserve">Ezen a napon a </w:t>
      </w:r>
      <w:r w:rsidR="00063D00">
        <w:rPr>
          <w:rFonts w:ascii="Times New Roman" w:hAnsi="Times New Roman" w:cs="Times New Roman"/>
          <w:sz w:val="24"/>
          <w:szCs w:val="24"/>
        </w:rPr>
        <w:t xml:space="preserve">Csicsergő Bölcsődében a </w:t>
      </w:r>
      <w:r w:rsidRPr="002A6A37">
        <w:rPr>
          <w:rFonts w:ascii="Times New Roman" w:hAnsi="Times New Roman" w:cs="Times New Roman"/>
          <w:sz w:val="24"/>
          <w:szCs w:val="24"/>
        </w:rPr>
        <w:t>kisgyermeknevelők beszélgettek a gyerekekkel a víz fontosságáról, a vízben élő állatokról, azok tulajdonságairól. Felhívták a figyelmüket arra, hogy az állatok csak a tiszta vízben érzik jól magukat.  Volt babafürdetés, játékmosás, vízben élő állatok színezése, hajtogatása.    Egyre fontosabb a környezettudatos élet, ezért minél korábbi életszakaszban kell a gyermeket bevonni ennek érzékeltetésére, a víz értékére, és ez már megjelenik egy kézmosás, fogmosás elsajátításának alapozásánál is, felhívták a figyelmet a takarékosságra, hogy a vizet nem szabad pazarolni.</w:t>
      </w:r>
    </w:p>
    <w:p w14:paraId="72E3F345" w14:textId="77777777" w:rsidR="002A6A37" w:rsidRPr="002A6A37" w:rsidRDefault="002A6A37" w:rsidP="002A6A37">
      <w:pPr>
        <w:spacing w:line="360" w:lineRule="auto"/>
        <w:jc w:val="both"/>
        <w:rPr>
          <w:rFonts w:ascii="Times New Roman" w:hAnsi="Times New Roman" w:cs="Times New Roman"/>
          <w:b/>
          <w:bCs/>
          <w:sz w:val="24"/>
          <w:szCs w:val="24"/>
        </w:rPr>
      </w:pPr>
      <w:r w:rsidRPr="002A6A37">
        <w:rPr>
          <w:rFonts w:ascii="Times New Roman" w:hAnsi="Times New Roman" w:cs="Times New Roman"/>
          <w:b/>
          <w:bCs/>
          <w:sz w:val="24"/>
          <w:szCs w:val="24"/>
        </w:rPr>
        <w:t>Április</w:t>
      </w:r>
    </w:p>
    <w:p w14:paraId="2DF8931B" w14:textId="77777777" w:rsidR="002A6A37" w:rsidRPr="002A6A37" w:rsidRDefault="002A6A37" w:rsidP="002A6A37">
      <w:pPr>
        <w:spacing w:line="360" w:lineRule="auto"/>
        <w:jc w:val="both"/>
        <w:rPr>
          <w:rFonts w:ascii="Times New Roman" w:hAnsi="Times New Roman" w:cs="Times New Roman"/>
          <w:b/>
          <w:bCs/>
          <w:sz w:val="24"/>
          <w:szCs w:val="24"/>
        </w:rPr>
      </w:pPr>
      <w:r w:rsidRPr="002A6A37">
        <w:rPr>
          <w:rFonts w:ascii="Times New Roman" w:hAnsi="Times New Roman" w:cs="Times New Roman"/>
          <w:b/>
          <w:bCs/>
          <w:sz w:val="24"/>
          <w:szCs w:val="24"/>
        </w:rPr>
        <w:t>Húsvét-minden bölcsőde</w:t>
      </w:r>
    </w:p>
    <w:p w14:paraId="34304229" w14:textId="77777777" w:rsidR="002A6A37" w:rsidRPr="002A6A37" w:rsidRDefault="002A6A37" w:rsidP="002A6A37">
      <w:pPr>
        <w:spacing w:line="360" w:lineRule="auto"/>
        <w:jc w:val="both"/>
        <w:rPr>
          <w:rFonts w:ascii="Times New Roman" w:hAnsi="Times New Roman" w:cs="Times New Roman"/>
          <w:sz w:val="24"/>
          <w:szCs w:val="24"/>
        </w:rPr>
      </w:pPr>
      <w:r w:rsidRPr="002A6A37">
        <w:rPr>
          <w:rFonts w:ascii="Times New Roman" w:hAnsi="Times New Roman" w:cs="Times New Roman"/>
          <w:sz w:val="24"/>
          <w:szCs w:val="24"/>
        </w:rPr>
        <w:t>A bölcsődékbe ellátogatott a nyuszi, és a gyerekek a délelőtt folyamán játékos tojás- és ajándék keresővel töltötték az időt. A kis kosarakban összegyűjtötték a csokitojásokat, és a kisgyermeknevelők által készített ajándékokat. A Kuckó Bölcsődében kisgida is várta a gyermekeket. Az állatokkal ismerkedtek, megsimogatták, megetették, énekeltek, mondókáztak nekik.</w:t>
      </w:r>
    </w:p>
    <w:p w14:paraId="5CAEB9C2" w14:textId="77777777" w:rsidR="002A6A37" w:rsidRPr="002A6A37" w:rsidRDefault="002A6A37" w:rsidP="002A6A37">
      <w:pPr>
        <w:spacing w:before="240"/>
        <w:rPr>
          <w:rFonts w:ascii="Times New Roman" w:hAnsi="Times New Roman" w:cs="Times New Roman"/>
          <w:b/>
          <w:bCs/>
          <w:sz w:val="24"/>
          <w:szCs w:val="24"/>
        </w:rPr>
      </w:pPr>
      <w:r w:rsidRPr="002A6A37">
        <w:rPr>
          <w:rFonts w:ascii="Times New Roman" w:hAnsi="Times New Roman" w:cs="Times New Roman"/>
          <w:b/>
          <w:bCs/>
          <w:sz w:val="24"/>
          <w:szCs w:val="24"/>
        </w:rPr>
        <w:t>Május</w:t>
      </w:r>
    </w:p>
    <w:p w14:paraId="36191C12" w14:textId="77777777" w:rsidR="002A6A37" w:rsidRPr="002A6A37" w:rsidRDefault="002A6A37" w:rsidP="002A6A37">
      <w:pPr>
        <w:spacing w:before="240"/>
        <w:rPr>
          <w:rFonts w:ascii="Times New Roman" w:hAnsi="Times New Roman" w:cs="Times New Roman"/>
          <w:b/>
          <w:bCs/>
          <w:sz w:val="24"/>
          <w:szCs w:val="24"/>
        </w:rPr>
      </w:pPr>
      <w:r w:rsidRPr="002A6A37">
        <w:rPr>
          <w:rFonts w:ascii="Times New Roman" w:hAnsi="Times New Roman" w:cs="Times New Roman"/>
          <w:b/>
          <w:bCs/>
          <w:sz w:val="24"/>
          <w:szCs w:val="24"/>
        </w:rPr>
        <w:t xml:space="preserve">Anyák Napja -minden bölcsőde </w:t>
      </w:r>
    </w:p>
    <w:p w14:paraId="26568E21" w14:textId="64A24584" w:rsidR="002A6A37" w:rsidRDefault="002A6A37" w:rsidP="0082020C">
      <w:pPr>
        <w:spacing w:before="240" w:line="360" w:lineRule="auto"/>
        <w:jc w:val="both"/>
        <w:rPr>
          <w:rFonts w:ascii="Times New Roman" w:hAnsi="Times New Roman" w:cs="Times New Roman"/>
          <w:sz w:val="24"/>
          <w:szCs w:val="24"/>
        </w:rPr>
      </w:pPr>
      <w:r w:rsidRPr="002A6A37">
        <w:rPr>
          <w:rFonts w:ascii="Times New Roman" w:hAnsi="Times New Roman" w:cs="Times New Roman"/>
          <w:sz w:val="24"/>
          <w:szCs w:val="24"/>
        </w:rPr>
        <w:t xml:space="preserve">A gyermekek virágcsokorral, kis versikével, saját készítésű ajándékkal köszöntötték édesanyjukat az anyák napját megelőző péntek délutánján. Érkezéskor egy kis asztalnál fogadták őket, és kisgyermeknevelőjük közreműködésével szeretek szép élményt édesanyjuknak. </w:t>
      </w:r>
    </w:p>
    <w:p w14:paraId="7798D416" w14:textId="77777777" w:rsidR="00FE6AB3" w:rsidRPr="002A6A37" w:rsidRDefault="00FE6AB3" w:rsidP="0082020C">
      <w:pPr>
        <w:spacing w:before="240" w:line="360" w:lineRule="auto"/>
        <w:jc w:val="both"/>
        <w:rPr>
          <w:rFonts w:ascii="Times New Roman" w:hAnsi="Times New Roman" w:cs="Times New Roman"/>
          <w:sz w:val="24"/>
          <w:szCs w:val="24"/>
        </w:rPr>
      </w:pPr>
    </w:p>
    <w:p w14:paraId="61973C10" w14:textId="0803D76F" w:rsidR="002A6A37" w:rsidRPr="002A6A37" w:rsidRDefault="002A6A37" w:rsidP="002A6A37">
      <w:pPr>
        <w:spacing w:before="240"/>
        <w:jc w:val="both"/>
        <w:rPr>
          <w:rFonts w:ascii="Times New Roman" w:hAnsi="Times New Roman" w:cs="Times New Roman"/>
          <w:b/>
          <w:bCs/>
          <w:sz w:val="24"/>
          <w:szCs w:val="24"/>
        </w:rPr>
      </w:pPr>
      <w:r w:rsidRPr="002A6A37">
        <w:rPr>
          <w:rFonts w:ascii="Times New Roman" w:hAnsi="Times New Roman" w:cs="Times New Roman"/>
          <w:b/>
          <w:bCs/>
          <w:sz w:val="24"/>
          <w:szCs w:val="24"/>
        </w:rPr>
        <w:t>Gyermeknap</w:t>
      </w:r>
      <w:r w:rsidR="00820D60">
        <w:rPr>
          <w:rFonts w:ascii="Times New Roman" w:hAnsi="Times New Roman" w:cs="Times New Roman"/>
          <w:b/>
          <w:bCs/>
          <w:sz w:val="24"/>
          <w:szCs w:val="24"/>
        </w:rPr>
        <w:t>-</w:t>
      </w:r>
      <w:r w:rsidR="00923EAE">
        <w:rPr>
          <w:rFonts w:ascii="Times New Roman" w:hAnsi="Times New Roman" w:cs="Times New Roman"/>
          <w:b/>
          <w:bCs/>
          <w:sz w:val="24"/>
          <w:szCs w:val="24"/>
        </w:rPr>
        <w:t>minden bölcsőde</w:t>
      </w:r>
      <w:r w:rsidR="00820D60">
        <w:rPr>
          <w:rFonts w:ascii="Times New Roman" w:hAnsi="Times New Roman" w:cs="Times New Roman"/>
          <w:b/>
          <w:bCs/>
          <w:sz w:val="24"/>
          <w:szCs w:val="24"/>
        </w:rPr>
        <w:t xml:space="preserve"> </w:t>
      </w:r>
    </w:p>
    <w:p w14:paraId="01E814DF" w14:textId="5FBAB368" w:rsidR="002A6A37" w:rsidRDefault="002A6A37" w:rsidP="002A6A37">
      <w:pPr>
        <w:spacing w:after="0" w:line="360" w:lineRule="auto"/>
        <w:jc w:val="both"/>
        <w:rPr>
          <w:rFonts w:ascii="Times New Roman" w:hAnsi="Times New Roman" w:cs="Times New Roman"/>
          <w:sz w:val="24"/>
          <w:szCs w:val="24"/>
        </w:rPr>
      </w:pPr>
      <w:r w:rsidRPr="002A6A37">
        <w:rPr>
          <w:rFonts w:ascii="Times New Roman" w:hAnsi="Times New Roman" w:cs="Times New Roman"/>
          <w:sz w:val="24"/>
          <w:szCs w:val="24"/>
        </w:rPr>
        <w:t>A</w:t>
      </w:r>
      <w:r w:rsidR="00923EAE">
        <w:rPr>
          <w:rFonts w:ascii="Times New Roman" w:hAnsi="Times New Roman" w:cs="Times New Roman"/>
          <w:sz w:val="24"/>
          <w:szCs w:val="24"/>
        </w:rPr>
        <w:t xml:space="preserve"> </w:t>
      </w:r>
      <w:r w:rsidRPr="002A6A37">
        <w:rPr>
          <w:rFonts w:ascii="Times New Roman" w:hAnsi="Times New Roman" w:cs="Times New Roman"/>
          <w:sz w:val="24"/>
          <w:szCs w:val="24"/>
        </w:rPr>
        <w:t>bölcsődében az év minden napján a gyerekek körül forog a világ, de ez különösen igaz erre a napra. A rendezvény</w:t>
      </w:r>
      <w:r w:rsidR="009A1E9E">
        <w:rPr>
          <w:rFonts w:ascii="Times New Roman" w:hAnsi="Times New Roman" w:cs="Times New Roman"/>
          <w:sz w:val="24"/>
          <w:szCs w:val="24"/>
        </w:rPr>
        <w:t>ek</w:t>
      </w:r>
      <w:r w:rsidRPr="002A6A37">
        <w:rPr>
          <w:rFonts w:ascii="Times New Roman" w:hAnsi="Times New Roman" w:cs="Times New Roman"/>
          <w:sz w:val="24"/>
          <w:szCs w:val="24"/>
        </w:rPr>
        <w:t xml:space="preserve"> a bölcsőd</w:t>
      </w:r>
      <w:r w:rsidR="009A1E9E">
        <w:rPr>
          <w:rFonts w:ascii="Times New Roman" w:hAnsi="Times New Roman" w:cs="Times New Roman"/>
          <w:sz w:val="24"/>
          <w:szCs w:val="24"/>
        </w:rPr>
        <w:t>ék</w:t>
      </w:r>
      <w:r w:rsidRPr="002A6A37">
        <w:rPr>
          <w:rFonts w:ascii="Times New Roman" w:hAnsi="Times New Roman" w:cs="Times New Roman"/>
          <w:sz w:val="24"/>
          <w:szCs w:val="24"/>
        </w:rPr>
        <w:t xml:space="preserve"> udvarán került</w:t>
      </w:r>
      <w:r w:rsidR="009A1E9E">
        <w:rPr>
          <w:rFonts w:ascii="Times New Roman" w:hAnsi="Times New Roman" w:cs="Times New Roman"/>
          <w:sz w:val="24"/>
          <w:szCs w:val="24"/>
        </w:rPr>
        <w:t>ek</w:t>
      </w:r>
      <w:r w:rsidRPr="002A6A37">
        <w:rPr>
          <w:rFonts w:ascii="Times New Roman" w:hAnsi="Times New Roman" w:cs="Times New Roman"/>
          <w:sz w:val="24"/>
          <w:szCs w:val="24"/>
        </w:rPr>
        <w:t xml:space="preserve"> megszervezésre. Lehetőség volt ügyességi játékokra szülőkkel együtt, kézműves foglalkozásra, arcfestésre, csillámtetoválásra. </w:t>
      </w:r>
      <w:r w:rsidRPr="002A6A37">
        <w:rPr>
          <w:rFonts w:ascii="Times New Roman" w:hAnsi="Times New Roman" w:cs="Times New Roman"/>
          <w:sz w:val="24"/>
          <w:szCs w:val="24"/>
        </w:rPr>
        <w:lastRenderedPageBreak/>
        <w:t xml:space="preserve">Az udvart színes szalagokkal és lufikkal </w:t>
      </w:r>
      <w:r w:rsidR="00820D60">
        <w:rPr>
          <w:rFonts w:ascii="Times New Roman" w:hAnsi="Times New Roman" w:cs="Times New Roman"/>
          <w:sz w:val="24"/>
          <w:szCs w:val="24"/>
        </w:rPr>
        <w:t>díszítették fel a kisgyermeknevelők,</w:t>
      </w:r>
      <w:r w:rsidRPr="002A6A37">
        <w:rPr>
          <w:rFonts w:ascii="Times New Roman" w:hAnsi="Times New Roman" w:cs="Times New Roman"/>
          <w:sz w:val="24"/>
          <w:szCs w:val="24"/>
        </w:rPr>
        <w:t xml:space="preserve"> vidám zene szólt magnóból. </w:t>
      </w:r>
      <w:r w:rsidR="00820D60">
        <w:rPr>
          <w:rFonts w:ascii="Times New Roman" w:hAnsi="Times New Roman" w:cs="Times New Roman"/>
          <w:sz w:val="24"/>
          <w:szCs w:val="24"/>
        </w:rPr>
        <w:t xml:space="preserve">A programok között szerepelt a </w:t>
      </w:r>
      <w:r w:rsidR="001A2CA0">
        <w:rPr>
          <w:rFonts w:ascii="Times New Roman" w:hAnsi="Times New Roman" w:cs="Times New Roman"/>
          <w:sz w:val="24"/>
          <w:szCs w:val="24"/>
        </w:rPr>
        <w:t xml:space="preserve">pónifogat </w:t>
      </w:r>
      <w:r w:rsidR="00ED353D">
        <w:rPr>
          <w:rFonts w:ascii="Times New Roman" w:hAnsi="Times New Roman" w:cs="Times New Roman"/>
          <w:sz w:val="24"/>
          <w:szCs w:val="24"/>
        </w:rPr>
        <w:t xml:space="preserve">és </w:t>
      </w:r>
      <w:r w:rsidR="001A2CA0">
        <w:rPr>
          <w:rFonts w:ascii="Times New Roman" w:hAnsi="Times New Roman" w:cs="Times New Roman"/>
          <w:sz w:val="24"/>
          <w:szCs w:val="24"/>
        </w:rPr>
        <w:t xml:space="preserve">minden bölcsődében egy -egy </w:t>
      </w:r>
      <w:r w:rsidR="00820D60">
        <w:rPr>
          <w:rFonts w:ascii="Times New Roman" w:hAnsi="Times New Roman" w:cs="Times New Roman"/>
          <w:sz w:val="24"/>
          <w:szCs w:val="24"/>
        </w:rPr>
        <w:t>mesejáték</w:t>
      </w:r>
      <w:r w:rsidR="001A2CA0">
        <w:rPr>
          <w:rFonts w:ascii="Times New Roman" w:hAnsi="Times New Roman" w:cs="Times New Roman"/>
          <w:sz w:val="24"/>
          <w:szCs w:val="24"/>
        </w:rPr>
        <w:t>ot láthattak a kedves résztvevők</w:t>
      </w:r>
      <w:r w:rsidR="00820D60">
        <w:rPr>
          <w:rFonts w:ascii="Times New Roman" w:hAnsi="Times New Roman" w:cs="Times New Roman"/>
          <w:sz w:val="24"/>
          <w:szCs w:val="24"/>
        </w:rPr>
        <w:t xml:space="preserve"> a kisgyermeknevelők előadásában</w:t>
      </w:r>
      <w:r w:rsidR="00605BF4">
        <w:rPr>
          <w:rFonts w:ascii="Times New Roman" w:hAnsi="Times New Roman" w:cs="Times New Roman"/>
          <w:sz w:val="24"/>
          <w:szCs w:val="24"/>
        </w:rPr>
        <w:t>. Ellátogattak hozzánk a tűzoltók</w:t>
      </w:r>
      <w:r w:rsidR="00ED353D">
        <w:rPr>
          <w:rFonts w:ascii="Times New Roman" w:hAnsi="Times New Roman" w:cs="Times New Roman"/>
          <w:sz w:val="24"/>
          <w:szCs w:val="24"/>
        </w:rPr>
        <w:t>, akik hatalmas</w:t>
      </w:r>
      <w:r w:rsidR="00605BF4">
        <w:rPr>
          <w:rFonts w:ascii="Times New Roman" w:hAnsi="Times New Roman" w:cs="Times New Roman"/>
          <w:sz w:val="24"/>
          <w:szCs w:val="24"/>
        </w:rPr>
        <w:t xml:space="preserve"> tűzoltókocsival </w:t>
      </w:r>
      <w:r w:rsidR="00ED353D">
        <w:rPr>
          <w:rFonts w:ascii="Times New Roman" w:hAnsi="Times New Roman" w:cs="Times New Roman"/>
          <w:sz w:val="24"/>
          <w:szCs w:val="24"/>
        </w:rPr>
        <w:t xml:space="preserve">érkeztek, </w:t>
      </w:r>
      <w:r w:rsidR="00605BF4">
        <w:rPr>
          <w:rFonts w:ascii="Times New Roman" w:hAnsi="Times New Roman" w:cs="Times New Roman"/>
          <w:sz w:val="24"/>
          <w:szCs w:val="24"/>
        </w:rPr>
        <w:t>amelyre</w:t>
      </w:r>
      <w:r w:rsidR="00ED353D">
        <w:rPr>
          <w:rFonts w:ascii="Times New Roman" w:hAnsi="Times New Roman" w:cs="Times New Roman"/>
          <w:sz w:val="24"/>
          <w:szCs w:val="24"/>
        </w:rPr>
        <w:t xml:space="preserve"> a gyerekek</w:t>
      </w:r>
      <w:r w:rsidR="00605BF4">
        <w:rPr>
          <w:rFonts w:ascii="Times New Roman" w:hAnsi="Times New Roman" w:cs="Times New Roman"/>
          <w:sz w:val="24"/>
          <w:szCs w:val="24"/>
        </w:rPr>
        <w:t xml:space="preserve"> nagy kedvvel ültek fel. </w:t>
      </w:r>
    </w:p>
    <w:p w14:paraId="3E69C872" w14:textId="5E7C85D5" w:rsidR="00ED353D" w:rsidRPr="002A6A37" w:rsidRDefault="001A2CA0" w:rsidP="002A6A3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Több bölcsődében volt állatsimogató, a Napraforgó Bölcsődébe a Fe</w:t>
      </w:r>
      <w:r w:rsidR="00E67A89">
        <w:rPr>
          <w:rFonts w:ascii="Times New Roman" w:hAnsi="Times New Roman" w:cs="Times New Roman"/>
          <w:sz w:val="24"/>
          <w:szCs w:val="24"/>
        </w:rPr>
        <w:t>nr</w:t>
      </w:r>
      <w:r>
        <w:rPr>
          <w:rFonts w:ascii="Times New Roman" w:hAnsi="Times New Roman" w:cs="Times New Roman"/>
          <w:sz w:val="24"/>
          <w:szCs w:val="24"/>
        </w:rPr>
        <w:t xml:space="preserve">ir falka látogatott el, </w:t>
      </w:r>
      <w:r w:rsidR="00680E91">
        <w:rPr>
          <w:rFonts w:ascii="Times New Roman" w:hAnsi="Times New Roman" w:cs="Times New Roman"/>
          <w:sz w:val="24"/>
          <w:szCs w:val="24"/>
        </w:rPr>
        <w:t>agaraival, kutyáival</w:t>
      </w:r>
      <w:r>
        <w:rPr>
          <w:rFonts w:ascii="Times New Roman" w:hAnsi="Times New Roman" w:cs="Times New Roman"/>
          <w:sz w:val="24"/>
          <w:szCs w:val="24"/>
        </w:rPr>
        <w:t xml:space="preserve">, libáival és selyemtyúkjaival. </w:t>
      </w:r>
    </w:p>
    <w:p w14:paraId="3F75676F" w14:textId="5230969F" w:rsidR="002A6A37" w:rsidRDefault="009C6E71" w:rsidP="002A6A37">
      <w:pPr>
        <w:tabs>
          <w:tab w:val="left" w:pos="1134"/>
          <w:tab w:val="left" w:pos="1418"/>
        </w:tabs>
        <w:spacing w:after="0" w:line="360" w:lineRule="auto"/>
        <w:ind w:right="1"/>
        <w:jc w:val="both"/>
        <w:rPr>
          <w:rFonts w:ascii="Times New Roman" w:eastAsia="Times New Roman" w:hAnsi="Times New Roman" w:cs="Times New Roman"/>
          <w:sz w:val="24"/>
          <w:szCs w:val="24"/>
          <w:lang w:eastAsia="hu-HU"/>
        </w:rPr>
      </w:pPr>
      <w:r>
        <w:rPr>
          <w:rFonts w:ascii="Times New Roman" w:eastAsia="Times New Roman" w:hAnsi="Times New Roman" w:cs="Times New Roman"/>
          <w:sz w:val="24"/>
          <w:szCs w:val="24"/>
          <w:lang w:eastAsia="hu-HU"/>
        </w:rPr>
        <w:t xml:space="preserve">A hagyományos programok is megjelentek a kínálatban, mint </w:t>
      </w:r>
      <w:r w:rsidR="002A6A37" w:rsidRPr="002A6A37">
        <w:rPr>
          <w:rFonts w:ascii="Times New Roman" w:eastAsia="Times New Roman" w:hAnsi="Times New Roman" w:cs="Times New Roman"/>
          <w:sz w:val="24"/>
          <w:szCs w:val="24"/>
          <w:lang w:eastAsia="hu-HU"/>
        </w:rPr>
        <w:t xml:space="preserve">célba dobás, horgászat, </w:t>
      </w:r>
      <w:r>
        <w:rPr>
          <w:rFonts w:ascii="Times New Roman" w:eastAsia="Times New Roman" w:hAnsi="Times New Roman" w:cs="Times New Roman"/>
          <w:sz w:val="24"/>
          <w:szCs w:val="24"/>
          <w:lang w:eastAsia="hu-HU"/>
        </w:rPr>
        <w:t xml:space="preserve">lufihajtogatás. </w:t>
      </w:r>
      <w:r w:rsidR="002A6A37" w:rsidRPr="002A6A37">
        <w:rPr>
          <w:rFonts w:ascii="Times New Roman" w:eastAsia="Times New Roman" w:hAnsi="Times New Roman" w:cs="Times New Roman"/>
          <w:sz w:val="24"/>
          <w:szCs w:val="24"/>
          <w:lang w:eastAsia="hu-HU"/>
        </w:rPr>
        <w:t xml:space="preserve">Palacsintát, </w:t>
      </w:r>
      <w:r>
        <w:rPr>
          <w:rFonts w:ascii="Times New Roman" w:eastAsia="Times New Roman" w:hAnsi="Times New Roman" w:cs="Times New Roman"/>
          <w:sz w:val="24"/>
          <w:szCs w:val="24"/>
          <w:lang w:eastAsia="hu-HU"/>
        </w:rPr>
        <w:t xml:space="preserve">pogácsát, </w:t>
      </w:r>
      <w:r w:rsidR="002A6A37" w:rsidRPr="002A6A37">
        <w:rPr>
          <w:rFonts w:ascii="Times New Roman" w:eastAsia="Times New Roman" w:hAnsi="Times New Roman" w:cs="Times New Roman"/>
          <w:sz w:val="24"/>
          <w:szCs w:val="24"/>
          <w:lang w:eastAsia="hu-HU"/>
        </w:rPr>
        <w:t>üdítőt, kínált</w:t>
      </w:r>
      <w:r>
        <w:rPr>
          <w:rFonts w:ascii="Times New Roman" w:eastAsia="Times New Roman" w:hAnsi="Times New Roman" w:cs="Times New Roman"/>
          <w:sz w:val="24"/>
          <w:szCs w:val="24"/>
          <w:lang w:eastAsia="hu-HU"/>
        </w:rPr>
        <w:t>ak</w:t>
      </w:r>
      <w:r w:rsidR="002A6A37" w:rsidRPr="002A6A37">
        <w:rPr>
          <w:rFonts w:ascii="Times New Roman" w:eastAsia="Times New Roman" w:hAnsi="Times New Roman" w:cs="Times New Roman"/>
          <w:sz w:val="24"/>
          <w:szCs w:val="24"/>
          <w:lang w:eastAsia="hu-HU"/>
        </w:rPr>
        <w:t xml:space="preserve"> a résztvevőknek.</w:t>
      </w:r>
    </w:p>
    <w:p w14:paraId="698EF067" w14:textId="77777777" w:rsidR="00C825A4" w:rsidRDefault="00C825A4" w:rsidP="002A6A37">
      <w:pPr>
        <w:tabs>
          <w:tab w:val="left" w:pos="6330"/>
        </w:tabs>
        <w:jc w:val="both"/>
        <w:rPr>
          <w:rFonts w:ascii="Times New Roman" w:eastAsia="Times New Roman" w:hAnsi="Times New Roman" w:cs="Times New Roman"/>
          <w:sz w:val="24"/>
          <w:szCs w:val="24"/>
          <w:lang w:eastAsia="hu-HU"/>
        </w:rPr>
      </w:pPr>
    </w:p>
    <w:p w14:paraId="2D1F8DCE" w14:textId="61BB4D3C" w:rsidR="002A6A37" w:rsidRPr="002A6A37" w:rsidRDefault="002A6A37" w:rsidP="002A6A37">
      <w:pPr>
        <w:tabs>
          <w:tab w:val="left" w:pos="6330"/>
        </w:tabs>
        <w:jc w:val="both"/>
        <w:rPr>
          <w:rFonts w:ascii="Times New Roman" w:hAnsi="Times New Roman" w:cs="Times New Roman"/>
          <w:b/>
          <w:sz w:val="24"/>
          <w:szCs w:val="24"/>
        </w:rPr>
      </w:pPr>
      <w:r w:rsidRPr="002A6A37">
        <w:rPr>
          <w:rFonts w:ascii="Times New Roman" w:hAnsi="Times New Roman" w:cs="Times New Roman"/>
          <w:b/>
          <w:sz w:val="24"/>
          <w:szCs w:val="24"/>
        </w:rPr>
        <w:t>Július</w:t>
      </w:r>
    </w:p>
    <w:p w14:paraId="1162BB70" w14:textId="09A92DAB" w:rsidR="003E0000" w:rsidRDefault="002A6A37" w:rsidP="003E0000">
      <w:pPr>
        <w:spacing w:after="0" w:line="360" w:lineRule="auto"/>
        <w:jc w:val="both"/>
        <w:rPr>
          <w:rFonts w:ascii="Times New Roman" w:hAnsi="Times New Roman" w:cs="Times New Roman"/>
          <w:b/>
          <w:bCs/>
          <w:iCs/>
          <w:color w:val="FF0000"/>
          <w:sz w:val="24"/>
          <w:szCs w:val="24"/>
        </w:rPr>
      </w:pPr>
      <w:r w:rsidRPr="002A6A37">
        <w:rPr>
          <w:rFonts w:ascii="Times New Roman" w:hAnsi="Times New Roman" w:cs="Times New Roman"/>
          <w:b/>
          <w:bCs/>
          <w:iCs/>
          <w:sz w:val="24"/>
          <w:szCs w:val="24"/>
        </w:rPr>
        <w:t xml:space="preserve">Nyári testvértábor- </w:t>
      </w:r>
      <w:r w:rsidR="00820D60">
        <w:rPr>
          <w:rFonts w:ascii="Times New Roman" w:hAnsi="Times New Roman" w:cs="Times New Roman"/>
          <w:b/>
          <w:bCs/>
          <w:iCs/>
          <w:sz w:val="24"/>
          <w:szCs w:val="24"/>
        </w:rPr>
        <w:t>Százszorszép</w:t>
      </w:r>
      <w:r w:rsidR="00923EAE">
        <w:rPr>
          <w:rFonts w:ascii="Times New Roman" w:hAnsi="Times New Roman" w:cs="Times New Roman"/>
          <w:b/>
          <w:bCs/>
          <w:iCs/>
          <w:sz w:val="24"/>
          <w:szCs w:val="24"/>
        </w:rPr>
        <w:t>, Csodaország, Napraforgó</w:t>
      </w:r>
      <w:r w:rsidR="001A2CA0">
        <w:rPr>
          <w:rFonts w:ascii="Times New Roman" w:hAnsi="Times New Roman" w:cs="Times New Roman"/>
          <w:b/>
          <w:bCs/>
          <w:iCs/>
          <w:sz w:val="24"/>
          <w:szCs w:val="24"/>
        </w:rPr>
        <w:t>,</w:t>
      </w:r>
      <w:r w:rsidR="000F1254">
        <w:rPr>
          <w:rFonts w:ascii="Times New Roman" w:hAnsi="Times New Roman" w:cs="Times New Roman"/>
          <w:b/>
          <w:bCs/>
          <w:iCs/>
          <w:sz w:val="24"/>
          <w:szCs w:val="24"/>
        </w:rPr>
        <w:t xml:space="preserve"> Bokréta és</w:t>
      </w:r>
      <w:r w:rsidR="001A2CA0">
        <w:rPr>
          <w:rFonts w:ascii="Times New Roman" w:hAnsi="Times New Roman" w:cs="Times New Roman"/>
          <w:b/>
          <w:bCs/>
          <w:iCs/>
          <w:sz w:val="24"/>
          <w:szCs w:val="24"/>
        </w:rPr>
        <w:t xml:space="preserve"> </w:t>
      </w:r>
      <w:r w:rsidR="000F1254">
        <w:rPr>
          <w:rFonts w:ascii="Times New Roman" w:hAnsi="Times New Roman" w:cs="Times New Roman"/>
          <w:b/>
          <w:bCs/>
          <w:iCs/>
          <w:sz w:val="24"/>
          <w:szCs w:val="24"/>
        </w:rPr>
        <w:t>Városligeti bölcsődék</w:t>
      </w:r>
      <w:r w:rsidR="00923EAE" w:rsidRPr="000F1254">
        <w:rPr>
          <w:rFonts w:ascii="Times New Roman" w:hAnsi="Times New Roman" w:cs="Times New Roman"/>
          <w:b/>
          <w:bCs/>
          <w:iCs/>
          <w:color w:val="FF0000"/>
          <w:sz w:val="24"/>
          <w:szCs w:val="24"/>
        </w:rPr>
        <w:t xml:space="preserve"> </w:t>
      </w:r>
    </w:p>
    <w:p w14:paraId="243B157F" w14:textId="77777777" w:rsidR="00C825A4" w:rsidRPr="000F1254" w:rsidRDefault="00C825A4" w:rsidP="003E0000">
      <w:pPr>
        <w:spacing w:after="0" w:line="360" w:lineRule="auto"/>
        <w:jc w:val="both"/>
        <w:rPr>
          <w:rFonts w:ascii="Times New Roman" w:hAnsi="Times New Roman" w:cs="Times New Roman"/>
          <w:b/>
          <w:bCs/>
          <w:iCs/>
          <w:color w:val="FF0000"/>
          <w:sz w:val="24"/>
          <w:szCs w:val="24"/>
        </w:rPr>
      </w:pPr>
    </w:p>
    <w:p w14:paraId="1E1323F3" w14:textId="628739D1" w:rsidR="00F537AF" w:rsidRPr="00F537AF" w:rsidRDefault="00F537AF" w:rsidP="00F537AF">
      <w:pPr>
        <w:spacing w:line="256" w:lineRule="auto"/>
        <w:rPr>
          <w:rFonts w:ascii="Times New Roman" w:eastAsia="Calibri" w:hAnsi="Times New Roman" w:cs="Times New Roman"/>
          <w:b/>
          <w:bCs/>
          <w:kern w:val="2"/>
          <w:sz w:val="24"/>
          <w:szCs w:val="24"/>
          <w14:ligatures w14:val="standardContextual"/>
        </w:rPr>
      </w:pPr>
      <w:r w:rsidRPr="00F537AF">
        <w:rPr>
          <w:rFonts w:ascii="Times New Roman" w:eastAsia="Calibri" w:hAnsi="Times New Roman" w:cs="Times New Roman"/>
          <w:b/>
          <w:bCs/>
          <w:kern w:val="2"/>
          <w:sz w:val="24"/>
          <w:szCs w:val="24"/>
          <w14:ligatures w14:val="standardContextual"/>
        </w:rPr>
        <w:t>Tábor a Százszorszép Farmon</w:t>
      </w:r>
    </w:p>
    <w:p w14:paraId="5F56EBC1" w14:textId="53E9252D" w:rsidR="00F537AF" w:rsidRPr="00F537AF" w:rsidRDefault="00F537AF" w:rsidP="00F537AF">
      <w:pPr>
        <w:spacing w:after="0" w:line="360" w:lineRule="auto"/>
        <w:jc w:val="both"/>
        <w:rPr>
          <w:rFonts w:ascii="Times New Roman" w:eastAsia="Calibri" w:hAnsi="Times New Roman" w:cs="Times New Roman"/>
          <w:kern w:val="2"/>
          <w:sz w:val="24"/>
          <w:szCs w:val="24"/>
          <w14:ligatures w14:val="standardContextual"/>
        </w:rPr>
      </w:pPr>
      <w:r>
        <w:rPr>
          <w:rFonts w:ascii="Times New Roman" w:eastAsia="Calibri" w:hAnsi="Times New Roman" w:cs="Times New Roman"/>
          <w:kern w:val="2"/>
          <w:sz w:val="24"/>
          <w:szCs w:val="24"/>
          <w14:ligatures w14:val="standardContextual"/>
        </w:rPr>
        <w:t>A t</w:t>
      </w:r>
      <w:r w:rsidRPr="00F537AF">
        <w:rPr>
          <w:rFonts w:ascii="Times New Roman" w:eastAsia="Calibri" w:hAnsi="Times New Roman" w:cs="Times New Roman"/>
          <w:kern w:val="2"/>
          <w:sz w:val="24"/>
          <w:szCs w:val="24"/>
          <w14:ligatures w14:val="standardContextual"/>
        </w:rPr>
        <w:t>áborban a gyerekek egy vidéki farm életérzésé</w:t>
      </w:r>
      <w:r w:rsidR="00CE6DFE">
        <w:rPr>
          <w:rFonts w:ascii="Times New Roman" w:eastAsia="Calibri" w:hAnsi="Times New Roman" w:cs="Times New Roman"/>
          <w:kern w:val="2"/>
          <w:sz w:val="24"/>
          <w:szCs w:val="24"/>
          <w14:ligatures w14:val="standardContextual"/>
        </w:rPr>
        <w:t>t tapasztalhatták meg</w:t>
      </w:r>
      <w:r w:rsidRPr="00F537AF">
        <w:rPr>
          <w:rFonts w:ascii="Times New Roman" w:eastAsia="Calibri" w:hAnsi="Times New Roman" w:cs="Times New Roman"/>
          <w:kern w:val="2"/>
          <w:sz w:val="24"/>
          <w:szCs w:val="24"/>
          <w14:ligatures w14:val="standardContextual"/>
        </w:rPr>
        <w:t>. A nyitónapon kakasszóra érkeztek meg reggel a kis táborlakók. Ismerkedhettek a baromfiudvar lakóival: tyúk, kakas, csirke, kacsa, azok etetésével, gondozásával, lakóhelyükkel a farmon belül. Szorgos kezek által készült el a tyúkól, amibe mindenki az előtte elkészített tyúkját tehette be, (kartonpapírból festéssel és tollal díszített). Másnapra pedig begyűjtötték a tojásokat, amiket a táborvezetők helyeztek az ólba. A mezőgazdasági munka fontos járművével is megismerkedhettünk</w:t>
      </w:r>
      <w:r w:rsidR="00942366">
        <w:rPr>
          <w:rFonts w:ascii="Times New Roman" w:eastAsia="Calibri" w:hAnsi="Times New Roman" w:cs="Times New Roman"/>
          <w:kern w:val="2"/>
          <w:sz w:val="24"/>
          <w:szCs w:val="24"/>
          <w14:ligatures w14:val="standardContextual"/>
        </w:rPr>
        <w:t>.</w:t>
      </w:r>
      <w:r w:rsidRPr="00F537AF">
        <w:rPr>
          <w:rFonts w:ascii="Times New Roman" w:eastAsia="Calibri" w:hAnsi="Times New Roman" w:cs="Times New Roman"/>
          <w:kern w:val="2"/>
          <w:sz w:val="24"/>
          <w:szCs w:val="24"/>
          <w14:ligatures w14:val="standardContextual"/>
        </w:rPr>
        <w:t xml:space="preserve"> </w:t>
      </w:r>
      <w:r w:rsidR="00942366">
        <w:rPr>
          <w:rFonts w:ascii="Times New Roman" w:eastAsia="Calibri" w:hAnsi="Times New Roman" w:cs="Times New Roman"/>
          <w:kern w:val="2"/>
          <w:sz w:val="24"/>
          <w:szCs w:val="24"/>
          <w14:ligatures w14:val="standardContextual"/>
        </w:rPr>
        <w:t>M</w:t>
      </w:r>
      <w:r w:rsidRPr="00F537AF">
        <w:rPr>
          <w:rFonts w:ascii="Times New Roman" w:eastAsia="Calibri" w:hAnsi="Times New Roman" w:cs="Times New Roman"/>
          <w:kern w:val="2"/>
          <w:sz w:val="24"/>
          <w:szCs w:val="24"/>
          <w14:ligatures w14:val="standardContextual"/>
        </w:rPr>
        <w:t xml:space="preserve">indenki nagy örömére egy traktor is érkezett táborunkba, melyre a gyerekek felmászhattak, megnézhették, hogy néz ki a vezetőfülke. </w:t>
      </w:r>
      <w:r w:rsidR="00942366">
        <w:rPr>
          <w:rFonts w:ascii="Times New Roman" w:eastAsia="Calibri" w:hAnsi="Times New Roman" w:cs="Times New Roman"/>
          <w:kern w:val="2"/>
          <w:sz w:val="24"/>
          <w:szCs w:val="24"/>
          <w14:ligatures w14:val="standardContextual"/>
        </w:rPr>
        <w:t xml:space="preserve">A farmon magaságyásban termelték a zöldségeket a bölcsőde dolgozói, és a gyermekek folyamatosan segítettek ebben. Figyelemmel kísérhették a zöldségek fejlődését. Mikor </w:t>
      </w:r>
      <w:r w:rsidR="00942366" w:rsidRPr="00F537AF">
        <w:rPr>
          <w:rFonts w:ascii="Times New Roman" w:eastAsia="Calibri" w:hAnsi="Times New Roman" w:cs="Times New Roman"/>
          <w:kern w:val="2"/>
          <w:sz w:val="24"/>
          <w:szCs w:val="24"/>
          <w14:ligatures w14:val="standardContextual"/>
        </w:rPr>
        <w:t>beérett</w:t>
      </w:r>
      <w:r w:rsidRPr="00F537AF">
        <w:rPr>
          <w:rFonts w:ascii="Times New Roman" w:eastAsia="Calibri" w:hAnsi="Times New Roman" w:cs="Times New Roman"/>
          <w:kern w:val="2"/>
          <w:sz w:val="24"/>
          <w:szCs w:val="24"/>
          <w14:ligatures w14:val="standardContextual"/>
        </w:rPr>
        <w:t xml:space="preserve"> a paprika, paradicsom, a gyerekek kis kosarakba, kannákba szüretelt</w:t>
      </w:r>
      <w:r w:rsidR="00942366">
        <w:rPr>
          <w:rFonts w:ascii="Times New Roman" w:eastAsia="Calibri" w:hAnsi="Times New Roman" w:cs="Times New Roman"/>
          <w:kern w:val="2"/>
          <w:sz w:val="24"/>
          <w:szCs w:val="24"/>
          <w14:ligatures w14:val="standardContextual"/>
        </w:rPr>
        <w:t>é</w:t>
      </w:r>
      <w:r w:rsidRPr="00F537AF">
        <w:rPr>
          <w:rFonts w:ascii="Times New Roman" w:eastAsia="Calibri" w:hAnsi="Times New Roman" w:cs="Times New Roman"/>
          <w:kern w:val="2"/>
          <w:sz w:val="24"/>
          <w:szCs w:val="24"/>
          <w14:ligatures w14:val="standardContextual"/>
        </w:rPr>
        <w:t>k és fogyasztott</w:t>
      </w:r>
      <w:r w:rsidR="00942366">
        <w:rPr>
          <w:rFonts w:ascii="Times New Roman" w:eastAsia="Calibri" w:hAnsi="Times New Roman" w:cs="Times New Roman"/>
          <w:kern w:val="2"/>
          <w:sz w:val="24"/>
          <w:szCs w:val="24"/>
          <w14:ligatures w14:val="standardContextual"/>
        </w:rPr>
        <w:t>á</w:t>
      </w:r>
      <w:r w:rsidRPr="00F537AF">
        <w:rPr>
          <w:rFonts w:ascii="Times New Roman" w:eastAsia="Calibri" w:hAnsi="Times New Roman" w:cs="Times New Roman"/>
          <w:kern w:val="2"/>
          <w:sz w:val="24"/>
          <w:szCs w:val="24"/>
          <w14:ligatures w14:val="standardContextual"/>
        </w:rPr>
        <w:t>k el az uzsonnára kapott kenyérhez</w:t>
      </w:r>
      <w:r w:rsidR="00942366">
        <w:rPr>
          <w:rFonts w:ascii="Times New Roman" w:eastAsia="Calibri" w:hAnsi="Times New Roman" w:cs="Times New Roman"/>
          <w:kern w:val="2"/>
          <w:sz w:val="24"/>
          <w:szCs w:val="24"/>
          <w14:ligatures w14:val="standardContextual"/>
        </w:rPr>
        <w:t>. A farmon</w:t>
      </w:r>
      <w:r w:rsidRPr="00F537AF">
        <w:rPr>
          <w:rFonts w:ascii="Times New Roman" w:eastAsia="Calibri" w:hAnsi="Times New Roman" w:cs="Times New Roman"/>
          <w:kern w:val="2"/>
          <w:sz w:val="24"/>
          <w:szCs w:val="24"/>
          <w14:ligatures w14:val="standardContextual"/>
        </w:rPr>
        <w:t xml:space="preserve"> kukoricát pucoltunk, főztünk, amit szintén nagyon ízlett minden táborozónak. Szoros barátság köttetett egy nagyon kedves kutyával, mint a farm őrzőjével, akit szívesen sétáltattak, etettek a táborozók. A tábor egy jó hangulatú zenés-táncos pajtabállal zárult</w:t>
      </w:r>
      <w:r w:rsidR="00942366">
        <w:rPr>
          <w:rFonts w:ascii="Times New Roman" w:eastAsia="Calibri" w:hAnsi="Times New Roman" w:cs="Times New Roman"/>
          <w:kern w:val="2"/>
          <w:sz w:val="24"/>
          <w:szCs w:val="24"/>
          <w14:ligatures w14:val="standardContextual"/>
        </w:rPr>
        <w:t>.</w:t>
      </w:r>
    </w:p>
    <w:p w14:paraId="4628EB87" w14:textId="77777777" w:rsidR="009A1E9E" w:rsidRPr="00F66349" w:rsidRDefault="009A1E9E" w:rsidP="00F66349">
      <w:pPr>
        <w:spacing w:after="0" w:line="360" w:lineRule="auto"/>
        <w:jc w:val="both"/>
        <w:rPr>
          <w:rFonts w:ascii="Times New Roman" w:eastAsia="Times New Roman" w:hAnsi="Times New Roman" w:cs="Times New Roman"/>
          <w:sz w:val="24"/>
          <w:szCs w:val="24"/>
          <w:lang w:eastAsia="hu-HU"/>
        </w:rPr>
      </w:pPr>
    </w:p>
    <w:p w14:paraId="3822A5DD" w14:textId="77777777" w:rsidR="002A6A37" w:rsidRPr="002A6A37" w:rsidRDefault="002A6A37" w:rsidP="002A6A37">
      <w:pPr>
        <w:tabs>
          <w:tab w:val="left" w:pos="6330"/>
        </w:tabs>
        <w:spacing w:after="0" w:line="360" w:lineRule="auto"/>
        <w:jc w:val="both"/>
        <w:rPr>
          <w:rFonts w:ascii="Times New Roman" w:hAnsi="Times New Roman" w:cs="Times New Roman"/>
          <w:b/>
          <w:bCs/>
          <w:iCs/>
          <w:sz w:val="24"/>
          <w:szCs w:val="24"/>
        </w:rPr>
      </w:pPr>
      <w:r w:rsidRPr="002A6A37">
        <w:rPr>
          <w:rFonts w:ascii="Times New Roman" w:hAnsi="Times New Roman" w:cs="Times New Roman"/>
          <w:b/>
          <w:bCs/>
          <w:iCs/>
          <w:sz w:val="24"/>
          <w:szCs w:val="24"/>
        </w:rPr>
        <w:t>Augusztus</w:t>
      </w:r>
    </w:p>
    <w:p w14:paraId="2441DB1D" w14:textId="77777777" w:rsidR="002A6A37" w:rsidRPr="002A6A37" w:rsidRDefault="002A6A37" w:rsidP="002A6A37">
      <w:pPr>
        <w:tabs>
          <w:tab w:val="left" w:pos="6330"/>
        </w:tabs>
        <w:spacing w:after="0" w:line="360" w:lineRule="auto"/>
        <w:jc w:val="both"/>
        <w:rPr>
          <w:rFonts w:ascii="Times New Roman" w:hAnsi="Times New Roman" w:cs="Times New Roman"/>
          <w:iCs/>
          <w:sz w:val="24"/>
          <w:szCs w:val="24"/>
        </w:rPr>
      </w:pPr>
      <w:r w:rsidRPr="002A6A37">
        <w:rPr>
          <w:rFonts w:ascii="Times New Roman" w:hAnsi="Times New Roman" w:cs="Times New Roman"/>
          <w:iCs/>
          <w:sz w:val="24"/>
          <w:szCs w:val="24"/>
        </w:rPr>
        <w:lastRenderedPageBreak/>
        <w:t xml:space="preserve">A lezárások után sok bölcsődés már nem tért vissza az óvoda megkezdése előtt a bölcsődébe, de a nyitva tartó bölcsődék továbbra is színes nyári játéktevékenységekkel készültek a gyermekek számára. Sokat tartózkodtak a gyermekek a szabad levegőn, vizes játékokkal, sok féle anyag megtapasztalásával, mint homok, agyag, valamint sok mozgásos játék szervezésével, akadálypályákkal színesítették ezeket a napokat. Néhány esetben megkezdődtek a beszoktatások is. </w:t>
      </w:r>
    </w:p>
    <w:p w14:paraId="698A1A70" w14:textId="77777777" w:rsidR="000F1254" w:rsidRPr="002A6A37" w:rsidRDefault="000F1254" w:rsidP="002A6A37">
      <w:pPr>
        <w:tabs>
          <w:tab w:val="left" w:pos="6330"/>
        </w:tabs>
        <w:spacing w:after="0" w:line="360" w:lineRule="auto"/>
        <w:jc w:val="both"/>
        <w:rPr>
          <w:rFonts w:ascii="Times New Roman" w:hAnsi="Times New Roman" w:cs="Times New Roman"/>
          <w:iCs/>
          <w:sz w:val="24"/>
          <w:szCs w:val="24"/>
        </w:rPr>
      </w:pPr>
    </w:p>
    <w:p w14:paraId="7821DD71" w14:textId="77777777" w:rsidR="002A6A37" w:rsidRPr="002A6A37" w:rsidRDefault="002A6A37" w:rsidP="002A6A37">
      <w:pPr>
        <w:tabs>
          <w:tab w:val="left" w:pos="6330"/>
        </w:tabs>
        <w:spacing w:after="0" w:line="360" w:lineRule="auto"/>
        <w:jc w:val="both"/>
        <w:rPr>
          <w:rFonts w:ascii="Times New Roman" w:hAnsi="Times New Roman" w:cs="Times New Roman"/>
          <w:b/>
          <w:sz w:val="24"/>
          <w:szCs w:val="24"/>
        </w:rPr>
      </w:pPr>
      <w:r w:rsidRPr="002A6A37">
        <w:rPr>
          <w:rFonts w:ascii="Times New Roman" w:hAnsi="Times New Roman" w:cs="Times New Roman"/>
          <w:b/>
          <w:sz w:val="24"/>
          <w:szCs w:val="24"/>
        </w:rPr>
        <w:t>Szeptember</w:t>
      </w:r>
    </w:p>
    <w:p w14:paraId="4639334F" w14:textId="76B97E43" w:rsidR="002A6A37" w:rsidRPr="002A6A37" w:rsidRDefault="002A6A37" w:rsidP="002A6A37">
      <w:pPr>
        <w:tabs>
          <w:tab w:val="left" w:pos="6330"/>
        </w:tabs>
        <w:spacing w:after="0" w:line="360" w:lineRule="auto"/>
        <w:jc w:val="both"/>
        <w:rPr>
          <w:rFonts w:ascii="Times New Roman" w:hAnsi="Times New Roman" w:cs="Times New Roman"/>
          <w:b/>
          <w:sz w:val="24"/>
          <w:szCs w:val="24"/>
        </w:rPr>
      </w:pPr>
      <w:r w:rsidRPr="002A6A37">
        <w:rPr>
          <w:rFonts w:ascii="Times New Roman" w:hAnsi="Times New Roman" w:cs="Times New Roman"/>
          <w:b/>
          <w:sz w:val="24"/>
          <w:szCs w:val="24"/>
        </w:rPr>
        <w:t xml:space="preserve">Szüreti mulatság- Csodaország Bölcsőde </w:t>
      </w:r>
      <w:r w:rsidR="00923EAE">
        <w:rPr>
          <w:rFonts w:ascii="Times New Roman" w:hAnsi="Times New Roman" w:cs="Times New Roman"/>
          <w:b/>
          <w:sz w:val="24"/>
          <w:szCs w:val="24"/>
        </w:rPr>
        <w:t xml:space="preserve"> </w:t>
      </w:r>
    </w:p>
    <w:p w14:paraId="71D84001" w14:textId="08ACD4EE" w:rsidR="00DF5301" w:rsidRPr="00CE6DFE" w:rsidRDefault="002A6A37" w:rsidP="00CE6DFE">
      <w:pPr>
        <w:spacing w:line="360" w:lineRule="auto"/>
        <w:jc w:val="both"/>
        <w:rPr>
          <w:rFonts w:ascii="Times New Roman" w:hAnsi="Times New Roman" w:cs="Times New Roman"/>
          <w:sz w:val="24"/>
          <w:szCs w:val="24"/>
        </w:rPr>
      </w:pPr>
      <w:r w:rsidRPr="002A6A37">
        <w:rPr>
          <w:rFonts w:ascii="Times New Roman" w:hAnsi="Times New Roman" w:cs="Times New Roman"/>
          <w:sz w:val="24"/>
          <w:szCs w:val="24"/>
        </w:rPr>
        <w:t xml:space="preserve">A Szüreti mulatság a hó végén került megrendezésre.  A családi programnak nagyon örültek a szülők és a kisgyermekek. A szüretelés minden munkafolyamatát kipróbálhatták a jelenlévők – szőlő szedés, darálás, préselés. A legnagyobb sor a must kóstolásnál volt. A prés tekerésébe az apukák is lelkesen csatlakoztak. A kisgyermeknevelők mesejátékkal örvendeztették meg a mulatozókat. A Répa mese jó hangulatot adott a programnak. Felszabadultan játszottak a gyerekek, élvezték, hogy az egész udvart birtokba vehették. </w:t>
      </w:r>
    </w:p>
    <w:p w14:paraId="3850D36A" w14:textId="31E03A32" w:rsidR="00DF5301" w:rsidRPr="00DF5301" w:rsidRDefault="00DF5301" w:rsidP="00DF5301">
      <w:pPr>
        <w:spacing w:line="360" w:lineRule="auto"/>
        <w:jc w:val="both"/>
        <w:rPr>
          <w:rFonts w:ascii="Times New Roman" w:eastAsia="Calibri" w:hAnsi="Times New Roman" w:cs="Times New Roman"/>
          <w:b/>
          <w:bCs/>
          <w:kern w:val="2"/>
          <w:sz w:val="24"/>
          <w:szCs w:val="24"/>
          <w14:ligatures w14:val="standardContextual"/>
        </w:rPr>
      </w:pPr>
      <w:r w:rsidRPr="00DF5301">
        <w:rPr>
          <w:rFonts w:ascii="Times New Roman" w:eastAsia="Calibri" w:hAnsi="Times New Roman" w:cs="Times New Roman"/>
          <w:b/>
          <w:bCs/>
          <w:kern w:val="2"/>
          <w:sz w:val="24"/>
          <w:szCs w:val="24"/>
          <w14:ligatures w14:val="standardContextual"/>
        </w:rPr>
        <w:t>Varró Dániel születésnapja 2023.09.11.</w:t>
      </w:r>
      <w:r>
        <w:rPr>
          <w:rFonts w:ascii="Times New Roman" w:eastAsia="Calibri" w:hAnsi="Times New Roman" w:cs="Times New Roman"/>
          <w:b/>
          <w:bCs/>
          <w:kern w:val="2"/>
          <w:sz w:val="24"/>
          <w:szCs w:val="24"/>
          <w14:ligatures w14:val="standardContextual"/>
        </w:rPr>
        <w:t>-Városligeti Bölcsőde</w:t>
      </w:r>
    </w:p>
    <w:p w14:paraId="0FCB5D0E" w14:textId="6D0500B3" w:rsidR="00DF5301" w:rsidRDefault="00DF5301" w:rsidP="0038593E">
      <w:pPr>
        <w:spacing w:after="0" w:line="360" w:lineRule="auto"/>
        <w:jc w:val="both"/>
        <w:rPr>
          <w:rFonts w:ascii="Times New Roman" w:eastAsia="Calibri" w:hAnsi="Times New Roman" w:cs="Times New Roman"/>
          <w:kern w:val="2"/>
          <w:sz w:val="24"/>
          <w:szCs w:val="24"/>
          <w14:ligatures w14:val="standardContextual"/>
        </w:rPr>
      </w:pPr>
      <w:r w:rsidRPr="00DF5301">
        <w:rPr>
          <w:rFonts w:ascii="Times New Roman" w:eastAsia="Calibri" w:hAnsi="Times New Roman" w:cs="Times New Roman"/>
          <w:kern w:val="2"/>
          <w:sz w:val="24"/>
          <w:szCs w:val="24"/>
          <w14:ligatures w14:val="standardContextual"/>
        </w:rPr>
        <w:t>Ezen a napon Varró Dániel munkásságát mutatt</w:t>
      </w:r>
      <w:r>
        <w:rPr>
          <w:rFonts w:ascii="Times New Roman" w:eastAsia="Calibri" w:hAnsi="Times New Roman" w:cs="Times New Roman"/>
          <w:kern w:val="2"/>
          <w:sz w:val="24"/>
          <w:szCs w:val="24"/>
          <w14:ligatures w14:val="standardContextual"/>
        </w:rPr>
        <w:t>ák be a Városligeti B</w:t>
      </w:r>
      <w:r w:rsidRPr="00DF5301">
        <w:rPr>
          <w:rFonts w:ascii="Times New Roman" w:eastAsia="Calibri" w:hAnsi="Times New Roman" w:cs="Times New Roman"/>
          <w:kern w:val="2"/>
          <w:sz w:val="24"/>
          <w:szCs w:val="24"/>
          <w14:ligatures w14:val="standardContextual"/>
        </w:rPr>
        <w:t>ölcsőde folyos</w:t>
      </w:r>
      <w:r>
        <w:rPr>
          <w:rFonts w:ascii="Times New Roman" w:eastAsia="Calibri" w:hAnsi="Times New Roman" w:cs="Times New Roman"/>
          <w:kern w:val="2"/>
          <w:sz w:val="24"/>
          <w:szCs w:val="24"/>
          <w14:ligatures w14:val="standardContextual"/>
        </w:rPr>
        <w:t>ó</w:t>
      </w:r>
      <w:r w:rsidRPr="00DF5301">
        <w:rPr>
          <w:rFonts w:ascii="Times New Roman" w:eastAsia="Calibri" w:hAnsi="Times New Roman" w:cs="Times New Roman"/>
          <w:kern w:val="2"/>
          <w:sz w:val="24"/>
          <w:szCs w:val="24"/>
          <w14:ligatures w14:val="standardContextual"/>
        </w:rPr>
        <w:t>ján, tőle származó költeményekkel, verseskötetetekkel ismertett</w:t>
      </w:r>
      <w:r>
        <w:rPr>
          <w:rFonts w:ascii="Times New Roman" w:eastAsia="Calibri" w:hAnsi="Times New Roman" w:cs="Times New Roman"/>
          <w:kern w:val="2"/>
          <w:sz w:val="24"/>
          <w:szCs w:val="24"/>
          <w14:ligatures w14:val="standardContextual"/>
        </w:rPr>
        <w:t>é</w:t>
      </w:r>
      <w:r w:rsidRPr="00DF5301">
        <w:rPr>
          <w:rFonts w:ascii="Times New Roman" w:eastAsia="Calibri" w:hAnsi="Times New Roman" w:cs="Times New Roman"/>
          <w:kern w:val="2"/>
          <w:sz w:val="24"/>
          <w:szCs w:val="24"/>
          <w14:ligatures w14:val="standardContextual"/>
        </w:rPr>
        <w:t>k meg a családokat. A versek között a kisebbek, a nagyobbak és a szülők is megtalálták a korosztályuknak megfelelőt.</w:t>
      </w:r>
    </w:p>
    <w:p w14:paraId="34F20A68" w14:textId="51277588" w:rsidR="00DF5301" w:rsidRPr="00DF5301" w:rsidRDefault="00DF5301" w:rsidP="0038593E">
      <w:pPr>
        <w:spacing w:after="0" w:line="360" w:lineRule="auto"/>
        <w:jc w:val="both"/>
        <w:rPr>
          <w:rFonts w:ascii="Times New Roman" w:eastAsia="Calibri" w:hAnsi="Times New Roman" w:cs="Times New Roman"/>
          <w:kern w:val="2"/>
          <w:sz w:val="24"/>
          <w:szCs w:val="24"/>
          <w14:ligatures w14:val="standardContextual"/>
        </w:rPr>
      </w:pPr>
      <w:r>
        <w:rPr>
          <w:rFonts w:ascii="Times New Roman" w:eastAsia="Calibri" w:hAnsi="Times New Roman" w:cs="Times New Roman"/>
          <w:kern w:val="2"/>
          <w:sz w:val="24"/>
          <w:szCs w:val="24"/>
          <w14:ligatures w14:val="standardContextual"/>
        </w:rPr>
        <w:t xml:space="preserve">A szülők szívesen időztek a versek olvasásával, és jó szívvel fogadták az értékes költeményeket. </w:t>
      </w:r>
    </w:p>
    <w:p w14:paraId="2913E2FA" w14:textId="77777777" w:rsidR="00DF5301" w:rsidRDefault="00DF5301" w:rsidP="002A6A37">
      <w:pPr>
        <w:spacing w:after="0" w:line="360" w:lineRule="auto"/>
        <w:ind w:left="66"/>
        <w:contextualSpacing/>
        <w:jc w:val="both"/>
        <w:rPr>
          <w:rFonts w:ascii="Times New Roman" w:eastAsia="Times New Roman" w:hAnsi="Times New Roman" w:cs="Times New Roman"/>
          <w:b/>
          <w:sz w:val="24"/>
          <w:szCs w:val="24"/>
          <w:lang w:eastAsia="hu-HU"/>
        </w:rPr>
      </w:pPr>
    </w:p>
    <w:p w14:paraId="676AD960" w14:textId="101C4F1E" w:rsidR="002A6A37" w:rsidRPr="002A6A37" w:rsidRDefault="002A6A37" w:rsidP="002A6A37">
      <w:pPr>
        <w:spacing w:after="0" w:line="360" w:lineRule="auto"/>
        <w:ind w:left="66"/>
        <w:contextualSpacing/>
        <w:jc w:val="both"/>
        <w:rPr>
          <w:rFonts w:ascii="Times New Roman" w:eastAsia="Times New Roman" w:hAnsi="Times New Roman" w:cs="Times New Roman"/>
          <w:b/>
          <w:sz w:val="24"/>
          <w:szCs w:val="24"/>
          <w:lang w:eastAsia="hu-HU"/>
        </w:rPr>
      </w:pPr>
      <w:r w:rsidRPr="002A6A37">
        <w:rPr>
          <w:rFonts w:ascii="Times New Roman" w:eastAsia="Times New Roman" w:hAnsi="Times New Roman" w:cs="Times New Roman"/>
          <w:b/>
          <w:sz w:val="24"/>
          <w:szCs w:val="24"/>
          <w:lang w:eastAsia="hu-HU"/>
        </w:rPr>
        <w:t>Magyar Népmese Napja-Meseház</w:t>
      </w:r>
      <w:r w:rsidR="0082041D">
        <w:rPr>
          <w:rFonts w:ascii="Times New Roman" w:eastAsia="Times New Roman" w:hAnsi="Times New Roman" w:cs="Times New Roman"/>
          <w:b/>
          <w:sz w:val="24"/>
          <w:szCs w:val="24"/>
          <w:lang w:eastAsia="hu-HU"/>
        </w:rPr>
        <w:t>, Bokréta</w:t>
      </w:r>
      <w:r w:rsidR="00923EAE">
        <w:rPr>
          <w:rFonts w:ascii="Times New Roman" w:eastAsia="Times New Roman" w:hAnsi="Times New Roman" w:cs="Times New Roman"/>
          <w:b/>
          <w:sz w:val="24"/>
          <w:szCs w:val="24"/>
          <w:lang w:eastAsia="hu-HU"/>
        </w:rPr>
        <w:t>, Százszorszép</w:t>
      </w:r>
      <w:r w:rsidR="00CD4544">
        <w:rPr>
          <w:rFonts w:ascii="Times New Roman" w:eastAsia="Times New Roman" w:hAnsi="Times New Roman" w:cs="Times New Roman"/>
          <w:b/>
          <w:sz w:val="24"/>
          <w:szCs w:val="24"/>
          <w:lang w:eastAsia="hu-HU"/>
        </w:rPr>
        <w:t>, Napraforgó</w:t>
      </w:r>
      <w:r w:rsidR="0082041D">
        <w:rPr>
          <w:rFonts w:ascii="Times New Roman" w:eastAsia="Times New Roman" w:hAnsi="Times New Roman" w:cs="Times New Roman"/>
          <w:b/>
          <w:sz w:val="24"/>
          <w:szCs w:val="24"/>
          <w:lang w:eastAsia="hu-HU"/>
        </w:rPr>
        <w:t xml:space="preserve"> bölcsődék </w:t>
      </w:r>
    </w:p>
    <w:p w14:paraId="6054C30A" w14:textId="2C31D15E" w:rsidR="00FF7230" w:rsidRDefault="002A6A37" w:rsidP="007D0A4C">
      <w:pPr>
        <w:spacing w:after="0" w:line="360" w:lineRule="auto"/>
        <w:ind w:left="66"/>
        <w:contextualSpacing/>
        <w:jc w:val="both"/>
        <w:rPr>
          <w:rFonts w:ascii="Times New Roman" w:hAnsi="Times New Roman" w:cs="Times New Roman"/>
          <w:sz w:val="24"/>
          <w:szCs w:val="24"/>
        </w:rPr>
      </w:pPr>
      <w:r w:rsidRPr="002A6A37">
        <w:rPr>
          <w:rFonts w:ascii="Times New Roman" w:eastAsia="Times New Roman" w:hAnsi="Times New Roman" w:cs="Times New Roman"/>
          <w:sz w:val="24"/>
          <w:szCs w:val="24"/>
          <w:lang w:eastAsia="hu-HU"/>
        </w:rPr>
        <w:t>Ezen a napon minden bölcsődei csoportban meséltek a kisgyermeknevelők. A mesékhez saját készítésű bábokat készítettek, amelyekkel színesebbé tették a délelőttöt. A csoportszoba is egy mesebeli helyhez, erdőhöz, tisztáshoz hasonlított és itt elevenedtek</w:t>
      </w:r>
      <w:r w:rsidRPr="002A6A37">
        <w:rPr>
          <w:rFonts w:ascii="Times New Roman" w:eastAsia="Times New Roman" w:hAnsi="Times New Roman" w:cs="Times New Roman"/>
          <w:b/>
          <w:sz w:val="24"/>
          <w:szCs w:val="24"/>
          <w:lang w:eastAsia="hu-HU"/>
        </w:rPr>
        <w:t xml:space="preserve"> </w:t>
      </w:r>
      <w:r w:rsidRPr="002A6A37">
        <w:rPr>
          <w:rFonts w:ascii="Times New Roman" w:eastAsia="Times New Roman" w:hAnsi="Times New Roman" w:cs="Times New Roman"/>
          <w:sz w:val="24"/>
          <w:szCs w:val="24"/>
          <w:lang w:eastAsia="hu-HU"/>
        </w:rPr>
        <w:t>a bábok, a mese szereplői.</w:t>
      </w:r>
      <w:r w:rsidRPr="002A6A37">
        <w:rPr>
          <w:rFonts w:ascii="Times New Roman" w:hAnsi="Times New Roman" w:cs="Times New Roman"/>
          <w:sz w:val="24"/>
          <w:szCs w:val="24"/>
        </w:rPr>
        <w:t xml:space="preserve"> Az étlap is az ünnephez igazodott, a gyermekek „hamuba sült pogácsát” fogyasztottak tízóraira.</w:t>
      </w:r>
    </w:p>
    <w:p w14:paraId="25798322" w14:textId="77777777" w:rsidR="0038593E" w:rsidRDefault="0038593E" w:rsidP="007D0A4C">
      <w:pPr>
        <w:spacing w:after="0" w:line="360" w:lineRule="auto"/>
        <w:ind w:left="66"/>
        <w:contextualSpacing/>
        <w:jc w:val="both"/>
        <w:rPr>
          <w:rFonts w:ascii="Times New Roman" w:hAnsi="Times New Roman" w:cs="Times New Roman"/>
          <w:sz w:val="24"/>
          <w:szCs w:val="24"/>
        </w:rPr>
      </w:pPr>
    </w:p>
    <w:p w14:paraId="0E39DA4B" w14:textId="77777777" w:rsidR="007D0A4C" w:rsidRPr="002A6A37" w:rsidRDefault="007D0A4C" w:rsidP="007D0A4C">
      <w:pPr>
        <w:spacing w:after="0" w:line="360" w:lineRule="auto"/>
        <w:ind w:left="66"/>
        <w:contextualSpacing/>
        <w:jc w:val="both"/>
        <w:rPr>
          <w:rFonts w:ascii="Times New Roman" w:hAnsi="Times New Roman" w:cs="Times New Roman"/>
          <w:sz w:val="24"/>
          <w:szCs w:val="24"/>
        </w:rPr>
      </w:pPr>
    </w:p>
    <w:p w14:paraId="60BDAA4E" w14:textId="77777777" w:rsidR="002A6A37" w:rsidRPr="002A6A37" w:rsidRDefault="002A6A37" w:rsidP="002A6A37">
      <w:pPr>
        <w:spacing w:after="0" w:line="360" w:lineRule="auto"/>
        <w:ind w:left="66"/>
        <w:contextualSpacing/>
        <w:jc w:val="both"/>
        <w:rPr>
          <w:rFonts w:ascii="Times New Roman" w:hAnsi="Times New Roman" w:cs="Times New Roman"/>
          <w:b/>
          <w:sz w:val="24"/>
          <w:szCs w:val="24"/>
        </w:rPr>
      </w:pPr>
      <w:r w:rsidRPr="002A6A37">
        <w:rPr>
          <w:rFonts w:ascii="Times New Roman" w:hAnsi="Times New Roman" w:cs="Times New Roman"/>
          <w:b/>
          <w:sz w:val="24"/>
          <w:szCs w:val="24"/>
        </w:rPr>
        <w:t>Október</w:t>
      </w:r>
    </w:p>
    <w:p w14:paraId="673B6D97" w14:textId="647763BF" w:rsidR="002A6A37" w:rsidRPr="002A6A37" w:rsidRDefault="002A6A37" w:rsidP="002A6A37">
      <w:pPr>
        <w:rPr>
          <w:rFonts w:ascii="Times New Roman" w:hAnsi="Times New Roman" w:cs="Times New Roman"/>
          <w:b/>
          <w:sz w:val="24"/>
          <w:szCs w:val="24"/>
        </w:rPr>
      </w:pPr>
      <w:r w:rsidRPr="002A6A37">
        <w:rPr>
          <w:rFonts w:ascii="Times New Roman" w:hAnsi="Times New Roman" w:cs="Times New Roman"/>
          <w:b/>
          <w:sz w:val="24"/>
          <w:szCs w:val="24"/>
        </w:rPr>
        <w:t>Állatok Világnapja- Kuckó</w:t>
      </w:r>
      <w:r w:rsidR="009C6DFB">
        <w:rPr>
          <w:rFonts w:ascii="Times New Roman" w:hAnsi="Times New Roman" w:cs="Times New Roman"/>
          <w:b/>
          <w:sz w:val="24"/>
          <w:szCs w:val="24"/>
        </w:rPr>
        <w:t>,</w:t>
      </w:r>
      <w:r w:rsidR="0082041D">
        <w:rPr>
          <w:rFonts w:ascii="Times New Roman" w:hAnsi="Times New Roman" w:cs="Times New Roman"/>
          <w:b/>
          <w:sz w:val="24"/>
          <w:szCs w:val="24"/>
        </w:rPr>
        <w:t xml:space="preserve"> Bokréta</w:t>
      </w:r>
      <w:r w:rsidR="009C6DFB">
        <w:rPr>
          <w:rFonts w:ascii="Times New Roman" w:hAnsi="Times New Roman" w:cs="Times New Roman"/>
          <w:b/>
          <w:sz w:val="24"/>
          <w:szCs w:val="24"/>
        </w:rPr>
        <w:t>, Csicsergő bölcsődék</w:t>
      </w:r>
    </w:p>
    <w:p w14:paraId="456F334F" w14:textId="56102C60" w:rsidR="0035182B" w:rsidRDefault="002A6A37" w:rsidP="0035182B">
      <w:pPr>
        <w:spacing w:after="0" w:line="360" w:lineRule="auto"/>
        <w:jc w:val="both"/>
        <w:rPr>
          <w:rFonts w:ascii="Times New Roman" w:hAnsi="Times New Roman" w:cs="Times New Roman"/>
          <w:sz w:val="24"/>
          <w:szCs w:val="24"/>
        </w:rPr>
      </w:pPr>
      <w:r w:rsidRPr="0005333D">
        <w:rPr>
          <w:rFonts w:ascii="Times New Roman" w:hAnsi="Times New Roman" w:cs="Times New Roman"/>
          <w:i/>
          <w:sz w:val="24"/>
          <w:szCs w:val="24"/>
        </w:rPr>
        <w:t xml:space="preserve">Az Állatok világnapjához </w:t>
      </w:r>
      <w:r w:rsidRPr="0005333D">
        <w:rPr>
          <w:rFonts w:ascii="Times New Roman" w:hAnsi="Times New Roman" w:cs="Times New Roman"/>
          <w:sz w:val="24"/>
          <w:szCs w:val="24"/>
        </w:rPr>
        <w:t xml:space="preserve">kapcsolódóan a Falumúzeumba látogattak el a Kuckó bölcsőde munkatársai, a bölcsődébe járó gyermekekkel és családjukkal. </w:t>
      </w:r>
      <w:r w:rsidRPr="0005333D">
        <w:rPr>
          <w:rFonts w:ascii="Times New Roman" w:hAnsi="Times New Roman" w:cs="Times New Roman"/>
          <w:sz w:val="24"/>
          <w:szCs w:val="24"/>
        </w:rPr>
        <w:lastRenderedPageBreak/>
        <w:t>Közösen megtekintették az ott élő állatokat, ismerkedtek élőhelyükkel, jellegzetes tulajdonságaikkal és megetették őket.</w:t>
      </w:r>
    </w:p>
    <w:p w14:paraId="57FDE0D0" w14:textId="77777777" w:rsidR="0035182B" w:rsidRPr="002A6A37" w:rsidRDefault="0035182B" w:rsidP="0035182B">
      <w:pPr>
        <w:spacing w:after="0" w:line="360" w:lineRule="auto"/>
        <w:jc w:val="both"/>
        <w:rPr>
          <w:rFonts w:ascii="Times New Roman" w:hAnsi="Times New Roman" w:cs="Times New Roman"/>
          <w:sz w:val="24"/>
          <w:szCs w:val="24"/>
        </w:rPr>
      </w:pPr>
    </w:p>
    <w:p w14:paraId="51E39AFD" w14:textId="77777777" w:rsidR="002A6A37" w:rsidRPr="002A6A37" w:rsidRDefault="002A6A37" w:rsidP="0035182B">
      <w:pPr>
        <w:spacing w:after="0" w:line="360" w:lineRule="auto"/>
        <w:jc w:val="both"/>
        <w:rPr>
          <w:rFonts w:ascii="Times New Roman" w:hAnsi="Times New Roman" w:cs="Times New Roman"/>
          <w:b/>
          <w:sz w:val="24"/>
          <w:szCs w:val="24"/>
        </w:rPr>
      </w:pPr>
      <w:r w:rsidRPr="002A6A37">
        <w:rPr>
          <w:rFonts w:ascii="Times New Roman" w:hAnsi="Times New Roman" w:cs="Times New Roman"/>
          <w:b/>
          <w:sz w:val="24"/>
          <w:szCs w:val="24"/>
        </w:rPr>
        <w:t xml:space="preserve">November </w:t>
      </w:r>
    </w:p>
    <w:p w14:paraId="23BDB0F5" w14:textId="37B42231" w:rsidR="002A6A37" w:rsidRPr="002A6A37" w:rsidRDefault="002A6A37" w:rsidP="002A6A37">
      <w:pPr>
        <w:keepNext/>
        <w:widowControl w:val="0"/>
        <w:tabs>
          <w:tab w:val="left" w:pos="707"/>
        </w:tabs>
        <w:suppressAutoHyphens/>
        <w:spacing w:after="0" w:line="360" w:lineRule="auto"/>
        <w:jc w:val="both"/>
        <w:rPr>
          <w:rFonts w:ascii="Times New Roman" w:eastAsia="Times New Roman" w:hAnsi="Times New Roman" w:cs="Times New Roman"/>
          <w:sz w:val="24"/>
          <w:szCs w:val="24"/>
          <w:lang w:eastAsia="hu-HU"/>
        </w:rPr>
      </w:pPr>
      <w:r w:rsidRPr="002A6A37">
        <w:rPr>
          <w:rFonts w:ascii="Times New Roman" w:eastAsia="Times New Roman" w:hAnsi="Times New Roman" w:cs="Times New Roman"/>
          <w:b/>
          <w:bCs/>
          <w:sz w:val="24"/>
          <w:szCs w:val="24"/>
          <w:lang w:eastAsia="hu-HU"/>
        </w:rPr>
        <w:t xml:space="preserve">Szent Márton napja- </w:t>
      </w:r>
      <w:r w:rsidR="0082041D">
        <w:rPr>
          <w:rFonts w:ascii="Times New Roman" w:eastAsia="Times New Roman" w:hAnsi="Times New Roman" w:cs="Times New Roman"/>
          <w:b/>
          <w:bCs/>
          <w:sz w:val="24"/>
          <w:szCs w:val="24"/>
          <w:lang w:eastAsia="hu-HU"/>
        </w:rPr>
        <w:t>minden bölcsőde</w:t>
      </w:r>
    </w:p>
    <w:p w14:paraId="07A6B696" w14:textId="315FBEEA" w:rsidR="00C166FA" w:rsidRDefault="00AB015D" w:rsidP="00AB015D">
      <w:pPr>
        <w:keepNext/>
        <w:widowControl w:val="0"/>
        <w:tabs>
          <w:tab w:val="left" w:pos="707"/>
        </w:tabs>
        <w:suppressAutoHyphens/>
        <w:spacing w:after="0" w:line="360" w:lineRule="auto"/>
        <w:jc w:val="both"/>
        <w:rPr>
          <w:rFonts w:ascii="Times New Roman" w:eastAsia="Times New Roman" w:hAnsi="Times New Roman" w:cs="Times New Roman"/>
          <w:sz w:val="24"/>
          <w:szCs w:val="24"/>
          <w:lang w:eastAsia="hu-HU"/>
        </w:rPr>
      </w:pPr>
      <w:r w:rsidRPr="003D7D93">
        <w:rPr>
          <w:rFonts w:ascii="Times New Roman" w:eastAsia="Times New Roman" w:hAnsi="Times New Roman" w:cs="Times New Roman"/>
          <w:i/>
          <w:iCs/>
          <w:sz w:val="24"/>
          <w:szCs w:val="24"/>
          <w:lang w:eastAsia="hu-HU"/>
        </w:rPr>
        <w:t>A városi Szociális Hét keretében ezen a napon minden bölcsődében Szent Márton Napi vigasságokat tartottak,</w:t>
      </w:r>
      <w:r>
        <w:rPr>
          <w:rFonts w:ascii="Times New Roman" w:eastAsia="Times New Roman" w:hAnsi="Times New Roman" w:cs="Times New Roman"/>
          <w:i/>
          <w:iCs/>
          <w:sz w:val="24"/>
          <w:szCs w:val="24"/>
          <w:lang w:eastAsia="hu-HU"/>
        </w:rPr>
        <w:t xml:space="preserve"> </w:t>
      </w:r>
      <w:r>
        <w:rPr>
          <w:rFonts w:ascii="Times New Roman" w:eastAsia="Times New Roman" w:hAnsi="Times New Roman" w:cs="Times New Roman"/>
          <w:sz w:val="24"/>
          <w:szCs w:val="24"/>
          <w:lang w:eastAsia="hu-HU"/>
        </w:rPr>
        <w:t xml:space="preserve">így intézményünk ezen a napon programokat szervezett az érdeklődőknek. </w:t>
      </w:r>
      <w:r w:rsidR="00CD4544">
        <w:rPr>
          <w:rFonts w:ascii="Times New Roman" w:eastAsia="Times New Roman" w:hAnsi="Times New Roman" w:cs="Times New Roman"/>
          <w:sz w:val="24"/>
          <w:szCs w:val="24"/>
          <w:lang w:eastAsia="hu-HU"/>
        </w:rPr>
        <w:t xml:space="preserve">Négy bölcsődében délelőtt őszköszöntőt tartottak, libás népi játékokat játszottak, Szent-Márton kiflit sütöttek. Négy bölcsődében délutáni programokat szerveztek a fenti témákban, a Városligeti Bölcsődében </w:t>
      </w:r>
      <w:r w:rsidR="00C166FA">
        <w:rPr>
          <w:rFonts w:ascii="Times New Roman" w:eastAsia="Times New Roman" w:hAnsi="Times New Roman" w:cs="Times New Roman"/>
          <w:sz w:val="24"/>
          <w:szCs w:val="24"/>
          <w:lang w:eastAsia="hu-HU"/>
        </w:rPr>
        <w:t xml:space="preserve">pedig </w:t>
      </w:r>
      <w:r w:rsidR="00CD4544">
        <w:rPr>
          <w:rFonts w:ascii="Times New Roman" w:eastAsia="Times New Roman" w:hAnsi="Times New Roman" w:cs="Times New Roman"/>
          <w:sz w:val="24"/>
          <w:szCs w:val="24"/>
          <w:lang w:eastAsia="hu-HU"/>
        </w:rPr>
        <w:t>közös alkotást készít</w:t>
      </w:r>
      <w:r w:rsidR="00C166FA">
        <w:rPr>
          <w:rFonts w:ascii="Times New Roman" w:eastAsia="Times New Roman" w:hAnsi="Times New Roman" w:cs="Times New Roman"/>
          <w:sz w:val="24"/>
          <w:szCs w:val="24"/>
          <w:lang w:eastAsia="hu-HU"/>
        </w:rPr>
        <w:t>h</w:t>
      </w:r>
      <w:r w:rsidR="00CD4544">
        <w:rPr>
          <w:rFonts w:ascii="Times New Roman" w:eastAsia="Times New Roman" w:hAnsi="Times New Roman" w:cs="Times New Roman"/>
          <w:sz w:val="24"/>
          <w:szCs w:val="24"/>
          <w:lang w:eastAsia="hu-HU"/>
        </w:rPr>
        <w:t xml:space="preserve">ettek a </w:t>
      </w:r>
      <w:r w:rsidR="008C5B30">
        <w:rPr>
          <w:rFonts w:ascii="Times New Roman" w:eastAsia="Times New Roman" w:hAnsi="Times New Roman" w:cs="Times New Roman"/>
          <w:sz w:val="24"/>
          <w:szCs w:val="24"/>
          <w:lang w:eastAsia="hu-HU"/>
        </w:rPr>
        <w:t xml:space="preserve">bölcsődébe látogató családok és kollégák. A </w:t>
      </w:r>
      <w:r>
        <w:rPr>
          <w:rFonts w:ascii="Times New Roman" w:eastAsia="Times New Roman" w:hAnsi="Times New Roman" w:cs="Times New Roman"/>
          <w:sz w:val="24"/>
          <w:szCs w:val="24"/>
          <w:lang w:eastAsia="hu-HU"/>
        </w:rPr>
        <w:t>k</w:t>
      </w:r>
      <w:r w:rsidR="008C5B30">
        <w:rPr>
          <w:rFonts w:ascii="Times New Roman" w:eastAsia="Times New Roman" w:hAnsi="Times New Roman" w:cs="Times New Roman"/>
          <w:sz w:val="24"/>
          <w:szCs w:val="24"/>
          <w:lang w:eastAsia="hu-HU"/>
        </w:rPr>
        <w:t>özös alkotás a Városligeti Bölcsőde</w:t>
      </w:r>
      <w:r>
        <w:rPr>
          <w:rFonts w:ascii="Times New Roman" w:eastAsia="Times New Roman" w:hAnsi="Times New Roman" w:cs="Times New Roman"/>
          <w:sz w:val="24"/>
          <w:szCs w:val="24"/>
          <w:lang w:eastAsia="hu-HU"/>
        </w:rPr>
        <w:t xml:space="preserve"> tárgyalójába kerül</w:t>
      </w:r>
      <w:r w:rsidR="00C166FA">
        <w:rPr>
          <w:rFonts w:ascii="Times New Roman" w:eastAsia="Times New Roman" w:hAnsi="Times New Roman" w:cs="Times New Roman"/>
          <w:sz w:val="24"/>
          <w:szCs w:val="24"/>
          <w:lang w:eastAsia="hu-HU"/>
        </w:rPr>
        <w:t xml:space="preserve">t </w:t>
      </w:r>
      <w:r>
        <w:rPr>
          <w:rFonts w:ascii="Times New Roman" w:eastAsia="Times New Roman" w:hAnsi="Times New Roman" w:cs="Times New Roman"/>
          <w:sz w:val="24"/>
          <w:szCs w:val="24"/>
          <w:lang w:eastAsia="hu-HU"/>
        </w:rPr>
        <w:t xml:space="preserve">kihelyezésre. </w:t>
      </w:r>
    </w:p>
    <w:p w14:paraId="5E23E172" w14:textId="6AF5C33D" w:rsidR="00AB015D" w:rsidRPr="003D7D93" w:rsidRDefault="00FF7230" w:rsidP="00AB015D">
      <w:pPr>
        <w:keepNext/>
        <w:widowControl w:val="0"/>
        <w:tabs>
          <w:tab w:val="left" w:pos="707"/>
        </w:tabs>
        <w:suppressAutoHyphens/>
        <w:spacing w:after="0" w:line="360" w:lineRule="auto"/>
        <w:jc w:val="both"/>
        <w:rPr>
          <w:rFonts w:ascii="Times New Roman" w:eastAsia="Times New Roman" w:hAnsi="Times New Roman" w:cs="Times New Roman"/>
          <w:i/>
          <w:iCs/>
          <w:sz w:val="24"/>
          <w:szCs w:val="24"/>
          <w:lang w:eastAsia="hu-HU"/>
        </w:rPr>
      </w:pPr>
      <w:r>
        <w:rPr>
          <w:rFonts w:ascii="Times New Roman" w:eastAsia="Times New Roman" w:hAnsi="Times New Roman" w:cs="Times New Roman"/>
          <w:sz w:val="24"/>
          <w:szCs w:val="24"/>
          <w:lang w:eastAsia="hu-HU"/>
        </w:rPr>
        <w:t xml:space="preserve">Libás dalokat </w:t>
      </w:r>
      <w:r w:rsidR="00AB015D">
        <w:rPr>
          <w:rFonts w:ascii="Times New Roman" w:eastAsia="Times New Roman" w:hAnsi="Times New Roman" w:cs="Times New Roman"/>
          <w:sz w:val="24"/>
          <w:szCs w:val="24"/>
          <w:lang w:eastAsia="hu-HU"/>
        </w:rPr>
        <w:t>énekeltek</w:t>
      </w:r>
      <w:r w:rsidR="002A6A37" w:rsidRPr="002A6A37">
        <w:rPr>
          <w:rFonts w:ascii="Times New Roman" w:eastAsia="Times New Roman" w:hAnsi="Times New Roman" w:cs="Times New Roman"/>
          <w:sz w:val="24"/>
          <w:szCs w:val="24"/>
          <w:lang w:eastAsia="hu-HU"/>
        </w:rPr>
        <w:t xml:space="preserve"> a kisgyermeknevelők </w:t>
      </w:r>
      <w:r w:rsidR="00AB015D">
        <w:rPr>
          <w:rFonts w:ascii="Times New Roman" w:eastAsia="Times New Roman" w:hAnsi="Times New Roman" w:cs="Times New Roman"/>
          <w:sz w:val="24"/>
          <w:szCs w:val="24"/>
          <w:lang w:eastAsia="hu-HU"/>
        </w:rPr>
        <w:t xml:space="preserve">a családokkal </w:t>
      </w:r>
      <w:r w:rsidR="002A6A37" w:rsidRPr="002A6A37">
        <w:rPr>
          <w:rFonts w:ascii="Times New Roman" w:eastAsia="Times New Roman" w:hAnsi="Times New Roman" w:cs="Times New Roman"/>
          <w:sz w:val="24"/>
          <w:szCs w:val="24"/>
          <w:lang w:eastAsia="hu-HU"/>
        </w:rPr>
        <w:t>a délelőtt során.</w:t>
      </w:r>
      <w:r>
        <w:rPr>
          <w:rFonts w:ascii="Times New Roman" w:eastAsia="Times New Roman" w:hAnsi="Times New Roman" w:cs="Times New Roman"/>
          <w:sz w:val="24"/>
          <w:szCs w:val="24"/>
          <w:lang w:eastAsia="hu-HU"/>
        </w:rPr>
        <w:t xml:space="preserve"> </w:t>
      </w:r>
      <w:r w:rsidR="002A6A37" w:rsidRPr="002A6A37">
        <w:rPr>
          <w:rFonts w:ascii="Times New Roman" w:eastAsia="Times New Roman" w:hAnsi="Times New Roman" w:cs="Times New Roman"/>
          <w:sz w:val="24"/>
          <w:szCs w:val="24"/>
          <w:lang w:eastAsia="hu-HU"/>
        </w:rPr>
        <w:t>Szebbnél szebb lámpások készültek a csoportokban, melyekkel egy kisebb felvonulás is megvalósult a</w:t>
      </w:r>
      <w:r w:rsidR="00AB015D">
        <w:rPr>
          <w:rFonts w:ascii="Times New Roman" w:eastAsia="Times New Roman" w:hAnsi="Times New Roman" w:cs="Times New Roman"/>
          <w:sz w:val="24"/>
          <w:szCs w:val="24"/>
          <w:lang w:eastAsia="hu-HU"/>
        </w:rPr>
        <w:t xml:space="preserve"> Meseház</w:t>
      </w:r>
      <w:r w:rsidR="002A6A37" w:rsidRPr="002A6A37">
        <w:rPr>
          <w:rFonts w:ascii="Times New Roman" w:eastAsia="Times New Roman" w:hAnsi="Times New Roman" w:cs="Times New Roman"/>
          <w:sz w:val="24"/>
          <w:szCs w:val="24"/>
          <w:lang w:eastAsia="hu-HU"/>
        </w:rPr>
        <w:t xml:space="preserve"> bölcsőde udvarán.</w:t>
      </w:r>
      <w:r w:rsidR="00AB015D" w:rsidRPr="00AB015D">
        <w:rPr>
          <w:rFonts w:ascii="Times New Roman" w:eastAsia="Times New Roman" w:hAnsi="Times New Roman" w:cs="Times New Roman"/>
          <w:i/>
          <w:iCs/>
          <w:sz w:val="24"/>
          <w:szCs w:val="24"/>
          <w:lang w:eastAsia="hu-HU"/>
        </w:rPr>
        <w:t xml:space="preserve"> </w:t>
      </w:r>
      <w:r w:rsidR="00AB015D">
        <w:rPr>
          <w:rFonts w:ascii="Times New Roman" w:eastAsia="Times New Roman" w:hAnsi="Times New Roman" w:cs="Times New Roman"/>
          <w:i/>
          <w:iCs/>
          <w:sz w:val="24"/>
          <w:szCs w:val="24"/>
          <w:lang w:eastAsia="hu-HU"/>
        </w:rPr>
        <w:t xml:space="preserve">A nyílt programoknak </w:t>
      </w:r>
      <w:r w:rsidR="00AB015D" w:rsidRPr="003D7D93">
        <w:rPr>
          <w:rFonts w:ascii="Times New Roman" w:eastAsia="Times New Roman" w:hAnsi="Times New Roman" w:cs="Times New Roman"/>
          <w:i/>
          <w:iCs/>
          <w:sz w:val="24"/>
          <w:szCs w:val="24"/>
          <w:lang w:eastAsia="hu-HU"/>
        </w:rPr>
        <w:t xml:space="preserve">nagyon kedvező fogadtatása volt a </w:t>
      </w:r>
      <w:r w:rsidR="009A1E9E" w:rsidRPr="003D7D93">
        <w:rPr>
          <w:rFonts w:ascii="Times New Roman" w:eastAsia="Times New Roman" w:hAnsi="Times New Roman" w:cs="Times New Roman"/>
          <w:i/>
          <w:iCs/>
          <w:sz w:val="24"/>
          <w:szCs w:val="24"/>
          <w:lang w:eastAsia="hu-HU"/>
        </w:rPr>
        <w:t>családok</w:t>
      </w:r>
      <w:r w:rsidR="009A1E9E">
        <w:rPr>
          <w:rFonts w:ascii="Times New Roman" w:eastAsia="Times New Roman" w:hAnsi="Times New Roman" w:cs="Times New Roman"/>
          <w:i/>
          <w:iCs/>
          <w:sz w:val="24"/>
          <w:szCs w:val="24"/>
          <w:lang w:eastAsia="hu-HU"/>
        </w:rPr>
        <w:t xml:space="preserve"> </w:t>
      </w:r>
      <w:r w:rsidR="009A1E9E" w:rsidRPr="003D7D93">
        <w:rPr>
          <w:rFonts w:ascii="Times New Roman" w:eastAsia="Times New Roman" w:hAnsi="Times New Roman" w:cs="Times New Roman"/>
          <w:i/>
          <w:iCs/>
          <w:sz w:val="24"/>
          <w:szCs w:val="24"/>
          <w:lang w:eastAsia="hu-HU"/>
        </w:rPr>
        <w:t>körében</w:t>
      </w:r>
      <w:r w:rsidR="00AB015D" w:rsidRPr="003D7D93">
        <w:rPr>
          <w:rFonts w:ascii="Times New Roman" w:eastAsia="Times New Roman" w:hAnsi="Times New Roman" w:cs="Times New Roman"/>
          <w:i/>
          <w:iCs/>
          <w:sz w:val="24"/>
          <w:szCs w:val="24"/>
          <w:lang w:eastAsia="hu-HU"/>
        </w:rPr>
        <w:t xml:space="preserve">. </w:t>
      </w:r>
    </w:p>
    <w:p w14:paraId="3D9C879F" w14:textId="77777777" w:rsidR="002A6A37" w:rsidRPr="002A6A37" w:rsidRDefault="002A6A37" w:rsidP="002A6A37">
      <w:pPr>
        <w:tabs>
          <w:tab w:val="left" w:pos="6570"/>
        </w:tabs>
        <w:spacing w:after="0" w:line="360" w:lineRule="auto"/>
        <w:jc w:val="both"/>
        <w:rPr>
          <w:rFonts w:ascii="Times New Roman" w:hAnsi="Times New Roman" w:cs="Times New Roman"/>
          <w:snapToGrid w:val="0"/>
          <w:color w:val="000000"/>
          <w:w w:val="0"/>
          <w:sz w:val="24"/>
          <w:szCs w:val="24"/>
          <w:u w:color="000000"/>
          <w:bdr w:val="none" w:sz="0" w:space="0" w:color="000000"/>
          <w:shd w:val="clear" w:color="000000" w:fill="000000"/>
          <w:lang w:val="x-none" w:eastAsia="x-none" w:bidi="x-none"/>
        </w:rPr>
      </w:pPr>
    </w:p>
    <w:p w14:paraId="390BBB60" w14:textId="77777777" w:rsidR="002A6A37" w:rsidRPr="002A6A37" w:rsidRDefault="002A6A37" w:rsidP="002A6A37">
      <w:pPr>
        <w:spacing w:after="0" w:line="360" w:lineRule="auto"/>
        <w:contextualSpacing/>
        <w:jc w:val="both"/>
        <w:rPr>
          <w:rFonts w:ascii="Times New Roman" w:hAnsi="Times New Roman" w:cs="Times New Roman"/>
          <w:b/>
          <w:sz w:val="24"/>
          <w:szCs w:val="24"/>
        </w:rPr>
      </w:pPr>
      <w:r w:rsidRPr="002A6A37">
        <w:rPr>
          <w:rFonts w:ascii="Times New Roman" w:hAnsi="Times New Roman" w:cs="Times New Roman"/>
          <w:b/>
          <w:sz w:val="24"/>
          <w:szCs w:val="24"/>
        </w:rPr>
        <w:t>December</w:t>
      </w:r>
    </w:p>
    <w:p w14:paraId="122018D6" w14:textId="77777777" w:rsidR="002A6A37" w:rsidRPr="002A6A37" w:rsidRDefault="002A6A37" w:rsidP="002A6A37">
      <w:pPr>
        <w:spacing w:line="360" w:lineRule="auto"/>
        <w:jc w:val="both"/>
        <w:rPr>
          <w:rFonts w:ascii="Times New Roman" w:hAnsi="Times New Roman" w:cs="Times New Roman"/>
          <w:b/>
          <w:sz w:val="24"/>
          <w:szCs w:val="24"/>
        </w:rPr>
      </w:pPr>
      <w:r w:rsidRPr="002A6A37">
        <w:rPr>
          <w:rFonts w:ascii="Times New Roman" w:hAnsi="Times New Roman" w:cs="Times New Roman"/>
          <w:b/>
          <w:sz w:val="24"/>
          <w:szCs w:val="24"/>
        </w:rPr>
        <w:t>Mikulás – minden bölcsőde</w:t>
      </w:r>
    </w:p>
    <w:p w14:paraId="17C59433" w14:textId="6227D1C0" w:rsidR="002A6A37" w:rsidRDefault="002A6A37" w:rsidP="00D942D3">
      <w:pPr>
        <w:widowControl w:val="0"/>
        <w:suppressAutoHyphens/>
        <w:autoSpaceDN w:val="0"/>
        <w:spacing w:after="0" w:line="360" w:lineRule="auto"/>
        <w:jc w:val="both"/>
        <w:textAlignment w:val="baseline"/>
        <w:rPr>
          <w:rFonts w:ascii="Times New Roman" w:eastAsia="SimSun" w:hAnsi="Times New Roman" w:cs="Times New Roman"/>
          <w:kern w:val="3"/>
          <w:sz w:val="24"/>
          <w:szCs w:val="24"/>
          <w:lang w:eastAsia="zh-CN" w:bidi="hi-IN"/>
        </w:rPr>
      </w:pPr>
      <w:r w:rsidRPr="002A6A37">
        <w:rPr>
          <w:rFonts w:ascii="Times New Roman" w:eastAsia="SimSun" w:hAnsi="Times New Roman" w:cs="Times New Roman"/>
          <w:kern w:val="3"/>
          <w:sz w:val="24"/>
          <w:szCs w:val="24"/>
          <w:lang w:eastAsia="zh-CN" w:bidi="hi-IN"/>
        </w:rPr>
        <w:t xml:space="preserve">A várva várt Mikulás december 6-án meglátogatta a bölcsődés kisgyermekeket. A Mikulást a kipucolt csizmák, cipők és éneklő gyermekek fogadták. Minden egyes csoportot körbe járva, egy-egy jóságos szót elmondva adta át az ajándékokat bölcsődénk Mikulása. A bátrabbak a Mikulás ölébe kuporodva köszönték meg a csomagokat. Néhány bölcsődében mesejátékkal várták a Mikulást, amit a gyermekek nagyon élveztek. </w:t>
      </w:r>
    </w:p>
    <w:p w14:paraId="3F14E3BC" w14:textId="77777777" w:rsidR="00D942D3" w:rsidRPr="00D942D3" w:rsidRDefault="00D942D3" w:rsidP="00D942D3">
      <w:pPr>
        <w:widowControl w:val="0"/>
        <w:suppressAutoHyphens/>
        <w:autoSpaceDN w:val="0"/>
        <w:spacing w:after="0" w:line="360" w:lineRule="auto"/>
        <w:jc w:val="both"/>
        <w:textAlignment w:val="baseline"/>
        <w:rPr>
          <w:rFonts w:ascii="Times New Roman" w:eastAsia="SimSun" w:hAnsi="Times New Roman" w:cs="Times New Roman"/>
          <w:kern w:val="3"/>
          <w:sz w:val="24"/>
          <w:szCs w:val="24"/>
          <w:lang w:eastAsia="zh-CN" w:bidi="hi-IN"/>
        </w:rPr>
      </w:pPr>
    </w:p>
    <w:p w14:paraId="209FFB7D" w14:textId="7B94D53E" w:rsidR="00874EB1" w:rsidRPr="00874EB1" w:rsidRDefault="001D1FE4" w:rsidP="00874EB1">
      <w:pPr>
        <w:pStyle w:val="Cmsor2"/>
        <w:spacing w:after="240"/>
      </w:pPr>
      <w:hyperlink w:anchor="_Toc95122338" w:history="1">
        <w:bookmarkStart w:id="81" w:name="_Toc157317738"/>
        <w:r w:rsidR="001118F1" w:rsidRPr="005D5554">
          <w:rPr>
            <w:lang w:bidi="hi-IN"/>
          </w:rPr>
          <w:t>Intézményi programok</w:t>
        </w:r>
        <w:bookmarkEnd w:id="81"/>
        <w:r w:rsidR="001118F1" w:rsidRPr="005D5554">
          <w:rPr>
            <w:webHidden/>
          </w:rPr>
          <w:tab/>
        </w:r>
      </w:hyperlink>
    </w:p>
    <w:p w14:paraId="1E3BCAC3" w14:textId="6DFD3D96" w:rsidR="006611DA" w:rsidRDefault="006611DA" w:rsidP="00874EB1">
      <w:pPr>
        <w:spacing w:after="240"/>
        <w:rPr>
          <w:rFonts w:ascii="Times New Roman" w:hAnsi="Times New Roman" w:cs="Times New Roman"/>
          <w:b/>
          <w:bCs/>
          <w:sz w:val="24"/>
          <w:szCs w:val="24"/>
        </w:rPr>
      </w:pPr>
      <w:r w:rsidRPr="006611DA">
        <w:rPr>
          <w:rFonts w:ascii="Times New Roman" w:hAnsi="Times New Roman" w:cs="Times New Roman"/>
          <w:b/>
          <w:bCs/>
          <w:sz w:val="24"/>
          <w:szCs w:val="24"/>
        </w:rPr>
        <w:t>Bölcsődék Napja</w:t>
      </w:r>
      <w:r w:rsidR="00874EB1">
        <w:rPr>
          <w:rFonts w:ascii="Times New Roman" w:hAnsi="Times New Roman" w:cs="Times New Roman"/>
          <w:b/>
          <w:bCs/>
          <w:sz w:val="24"/>
          <w:szCs w:val="24"/>
        </w:rPr>
        <w:t>-</w:t>
      </w:r>
      <w:r w:rsidR="009A1E9E">
        <w:rPr>
          <w:rFonts w:ascii="Times New Roman" w:hAnsi="Times New Roman" w:cs="Times New Roman"/>
          <w:b/>
          <w:bCs/>
          <w:sz w:val="24"/>
          <w:szCs w:val="24"/>
        </w:rPr>
        <w:t>Kőrös hegyi</w:t>
      </w:r>
      <w:r w:rsidRPr="006611DA">
        <w:rPr>
          <w:rFonts w:ascii="Times New Roman" w:hAnsi="Times New Roman" w:cs="Times New Roman"/>
          <w:b/>
          <w:bCs/>
          <w:sz w:val="24"/>
          <w:szCs w:val="24"/>
        </w:rPr>
        <w:t xml:space="preserve"> Csapatépítő Nap</w:t>
      </w:r>
    </w:p>
    <w:p w14:paraId="7E0DEDD9" w14:textId="353A1AAB" w:rsidR="009905A3" w:rsidRDefault="00DC0721" w:rsidP="00DC0721">
      <w:pPr>
        <w:spacing w:line="360" w:lineRule="auto"/>
        <w:jc w:val="both"/>
        <w:rPr>
          <w:rFonts w:ascii="Times New Roman" w:hAnsi="Times New Roman" w:cs="Times New Roman"/>
          <w:sz w:val="24"/>
          <w:szCs w:val="24"/>
        </w:rPr>
      </w:pPr>
      <w:r>
        <w:rPr>
          <w:rFonts w:ascii="Times New Roman" w:hAnsi="Times New Roman" w:cs="Times New Roman"/>
          <w:sz w:val="24"/>
          <w:szCs w:val="24"/>
        </w:rPr>
        <w:t>Az idei évben a Szakmai Nap csapatépítő program keretében valósult meg. Kirándulást szerveztünk</w:t>
      </w:r>
      <w:r w:rsidR="009A1E9E">
        <w:rPr>
          <w:rFonts w:ascii="Times New Roman" w:hAnsi="Times New Roman" w:cs="Times New Roman"/>
          <w:sz w:val="24"/>
          <w:szCs w:val="24"/>
        </w:rPr>
        <w:t xml:space="preserve"> a Kőrös- hegyre</w:t>
      </w:r>
      <w:r w:rsidR="009905A3">
        <w:rPr>
          <w:rFonts w:ascii="Times New Roman" w:hAnsi="Times New Roman" w:cs="Times New Roman"/>
          <w:sz w:val="24"/>
          <w:szCs w:val="24"/>
        </w:rPr>
        <w:t>, ahová a dolgozókkal együtt autóbusszal jutottunk el közösen.</w:t>
      </w:r>
    </w:p>
    <w:p w14:paraId="297086E9" w14:textId="24DCF177" w:rsidR="00C166FA" w:rsidRDefault="009905A3" w:rsidP="00DC0721">
      <w:pPr>
        <w:spacing w:line="360" w:lineRule="auto"/>
        <w:jc w:val="both"/>
        <w:rPr>
          <w:rFonts w:ascii="Times New Roman" w:hAnsi="Times New Roman" w:cs="Times New Roman"/>
          <w:sz w:val="24"/>
          <w:szCs w:val="24"/>
        </w:rPr>
      </w:pPr>
      <w:r>
        <w:rPr>
          <w:rFonts w:ascii="Times New Roman" w:hAnsi="Times New Roman" w:cs="Times New Roman"/>
          <w:sz w:val="24"/>
          <w:szCs w:val="24"/>
        </w:rPr>
        <w:t>A K</w:t>
      </w:r>
      <w:r w:rsidRPr="009905A3">
        <w:rPr>
          <w:rFonts w:ascii="Times New Roman" w:hAnsi="Times New Roman" w:cs="Times New Roman"/>
          <w:sz w:val="24"/>
          <w:szCs w:val="24"/>
        </w:rPr>
        <w:t>őröshegyi Levendulás Magyarország legnagyobb látvány levendáriuma a Balaton déli partján, Kőröshegyen</w:t>
      </w:r>
      <w:r>
        <w:rPr>
          <w:rFonts w:ascii="Times New Roman" w:hAnsi="Times New Roman" w:cs="Times New Roman"/>
          <w:sz w:val="24"/>
          <w:szCs w:val="24"/>
        </w:rPr>
        <w:t xml:space="preserve">. A birtok </w:t>
      </w:r>
      <w:r w:rsidRPr="009905A3">
        <w:rPr>
          <w:rFonts w:ascii="Times New Roman" w:hAnsi="Times New Roman" w:cs="Times New Roman"/>
          <w:sz w:val="24"/>
          <w:szCs w:val="24"/>
        </w:rPr>
        <w:t>tavasszal tulipán virágzás idején, nyáron levendulavirágzáskor látogatható, ősszel pedig színes programokkal és tulipánhagyma-vásárral várj</w:t>
      </w:r>
      <w:r>
        <w:rPr>
          <w:rFonts w:ascii="Times New Roman" w:hAnsi="Times New Roman" w:cs="Times New Roman"/>
          <w:sz w:val="24"/>
          <w:szCs w:val="24"/>
        </w:rPr>
        <w:t xml:space="preserve">a </w:t>
      </w:r>
      <w:r w:rsidRPr="009905A3">
        <w:rPr>
          <w:rFonts w:ascii="Times New Roman" w:hAnsi="Times New Roman" w:cs="Times New Roman"/>
          <w:sz w:val="24"/>
          <w:szCs w:val="24"/>
        </w:rPr>
        <w:t>a Balaton környékére érkezőket!</w:t>
      </w:r>
      <w:r>
        <w:rPr>
          <w:rFonts w:ascii="Times New Roman" w:hAnsi="Times New Roman" w:cs="Times New Roman"/>
          <w:sz w:val="24"/>
          <w:szCs w:val="24"/>
        </w:rPr>
        <w:t xml:space="preserve"> </w:t>
      </w:r>
      <w:r w:rsidR="00051EEB">
        <w:rPr>
          <w:rFonts w:ascii="Times New Roman" w:hAnsi="Times New Roman" w:cs="Times New Roman"/>
          <w:sz w:val="24"/>
          <w:szCs w:val="24"/>
        </w:rPr>
        <w:t xml:space="preserve">Április lévén tulipánszüretre érkeztünk. </w:t>
      </w:r>
      <w:r w:rsidR="0050132B">
        <w:rPr>
          <w:rFonts w:ascii="Times New Roman" w:hAnsi="Times New Roman" w:cs="Times New Roman"/>
          <w:sz w:val="24"/>
          <w:szCs w:val="24"/>
        </w:rPr>
        <w:t xml:space="preserve">             </w:t>
      </w:r>
      <w:r>
        <w:rPr>
          <w:rFonts w:ascii="Times New Roman" w:hAnsi="Times New Roman" w:cs="Times New Roman"/>
          <w:sz w:val="24"/>
          <w:szCs w:val="24"/>
        </w:rPr>
        <w:lastRenderedPageBreak/>
        <w:t>A</w:t>
      </w:r>
      <w:r w:rsidRPr="009905A3">
        <w:rPr>
          <w:rFonts w:ascii="Times New Roman" w:hAnsi="Times New Roman" w:cs="Times New Roman"/>
          <w:sz w:val="24"/>
          <w:szCs w:val="24"/>
        </w:rPr>
        <w:t xml:space="preserve"> különleges környezetben egyedi élmények</w:t>
      </w:r>
      <w:r>
        <w:rPr>
          <w:rFonts w:ascii="Times New Roman" w:hAnsi="Times New Roman" w:cs="Times New Roman"/>
          <w:sz w:val="24"/>
          <w:szCs w:val="24"/>
        </w:rPr>
        <w:t xml:space="preserve">kel gazdagodtunk. Volt, aki részt vett a tulipánszüretben, volt, aki csak gyönyörködött a hatalmas, színpompás </w:t>
      </w:r>
      <w:r w:rsidR="00051EEB">
        <w:rPr>
          <w:rFonts w:ascii="Times New Roman" w:hAnsi="Times New Roman" w:cs="Times New Roman"/>
          <w:sz w:val="24"/>
          <w:szCs w:val="24"/>
        </w:rPr>
        <w:t>virág</w:t>
      </w:r>
      <w:r>
        <w:rPr>
          <w:rFonts w:ascii="Times New Roman" w:hAnsi="Times New Roman" w:cs="Times New Roman"/>
          <w:sz w:val="24"/>
          <w:szCs w:val="24"/>
        </w:rPr>
        <w:t xml:space="preserve">mezőben, a </w:t>
      </w:r>
      <w:r w:rsidRPr="009905A3">
        <w:rPr>
          <w:rFonts w:ascii="Times New Roman" w:hAnsi="Times New Roman" w:cs="Times New Roman"/>
          <w:sz w:val="24"/>
          <w:szCs w:val="24"/>
        </w:rPr>
        <w:t>virágba borult táj</w:t>
      </w:r>
      <w:r>
        <w:rPr>
          <w:rFonts w:ascii="Times New Roman" w:hAnsi="Times New Roman" w:cs="Times New Roman"/>
          <w:sz w:val="24"/>
          <w:szCs w:val="24"/>
        </w:rPr>
        <w:t>ban</w:t>
      </w:r>
      <w:r w:rsidRPr="009905A3">
        <w:rPr>
          <w:rFonts w:ascii="Times New Roman" w:hAnsi="Times New Roman" w:cs="Times New Roman"/>
          <w:sz w:val="24"/>
          <w:szCs w:val="24"/>
        </w:rPr>
        <w:t xml:space="preserve"> és a csodálatos balatoni panorámá</w:t>
      </w:r>
      <w:r>
        <w:rPr>
          <w:rFonts w:ascii="Times New Roman" w:hAnsi="Times New Roman" w:cs="Times New Roman"/>
          <w:sz w:val="24"/>
          <w:szCs w:val="24"/>
        </w:rPr>
        <w:t>ban.</w:t>
      </w:r>
      <w:r w:rsidRPr="009905A3">
        <w:rPr>
          <w:rFonts w:ascii="Times New Roman" w:hAnsi="Times New Roman" w:cs="Times New Roman"/>
          <w:sz w:val="24"/>
          <w:szCs w:val="24"/>
        </w:rPr>
        <w:t xml:space="preserve"> </w:t>
      </w:r>
      <w:r>
        <w:rPr>
          <w:rFonts w:ascii="Times New Roman" w:hAnsi="Times New Roman" w:cs="Times New Roman"/>
          <w:sz w:val="24"/>
          <w:szCs w:val="24"/>
        </w:rPr>
        <w:t xml:space="preserve">A Kőrös hegyi </w:t>
      </w:r>
      <w:r w:rsidR="00051EEB">
        <w:rPr>
          <w:rFonts w:ascii="Times New Roman" w:hAnsi="Times New Roman" w:cs="Times New Roman"/>
          <w:sz w:val="24"/>
          <w:szCs w:val="24"/>
        </w:rPr>
        <w:t>tulipánszüret</w:t>
      </w:r>
      <w:r>
        <w:rPr>
          <w:rFonts w:ascii="Times New Roman" w:hAnsi="Times New Roman" w:cs="Times New Roman"/>
          <w:sz w:val="24"/>
          <w:szCs w:val="24"/>
        </w:rPr>
        <w:t xml:space="preserve"> </w:t>
      </w:r>
      <w:r w:rsidR="00051EEB">
        <w:rPr>
          <w:rFonts w:ascii="Times New Roman" w:hAnsi="Times New Roman" w:cs="Times New Roman"/>
          <w:sz w:val="24"/>
          <w:szCs w:val="24"/>
        </w:rPr>
        <w:t>után ízletes</w:t>
      </w:r>
      <w:r>
        <w:rPr>
          <w:rFonts w:ascii="Times New Roman" w:hAnsi="Times New Roman" w:cs="Times New Roman"/>
          <w:sz w:val="24"/>
          <w:szCs w:val="24"/>
        </w:rPr>
        <w:t xml:space="preserve"> ebédet fogyasztottunk el</w:t>
      </w:r>
      <w:r w:rsidR="00051EEB">
        <w:rPr>
          <w:rFonts w:ascii="Times New Roman" w:hAnsi="Times New Roman" w:cs="Times New Roman"/>
          <w:sz w:val="24"/>
          <w:szCs w:val="24"/>
        </w:rPr>
        <w:t xml:space="preserve">, majd ellátogattunk a Balatonföldvári Kilátóba, ahol a látkép mellett lehetőség volt megnézni a kilátó aljában található Hajózástörténeti Múzeumot is. Ezt követően sok munkatársunk nyert az általunk szervezett tombolán. Jó hangulatban telt a nap. </w:t>
      </w:r>
    </w:p>
    <w:p w14:paraId="4353999F" w14:textId="77777777" w:rsidR="00FE6AB3" w:rsidRDefault="00FE6AB3" w:rsidP="00DC0721">
      <w:pPr>
        <w:spacing w:line="360" w:lineRule="auto"/>
        <w:jc w:val="both"/>
        <w:rPr>
          <w:rFonts w:ascii="Times New Roman" w:hAnsi="Times New Roman" w:cs="Times New Roman"/>
          <w:sz w:val="24"/>
          <w:szCs w:val="24"/>
        </w:rPr>
      </w:pPr>
    </w:p>
    <w:p w14:paraId="5CF9976C" w14:textId="4EF1A990" w:rsidR="00F949D6" w:rsidRDefault="00F949D6" w:rsidP="00F949D6">
      <w:pPr>
        <w:rPr>
          <w:rFonts w:ascii="Times New Roman" w:hAnsi="Times New Roman" w:cs="Times New Roman"/>
          <w:b/>
          <w:bCs/>
          <w:sz w:val="24"/>
          <w:szCs w:val="24"/>
        </w:rPr>
      </w:pPr>
      <w:r w:rsidRPr="006611DA">
        <w:rPr>
          <w:rFonts w:ascii="Times New Roman" w:hAnsi="Times New Roman" w:cs="Times New Roman"/>
          <w:b/>
          <w:bCs/>
          <w:sz w:val="24"/>
          <w:szCs w:val="24"/>
        </w:rPr>
        <w:t>Szociális Hét</w:t>
      </w:r>
    </w:p>
    <w:p w14:paraId="59EC588E" w14:textId="5189AC1C" w:rsidR="00051EEB" w:rsidRDefault="00051EEB" w:rsidP="00C825A4">
      <w:pPr>
        <w:spacing w:line="360" w:lineRule="auto"/>
        <w:rPr>
          <w:rFonts w:ascii="Times New Roman" w:hAnsi="Times New Roman" w:cs="Times New Roman"/>
          <w:sz w:val="24"/>
          <w:szCs w:val="24"/>
        </w:rPr>
      </w:pPr>
      <w:r w:rsidRPr="00051EEB">
        <w:rPr>
          <w:rFonts w:ascii="Times New Roman" w:hAnsi="Times New Roman" w:cs="Times New Roman"/>
          <w:sz w:val="24"/>
          <w:szCs w:val="24"/>
        </w:rPr>
        <w:t xml:space="preserve">2023-ban a Szombathelyi </w:t>
      </w:r>
      <w:r w:rsidR="00C825A4">
        <w:rPr>
          <w:rFonts w:ascii="Times New Roman" w:hAnsi="Times New Roman" w:cs="Times New Roman"/>
          <w:sz w:val="24"/>
          <w:szCs w:val="24"/>
        </w:rPr>
        <w:t xml:space="preserve">Egyesített Bölcsődei Intézmény szervezésében valósult meg a Szociális Hét. </w:t>
      </w:r>
    </w:p>
    <w:p w14:paraId="552A0F94" w14:textId="34F21771" w:rsidR="00C825A4" w:rsidRPr="00C825A4" w:rsidRDefault="00C825A4" w:rsidP="00C825A4">
      <w:pPr>
        <w:spacing w:line="360" w:lineRule="auto"/>
        <w:jc w:val="both"/>
        <w:rPr>
          <w:rFonts w:ascii="Times New Roman" w:eastAsia="Calibri" w:hAnsi="Times New Roman" w:cs="Times New Roman"/>
          <w:kern w:val="2"/>
          <w:sz w:val="24"/>
          <w:szCs w:val="24"/>
          <w14:ligatures w14:val="standardContextual"/>
        </w:rPr>
      </w:pPr>
      <w:r w:rsidRPr="00C825A4">
        <w:rPr>
          <w:rFonts w:ascii="Times New Roman" w:eastAsia="Calibri" w:hAnsi="Times New Roman" w:cs="Times New Roman"/>
          <w:kern w:val="2"/>
          <w:sz w:val="24"/>
          <w:szCs w:val="24"/>
          <w14:ligatures w14:val="standardContextual"/>
        </w:rPr>
        <w:t>A 27. Szociális Hét ünnepélyes megnyitój</w:t>
      </w:r>
      <w:r>
        <w:rPr>
          <w:rFonts w:ascii="Times New Roman" w:eastAsia="Calibri" w:hAnsi="Times New Roman" w:cs="Times New Roman"/>
          <w:kern w:val="2"/>
          <w:sz w:val="24"/>
          <w:szCs w:val="24"/>
          <w14:ligatures w14:val="standardContextual"/>
        </w:rPr>
        <w:t>a</w:t>
      </w:r>
      <w:r w:rsidRPr="00C825A4">
        <w:rPr>
          <w:rFonts w:ascii="Times New Roman" w:eastAsia="Calibri" w:hAnsi="Times New Roman" w:cs="Times New Roman"/>
          <w:kern w:val="2"/>
          <w:sz w:val="24"/>
          <w:szCs w:val="24"/>
          <w14:ligatures w14:val="standardContextual"/>
        </w:rPr>
        <w:t xml:space="preserve"> a Városháza nagytermében zajlott le. Dr. Nemény András, Szombathely polgármestere, valamint Sebestyén Bianka, a Szombathelyi Egyesített Bölcsődei Intézmény (EBI) vezetője köszöntötték a résztvevőket.</w:t>
      </w:r>
    </w:p>
    <w:p w14:paraId="49A481F3" w14:textId="77777777" w:rsidR="00C825A4" w:rsidRPr="00C825A4" w:rsidRDefault="00C825A4" w:rsidP="00C825A4">
      <w:pPr>
        <w:spacing w:line="360" w:lineRule="auto"/>
        <w:jc w:val="both"/>
        <w:rPr>
          <w:rFonts w:ascii="Times New Roman" w:eastAsia="Calibri" w:hAnsi="Times New Roman" w:cs="Times New Roman"/>
          <w:kern w:val="2"/>
          <w:sz w:val="24"/>
          <w:szCs w:val="24"/>
          <w14:ligatures w14:val="standardContextual"/>
        </w:rPr>
      </w:pPr>
      <w:r w:rsidRPr="00C825A4">
        <w:rPr>
          <w:rFonts w:ascii="Times New Roman" w:eastAsia="Calibri" w:hAnsi="Times New Roman" w:cs="Times New Roman"/>
          <w:kern w:val="2"/>
          <w:sz w:val="24"/>
          <w:szCs w:val="24"/>
          <w14:ligatures w14:val="standardContextual"/>
        </w:rPr>
        <w:t>Az Európai Bizottság 2023-at a készségek európai évévé nyilvánította, hangsúlyozva a meglévő és az új készségek fontosságát. Ebben a kontextusban az EBI a szociális szférában dolgozók képességeit, valamint testi-lelki egészségüket helyezte előtérbe.</w:t>
      </w:r>
    </w:p>
    <w:p w14:paraId="471A114E" w14:textId="77777777" w:rsidR="00C825A4" w:rsidRPr="00C825A4" w:rsidRDefault="00C825A4" w:rsidP="00C825A4">
      <w:pPr>
        <w:spacing w:line="360" w:lineRule="auto"/>
        <w:jc w:val="both"/>
        <w:rPr>
          <w:rFonts w:ascii="Times New Roman" w:eastAsia="Calibri" w:hAnsi="Times New Roman" w:cs="Times New Roman"/>
          <w:kern w:val="2"/>
          <w:sz w:val="24"/>
          <w:szCs w:val="24"/>
          <w14:ligatures w14:val="standardContextual"/>
        </w:rPr>
      </w:pPr>
      <w:r w:rsidRPr="00C825A4">
        <w:rPr>
          <w:rFonts w:ascii="Times New Roman" w:eastAsia="Calibri" w:hAnsi="Times New Roman" w:cs="Times New Roman"/>
          <w:kern w:val="2"/>
          <w:sz w:val="24"/>
          <w:szCs w:val="24"/>
          <w14:ligatures w14:val="standardContextual"/>
        </w:rPr>
        <w:t>Dr. Nemény András köszöntőjében kifejezte, hogy a Szociális Hét kiváló alkalmat kínál a szociális területen dolgozók számára, hogy találkozzanak és megosszák tapasztalataikat. Rámutatott arra, hogy ezen a területen nem csupán munkáról vagy hivatásról van szó, hanem minden résztvevő a saját személyes életét adja azáltal, hogy segít másoknak. Hangsúlyozta a segítők fontosságát és azt, hogy a Szociális Hét programjai arra összpontosítanak, hogyan tudnak egymást segíteni.</w:t>
      </w:r>
    </w:p>
    <w:p w14:paraId="4E16C8DC" w14:textId="77777777" w:rsidR="00C825A4" w:rsidRPr="00C825A4" w:rsidRDefault="00C825A4" w:rsidP="00C825A4">
      <w:pPr>
        <w:spacing w:line="360" w:lineRule="auto"/>
        <w:jc w:val="both"/>
        <w:rPr>
          <w:rFonts w:ascii="Times New Roman" w:eastAsia="Calibri" w:hAnsi="Times New Roman" w:cs="Times New Roman"/>
          <w:kern w:val="2"/>
          <w:sz w:val="24"/>
          <w:szCs w:val="24"/>
          <w14:ligatures w14:val="standardContextual"/>
        </w:rPr>
      </w:pPr>
      <w:r w:rsidRPr="00C825A4">
        <w:rPr>
          <w:rFonts w:ascii="Times New Roman" w:eastAsia="Calibri" w:hAnsi="Times New Roman" w:cs="Times New Roman"/>
          <w:kern w:val="2"/>
          <w:sz w:val="24"/>
          <w:szCs w:val="24"/>
          <w14:ligatures w14:val="standardContextual"/>
        </w:rPr>
        <w:t>A Polgármester Úr kiemelte a szociális terület kihívásait, hangsúlyozva a segítők fontos szerepét és szükségességét. Felhívta a figyelmet arra, hogy a segítőknek is fontos gondoskodniuk saját töltekezésükről, mert csak így képesek hosszú távon segíteni másoknak. Dr. Nemény András rámutatott a jövő kihívásaira is, kifejezve, hogy nehéz idők jönnek, és a szociális terület munkatársainak kulcsszerepe van az emberi méltóság megőrzésében.</w:t>
      </w:r>
    </w:p>
    <w:p w14:paraId="5B246C7F" w14:textId="77777777" w:rsidR="00C825A4" w:rsidRPr="00C825A4" w:rsidRDefault="00C825A4" w:rsidP="00C825A4">
      <w:pPr>
        <w:spacing w:line="360" w:lineRule="auto"/>
        <w:jc w:val="both"/>
        <w:rPr>
          <w:rFonts w:ascii="Times New Roman" w:eastAsia="Calibri" w:hAnsi="Times New Roman" w:cs="Times New Roman"/>
          <w:kern w:val="2"/>
          <w:sz w:val="24"/>
          <w:szCs w:val="24"/>
          <w14:ligatures w14:val="standardContextual"/>
        </w:rPr>
      </w:pPr>
      <w:r w:rsidRPr="00C825A4">
        <w:rPr>
          <w:rFonts w:ascii="Times New Roman" w:eastAsia="Calibri" w:hAnsi="Times New Roman" w:cs="Times New Roman"/>
          <w:b/>
          <w:bCs/>
          <w:kern w:val="2"/>
          <w:sz w:val="24"/>
          <w:szCs w:val="24"/>
          <w14:ligatures w14:val="standardContextual"/>
        </w:rPr>
        <w:t>Az előadáson dr. Újszászi Bogár László</w:t>
      </w:r>
      <w:r w:rsidRPr="00C825A4">
        <w:rPr>
          <w:rFonts w:ascii="Times New Roman" w:eastAsia="Calibri" w:hAnsi="Times New Roman" w:cs="Times New Roman"/>
          <w:kern w:val="2"/>
          <w:sz w:val="24"/>
          <w:szCs w:val="24"/>
          <w14:ligatures w14:val="standardContextual"/>
        </w:rPr>
        <w:t>, a Budapesti Corvinus Egyetem Kommunikáció és Szociológia Intézetének kutatója konkrét technikákat és sablonokat osztott meg a szociális szférában dolgozókkal az meggyőzésről és etikus befolyásolásról.</w:t>
      </w:r>
    </w:p>
    <w:p w14:paraId="1F633668" w14:textId="77777777" w:rsidR="00C825A4" w:rsidRPr="00C825A4" w:rsidRDefault="00C825A4" w:rsidP="00C825A4">
      <w:pPr>
        <w:spacing w:line="360" w:lineRule="auto"/>
        <w:jc w:val="both"/>
        <w:rPr>
          <w:rFonts w:ascii="Times New Roman" w:eastAsia="Calibri" w:hAnsi="Times New Roman" w:cs="Times New Roman"/>
          <w:kern w:val="2"/>
          <w:sz w:val="24"/>
          <w:szCs w:val="24"/>
          <w14:ligatures w14:val="standardContextual"/>
        </w:rPr>
      </w:pPr>
      <w:r w:rsidRPr="00C825A4">
        <w:rPr>
          <w:rFonts w:ascii="Times New Roman" w:eastAsia="Calibri" w:hAnsi="Times New Roman" w:cs="Times New Roman"/>
          <w:kern w:val="2"/>
          <w:sz w:val="24"/>
          <w:szCs w:val="24"/>
          <w14:ligatures w14:val="standardContextual"/>
        </w:rPr>
        <w:lastRenderedPageBreak/>
        <w:t>Dr. Újszászi Bogár László, aki a meggyőzés és befolyásolás területén szakértő, az információátadás folyamataival foglalkozik. Ezek az ismeretek nemcsak általános hasznosak lehetnek, hanem különösen hasznosak lehetnek a szociális területen dolgozók számára, akik gyakran szembesülnek kihívásokkal a kommunikáció terén.</w:t>
      </w:r>
    </w:p>
    <w:p w14:paraId="3C2AE755" w14:textId="77777777" w:rsidR="00C825A4" w:rsidRPr="00C825A4" w:rsidRDefault="00C825A4" w:rsidP="00C825A4">
      <w:pPr>
        <w:spacing w:line="360" w:lineRule="auto"/>
        <w:jc w:val="both"/>
        <w:rPr>
          <w:rFonts w:ascii="Times New Roman" w:eastAsia="Calibri" w:hAnsi="Times New Roman" w:cs="Times New Roman"/>
          <w:kern w:val="2"/>
          <w:sz w:val="24"/>
          <w:szCs w:val="24"/>
          <w14:ligatures w14:val="standardContextual"/>
        </w:rPr>
      </w:pPr>
      <w:r w:rsidRPr="00C825A4">
        <w:rPr>
          <w:rFonts w:ascii="Times New Roman" w:eastAsia="Calibri" w:hAnsi="Times New Roman" w:cs="Times New Roman"/>
          <w:kern w:val="2"/>
          <w:sz w:val="24"/>
          <w:szCs w:val="24"/>
          <w14:ligatures w14:val="standardContextual"/>
        </w:rPr>
        <w:t>Az előadó rámutatott arra, hogy az agyunk alapvetően nem hajlandó sokat gondolkodni. Naponta több mint 100 000 döntést hozunk, és ha minden döntés mögött racionális számítás lenne, túlterhelné az agyunkat. Az agyunk egyszerűsít, és a gondolkodás folyamata glükózt von el, ami az energiaigényünk kiszolgálásáért felelős. Tehát az agyunk arra ösztönöz minket, hogy egyszerűsítsük le a dolgokat.</w:t>
      </w:r>
    </w:p>
    <w:p w14:paraId="02C44397" w14:textId="77777777" w:rsidR="00C825A4" w:rsidRPr="00C825A4" w:rsidRDefault="00C825A4" w:rsidP="00C825A4">
      <w:pPr>
        <w:spacing w:line="360" w:lineRule="auto"/>
        <w:jc w:val="both"/>
        <w:rPr>
          <w:rFonts w:ascii="Times New Roman" w:eastAsia="Calibri" w:hAnsi="Times New Roman" w:cs="Times New Roman"/>
          <w:kern w:val="2"/>
          <w:sz w:val="24"/>
          <w:szCs w:val="24"/>
          <w14:ligatures w14:val="standardContextual"/>
        </w:rPr>
      </w:pPr>
      <w:r w:rsidRPr="00C825A4">
        <w:rPr>
          <w:rFonts w:ascii="Times New Roman" w:eastAsia="Calibri" w:hAnsi="Times New Roman" w:cs="Times New Roman"/>
          <w:kern w:val="2"/>
          <w:sz w:val="24"/>
          <w:szCs w:val="24"/>
          <w14:ligatures w14:val="standardContextual"/>
        </w:rPr>
        <w:t>Az előadó bemutatta az agy döntéshozatali mechanizmusát és azt, hogy milyen elvek alapján hozza meg a döntéseket. Kiemelte, hogy az agy három érvig nő a szimpátiarendszerrel, de a negyedik érvnél és az azt követőknél ellenállás kezd kialakulni. Ezért fontos a megfelelő érvek kiválasztása és azok hatékony bemutatása.</w:t>
      </w:r>
    </w:p>
    <w:p w14:paraId="3E61A018" w14:textId="77777777" w:rsidR="00C825A4" w:rsidRPr="00C825A4" w:rsidRDefault="00C825A4" w:rsidP="00C825A4">
      <w:pPr>
        <w:spacing w:line="360" w:lineRule="auto"/>
        <w:jc w:val="both"/>
        <w:rPr>
          <w:rFonts w:ascii="Times New Roman" w:eastAsia="Calibri" w:hAnsi="Times New Roman" w:cs="Times New Roman"/>
          <w:kern w:val="2"/>
          <w:sz w:val="24"/>
          <w:szCs w:val="24"/>
          <w14:ligatures w14:val="standardContextual"/>
        </w:rPr>
      </w:pPr>
      <w:r w:rsidRPr="00C825A4">
        <w:rPr>
          <w:rFonts w:ascii="Times New Roman" w:eastAsia="Calibri" w:hAnsi="Times New Roman" w:cs="Times New Roman"/>
          <w:kern w:val="2"/>
          <w:sz w:val="24"/>
          <w:szCs w:val="24"/>
          <w14:ligatures w14:val="standardContextual"/>
        </w:rPr>
        <w:t>Dr. Újszászi Bogár László bemutatta a BDA-modellt (Before-During-After), amely szerint az emberek már azelőtt elhelyeznek minket valamilyen keretben, mielőtt találkoznánk velük. Fontos a befogadó szemszögéből gondolkodni, és a negatív keret feloldásához közös pontokat keresni. A bizalom kémiájának, az oxytocin termelésének kihasználása is hatékony eszköz lehet a meggyőzésben.</w:t>
      </w:r>
    </w:p>
    <w:p w14:paraId="424780F4" w14:textId="77777777" w:rsidR="00C825A4" w:rsidRPr="00C825A4" w:rsidRDefault="00C825A4" w:rsidP="00C825A4">
      <w:pPr>
        <w:spacing w:line="360" w:lineRule="auto"/>
        <w:jc w:val="both"/>
        <w:rPr>
          <w:rFonts w:ascii="Times New Roman" w:eastAsia="Calibri" w:hAnsi="Times New Roman" w:cs="Times New Roman"/>
          <w:kern w:val="2"/>
          <w:sz w:val="24"/>
          <w:szCs w:val="24"/>
          <w14:ligatures w14:val="standardContextual"/>
        </w:rPr>
      </w:pPr>
      <w:r w:rsidRPr="00C825A4">
        <w:rPr>
          <w:rFonts w:ascii="Times New Roman" w:eastAsia="Calibri" w:hAnsi="Times New Roman" w:cs="Times New Roman"/>
          <w:kern w:val="2"/>
          <w:sz w:val="24"/>
          <w:szCs w:val="24"/>
          <w14:ligatures w14:val="standardContextual"/>
        </w:rPr>
        <w:t>Az előadó rámutatott arra is, hogy az érveinket megfelelően kell keretbe helyezni, és a döntéseket indokolni kell. Az agyunk nemcsak az érvek minőségét vizsgálja, hanem azok forrását is. Emellett a társadalmi bizonyítékoknak is nagy szerepe van az agy döntéshozatalában, és érdemes ezekre hivatkozni a meggyőzés során.</w:t>
      </w:r>
    </w:p>
    <w:p w14:paraId="23BA7625" w14:textId="09B47CC3" w:rsidR="00C825A4" w:rsidRPr="00C825A4" w:rsidRDefault="00C825A4" w:rsidP="00C825A4">
      <w:pPr>
        <w:spacing w:line="360" w:lineRule="auto"/>
        <w:jc w:val="both"/>
        <w:rPr>
          <w:rFonts w:ascii="Times New Roman" w:eastAsia="Calibri" w:hAnsi="Times New Roman" w:cs="Times New Roman"/>
          <w:kern w:val="2"/>
          <w:sz w:val="24"/>
          <w:szCs w:val="24"/>
          <w14:ligatures w14:val="standardContextual"/>
        </w:rPr>
      </w:pPr>
      <w:r w:rsidRPr="00C825A4">
        <w:rPr>
          <w:rFonts w:ascii="Times New Roman" w:eastAsia="Calibri" w:hAnsi="Times New Roman" w:cs="Times New Roman"/>
          <w:kern w:val="2"/>
          <w:sz w:val="24"/>
          <w:szCs w:val="24"/>
          <w14:ligatures w14:val="standardContextual"/>
        </w:rPr>
        <w:t>Végül, az előadó hangsúlyozta, hogy a befogadó fél mindig a tudatalatti alapján hozza meg a döntését, ezért a fenti technikákat alkalmazva hatékonyan lehet kommunikálni.</w:t>
      </w:r>
    </w:p>
    <w:p w14:paraId="5ADEB412" w14:textId="77777777" w:rsidR="0038593E" w:rsidRDefault="00C825A4" w:rsidP="002709D8">
      <w:pPr>
        <w:spacing w:after="0" w:line="360" w:lineRule="auto"/>
        <w:jc w:val="both"/>
        <w:rPr>
          <w:rFonts w:ascii="Times New Roman" w:eastAsia="Calibri" w:hAnsi="Times New Roman" w:cs="Times New Roman"/>
          <w:kern w:val="2"/>
          <w:sz w:val="24"/>
          <w:szCs w:val="24"/>
          <w14:ligatures w14:val="standardContextual"/>
        </w:rPr>
      </w:pPr>
      <w:r w:rsidRPr="00C825A4">
        <w:rPr>
          <w:rFonts w:ascii="Times New Roman" w:eastAsia="Calibri" w:hAnsi="Times New Roman" w:cs="Times New Roman"/>
          <w:b/>
          <w:bCs/>
          <w:kern w:val="2"/>
          <w:sz w:val="24"/>
          <w:szCs w:val="24"/>
          <w14:ligatures w14:val="standardContextual"/>
        </w:rPr>
        <w:t>Góg Anikó</w:t>
      </w:r>
      <w:r w:rsidRPr="00C825A4">
        <w:rPr>
          <w:rFonts w:ascii="Times New Roman" w:eastAsia="Calibri" w:hAnsi="Times New Roman" w:cs="Times New Roman"/>
          <w:kern w:val="2"/>
          <w:sz w:val="24"/>
          <w:szCs w:val="24"/>
          <w14:ligatures w14:val="standardContextual"/>
        </w:rPr>
        <w:t xml:space="preserve"> bátorította a résztvevőket az egészség, terhelhetőség és fittség megőrzésére. A személyi edző, aki ismert a Krézi-videóiról, hangsúlyozta, hogy bármi is legyen az életed célja – legyen az a gyerekek felnevelése, a karrier előrehaladása vagy egy aktív közösség részese </w:t>
      </w:r>
    </w:p>
    <w:p w14:paraId="43532D2D" w14:textId="195E89F1" w:rsidR="00C825A4" w:rsidRPr="00C825A4" w:rsidRDefault="00C825A4" w:rsidP="002709D8">
      <w:pPr>
        <w:spacing w:after="0" w:line="360" w:lineRule="auto"/>
        <w:jc w:val="both"/>
        <w:rPr>
          <w:rFonts w:ascii="Times New Roman" w:eastAsia="Calibri" w:hAnsi="Times New Roman" w:cs="Times New Roman"/>
          <w:kern w:val="2"/>
          <w:sz w:val="24"/>
          <w:szCs w:val="24"/>
          <w14:ligatures w14:val="standardContextual"/>
        </w:rPr>
      </w:pPr>
      <w:r w:rsidRPr="00C825A4">
        <w:rPr>
          <w:rFonts w:ascii="Times New Roman" w:eastAsia="Calibri" w:hAnsi="Times New Roman" w:cs="Times New Roman"/>
          <w:kern w:val="2"/>
          <w:sz w:val="24"/>
          <w:szCs w:val="24"/>
          <w14:ligatures w14:val="standardContextual"/>
        </w:rPr>
        <w:t xml:space="preserve">lenni –, nem tudod elérni ezeket, ha saját magad </w:t>
      </w:r>
      <w:r w:rsidR="0038593E">
        <w:rPr>
          <w:rFonts w:ascii="Times New Roman" w:eastAsia="Calibri" w:hAnsi="Times New Roman" w:cs="Times New Roman"/>
          <w:kern w:val="2"/>
          <w:sz w:val="24"/>
          <w:szCs w:val="24"/>
          <w14:ligatures w14:val="standardContextual"/>
        </w:rPr>
        <w:t>nem vagy</w:t>
      </w:r>
      <w:r w:rsidRPr="00C825A4">
        <w:rPr>
          <w:rFonts w:ascii="Times New Roman" w:eastAsia="Calibri" w:hAnsi="Times New Roman" w:cs="Times New Roman"/>
          <w:kern w:val="2"/>
          <w:sz w:val="24"/>
          <w:szCs w:val="24"/>
          <w14:ligatures w14:val="standardContextual"/>
        </w:rPr>
        <w:t xml:space="preserve"> jó állapotban. Az előadás mottójaként a következő gondolatot választották: "Segíteni másokon úgy tudsz, ha mindenekelőtt Te rendben vagy".</w:t>
      </w:r>
    </w:p>
    <w:p w14:paraId="68F8F8FA" w14:textId="5D0AD127" w:rsidR="00C825A4" w:rsidRPr="00C825A4" w:rsidRDefault="00C825A4" w:rsidP="00C825A4">
      <w:pPr>
        <w:spacing w:line="360" w:lineRule="auto"/>
        <w:jc w:val="both"/>
        <w:rPr>
          <w:rFonts w:ascii="Times New Roman" w:eastAsia="Calibri" w:hAnsi="Times New Roman" w:cs="Times New Roman"/>
          <w:kern w:val="2"/>
          <w:sz w:val="24"/>
          <w:szCs w:val="24"/>
          <w14:ligatures w14:val="standardContextual"/>
        </w:rPr>
      </w:pPr>
      <w:r w:rsidRPr="00C825A4">
        <w:rPr>
          <w:rFonts w:ascii="Times New Roman" w:eastAsia="Calibri" w:hAnsi="Times New Roman" w:cs="Times New Roman"/>
          <w:kern w:val="2"/>
          <w:sz w:val="24"/>
          <w:szCs w:val="24"/>
          <w14:ligatures w14:val="standardContextual"/>
        </w:rPr>
        <w:lastRenderedPageBreak/>
        <w:t>Magyarországon két és félmillióan küzdenek valamilyen krónikus betegséggel, ami vezető halálokok közé tartozik. G</w:t>
      </w:r>
      <w:r>
        <w:rPr>
          <w:rFonts w:ascii="Times New Roman" w:eastAsia="Calibri" w:hAnsi="Times New Roman" w:cs="Times New Roman"/>
          <w:kern w:val="2"/>
          <w:sz w:val="24"/>
          <w:szCs w:val="24"/>
          <w14:ligatures w14:val="standardContextual"/>
        </w:rPr>
        <w:t>ó</w:t>
      </w:r>
      <w:r w:rsidRPr="00C825A4">
        <w:rPr>
          <w:rFonts w:ascii="Times New Roman" w:eastAsia="Calibri" w:hAnsi="Times New Roman" w:cs="Times New Roman"/>
          <w:kern w:val="2"/>
          <w:sz w:val="24"/>
          <w:szCs w:val="24"/>
          <w14:ligatures w14:val="standardContextual"/>
        </w:rPr>
        <w:t>g Anikó rámutatott, hogy a szív- és érrendszeri, hormonális, emésztőrendszeri, mozgásszervi vagy idegrendszeri problémák jelentős része életmódunkra vezethető vissza. A személyi edző hangsúlyozta, hogy a mozgással megelőzhetők, enyhíthetők és visszafordíthatók ezek a krónikus betegségek.</w:t>
      </w:r>
    </w:p>
    <w:p w14:paraId="327482A9" w14:textId="77777777" w:rsidR="00C825A4" w:rsidRPr="00C825A4" w:rsidRDefault="00C825A4" w:rsidP="00C825A4">
      <w:pPr>
        <w:spacing w:line="360" w:lineRule="auto"/>
        <w:jc w:val="both"/>
        <w:rPr>
          <w:rFonts w:ascii="Times New Roman" w:eastAsia="Calibri" w:hAnsi="Times New Roman" w:cs="Times New Roman"/>
          <w:kern w:val="2"/>
          <w:sz w:val="24"/>
          <w:szCs w:val="24"/>
          <w14:ligatures w14:val="standardContextual"/>
        </w:rPr>
      </w:pPr>
      <w:r w:rsidRPr="00C825A4">
        <w:rPr>
          <w:rFonts w:ascii="Times New Roman" w:eastAsia="Calibri" w:hAnsi="Times New Roman" w:cs="Times New Roman"/>
          <w:kern w:val="2"/>
          <w:sz w:val="24"/>
          <w:szCs w:val="24"/>
          <w14:ligatures w14:val="standardContextual"/>
        </w:rPr>
        <w:t>Az előadó azt is kiemelte, hogy az egészségmegőrzésben kulcsszerepünk van, és elengedhetetlen az elhatározás és az önmagunkkal való szembenézés. Góg Anikó humorosan megjegyezte, hogy nem kell listázni a rossz szokásainkat, mert mindenki jól ismeri azokat. Fontos elhatározásra van szükség ahhoz, hogy az egészségtelen napi rutinokat pozitív cselekvésekre cseréljük. Az előadás során Góg Anikó felhívta a figyelmet a buktatókra, amelyek a látszólagos eredménytelenségtől a motiváció hiányáig terjednek. A személyi edző hangsúlyozta, hogy minden testi tevékenység hatással van ránk, és érdemes figyelemmel kísérni, hogyan reagál testünk a mozgásra vagy annak hiányára.</w:t>
      </w:r>
    </w:p>
    <w:p w14:paraId="3AC56031" w14:textId="77777777" w:rsidR="00C825A4" w:rsidRPr="00C825A4" w:rsidRDefault="00C825A4" w:rsidP="00C825A4">
      <w:pPr>
        <w:spacing w:line="360" w:lineRule="auto"/>
        <w:jc w:val="both"/>
        <w:rPr>
          <w:rFonts w:ascii="Times New Roman" w:eastAsia="Calibri" w:hAnsi="Times New Roman" w:cs="Times New Roman"/>
          <w:kern w:val="2"/>
          <w:sz w:val="24"/>
          <w:szCs w:val="24"/>
          <w14:ligatures w14:val="standardContextual"/>
        </w:rPr>
      </w:pPr>
      <w:r w:rsidRPr="00C825A4">
        <w:rPr>
          <w:rFonts w:ascii="Times New Roman" w:eastAsia="Calibri" w:hAnsi="Times New Roman" w:cs="Times New Roman"/>
          <w:kern w:val="2"/>
          <w:sz w:val="24"/>
          <w:szCs w:val="24"/>
          <w14:ligatures w14:val="standardContextual"/>
        </w:rPr>
        <w:t>Végül Góg Anikó néhány egyszerű gyakorlatot is bemutatott a jelenlévőknek, bizonyítva, hogy még rövid mozgással is pozitív hatást gyakorolhatunk a testünkre, különösen a sok ülés után.</w:t>
      </w:r>
    </w:p>
    <w:p w14:paraId="410806A0" w14:textId="77777777" w:rsidR="00C825A4" w:rsidRPr="00C825A4" w:rsidRDefault="00C825A4" w:rsidP="00C825A4">
      <w:pPr>
        <w:spacing w:line="360" w:lineRule="auto"/>
        <w:jc w:val="both"/>
        <w:rPr>
          <w:rFonts w:ascii="Times New Roman" w:eastAsia="Calibri" w:hAnsi="Times New Roman" w:cs="Times New Roman"/>
          <w:kern w:val="2"/>
          <w:sz w:val="24"/>
          <w:szCs w:val="24"/>
          <w14:ligatures w14:val="standardContextual"/>
        </w:rPr>
      </w:pPr>
      <w:r w:rsidRPr="00C825A4">
        <w:rPr>
          <w:rFonts w:ascii="Times New Roman" w:eastAsia="Calibri" w:hAnsi="Times New Roman" w:cs="Times New Roman"/>
          <w:b/>
          <w:bCs/>
          <w:kern w:val="2"/>
          <w:sz w:val="24"/>
          <w:szCs w:val="24"/>
          <w14:ligatures w14:val="standardContextual"/>
        </w:rPr>
        <w:t>Grecsó Krisztián</w:t>
      </w:r>
      <w:r w:rsidRPr="00C825A4">
        <w:rPr>
          <w:rFonts w:ascii="Times New Roman" w:eastAsia="Calibri" w:hAnsi="Times New Roman" w:cs="Times New Roman"/>
          <w:kern w:val="2"/>
          <w:sz w:val="24"/>
          <w:szCs w:val="24"/>
          <w14:ligatures w14:val="standardContextual"/>
        </w:rPr>
        <w:t>, az író, költő és dalszerző részt vett a Szociális Hét eseményén, ahol egy érdekes és érzékeny előadást tartott. Az író bemutatta a Lányos apa című kötet tárcanovelláit, amelyek már ismertek lehetnek az olvasók számára, hiszen sorozatként megjelentek a Nők Lapja hasábjain. Grecsó Krisztián az előadás során a szociális szféra dolgozóinak szólt, kiemelve azt a szerepet, amit egy apa szempontjából játszik.</w:t>
      </w:r>
    </w:p>
    <w:p w14:paraId="6BF30542" w14:textId="77777777" w:rsidR="00C825A4" w:rsidRPr="00C825A4" w:rsidRDefault="00C825A4" w:rsidP="00C825A4">
      <w:pPr>
        <w:spacing w:line="360" w:lineRule="auto"/>
        <w:jc w:val="both"/>
        <w:rPr>
          <w:rFonts w:ascii="Times New Roman" w:eastAsia="Calibri" w:hAnsi="Times New Roman" w:cs="Times New Roman"/>
          <w:kern w:val="2"/>
          <w:sz w:val="24"/>
          <w:szCs w:val="24"/>
          <w14:ligatures w14:val="standardContextual"/>
        </w:rPr>
      </w:pPr>
      <w:r w:rsidRPr="00C825A4">
        <w:rPr>
          <w:rFonts w:ascii="Times New Roman" w:eastAsia="Calibri" w:hAnsi="Times New Roman" w:cs="Times New Roman"/>
          <w:kern w:val="2"/>
          <w:sz w:val="24"/>
          <w:szCs w:val="24"/>
          <w14:ligatures w14:val="standardContextual"/>
        </w:rPr>
        <w:t>Az író elsősorban apaként szólalt meg, és egy plüssállatkát is bemutatott, amely a kislánya határozott utasítására került az asztalára, hogy megvédje őt a hallgatóságtól. Az előadás során szó esett családmodellekről, nevelésről és arról, hogy hogyan fér meg egy modern világ a hagyományokkal. Grecsó Krisztián hangsúlyozta az önismeret fontosságát, különösen apaként vagy szülőként, amikor az ember teljesen új kapcsolatba kerül a világgal.</w:t>
      </w:r>
    </w:p>
    <w:p w14:paraId="651DACB6" w14:textId="77777777" w:rsidR="00C825A4" w:rsidRPr="00C825A4" w:rsidRDefault="00C825A4" w:rsidP="00C825A4">
      <w:pPr>
        <w:spacing w:line="360" w:lineRule="auto"/>
        <w:jc w:val="both"/>
        <w:rPr>
          <w:rFonts w:ascii="Times New Roman" w:eastAsia="Calibri" w:hAnsi="Times New Roman" w:cs="Times New Roman"/>
          <w:kern w:val="2"/>
          <w:sz w:val="24"/>
          <w:szCs w:val="24"/>
          <w14:ligatures w14:val="standardContextual"/>
        </w:rPr>
      </w:pPr>
      <w:r w:rsidRPr="00C825A4">
        <w:rPr>
          <w:rFonts w:ascii="Times New Roman" w:eastAsia="Calibri" w:hAnsi="Times New Roman" w:cs="Times New Roman"/>
          <w:kern w:val="2"/>
          <w:sz w:val="24"/>
          <w:szCs w:val="24"/>
          <w14:ligatures w14:val="standardContextual"/>
        </w:rPr>
        <w:t>Az író említést tett a háromgenerációs családmodellekről és a transzgenerációs hatásokról. Grecsó véleménye szerint a gyermeki kreativitást feltétel nélkül el kell fogadni, és a szülőnek vagy pedagógusnak látnia kell, hogy mi lakozik a gyermekben. Az író megosztott egy saját diákkorában írt drámát is, ami jelentős mérföldkő volt az írói pályájában.</w:t>
      </w:r>
    </w:p>
    <w:p w14:paraId="3E77A626" w14:textId="77777777" w:rsidR="00C825A4" w:rsidRPr="00C825A4" w:rsidRDefault="00C825A4" w:rsidP="00C825A4">
      <w:pPr>
        <w:spacing w:line="360" w:lineRule="auto"/>
        <w:jc w:val="both"/>
        <w:rPr>
          <w:rFonts w:ascii="Times New Roman" w:eastAsia="Calibri" w:hAnsi="Times New Roman" w:cs="Times New Roman"/>
          <w:kern w:val="2"/>
          <w:sz w:val="24"/>
          <w:szCs w:val="24"/>
          <w14:ligatures w14:val="standardContextual"/>
        </w:rPr>
      </w:pPr>
      <w:r w:rsidRPr="00C825A4">
        <w:rPr>
          <w:rFonts w:ascii="Times New Roman" w:eastAsia="Calibri" w:hAnsi="Times New Roman" w:cs="Times New Roman"/>
          <w:kern w:val="2"/>
          <w:sz w:val="24"/>
          <w:szCs w:val="24"/>
          <w14:ligatures w14:val="standardContextual"/>
        </w:rPr>
        <w:t xml:space="preserve">Az őszinteség önmagunkkal szemben is fontos téma volt az előadáson. Grecsó Krisztián szerint a közösségi média hazugságai sok kárt okoztak a szülői létben, és fontos szembenézni a </w:t>
      </w:r>
      <w:r w:rsidRPr="00C825A4">
        <w:rPr>
          <w:rFonts w:ascii="Times New Roman" w:eastAsia="Calibri" w:hAnsi="Times New Roman" w:cs="Times New Roman"/>
          <w:kern w:val="2"/>
          <w:sz w:val="24"/>
          <w:szCs w:val="24"/>
          <w14:ligatures w14:val="standardContextual"/>
        </w:rPr>
        <w:lastRenderedPageBreak/>
        <w:t>valósággal. A múlt generációk vágyainak az utódokban való beteljesedéséről is beszélt, megosztva egy történetet nagyapjáról.</w:t>
      </w:r>
    </w:p>
    <w:p w14:paraId="0F2DC617" w14:textId="1B456607" w:rsidR="00C825A4" w:rsidRDefault="00C825A4" w:rsidP="00C825A4">
      <w:pPr>
        <w:spacing w:line="360" w:lineRule="auto"/>
        <w:jc w:val="both"/>
        <w:rPr>
          <w:rFonts w:ascii="Times New Roman" w:eastAsia="Calibri" w:hAnsi="Times New Roman" w:cs="Times New Roman"/>
          <w:kern w:val="2"/>
          <w:sz w:val="24"/>
          <w:szCs w:val="24"/>
          <w14:ligatures w14:val="standardContextual"/>
        </w:rPr>
      </w:pPr>
      <w:r w:rsidRPr="00C825A4">
        <w:rPr>
          <w:rFonts w:ascii="Times New Roman" w:eastAsia="Calibri" w:hAnsi="Times New Roman" w:cs="Times New Roman"/>
          <w:kern w:val="2"/>
          <w:sz w:val="24"/>
          <w:szCs w:val="24"/>
          <w14:ligatures w14:val="standardContextual"/>
        </w:rPr>
        <w:t xml:space="preserve">Az író zárásul felolvasott egy novellát, a Tudta? címűt, amely a </w:t>
      </w:r>
      <w:r w:rsidR="007822AB">
        <w:rPr>
          <w:rFonts w:ascii="Times New Roman" w:eastAsia="Calibri" w:hAnsi="Times New Roman" w:cs="Times New Roman"/>
          <w:kern w:val="2"/>
          <w:sz w:val="24"/>
          <w:szCs w:val="24"/>
          <w14:ligatures w14:val="standardContextual"/>
        </w:rPr>
        <w:t>K</w:t>
      </w:r>
      <w:r w:rsidR="007822AB" w:rsidRPr="00C825A4">
        <w:rPr>
          <w:rFonts w:ascii="Times New Roman" w:eastAsia="Calibri" w:hAnsi="Times New Roman" w:cs="Times New Roman"/>
          <w:kern w:val="2"/>
          <w:sz w:val="24"/>
          <w:szCs w:val="24"/>
          <w14:ligatures w14:val="standardContextual"/>
        </w:rPr>
        <w:t>elet európai</w:t>
      </w:r>
      <w:r w:rsidRPr="00C825A4">
        <w:rPr>
          <w:rFonts w:ascii="Times New Roman" w:eastAsia="Calibri" w:hAnsi="Times New Roman" w:cs="Times New Roman"/>
          <w:kern w:val="2"/>
          <w:sz w:val="24"/>
          <w:szCs w:val="24"/>
          <w14:ligatures w14:val="standardContextual"/>
        </w:rPr>
        <w:t xml:space="preserve"> szorongásról, bizalomról és beszélgetésekről szólt. Az előadás a régi öregek derűjére is emlékeztetett, amit manapság nehezen találunk meg.</w:t>
      </w:r>
    </w:p>
    <w:p w14:paraId="56161B21" w14:textId="1013D808" w:rsidR="00C825A4" w:rsidRDefault="00C825A4" w:rsidP="00C825A4">
      <w:pPr>
        <w:spacing w:line="360" w:lineRule="auto"/>
        <w:jc w:val="both"/>
        <w:rPr>
          <w:rFonts w:ascii="Times New Roman" w:eastAsia="Calibri" w:hAnsi="Times New Roman" w:cs="Times New Roman"/>
          <w:kern w:val="2"/>
          <w:sz w:val="24"/>
          <w:szCs w:val="24"/>
          <w14:ligatures w14:val="standardContextual"/>
        </w:rPr>
      </w:pPr>
      <w:r>
        <w:rPr>
          <w:rFonts w:ascii="Times New Roman" w:eastAsia="Calibri" w:hAnsi="Times New Roman" w:cs="Times New Roman"/>
          <w:kern w:val="2"/>
          <w:sz w:val="24"/>
          <w:szCs w:val="24"/>
          <w14:ligatures w14:val="standardContextual"/>
        </w:rPr>
        <w:t>A programok között nagy népszerűségnek örvendett az Utazó Planetárium, melynek a Városligeti Bölcsőde adott otthont, valamint az Íriszfotózás, és az Emlékműnél megrendezett Táncház, melyen az önkormányzat és a három társintézmény munkatársai is részt vettek. A talpalávalót a Boglya zenekar biztosította.</w:t>
      </w:r>
    </w:p>
    <w:p w14:paraId="3463D2C6" w14:textId="587F28D4" w:rsidR="007A3773" w:rsidRPr="007A3773" w:rsidRDefault="007A3773" w:rsidP="00C825A4">
      <w:pPr>
        <w:spacing w:line="360" w:lineRule="auto"/>
        <w:jc w:val="both"/>
        <w:rPr>
          <w:rFonts w:ascii="Times New Roman" w:eastAsia="Calibri" w:hAnsi="Times New Roman" w:cs="Times New Roman"/>
          <w:b/>
          <w:bCs/>
          <w:kern w:val="2"/>
          <w:sz w:val="24"/>
          <w:szCs w:val="24"/>
          <w14:ligatures w14:val="standardContextual"/>
        </w:rPr>
      </w:pPr>
      <w:r w:rsidRPr="007A3773">
        <w:rPr>
          <w:rFonts w:ascii="Times New Roman" w:eastAsia="Calibri" w:hAnsi="Times New Roman" w:cs="Times New Roman"/>
          <w:b/>
          <w:bCs/>
          <w:kern w:val="2"/>
          <w:sz w:val="24"/>
          <w:szCs w:val="24"/>
          <w14:ligatures w14:val="standardContextual"/>
        </w:rPr>
        <w:t>Bölcsőde EXPO</w:t>
      </w:r>
    </w:p>
    <w:p w14:paraId="7E0F1325" w14:textId="2CAF085B" w:rsidR="007A3773" w:rsidRDefault="007A3773" w:rsidP="007A3773">
      <w:pPr>
        <w:spacing w:line="360" w:lineRule="auto"/>
        <w:jc w:val="both"/>
        <w:rPr>
          <w:rFonts w:ascii="Times New Roman" w:hAnsi="Times New Roman" w:cs="Times New Roman"/>
          <w:sz w:val="24"/>
          <w:szCs w:val="24"/>
        </w:rPr>
      </w:pPr>
      <w:r w:rsidRPr="003A60FE">
        <w:rPr>
          <w:rFonts w:ascii="Times New Roman" w:hAnsi="Times New Roman" w:cs="Times New Roman"/>
          <w:i/>
          <w:iCs/>
          <w:sz w:val="24"/>
          <w:szCs w:val="24"/>
        </w:rPr>
        <w:t xml:space="preserve">2023. május 6- án, 9.30 -13.30 óra között </w:t>
      </w:r>
      <w:r w:rsidR="003A60FE" w:rsidRPr="003A60FE">
        <w:rPr>
          <w:rFonts w:ascii="Times New Roman" w:hAnsi="Times New Roman" w:cs="Times New Roman"/>
          <w:i/>
          <w:iCs/>
          <w:sz w:val="24"/>
          <w:szCs w:val="24"/>
        </w:rPr>
        <w:t xml:space="preserve">első alkalommal került megrendezésre </w:t>
      </w:r>
      <w:r w:rsidRPr="003A60FE">
        <w:rPr>
          <w:rFonts w:ascii="Times New Roman" w:hAnsi="Times New Roman" w:cs="Times New Roman"/>
          <w:i/>
          <w:iCs/>
          <w:sz w:val="24"/>
          <w:szCs w:val="24"/>
        </w:rPr>
        <w:t>a családoknak egy kulturális rendezvény Szombathelyen</w:t>
      </w:r>
      <w:r w:rsidR="003A60FE" w:rsidRPr="003A60FE">
        <w:rPr>
          <w:rFonts w:ascii="Times New Roman" w:hAnsi="Times New Roman" w:cs="Times New Roman"/>
          <w:i/>
          <w:iCs/>
          <w:sz w:val="24"/>
          <w:szCs w:val="24"/>
        </w:rPr>
        <w:t>,</w:t>
      </w:r>
      <w:r w:rsidRPr="003A60FE">
        <w:rPr>
          <w:rFonts w:ascii="Times New Roman" w:hAnsi="Times New Roman" w:cs="Times New Roman"/>
          <w:i/>
          <w:iCs/>
          <w:sz w:val="24"/>
          <w:szCs w:val="24"/>
        </w:rPr>
        <w:t xml:space="preserve"> a Kámoni Arborétumban</w:t>
      </w:r>
      <w:r w:rsidRPr="00D479BB">
        <w:rPr>
          <w:rFonts w:ascii="Times New Roman" w:hAnsi="Times New Roman" w:cs="Times New Roman"/>
          <w:sz w:val="24"/>
          <w:szCs w:val="24"/>
        </w:rPr>
        <w:t>.  A családok szélesebb körben tájékozódhat</w:t>
      </w:r>
      <w:r>
        <w:rPr>
          <w:rFonts w:ascii="Times New Roman" w:hAnsi="Times New Roman" w:cs="Times New Roman"/>
          <w:sz w:val="24"/>
          <w:szCs w:val="24"/>
        </w:rPr>
        <w:t>t</w:t>
      </w:r>
      <w:r w:rsidRPr="00D479BB">
        <w:rPr>
          <w:rFonts w:ascii="Times New Roman" w:hAnsi="Times New Roman" w:cs="Times New Roman"/>
          <w:sz w:val="24"/>
          <w:szCs w:val="24"/>
        </w:rPr>
        <w:t xml:space="preserve">ak a bölcsődei ellátás tartalmáról, valamint nevelési kérdésekben a megoldási lehetőségekről. A nyílt nap formájában történő bemutatkozás nem elegendő, hogy egy minden területet átölelő információt, tudást, edukációt tudjunk biztosítani a szülők számára. </w:t>
      </w:r>
    </w:p>
    <w:p w14:paraId="235E7305" w14:textId="77777777" w:rsidR="007A3773" w:rsidRDefault="007A3773" w:rsidP="007A3773">
      <w:pPr>
        <w:spacing w:line="360" w:lineRule="auto"/>
        <w:jc w:val="both"/>
        <w:rPr>
          <w:rFonts w:ascii="Times New Roman" w:hAnsi="Times New Roman" w:cs="Times New Roman"/>
          <w:sz w:val="24"/>
          <w:szCs w:val="24"/>
        </w:rPr>
      </w:pPr>
      <w:r w:rsidRPr="00CF308B">
        <w:rPr>
          <w:rFonts w:ascii="Times New Roman" w:hAnsi="Times New Roman" w:cs="Times New Roman"/>
          <w:sz w:val="24"/>
          <w:szCs w:val="24"/>
        </w:rPr>
        <w:t>Az esemény megnyitóján köszöntőt mondott dr. Horváth Attila alpolgármester is, aki hangsúlyozta, hogy a város kiemelten figyel azokra a kisgyermekekre, akik valamilyen lemaradásban vannak a társaiktól, kevesebbet mozognak, vagy a beszédkészségük nem megfelelő.</w:t>
      </w:r>
      <w:r>
        <w:rPr>
          <w:rFonts w:ascii="Times New Roman" w:hAnsi="Times New Roman" w:cs="Times New Roman"/>
          <w:sz w:val="24"/>
          <w:szCs w:val="24"/>
        </w:rPr>
        <w:t xml:space="preserve"> A rendezvényen került sor a Bölcsődék Napi kitüntetések átadására is, melyet Alpolgármester Úr közösen nyújtott át az Intézményvezetővel.</w:t>
      </w:r>
    </w:p>
    <w:p w14:paraId="280A430C" w14:textId="77777777" w:rsidR="0038593E" w:rsidRDefault="007A3773" w:rsidP="007A3773">
      <w:pPr>
        <w:spacing w:line="360" w:lineRule="auto"/>
        <w:jc w:val="both"/>
        <w:rPr>
          <w:rFonts w:ascii="Times New Roman" w:hAnsi="Times New Roman" w:cs="Times New Roman"/>
          <w:sz w:val="24"/>
          <w:szCs w:val="24"/>
        </w:rPr>
      </w:pPr>
      <w:r w:rsidRPr="00D479BB">
        <w:rPr>
          <w:rFonts w:ascii="Times New Roman" w:hAnsi="Times New Roman" w:cs="Times New Roman"/>
          <w:sz w:val="24"/>
          <w:szCs w:val="24"/>
        </w:rPr>
        <w:t>A nap folyamán a tagbölcsődék vezetői bemutat</w:t>
      </w:r>
      <w:r>
        <w:rPr>
          <w:rFonts w:ascii="Times New Roman" w:hAnsi="Times New Roman" w:cs="Times New Roman"/>
          <w:sz w:val="24"/>
          <w:szCs w:val="24"/>
        </w:rPr>
        <w:t>t</w:t>
      </w:r>
      <w:r w:rsidRPr="00D479BB">
        <w:rPr>
          <w:rFonts w:ascii="Times New Roman" w:hAnsi="Times New Roman" w:cs="Times New Roman"/>
          <w:sz w:val="24"/>
          <w:szCs w:val="24"/>
        </w:rPr>
        <w:t>ák a saját szakmai programjukat, ehhez kapcsolódóan egy-egy tevékenységet előad</w:t>
      </w:r>
      <w:r>
        <w:rPr>
          <w:rFonts w:ascii="Times New Roman" w:hAnsi="Times New Roman" w:cs="Times New Roman"/>
          <w:sz w:val="24"/>
          <w:szCs w:val="24"/>
        </w:rPr>
        <w:t>t</w:t>
      </w:r>
      <w:r w:rsidRPr="00D479BB">
        <w:rPr>
          <w:rFonts w:ascii="Times New Roman" w:hAnsi="Times New Roman" w:cs="Times New Roman"/>
          <w:sz w:val="24"/>
          <w:szCs w:val="24"/>
        </w:rPr>
        <w:t>ak egy program elem kíséretében. A bölcsődei ellátás tartalmát ismertet</w:t>
      </w:r>
      <w:r>
        <w:rPr>
          <w:rFonts w:ascii="Times New Roman" w:hAnsi="Times New Roman" w:cs="Times New Roman"/>
          <w:sz w:val="24"/>
          <w:szCs w:val="24"/>
        </w:rPr>
        <w:t>tü</w:t>
      </w:r>
      <w:r w:rsidRPr="00D479BB">
        <w:rPr>
          <w:rFonts w:ascii="Times New Roman" w:hAnsi="Times New Roman" w:cs="Times New Roman"/>
          <w:sz w:val="24"/>
          <w:szCs w:val="24"/>
        </w:rPr>
        <w:t xml:space="preserve">k tematikus workshopok keretében egy konkrét program elem bemutatásával, hogy át is élhessék az élményt. Pl.: táncház, bábjáték, alkotó tevékenységek a tavaszi ünnepkörhöz igazodva, szobatisztaságra nevelés, dackorszak kezelése, táplálkozás kisgyermekkorban, hogyan tanítsuk meg relaxálni a kisgyermekeket, hogyan ápolják az előbújó </w:t>
      </w:r>
    </w:p>
    <w:p w14:paraId="796F54F7" w14:textId="51E06186" w:rsidR="007A3773" w:rsidRPr="00D479BB" w:rsidRDefault="007A3773" w:rsidP="007A3773">
      <w:pPr>
        <w:spacing w:line="360" w:lineRule="auto"/>
        <w:jc w:val="both"/>
        <w:rPr>
          <w:rFonts w:ascii="Times New Roman" w:hAnsi="Times New Roman" w:cs="Times New Roman"/>
          <w:sz w:val="24"/>
          <w:szCs w:val="24"/>
        </w:rPr>
      </w:pPr>
      <w:r w:rsidRPr="00D479BB">
        <w:rPr>
          <w:rFonts w:ascii="Times New Roman" w:hAnsi="Times New Roman" w:cs="Times New Roman"/>
          <w:sz w:val="24"/>
          <w:szCs w:val="24"/>
        </w:rPr>
        <w:t>tejfogaikat a kisgyermekek, fe</w:t>
      </w:r>
      <w:r w:rsidR="003A60FE">
        <w:rPr>
          <w:rFonts w:ascii="Times New Roman" w:hAnsi="Times New Roman" w:cs="Times New Roman"/>
          <w:sz w:val="24"/>
          <w:szCs w:val="24"/>
        </w:rPr>
        <w:t>jlő</w:t>
      </w:r>
      <w:r w:rsidRPr="00D479BB">
        <w:rPr>
          <w:rFonts w:ascii="Times New Roman" w:hAnsi="Times New Roman" w:cs="Times New Roman"/>
          <w:sz w:val="24"/>
          <w:szCs w:val="24"/>
        </w:rPr>
        <w:t>désbeli lemaradások felismerése, gyógypedagógiai szűrés, TSMT torna bemutató önkéntes csatlakozási lehetőséggel. Ezen kívül külső, kizárólag szombathelyi szakembereket is hív</w:t>
      </w:r>
      <w:r>
        <w:rPr>
          <w:rFonts w:ascii="Times New Roman" w:hAnsi="Times New Roman" w:cs="Times New Roman"/>
          <w:sz w:val="24"/>
          <w:szCs w:val="24"/>
        </w:rPr>
        <w:t>tu</w:t>
      </w:r>
      <w:r w:rsidRPr="00D479BB">
        <w:rPr>
          <w:rFonts w:ascii="Times New Roman" w:hAnsi="Times New Roman" w:cs="Times New Roman"/>
          <w:sz w:val="24"/>
          <w:szCs w:val="24"/>
        </w:rPr>
        <w:t xml:space="preserve">nk </w:t>
      </w:r>
      <w:r>
        <w:rPr>
          <w:rFonts w:ascii="Times New Roman" w:hAnsi="Times New Roman" w:cs="Times New Roman"/>
          <w:sz w:val="24"/>
          <w:szCs w:val="24"/>
        </w:rPr>
        <w:t xml:space="preserve">meg </w:t>
      </w:r>
      <w:r w:rsidRPr="00D479BB">
        <w:rPr>
          <w:rFonts w:ascii="Times New Roman" w:hAnsi="Times New Roman" w:cs="Times New Roman"/>
          <w:sz w:val="24"/>
          <w:szCs w:val="24"/>
        </w:rPr>
        <w:t>a 3 év alatti korosztály témakörében, Ringató program</w:t>
      </w:r>
      <w:r>
        <w:rPr>
          <w:rFonts w:ascii="Times New Roman" w:hAnsi="Times New Roman" w:cs="Times New Roman"/>
          <w:sz w:val="24"/>
          <w:szCs w:val="24"/>
        </w:rPr>
        <w:t>o</w:t>
      </w:r>
      <w:r w:rsidRPr="00D479BB">
        <w:rPr>
          <w:rFonts w:ascii="Times New Roman" w:hAnsi="Times New Roman" w:cs="Times New Roman"/>
          <w:sz w:val="24"/>
          <w:szCs w:val="24"/>
        </w:rPr>
        <w:t>t, Így Tedd rá táncos program</w:t>
      </w:r>
      <w:r>
        <w:rPr>
          <w:rFonts w:ascii="Times New Roman" w:hAnsi="Times New Roman" w:cs="Times New Roman"/>
          <w:sz w:val="24"/>
          <w:szCs w:val="24"/>
        </w:rPr>
        <w:t>o</w:t>
      </w:r>
      <w:r w:rsidRPr="00D479BB">
        <w:rPr>
          <w:rFonts w:ascii="Times New Roman" w:hAnsi="Times New Roman" w:cs="Times New Roman"/>
          <w:sz w:val="24"/>
          <w:szCs w:val="24"/>
        </w:rPr>
        <w:t xml:space="preserve">t és </w:t>
      </w:r>
      <w:r>
        <w:rPr>
          <w:rFonts w:ascii="Times New Roman" w:hAnsi="Times New Roman" w:cs="Times New Roman"/>
          <w:sz w:val="24"/>
          <w:szCs w:val="24"/>
        </w:rPr>
        <w:t xml:space="preserve">a </w:t>
      </w:r>
      <w:r w:rsidRPr="00D479BB">
        <w:rPr>
          <w:rFonts w:ascii="Times New Roman" w:hAnsi="Times New Roman" w:cs="Times New Roman"/>
          <w:sz w:val="24"/>
          <w:szCs w:val="24"/>
        </w:rPr>
        <w:t xml:space="preserve">Kerekítő programját. A szakemberek nevei is </w:t>
      </w:r>
      <w:r w:rsidRPr="00D479BB">
        <w:rPr>
          <w:rFonts w:ascii="Times New Roman" w:hAnsi="Times New Roman" w:cs="Times New Roman"/>
          <w:sz w:val="24"/>
          <w:szCs w:val="24"/>
        </w:rPr>
        <w:lastRenderedPageBreak/>
        <w:t xml:space="preserve">csalogatóak </w:t>
      </w:r>
      <w:r>
        <w:rPr>
          <w:rFonts w:ascii="Times New Roman" w:hAnsi="Times New Roman" w:cs="Times New Roman"/>
          <w:sz w:val="24"/>
          <w:szCs w:val="24"/>
        </w:rPr>
        <w:t>voltak</w:t>
      </w:r>
      <w:r w:rsidRPr="00D479BB">
        <w:rPr>
          <w:rFonts w:ascii="Times New Roman" w:hAnsi="Times New Roman" w:cs="Times New Roman"/>
          <w:sz w:val="24"/>
          <w:szCs w:val="24"/>
        </w:rPr>
        <w:t>, a programon minél nagyobb számban ve</w:t>
      </w:r>
      <w:r>
        <w:rPr>
          <w:rFonts w:ascii="Times New Roman" w:hAnsi="Times New Roman" w:cs="Times New Roman"/>
          <w:sz w:val="24"/>
          <w:szCs w:val="24"/>
        </w:rPr>
        <w:t>tt</w:t>
      </w:r>
      <w:r w:rsidRPr="00D479BB">
        <w:rPr>
          <w:rFonts w:ascii="Times New Roman" w:hAnsi="Times New Roman" w:cs="Times New Roman"/>
          <w:sz w:val="24"/>
          <w:szCs w:val="24"/>
        </w:rPr>
        <w:t xml:space="preserve">ek részt a 3 év alatti gyermeket nevelő családok. </w:t>
      </w:r>
    </w:p>
    <w:p w14:paraId="3F1B72E1" w14:textId="77777777" w:rsidR="007A3773" w:rsidRDefault="007A3773" w:rsidP="007A3773">
      <w:pPr>
        <w:spacing w:line="360" w:lineRule="auto"/>
        <w:jc w:val="both"/>
        <w:rPr>
          <w:rFonts w:ascii="Times New Roman" w:hAnsi="Times New Roman" w:cs="Times New Roman"/>
          <w:color w:val="000000"/>
          <w:sz w:val="24"/>
          <w:szCs w:val="24"/>
          <w:shd w:val="clear" w:color="auto" w:fill="FFFFFF"/>
        </w:rPr>
      </w:pPr>
      <w:r w:rsidRPr="00495382">
        <w:rPr>
          <w:rFonts w:ascii="Times New Roman" w:hAnsi="Times New Roman" w:cs="Times New Roman"/>
          <w:color w:val="000000"/>
          <w:sz w:val="24"/>
          <w:szCs w:val="24"/>
          <w:shd w:val="clear" w:color="auto" w:fill="FFFFFF"/>
        </w:rPr>
        <w:t>A hétvégi rendezvény során a szülők megismerhették a szombathelyi bölcsődékben zajló munkát. A közös éneklést, a mondókák gyakorlását, a mozgásos játékokat, vagy éppen azokat a módszereket, amelyek segítik a kicsik relaxációját és az elcsendesedést.</w:t>
      </w:r>
    </w:p>
    <w:p w14:paraId="1B12F1FD" w14:textId="77777777" w:rsidR="007A3773" w:rsidRDefault="007A3773" w:rsidP="00471DD2">
      <w:pPr>
        <w:spacing w:after="0" w:line="360" w:lineRule="auto"/>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A családok számára kreatív műhely, alkotó játékok készítése is biztosítva volt a kisgyermeknevelőkkel közösen. A kisgyermekek részére felejthetetlen élmények nyújtása arcfestés, csillám, tetoválás, lufihajtogatás. A családoknak ételkóstolót is kínáltunk, diétás tanácsadást, valamint különböző receptúrákat is ajánlottunk egyes ételek esetén, hogy otthon könnyebben eltudják készíteni.</w:t>
      </w:r>
    </w:p>
    <w:p w14:paraId="40DA3EFE" w14:textId="77777777" w:rsidR="007A3773" w:rsidRDefault="007A3773" w:rsidP="00471DD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A szakdolgozóink önkéntesen vállalták, hogy részt vegyenek a programon, hogy a családokat támogassák szakmai kérdésekben egy élményt nyújtó napon. </w:t>
      </w:r>
      <w:r w:rsidRPr="00CF308B">
        <w:rPr>
          <w:rFonts w:ascii="Times New Roman" w:hAnsi="Times New Roman" w:cs="Times New Roman"/>
          <w:sz w:val="24"/>
          <w:szCs w:val="24"/>
        </w:rPr>
        <w:t xml:space="preserve">A családi program felölelte a bölcsődei ellátás minden területét </w:t>
      </w:r>
      <w:r>
        <w:rPr>
          <w:rFonts w:ascii="Times New Roman" w:hAnsi="Times New Roman" w:cs="Times New Roman"/>
          <w:sz w:val="24"/>
          <w:szCs w:val="24"/>
        </w:rPr>
        <w:t>egy ingergazdag</w:t>
      </w:r>
      <w:r w:rsidRPr="00CF308B">
        <w:rPr>
          <w:rFonts w:ascii="Times New Roman" w:hAnsi="Times New Roman" w:cs="Times New Roman"/>
          <w:sz w:val="24"/>
          <w:szCs w:val="24"/>
        </w:rPr>
        <w:t xml:space="preserve"> szabadidő töltési lehetőséget nyújtott a családoknak.</w:t>
      </w:r>
    </w:p>
    <w:p w14:paraId="2E95FA06" w14:textId="79395242" w:rsidR="00F949D6" w:rsidRPr="00FE6AB3" w:rsidRDefault="003A60FE" w:rsidP="00FE6AB3">
      <w:pPr>
        <w:spacing w:line="360" w:lineRule="auto"/>
        <w:jc w:val="both"/>
        <w:rPr>
          <w:rFonts w:ascii="Times New Roman" w:hAnsi="Times New Roman" w:cs="Times New Roman"/>
          <w:i/>
          <w:iCs/>
          <w:sz w:val="24"/>
          <w:szCs w:val="24"/>
        </w:rPr>
      </w:pPr>
      <w:r w:rsidRPr="003A60FE">
        <w:rPr>
          <w:rFonts w:ascii="Times New Roman" w:hAnsi="Times New Roman" w:cs="Times New Roman"/>
          <w:i/>
          <w:iCs/>
          <w:sz w:val="24"/>
          <w:szCs w:val="24"/>
        </w:rPr>
        <w:t>A nagy sikerre való tekintettel tervezzük a rendezvény évenkénti megszervezését.</w:t>
      </w:r>
    </w:p>
    <w:p w14:paraId="1A1659EA" w14:textId="5C4EFF89" w:rsidR="000073DC" w:rsidRPr="000073DC" w:rsidRDefault="00DF09EC" w:rsidP="00471DD2">
      <w:pPr>
        <w:pStyle w:val="Cmsor1"/>
        <w:spacing w:after="240"/>
      </w:pPr>
      <w:bookmarkStart w:id="82" w:name="_Toc157317739"/>
      <w:r>
        <w:t xml:space="preserve">Csiribiri Kórus </w:t>
      </w:r>
      <w:r w:rsidR="002A6A37">
        <w:t>működése</w:t>
      </w:r>
      <w:bookmarkEnd w:id="82"/>
    </w:p>
    <w:p w14:paraId="73D591B1" w14:textId="45969007" w:rsidR="000073DC" w:rsidRPr="00555517" w:rsidRDefault="000073DC" w:rsidP="00471DD2">
      <w:pPr>
        <w:spacing w:after="0" w:line="360" w:lineRule="auto"/>
        <w:jc w:val="both"/>
        <w:rPr>
          <w:rFonts w:ascii="Times New Roman" w:eastAsia="Times New Roman" w:hAnsi="Times New Roman" w:cs="Times New Roman"/>
          <w:sz w:val="24"/>
          <w:szCs w:val="24"/>
          <w:lang w:eastAsia="hu-HU"/>
        </w:rPr>
      </w:pPr>
      <w:r w:rsidRPr="00555517">
        <w:rPr>
          <w:rFonts w:ascii="Times New Roman" w:eastAsia="Times New Roman" w:hAnsi="Times New Roman" w:cs="Times New Roman"/>
          <w:sz w:val="24"/>
          <w:szCs w:val="24"/>
          <w:lang w:eastAsia="hu-HU"/>
        </w:rPr>
        <w:t>A Csiribiri kórus 2007. januárjában alakult. A kórust 2011</w:t>
      </w:r>
      <w:r w:rsidR="00A24460" w:rsidRPr="00555517">
        <w:rPr>
          <w:rFonts w:ascii="Times New Roman" w:eastAsia="Times New Roman" w:hAnsi="Times New Roman" w:cs="Times New Roman"/>
          <w:sz w:val="24"/>
          <w:szCs w:val="24"/>
          <w:lang w:eastAsia="hu-HU"/>
        </w:rPr>
        <w:t>.</w:t>
      </w:r>
      <w:r w:rsidRPr="00555517">
        <w:rPr>
          <w:rFonts w:ascii="Times New Roman" w:eastAsia="Times New Roman" w:hAnsi="Times New Roman" w:cs="Times New Roman"/>
          <w:sz w:val="24"/>
          <w:szCs w:val="24"/>
          <w:lang w:eastAsia="hu-HU"/>
        </w:rPr>
        <w:t xml:space="preserve"> </w:t>
      </w:r>
      <w:r w:rsidR="00A24460" w:rsidRPr="00555517">
        <w:rPr>
          <w:rFonts w:ascii="Times New Roman" w:eastAsia="Times New Roman" w:hAnsi="Times New Roman" w:cs="Times New Roman"/>
          <w:sz w:val="24"/>
          <w:szCs w:val="24"/>
          <w:lang w:eastAsia="hu-HU"/>
        </w:rPr>
        <w:t>óta Simkó</w:t>
      </w:r>
      <w:r w:rsidRPr="00555517">
        <w:rPr>
          <w:rFonts w:ascii="Times New Roman" w:eastAsia="Times New Roman" w:hAnsi="Times New Roman" w:cs="Times New Roman"/>
          <w:sz w:val="24"/>
          <w:szCs w:val="24"/>
          <w:lang w:eastAsia="hu-HU"/>
        </w:rPr>
        <w:t xml:space="preserve"> Imréné Zsuzsa, karnagy vezeti.  A kórus létszáma </w:t>
      </w:r>
      <w:r w:rsidR="00D57E77" w:rsidRPr="00555517">
        <w:rPr>
          <w:rFonts w:ascii="Times New Roman" w:eastAsia="Times New Roman" w:hAnsi="Times New Roman" w:cs="Times New Roman"/>
          <w:sz w:val="24"/>
          <w:szCs w:val="24"/>
          <w:lang w:eastAsia="hu-HU"/>
        </w:rPr>
        <w:t xml:space="preserve">2023-ban 19 fő. </w:t>
      </w:r>
      <w:r w:rsidR="00C200B7">
        <w:rPr>
          <w:rFonts w:ascii="Times New Roman" w:eastAsia="Times New Roman" w:hAnsi="Times New Roman" w:cs="Times New Roman"/>
          <w:sz w:val="24"/>
          <w:szCs w:val="24"/>
          <w:lang w:eastAsia="hu-HU"/>
        </w:rPr>
        <w:t>A</w:t>
      </w:r>
      <w:r w:rsidR="00D57E77" w:rsidRPr="00555517">
        <w:rPr>
          <w:rFonts w:ascii="Times New Roman" w:eastAsia="Times New Roman" w:hAnsi="Times New Roman" w:cs="Times New Roman"/>
          <w:sz w:val="24"/>
          <w:szCs w:val="24"/>
          <w:lang w:eastAsia="hu-HU"/>
        </w:rPr>
        <w:t xml:space="preserve"> 12 fővel induló </w:t>
      </w:r>
      <w:r w:rsidR="00C200B7">
        <w:rPr>
          <w:rFonts w:ascii="Times New Roman" w:eastAsia="Times New Roman" w:hAnsi="Times New Roman" w:cs="Times New Roman"/>
          <w:sz w:val="24"/>
          <w:szCs w:val="24"/>
          <w:lang w:eastAsia="hu-HU"/>
        </w:rPr>
        <w:t>énekkar</w:t>
      </w:r>
      <w:r w:rsidR="00D57E77" w:rsidRPr="00555517">
        <w:rPr>
          <w:rFonts w:ascii="Times New Roman" w:eastAsia="Times New Roman" w:hAnsi="Times New Roman" w:cs="Times New Roman"/>
          <w:sz w:val="24"/>
          <w:szCs w:val="24"/>
          <w:lang w:eastAsia="hu-HU"/>
        </w:rPr>
        <w:t xml:space="preserve"> több változáson esett át, fiatal munkatársaink gyermekvállalás</w:t>
      </w:r>
      <w:r w:rsidR="00555517" w:rsidRPr="00555517">
        <w:rPr>
          <w:rFonts w:ascii="Times New Roman" w:eastAsia="Times New Roman" w:hAnsi="Times New Roman" w:cs="Times New Roman"/>
          <w:sz w:val="24"/>
          <w:szCs w:val="24"/>
          <w:lang w:eastAsia="hu-HU"/>
        </w:rPr>
        <w:t xml:space="preserve">a, új tagok érkezése miatt. A nyugdíjas kollégáinkból </w:t>
      </w:r>
      <w:r w:rsidRPr="00555517">
        <w:rPr>
          <w:rFonts w:ascii="Times New Roman" w:eastAsia="Times New Roman" w:hAnsi="Times New Roman" w:cs="Times New Roman"/>
          <w:sz w:val="24"/>
          <w:szCs w:val="24"/>
          <w:lang w:eastAsia="hu-HU"/>
        </w:rPr>
        <w:t xml:space="preserve">3 fő továbbra is oszlopos tagja kórusunknak. </w:t>
      </w:r>
    </w:p>
    <w:p w14:paraId="241BAD9D" w14:textId="402946A4" w:rsidR="000073DC" w:rsidRPr="00555517" w:rsidRDefault="000073DC" w:rsidP="00471DD2">
      <w:pPr>
        <w:spacing w:after="0" w:line="360" w:lineRule="auto"/>
        <w:jc w:val="both"/>
        <w:rPr>
          <w:rFonts w:ascii="Times New Roman" w:eastAsia="Times New Roman" w:hAnsi="Times New Roman" w:cs="Times New Roman"/>
          <w:sz w:val="24"/>
          <w:szCs w:val="24"/>
          <w:lang w:eastAsia="hu-HU"/>
        </w:rPr>
      </w:pPr>
      <w:r w:rsidRPr="00555517">
        <w:rPr>
          <w:rFonts w:ascii="Times New Roman" w:eastAsia="Times New Roman" w:hAnsi="Times New Roman" w:cs="Times New Roman"/>
          <w:sz w:val="24"/>
          <w:szCs w:val="24"/>
          <w:lang w:eastAsia="hu-HU"/>
        </w:rPr>
        <w:t xml:space="preserve">A kórust repertoárja népdalokból, gyermekdalokból, és nagyobb zenei képzettséget igénylő Bartók, Kodály művekből áll. A műsorok összeállítása az alkalomnak megfelelően történik. </w:t>
      </w:r>
    </w:p>
    <w:p w14:paraId="6B8CCD23" w14:textId="25ED7258" w:rsidR="009C6DFB" w:rsidRPr="00C166FA" w:rsidRDefault="00EE557A" w:rsidP="009C6DFB">
      <w:pPr>
        <w:spacing w:line="360" w:lineRule="auto"/>
        <w:jc w:val="both"/>
        <w:rPr>
          <w:rFonts w:ascii="Times New Roman" w:hAnsi="Times New Roman" w:cs="Times New Roman"/>
          <w:b/>
          <w:bCs/>
          <w:sz w:val="24"/>
          <w:szCs w:val="24"/>
        </w:rPr>
      </w:pPr>
      <w:r w:rsidRPr="00555517">
        <w:rPr>
          <w:rFonts w:ascii="Times New Roman" w:eastAsia="Times New Roman" w:hAnsi="Times New Roman" w:cs="Times New Roman"/>
          <w:sz w:val="24"/>
          <w:szCs w:val="24"/>
          <w:lang w:eastAsia="hu-HU"/>
        </w:rPr>
        <w:t>2023-ban kórusunk jelentkezett a KÓTA -Magya</w:t>
      </w:r>
      <w:r w:rsidR="00555517" w:rsidRPr="00555517">
        <w:rPr>
          <w:rFonts w:ascii="Times New Roman" w:eastAsia="Times New Roman" w:hAnsi="Times New Roman" w:cs="Times New Roman"/>
          <w:sz w:val="24"/>
          <w:szCs w:val="24"/>
          <w:lang w:eastAsia="hu-HU"/>
        </w:rPr>
        <w:t xml:space="preserve">r </w:t>
      </w:r>
      <w:r w:rsidRPr="00555517">
        <w:rPr>
          <w:rFonts w:ascii="Times New Roman" w:eastAsia="Times New Roman" w:hAnsi="Times New Roman" w:cs="Times New Roman"/>
          <w:sz w:val="24"/>
          <w:szCs w:val="24"/>
          <w:lang w:eastAsia="hu-HU"/>
        </w:rPr>
        <w:t>Kórusok, Zenekarok Népzenei Együttesek Szövetsége által minden évben megszervezett minősítési eljárásra, amelyet</w:t>
      </w:r>
      <w:r w:rsidR="009C6DFB" w:rsidRPr="00555517">
        <w:rPr>
          <w:rFonts w:ascii="Times New Roman" w:hAnsi="Times New Roman" w:cs="Times New Roman"/>
          <w:b/>
          <w:bCs/>
          <w:sz w:val="24"/>
          <w:szCs w:val="24"/>
        </w:rPr>
        <w:t xml:space="preserve"> </w:t>
      </w:r>
      <w:r w:rsidR="002C04A1" w:rsidRPr="00555517">
        <w:rPr>
          <w:rFonts w:ascii="Times New Roman" w:hAnsi="Times New Roman" w:cs="Times New Roman"/>
          <w:b/>
          <w:bCs/>
          <w:sz w:val="24"/>
          <w:szCs w:val="24"/>
        </w:rPr>
        <w:t xml:space="preserve">2023. június 23- 24-én szervezett Keszthelyi Dalünnep keretében szervezett meg. </w:t>
      </w:r>
      <w:r w:rsidR="00555517" w:rsidRPr="00555517">
        <w:rPr>
          <w:rFonts w:ascii="Times New Roman" w:hAnsi="Times New Roman" w:cs="Times New Roman"/>
          <w:b/>
          <w:bCs/>
          <w:sz w:val="24"/>
          <w:szCs w:val="24"/>
        </w:rPr>
        <w:t xml:space="preserve">Kórusunk a szakmai zsűri értékelésének </w:t>
      </w:r>
      <w:r w:rsidR="00C200B7" w:rsidRPr="00555517">
        <w:rPr>
          <w:rFonts w:ascii="Times New Roman" w:hAnsi="Times New Roman" w:cs="Times New Roman"/>
          <w:b/>
          <w:bCs/>
          <w:sz w:val="24"/>
          <w:szCs w:val="24"/>
        </w:rPr>
        <w:t>tükrében Bronz</w:t>
      </w:r>
      <w:r w:rsidR="00555517" w:rsidRPr="00555517">
        <w:rPr>
          <w:rFonts w:ascii="Times New Roman" w:hAnsi="Times New Roman" w:cs="Times New Roman"/>
          <w:b/>
          <w:bCs/>
          <w:sz w:val="24"/>
          <w:szCs w:val="24"/>
        </w:rPr>
        <w:t xml:space="preserve"> -minősítés nyert el.</w:t>
      </w:r>
    </w:p>
    <w:p w14:paraId="65B436CC" w14:textId="20020B7D" w:rsidR="000073DC" w:rsidRPr="00555517" w:rsidRDefault="000F715D" w:rsidP="000073DC">
      <w:pPr>
        <w:spacing w:after="0" w:line="360" w:lineRule="auto"/>
        <w:jc w:val="both"/>
        <w:rPr>
          <w:rFonts w:ascii="Times New Roman" w:eastAsia="Times New Roman" w:hAnsi="Times New Roman" w:cs="Times New Roman"/>
          <w:i/>
          <w:iCs/>
          <w:sz w:val="24"/>
          <w:szCs w:val="24"/>
          <w:lang w:eastAsia="hu-HU"/>
        </w:rPr>
      </w:pPr>
      <w:r w:rsidRPr="00555517">
        <w:rPr>
          <w:rFonts w:ascii="Times New Roman" w:eastAsia="Times New Roman" w:hAnsi="Times New Roman" w:cs="Times New Roman"/>
          <w:i/>
          <w:iCs/>
          <w:sz w:val="24"/>
          <w:szCs w:val="24"/>
          <w:lang w:eastAsia="hu-HU"/>
        </w:rPr>
        <w:t>A kórus 202</w:t>
      </w:r>
      <w:r w:rsidR="002C04A1" w:rsidRPr="00555517">
        <w:rPr>
          <w:rFonts w:ascii="Times New Roman" w:eastAsia="Times New Roman" w:hAnsi="Times New Roman" w:cs="Times New Roman"/>
          <w:i/>
          <w:iCs/>
          <w:sz w:val="24"/>
          <w:szCs w:val="24"/>
          <w:lang w:eastAsia="hu-HU"/>
        </w:rPr>
        <w:t>3</w:t>
      </w:r>
      <w:r w:rsidRPr="00555517">
        <w:rPr>
          <w:rFonts w:ascii="Times New Roman" w:eastAsia="Times New Roman" w:hAnsi="Times New Roman" w:cs="Times New Roman"/>
          <w:i/>
          <w:iCs/>
          <w:sz w:val="24"/>
          <w:szCs w:val="24"/>
          <w:lang w:eastAsia="hu-HU"/>
        </w:rPr>
        <w:t>-b</w:t>
      </w:r>
      <w:r w:rsidR="002C04A1" w:rsidRPr="00555517">
        <w:rPr>
          <w:rFonts w:ascii="Times New Roman" w:eastAsia="Times New Roman" w:hAnsi="Times New Roman" w:cs="Times New Roman"/>
          <w:i/>
          <w:iCs/>
          <w:sz w:val="24"/>
          <w:szCs w:val="24"/>
          <w:lang w:eastAsia="hu-HU"/>
        </w:rPr>
        <w:t>a</w:t>
      </w:r>
      <w:r w:rsidRPr="00555517">
        <w:rPr>
          <w:rFonts w:ascii="Times New Roman" w:eastAsia="Times New Roman" w:hAnsi="Times New Roman" w:cs="Times New Roman"/>
          <w:i/>
          <w:iCs/>
          <w:sz w:val="24"/>
          <w:szCs w:val="24"/>
          <w:lang w:eastAsia="hu-HU"/>
        </w:rPr>
        <w:t xml:space="preserve">n a következő </w:t>
      </w:r>
      <w:r w:rsidR="000073DC" w:rsidRPr="00555517">
        <w:rPr>
          <w:rFonts w:ascii="Times New Roman" w:eastAsia="Times New Roman" w:hAnsi="Times New Roman" w:cs="Times New Roman"/>
          <w:i/>
          <w:iCs/>
          <w:sz w:val="24"/>
          <w:szCs w:val="24"/>
          <w:lang w:eastAsia="hu-HU"/>
        </w:rPr>
        <w:t>rendezvények</w:t>
      </w:r>
      <w:r w:rsidRPr="00555517">
        <w:rPr>
          <w:rFonts w:ascii="Times New Roman" w:eastAsia="Times New Roman" w:hAnsi="Times New Roman" w:cs="Times New Roman"/>
          <w:i/>
          <w:iCs/>
          <w:sz w:val="24"/>
          <w:szCs w:val="24"/>
          <w:lang w:eastAsia="hu-HU"/>
        </w:rPr>
        <w:t>en lépett fel</w:t>
      </w:r>
      <w:r w:rsidR="000073DC" w:rsidRPr="00555517">
        <w:rPr>
          <w:rFonts w:ascii="Times New Roman" w:eastAsia="Times New Roman" w:hAnsi="Times New Roman" w:cs="Times New Roman"/>
          <w:i/>
          <w:iCs/>
          <w:sz w:val="24"/>
          <w:szCs w:val="24"/>
          <w:lang w:eastAsia="hu-HU"/>
        </w:rPr>
        <w:t xml:space="preserve">: </w:t>
      </w:r>
    </w:p>
    <w:p w14:paraId="360D8AB2" w14:textId="77777777" w:rsidR="002C04A1" w:rsidRDefault="002C04A1" w:rsidP="00831BB9">
      <w:pPr>
        <w:numPr>
          <w:ilvl w:val="0"/>
          <w:numId w:val="26"/>
        </w:numPr>
        <w:spacing w:after="0" w:line="360" w:lineRule="auto"/>
        <w:contextualSpacing/>
        <w:jc w:val="both"/>
        <w:rPr>
          <w:rFonts w:ascii="Times New Roman" w:eastAsia="Times New Roman" w:hAnsi="Times New Roman" w:cs="Times New Roman"/>
          <w:sz w:val="24"/>
          <w:szCs w:val="24"/>
          <w:lang w:eastAsia="hu-HU"/>
        </w:rPr>
      </w:pPr>
      <w:r w:rsidRPr="00555517">
        <w:rPr>
          <w:rFonts w:ascii="Times New Roman" w:eastAsia="Times New Roman" w:hAnsi="Times New Roman" w:cs="Times New Roman"/>
          <w:sz w:val="24"/>
          <w:szCs w:val="24"/>
          <w:lang w:eastAsia="hu-HU"/>
        </w:rPr>
        <w:t xml:space="preserve">Városligeti Bölcsőde megnyitója </w:t>
      </w:r>
    </w:p>
    <w:p w14:paraId="54B156C8" w14:textId="492751AB" w:rsidR="00C200B7" w:rsidRPr="00555517" w:rsidRDefault="00C200B7" w:rsidP="00831BB9">
      <w:pPr>
        <w:numPr>
          <w:ilvl w:val="0"/>
          <w:numId w:val="26"/>
        </w:numPr>
        <w:spacing w:after="0" w:line="360" w:lineRule="auto"/>
        <w:contextualSpacing/>
        <w:jc w:val="both"/>
        <w:rPr>
          <w:rFonts w:ascii="Times New Roman" w:eastAsia="Times New Roman" w:hAnsi="Times New Roman" w:cs="Times New Roman"/>
          <w:sz w:val="24"/>
          <w:szCs w:val="24"/>
          <w:lang w:eastAsia="hu-HU"/>
        </w:rPr>
      </w:pPr>
      <w:r>
        <w:rPr>
          <w:rFonts w:ascii="Times New Roman" w:eastAsia="Times New Roman" w:hAnsi="Times New Roman" w:cs="Times New Roman"/>
          <w:sz w:val="24"/>
          <w:szCs w:val="24"/>
          <w:lang w:eastAsia="hu-HU"/>
        </w:rPr>
        <w:t>Bölcsőde EXPO díjátadó</w:t>
      </w:r>
    </w:p>
    <w:p w14:paraId="3A257F06" w14:textId="5A62840D" w:rsidR="00C200B7" w:rsidRPr="00C200B7" w:rsidRDefault="002C04A1" w:rsidP="00831BB9">
      <w:pPr>
        <w:numPr>
          <w:ilvl w:val="0"/>
          <w:numId w:val="26"/>
        </w:numPr>
        <w:spacing w:after="0" w:line="360" w:lineRule="auto"/>
        <w:contextualSpacing/>
        <w:jc w:val="both"/>
        <w:rPr>
          <w:rFonts w:ascii="Times New Roman" w:eastAsia="Times New Roman" w:hAnsi="Times New Roman" w:cs="Times New Roman"/>
          <w:sz w:val="24"/>
          <w:szCs w:val="24"/>
          <w:lang w:eastAsia="hu-HU"/>
        </w:rPr>
      </w:pPr>
      <w:r w:rsidRPr="00555517">
        <w:rPr>
          <w:rFonts w:ascii="Times New Roman" w:eastAsia="Times New Roman" w:hAnsi="Times New Roman" w:cs="Times New Roman"/>
          <w:sz w:val="24"/>
          <w:szCs w:val="24"/>
          <w:lang w:eastAsia="hu-HU"/>
        </w:rPr>
        <w:t>Gyöngyösfalusi Kórustalálkozó</w:t>
      </w:r>
    </w:p>
    <w:p w14:paraId="61EE4176" w14:textId="6EF36C1A" w:rsidR="00D942D3" w:rsidRPr="00422FBC" w:rsidRDefault="002C04A1" w:rsidP="00D942D3">
      <w:pPr>
        <w:numPr>
          <w:ilvl w:val="0"/>
          <w:numId w:val="26"/>
        </w:numPr>
        <w:spacing w:after="0" w:line="360" w:lineRule="auto"/>
        <w:contextualSpacing/>
        <w:jc w:val="both"/>
        <w:rPr>
          <w:rFonts w:ascii="Times New Roman" w:eastAsia="Times New Roman" w:hAnsi="Times New Roman" w:cs="Times New Roman"/>
          <w:sz w:val="24"/>
          <w:szCs w:val="24"/>
          <w:lang w:eastAsia="hu-HU"/>
        </w:rPr>
      </w:pPr>
      <w:r w:rsidRPr="00555517">
        <w:rPr>
          <w:rFonts w:ascii="Times New Roman" w:eastAsia="Times New Roman" w:hAnsi="Times New Roman" w:cs="Times New Roman"/>
          <w:sz w:val="24"/>
          <w:szCs w:val="24"/>
          <w:lang w:eastAsia="hu-HU"/>
        </w:rPr>
        <w:t>Keszt</w:t>
      </w:r>
      <w:r w:rsidR="00555517" w:rsidRPr="00555517">
        <w:rPr>
          <w:rFonts w:ascii="Times New Roman" w:eastAsia="Times New Roman" w:hAnsi="Times New Roman" w:cs="Times New Roman"/>
          <w:sz w:val="24"/>
          <w:szCs w:val="24"/>
          <w:lang w:eastAsia="hu-HU"/>
        </w:rPr>
        <w:t>hely</w:t>
      </w:r>
      <w:r w:rsidRPr="00555517">
        <w:rPr>
          <w:rFonts w:ascii="Times New Roman" w:eastAsia="Times New Roman" w:hAnsi="Times New Roman" w:cs="Times New Roman"/>
          <w:sz w:val="24"/>
          <w:szCs w:val="24"/>
          <w:lang w:eastAsia="hu-HU"/>
        </w:rPr>
        <w:t>i</w:t>
      </w:r>
      <w:r w:rsidR="000073DC" w:rsidRPr="00555517">
        <w:rPr>
          <w:rFonts w:ascii="Times New Roman" w:eastAsia="Times New Roman" w:hAnsi="Times New Roman" w:cs="Times New Roman"/>
          <w:sz w:val="24"/>
          <w:szCs w:val="24"/>
          <w:lang w:eastAsia="hu-HU"/>
        </w:rPr>
        <w:t xml:space="preserve"> </w:t>
      </w:r>
      <w:r w:rsidR="00555517" w:rsidRPr="00555517">
        <w:rPr>
          <w:rFonts w:ascii="Times New Roman" w:eastAsia="Times New Roman" w:hAnsi="Times New Roman" w:cs="Times New Roman"/>
          <w:sz w:val="24"/>
          <w:szCs w:val="24"/>
          <w:lang w:eastAsia="hu-HU"/>
        </w:rPr>
        <w:t>Dalünnep</w:t>
      </w:r>
    </w:p>
    <w:p w14:paraId="2ACC8D1C" w14:textId="03621B64" w:rsidR="001118F1" w:rsidRDefault="001D1FE4" w:rsidP="002A6A37">
      <w:pPr>
        <w:pStyle w:val="Cmsor1"/>
      </w:pPr>
      <w:hyperlink w:anchor="_Toc95122341" w:history="1">
        <w:bookmarkStart w:id="83" w:name="_Toc157317740"/>
        <w:r w:rsidR="001118F1" w:rsidRPr="005D5554">
          <w:t>SNI gyermekek ellátása az intézményben</w:t>
        </w:r>
        <w:bookmarkEnd w:id="83"/>
        <w:r w:rsidR="001118F1" w:rsidRPr="005D5554">
          <w:rPr>
            <w:webHidden/>
          </w:rPr>
          <w:tab/>
        </w:r>
      </w:hyperlink>
    </w:p>
    <w:p w14:paraId="65C1803A" w14:textId="77777777" w:rsidR="00F44A38" w:rsidRPr="00F44A38" w:rsidRDefault="00F44A38" w:rsidP="00F44A38"/>
    <w:p w14:paraId="2D766CBD" w14:textId="77777777" w:rsidR="00F44A38" w:rsidRPr="007C7120" w:rsidRDefault="00F44A38" w:rsidP="00F44A38">
      <w:pPr>
        <w:tabs>
          <w:tab w:val="left" w:pos="360"/>
          <w:tab w:val="num" w:pos="1440"/>
        </w:tabs>
        <w:spacing w:after="0" w:line="360" w:lineRule="auto"/>
        <w:ind w:right="-108"/>
        <w:jc w:val="both"/>
        <w:rPr>
          <w:rFonts w:ascii="Times New Roman" w:hAnsi="Times New Roman" w:cs="Times New Roman"/>
          <w:color w:val="222222"/>
          <w:sz w:val="24"/>
          <w:szCs w:val="24"/>
        </w:rPr>
      </w:pPr>
      <w:r w:rsidRPr="007C7120">
        <w:rPr>
          <w:rFonts w:ascii="Times New Roman" w:hAnsi="Times New Roman" w:cs="Times New Roman"/>
          <w:b/>
          <w:bCs/>
          <w:color w:val="222222"/>
          <w:sz w:val="24"/>
          <w:szCs w:val="24"/>
        </w:rPr>
        <w:t xml:space="preserve">1997.évi XXXI. tv. 42. § szerint </w:t>
      </w:r>
      <w:r w:rsidRPr="007C7120">
        <w:rPr>
          <w:rFonts w:ascii="Times New Roman" w:hAnsi="Times New Roman" w:cs="Times New Roman"/>
          <w:color w:val="222222"/>
          <w:sz w:val="24"/>
          <w:szCs w:val="24"/>
        </w:rPr>
        <w:t>(1) A bölcsőde a családban nevelkedő 3 éven aluli gyermekek napközbeni ellátását, szakszerű gondozását és nevelését biztosító intézmény.</w:t>
      </w:r>
    </w:p>
    <w:p w14:paraId="3336594A" w14:textId="77777777" w:rsidR="00F44A38" w:rsidRPr="007C7120" w:rsidRDefault="00F44A38" w:rsidP="00F44A38">
      <w:pPr>
        <w:tabs>
          <w:tab w:val="left" w:pos="360"/>
          <w:tab w:val="num" w:pos="1440"/>
        </w:tabs>
        <w:spacing w:after="0" w:line="360" w:lineRule="auto"/>
        <w:ind w:right="-108"/>
        <w:jc w:val="both"/>
        <w:rPr>
          <w:rFonts w:ascii="Times New Roman" w:hAnsi="Times New Roman" w:cs="Times New Roman"/>
          <w:sz w:val="24"/>
          <w:szCs w:val="24"/>
        </w:rPr>
      </w:pPr>
      <w:r w:rsidRPr="007C7120">
        <w:rPr>
          <w:rFonts w:ascii="Times New Roman" w:hAnsi="Times New Roman" w:cs="Times New Roman"/>
          <w:color w:val="222222"/>
          <w:sz w:val="24"/>
          <w:szCs w:val="24"/>
        </w:rPr>
        <w:t>(2) A bölcsőde az (1) bekezdésben foglaltakon túl végezheti a fogyatékos gyermekek nevelését és gondozását is.</w:t>
      </w:r>
    </w:p>
    <w:p w14:paraId="470C426D" w14:textId="45618BD0" w:rsidR="00F44A38" w:rsidRPr="00555517" w:rsidRDefault="00F44A38" w:rsidP="00F44A38">
      <w:pPr>
        <w:tabs>
          <w:tab w:val="left" w:pos="6211"/>
        </w:tabs>
        <w:spacing w:after="0" w:line="360" w:lineRule="auto"/>
        <w:jc w:val="both"/>
        <w:rPr>
          <w:rFonts w:ascii="Times New Roman" w:hAnsi="Times New Roman" w:cs="Times New Roman"/>
          <w:sz w:val="24"/>
          <w:szCs w:val="24"/>
        </w:rPr>
      </w:pPr>
      <w:r w:rsidRPr="00555517">
        <w:rPr>
          <w:rFonts w:ascii="Times New Roman" w:hAnsi="Times New Roman" w:cs="Times New Roman"/>
          <w:sz w:val="24"/>
          <w:szCs w:val="24"/>
        </w:rPr>
        <w:t>A személyi és tárgyi feltételek jelenleg minden tagbölcsődében biztosítottak</w:t>
      </w:r>
      <w:r w:rsidR="00393870">
        <w:rPr>
          <w:rFonts w:ascii="Times New Roman" w:hAnsi="Times New Roman" w:cs="Times New Roman"/>
          <w:sz w:val="24"/>
          <w:szCs w:val="24"/>
        </w:rPr>
        <w:t xml:space="preserve">. </w:t>
      </w:r>
      <w:r w:rsidRPr="00555517">
        <w:rPr>
          <w:rFonts w:ascii="Times New Roman" w:hAnsi="Times New Roman" w:cs="Times New Roman"/>
          <w:sz w:val="24"/>
          <w:szCs w:val="24"/>
        </w:rPr>
        <w:t xml:space="preserve">A </w:t>
      </w:r>
      <w:r w:rsidR="00555517" w:rsidRPr="00555517">
        <w:rPr>
          <w:rFonts w:ascii="Times New Roman" w:hAnsi="Times New Roman" w:cs="Times New Roman"/>
          <w:sz w:val="24"/>
          <w:szCs w:val="24"/>
        </w:rPr>
        <w:t>8</w:t>
      </w:r>
      <w:r w:rsidRPr="00555517">
        <w:rPr>
          <w:rFonts w:ascii="Times New Roman" w:hAnsi="Times New Roman" w:cs="Times New Roman"/>
          <w:sz w:val="24"/>
          <w:szCs w:val="24"/>
        </w:rPr>
        <w:t xml:space="preserve"> tagbölcsődéből </w:t>
      </w:r>
      <w:r w:rsidR="00555517" w:rsidRPr="00555517">
        <w:rPr>
          <w:rFonts w:ascii="Times New Roman" w:hAnsi="Times New Roman" w:cs="Times New Roman"/>
          <w:sz w:val="24"/>
          <w:szCs w:val="24"/>
        </w:rPr>
        <w:t>6</w:t>
      </w:r>
      <w:r w:rsidRPr="00555517">
        <w:rPr>
          <w:rFonts w:ascii="Times New Roman" w:hAnsi="Times New Roman" w:cs="Times New Roman"/>
          <w:sz w:val="24"/>
          <w:szCs w:val="24"/>
        </w:rPr>
        <w:t xml:space="preserve"> rendelkezik tornaszobával, amely lehetőséget ad a mozgásfejlesztésre.</w:t>
      </w:r>
    </w:p>
    <w:p w14:paraId="3C5D2192" w14:textId="0F61D4D0" w:rsidR="00F44A38" w:rsidRPr="0045391F" w:rsidRDefault="00F44A38" w:rsidP="00F44A38">
      <w:pPr>
        <w:tabs>
          <w:tab w:val="left" w:pos="6211"/>
        </w:tabs>
        <w:spacing w:after="0" w:line="360" w:lineRule="auto"/>
        <w:jc w:val="both"/>
        <w:rPr>
          <w:rFonts w:ascii="Times New Roman" w:hAnsi="Times New Roman" w:cs="Times New Roman"/>
          <w:b/>
          <w:bCs/>
          <w:sz w:val="24"/>
          <w:szCs w:val="24"/>
        </w:rPr>
      </w:pPr>
      <w:r w:rsidRPr="0045391F">
        <w:rPr>
          <w:rFonts w:ascii="Times New Roman" w:hAnsi="Times New Roman" w:cs="Times New Roman"/>
          <w:b/>
          <w:bCs/>
          <w:sz w:val="24"/>
          <w:szCs w:val="24"/>
        </w:rPr>
        <w:t>A Szombathelyi Egyesített Bölcsődei Intézményben 202</w:t>
      </w:r>
      <w:r w:rsidR="00555517" w:rsidRPr="0045391F">
        <w:rPr>
          <w:rFonts w:ascii="Times New Roman" w:hAnsi="Times New Roman" w:cs="Times New Roman"/>
          <w:b/>
          <w:bCs/>
          <w:sz w:val="24"/>
          <w:szCs w:val="24"/>
        </w:rPr>
        <w:t>3</w:t>
      </w:r>
      <w:r w:rsidRPr="0045391F">
        <w:rPr>
          <w:rFonts w:ascii="Times New Roman" w:hAnsi="Times New Roman" w:cs="Times New Roman"/>
          <w:b/>
          <w:bCs/>
          <w:sz w:val="24"/>
          <w:szCs w:val="24"/>
        </w:rPr>
        <w:t xml:space="preserve">. évben összesen </w:t>
      </w:r>
      <w:r w:rsidR="00C449DD" w:rsidRPr="0045391F">
        <w:rPr>
          <w:rFonts w:ascii="Times New Roman" w:hAnsi="Times New Roman" w:cs="Times New Roman"/>
          <w:b/>
          <w:bCs/>
          <w:sz w:val="24"/>
          <w:szCs w:val="24"/>
        </w:rPr>
        <w:t>20</w:t>
      </w:r>
      <w:r w:rsidRPr="0045391F">
        <w:rPr>
          <w:rFonts w:ascii="Times New Roman" w:hAnsi="Times New Roman" w:cs="Times New Roman"/>
          <w:b/>
          <w:bCs/>
          <w:sz w:val="24"/>
          <w:szCs w:val="24"/>
        </w:rPr>
        <w:t xml:space="preserve"> fő </w:t>
      </w:r>
      <w:r w:rsidR="00E6415F" w:rsidRPr="0045391F">
        <w:rPr>
          <w:rFonts w:ascii="Times New Roman" w:hAnsi="Times New Roman" w:cs="Times New Roman"/>
          <w:b/>
          <w:bCs/>
          <w:sz w:val="24"/>
          <w:szCs w:val="24"/>
        </w:rPr>
        <w:t xml:space="preserve">SNI vagy korai fejlesztésre jogosult </w:t>
      </w:r>
      <w:r w:rsidRPr="0045391F">
        <w:rPr>
          <w:rFonts w:ascii="Times New Roman" w:hAnsi="Times New Roman" w:cs="Times New Roman"/>
          <w:b/>
          <w:bCs/>
          <w:sz w:val="24"/>
          <w:szCs w:val="24"/>
        </w:rPr>
        <w:t xml:space="preserve">kisgyermeket </w:t>
      </w:r>
      <w:r w:rsidR="008A15EB" w:rsidRPr="0045391F">
        <w:rPr>
          <w:rFonts w:ascii="Times New Roman" w:hAnsi="Times New Roman" w:cs="Times New Roman"/>
          <w:b/>
          <w:bCs/>
          <w:sz w:val="24"/>
          <w:szCs w:val="24"/>
        </w:rPr>
        <w:t>neveltek-gondoztak</w:t>
      </w:r>
      <w:r w:rsidRPr="0045391F">
        <w:rPr>
          <w:rFonts w:ascii="Times New Roman" w:hAnsi="Times New Roman" w:cs="Times New Roman"/>
          <w:b/>
          <w:bCs/>
          <w:sz w:val="24"/>
          <w:szCs w:val="24"/>
        </w:rPr>
        <w:t xml:space="preserve"> </w:t>
      </w:r>
      <w:r w:rsidRPr="0045391F">
        <w:rPr>
          <w:rFonts w:ascii="Times New Roman" w:hAnsi="Times New Roman" w:cs="Times New Roman"/>
          <w:sz w:val="24"/>
          <w:szCs w:val="24"/>
        </w:rPr>
        <w:t>(akik rendelkeznek a Pedagógiai Szakszolgálat határozatával)</w:t>
      </w:r>
      <w:r w:rsidR="008A15EB" w:rsidRPr="0045391F">
        <w:rPr>
          <w:rFonts w:ascii="Times New Roman" w:hAnsi="Times New Roman" w:cs="Times New Roman"/>
          <w:sz w:val="24"/>
          <w:szCs w:val="24"/>
        </w:rPr>
        <w:t>.</w:t>
      </w:r>
    </w:p>
    <w:p w14:paraId="5BDDACF0" w14:textId="6113FFD2" w:rsidR="00F44A38" w:rsidRPr="0045391F" w:rsidRDefault="00F44A38" w:rsidP="00F44A38">
      <w:pPr>
        <w:tabs>
          <w:tab w:val="left" w:pos="6211"/>
        </w:tabs>
        <w:spacing w:after="0" w:line="360" w:lineRule="auto"/>
        <w:jc w:val="both"/>
        <w:rPr>
          <w:rFonts w:ascii="Times New Roman" w:hAnsi="Times New Roman" w:cs="Times New Roman"/>
          <w:sz w:val="24"/>
          <w:szCs w:val="24"/>
        </w:rPr>
      </w:pPr>
      <w:r w:rsidRPr="0045391F">
        <w:rPr>
          <w:rFonts w:ascii="Times New Roman" w:hAnsi="Times New Roman" w:cs="Times New Roman"/>
          <w:sz w:val="24"/>
          <w:szCs w:val="24"/>
        </w:rPr>
        <w:t xml:space="preserve">A </w:t>
      </w:r>
      <w:r w:rsidR="00C449DD" w:rsidRPr="0045391F">
        <w:rPr>
          <w:rFonts w:ascii="Times New Roman" w:hAnsi="Times New Roman" w:cs="Times New Roman"/>
          <w:sz w:val="24"/>
          <w:szCs w:val="24"/>
        </w:rPr>
        <w:t>20</w:t>
      </w:r>
      <w:r w:rsidRPr="0045391F">
        <w:rPr>
          <w:rFonts w:ascii="Times New Roman" w:hAnsi="Times New Roman" w:cs="Times New Roman"/>
          <w:sz w:val="24"/>
          <w:szCs w:val="24"/>
        </w:rPr>
        <w:t xml:space="preserve"> gyermek ellátása </w:t>
      </w:r>
      <w:r w:rsidR="00393870">
        <w:rPr>
          <w:rFonts w:ascii="Times New Roman" w:hAnsi="Times New Roman" w:cs="Times New Roman"/>
          <w:sz w:val="24"/>
          <w:szCs w:val="24"/>
        </w:rPr>
        <w:t xml:space="preserve">a következő megoszlás szerint valósult meg: </w:t>
      </w:r>
      <w:r w:rsidRPr="0045391F">
        <w:rPr>
          <w:rFonts w:ascii="Times New Roman" w:hAnsi="Times New Roman" w:cs="Times New Roman"/>
          <w:sz w:val="24"/>
          <w:szCs w:val="24"/>
        </w:rPr>
        <w:t>a Napraforgó Bölcsődében (</w:t>
      </w:r>
      <w:r w:rsidR="00C449DD" w:rsidRPr="0045391F">
        <w:rPr>
          <w:rFonts w:ascii="Times New Roman" w:hAnsi="Times New Roman" w:cs="Times New Roman"/>
          <w:sz w:val="24"/>
          <w:szCs w:val="24"/>
        </w:rPr>
        <w:t xml:space="preserve">2 </w:t>
      </w:r>
      <w:r w:rsidRPr="0045391F">
        <w:rPr>
          <w:rFonts w:ascii="Times New Roman" w:hAnsi="Times New Roman" w:cs="Times New Roman"/>
          <w:sz w:val="24"/>
          <w:szCs w:val="24"/>
        </w:rPr>
        <w:t>fő), a Csodaország Bölcsődében (</w:t>
      </w:r>
      <w:r w:rsidR="00E6415F" w:rsidRPr="0045391F">
        <w:rPr>
          <w:rFonts w:ascii="Times New Roman" w:hAnsi="Times New Roman" w:cs="Times New Roman"/>
          <w:sz w:val="24"/>
          <w:szCs w:val="24"/>
        </w:rPr>
        <w:t>6</w:t>
      </w:r>
      <w:r w:rsidRPr="0045391F">
        <w:rPr>
          <w:rFonts w:ascii="Times New Roman" w:hAnsi="Times New Roman" w:cs="Times New Roman"/>
          <w:sz w:val="24"/>
          <w:szCs w:val="24"/>
        </w:rPr>
        <w:t xml:space="preserve"> fő), a Csicsergő Bölcsődében</w:t>
      </w:r>
      <w:r w:rsidR="00E6415F" w:rsidRPr="0045391F">
        <w:rPr>
          <w:rFonts w:ascii="Times New Roman" w:hAnsi="Times New Roman" w:cs="Times New Roman"/>
          <w:sz w:val="24"/>
          <w:szCs w:val="24"/>
        </w:rPr>
        <w:t xml:space="preserve"> </w:t>
      </w:r>
      <w:r w:rsidRPr="0045391F">
        <w:rPr>
          <w:rFonts w:ascii="Times New Roman" w:hAnsi="Times New Roman" w:cs="Times New Roman"/>
          <w:sz w:val="24"/>
          <w:szCs w:val="24"/>
        </w:rPr>
        <w:t>(</w:t>
      </w:r>
      <w:r w:rsidR="00C449DD" w:rsidRPr="0045391F">
        <w:rPr>
          <w:rFonts w:ascii="Times New Roman" w:hAnsi="Times New Roman" w:cs="Times New Roman"/>
          <w:sz w:val="24"/>
          <w:szCs w:val="24"/>
        </w:rPr>
        <w:t>2</w:t>
      </w:r>
      <w:r w:rsidRPr="0045391F">
        <w:rPr>
          <w:rFonts w:ascii="Times New Roman" w:hAnsi="Times New Roman" w:cs="Times New Roman"/>
          <w:sz w:val="24"/>
          <w:szCs w:val="24"/>
        </w:rPr>
        <w:t xml:space="preserve"> fő) és a Bokréta</w:t>
      </w:r>
      <w:r w:rsidR="00393870">
        <w:rPr>
          <w:rFonts w:ascii="Times New Roman" w:hAnsi="Times New Roman" w:cs="Times New Roman"/>
          <w:sz w:val="24"/>
          <w:szCs w:val="24"/>
        </w:rPr>
        <w:t>, valamint a</w:t>
      </w:r>
      <w:r w:rsidRPr="0045391F">
        <w:rPr>
          <w:rFonts w:ascii="Times New Roman" w:hAnsi="Times New Roman" w:cs="Times New Roman"/>
          <w:sz w:val="24"/>
          <w:szCs w:val="24"/>
        </w:rPr>
        <w:t xml:space="preserve"> Meseház</w:t>
      </w:r>
      <w:r w:rsidR="00E6415F" w:rsidRPr="0045391F">
        <w:rPr>
          <w:rFonts w:ascii="Times New Roman" w:hAnsi="Times New Roman" w:cs="Times New Roman"/>
          <w:sz w:val="24"/>
          <w:szCs w:val="24"/>
        </w:rPr>
        <w:t xml:space="preserve"> </w:t>
      </w:r>
      <w:r w:rsidR="00393870">
        <w:rPr>
          <w:rFonts w:ascii="Times New Roman" w:hAnsi="Times New Roman" w:cs="Times New Roman"/>
          <w:sz w:val="24"/>
          <w:szCs w:val="24"/>
        </w:rPr>
        <w:t xml:space="preserve">Bölcsődében </w:t>
      </w:r>
      <w:r w:rsidR="00C449DD" w:rsidRPr="0045391F">
        <w:rPr>
          <w:rFonts w:ascii="Times New Roman" w:hAnsi="Times New Roman" w:cs="Times New Roman"/>
          <w:sz w:val="24"/>
          <w:szCs w:val="24"/>
        </w:rPr>
        <w:t>(3</w:t>
      </w:r>
      <w:r w:rsidRPr="0045391F">
        <w:rPr>
          <w:rFonts w:ascii="Times New Roman" w:hAnsi="Times New Roman" w:cs="Times New Roman"/>
          <w:sz w:val="24"/>
          <w:szCs w:val="24"/>
        </w:rPr>
        <w:t xml:space="preserve"> fő), Százszorszép Bölcsődében (</w:t>
      </w:r>
      <w:r w:rsidR="00C449DD" w:rsidRPr="0045391F">
        <w:rPr>
          <w:rFonts w:ascii="Times New Roman" w:hAnsi="Times New Roman" w:cs="Times New Roman"/>
          <w:sz w:val="24"/>
          <w:szCs w:val="24"/>
        </w:rPr>
        <w:t>7</w:t>
      </w:r>
      <w:r w:rsidRPr="0045391F">
        <w:rPr>
          <w:rFonts w:ascii="Times New Roman" w:hAnsi="Times New Roman" w:cs="Times New Roman"/>
          <w:sz w:val="24"/>
          <w:szCs w:val="24"/>
        </w:rPr>
        <w:t xml:space="preserve"> fő)</w:t>
      </w:r>
      <w:r w:rsidR="00E6415F" w:rsidRPr="0045391F">
        <w:rPr>
          <w:rFonts w:ascii="Times New Roman" w:hAnsi="Times New Roman" w:cs="Times New Roman"/>
          <w:sz w:val="24"/>
          <w:szCs w:val="24"/>
        </w:rPr>
        <w:t xml:space="preserve"> történt</w:t>
      </w:r>
      <w:r w:rsidRPr="0045391F">
        <w:rPr>
          <w:rFonts w:ascii="Times New Roman" w:hAnsi="Times New Roman" w:cs="Times New Roman"/>
          <w:sz w:val="24"/>
          <w:szCs w:val="24"/>
        </w:rPr>
        <w:t xml:space="preserve">. </w:t>
      </w:r>
    </w:p>
    <w:p w14:paraId="7E00B4B7" w14:textId="5504C7EA" w:rsidR="002A6A37" w:rsidRPr="00555517" w:rsidRDefault="00F44A38" w:rsidP="00F44A38">
      <w:pPr>
        <w:spacing w:after="0" w:line="360" w:lineRule="auto"/>
        <w:jc w:val="both"/>
        <w:rPr>
          <w:rFonts w:ascii="Times New Roman" w:hAnsi="Times New Roman" w:cs="Times New Roman"/>
          <w:sz w:val="24"/>
          <w:szCs w:val="24"/>
        </w:rPr>
      </w:pPr>
      <w:r w:rsidRPr="00555517">
        <w:rPr>
          <w:rFonts w:ascii="Times New Roman" w:hAnsi="Times New Roman" w:cs="Times New Roman"/>
          <w:sz w:val="24"/>
          <w:szCs w:val="24"/>
        </w:rPr>
        <w:t xml:space="preserve">Fogadjuk a látás-, hallás-, mozgássérült, enyhén értelmi fogyatékos gyermekeket, valamint a szociálisan hátrányos, sajátos nevelési igényű gyermekeket, és a bölcsődébe nem járó gyermekeknek és családjaiknak közös programokat ajánlunk. </w:t>
      </w:r>
    </w:p>
    <w:p w14:paraId="33763D7E" w14:textId="77777777" w:rsidR="004C5FEA" w:rsidRPr="00F44A38" w:rsidRDefault="004C5FEA" w:rsidP="00F44A38">
      <w:pPr>
        <w:spacing w:after="0" w:line="360" w:lineRule="auto"/>
        <w:jc w:val="both"/>
        <w:rPr>
          <w:rFonts w:ascii="Times New Roman" w:hAnsi="Times New Roman" w:cs="Times New Roman"/>
          <w:sz w:val="24"/>
          <w:szCs w:val="24"/>
        </w:rPr>
      </w:pPr>
    </w:p>
    <w:p w14:paraId="7D7B5098" w14:textId="165B627F" w:rsidR="002A6A37" w:rsidRDefault="002A6A37" w:rsidP="002A6A37">
      <w:pPr>
        <w:pStyle w:val="Cmsor2"/>
      </w:pPr>
      <w:bookmarkStart w:id="84" w:name="_Toc157317741"/>
      <w:r>
        <w:rPr>
          <w:sz w:val="27"/>
          <w:szCs w:val="27"/>
        </w:rPr>
        <w:t xml:space="preserve">A </w:t>
      </w:r>
      <w:r w:rsidRPr="002A6A37">
        <w:t>konduktor és a gyógypedagógus feladatai a bölcsődében</w:t>
      </w:r>
      <w:bookmarkEnd w:id="84"/>
    </w:p>
    <w:p w14:paraId="281E02B1" w14:textId="77777777" w:rsidR="005379E3" w:rsidRDefault="005379E3" w:rsidP="005379E3"/>
    <w:p w14:paraId="699330C6" w14:textId="2CBAF662" w:rsidR="005379E3" w:rsidRDefault="005379E3" w:rsidP="005379E3">
      <w:pPr>
        <w:pStyle w:val="NormlWeb"/>
        <w:spacing w:line="360" w:lineRule="auto"/>
        <w:jc w:val="both"/>
        <w:rPr>
          <w:color w:val="000000"/>
        </w:rPr>
      </w:pPr>
      <w:r>
        <w:rPr>
          <w:color w:val="000000"/>
        </w:rPr>
        <w:t xml:space="preserve">A Szombathelyi Egyesített Bölcsődei Intézmény gyógypedagógusa és konduktora a </w:t>
      </w:r>
      <w:r w:rsidRPr="00FB4EE6">
        <w:rPr>
          <w:i/>
          <w:iCs/>
          <w:color w:val="000000"/>
        </w:rPr>
        <w:t xml:space="preserve">2023. január-2023. augusztusig tartó időszakban, összesen </w:t>
      </w:r>
      <w:r w:rsidRPr="00FB4EE6">
        <w:rPr>
          <w:b/>
          <w:bCs/>
          <w:i/>
          <w:iCs/>
          <w:color w:val="000000"/>
        </w:rPr>
        <w:t>55 gyermek</w:t>
      </w:r>
      <w:r w:rsidRPr="00FB4EE6">
        <w:rPr>
          <w:i/>
          <w:iCs/>
          <w:color w:val="000000"/>
        </w:rPr>
        <w:t xml:space="preserve"> gyógypedagógiai, illetve mozgásfejlesztését látta el.</w:t>
      </w:r>
      <w:r>
        <w:rPr>
          <w:color w:val="000000"/>
        </w:rPr>
        <w:t xml:space="preserve"> Az 55 gyermekből </w:t>
      </w:r>
      <w:r w:rsidRPr="00FB4EE6">
        <w:rPr>
          <w:b/>
          <w:bCs/>
          <w:color w:val="000000"/>
        </w:rPr>
        <w:t xml:space="preserve">10 gyermeknek SNI státusza, 10 gyermeknek korai fejlesztésre és gondozásra jogosult </w:t>
      </w:r>
      <w:r>
        <w:rPr>
          <w:color w:val="000000"/>
        </w:rPr>
        <w:t>státusza van. Ezek a gyermekek a Korai Fejlesztő Központban kapott fejlesztéseken felül kaptak heti két óra bölcsődei fejlesztést. 35 gyermek a bölcsődében, heti két fejlesztésen vett részt.</w:t>
      </w:r>
      <w:r w:rsidR="007D3E37">
        <w:rPr>
          <w:color w:val="000000"/>
        </w:rPr>
        <w:t xml:space="preserve"> </w:t>
      </w:r>
    </w:p>
    <w:p w14:paraId="4EC2F8B1" w14:textId="78CA02AB" w:rsidR="005379E3" w:rsidRDefault="005379E3" w:rsidP="00BD479E">
      <w:pPr>
        <w:pStyle w:val="NormlWeb"/>
        <w:spacing w:before="0" w:beforeAutospacing="0" w:after="0" w:afterAutospacing="0" w:line="360" w:lineRule="auto"/>
        <w:jc w:val="both"/>
        <w:rPr>
          <w:color w:val="000000"/>
        </w:rPr>
      </w:pPr>
      <w:r>
        <w:rPr>
          <w:color w:val="000000"/>
        </w:rPr>
        <w:t>2023. szeptemberében a felvételt nyert gyermekek szülővel együtt történő fokozatos beszoktatása megkezdődött. A gyógypedagógus és a konduktor a beszoktatás időszakában a csoportokat járva segítette a beszoktatás folyamatát. A szülőknek információt nyújtva, konzultációs lehetőséget biztosított a beszoktatással kapcsolatos tapasztalatok, érzelmek megbeszélésére.</w:t>
      </w:r>
    </w:p>
    <w:p w14:paraId="03665745" w14:textId="77777777" w:rsidR="00BD479E" w:rsidRDefault="005379E3" w:rsidP="00BD479E">
      <w:pPr>
        <w:pStyle w:val="NormlWeb"/>
        <w:spacing w:before="0" w:beforeAutospacing="0" w:after="0" w:afterAutospacing="0" w:line="360" w:lineRule="auto"/>
        <w:jc w:val="both"/>
        <w:rPr>
          <w:b/>
          <w:bCs/>
        </w:rPr>
      </w:pPr>
      <w:r>
        <w:rPr>
          <w:color w:val="000000"/>
        </w:rPr>
        <w:t xml:space="preserve">A bölcsőde gyógypedagógusa és konduktora a csoportokat járva ismerkedtek, játszottak a gyermekekkel, megfigyelték őket. A gyermekek folyamatos </w:t>
      </w:r>
      <w:r>
        <w:rPr>
          <w:color w:val="000000"/>
        </w:rPr>
        <w:lastRenderedPageBreak/>
        <w:t xml:space="preserve">szűrésének eredményeképpen </w:t>
      </w:r>
      <w:r w:rsidRPr="00FB4EE6">
        <w:rPr>
          <w:i/>
          <w:iCs/>
        </w:rPr>
        <w:t>2023. szeptembertől 2023. decemberig tartó időszakban újabb 15 gyermek fejlesztése kezdődött meg bölcsődei keretek között. Ebben az időszakban 4 gyermek érkezett korai fejlesztésre és gondozásra jogosult státusszal,</w:t>
      </w:r>
      <w:r w:rsidRPr="00FB4EE6">
        <w:t xml:space="preserve"> egy gyermek korai fejlesztésre és gondozásra jogosult státusza megszűnt, egy SNI gyermek óvodába távozott. </w:t>
      </w:r>
      <w:r w:rsidR="00FB4EE6" w:rsidRPr="00FB4EE6">
        <w:rPr>
          <w:b/>
          <w:bCs/>
        </w:rPr>
        <w:t xml:space="preserve">A </w:t>
      </w:r>
      <w:r w:rsidRPr="00FB4EE6">
        <w:rPr>
          <w:b/>
          <w:bCs/>
        </w:rPr>
        <w:t>bölcsődében gyógypedagógiai és mozgásfejlesztésben részesülő gyermekek száma 2023. decemberére 38 fő</w:t>
      </w:r>
      <w:r w:rsidR="00BD479E">
        <w:rPr>
          <w:b/>
          <w:bCs/>
        </w:rPr>
        <w:t xml:space="preserve"> az intézmény összes bölcsődéjében.</w:t>
      </w:r>
    </w:p>
    <w:p w14:paraId="200F174A" w14:textId="0F0F8D05" w:rsidR="005379E3" w:rsidRPr="00C449DD" w:rsidRDefault="005379E3" w:rsidP="00C449DD">
      <w:pPr>
        <w:pStyle w:val="NormlWeb"/>
        <w:spacing w:before="0" w:beforeAutospacing="0" w:after="0" w:afterAutospacing="0" w:line="360" w:lineRule="auto"/>
        <w:jc w:val="both"/>
        <w:rPr>
          <w:b/>
          <w:bCs/>
        </w:rPr>
      </w:pPr>
      <w:r w:rsidRPr="00FB4EE6">
        <w:rPr>
          <w:b/>
          <w:bCs/>
        </w:rPr>
        <w:t xml:space="preserve"> </w:t>
      </w:r>
      <w:r>
        <w:rPr>
          <w:color w:val="000000"/>
        </w:rPr>
        <w:t>Amennyiben egy gyermek fejlődésmenetében megkésettséget, eltérést tapasztal</w:t>
      </w:r>
      <w:r w:rsidR="00FB4EE6">
        <w:rPr>
          <w:color w:val="000000"/>
        </w:rPr>
        <w:t>t</w:t>
      </w:r>
      <w:r>
        <w:rPr>
          <w:color w:val="000000"/>
        </w:rPr>
        <w:t>ak</w:t>
      </w:r>
      <w:r w:rsidR="00FB4EE6">
        <w:rPr>
          <w:color w:val="000000"/>
        </w:rPr>
        <w:t xml:space="preserve"> a szakemberek</w:t>
      </w:r>
      <w:r>
        <w:rPr>
          <w:color w:val="000000"/>
        </w:rPr>
        <w:t>, felve</w:t>
      </w:r>
      <w:r w:rsidR="00FB4EE6">
        <w:rPr>
          <w:color w:val="000000"/>
        </w:rPr>
        <w:t>tték</w:t>
      </w:r>
      <w:r>
        <w:rPr>
          <w:color w:val="000000"/>
        </w:rPr>
        <w:t xml:space="preserve"> a kapcsolatot a szülővel. Első beszélgetés után </w:t>
      </w:r>
      <w:r w:rsidR="00FB4EE6">
        <w:rPr>
          <w:color w:val="000000"/>
        </w:rPr>
        <w:t>elkészítették</w:t>
      </w:r>
      <w:r>
        <w:rPr>
          <w:color w:val="000000"/>
        </w:rPr>
        <w:t xml:space="preserve"> az anamnézist, majd egy következő alkalommal a szülő jelenlétében felmér</w:t>
      </w:r>
      <w:r w:rsidR="00FB4EE6">
        <w:rPr>
          <w:color w:val="000000"/>
        </w:rPr>
        <w:t>ték</w:t>
      </w:r>
      <w:r>
        <w:rPr>
          <w:color w:val="000000"/>
        </w:rPr>
        <w:t xml:space="preserve"> a gyermek képességeit. Az eredményektől függően a szülővel közöse</w:t>
      </w:r>
      <w:r w:rsidR="00FB4EE6">
        <w:rPr>
          <w:color w:val="000000"/>
        </w:rPr>
        <w:t>n</w:t>
      </w:r>
      <w:r>
        <w:rPr>
          <w:color w:val="000000"/>
        </w:rPr>
        <w:t xml:space="preserve"> dönt</w:t>
      </w:r>
      <w:r w:rsidR="00FB4EE6">
        <w:rPr>
          <w:color w:val="000000"/>
        </w:rPr>
        <w:t>ött</w:t>
      </w:r>
      <w:r>
        <w:rPr>
          <w:color w:val="000000"/>
        </w:rPr>
        <w:t>ek</w:t>
      </w:r>
      <w:r w:rsidR="00FB4EE6">
        <w:rPr>
          <w:color w:val="000000"/>
        </w:rPr>
        <w:t xml:space="preserve"> arról, hogy a</w:t>
      </w:r>
      <w:r>
        <w:rPr>
          <w:color w:val="000000"/>
        </w:rPr>
        <w:t xml:space="preserve"> gyermek fejlesztését megkezdik a bölcsődében, </w:t>
      </w:r>
      <w:r w:rsidR="00FB4EE6">
        <w:rPr>
          <w:color w:val="000000"/>
        </w:rPr>
        <w:t xml:space="preserve">vagy </w:t>
      </w:r>
      <w:r>
        <w:rPr>
          <w:color w:val="000000"/>
        </w:rPr>
        <w:t>amennyiben indokolt, felveszik a kapcsolatot a Korai Fejlesztő Központtal, annak érdekében, hogy a gyermek kivizsgálása és fejlesztése hivatalos úton is megkezdődhessen. A bölcsődében ellátott gyermekek fejlődését három havonta felülvizsgál</w:t>
      </w:r>
      <w:r w:rsidR="00FB4EE6">
        <w:rPr>
          <w:color w:val="000000"/>
        </w:rPr>
        <w:t>t</w:t>
      </w:r>
      <w:r>
        <w:rPr>
          <w:color w:val="000000"/>
        </w:rPr>
        <w:t>ák. Azon gyermekek esetében, akik a bölcsődében kap</w:t>
      </w:r>
      <w:r w:rsidR="00FB4EE6">
        <w:rPr>
          <w:color w:val="000000"/>
        </w:rPr>
        <w:t>t</w:t>
      </w:r>
      <w:r>
        <w:rPr>
          <w:color w:val="000000"/>
        </w:rPr>
        <w:t>ak ellátást, a nevelési év közben, a szülővel együttműködve dönt</w:t>
      </w:r>
      <w:r w:rsidR="00FB4EE6">
        <w:rPr>
          <w:color w:val="000000"/>
        </w:rPr>
        <w:t>ött</w:t>
      </w:r>
      <w:r>
        <w:rPr>
          <w:color w:val="000000"/>
        </w:rPr>
        <w:t>ek a Korai Fejlesztő Központtal történő kapcsolatfelvételről</w:t>
      </w:r>
      <w:r w:rsidR="00FB4EE6">
        <w:rPr>
          <w:color w:val="000000"/>
        </w:rPr>
        <w:t>.</w:t>
      </w:r>
      <w:r>
        <w:rPr>
          <w:color w:val="000000"/>
        </w:rPr>
        <w:t xml:space="preserve"> </w:t>
      </w:r>
      <w:r w:rsidR="00FB4EE6">
        <w:rPr>
          <w:color w:val="000000"/>
        </w:rPr>
        <w:t xml:space="preserve">Amennyiben a tapasztalatok tükrében úgy észlelték, hogy </w:t>
      </w:r>
      <w:r>
        <w:rPr>
          <w:color w:val="000000"/>
        </w:rPr>
        <w:t xml:space="preserve">a gyermek fejlődése nem a megfelelő ütemben zajlik, </w:t>
      </w:r>
      <w:r w:rsidR="00FB4EE6">
        <w:rPr>
          <w:color w:val="000000"/>
        </w:rPr>
        <w:t xml:space="preserve">vagy feltételezték, hogy </w:t>
      </w:r>
      <w:r>
        <w:rPr>
          <w:color w:val="000000"/>
        </w:rPr>
        <w:t>a háttérben organikus eltérés áll</w:t>
      </w:r>
      <w:r w:rsidR="00FB4EE6">
        <w:rPr>
          <w:color w:val="000000"/>
        </w:rPr>
        <w:t>hat</w:t>
      </w:r>
      <w:r>
        <w:rPr>
          <w:color w:val="000000"/>
        </w:rPr>
        <w:t xml:space="preserve">, </w:t>
      </w:r>
      <w:r w:rsidR="00FB4EE6">
        <w:rPr>
          <w:color w:val="000000"/>
        </w:rPr>
        <w:t xml:space="preserve">kezdeményezték </w:t>
      </w:r>
      <w:r>
        <w:rPr>
          <w:color w:val="000000"/>
        </w:rPr>
        <w:t>a diagnosztikus folyamat elindításá</w:t>
      </w:r>
      <w:r w:rsidR="00FB4EE6">
        <w:rPr>
          <w:color w:val="000000"/>
        </w:rPr>
        <w:t>t</w:t>
      </w:r>
      <w:r>
        <w:rPr>
          <w:color w:val="000000"/>
        </w:rPr>
        <w:t xml:space="preserve">. </w:t>
      </w:r>
    </w:p>
    <w:p w14:paraId="251BAD5D" w14:textId="77777777" w:rsidR="00C449DD" w:rsidRDefault="005379E3" w:rsidP="00C449DD">
      <w:pPr>
        <w:pStyle w:val="NormlWeb"/>
        <w:spacing w:line="360" w:lineRule="auto"/>
        <w:jc w:val="both"/>
      </w:pPr>
      <w:r w:rsidRPr="008679C0">
        <w:rPr>
          <w:b/>
          <w:bCs/>
        </w:rPr>
        <w:t>A Korai Fejlesztő Központban kialakult szakemberhiány következtében, ebben a nevelési évben kiszűrt gyermekek hivatalos úton történő kivizsgálása nem kezdődött meg.</w:t>
      </w:r>
      <w:r w:rsidRPr="008679C0">
        <w:t xml:space="preserve"> </w:t>
      </w:r>
    </w:p>
    <w:p w14:paraId="7DFD285A" w14:textId="657DC5D7" w:rsidR="005379E3" w:rsidRPr="008679C0" w:rsidRDefault="005379E3" w:rsidP="00C449DD">
      <w:pPr>
        <w:pStyle w:val="NormlWeb"/>
        <w:spacing w:line="360" w:lineRule="auto"/>
        <w:jc w:val="both"/>
      </w:pPr>
      <w:r w:rsidRPr="008679C0">
        <w:t>2024</w:t>
      </w:r>
      <w:r w:rsidR="008679C0">
        <w:t>.</w:t>
      </w:r>
      <w:r w:rsidRPr="008679C0">
        <w:t xml:space="preserve"> januárjában egy gyermek kapott vizsgálati időpontot. A bölcsődében ezen átmeneti nehézségek következtében megnőtt a gyógypedagógust és konduktort felkereső szülők száma. Leggyakrabb esetben a gyermekek beszédfejlődésének késése miatt fordulnak a szülők a bölcsődei szakemberekhez, akik heti rendszerességgel, minden bölcsődében lehetőséget biztosítanak szülőkonzultációra. </w:t>
      </w:r>
    </w:p>
    <w:p w14:paraId="740206EB" w14:textId="01517E03" w:rsidR="005379E3" w:rsidRDefault="005379E3" w:rsidP="005379E3">
      <w:pPr>
        <w:pStyle w:val="NormlWeb"/>
        <w:spacing w:line="360" w:lineRule="auto"/>
        <w:jc w:val="both"/>
        <w:rPr>
          <w:color w:val="000000"/>
        </w:rPr>
      </w:pPr>
      <w:r>
        <w:rPr>
          <w:color w:val="000000"/>
        </w:rPr>
        <w:t>A gyógypedagógus és konduktor a nevelési év során fogadóórát biztosít az érintett szülők mellett, a bölcsődét látogató tipikus fejlődésmenetű gyermekek szülei számára is. Igény szerint részt vesznek a szülőcsoportos beszélgetéseken, különböző témákban előadásokat tartanak a szülők</w:t>
      </w:r>
      <w:r w:rsidR="008679C0">
        <w:rPr>
          <w:color w:val="000000"/>
        </w:rPr>
        <w:t>nek és kisgyermeknevelőknek.</w:t>
      </w:r>
    </w:p>
    <w:p w14:paraId="5AA1295C" w14:textId="77777777" w:rsidR="00422FBC" w:rsidRDefault="005379E3" w:rsidP="003B73A5">
      <w:pPr>
        <w:pStyle w:val="NormlWeb"/>
        <w:spacing w:before="0" w:beforeAutospacing="0" w:after="0" w:afterAutospacing="0" w:line="360" w:lineRule="auto"/>
        <w:jc w:val="both"/>
        <w:rPr>
          <w:color w:val="000000"/>
        </w:rPr>
      </w:pPr>
      <w:r>
        <w:rPr>
          <w:color w:val="000000"/>
        </w:rPr>
        <w:t xml:space="preserve">A bölcsőde konduktora, TSMT terapeutája Pöttöm Torna néven 10 alkalmas játékos foglalkozást tart a bölcsőde csoportjainak. </w:t>
      </w:r>
    </w:p>
    <w:p w14:paraId="0CD059E3" w14:textId="0B8724F3" w:rsidR="005379E3" w:rsidRDefault="005379E3" w:rsidP="003B73A5">
      <w:pPr>
        <w:pStyle w:val="NormlWeb"/>
        <w:spacing w:before="0" w:beforeAutospacing="0" w:after="0" w:afterAutospacing="0" w:line="360" w:lineRule="auto"/>
        <w:jc w:val="both"/>
        <w:rPr>
          <w:color w:val="000000"/>
        </w:rPr>
      </w:pPr>
      <w:r>
        <w:rPr>
          <w:color w:val="000000"/>
        </w:rPr>
        <w:lastRenderedPageBreak/>
        <w:t>A torna mozgásfejlesztésen túl szűrő funkciót is ellát. A 10</w:t>
      </w:r>
      <w:r w:rsidR="008679C0">
        <w:rPr>
          <w:color w:val="000000"/>
        </w:rPr>
        <w:t>.</w:t>
      </w:r>
      <w:r>
        <w:rPr>
          <w:color w:val="000000"/>
        </w:rPr>
        <w:t xml:space="preserve"> alkalom végén a konduktor felveszi a kapcsolatot azon gyermekek szüleivel, akik esetében fejlődésbeli elmaradást tapasztal. Azokban az esetekben, melyekben a mozgásfejlődésen túl más terület is érintett, vagy egyéb területeken tapasztal atipikus fejlődésmenetet, a gyógypedagógus is bekapcsolódik a folyamatba.</w:t>
      </w:r>
    </w:p>
    <w:p w14:paraId="30151E53" w14:textId="77777777" w:rsidR="005379E3" w:rsidRDefault="005379E3" w:rsidP="003B73A5">
      <w:pPr>
        <w:pStyle w:val="NormlWeb"/>
        <w:spacing w:before="0" w:beforeAutospacing="0" w:after="0" w:afterAutospacing="0" w:line="360" w:lineRule="auto"/>
        <w:jc w:val="both"/>
        <w:rPr>
          <w:color w:val="000000"/>
        </w:rPr>
      </w:pPr>
      <w:r>
        <w:rPr>
          <w:color w:val="000000"/>
        </w:rPr>
        <w:t>A szülőkonzultáció után megkezdődik a gyermekek felmérése, a fejlesztési terv kidolgozása, a fejlesztési folyamat.</w:t>
      </w:r>
    </w:p>
    <w:p w14:paraId="27C48E41" w14:textId="77777777" w:rsidR="00BD479E" w:rsidRDefault="00BD479E" w:rsidP="003B73A5">
      <w:pPr>
        <w:pStyle w:val="NormlWeb"/>
        <w:spacing w:before="0" w:beforeAutospacing="0" w:after="0" w:afterAutospacing="0" w:line="360" w:lineRule="auto"/>
        <w:jc w:val="both"/>
        <w:rPr>
          <w:color w:val="000000"/>
        </w:rPr>
      </w:pPr>
    </w:p>
    <w:p w14:paraId="604CA08A" w14:textId="716ACF1C" w:rsidR="00FB2CEF" w:rsidRPr="008679C0" w:rsidRDefault="00FB2CEF" w:rsidP="00F76626">
      <w:pPr>
        <w:pStyle w:val="NormlWeb"/>
        <w:spacing w:before="0" w:beforeAutospacing="0" w:after="0" w:afterAutospacing="0" w:line="360" w:lineRule="auto"/>
        <w:jc w:val="both"/>
        <w:rPr>
          <w:i/>
          <w:iCs/>
        </w:rPr>
      </w:pPr>
      <w:r w:rsidRPr="008679C0">
        <w:rPr>
          <w:i/>
          <w:iCs/>
        </w:rPr>
        <w:t>A gyógypedagógus és a konduktor feladatai</w:t>
      </w:r>
    </w:p>
    <w:p w14:paraId="31DE44A1" w14:textId="36FB9707" w:rsidR="008679C0" w:rsidRPr="008679C0" w:rsidRDefault="008679C0" w:rsidP="00831BB9">
      <w:pPr>
        <w:pStyle w:val="NormlWeb"/>
        <w:numPr>
          <w:ilvl w:val="0"/>
          <w:numId w:val="62"/>
        </w:numPr>
        <w:spacing w:before="0" w:beforeAutospacing="0" w:after="0" w:afterAutospacing="0" w:line="360" w:lineRule="auto"/>
        <w:jc w:val="both"/>
      </w:pPr>
      <w:r w:rsidRPr="008679C0">
        <w:t>Amennyiben egy gyermeknél késést, elakadást, megtorpanást észlel, a családdal szoros együttműködésben, a kisgyermeknevelők bevonásával, a kompetencia határok betartásával megkezdi a gyermek felmérését (BKFK SEED vizsgálóeljárás segítségével), fejlesztését.</w:t>
      </w:r>
    </w:p>
    <w:p w14:paraId="0EFD4610" w14:textId="77777777" w:rsidR="00FB2CEF" w:rsidRPr="008679C0" w:rsidRDefault="00FB2CEF" w:rsidP="00831BB9">
      <w:pPr>
        <w:pStyle w:val="NormlWeb"/>
        <w:numPr>
          <w:ilvl w:val="0"/>
          <w:numId w:val="28"/>
        </w:numPr>
        <w:spacing w:before="0" w:beforeAutospacing="0" w:after="0" w:afterAutospacing="0" w:line="360" w:lineRule="auto"/>
        <w:jc w:val="both"/>
      </w:pPr>
      <w:r w:rsidRPr="008679C0">
        <w:t>H</w:t>
      </w:r>
      <w:r w:rsidR="002A6A37" w:rsidRPr="008679C0">
        <w:t xml:space="preserve">eti rendszerességgel esetmegbeszélést tartanak az érintett gyermekekről. </w:t>
      </w:r>
    </w:p>
    <w:p w14:paraId="10C57E57" w14:textId="013951A1" w:rsidR="00FB2CEF" w:rsidRPr="008679C0" w:rsidRDefault="002A6A37" w:rsidP="00831BB9">
      <w:pPr>
        <w:pStyle w:val="NormlWeb"/>
        <w:numPr>
          <w:ilvl w:val="0"/>
          <w:numId w:val="28"/>
        </w:numPr>
        <w:spacing w:before="0" w:beforeAutospacing="0" w:after="0" w:afterAutospacing="0" w:line="360" w:lineRule="auto"/>
        <w:jc w:val="both"/>
      </w:pPr>
      <w:r w:rsidRPr="008679C0">
        <w:t xml:space="preserve">Az eltérő fejlődésmenetű gyermekek szűrése, vizsgálata és fejlesztése mellett további feladataik a szülőkkel való kapcsolattartás, tanácsadás. </w:t>
      </w:r>
    </w:p>
    <w:p w14:paraId="668B6CA8" w14:textId="77777777" w:rsidR="00FB2CEF" w:rsidRPr="008679C0" w:rsidRDefault="002A6A37" w:rsidP="00831BB9">
      <w:pPr>
        <w:pStyle w:val="NormlWeb"/>
        <w:numPr>
          <w:ilvl w:val="0"/>
          <w:numId w:val="28"/>
        </w:numPr>
        <w:spacing w:before="0" w:beforeAutospacing="0" w:after="0" w:afterAutospacing="0" w:line="360" w:lineRule="auto"/>
        <w:jc w:val="both"/>
      </w:pPr>
      <w:r w:rsidRPr="008679C0">
        <w:t>Tájékoztatják a szülőket az érintett kisgyermek életkorához mért fejlettségi szintjéről, a fejlesztési tervekről, az esetlegesen szükséges további vizsgálatokról, terápiás lehetőségekről. Tanácsadást nyújtanak nevelési kérdésekben, javaslatokat tesznek az otthoni környezetben alkalmazható játékokról, mozgásos</w:t>
      </w:r>
      <w:r w:rsidR="00FB2CEF" w:rsidRPr="008679C0">
        <w:t xml:space="preserve"> </w:t>
      </w:r>
      <w:r w:rsidRPr="008679C0">
        <w:t xml:space="preserve">tevékenységekről. </w:t>
      </w:r>
    </w:p>
    <w:p w14:paraId="3F72E7E3" w14:textId="7D74025C" w:rsidR="002A6A37" w:rsidRPr="008679C0" w:rsidRDefault="002A6A37" w:rsidP="00831BB9">
      <w:pPr>
        <w:pStyle w:val="NormlWeb"/>
        <w:numPr>
          <w:ilvl w:val="0"/>
          <w:numId w:val="28"/>
        </w:numPr>
        <w:spacing w:before="0" w:beforeAutospacing="0" w:after="0" w:afterAutospacing="0" w:line="360" w:lineRule="auto"/>
        <w:jc w:val="both"/>
      </w:pPr>
      <w:r w:rsidRPr="008679C0">
        <w:t>Segítséget nyújtanak a családoknak gyermekük másságának elfogadásában, speciális életvezetési tanácsok megoldásában.</w:t>
      </w:r>
    </w:p>
    <w:p w14:paraId="572AF716" w14:textId="77777777" w:rsidR="003B73A5" w:rsidRDefault="002A6A37" w:rsidP="00831BB9">
      <w:pPr>
        <w:pStyle w:val="NormlWeb"/>
        <w:numPr>
          <w:ilvl w:val="0"/>
          <w:numId w:val="28"/>
        </w:numPr>
        <w:spacing w:before="0" w:beforeAutospacing="0" w:after="0" w:afterAutospacing="0" w:line="360" w:lineRule="auto"/>
        <w:jc w:val="both"/>
      </w:pPr>
      <w:r w:rsidRPr="008679C0">
        <w:t>Együttműködnek a bölcsődevezetőkkel és tájékoztatást nyújtanak számukra, szakmai segítséget biztosítanak a kisgyermeknevelőknek,</w:t>
      </w:r>
      <w:r w:rsidR="003B73A5">
        <w:t xml:space="preserve"> az érintett kisgyermeknevelőkkel heti rendszerességgel kapcsolatot tartanak.</w:t>
      </w:r>
    </w:p>
    <w:p w14:paraId="3636C3E9" w14:textId="1A5EBD73" w:rsidR="002A6A37" w:rsidRPr="008679C0" w:rsidRDefault="003B73A5" w:rsidP="00831BB9">
      <w:pPr>
        <w:pStyle w:val="NormlWeb"/>
        <w:numPr>
          <w:ilvl w:val="0"/>
          <w:numId w:val="28"/>
        </w:numPr>
        <w:spacing w:before="0" w:beforeAutospacing="0" w:after="0" w:afterAutospacing="0" w:line="360" w:lineRule="auto"/>
        <w:jc w:val="both"/>
      </w:pPr>
      <w:r>
        <w:t>H</w:t>
      </w:r>
      <w:r w:rsidR="002A6A37" w:rsidRPr="008679C0">
        <w:t>ázi továbbképzéseket tartanak a bölcsődében.</w:t>
      </w:r>
    </w:p>
    <w:p w14:paraId="6E069051" w14:textId="77777777" w:rsidR="002A6A37" w:rsidRPr="008679C0" w:rsidRDefault="002A6A37" w:rsidP="00831BB9">
      <w:pPr>
        <w:pStyle w:val="NormlWeb"/>
        <w:numPr>
          <w:ilvl w:val="0"/>
          <w:numId w:val="28"/>
        </w:numPr>
        <w:spacing w:before="0" w:beforeAutospacing="0" w:after="0" w:afterAutospacing="0" w:line="360" w:lineRule="auto"/>
        <w:jc w:val="both"/>
      </w:pPr>
      <w:r w:rsidRPr="008679C0">
        <w:t>Fejlesztési tervet készítenek, dokumentálják a megtartott foglalkozásokat. (Egészségügyi és Pedagógiai Célú Habilitáció, Rehabilitáció- Egyéni Fejlődési Lap).</w:t>
      </w:r>
    </w:p>
    <w:p w14:paraId="0CDB68FE" w14:textId="77777777" w:rsidR="002A6A37" w:rsidRPr="008679C0" w:rsidRDefault="002A6A37" w:rsidP="00831BB9">
      <w:pPr>
        <w:pStyle w:val="NormlWeb"/>
        <w:numPr>
          <w:ilvl w:val="0"/>
          <w:numId w:val="28"/>
        </w:numPr>
        <w:spacing w:before="0" w:beforeAutospacing="0" w:after="0" w:afterAutospacing="0" w:line="360" w:lineRule="auto"/>
        <w:jc w:val="both"/>
      </w:pPr>
      <w:r w:rsidRPr="008679C0">
        <w:t>Rendszeres kapcsolatot tartanak a Korai Fejlesztést végző intézménnyel (esetmegbeszélés, rendszeres kapcsolattartás e-mailben, telefonon, szükség szerint időpont egyeztetés az érintett gyermekek számára).</w:t>
      </w:r>
    </w:p>
    <w:p w14:paraId="58578B99" w14:textId="77777777" w:rsidR="002A6A37" w:rsidRPr="008679C0" w:rsidRDefault="002A6A37" w:rsidP="00831BB9">
      <w:pPr>
        <w:pStyle w:val="NormlWeb"/>
        <w:numPr>
          <w:ilvl w:val="0"/>
          <w:numId w:val="28"/>
        </w:numPr>
        <w:spacing w:before="0" w:beforeAutospacing="0" w:after="0" w:afterAutospacing="0" w:line="360" w:lineRule="auto"/>
        <w:jc w:val="both"/>
      </w:pPr>
      <w:r w:rsidRPr="008679C0">
        <w:lastRenderedPageBreak/>
        <w:t>Az SNI gyermekek fejlődését nyomon követik, a korai fejlesztést végző gyógypedagógus fejlesztő foglalkozásain túl egyéni fejlesztést biztosítanak az érintett gyermekek számára.</w:t>
      </w:r>
    </w:p>
    <w:p w14:paraId="7F9A4866" w14:textId="3372ADF2" w:rsidR="008A15EB" w:rsidRPr="005379E3" w:rsidRDefault="002A6A37" w:rsidP="00831BB9">
      <w:pPr>
        <w:pStyle w:val="NormlWeb"/>
        <w:numPr>
          <w:ilvl w:val="0"/>
          <w:numId w:val="28"/>
        </w:numPr>
        <w:spacing w:before="0" w:beforeAutospacing="0" w:after="0" w:afterAutospacing="0" w:line="360" w:lineRule="auto"/>
        <w:jc w:val="both"/>
        <w:rPr>
          <w:color w:val="2E74B5" w:themeColor="accent5" w:themeShade="BF"/>
          <w:sz w:val="27"/>
          <w:szCs w:val="27"/>
        </w:rPr>
      </w:pPr>
      <w:r w:rsidRPr="008679C0">
        <w:t>Szakmai irányú továbbképzéseken</w:t>
      </w:r>
      <w:r w:rsidR="003B73A5">
        <w:t xml:space="preserve">, szakmai konferenciákon </w:t>
      </w:r>
      <w:r w:rsidRPr="008679C0">
        <w:t>vesznek részt, folyamatosan bővítve szakmai tudásukat, az ismeretek átadásával segítve a kisgyermeknevelőket</w:t>
      </w:r>
      <w:r w:rsidRPr="005379E3">
        <w:rPr>
          <w:color w:val="2E74B5" w:themeColor="accent5" w:themeShade="BF"/>
          <w:sz w:val="27"/>
          <w:szCs w:val="27"/>
        </w:rPr>
        <w:t>.</w:t>
      </w:r>
    </w:p>
    <w:p w14:paraId="69001D91" w14:textId="77777777" w:rsidR="00C449DD" w:rsidRDefault="00C449DD" w:rsidP="00BE4003">
      <w:pPr>
        <w:rPr>
          <w:lang w:eastAsia="hu-HU"/>
        </w:rPr>
      </w:pPr>
    </w:p>
    <w:p w14:paraId="4B570D49" w14:textId="60A58C96" w:rsidR="00C449DD" w:rsidRPr="004D435E" w:rsidRDefault="00C449DD" w:rsidP="0035182B">
      <w:pPr>
        <w:spacing w:line="360" w:lineRule="auto"/>
        <w:jc w:val="both"/>
        <w:rPr>
          <w:rFonts w:ascii="Times New Roman" w:hAnsi="Times New Roman" w:cs="Times New Roman"/>
          <w:sz w:val="24"/>
          <w:szCs w:val="24"/>
          <w:lang w:eastAsia="hu-HU"/>
        </w:rPr>
      </w:pPr>
      <w:r w:rsidRPr="004D435E">
        <w:rPr>
          <w:rFonts w:ascii="Times New Roman" w:hAnsi="Times New Roman" w:cs="Times New Roman"/>
          <w:sz w:val="24"/>
          <w:szCs w:val="24"/>
          <w:lang w:eastAsia="hu-HU"/>
        </w:rPr>
        <w:t xml:space="preserve">Az alábbi táblázatban látható a SNI-s, vagy korai fejlesztésre és gondozásra jogosult gyermekek létszámának év közbeni alakulása. </w:t>
      </w:r>
      <w:r w:rsidR="004D435E">
        <w:rPr>
          <w:rFonts w:ascii="Times New Roman" w:hAnsi="Times New Roman" w:cs="Times New Roman"/>
          <w:sz w:val="24"/>
          <w:szCs w:val="24"/>
          <w:lang w:eastAsia="hu-HU"/>
        </w:rPr>
        <w:t>Magasabb létszámok tapasztalhatók a nevelési év, azaz augusztus végén, mint december hónapban, hiszen december után még érkeznek gyermekek a bölcsődébe</w:t>
      </w:r>
      <w:r w:rsidR="0035182B">
        <w:rPr>
          <w:rFonts w:ascii="Times New Roman" w:hAnsi="Times New Roman" w:cs="Times New Roman"/>
          <w:sz w:val="24"/>
          <w:szCs w:val="24"/>
          <w:lang w:eastAsia="hu-HU"/>
        </w:rPr>
        <w:t>.</w:t>
      </w:r>
    </w:p>
    <w:p w14:paraId="046A7A7C" w14:textId="3690F307" w:rsidR="00D858FF" w:rsidRDefault="00D858FF" w:rsidP="0035182B">
      <w:pPr>
        <w:spacing w:line="360" w:lineRule="auto"/>
        <w:jc w:val="both"/>
        <w:rPr>
          <w:rFonts w:ascii="Times New Roman" w:hAnsi="Times New Roman" w:cs="Times New Roman"/>
          <w:sz w:val="24"/>
          <w:szCs w:val="24"/>
          <w:lang w:eastAsia="hu-HU"/>
        </w:rPr>
      </w:pPr>
      <w:r w:rsidRPr="004D435E">
        <w:rPr>
          <w:rFonts w:ascii="Times New Roman" w:hAnsi="Times New Roman" w:cs="Times New Roman"/>
          <w:sz w:val="24"/>
          <w:szCs w:val="24"/>
          <w:lang w:eastAsia="hu-HU"/>
        </w:rPr>
        <w:t>Sokkal több szülő kér időpontot</w:t>
      </w:r>
      <w:r w:rsidR="002C670A">
        <w:rPr>
          <w:rFonts w:ascii="Times New Roman" w:hAnsi="Times New Roman" w:cs="Times New Roman"/>
          <w:sz w:val="24"/>
          <w:szCs w:val="24"/>
          <w:lang w:eastAsia="hu-HU"/>
        </w:rPr>
        <w:t xml:space="preserve"> tanácsadásra</w:t>
      </w:r>
      <w:r w:rsidRPr="004D435E">
        <w:rPr>
          <w:rFonts w:ascii="Times New Roman" w:hAnsi="Times New Roman" w:cs="Times New Roman"/>
          <w:sz w:val="24"/>
          <w:szCs w:val="24"/>
          <w:lang w:eastAsia="hu-HU"/>
        </w:rPr>
        <w:t xml:space="preserve">, mint </w:t>
      </w:r>
      <w:r w:rsidR="004D435E" w:rsidRPr="004D435E">
        <w:rPr>
          <w:rFonts w:ascii="Times New Roman" w:hAnsi="Times New Roman" w:cs="Times New Roman"/>
          <w:sz w:val="24"/>
          <w:szCs w:val="24"/>
          <w:lang w:eastAsia="hu-HU"/>
        </w:rPr>
        <w:t>akinek gyermekénél megkésett fejlődés vagy valódi probléma</w:t>
      </w:r>
      <w:r w:rsidRPr="004D435E">
        <w:rPr>
          <w:rFonts w:ascii="Times New Roman" w:hAnsi="Times New Roman" w:cs="Times New Roman"/>
          <w:sz w:val="24"/>
          <w:szCs w:val="24"/>
          <w:lang w:eastAsia="hu-HU"/>
        </w:rPr>
        <w:t xml:space="preserve"> jelentkezik, vannak, akik</w:t>
      </w:r>
      <w:r w:rsidR="007D3E37" w:rsidRPr="004D435E">
        <w:rPr>
          <w:rFonts w:ascii="Times New Roman" w:hAnsi="Times New Roman" w:cs="Times New Roman"/>
          <w:sz w:val="24"/>
          <w:szCs w:val="24"/>
          <w:lang w:eastAsia="hu-HU"/>
        </w:rPr>
        <w:t xml:space="preserve"> aggódnak gyermekükért,</w:t>
      </w:r>
      <w:r w:rsidR="004D435E" w:rsidRPr="004D435E">
        <w:rPr>
          <w:rFonts w:ascii="Times New Roman" w:hAnsi="Times New Roman" w:cs="Times New Roman"/>
          <w:sz w:val="24"/>
          <w:szCs w:val="24"/>
          <w:lang w:eastAsia="hu-HU"/>
        </w:rPr>
        <w:t xml:space="preserve"> </w:t>
      </w:r>
      <w:r w:rsidR="007D3E37" w:rsidRPr="004D435E">
        <w:rPr>
          <w:rFonts w:ascii="Times New Roman" w:hAnsi="Times New Roman" w:cs="Times New Roman"/>
          <w:sz w:val="24"/>
          <w:szCs w:val="24"/>
          <w:lang w:eastAsia="hu-HU"/>
        </w:rPr>
        <w:t>vagy</w:t>
      </w:r>
      <w:r w:rsidRPr="004D435E">
        <w:rPr>
          <w:rFonts w:ascii="Times New Roman" w:hAnsi="Times New Roman" w:cs="Times New Roman"/>
          <w:sz w:val="24"/>
          <w:szCs w:val="24"/>
          <w:lang w:eastAsia="hu-HU"/>
        </w:rPr>
        <w:t xml:space="preserve"> szülői szerepükben várják a </w:t>
      </w:r>
      <w:r w:rsidR="004D435E" w:rsidRPr="004D435E">
        <w:rPr>
          <w:rFonts w:ascii="Times New Roman" w:hAnsi="Times New Roman" w:cs="Times New Roman"/>
          <w:sz w:val="24"/>
          <w:szCs w:val="24"/>
          <w:lang w:eastAsia="hu-HU"/>
        </w:rPr>
        <w:t>támogatá</w:t>
      </w:r>
      <w:r w:rsidRPr="004D435E">
        <w:rPr>
          <w:rFonts w:ascii="Times New Roman" w:hAnsi="Times New Roman" w:cs="Times New Roman"/>
          <w:sz w:val="24"/>
          <w:szCs w:val="24"/>
          <w:lang w:eastAsia="hu-HU"/>
        </w:rPr>
        <w:t>st</w:t>
      </w:r>
      <w:r w:rsidR="004D435E" w:rsidRPr="004D435E">
        <w:rPr>
          <w:rFonts w:ascii="Times New Roman" w:hAnsi="Times New Roman" w:cs="Times New Roman"/>
          <w:sz w:val="24"/>
          <w:szCs w:val="24"/>
          <w:lang w:eastAsia="hu-HU"/>
        </w:rPr>
        <w:t>.</w:t>
      </w:r>
      <w:r w:rsidRPr="004D435E">
        <w:rPr>
          <w:rFonts w:ascii="Times New Roman" w:hAnsi="Times New Roman" w:cs="Times New Roman"/>
          <w:sz w:val="24"/>
          <w:szCs w:val="24"/>
          <w:lang w:eastAsia="hu-HU"/>
        </w:rPr>
        <w:t xml:space="preserve"> </w:t>
      </w:r>
      <w:r w:rsidR="004D435E" w:rsidRPr="004D435E">
        <w:rPr>
          <w:rFonts w:ascii="Times New Roman" w:hAnsi="Times New Roman" w:cs="Times New Roman"/>
          <w:sz w:val="24"/>
          <w:szCs w:val="24"/>
          <w:lang w:eastAsia="hu-HU"/>
        </w:rPr>
        <w:t xml:space="preserve">Ezekben az esetekben a szakemberek </w:t>
      </w:r>
      <w:r w:rsidRPr="004D435E">
        <w:rPr>
          <w:rFonts w:ascii="Times New Roman" w:hAnsi="Times New Roman" w:cs="Times New Roman"/>
          <w:sz w:val="24"/>
          <w:szCs w:val="24"/>
          <w:lang w:eastAsia="hu-HU"/>
        </w:rPr>
        <w:t>töreksz</w:t>
      </w:r>
      <w:r w:rsidR="004D435E" w:rsidRPr="004D435E">
        <w:rPr>
          <w:rFonts w:ascii="Times New Roman" w:hAnsi="Times New Roman" w:cs="Times New Roman"/>
          <w:sz w:val="24"/>
          <w:szCs w:val="24"/>
          <w:lang w:eastAsia="hu-HU"/>
        </w:rPr>
        <w:t>enek</w:t>
      </w:r>
      <w:r w:rsidRPr="004D435E">
        <w:rPr>
          <w:rFonts w:ascii="Times New Roman" w:hAnsi="Times New Roman" w:cs="Times New Roman"/>
          <w:sz w:val="24"/>
          <w:szCs w:val="24"/>
          <w:lang w:eastAsia="hu-HU"/>
        </w:rPr>
        <w:t xml:space="preserve"> a szülők </w:t>
      </w:r>
      <w:r w:rsidR="0035182B">
        <w:rPr>
          <w:rFonts w:ascii="Times New Roman" w:hAnsi="Times New Roman" w:cs="Times New Roman"/>
          <w:sz w:val="24"/>
          <w:szCs w:val="24"/>
          <w:lang w:eastAsia="hu-HU"/>
        </w:rPr>
        <w:t>segítésére</w:t>
      </w:r>
      <w:r w:rsidRPr="004D435E">
        <w:rPr>
          <w:rFonts w:ascii="Times New Roman" w:hAnsi="Times New Roman" w:cs="Times New Roman"/>
          <w:sz w:val="24"/>
          <w:szCs w:val="24"/>
          <w:lang w:eastAsia="hu-HU"/>
        </w:rPr>
        <w:t xml:space="preserve"> és szülői kompetenci</w:t>
      </w:r>
      <w:r w:rsidR="007D3E37" w:rsidRPr="004D435E">
        <w:rPr>
          <w:rFonts w:ascii="Times New Roman" w:hAnsi="Times New Roman" w:cs="Times New Roman"/>
          <w:sz w:val="24"/>
          <w:szCs w:val="24"/>
          <w:lang w:eastAsia="hu-HU"/>
        </w:rPr>
        <w:t>á</w:t>
      </w:r>
      <w:r w:rsidR="004D435E" w:rsidRPr="004D435E">
        <w:rPr>
          <w:rFonts w:ascii="Times New Roman" w:hAnsi="Times New Roman" w:cs="Times New Roman"/>
          <w:sz w:val="24"/>
          <w:szCs w:val="24"/>
          <w:lang w:eastAsia="hu-HU"/>
        </w:rPr>
        <w:t>ik megerősítésére</w:t>
      </w:r>
      <w:r w:rsidR="002C670A">
        <w:rPr>
          <w:rFonts w:ascii="Times New Roman" w:hAnsi="Times New Roman" w:cs="Times New Roman"/>
          <w:sz w:val="24"/>
          <w:szCs w:val="24"/>
          <w:lang w:eastAsia="hu-HU"/>
        </w:rPr>
        <w:t xml:space="preserve">, ez egy-egy család esetében akár több alkalmas tanácsadást is jelenthet. </w:t>
      </w:r>
    </w:p>
    <w:p w14:paraId="6F7F6133" w14:textId="77777777" w:rsidR="0035182B" w:rsidRDefault="0035182B" w:rsidP="0035182B">
      <w:pPr>
        <w:spacing w:line="360" w:lineRule="auto"/>
        <w:jc w:val="both"/>
        <w:rPr>
          <w:rFonts w:ascii="Times New Roman" w:hAnsi="Times New Roman" w:cs="Times New Roman"/>
          <w:sz w:val="24"/>
          <w:szCs w:val="24"/>
          <w:lang w:eastAsia="hu-HU"/>
        </w:rPr>
      </w:pPr>
      <w:r>
        <w:rPr>
          <w:rFonts w:ascii="Times New Roman" w:hAnsi="Times New Roman" w:cs="Times New Roman"/>
          <w:sz w:val="24"/>
          <w:szCs w:val="24"/>
          <w:lang w:eastAsia="hu-HU"/>
        </w:rPr>
        <w:t xml:space="preserve">Az alábbi táblázatban látható, hogy </w:t>
      </w:r>
      <w:r w:rsidR="00831BB9">
        <w:rPr>
          <w:rFonts w:ascii="Times New Roman" w:hAnsi="Times New Roman" w:cs="Times New Roman"/>
          <w:sz w:val="24"/>
          <w:szCs w:val="24"/>
          <w:lang w:eastAsia="hu-HU"/>
        </w:rPr>
        <w:t xml:space="preserve">sokkal több gyermek kap fejlesztést a bölcsődében, mint ahány gyermek SNI-s, vagy korai fejlesztésre, gondozásra jogosult státusszal rendelkezik. </w:t>
      </w:r>
    </w:p>
    <w:p w14:paraId="4760B422" w14:textId="38119AE7" w:rsidR="00712BA9" w:rsidRPr="004D435E" w:rsidRDefault="00712BA9" w:rsidP="0035182B">
      <w:pPr>
        <w:spacing w:line="360" w:lineRule="auto"/>
        <w:jc w:val="both"/>
        <w:rPr>
          <w:rFonts w:ascii="Times New Roman" w:hAnsi="Times New Roman" w:cs="Times New Roman"/>
          <w:sz w:val="24"/>
          <w:szCs w:val="24"/>
          <w:lang w:eastAsia="hu-HU"/>
        </w:rPr>
        <w:sectPr w:rsidR="00712BA9" w:rsidRPr="004D435E" w:rsidSect="00664ACC">
          <w:headerReference w:type="default" r:id="rId15"/>
          <w:footerReference w:type="default" r:id="rId16"/>
          <w:headerReference w:type="first" r:id="rId17"/>
          <w:pgSz w:w="11906" w:h="16838"/>
          <w:pgMar w:top="1418" w:right="1418" w:bottom="1418" w:left="1418" w:header="709" w:footer="709" w:gutter="0"/>
          <w:cols w:space="708"/>
          <w:titlePg/>
          <w:docGrid w:linePitch="360"/>
        </w:sectPr>
      </w:pPr>
    </w:p>
    <w:p w14:paraId="0DCE4772" w14:textId="079CF491" w:rsidR="00FB2CEF" w:rsidRPr="00BD479E" w:rsidRDefault="00FB2CEF" w:rsidP="00FB2CEF">
      <w:pPr>
        <w:pStyle w:val="Kpalrs"/>
        <w:rPr>
          <w:rFonts w:ascii="Times New Roman" w:hAnsi="Times New Roman" w:cs="Times New Roman"/>
          <w:b/>
          <w:bCs/>
          <w:i w:val="0"/>
          <w:iCs w:val="0"/>
          <w:color w:val="auto"/>
          <w:sz w:val="24"/>
          <w:szCs w:val="24"/>
        </w:rPr>
      </w:pPr>
      <w:r w:rsidRPr="00BD479E">
        <w:rPr>
          <w:rFonts w:ascii="Times New Roman" w:hAnsi="Times New Roman" w:cs="Times New Roman"/>
          <w:b/>
          <w:bCs/>
          <w:i w:val="0"/>
          <w:iCs w:val="0"/>
          <w:color w:val="auto"/>
          <w:sz w:val="24"/>
          <w:szCs w:val="24"/>
        </w:rPr>
        <w:lastRenderedPageBreak/>
        <w:t>A Szombathelyi EBI gyermekei körében a konduktor és gyógypedagógus megfigyelésének, tapasztalatainak tükrében történt megállapítások</w:t>
      </w:r>
    </w:p>
    <w:p w14:paraId="7EA57E8B" w14:textId="3A25DBBD" w:rsidR="008A15EB" w:rsidRDefault="00FB2CEF" w:rsidP="000C2414">
      <w:pPr>
        <w:pStyle w:val="Kpalrs"/>
        <w:rPr>
          <w:color w:val="000000"/>
          <w:sz w:val="27"/>
          <w:szCs w:val="27"/>
        </w:rPr>
      </w:pPr>
      <w:r>
        <w:rPr>
          <w:color w:val="000000"/>
          <w:sz w:val="27"/>
          <w:szCs w:val="27"/>
        </w:rPr>
        <w:fldChar w:fldCharType="begin"/>
      </w:r>
      <w:r>
        <w:rPr>
          <w:color w:val="000000"/>
          <w:sz w:val="27"/>
          <w:szCs w:val="27"/>
        </w:rPr>
        <w:instrText xml:space="preserve"> SEQ táblázat \* ARABIC </w:instrText>
      </w:r>
      <w:r>
        <w:rPr>
          <w:color w:val="000000"/>
          <w:sz w:val="27"/>
          <w:szCs w:val="27"/>
        </w:rPr>
        <w:fldChar w:fldCharType="separate"/>
      </w:r>
      <w:bookmarkStart w:id="87" w:name="_Toc126667189"/>
      <w:bookmarkStart w:id="88" w:name="_Toc157317506"/>
      <w:r w:rsidR="000B6B4C">
        <w:rPr>
          <w:noProof/>
          <w:color w:val="000000"/>
          <w:sz w:val="27"/>
          <w:szCs w:val="27"/>
        </w:rPr>
        <w:t>10</w:t>
      </w:r>
      <w:r>
        <w:rPr>
          <w:color w:val="000000"/>
          <w:sz w:val="27"/>
          <w:szCs w:val="27"/>
        </w:rPr>
        <w:fldChar w:fldCharType="end"/>
      </w:r>
      <w:r>
        <w:t>. táblázat SNI, korai fejlesztésre szoruló gyermekek, tanácsadásban részt</w:t>
      </w:r>
      <w:r w:rsidR="00024EB6">
        <w:t xml:space="preserve"> </w:t>
      </w:r>
      <w:r>
        <w:t>vett családok, szakemberek</w:t>
      </w:r>
      <w:bookmarkEnd w:id="87"/>
      <w:bookmarkEnd w:id="88"/>
      <w:r>
        <w:rPr>
          <w:color w:val="000000"/>
          <w:sz w:val="27"/>
          <w:szCs w:val="27"/>
        </w:rPr>
        <w:t xml:space="preserve"> </w:t>
      </w:r>
    </w:p>
    <w:tbl>
      <w:tblPr>
        <w:tblW w:w="12720" w:type="dxa"/>
        <w:tblInd w:w="603" w:type="dxa"/>
        <w:tblLayout w:type="fixed"/>
        <w:tblCellMar>
          <w:left w:w="10" w:type="dxa"/>
          <w:right w:w="10" w:type="dxa"/>
        </w:tblCellMar>
        <w:tblLook w:val="04A0" w:firstRow="1" w:lastRow="0" w:firstColumn="1" w:lastColumn="0" w:noHBand="0" w:noVBand="1"/>
      </w:tblPr>
      <w:tblGrid>
        <w:gridCol w:w="1173"/>
        <w:gridCol w:w="2433"/>
        <w:gridCol w:w="2026"/>
        <w:gridCol w:w="1985"/>
        <w:gridCol w:w="2065"/>
        <w:gridCol w:w="1519"/>
        <w:gridCol w:w="1519"/>
      </w:tblGrid>
      <w:tr w:rsidR="000C2414" w:rsidRPr="000C2414" w14:paraId="78922262" w14:textId="77777777" w:rsidTr="000C2414">
        <w:trPr>
          <w:trHeight w:val="1021"/>
        </w:trPr>
        <w:tc>
          <w:tcPr>
            <w:tcW w:w="1172" w:type="dxa"/>
            <w:vMerge w:val="restart"/>
            <w:tcBorders>
              <w:top w:val="single" w:sz="4" w:space="0" w:color="000000"/>
              <w:left w:val="single" w:sz="4" w:space="0" w:color="000000"/>
              <w:bottom w:val="single" w:sz="4" w:space="0" w:color="auto"/>
              <w:right w:val="single" w:sz="4" w:space="0" w:color="000000"/>
            </w:tcBorders>
            <w:shd w:val="clear" w:color="auto" w:fill="E2EFD9"/>
          </w:tcPr>
          <w:p w14:paraId="5506766B" w14:textId="77777777" w:rsidR="000C2414" w:rsidRPr="000C2414" w:rsidRDefault="000C2414" w:rsidP="000C2414">
            <w:pPr>
              <w:suppressAutoHyphens/>
              <w:autoSpaceDN w:val="0"/>
              <w:spacing w:after="0" w:line="240" w:lineRule="auto"/>
              <w:jc w:val="center"/>
              <w:textAlignment w:val="baseline"/>
              <w:rPr>
                <w:rFonts w:ascii="Times New Roman" w:eastAsia="Calibri" w:hAnsi="Times New Roman" w:cs="Times New Roman"/>
                <w:b/>
                <w:bCs/>
              </w:rPr>
            </w:pPr>
          </w:p>
          <w:p w14:paraId="73F9D7A3" w14:textId="77777777" w:rsidR="000C2414" w:rsidRPr="000C2414" w:rsidRDefault="000C2414" w:rsidP="000C2414">
            <w:pPr>
              <w:suppressAutoHyphens/>
              <w:autoSpaceDN w:val="0"/>
              <w:spacing w:after="0" w:line="240" w:lineRule="auto"/>
              <w:jc w:val="center"/>
              <w:textAlignment w:val="baseline"/>
              <w:rPr>
                <w:rFonts w:ascii="Times New Roman" w:eastAsia="Calibri" w:hAnsi="Times New Roman" w:cs="Times New Roman"/>
                <w:b/>
                <w:bCs/>
              </w:rPr>
            </w:pPr>
          </w:p>
          <w:p w14:paraId="52D27037" w14:textId="77777777" w:rsidR="000C2414" w:rsidRPr="000C2414" w:rsidRDefault="000C2414" w:rsidP="000C2414">
            <w:pPr>
              <w:suppressAutoHyphens/>
              <w:autoSpaceDN w:val="0"/>
              <w:spacing w:after="0" w:line="240" w:lineRule="auto"/>
              <w:jc w:val="center"/>
              <w:textAlignment w:val="baseline"/>
              <w:rPr>
                <w:rFonts w:ascii="Times New Roman" w:eastAsia="Calibri" w:hAnsi="Times New Roman" w:cs="Times New Roman"/>
                <w:b/>
                <w:bCs/>
              </w:rPr>
            </w:pPr>
          </w:p>
          <w:p w14:paraId="6E27CC50" w14:textId="77777777" w:rsidR="000C2414" w:rsidRPr="000C2414" w:rsidRDefault="000C2414" w:rsidP="000C2414">
            <w:pPr>
              <w:suppressAutoHyphens/>
              <w:autoSpaceDN w:val="0"/>
              <w:spacing w:after="0" w:line="240" w:lineRule="auto"/>
              <w:jc w:val="center"/>
              <w:textAlignment w:val="baseline"/>
              <w:rPr>
                <w:rFonts w:ascii="Times New Roman" w:eastAsia="Calibri" w:hAnsi="Times New Roman" w:cs="Times New Roman"/>
                <w:b/>
                <w:bCs/>
              </w:rPr>
            </w:pPr>
          </w:p>
          <w:p w14:paraId="07D60D35" w14:textId="77777777" w:rsidR="000C2414" w:rsidRPr="000C2414" w:rsidRDefault="000C2414" w:rsidP="000C2414">
            <w:pPr>
              <w:suppressAutoHyphens/>
              <w:autoSpaceDN w:val="0"/>
              <w:spacing w:after="0" w:line="240" w:lineRule="auto"/>
              <w:jc w:val="center"/>
              <w:textAlignment w:val="baseline"/>
              <w:rPr>
                <w:rFonts w:ascii="Times New Roman" w:eastAsia="Calibri" w:hAnsi="Times New Roman" w:cs="Times New Roman"/>
                <w:b/>
                <w:bCs/>
              </w:rPr>
            </w:pPr>
          </w:p>
          <w:p w14:paraId="39C54C59" w14:textId="77777777" w:rsidR="000C2414" w:rsidRPr="000C2414" w:rsidRDefault="000C2414" w:rsidP="000C2414">
            <w:pPr>
              <w:suppressAutoHyphens/>
              <w:autoSpaceDN w:val="0"/>
              <w:spacing w:after="0" w:line="240" w:lineRule="auto"/>
              <w:jc w:val="center"/>
              <w:textAlignment w:val="baseline"/>
              <w:rPr>
                <w:rFonts w:ascii="Times New Roman" w:eastAsia="Calibri" w:hAnsi="Times New Roman" w:cs="Times New Roman"/>
                <w:b/>
                <w:bCs/>
              </w:rPr>
            </w:pPr>
          </w:p>
          <w:p w14:paraId="610EBE9B" w14:textId="77777777" w:rsidR="000C2414" w:rsidRPr="000C2414" w:rsidRDefault="000C2414" w:rsidP="000C2414">
            <w:pPr>
              <w:suppressAutoHyphens/>
              <w:autoSpaceDN w:val="0"/>
              <w:spacing w:after="0" w:line="240" w:lineRule="auto"/>
              <w:jc w:val="center"/>
              <w:textAlignment w:val="baseline"/>
              <w:rPr>
                <w:rFonts w:ascii="Times New Roman" w:eastAsia="Calibri" w:hAnsi="Times New Roman" w:cs="Times New Roman"/>
                <w:b/>
                <w:bCs/>
              </w:rPr>
            </w:pPr>
          </w:p>
          <w:p w14:paraId="0DB33D11" w14:textId="77777777" w:rsidR="000C2414" w:rsidRPr="000C2414" w:rsidRDefault="000C2414" w:rsidP="000C2414">
            <w:pPr>
              <w:suppressAutoHyphens/>
              <w:autoSpaceDN w:val="0"/>
              <w:spacing w:after="0" w:line="240" w:lineRule="auto"/>
              <w:jc w:val="center"/>
              <w:textAlignment w:val="baseline"/>
              <w:rPr>
                <w:rFonts w:ascii="Times New Roman" w:eastAsia="Calibri" w:hAnsi="Times New Roman" w:cs="Times New Roman"/>
                <w:b/>
                <w:bCs/>
              </w:rPr>
            </w:pPr>
          </w:p>
          <w:p w14:paraId="303A7936" w14:textId="77777777" w:rsidR="000C2414" w:rsidRPr="000C2414" w:rsidRDefault="000C2414" w:rsidP="000C2414">
            <w:pPr>
              <w:suppressAutoHyphens/>
              <w:autoSpaceDN w:val="0"/>
              <w:spacing w:after="0" w:line="240" w:lineRule="auto"/>
              <w:jc w:val="center"/>
              <w:textAlignment w:val="baseline"/>
              <w:rPr>
                <w:rFonts w:ascii="Times New Roman" w:eastAsia="Calibri" w:hAnsi="Times New Roman" w:cs="Times New Roman"/>
                <w:b/>
                <w:bCs/>
              </w:rPr>
            </w:pPr>
          </w:p>
          <w:p w14:paraId="4E48E3C2" w14:textId="77777777" w:rsidR="000C2414" w:rsidRPr="000C2414" w:rsidRDefault="000C2414" w:rsidP="000C2414">
            <w:pPr>
              <w:suppressAutoHyphens/>
              <w:autoSpaceDN w:val="0"/>
              <w:spacing w:after="0" w:line="240" w:lineRule="auto"/>
              <w:jc w:val="center"/>
              <w:textAlignment w:val="baseline"/>
              <w:rPr>
                <w:rFonts w:ascii="Times New Roman" w:eastAsia="Calibri" w:hAnsi="Times New Roman" w:cs="Times New Roman"/>
                <w:b/>
                <w:bCs/>
              </w:rPr>
            </w:pPr>
            <w:r w:rsidRPr="000C2414">
              <w:rPr>
                <w:rFonts w:ascii="Times New Roman" w:eastAsia="Calibri" w:hAnsi="Times New Roman" w:cs="Times New Roman"/>
                <w:b/>
                <w:bCs/>
              </w:rPr>
              <w:t>Ellátott gyermekek</w:t>
            </w:r>
          </w:p>
          <w:p w14:paraId="5D566CD4" w14:textId="77777777" w:rsidR="000C2414" w:rsidRPr="000C2414" w:rsidRDefault="000C2414" w:rsidP="000C2414">
            <w:pPr>
              <w:suppressAutoHyphens/>
              <w:autoSpaceDN w:val="0"/>
              <w:spacing w:after="0" w:line="240" w:lineRule="auto"/>
              <w:jc w:val="center"/>
              <w:textAlignment w:val="baseline"/>
              <w:rPr>
                <w:rFonts w:ascii="Times New Roman" w:eastAsia="Calibri" w:hAnsi="Times New Roman" w:cs="Times New Roman"/>
                <w:b/>
                <w:bCs/>
              </w:rPr>
            </w:pPr>
            <w:r w:rsidRPr="000C2414">
              <w:rPr>
                <w:rFonts w:ascii="Times New Roman" w:eastAsia="Calibri" w:hAnsi="Times New Roman" w:cs="Times New Roman"/>
                <w:b/>
                <w:bCs/>
              </w:rPr>
              <w:t xml:space="preserve">2023. 01- 2023.08-ig </w:t>
            </w:r>
          </w:p>
        </w:tc>
        <w:tc>
          <w:tcPr>
            <w:tcW w:w="2431" w:type="dxa"/>
            <w:tcBorders>
              <w:top w:val="single" w:sz="4" w:space="0" w:color="000000"/>
              <w:left w:val="single" w:sz="4" w:space="0" w:color="000000"/>
              <w:bottom w:val="single" w:sz="4" w:space="0" w:color="000000"/>
              <w:right w:val="single" w:sz="4" w:space="0" w:color="000000"/>
            </w:tcBorders>
            <w:shd w:val="clear" w:color="auto" w:fill="E2EFD9"/>
            <w:tcMar>
              <w:top w:w="0" w:type="dxa"/>
              <w:left w:w="108" w:type="dxa"/>
              <w:bottom w:w="0" w:type="dxa"/>
              <w:right w:w="108" w:type="dxa"/>
            </w:tcMar>
            <w:hideMark/>
          </w:tcPr>
          <w:p w14:paraId="5799FBAC" w14:textId="77777777" w:rsidR="000C2414" w:rsidRPr="000C2414" w:rsidRDefault="000C2414" w:rsidP="000C2414">
            <w:pPr>
              <w:suppressAutoHyphens/>
              <w:autoSpaceDN w:val="0"/>
              <w:spacing w:after="0" w:line="240" w:lineRule="auto"/>
              <w:jc w:val="center"/>
              <w:textAlignment w:val="baseline"/>
              <w:rPr>
                <w:rFonts w:ascii="Times New Roman" w:eastAsia="Calibri" w:hAnsi="Times New Roman" w:cs="Times New Roman"/>
                <w:b/>
                <w:bCs/>
              </w:rPr>
            </w:pPr>
            <w:r w:rsidRPr="000C2414">
              <w:rPr>
                <w:rFonts w:ascii="Times New Roman" w:eastAsia="Calibri" w:hAnsi="Times New Roman" w:cs="Times New Roman"/>
                <w:b/>
                <w:bCs/>
              </w:rPr>
              <w:t xml:space="preserve">Bölcsőde </w:t>
            </w:r>
          </w:p>
        </w:tc>
        <w:tc>
          <w:tcPr>
            <w:tcW w:w="2026" w:type="dxa"/>
            <w:tcBorders>
              <w:top w:val="single" w:sz="4" w:space="0" w:color="000000"/>
              <w:left w:val="single" w:sz="4" w:space="0" w:color="000000"/>
              <w:bottom w:val="single" w:sz="4" w:space="0" w:color="000000"/>
              <w:right w:val="single" w:sz="4" w:space="0" w:color="000000"/>
            </w:tcBorders>
            <w:shd w:val="clear" w:color="auto" w:fill="E2EFD9"/>
            <w:tcMar>
              <w:top w:w="0" w:type="dxa"/>
              <w:left w:w="108" w:type="dxa"/>
              <w:bottom w:w="0" w:type="dxa"/>
              <w:right w:w="108" w:type="dxa"/>
            </w:tcMar>
          </w:tcPr>
          <w:p w14:paraId="4958DC96" w14:textId="77777777" w:rsidR="000C2414" w:rsidRPr="000C2414" w:rsidRDefault="000C2414" w:rsidP="000C2414">
            <w:pPr>
              <w:suppressAutoHyphens/>
              <w:autoSpaceDN w:val="0"/>
              <w:spacing w:after="0" w:line="240" w:lineRule="auto"/>
              <w:jc w:val="center"/>
              <w:textAlignment w:val="baseline"/>
              <w:rPr>
                <w:rFonts w:ascii="Times New Roman" w:eastAsia="Calibri" w:hAnsi="Times New Roman" w:cs="Times New Roman"/>
                <w:b/>
                <w:bCs/>
              </w:rPr>
            </w:pPr>
            <w:r w:rsidRPr="000C2414">
              <w:rPr>
                <w:rFonts w:ascii="Times New Roman" w:eastAsia="Calibri" w:hAnsi="Times New Roman" w:cs="Times New Roman"/>
                <w:b/>
                <w:bCs/>
              </w:rPr>
              <w:t>A bölcsődében gyógypedagógiai ellátásban részesülő gyermekek</w:t>
            </w:r>
          </w:p>
          <w:p w14:paraId="71133DEE" w14:textId="77777777" w:rsidR="000C2414" w:rsidRPr="000C2414" w:rsidRDefault="000C2414" w:rsidP="000C2414">
            <w:pPr>
              <w:suppressAutoHyphens/>
              <w:autoSpaceDN w:val="0"/>
              <w:spacing w:after="0" w:line="240" w:lineRule="auto"/>
              <w:jc w:val="center"/>
              <w:textAlignment w:val="baseline"/>
              <w:rPr>
                <w:rFonts w:ascii="Times New Roman" w:eastAsia="Calibri" w:hAnsi="Times New Roman" w:cs="Times New Roman"/>
                <w:b/>
                <w:bCs/>
              </w:rPr>
            </w:pPr>
            <w:r w:rsidRPr="000C2414">
              <w:rPr>
                <w:rFonts w:ascii="Times New Roman" w:eastAsia="Calibri" w:hAnsi="Times New Roman" w:cs="Times New Roman"/>
                <w:b/>
                <w:bCs/>
              </w:rPr>
              <w:t>Fő</w:t>
            </w:r>
          </w:p>
          <w:p w14:paraId="0A3BD2B1" w14:textId="77777777" w:rsidR="000C2414" w:rsidRPr="000C2414" w:rsidRDefault="000C2414" w:rsidP="000C2414">
            <w:pPr>
              <w:suppressAutoHyphens/>
              <w:autoSpaceDN w:val="0"/>
              <w:spacing w:after="0" w:line="240" w:lineRule="auto"/>
              <w:jc w:val="center"/>
              <w:textAlignment w:val="baseline"/>
              <w:rPr>
                <w:rFonts w:ascii="Times New Roman" w:eastAsia="Calibri" w:hAnsi="Times New Roman" w:cs="Times New Roman"/>
                <w:b/>
                <w:bCs/>
              </w:rPr>
            </w:pPr>
            <w:r w:rsidRPr="000C2414">
              <w:rPr>
                <w:rFonts w:ascii="Times New Roman" w:eastAsia="Calibri" w:hAnsi="Times New Roman" w:cs="Times New Roman"/>
                <w:b/>
                <w:bCs/>
              </w:rPr>
              <w:t>( Összes)</w:t>
            </w:r>
          </w:p>
          <w:p w14:paraId="340E9443" w14:textId="77777777" w:rsidR="000C2414" w:rsidRPr="000C2414" w:rsidRDefault="000C2414" w:rsidP="000C2414">
            <w:pPr>
              <w:suppressAutoHyphens/>
              <w:autoSpaceDN w:val="0"/>
              <w:spacing w:after="0" w:line="240" w:lineRule="auto"/>
              <w:jc w:val="center"/>
              <w:textAlignment w:val="baseline"/>
              <w:rPr>
                <w:rFonts w:ascii="Times New Roman" w:eastAsia="Calibri" w:hAnsi="Times New Roman" w:cs="Times New Roman"/>
                <w:b/>
                <w:bCs/>
              </w:rPr>
            </w:pPr>
          </w:p>
        </w:tc>
        <w:tc>
          <w:tcPr>
            <w:tcW w:w="1985" w:type="dxa"/>
            <w:tcBorders>
              <w:top w:val="single" w:sz="4" w:space="0" w:color="000000"/>
              <w:left w:val="single" w:sz="4" w:space="0" w:color="000000"/>
              <w:bottom w:val="single" w:sz="4" w:space="0" w:color="000000"/>
              <w:right w:val="single" w:sz="4" w:space="0" w:color="000000"/>
            </w:tcBorders>
            <w:shd w:val="clear" w:color="auto" w:fill="E2EFD9"/>
            <w:tcMar>
              <w:top w:w="0" w:type="dxa"/>
              <w:left w:w="108" w:type="dxa"/>
              <w:bottom w:w="0" w:type="dxa"/>
              <w:right w:w="108" w:type="dxa"/>
            </w:tcMar>
          </w:tcPr>
          <w:p w14:paraId="2E5A9E84" w14:textId="77777777" w:rsidR="000C2414" w:rsidRPr="000C2414" w:rsidRDefault="000C2414" w:rsidP="000C2414">
            <w:pPr>
              <w:suppressAutoHyphens/>
              <w:autoSpaceDN w:val="0"/>
              <w:spacing w:after="0" w:line="240" w:lineRule="auto"/>
              <w:jc w:val="center"/>
              <w:textAlignment w:val="baseline"/>
              <w:rPr>
                <w:rFonts w:ascii="Times New Roman" w:eastAsia="Calibri" w:hAnsi="Times New Roman" w:cs="Times New Roman"/>
              </w:rPr>
            </w:pPr>
          </w:p>
          <w:p w14:paraId="657FEF10" w14:textId="77777777" w:rsidR="000C2414" w:rsidRPr="000C2414" w:rsidRDefault="000C2414" w:rsidP="000C2414">
            <w:pPr>
              <w:suppressAutoHyphens/>
              <w:autoSpaceDN w:val="0"/>
              <w:spacing w:after="0" w:line="240" w:lineRule="auto"/>
              <w:jc w:val="center"/>
              <w:textAlignment w:val="baseline"/>
              <w:rPr>
                <w:rFonts w:ascii="Times New Roman" w:eastAsia="Calibri" w:hAnsi="Times New Roman" w:cs="Times New Roman"/>
              </w:rPr>
            </w:pPr>
            <w:r w:rsidRPr="000C2414">
              <w:rPr>
                <w:rFonts w:ascii="Times New Roman" w:eastAsia="Calibri" w:hAnsi="Times New Roman" w:cs="Times New Roman"/>
              </w:rPr>
              <w:t>Ebből</w:t>
            </w:r>
          </w:p>
          <w:p w14:paraId="78033318" w14:textId="77777777" w:rsidR="000C2414" w:rsidRPr="000C2414" w:rsidRDefault="000C2414" w:rsidP="000C2414">
            <w:pPr>
              <w:suppressAutoHyphens/>
              <w:autoSpaceDN w:val="0"/>
              <w:spacing w:after="0" w:line="240" w:lineRule="auto"/>
              <w:jc w:val="center"/>
              <w:textAlignment w:val="baseline"/>
              <w:rPr>
                <w:rFonts w:ascii="Times New Roman" w:eastAsia="Calibri" w:hAnsi="Times New Roman" w:cs="Times New Roman"/>
              </w:rPr>
            </w:pPr>
            <w:r w:rsidRPr="000C2414">
              <w:rPr>
                <w:rFonts w:ascii="Times New Roman" w:eastAsia="Calibri" w:hAnsi="Times New Roman" w:cs="Times New Roman"/>
              </w:rPr>
              <w:t>SNI</w:t>
            </w:r>
          </w:p>
          <w:p w14:paraId="2DCC0A58" w14:textId="77777777" w:rsidR="000C2414" w:rsidRPr="000C2414" w:rsidRDefault="000C2414" w:rsidP="000C2414">
            <w:pPr>
              <w:suppressAutoHyphens/>
              <w:autoSpaceDN w:val="0"/>
              <w:spacing w:after="0" w:line="240" w:lineRule="auto"/>
              <w:jc w:val="center"/>
              <w:textAlignment w:val="baseline"/>
              <w:rPr>
                <w:rFonts w:ascii="Times New Roman" w:eastAsia="Calibri" w:hAnsi="Times New Roman" w:cs="Times New Roman"/>
              </w:rPr>
            </w:pPr>
            <w:r w:rsidRPr="000C2414">
              <w:rPr>
                <w:rFonts w:ascii="Times New Roman" w:eastAsia="Calibri" w:hAnsi="Times New Roman" w:cs="Times New Roman"/>
              </w:rPr>
              <w:t>gyermekek/ Korai fejlesztésre és gondozásra jogosult</w:t>
            </w:r>
          </w:p>
          <w:p w14:paraId="07B597BB" w14:textId="77777777" w:rsidR="000C2414" w:rsidRPr="000C2414" w:rsidRDefault="000C2414" w:rsidP="000C2414">
            <w:pPr>
              <w:suppressAutoHyphens/>
              <w:autoSpaceDN w:val="0"/>
              <w:spacing w:after="0" w:line="240" w:lineRule="auto"/>
              <w:jc w:val="center"/>
              <w:textAlignment w:val="baseline"/>
              <w:rPr>
                <w:rFonts w:ascii="Times New Roman" w:eastAsia="Calibri" w:hAnsi="Times New Roman" w:cs="Times New Roman"/>
              </w:rPr>
            </w:pPr>
            <w:r w:rsidRPr="000C2414">
              <w:rPr>
                <w:rFonts w:ascii="Times New Roman" w:eastAsia="Calibri" w:hAnsi="Times New Roman" w:cs="Times New Roman"/>
              </w:rPr>
              <w:t>Fő</w:t>
            </w:r>
          </w:p>
          <w:p w14:paraId="5C8A9887" w14:textId="77777777" w:rsidR="000C2414" w:rsidRPr="000C2414" w:rsidRDefault="000C2414" w:rsidP="000C2414">
            <w:pPr>
              <w:suppressAutoHyphens/>
              <w:autoSpaceDN w:val="0"/>
              <w:spacing w:after="0" w:line="240" w:lineRule="auto"/>
              <w:jc w:val="center"/>
              <w:textAlignment w:val="baseline"/>
              <w:rPr>
                <w:rFonts w:ascii="Times New Roman" w:eastAsia="Calibri" w:hAnsi="Times New Roman" w:cs="Times New Roman"/>
              </w:rPr>
            </w:pPr>
          </w:p>
          <w:p w14:paraId="4C0A6AB4" w14:textId="77777777" w:rsidR="000C2414" w:rsidRPr="000C2414" w:rsidRDefault="000C2414" w:rsidP="000C2414">
            <w:pPr>
              <w:suppressAutoHyphens/>
              <w:autoSpaceDN w:val="0"/>
              <w:spacing w:after="0" w:line="240" w:lineRule="auto"/>
              <w:jc w:val="center"/>
              <w:textAlignment w:val="baseline"/>
              <w:rPr>
                <w:rFonts w:ascii="Times New Roman" w:eastAsia="Calibri" w:hAnsi="Times New Roman" w:cs="Times New Roman"/>
              </w:rPr>
            </w:pPr>
          </w:p>
        </w:tc>
        <w:tc>
          <w:tcPr>
            <w:tcW w:w="2065" w:type="dxa"/>
            <w:tcBorders>
              <w:top w:val="single" w:sz="4" w:space="0" w:color="000000"/>
              <w:left w:val="single" w:sz="4" w:space="0" w:color="000000"/>
              <w:bottom w:val="single" w:sz="4" w:space="0" w:color="000000"/>
              <w:right w:val="single" w:sz="4" w:space="0" w:color="000000"/>
            </w:tcBorders>
            <w:shd w:val="clear" w:color="auto" w:fill="E2EFD9"/>
            <w:tcMar>
              <w:top w:w="0" w:type="dxa"/>
              <w:left w:w="108" w:type="dxa"/>
              <w:bottom w:w="0" w:type="dxa"/>
              <w:right w:w="108" w:type="dxa"/>
            </w:tcMar>
            <w:hideMark/>
          </w:tcPr>
          <w:p w14:paraId="46AC584D" w14:textId="77777777" w:rsidR="000C2414" w:rsidRPr="000C2414" w:rsidRDefault="000C2414" w:rsidP="000C2414">
            <w:pPr>
              <w:suppressAutoHyphens/>
              <w:autoSpaceDN w:val="0"/>
              <w:spacing w:after="0" w:line="240" w:lineRule="auto"/>
              <w:jc w:val="center"/>
              <w:textAlignment w:val="baseline"/>
              <w:rPr>
                <w:rFonts w:ascii="Times New Roman" w:eastAsia="Calibri" w:hAnsi="Times New Roman" w:cs="Times New Roman"/>
              </w:rPr>
            </w:pPr>
            <w:r w:rsidRPr="000C2414">
              <w:rPr>
                <w:rFonts w:ascii="Times New Roman" w:eastAsia="Calibri" w:hAnsi="Times New Roman" w:cs="Times New Roman"/>
              </w:rPr>
              <w:t>Csak a bölcsődében kap</w:t>
            </w:r>
          </w:p>
          <w:p w14:paraId="5CC464CD" w14:textId="77777777" w:rsidR="000C2414" w:rsidRPr="000C2414" w:rsidRDefault="000C2414" w:rsidP="000C2414">
            <w:pPr>
              <w:suppressAutoHyphens/>
              <w:autoSpaceDN w:val="0"/>
              <w:spacing w:after="0" w:line="240" w:lineRule="auto"/>
              <w:jc w:val="center"/>
              <w:textAlignment w:val="baseline"/>
              <w:rPr>
                <w:rFonts w:ascii="Times New Roman" w:eastAsia="Calibri" w:hAnsi="Times New Roman" w:cs="Times New Roman"/>
              </w:rPr>
            </w:pPr>
            <w:r w:rsidRPr="000C2414">
              <w:rPr>
                <w:rFonts w:ascii="Times New Roman" w:eastAsia="Calibri" w:hAnsi="Times New Roman" w:cs="Times New Roman"/>
              </w:rPr>
              <w:t>ellátást</w:t>
            </w:r>
          </w:p>
          <w:p w14:paraId="755BFCB6" w14:textId="77777777" w:rsidR="000C2414" w:rsidRPr="000C2414" w:rsidRDefault="000C2414" w:rsidP="000C2414">
            <w:pPr>
              <w:suppressAutoHyphens/>
              <w:autoSpaceDN w:val="0"/>
              <w:spacing w:after="0" w:line="240" w:lineRule="auto"/>
              <w:jc w:val="center"/>
              <w:textAlignment w:val="baseline"/>
              <w:rPr>
                <w:rFonts w:ascii="Times New Roman" w:eastAsia="Calibri" w:hAnsi="Times New Roman" w:cs="Times New Roman"/>
              </w:rPr>
            </w:pPr>
            <w:r w:rsidRPr="000C2414">
              <w:rPr>
                <w:rFonts w:ascii="Times New Roman" w:eastAsia="Calibri" w:hAnsi="Times New Roman" w:cs="Times New Roman"/>
              </w:rPr>
              <w:t>( komplex</w:t>
            </w:r>
          </w:p>
          <w:p w14:paraId="64FAD610" w14:textId="77777777" w:rsidR="000C2414" w:rsidRPr="000C2414" w:rsidRDefault="000C2414" w:rsidP="000C2414">
            <w:pPr>
              <w:suppressAutoHyphens/>
              <w:autoSpaceDN w:val="0"/>
              <w:spacing w:after="0" w:line="240" w:lineRule="auto"/>
              <w:jc w:val="center"/>
              <w:textAlignment w:val="baseline"/>
              <w:rPr>
                <w:rFonts w:ascii="Times New Roman" w:eastAsia="Calibri" w:hAnsi="Times New Roman" w:cs="Times New Roman"/>
              </w:rPr>
            </w:pPr>
            <w:r w:rsidRPr="000C2414">
              <w:rPr>
                <w:rFonts w:ascii="Times New Roman" w:eastAsia="Calibri" w:hAnsi="Times New Roman" w:cs="Times New Roman"/>
              </w:rPr>
              <w:t>gyógyped.</w:t>
            </w:r>
          </w:p>
          <w:p w14:paraId="05F31F13" w14:textId="77777777" w:rsidR="000C2414" w:rsidRPr="000C2414" w:rsidRDefault="000C2414" w:rsidP="000C2414">
            <w:pPr>
              <w:suppressAutoHyphens/>
              <w:autoSpaceDN w:val="0"/>
              <w:spacing w:after="0" w:line="240" w:lineRule="auto"/>
              <w:jc w:val="center"/>
              <w:textAlignment w:val="baseline"/>
              <w:rPr>
                <w:rFonts w:ascii="Times New Roman" w:eastAsia="Calibri" w:hAnsi="Times New Roman" w:cs="Times New Roman"/>
              </w:rPr>
            </w:pPr>
            <w:r w:rsidRPr="000C2414">
              <w:rPr>
                <w:rFonts w:ascii="Times New Roman" w:eastAsia="Calibri" w:hAnsi="Times New Roman" w:cs="Times New Roman"/>
              </w:rPr>
              <w:t>fejlesztés és/vagy TSMT terápia)</w:t>
            </w:r>
          </w:p>
        </w:tc>
        <w:tc>
          <w:tcPr>
            <w:tcW w:w="1519" w:type="dxa"/>
            <w:tcBorders>
              <w:top w:val="single" w:sz="4" w:space="0" w:color="000000"/>
              <w:left w:val="single" w:sz="4" w:space="0" w:color="000000"/>
              <w:bottom w:val="single" w:sz="4" w:space="0" w:color="000000"/>
              <w:right w:val="single" w:sz="4" w:space="0" w:color="000000"/>
            </w:tcBorders>
            <w:shd w:val="clear" w:color="auto" w:fill="E2EFD9"/>
            <w:tcMar>
              <w:top w:w="0" w:type="dxa"/>
              <w:left w:w="108" w:type="dxa"/>
              <w:bottom w:w="0" w:type="dxa"/>
              <w:right w:w="108" w:type="dxa"/>
            </w:tcMar>
            <w:hideMark/>
          </w:tcPr>
          <w:p w14:paraId="5AFBC7A9" w14:textId="77777777" w:rsidR="000C2414" w:rsidRPr="000C2414" w:rsidRDefault="000C2414" w:rsidP="000C2414">
            <w:pPr>
              <w:suppressAutoHyphens/>
              <w:autoSpaceDN w:val="0"/>
              <w:spacing w:after="0" w:line="240" w:lineRule="auto"/>
              <w:jc w:val="center"/>
              <w:textAlignment w:val="baseline"/>
              <w:rPr>
                <w:rFonts w:ascii="Times New Roman" w:eastAsia="Calibri" w:hAnsi="Times New Roman" w:cs="Times New Roman"/>
              </w:rPr>
            </w:pPr>
            <w:r w:rsidRPr="000C2414">
              <w:rPr>
                <w:rFonts w:ascii="Times New Roman" w:eastAsia="Calibri" w:hAnsi="Times New Roman" w:cs="Times New Roman"/>
              </w:rPr>
              <w:t>Szülő kérésére felmérés + tanácsadás</w:t>
            </w:r>
          </w:p>
          <w:p w14:paraId="08277B3C" w14:textId="77777777" w:rsidR="000C2414" w:rsidRPr="000C2414" w:rsidRDefault="000C2414" w:rsidP="000C2414">
            <w:pPr>
              <w:suppressAutoHyphens/>
              <w:autoSpaceDN w:val="0"/>
              <w:spacing w:after="0" w:line="240" w:lineRule="auto"/>
              <w:jc w:val="center"/>
              <w:textAlignment w:val="baseline"/>
              <w:rPr>
                <w:rFonts w:ascii="Times New Roman" w:eastAsia="Calibri" w:hAnsi="Times New Roman" w:cs="Times New Roman"/>
              </w:rPr>
            </w:pPr>
            <w:r w:rsidRPr="000C2414">
              <w:rPr>
                <w:rFonts w:ascii="Times New Roman" w:eastAsia="Calibri" w:hAnsi="Times New Roman" w:cs="Times New Roman"/>
              </w:rPr>
              <w:t>Fő</w:t>
            </w:r>
          </w:p>
        </w:tc>
        <w:tc>
          <w:tcPr>
            <w:tcW w:w="1519" w:type="dxa"/>
            <w:tcBorders>
              <w:top w:val="single" w:sz="4" w:space="0" w:color="000000"/>
              <w:left w:val="single" w:sz="4" w:space="0" w:color="000000"/>
              <w:bottom w:val="single" w:sz="4" w:space="0" w:color="000000"/>
              <w:right w:val="single" w:sz="4" w:space="0" w:color="000000"/>
            </w:tcBorders>
            <w:shd w:val="clear" w:color="auto" w:fill="E2EFD9"/>
            <w:tcMar>
              <w:top w:w="0" w:type="dxa"/>
              <w:left w:w="108" w:type="dxa"/>
              <w:bottom w:w="0" w:type="dxa"/>
              <w:right w:w="108" w:type="dxa"/>
            </w:tcMar>
            <w:hideMark/>
          </w:tcPr>
          <w:p w14:paraId="6DAF624B" w14:textId="77777777" w:rsidR="000C2414" w:rsidRPr="000C2414" w:rsidRDefault="000C2414" w:rsidP="000C2414">
            <w:pPr>
              <w:suppressAutoHyphens/>
              <w:autoSpaceDN w:val="0"/>
              <w:spacing w:after="0" w:line="240" w:lineRule="auto"/>
              <w:jc w:val="center"/>
              <w:textAlignment w:val="baseline"/>
              <w:rPr>
                <w:rFonts w:ascii="Times New Roman" w:eastAsia="Calibri" w:hAnsi="Times New Roman" w:cs="Times New Roman"/>
              </w:rPr>
            </w:pPr>
            <w:r w:rsidRPr="000C2414">
              <w:rPr>
                <w:rFonts w:ascii="Times New Roman" w:eastAsia="Calibri" w:hAnsi="Times New Roman" w:cs="Times New Roman"/>
              </w:rPr>
              <w:t>Kisgyermek-</w:t>
            </w:r>
          </w:p>
          <w:p w14:paraId="7C5ACB9B" w14:textId="77777777" w:rsidR="000C2414" w:rsidRPr="000C2414" w:rsidRDefault="000C2414" w:rsidP="000C2414">
            <w:pPr>
              <w:suppressAutoHyphens/>
              <w:autoSpaceDN w:val="0"/>
              <w:spacing w:after="0" w:line="240" w:lineRule="auto"/>
              <w:jc w:val="center"/>
              <w:textAlignment w:val="baseline"/>
              <w:rPr>
                <w:rFonts w:ascii="Times New Roman" w:eastAsia="Calibri" w:hAnsi="Times New Roman" w:cs="Times New Roman"/>
              </w:rPr>
            </w:pPr>
            <w:r w:rsidRPr="000C2414">
              <w:rPr>
                <w:rFonts w:ascii="Times New Roman" w:eastAsia="Calibri" w:hAnsi="Times New Roman" w:cs="Times New Roman"/>
              </w:rPr>
              <w:t>nevelői javaslatra felmérés</w:t>
            </w:r>
          </w:p>
          <w:p w14:paraId="4241FCF5" w14:textId="77777777" w:rsidR="000C2414" w:rsidRPr="000C2414" w:rsidRDefault="000C2414" w:rsidP="000C2414">
            <w:pPr>
              <w:suppressAutoHyphens/>
              <w:autoSpaceDN w:val="0"/>
              <w:spacing w:after="0" w:line="240" w:lineRule="auto"/>
              <w:jc w:val="center"/>
              <w:textAlignment w:val="baseline"/>
              <w:rPr>
                <w:rFonts w:ascii="Times New Roman" w:eastAsia="Calibri" w:hAnsi="Times New Roman" w:cs="Times New Roman"/>
              </w:rPr>
            </w:pPr>
            <w:r w:rsidRPr="000C2414">
              <w:rPr>
                <w:rFonts w:ascii="Times New Roman" w:eastAsia="Calibri" w:hAnsi="Times New Roman" w:cs="Times New Roman"/>
              </w:rPr>
              <w:t>Fő</w:t>
            </w:r>
          </w:p>
        </w:tc>
      </w:tr>
      <w:tr w:rsidR="000C2414" w:rsidRPr="000C2414" w14:paraId="34344B24" w14:textId="77777777" w:rsidTr="000C2414">
        <w:trPr>
          <w:trHeight w:hRule="exact" w:val="284"/>
        </w:trPr>
        <w:tc>
          <w:tcPr>
            <w:tcW w:w="1172" w:type="dxa"/>
            <w:vMerge/>
            <w:tcBorders>
              <w:top w:val="single" w:sz="4" w:space="0" w:color="000000"/>
              <w:left w:val="single" w:sz="4" w:space="0" w:color="000000"/>
              <w:bottom w:val="single" w:sz="4" w:space="0" w:color="auto"/>
              <w:right w:val="single" w:sz="4" w:space="0" w:color="000000"/>
            </w:tcBorders>
            <w:vAlign w:val="center"/>
            <w:hideMark/>
          </w:tcPr>
          <w:p w14:paraId="193E1293" w14:textId="77777777" w:rsidR="000C2414" w:rsidRPr="000C2414" w:rsidRDefault="000C2414" w:rsidP="000C2414">
            <w:pPr>
              <w:spacing w:after="0" w:line="256" w:lineRule="auto"/>
              <w:rPr>
                <w:rFonts w:ascii="Times New Roman" w:eastAsia="Calibri" w:hAnsi="Times New Roman" w:cs="Times New Roman"/>
                <w:b/>
                <w:bCs/>
              </w:rPr>
            </w:pPr>
          </w:p>
        </w:tc>
        <w:tc>
          <w:tcPr>
            <w:tcW w:w="24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D5B4660" w14:textId="77777777" w:rsidR="000C2414" w:rsidRPr="000C2414" w:rsidRDefault="000C2414" w:rsidP="000C2414">
            <w:pPr>
              <w:suppressAutoHyphens/>
              <w:autoSpaceDN w:val="0"/>
              <w:spacing w:after="0" w:line="240" w:lineRule="auto"/>
              <w:textAlignment w:val="baseline"/>
              <w:rPr>
                <w:rFonts w:ascii="Times New Roman" w:eastAsia="Calibri" w:hAnsi="Times New Roman" w:cs="Times New Roman"/>
                <w:sz w:val="24"/>
                <w:szCs w:val="24"/>
              </w:rPr>
            </w:pPr>
            <w:r w:rsidRPr="000C2414">
              <w:rPr>
                <w:rFonts w:ascii="Times New Roman" w:eastAsia="Calibri" w:hAnsi="Times New Roman" w:cs="Times New Roman"/>
                <w:sz w:val="24"/>
                <w:szCs w:val="24"/>
              </w:rPr>
              <w:t xml:space="preserve">Bokréta </w:t>
            </w:r>
          </w:p>
        </w:tc>
        <w:tc>
          <w:tcPr>
            <w:tcW w:w="20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1A7BAD3" w14:textId="77777777" w:rsidR="000C2414" w:rsidRPr="00FE6AB3" w:rsidRDefault="000C2414" w:rsidP="000C2414">
            <w:pPr>
              <w:suppressAutoHyphens/>
              <w:autoSpaceDN w:val="0"/>
              <w:spacing w:after="0" w:line="240" w:lineRule="auto"/>
              <w:jc w:val="center"/>
              <w:textAlignment w:val="baseline"/>
              <w:rPr>
                <w:rFonts w:ascii="Times New Roman" w:eastAsia="Calibri" w:hAnsi="Times New Roman" w:cs="Times New Roman"/>
                <w:b/>
                <w:bCs/>
                <w:color w:val="2F5496" w:themeColor="accent1" w:themeShade="BF"/>
                <w:sz w:val="24"/>
                <w:szCs w:val="24"/>
              </w:rPr>
            </w:pPr>
            <w:r w:rsidRPr="00FE6AB3">
              <w:rPr>
                <w:rFonts w:ascii="Times New Roman" w:eastAsia="Calibri" w:hAnsi="Times New Roman" w:cs="Times New Roman"/>
                <w:b/>
                <w:bCs/>
                <w:color w:val="2F5496" w:themeColor="accent1" w:themeShade="BF"/>
                <w:sz w:val="24"/>
                <w:szCs w:val="24"/>
              </w:rPr>
              <w:t>8</w:t>
            </w:r>
          </w:p>
        </w:tc>
        <w:tc>
          <w:tcPr>
            <w:tcW w:w="1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AB70480" w14:textId="77777777" w:rsidR="000C2414" w:rsidRPr="000C2414" w:rsidRDefault="000C2414" w:rsidP="000C2414">
            <w:pPr>
              <w:suppressAutoHyphens/>
              <w:autoSpaceDN w:val="0"/>
              <w:spacing w:after="0" w:line="240" w:lineRule="auto"/>
              <w:jc w:val="center"/>
              <w:textAlignment w:val="baseline"/>
              <w:rPr>
                <w:rFonts w:ascii="Times New Roman" w:eastAsia="Calibri" w:hAnsi="Times New Roman" w:cs="Times New Roman"/>
                <w:sz w:val="24"/>
                <w:szCs w:val="24"/>
              </w:rPr>
            </w:pPr>
            <w:r w:rsidRPr="000C2414">
              <w:rPr>
                <w:rFonts w:ascii="Times New Roman" w:eastAsia="Calibri" w:hAnsi="Times New Roman" w:cs="Times New Roman"/>
                <w:sz w:val="24"/>
                <w:szCs w:val="24"/>
              </w:rPr>
              <w:t>3</w:t>
            </w:r>
          </w:p>
          <w:p w14:paraId="2A345FCB" w14:textId="77777777" w:rsidR="000C2414" w:rsidRPr="000C2414" w:rsidRDefault="000C2414" w:rsidP="000C2414">
            <w:pPr>
              <w:suppressAutoHyphens/>
              <w:autoSpaceDN w:val="0"/>
              <w:spacing w:after="0" w:line="240" w:lineRule="auto"/>
              <w:jc w:val="center"/>
              <w:textAlignment w:val="baseline"/>
              <w:rPr>
                <w:rFonts w:ascii="Times New Roman" w:eastAsia="Calibri" w:hAnsi="Times New Roman" w:cs="Times New Roman"/>
                <w:sz w:val="24"/>
                <w:szCs w:val="24"/>
              </w:rPr>
            </w:pPr>
            <w:r w:rsidRPr="000C2414">
              <w:rPr>
                <w:rFonts w:ascii="Times New Roman" w:eastAsia="Calibri" w:hAnsi="Times New Roman" w:cs="Times New Roman"/>
                <w:sz w:val="24"/>
                <w:szCs w:val="24"/>
              </w:rPr>
              <w:t>1</w:t>
            </w:r>
          </w:p>
        </w:tc>
        <w:tc>
          <w:tcPr>
            <w:tcW w:w="20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64BB88D" w14:textId="77777777" w:rsidR="000C2414" w:rsidRPr="000C2414" w:rsidRDefault="000C2414" w:rsidP="000C2414">
            <w:pPr>
              <w:suppressAutoHyphens/>
              <w:autoSpaceDN w:val="0"/>
              <w:spacing w:after="0" w:line="240" w:lineRule="auto"/>
              <w:jc w:val="center"/>
              <w:textAlignment w:val="baseline"/>
              <w:rPr>
                <w:rFonts w:ascii="Times New Roman" w:eastAsia="Calibri" w:hAnsi="Times New Roman" w:cs="Times New Roman"/>
                <w:sz w:val="24"/>
                <w:szCs w:val="24"/>
              </w:rPr>
            </w:pPr>
            <w:r w:rsidRPr="000C2414">
              <w:rPr>
                <w:rFonts w:ascii="Times New Roman" w:eastAsia="Calibri" w:hAnsi="Times New Roman" w:cs="Times New Roman"/>
                <w:sz w:val="24"/>
                <w:szCs w:val="24"/>
              </w:rPr>
              <w:t>5</w:t>
            </w:r>
          </w:p>
        </w:tc>
        <w:tc>
          <w:tcPr>
            <w:tcW w:w="15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1F3CFD8" w14:textId="77777777" w:rsidR="000C2414" w:rsidRPr="000C2414" w:rsidRDefault="000C2414" w:rsidP="000C2414">
            <w:pPr>
              <w:suppressAutoHyphens/>
              <w:autoSpaceDN w:val="0"/>
              <w:spacing w:after="0" w:line="240" w:lineRule="auto"/>
              <w:jc w:val="center"/>
              <w:textAlignment w:val="baseline"/>
              <w:rPr>
                <w:rFonts w:ascii="Times New Roman" w:eastAsia="Calibri" w:hAnsi="Times New Roman" w:cs="Times New Roman"/>
                <w:sz w:val="24"/>
                <w:szCs w:val="24"/>
              </w:rPr>
            </w:pPr>
            <w:r w:rsidRPr="000C2414">
              <w:rPr>
                <w:rFonts w:ascii="Times New Roman" w:eastAsia="Calibri" w:hAnsi="Times New Roman" w:cs="Times New Roman"/>
                <w:sz w:val="24"/>
                <w:szCs w:val="24"/>
              </w:rPr>
              <w:t>2</w:t>
            </w:r>
          </w:p>
        </w:tc>
        <w:tc>
          <w:tcPr>
            <w:tcW w:w="15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179440B" w14:textId="77777777" w:rsidR="000C2414" w:rsidRPr="000C2414" w:rsidRDefault="000C2414" w:rsidP="000C2414">
            <w:pPr>
              <w:suppressAutoHyphens/>
              <w:autoSpaceDN w:val="0"/>
              <w:spacing w:after="0" w:line="240" w:lineRule="auto"/>
              <w:jc w:val="center"/>
              <w:textAlignment w:val="baseline"/>
              <w:rPr>
                <w:rFonts w:ascii="Times New Roman" w:eastAsia="Calibri" w:hAnsi="Times New Roman" w:cs="Times New Roman"/>
                <w:sz w:val="24"/>
                <w:szCs w:val="24"/>
              </w:rPr>
            </w:pPr>
            <w:r w:rsidRPr="000C2414">
              <w:rPr>
                <w:rFonts w:ascii="Times New Roman" w:eastAsia="Calibri" w:hAnsi="Times New Roman" w:cs="Times New Roman"/>
                <w:sz w:val="24"/>
                <w:szCs w:val="24"/>
              </w:rPr>
              <w:t>3</w:t>
            </w:r>
          </w:p>
        </w:tc>
      </w:tr>
      <w:tr w:rsidR="000C2414" w:rsidRPr="000C2414" w14:paraId="56DD1922" w14:textId="77777777" w:rsidTr="000C2414">
        <w:trPr>
          <w:trHeight w:hRule="exact" w:val="284"/>
        </w:trPr>
        <w:tc>
          <w:tcPr>
            <w:tcW w:w="1172" w:type="dxa"/>
            <w:vMerge/>
            <w:tcBorders>
              <w:top w:val="single" w:sz="4" w:space="0" w:color="000000"/>
              <w:left w:val="single" w:sz="4" w:space="0" w:color="000000"/>
              <w:bottom w:val="single" w:sz="4" w:space="0" w:color="auto"/>
              <w:right w:val="single" w:sz="4" w:space="0" w:color="000000"/>
            </w:tcBorders>
            <w:vAlign w:val="center"/>
            <w:hideMark/>
          </w:tcPr>
          <w:p w14:paraId="55336231" w14:textId="77777777" w:rsidR="000C2414" w:rsidRPr="000C2414" w:rsidRDefault="000C2414" w:rsidP="000C2414">
            <w:pPr>
              <w:spacing w:after="0" w:line="256" w:lineRule="auto"/>
              <w:rPr>
                <w:rFonts w:ascii="Times New Roman" w:eastAsia="Calibri" w:hAnsi="Times New Roman" w:cs="Times New Roman"/>
                <w:b/>
                <w:bCs/>
              </w:rPr>
            </w:pPr>
          </w:p>
        </w:tc>
        <w:tc>
          <w:tcPr>
            <w:tcW w:w="2431" w:type="dxa"/>
            <w:tcBorders>
              <w:top w:val="single" w:sz="4" w:space="0" w:color="auto"/>
              <w:left w:val="single" w:sz="4" w:space="0" w:color="000000"/>
              <w:bottom w:val="single" w:sz="4" w:space="0" w:color="000000"/>
              <w:right w:val="single" w:sz="4" w:space="0" w:color="000000"/>
            </w:tcBorders>
            <w:tcMar>
              <w:top w:w="0" w:type="dxa"/>
              <w:left w:w="108" w:type="dxa"/>
              <w:bottom w:w="0" w:type="dxa"/>
              <w:right w:w="108" w:type="dxa"/>
            </w:tcMar>
            <w:hideMark/>
          </w:tcPr>
          <w:p w14:paraId="2F4AE1E5" w14:textId="77777777" w:rsidR="000C2414" w:rsidRPr="000C2414" w:rsidRDefault="000C2414" w:rsidP="000C2414">
            <w:pPr>
              <w:suppressAutoHyphens/>
              <w:autoSpaceDN w:val="0"/>
              <w:spacing w:after="0" w:line="240" w:lineRule="auto"/>
              <w:textAlignment w:val="baseline"/>
              <w:rPr>
                <w:rFonts w:ascii="Times New Roman" w:eastAsia="Calibri" w:hAnsi="Times New Roman" w:cs="Times New Roman"/>
                <w:sz w:val="24"/>
                <w:szCs w:val="24"/>
              </w:rPr>
            </w:pPr>
            <w:r w:rsidRPr="000C2414">
              <w:rPr>
                <w:rFonts w:ascii="Times New Roman" w:eastAsia="Calibri" w:hAnsi="Times New Roman" w:cs="Times New Roman"/>
                <w:sz w:val="24"/>
                <w:szCs w:val="24"/>
              </w:rPr>
              <w:t xml:space="preserve">Csicsergő </w:t>
            </w:r>
          </w:p>
        </w:tc>
        <w:tc>
          <w:tcPr>
            <w:tcW w:w="2026" w:type="dxa"/>
            <w:tcBorders>
              <w:top w:val="single" w:sz="4" w:space="0" w:color="auto"/>
              <w:left w:val="single" w:sz="4" w:space="0" w:color="000000"/>
              <w:bottom w:val="single" w:sz="4" w:space="0" w:color="000000"/>
              <w:right w:val="single" w:sz="4" w:space="0" w:color="000000"/>
            </w:tcBorders>
            <w:tcMar>
              <w:top w:w="0" w:type="dxa"/>
              <w:left w:w="108" w:type="dxa"/>
              <w:bottom w:w="0" w:type="dxa"/>
              <w:right w:w="108" w:type="dxa"/>
            </w:tcMar>
            <w:hideMark/>
          </w:tcPr>
          <w:p w14:paraId="66C8DDD7" w14:textId="77777777" w:rsidR="000C2414" w:rsidRPr="00FE6AB3" w:rsidRDefault="000C2414" w:rsidP="000C2414">
            <w:pPr>
              <w:suppressAutoHyphens/>
              <w:autoSpaceDN w:val="0"/>
              <w:spacing w:after="0" w:line="240" w:lineRule="auto"/>
              <w:jc w:val="center"/>
              <w:textAlignment w:val="baseline"/>
              <w:rPr>
                <w:rFonts w:ascii="Times New Roman" w:eastAsia="Calibri" w:hAnsi="Times New Roman" w:cs="Times New Roman"/>
                <w:b/>
                <w:bCs/>
                <w:color w:val="2F5496" w:themeColor="accent1" w:themeShade="BF"/>
                <w:sz w:val="24"/>
                <w:szCs w:val="24"/>
              </w:rPr>
            </w:pPr>
            <w:r w:rsidRPr="00FE6AB3">
              <w:rPr>
                <w:rFonts w:ascii="Times New Roman" w:eastAsia="Calibri" w:hAnsi="Times New Roman" w:cs="Times New Roman"/>
                <w:b/>
                <w:bCs/>
                <w:color w:val="2F5496" w:themeColor="accent1" w:themeShade="BF"/>
                <w:sz w:val="24"/>
                <w:szCs w:val="24"/>
              </w:rPr>
              <w:t>6</w:t>
            </w:r>
          </w:p>
        </w:tc>
        <w:tc>
          <w:tcPr>
            <w:tcW w:w="1985" w:type="dxa"/>
            <w:tcBorders>
              <w:top w:val="single" w:sz="4" w:space="0" w:color="auto"/>
              <w:left w:val="single" w:sz="4" w:space="0" w:color="000000"/>
              <w:bottom w:val="single" w:sz="4" w:space="0" w:color="000000"/>
              <w:right w:val="single" w:sz="4" w:space="0" w:color="000000"/>
            </w:tcBorders>
            <w:tcMar>
              <w:top w:w="0" w:type="dxa"/>
              <w:left w:w="108" w:type="dxa"/>
              <w:bottom w:w="0" w:type="dxa"/>
              <w:right w:w="108" w:type="dxa"/>
            </w:tcMar>
            <w:hideMark/>
          </w:tcPr>
          <w:p w14:paraId="42F35E2B" w14:textId="77777777" w:rsidR="000C2414" w:rsidRPr="000C2414" w:rsidRDefault="000C2414" w:rsidP="000C2414">
            <w:pPr>
              <w:suppressAutoHyphens/>
              <w:autoSpaceDN w:val="0"/>
              <w:spacing w:after="0" w:line="240" w:lineRule="auto"/>
              <w:jc w:val="center"/>
              <w:textAlignment w:val="baseline"/>
              <w:rPr>
                <w:rFonts w:ascii="Times New Roman" w:eastAsia="Calibri" w:hAnsi="Times New Roman" w:cs="Times New Roman"/>
                <w:sz w:val="24"/>
                <w:szCs w:val="24"/>
              </w:rPr>
            </w:pPr>
            <w:r w:rsidRPr="000C2414">
              <w:rPr>
                <w:rFonts w:ascii="Times New Roman" w:eastAsia="Calibri" w:hAnsi="Times New Roman" w:cs="Times New Roman"/>
                <w:sz w:val="24"/>
                <w:szCs w:val="24"/>
              </w:rPr>
              <w:t>2</w:t>
            </w:r>
          </w:p>
        </w:tc>
        <w:tc>
          <w:tcPr>
            <w:tcW w:w="2065" w:type="dxa"/>
            <w:tcBorders>
              <w:top w:val="single" w:sz="4" w:space="0" w:color="auto"/>
              <w:left w:val="single" w:sz="4" w:space="0" w:color="000000"/>
              <w:bottom w:val="single" w:sz="4" w:space="0" w:color="000000"/>
              <w:right w:val="single" w:sz="4" w:space="0" w:color="000000"/>
            </w:tcBorders>
            <w:tcMar>
              <w:top w:w="0" w:type="dxa"/>
              <w:left w:w="108" w:type="dxa"/>
              <w:bottom w:w="0" w:type="dxa"/>
              <w:right w:w="108" w:type="dxa"/>
            </w:tcMar>
            <w:hideMark/>
          </w:tcPr>
          <w:p w14:paraId="0D706207" w14:textId="77777777" w:rsidR="000C2414" w:rsidRPr="000C2414" w:rsidRDefault="000C2414" w:rsidP="000C2414">
            <w:pPr>
              <w:suppressAutoHyphens/>
              <w:autoSpaceDN w:val="0"/>
              <w:spacing w:after="0" w:line="240" w:lineRule="auto"/>
              <w:jc w:val="center"/>
              <w:textAlignment w:val="baseline"/>
              <w:rPr>
                <w:rFonts w:ascii="Times New Roman" w:eastAsia="Calibri" w:hAnsi="Times New Roman" w:cs="Times New Roman"/>
                <w:sz w:val="24"/>
                <w:szCs w:val="24"/>
              </w:rPr>
            </w:pPr>
            <w:r w:rsidRPr="000C2414">
              <w:rPr>
                <w:rFonts w:ascii="Times New Roman" w:eastAsia="Calibri" w:hAnsi="Times New Roman" w:cs="Times New Roman"/>
                <w:sz w:val="24"/>
                <w:szCs w:val="24"/>
              </w:rPr>
              <w:t>4</w:t>
            </w:r>
          </w:p>
        </w:tc>
        <w:tc>
          <w:tcPr>
            <w:tcW w:w="1519" w:type="dxa"/>
            <w:tcBorders>
              <w:top w:val="single" w:sz="4" w:space="0" w:color="auto"/>
              <w:left w:val="single" w:sz="4" w:space="0" w:color="000000"/>
              <w:bottom w:val="single" w:sz="4" w:space="0" w:color="000000"/>
              <w:right w:val="single" w:sz="4" w:space="0" w:color="000000"/>
            </w:tcBorders>
            <w:tcMar>
              <w:top w:w="0" w:type="dxa"/>
              <w:left w:w="108" w:type="dxa"/>
              <w:bottom w:w="0" w:type="dxa"/>
              <w:right w:w="108" w:type="dxa"/>
            </w:tcMar>
            <w:hideMark/>
          </w:tcPr>
          <w:p w14:paraId="2B6D682F" w14:textId="77777777" w:rsidR="000C2414" w:rsidRPr="000C2414" w:rsidRDefault="000C2414" w:rsidP="000C2414">
            <w:pPr>
              <w:suppressAutoHyphens/>
              <w:autoSpaceDN w:val="0"/>
              <w:spacing w:after="0" w:line="240" w:lineRule="auto"/>
              <w:jc w:val="center"/>
              <w:textAlignment w:val="baseline"/>
              <w:rPr>
                <w:rFonts w:ascii="Times New Roman" w:eastAsia="Calibri" w:hAnsi="Times New Roman" w:cs="Times New Roman"/>
                <w:sz w:val="24"/>
                <w:szCs w:val="24"/>
              </w:rPr>
            </w:pPr>
            <w:r w:rsidRPr="000C2414">
              <w:rPr>
                <w:rFonts w:ascii="Times New Roman" w:eastAsia="Calibri" w:hAnsi="Times New Roman" w:cs="Times New Roman"/>
                <w:sz w:val="24"/>
                <w:szCs w:val="24"/>
              </w:rPr>
              <w:t>1</w:t>
            </w:r>
          </w:p>
        </w:tc>
        <w:tc>
          <w:tcPr>
            <w:tcW w:w="1519" w:type="dxa"/>
            <w:tcBorders>
              <w:top w:val="single" w:sz="4" w:space="0" w:color="auto"/>
              <w:left w:val="single" w:sz="4" w:space="0" w:color="000000"/>
              <w:bottom w:val="single" w:sz="4" w:space="0" w:color="000000"/>
              <w:right w:val="single" w:sz="4" w:space="0" w:color="000000"/>
            </w:tcBorders>
            <w:tcMar>
              <w:top w:w="0" w:type="dxa"/>
              <w:left w:w="108" w:type="dxa"/>
              <w:bottom w:w="0" w:type="dxa"/>
              <w:right w:w="108" w:type="dxa"/>
            </w:tcMar>
            <w:hideMark/>
          </w:tcPr>
          <w:p w14:paraId="1F428B0C" w14:textId="77777777" w:rsidR="000C2414" w:rsidRPr="000C2414" w:rsidRDefault="000C2414" w:rsidP="000C2414">
            <w:pPr>
              <w:suppressAutoHyphens/>
              <w:autoSpaceDN w:val="0"/>
              <w:spacing w:after="0" w:line="240" w:lineRule="auto"/>
              <w:jc w:val="center"/>
              <w:textAlignment w:val="baseline"/>
              <w:rPr>
                <w:rFonts w:ascii="Times New Roman" w:eastAsia="Calibri" w:hAnsi="Times New Roman" w:cs="Times New Roman"/>
                <w:sz w:val="24"/>
                <w:szCs w:val="24"/>
              </w:rPr>
            </w:pPr>
            <w:r w:rsidRPr="000C2414">
              <w:rPr>
                <w:rFonts w:ascii="Times New Roman" w:eastAsia="Calibri" w:hAnsi="Times New Roman" w:cs="Times New Roman"/>
                <w:sz w:val="24"/>
                <w:szCs w:val="24"/>
              </w:rPr>
              <w:t>2</w:t>
            </w:r>
          </w:p>
        </w:tc>
      </w:tr>
      <w:tr w:rsidR="000C2414" w:rsidRPr="000C2414" w14:paraId="6FD0AC0C" w14:textId="77777777" w:rsidTr="000C2414">
        <w:trPr>
          <w:trHeight w:hRule="exact" w:val="284"/>
        </w:trPr>
        <w:tc>
          <w:tcPr>
            <w:tcW w:w="1172" w:type="dxa"/>
            <w:vMerge/>
            <w:tcBorders>
              <w:top w:val="single" w:sz="4" w:space="0" w:color="000000"/>
              <w:left w:val="single" w:sz="4" w:space="0" w:color="000000"/>
              <w:bottom w:val="single" w:sz="4" w:space="0" w:color="auto"/>
              <w:right w:val="single" w:sz="4" w:space="0" w:color="000000"/>
            </w:tcBorders>
            <w:vAlign w:val="center"/>
            <w:hideMark/>
          </w:tcPr>
          <w:p w14:paraId="7B1A1C04" w14:textId="77777777" w:rsidR="000C2414" w:rsidRPr="000C2414" w:rsidRDefault="000C2414" w:rsidP="000C2414">
            <w:pPr>
              <w:spacing w:after="0" w:line="256" w:lineRule="auto"/>
              <w:rPr>
                <w:rFonts w:ascii="Times New Roman" w:eastAsia="Calibri" w:hAnsi="Times New Roman" w:cs="Times New Roman"/>
                <w:b/>
                <w:bCs/>
              </w:rPr>
            </w:pPr>
          </w:p>
        </w:tc>
        <w:tc>
          <w:tcPr>
            <w:tcW w:w="24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3B1D085" w14:textId="77777777" w:rsidR="000C2414" w:rsidRPr="000C2414" w:rsidRDefault="000C2414" w:rsidP="000C2414">
            <w:pPr>
              <w:suppressAutoHyphens/>
              <w:autoSpaceDN w:val="0"/>
              <w:spacing w:after="0" w:line="240" w:lineRule="auto"/>
              <w:textAlignment w:val="baseline"/>
              <w:rPr>
                <w:rFonts w:ascii="Times New Roman" w:eastAsia="Calibri" w:hAnsi="Times New Roman" w:cs="Times New Roman"/>
                <w:sz w:val="24"/>
                <w:szCs w:val="24"/>
              </w:rPr>
            </w:pPr>
            <w:r w:rsidRPr="000C2414">
              <w:rPr>
                <w:rFonts w:ascii="Times New Roman" w:eastAsia="Calibri" w:hAnsi="Times New Roman" w:cs="Times New Roman"/>
                <w:sz w:val="24"/>
                <w:szCs w:val="24"/>
              </w:rPr>
              <w:t xml:space="preserve">Csodaország </w:t>
            </w:r>
          </w:p>
        </w:tc>
        <w:tc>
          <w:tcPr>
            <w:tcW w:w="20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7995CF3" w14:textId="77777777" w:rsidR="000C2414" w:rsidRPr="00FE6AB3" w:rsidRDefault="000C2414" w:rsidP="000C2414">
            <w:pPr>
              <w:suppressAutoHyphens/>
              <w:autoSpaceDN w:val="0"/>
              <w:spacing w:after="0" w:line="240" w:lineRule="auto"/>
              <w:jc w:val="center"/>
              <w:textAlignment w:val="baseline"/>
              <w:rPr>
                <w:rFonts w:ascii="Times New Roman" w:eastAsia="Calibri" w:hAnsi="Times New Roman" w:cs="Times New Roman"/>
                <w:b/>
                <w:bCs/>
                <w:color w:val="2F5496" w:themeColor="accent1" w:themeShade="BF"/>
                <w:sz w:val="24"/>
                <w:szCs w:val="24"/>
              </w:rPr>
            </w:pPr>
            <w:r w:rsidRPr="00FE6AB3">
              <w:rPr>
                <w:rFonts w:ascii="Times New Roman" w:eastAsia="Calibri" w:hAnsi="Times New Roman" w:cs="Times New Roman"/>
                <w:b/>
                <w:bCs/>
                <w:color w:val="2F5496" w:themeColor="accent1" w:themeShade="BF"/>
                <w:sz w:val="24"/>
                <w:szCs w:val="24"/>
              </w:rPr>
              <w:t>10</w:t>
            </w:r>
          </w:p>
        </w:tc>
        <w:tc>
          <w:tcPr>
            <w:tcW w:w="1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18FBFED" w14:textId="77777777" w:rsidR="000C2414" w:rsidRPr="000C2414" w:rsidRDefault="000C2414" w:rsidP="000C2414">
            <w:pPr>
              <w:suppressAutoHyphens/>
              <w:autoSpaceDN w:val="0"/>
              <w:spacing w:after="0" w:line="240" w:lineRule="auto"/>
              <w:jc w:val="center"/>
              <w:textAlignment w:val="baseline"/>
              <w:rPr>
                <w:rFonts w:ascii="Times New Roman" w:eastAsia="Calibri" w:hAnsi="Times New Roman" w:cs="Times New Roman"/>
                <w:sz w:val="24"/>
                <w:szCs w:val="24"/>
              </w:rPr>
            </w:pPr>
            <w:r w:rsidRPr="000C2414">
              <w:rPr>
                <w:rFonts w:ascii="Times New Roman" w:eastAsia="Calibri" w:hAnsi="Times New Roman" w:cs="Times New Roman"/>
                <w:sz w:val="24"/>
                <w:szCs w:val="24"/>
              </w:rPr>
              <w:t>6</w:t>
            </w:r>
          </w:p>
        </w:tc>
        <w:tc>
          <w:tcPr>
            <w:tcW w:w="20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2C2C548" w14:textId="77777777" w:rsidR="000C2414" w:rsidRPr="000C2414" w:rsidRDefault="000C2414" w:rsidP="000C2414">
            <w:pPr>
              <w:suppressAutoHyphens/>
              <w:autoSpaceDN w:val="0"/>
              <w:spacing w:after="0" w:line="240" w:lineRule="auto"/>
              <w:jc w:val="center"/>
              <w:textAlignment w:val="baseline"/>
              <w:rPr>
                <w:rFonts w:ascii="Times New Roman" w:eastAsia="Calibri" w:hAnsi="Times New Roman" w:cs="Times New Roman"/>
                <w:sz w:val="24"/>
                <w:szCs w:val="24"/>
              </w:rPr>
            </w:pPr>
            <w:r w:rsidRPr="000C2414">
              <w:rPr>
                <w:rFonts w:ascii="Times New Roman" w:eastAsia="Calibri" w:hAnsi="Times New Roman" w:cs="Times New Roman"/>
                <w:sz w:val="24"/>
                <w:szCs w:val="24"/>
              </w:rPr>
              <w:t>4</w:t>
            </w:r>
          </w:p>
        </w:tc>
        <w:tc>
          <w:tcPr>
            <w:tcW w:w="15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517415B" w14:textId="77777777" w:rsidR="000C2414" w:rsidRPr="000C2414" w:rsidRDefault="000C2414" w:rsidP="000C2414">
            <w:pPr>
              <w:suppressAutoHyphens/>
              <w:autoSpaceDN w:val="0"/>
              <w:spacing w:after="0" w:line="240" w:lineRule="auto"/>
              <w:jc w:val="center"/>
              <w:textAlignment w:val="baseline"/>
              <w:rPr>
                <w:rFonts w:ascii="Times New Roman" w:eastAsia="Calibri" w:hAnsi="Times New Roman" w:cs="Times New Roman"/>
                <w:sz w:val="24"/>
                <w:szCs w:val="24"/>
              </w:rPr>
            </w:pPr>
            <w:r w:rsidRPr="000C2414">
              <w:rPr>
                <w:rFonts w:ascii="Times New Roman" w:eastAsia="Calibri" w:hAnsi="Times New Roman" w:cs="Times New Roman"/>
                <w:sz w:val="24"/>
                <w:szCs w:val="24"/>
              </w:rPr>
              <w:t>3</w:t>
            </w:r>
          </w:p>
        </w:tc>
        <w:tc>
          <w:tcPr>
            <w:tcW w:w="15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83336F8" w14:textId="77777777" w:rsidR="000C2414" w:rsidRPr="000C2414" w:rsidRDefault="000C2414" w:rsidP="000C2414">
            <w:pPr>
              <w:suppressAutoHyphens/>
              <w:autoSpaceDN w:val="0"/>
              <w:spacing w:after="0" w:line="240" w:lineRule="auto"/>
              <w:jc w:val="center"/>
              <w:textAlignment w:val="baseline"/>
              <w:rPr>
                <w:rFonts w:ascii="Times New Roman" w:eastAsia="Calibri" w:hAnsi="Times New Roman" w:cs="Times New Roman"/>
                <w:sz w:val="24"/>
                <w:szCs w:val="24"/>
              </w:rPr>
            </w:pPr>
            <w:r w:rsidRPr="000C2414">
              <w:rPr>
                <w:rFonts w:ascii="Times New Roman" w:eastAsia="Calibri" w:hAnsi="Times New Roman" w:cs="Times New Roman"/>
                <w:sz w:val="24"/>
                <w:szCs w:val="24"/>
              </w:rPr>
              <w:t>5</w:t>
            </w:r>
          </w:p>
        </w:tc>
      </w:tr>
      <w:tr w:rsidR="000C2414" w:rsidRPr="000C2414" w14:paraId="5D5782CC" w14:textId="77777777" w:rsidTr="000C2414">
        <w:trPr>
          <w:trHeight w:hRule="exact" w:val="284"/>
        </w:trPr>
        <w:tc>
          <w:tcPr>
            <w:tcW w:w="1172" w:type="dxa"/>
            <w:vMerge/>
            <w:tcBorders>
              <w:top w:val="single" w:sz="4" w:space="0" w:color="000000"/>
              <w:left w:val="single" w:sz="4" w:space="0" w:color="000000"/>
              <w:bottom w:val="single" w:sz="4" w:space="0" w:color="auto"/>
              <w:right w:val="single" w:sz="4" w:space="0" w:color="000000"/>
            </w:tcBorders>
            <w:vAlign w:val="center"/>
            <w:hideMark/>
          </w:tcPr>
          <w:p w14:paraId="33652E0A" w14:textId="77777777" w:rsidR="000C2414" w:rsidRPr="000C2414" w:rsidRDefault="000C2414" w:rsidP="000C2414">
            <w:pPr>
              <w:spacing w:after="0" w:line="256" w:lineRule="auto"/>
              <w:rPr>
                <w:rFonts w:ascii="Times New Roman" w:eastAsia="Calibri" w:hAnsi="Times New Roman" w:cs="Times New Roman"/>
                <w:b/>
                <w:bCs/>
              </w:rPr>
            </w:pPr>
          </w:p>
        </w:tc>
        <w:tc>
          <w:tcPr>
            <w:tcW w:w="24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BA3FBD7" w14:textId="77777777" w:rsidR="000C2414" w:rsidRPr="000C2414" w:rsidRDefault="000C2414" w:rsidP="000C2414">
            <w:pPr>
              <w:suppressAutoHyphens/>
              <w:autoSpaceDN w:val="0"/>
              <w:spacing w:after="0" w:line="240" w:lineRule="auto"/>
              <w:textAlignment w:val="baseline"/>
              <w:rPr>
                <w:rFonts w:ascii="Times New Roman" w:eastAsia="Calibri" w:hAnsi="Times New Roman" w:cs="Times New Roman"/>
                <w:sz w:val="24"/>
                <w:szCs w:val="24"/>
              </w:rPr>
            </w:pPr>
            <w:r w:rsidRPr="000C2414">
              <w:rPr>
                <w:rFonts w:ascii="Times New Roman" w:eastAsia="Calibri" w:hAnsi="Times New Roman" w:cs="Times New Roman"/>
                <w:sz w:val="24"/>
                <w:szCs w:val="24"/>
              </w:rPr>
              <w:t>Kuckó</w:t>
            </w:r>
          </w:p>
        </w:tc>
        <w:tc>
          <w:tcPr>
            <w:tcW w:w="20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D014883" w14:textId="77777777" w:rsidR="000C2414" w:rsidRPr="00FE6AB3" w:rsidRDefault="000C2414" w:rsidP="000C2414">
            <w:pPr>
              <w:suppressAutoHyphens/>
              <w:autoSpaceDN w:val="0"/>
              <w:spacing w:after="0" w:line="240" w:lineRule="auto"/>
              <w:jc w:val="center"/>
              <w:textAlignment w:val="baseline"/>
              <w:rPr>
                <w:rFonts w:ascii="Times New Roman" w:eastAsia="Calibri" w:hAnsi="Times New Roman" w:cs="Times New Roman"/>
                <w:b/>
                <w:bCs/>
                <w:color w:val="2F5496" w:themeColor="accent1" w:themeShade="BF"/>
                <w:sz w:val="24"/>
                <w:szCs w:val="24"/>
              </w:rPr>
            </w:pPr>
            <w:r w:rsidRPr="00FE6AB3">
              <w:rPr>
                <w:rFonts w:ascii="Times New Roman" w:eastAsia="Calibri" w:hAnsi="Times New Roman" w:cs="Times New Roman"/>
                <w:b/>
                <w:bCs/>
                <w:color w:val="2F5496" w:themeColor="accent1" w:themeShade="BF"/>
                <w:sz w:val="24"/>
                <w:szCs w:val="24"/>
              </w:rPr>
              <w:t>4</w:t>
            </w:r>
          </w:p>
        </w:tc>
        <w:tc>
          <w:tcPr>
            <w:tcW w:w="1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547A886" w14:textId="77777777" w:rsidR="000C2414" w:rsidRPr="000C2414" w:rsidRDefault="000C2414" w:rsidP="000C2414">
            <w:pPr>
              <w:suppressAutoHyphens/>
              <w:autoSpaceDN w:val="0"/>
              <w:spacing w:after="0" w:line="240" w:lineRule="auto"/>
              <w:jc w:val="center"/>
              <w:textAlignment w:val="baseline"/>
              <w:rPr>
                <w:rFonts w:ascii="Times New Roman" w:eastAsia="Calibri" w:hAnsi="Times New Roman" w:cs="Times New Roman"/>
                <w:sz w:val="24"/>
                <w:szCs w:val="24"/>
              </w:rPr>
            </w:pPr>
            <w:r w:rsidRPr="000C2414">
              <w:rPr>
                <w:rFonts w:ascii="Times New Roman" w:eastAsia="Calibri" w:hAnsi="Times New Roman" w:cs="Times New Roman"/>
                <w:sz w:val="24"/>
                <w:szCs w:val="24"/>
              </w:rPr>
              <w:t>-</w:t>
            </w:r>
          </w:p>
        </w:tc>
        <w:tc>
          <w:tcPr>
            <w:tcW w:w="20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918FBEB" w14:textId="77777777" w:rsidR="000C2414" w:rsidRPr="000C2414" w:rsidRDefault="000C2414" w:rsidP="000C2414">
            <w:pPr>
              <w:suppressAutoHyphens/>
              <w:autoSpaceDN w:val="0"/>
              <w:spacing w:after="0" w:line="240" w:lineRule="auto"/>
              <w:jc w:val="center"/>
              <w:textAlignment w:val="baseline"/>
              <w:rPr>
                <w:rFonts w:ascii="Times New Roman" w:eastAsia="Calibri" w:hAnsi="Times New Roman" w:cs="Times New Roman"/>
                <w:sz w:val="24"/>
                <w:szCs w:val="24"/>
              </w:rPr>
            </w:pPr>
            <w:r w:rsidRPr="000C2414">
              <w:rPr>
                <w:rFonts w:ascii="Times New Roman" w:eastAsia="Calibri" w:hAnsi="Times New Roman" w:cs="Times New Roman"/>
                <w:sz w:val="24"/>
                <w:szCs w:val="24"/>
              </w:rPr>
              <w:t>4</w:t>
            </w:r>
          </w:p>
        </w:tc>
        <w:tc>
          <w:tcPr>
            <w:tcW w:w="15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E8514AE" w14:textId="77777777" w:rsidR="000C2414" w:rsidRPr="000C2414" w:rsidRDefault="000C2414" w:rsidP="000C2414">
            <w:pPr>
              <w:suppressAutoHyphens/>
              <w:autoSpaceDN w:val="0"/>
              <w:spacing w:after="0" w:line="240" w:lineRule="auto"/>
              <w:jc w:val="center"/>
              <w:textAlignment w:val="baseline"/>
              <w:rPr>
                <w:rFonts w:ascii="Times New Roman" w:eastAsia="Calibri" w:hAnsi="Times New Roman" w:cs="Times New Roman"/>
                <w:sz w:val="24"/>
                <w:szCs w:val="24"/>
              </w:rPr>
            </w:pPr>
            <w:r w:rsidRPr="000C2414">
              <w:rPr>
                <w:rFonts w:ascii="Times New Roman" w:eastAsia="Calibri" w:hAnsi="Times New Roman" w:cs="Times New Roman"/>
                <w:sz w:val="24"/>
                <w:szCs w:val="24"/>
              </w:rPr>
              <w:t>2</w:t>
            </w:r>
          </w:p>
        </w:tc>
        <w:tc>
          <w:tcPr>
            <w:tcW w:w="15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277146D" w14:textId="77777777" w:rsidR="000C2414" w:rsidRPr="000C2414" w:rsidRDefault="000C2414" w:rsidP="000C2414">
            <w:pPr>
              <w:suppressAutoHyphens/>
              <w:autoSpaceDN w:val="0"/>
              <w:spacing w:after="0" w:line="240" w:lineRule="auto"/>
              <w:jc w:val="center"/>
              <w:textAlignment w:val="baseline"/>
              <w:rPr>
                <w:rFonts w:ascii="Times New Roman" w:eastAsia="Calibri" w:hAnsi="Times New Roman" w:cs="Times New Roman"/>
                <w:sz w:val="24"/>
                <w:szCs w:val="24"/>
              </w:rPr>
            </w:pPr>
            <w:r w:rsidRPr="000C2414">
              <w:rPr>
                <w:rFonts w:ascii="Times New Roman" w:eastAsia="Calibri" w:hAnsi="Times New Roman" w:cs="Times New Roman"/>
                <w:sz w:val="24"/>
                <w:szCs w:val="24"/>
              </w:rPr>
              <w:t>2</w:t>
            </w:r>
          </w:p>
        </w:tc>
      </w:tr>
      <w:tr w:rsidR="000C2414" w:rsidRPr="000C2414" w14:paraId="15E599E0" w14:textId="77777777" w:rsidTr="000C2414">
        <w:trPr>
          <w:trHeight w:hRule="exact" w:val="284"/>
        </w:trPr>
        <w:tc>
          <w:tcPr>
            <w:tcW w:w="1172" w:type="dxa"/>
            <w:vMerge/>
            <w:tcBorders>
              <w:top w:val="single" w:sz="4" w:space="0" w:color="000000"/>
              <w:left w:val="single" w:sz="4" w:space="0" w:color="000000"/>
              <w:bottom w:val="single" w:sz="4" w:space="0" w:color="auto"/>
              <w:right w:val="single" w:sz="4" w:space="0" w:color="000000"/>
            </w:tcBorders>
            <w:vAlign w:val="center"/>
            <w:hideMark/>
          </w:tcPr>
          <w:p w14:paraId="0141A6DA" w14:textId="77777777" w:rsidR="000C2414" w:rsidRPr="000C2414" w:rsidRDefault="000C2414" w:rsidP="000C2414">
            <w:pPr>
              <w:spacing w:after="0" w:line="256" w:lineRule="auto"/>
              <w:rPr>
                <w:rFonts w:ascii="Times New Roman" w:eastAsia="Calibri" w:hAnsi="Times New Roman" w:cs="Times New Roman"/>
                <w:b/>
                <w:bCs/>
              </w:rPr>
            </w:pPr>
          </w:p>
        </w:tc>
        <w:tc>
          <w:tcPr>
            <w:tcW w:w="24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EAAAB66" w14:textId="77777777" w:rsidR="000C2414" w:rsidRPr="000C2414" w:rsidRDefault="000C2414" w:rsidP="000C2414">
            <w:pPr>
              <w:suppressAutoHyphens/>
              <w:autoSpaceDN w:val="0"/>
              <w:spacing w:after="0" w:line="240" w:lineRule="auto"/>
              <w:textAlignment w:val="baseline"/>
              <w:rPr>
                <w:rFonts w:ascii="Times New Roman" w:eastAsia="Calibri" w:hAnsi="Times New Roman" w:cs="Times New Roman"/>
                <w:sz w:val="24"/>
                <w:szCs w:val="24"/>
              </w:rPr>
            </w:pPr>
            <w:r w:rsidRPr="000C2414">
              <w:rPr>
                <w:rFonts w:ascii="Times New Roman" w:eastAsia="Calibri" w:hAnsi="Times New Roman" w:cs="Times New Roman"/>
                <w:sz w:val="24"/>
                <w:szCs w:val="24"/>
              </w:rPr>
              <w:t>Meseház</w:t>
            </w:r>
          </w:p>
        </w:tc>
        <w:tc>
          <w:tcPr>
            <w:tcW w:w="20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47E365C" w14:textId="77777777" w:rsidR="000C2414" w:rsidRPr="00FE6AB3" w:rsidRDefault="000C2414" w:rsidP="000C2414">
            <w:pPr>
              <w:suppressAutoHyphens/>
              <w:autoSpaceDN w:val="0"/>
              <w:spacing w:after="0" w:line="240" w:lineRule="auto"/>
              <w:jc w:val="center"/>
              <w:textAlignment w:val="baseline"/>
              <w:rPr>
                <w:rFonts w:ascii="Times New Roman" w:eastAsia="Calibri" w:hAnsi="Times New Roman" w:cs="Times New Roman"/>
                <w:b/>
                <w:bCs/>
                <w:color w:val="2F5496" w:themeColor="accent1" w:themeShade="BF"/>
                <w:sz w:val="24"/>
                <w:szCs w:val="24"/>
              </w:rPr>
            </w:pPr>
            <w:r w:rsidRPr="00FE6AB3">
              <w:rPr>
                <w:rFonts w:ascii="Times New Roman" w:eastAsia="Calibri" w:hAnsi="Times New Roman" w:cs="Times New Roman"/>
                <w:b/>
                <w:bCs/>
                <w:color w:val="2F5496" w:themeColor="accent1" w:themeShade="BF"/>
                <w:sz w:val="24"/>
                <w:szCs w:val="24"/>
              </w:rPr>
              <w:t>6</w:t>
            </w:r>
          </w:p>
        </w:tc>
        <w:tc>
          <w:tcPr>
            <w:tcW w:w="1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8F81F3E" w14:textId="77777777" w:rsidR="000C2414" w:rsidRPr="000C2414" w:rsidRDefault="000C2414" w:rsidP="000C2414">
            <w:pPr>
              <w:suppressAutoHyphens/>
              <w:autoSpaceDN w:val="0"/>
              <w:spacing w:after="0" w:line="240" w:lineRule="auto"/>
              <w:jc w:val="center"/>
              <w:textAlignment w:val="baseline"/>
              <w:rPr>
                <w:rFonts w:ascii="Times New Roman" w:eastAsia="Calibri" w:hAnsi="Times New Roman" w:cs="Times New Roman"/>
                <w:sz w:val="24"/>
                <w:szCs w:val="24"/>
              </w:rPr>
            </w:pPr>
            <w:r w:rsidRPr="000C2414">
              <w:rPr>
                <w:rFonts w:ascii="Times New Roman" w:eastAsia="Calibri" w:hAnsi="Times New Roman" w:cs="Times New Roman"/>
                <w:sz w:val="24"/>
                <w:szCs w:val="24"/>
              </w:rPr>
              <w:t>-</w:t>
            </w:r>
          </w:p>
        </w:tc>
        <w:tc>
          <w:tcPr>
            <w:tcW w:w="20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1D373B9" w14:textId="77777777" w:rsidR="000C2414" w:rsidRPr="000C2414" w:rsidRDefault="000C2414" w:rsidP="000C2414">
            <w:pPr>
              <w:suppressAutoHyphens/>
              <w:autoSpaceDN w:val="0"/>
              <w:spacing w:after="0" w:line="240" w:lineRule="auto"/>
              <w:jc w:val="center"/>
              <w:textAlignment w:val="baseline"/>
              <w:rPr>
                <w:rFonts w:ascii="Times New Roman" w:eastAsia="Calibri" w:hAnsi="Times New Roman" w:cs="Times New Roman"/>
                <w:sz w:val="24"/>
                <w:szCs w:val="24"/>
              </w:rPr>
            </w:pPr>
            <w:r w:rsidRPr="000C2414">
              <w:rPr>
                <w:rFonts w:ascii="Times New Roman" w:eastAsia="Calibri" w:hAnsi="Times New Roman" w:cs="Times New Roman"/>
                <w:sz w:val="24"/>
                <w:szCs w:val="24"/>
              </w:rPr>
              <w:t>6</w:t>
            </w:r>
          </w:p>
        </w:tc>
        <w:tc>
          <w:tcPr>
            <w:tcW w:w="15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80B771F" w14:textId="77777777" w:rsidR="000C2414" w:rsidRPr="000C2414" w:rsidRDefault="000C2414" w:rsidP="000C2414">
            <w:pPr>
              <w:suppressAutoHyphens/>
              <w:autoSpaceDN w:val="0"/>
              <w:spacing w:after="0" w:line="240" w:lineRule="auto"/>
              <w:jc w:val="center"/>
              <w:textAlignment w:val="baseline"/>
              <w:rPr>
                <w:rFonts w:ascii="Times New Roman" w:eastAsia="Calibri" w:hAnsi="Times New Roman" w:cs="Times New Roman"/>
                <w:sz w:val="24"/>
                <w:szCs w:val="24"/>
              </w:rPr>
            </w:pPr>
            <w:r w:rsidRPr="000C2414">
              <w:rPr>
                <w:rFonts w:ascii="Times New Roman" w:eastAsia="Calibri" w:hAnsi="Times New Roman" w:cs="Times New Roman"/>
                <w:sz w:val="24"/>
                <w:szCs w:val="24"/>
              </w:rPr>
              <w:t>-</w:t>
            </w:r>
          </w:p>
        </w:tc>
        <w:tc>
          <w:tcPr>
            <w:tcW w:w="15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AE59DDA" w14:textId="77777777" w:rsidR="000C2414" w:rsidRPr="000C2414" w:rsidRDefault="000C2414" w:rsidP="000C2414">
            <w:pPr>
              <w:suppressAutoHyphens/>
              <w:autoSpaceDN w:val="0"/>
              <w:spacing w:after="0" w:line="240" w:lineRule="auto"/>
              <w:jc w:val="center"/>
              <w:textAlignment w:val="baseline"/>
              <w:rPr>
                <w:rFonts w:ascii="Times New Roman" w:eastAsia="Calibri" w:hAnsi="Times New Roman" w:cs="Times New Roman"/>
                <w:sz w:val="24"/>
                <w:szCs w:val="24"/>
              </w:rPr>
            </w:pPr>
            <w:r w:rsidRPr="000C2414">
              <w:rPr>
                <w:rFonts w:ascii="Times New Roman" w:eastAsia="Calibri" w:hAnsi="Times New Roman" w:cs="Times New Roman"/>
                <w:sz w:val="24"/>
                <w:szCs w:val="24"/>
              </w:rPr>
              <w:t>1</w:t>
            </w:r>
          </w:p>
        </w:tc>
      </w:tr>
      <w:tr w:rsidR="000C2414" w:rsidRPr="000C2414" w14:paraId="64B78424" w14:textId="77777777" w:rsidTr="000C2414">
        <w:trPr>
          <w:trHeight w:hRule="exact" w:val="284"/>
        </w:trPr>
        <w:tc>
          <w:tcPr>
            <w:tcW w:w="1172" w:type="dxa"/>
            <w:vMerge/>
            <w:tcBorders>
              <w:top w:val="single" w:sz="4" w:space="0" w:color="000000"/>
              <w:left w:val="single" w:sz="4" w:space="0" w:color="000000"/>
              <w:bottom w:val="single" w:sz="4" w:space="0" w:color="auto"/>
              <w:right w:val="single" w:sz="4" w:space="0" w:color="000000"/>
            </w:tcBorders>
            <w:vAlign w:val="center"/>
            <w:hideMark/>
          </w:tcPr>
          <w:p w14:paraId="244CEC83" w14:textId="77777777" w:rsidR="000C2414" w:rsidRPr="000C2414" w:rsidRDefault="000C2414" w:rsidP="000C2414">
            <w:pPr>
              <w:spacing w:after="0" w:line="256" w:lineRule="auto"/>
              <w:rPr>
                <w:rFonts w:ascii="Times New Roman" w:eastAsia="Calibri" w:hAnsi="Times New Roman" w:cs="Times New Roman"/>
                <w:b/>
                <w:bCs/>
              </w:rPr>
            </w:pPr>
          </w:p>
        </w:tc>
        <w:tc>
          <w:tcPr>
            <w:tcW w:w="24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61A11AA" w14:textId="77777777" w:rsidR="000C2414" w:rsidRPr="000C2414" w:rsidRDefault="000C2414" w:rsidP="000C2414">
            <w:pPr>
              <w:suppressAutoHyphens/>
              <w:autoSpaceDN w:val="0"/>
              <w:spacing w:after="0" w:line="240" w:lineRule="auto"/>
              <w:textAlignment w:val="baseline"/>
              <w:rPr>
                <w:rFonts w:ascii="Times New Roman" w:eastAsia="Calibri" w:hAnsi="Times New Roman" w:cs="Times New Roman"/>
                <w:sz w:val="24"/>
                <w:szCs w:val="24"/>
              </w:rPr>
            </w:pPr>
            <w:r w:rsidRPr="000C2414">
              <w:rPr>
                <w:rFonts w:ascii="Times New Roman" w:eastAsia="Calibri" w:hAnsi="Times New Roman" w:cs="Times New Roman"/>
                <w:sz w:val="24"/>
                <w:szCs w:val="24"/>
              </w:rPr>
              <w:t xml:space="preserve">Napraforgó </w:t>
            </w:r>
          </w:p>
        </w:tc>
        <w:tc>
          <w:tcPr>
            <w:tcW w:w="20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12489D1" w14:textId="77777777" w:rsidR="000C2414" w:rsidRPr="00FE6AB3" w:rsidRDefault="000C2414" w:rsidP="000C2414">
            <w:pPr>
              <w:suppressAutoHyphens/>
              <w:autoSpaceDN w:val="0"/>
              <w:spacing w:after="0" w:line="240" w:lineRule="auto"/>
              <w:jc w:val="center"/>
              <w:textAlignment w:val="baseline"/>
              <w:rPr>
                <w:rFonts w:ascii="Times New Roman" w:eastAsia="Calibri" w:hAnsi="Times New Roman" w:cs="Times New Roman"/>
                <w:b/>
                <w:bCs/>
                <w:color w:val="2F5496" w:themeColor="accent1" w:themeShade="BF"/>
                <w:sz w:val="24"/>
                <w:szCs w:val="24"/>
              </w:rPr>
            </w:pPr>
            <w:r w:rsidRPr="00FE6AB3">
              <w:rPr>
                <w:rFonts w:ascii="Times New Roman" w:eastAsia="Calibri" w:hAnsi="Times New Roman" w:cs="Times New Roman"/>
                <w:b/>
                <w:bCs/>
                <w:color w:val="2F5496" w:themeColor="accent1" w:themeShade="BF"/>
                <w:sz w:val="24"/>
                <w:szCs w:val="24"/>
              </w:rPr>
              <w:t>9</w:t>
            </w:r>
          </w:p>
        </w:tc>
        <w:tc>
          <w:tcPr>
            <w:tcW w:w="1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1C7CF5A" w14:textId="77777777" w:rsidR="000C2414" w:rsidRPr="000C2414" w:rsidRDefault="000C2414" w:rsidP="000C2414">
            <w:pPr>
              <w:suppressAutoHyphens/>
              <w:autoSpaceDN w:val="0"/>
              <w:spacing w:after="0" w:line="240" w:lineRule="auto"/>
              <w:jc w:val="center"/>
              <w:textAlignment w:val="baseline"/>
              <w:rPr>
                <w:rFonts w:ascii="Times New Roman" w:eastAsia="Calibri" w:hAnsi="Times New Roman" w:cs="Times New Roman"/>
                <w:sz w:val="24"/>
                <w:szCs w:val="24"/>
              </w:rPr>
            </w:pPr>
            <w:r w:rsidRPr="000C2414">
              <w:rPr>
                <w:rFonts w:ascii="Times New Roman" w:eastAsia="Calibri" w:hAnsi="Times New Roman" w:cs="Times New Roman"/>
                <w:sz w:val="24"/>
                <w:szCs w:val="24"/>
              </w:rPr>
              <w:t>2</w:t>
            </w:r>
          </w:p>
        </w:tc>
        <w:tc>
          <w:tcPr>
            <w:tcW w:w="20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96A5A8E" w14:textId="77777777" w:rsidR="000C2414" w:rsidRPr="000C2414" w:rsidRDefault="000C2414" w:rsidP="000C2414">
            <w:pPr>
              <w:suppressAutoHyphens/>
              <w:autoSpaceDN w:val="0"/>
              <w:spacing w:after="0" w:line="240" w:lineRule="auto"/>
              <w:jc w:val="center"/>
              <w:textAlignment w:val="baseline"/>
              <w:rPr>
                <w:rFonts w:ascii="Times New Roman" w:eastAsia="Calibri" w:hAnsi="Times New Roman" w:cs="Times New Roman"/>
                <w:sz w:val="24"/>
                <w:szCs w:val="24"/>
              </w:rPr>
            </w:pPr>
            <w:r w:rsidRPr="000C2414">
              <w:rPr>
                <w:rFonts w:ascii="Times New Roman" w:eastAsia="Calibri" w:hAnsi="Times New Roman" w:cs="Times New Roman"/>
                <w:sz w:val="24"/>
                <w:szCs w:val="24"/>
              </w:rPr>
              <w:t>7</w:t>
            </w:r>
          </w:p>
        </w:tc>
        <w:tc>
          <w:tcPr>
            <w:tcW w:w="15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020CF87" w14:textId="77777777" w:rsidR="000C2414" w:rsidRPr="000C2414" w:rsidRDefault="000C2414" w:rsidP="000C2414">
            <w:pPr>
              <w:suppressAutoHyphens/>
              <w:autoSpaceDN w:val="0"/>
              <w:spacing w:after="0" w:line="240" w:lineRule="auto"/>
              <w:jc w:val="center"/>
              <w:textAlignment w:val="baseline"/>
              <w:rPr>
                <w:rFonts w:ascii="Times New Roman" w:eastAsia="Calibri" w:hAnsi="Times New Roman" w:cs="Times New Roman"/>
                <w:sz w:val="24"/>
                <w:szCs w:val="24"/>
              </w:rPr>
            </w:pPr>
            <w:r w:rsidRPr="000C2414">
              <w:rPr>
                <w:rFonts w:ascii="Times New Roman" w:eastAsia="Calibri" w:hAnsi="Times New Roman" w:cs="Times New Roman"/>
                <w:sz w:val="24"/>
                <w:szCs w:val="24"/>
              </w:rPr>
              <w:t>2</w:t>
            </w:r>
          </w:p>
        </w:tc>
        <w:tc>
          <w:tcPr>
            <w:tcW w:w="15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5C654FF" w14:textId="77777777" w:rsidR="000C2414" w:rsidRPr="000C2414" w:rsidRDefault="000C2414" w:rsidP="000C2414">
            <w:pPr>
              <w:suppressAutoHyphens/>
              <w:autoSpaceDN w:val="0"/>
              <w:spacing w:after="0" w:line="240" w:lineRule="auto"/>
              <w:jc w:val="center"/>
              <w:textAlignment w:val="baseline"/>
              <w:rPr>
                <w:rFonts w:ascii="Times New Roman" w:eastAsia="Calibri" w:hAnsi="Times New Roman" w:cs="Times New Roman"/>
                <w:sz w:val="24"/>
                <w:szCs w:val="24"/>
              </w:rPr>
            </w:pPr>
            <w:r w:rsidRPr="000C2414">
              <w:rPr>
                <w:rFonts w:ascii="Times New Roman" w:eastAsia="Calibri" w:hAnsi="Times New Roman" w:cs="Times New Roman"/>
                <w:sz w:val="24"/>
                <w:szCs w:val="24"/>
              </w:rPr>
              <w:t>3</w:t>
            </w:r>
          </w:p>
        </w:tc>
      </w:tr>
      <w:tr w:rsidR="000C2414" w:rsidRPr="000C2414" w14:paraId="56EBA490" w14:textId="77777777" w:rsidTr="000C2414">
        <w:trPr>
          <w:trHeight w:hRule="exact" w:val="284"/>
        </w:trPr>
        <w:tc>
          <w:tcPr>
            <w:tcW w:w="1172" w:type="dxa"/>
            <w:vMerge/>
            <w:tcBorders>
              <w:top w:val="single" w:sz="4" w:space="0" w:color="000000"/>
              <w:left w:val="single" w:sz="4" w:space="0" w:color="000000"/>
              <w:bottom w:val="single" w:sz="4" w:space="0" w:color="auto"/>
              <w:right w:val="single" w:sz="4" w:space="0" w:color="000000"/>
            </w:tcBorders>
            <w:vAlign w:val="center"/>
            <w:hideMark/>
          </w:tcPr>
          <w:p w14:paraId="6F553A2F" w14:textId="77777777" w:rsidR="000C2414" w:rsidRPr="000C2414" w:rsidRDefault="000C2414" w:rsidP="000C2414">
            <w:pPr>
              <w:spacing w:after="0" w:line="256" w:lineRule="auto"/>
              <w:rPr>
                <w:rFonts w:ascii="Times New Roman" w:eastAsia="Calibri" w:hAnsi="Times New Roman" w:cs="Times New Roman"/>
                <w:b/>
                <w:bCs/>
              </w:rPr>
            </w:pPr>
          </w:p>
        </w:tc>
        <w:tc>
          <w:tcPr>
            <w:tcW w:w="24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3A60680" w14:textId="77777777" w:rsidR="000C2414" w:rsidRPr="000C2414" w:rsidRDefault="000C2414" w:rsidP="000C2414">
            <w:pPr>
              <w:suppressAutoHyphens/>
              <w:autoSpaceDN w:val="0"/>
              <w:spacing w:after="0" w:line="240" w:lineRule="auto"/>
              <w:textAlignment w:val="baseline"/>
              <w:rPr>
                <w:rFonts w:ascii="Times New Roman" w:eastAsia="Calibri" w:hAnsi="Times New Roman" w:cs="Times New Roman"/>
                <w:sz w:val="24"/>
                <w:szCs w:val="24"/>
              </w:rPr>
            </w:pPr>
            <w:r w:rsidRPr="000C2414">
              <w:rPr>
                <w:rFonts w:ascii="Times New Roman" w:eastAsia="Calibri" w:hAnsi="Times New Roman" w:cs="Times New Roman"/>
                <w:sz w:val="24"/>
                <w:szCs w:val="24"/>
              </w:rPr>
              <w:t>Százszorszép Bölcsőde</w:t>
            </w:r>
          </w:p>
        </w:tc>
        <w:tc>
          <w:tcPr>
            <w:tcW w:w="20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35425DC" w14:textId="77777777" w:rsidR="000C2414" w:rsidRPr="00FE6AB3" w:rsidRDefault="000C2414" w:rsidP="000C2414">
            <w:pPr>
              <w:suppressAutoHyphens/>
              <w:autoSpaceDN w:val="0"/>
              <w:spacing w:after="0" w:line="240" w:lineRule="auto"/>
              <w:jc w:val="center"/>
              <w:textAlignment w:val="baseline"/>
              <w:rPr>
                <w:rFonts w:ascii="Times New Roman" w:eastAsia="Calibri" w:hAnsi="Times New Roman" w:cs="Times New Roman"/>
                <w:b/>
                <w:bCs/>
                <w:color w:val="2F5496" w:themeColor="accent1" w:themeShade="BF"/>
                <w:sz w:val="24"/>
                <w:szCs w:val="24"/>
              </w:rPr>
            </w:pPr>
            <w:r w:rsidRPr="00FE6AB3">
              <w:rPr>
                <w:rFonts w:ascii="Times New Roman" w:eastAsia="Calibri" w:hAnsi="Times New Roman" w:cs="Times New Roman"/>
                <w:b/>
                <w:bCs/>
                <w:color w:val="2F5496" w:themeColor="accent1" w:themeShade="BF"/>
                <w:sz w:val="24"/>
                <w:szCs w:val="24"/>
              </w:rPr>
              <w:t>12</w:t>
            </w:r>
          </w:p>
        </w:tc>
        <w:tc>
          <w:tcPr>
            <w:tcW w:w="1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E3D15BA" w14:textId="77777777" w:rsidR="000C2414" w:rsidRPr="000C2414" w:rsidRDefault="000C2414" w:rsidP="000C2414">
            <w:pPr>
              <w:suppressAutoHyphens/>
              <w:autoSpaceDN w:val="0"/>
              <w:spacing w:after="0" w:line="240" w:lineRule="auto"/>
              <w:jc w:val="center"/>
              <w:textAlignment w:val="baseline"/>
              <w:rPr>
                <w:rFonts w:ascii="Times New Roman" w:eastAsia="Calibri" w:hAnsi="Times New Roman" w:cs="Times New Roman"/>
                <w:sz w:val="24"/>
                <w:szCs w:val="24"/>
              </w:rPr>
            </w:pPr>
            <w:r w:rsidRPr="000C2414">
              <w:rPr>
                <w:rFonts w:ascii="Times New Roman" w:eastAsia="Calibri" w:hAnsi="Times New Roman" w:cs="Times New Roman"/>
                <w:sz w:val="24"/>
                <w:szCs w:val="24"/>
              </w:rPr>
              <w:t>7</w:t>
            </w:r>
          </w:p>
        </w:tc>
        <w:tc>
          <w:tcPr>
            <w:tcW w:w="20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877723E" w14:textId="77777777" w:rsidR="000C2414" w:rsidRPr="000C2414" w:rsidRDefault="000C2414" w:rsidP="000C2414">
            <w:pPr>
              <w:suppressAutoHyphens/>
              <w:autoSpaceDN w:val="0"/>
              <w:spacing w:after="0" w:line="240" w:lineRule="auto"/>
              <w:jc w:val="center"/>
              <w:textAlignment w:val="baseline"/>
              <w:rPr>
                <w:rFonts w:ascii="Times New Roman" w:eastAsia="Calibri" w:hAnsi="Times New Roman" w:cs="Times New Roman"/>
                <w:sz w:val="24"/>
                <w:szCs w:val="24"/>
              </w:rPr>
            </w:pPr>
            <w:r w:rsidRPr="000C2414">
              <w:rPr>
                <w:rFonts w:ascii="Times New Roman" w:eastAsia="Calibri" w:hAnsi="Times New Roman" w:cs="Times New Roman"/>
                <w:sz w:val="24"/>
                <w:szCs w:val="24"/>
              </w:rPr>
              <w:t>5</w:t>
            </w:r>
          </w:p>
        </w:tc>
        <w:tc>
          <w:tcPr>
            <w:tcW w:w="15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9666DB2" w14:textId="77777777" w:rsidR="000C2414" w:rsidRPr="000C2414" w:rsidRDefault="000C2414" w:rsidP="000C2414">
            <w:pPr>
              <w:suppressAutoHyphens/>
              <w:autoSpaceDN w:val="0"/>
              <w:spacing w:after="0" w:line="240" w:lineRule="auto"/>
              <w:jc w:val="center"/>
              <w:textAlignment w:val="baseline"/>
              <w:rPr>
                <w:rFonts w:ascii="Times New Roman" w:eastAsia="Calibri" w:hAnsi="Times New Roman" w:cs="Times New Roman"/>
                <w:sz w:val="24"/>
                <w:szCs w:val="24"/>
              </w:rPr>
            </w:pPr>
            <w:r w:rsidRPr="000C2414">
              <w:rPr>
                <w:rFonts w:ascii="Times New Roman" w:eastAsia="Calibri" w:hAnsi="Times New Roman" w:cs="Times New Roman"/>
                <w:sz w:val="24"/>
                <w:szCs w:val="24"/>
              </w:rPr>
              <w:t>2</w:t>
            </w:r>
          </w:p>
        </w:tc>
        <w:tc>
          <w:tcPr>
            <w:tcW w:w="15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98B0FD8" w14:textId="77777777" w:rsidR="000C2414" w:rsidRPr="000C2414" w:rsidRDefault="000C2414" w:rsidP="000C2414">
            <w:pPr>
              <w:suppressAutoHyphens/>
              <w:autoSpaceDN w:val="0"/>
              <w:spacing w:after="0" w:line="240" w:lineRule="auto"/>
              <w:jc w:val="center"/>
              <w:textAlignment w:val="baseline"/>
              <w:rPr>
                <w:rFonts w:ascii="Times New Roman" w:eastAsia="Calibri" w:hAnsi="Times New Roman" w:cs="Times New Roman"/>
                <w:sz w:val="24"/>
                <w:szCs w:val="24"/>
              </w:rPr>
            </w:pPr>
            <w:r w:rsidRPr="000C2414">
              <w:rPr>
                <w:rFonts w:ascii="Times New Roman" w:eastAsia="Calibri" w:hAnsi="Times New Roman" w:cs="Times New Roman"/>
                <w:sz w:val="24"/>
                <w:szCs w:val="24"/>
              </w:rPr>
              <w:t>4</w:t>
            </w:r>
          </w:p>
        </w:tc>
      </w:tr>
      <w:tr w:rsidR="000C2414" w:rsidRPr="000C2414" w14:paraId="7F9D3F2C" w14:textId="77777777" w:rsidTr="000C2414">
        <w:trPr>
          <w:trHeight w:hRule="exact" w:val="284"/>
        </w:trPr>
        <w:tc>
          <w:tcPr>
            <w:tcW w:w="1172" w:type="dxa"/>
            <w:vMerge/>
            <w:tcBorders>
              <w:top w:val="single" w:sz="4" w:space="0" w:color="000000"/>
              <w:left w:val="single" w:sz="4" w:space="0" w:color="000000"/>
              <w:bottom w:val="single" w:sz="4" w:space="0" w:color="auto"/>
              <w:right w:val="single" w:sz="4" w:space="0" w:color="000000"/>
            </w:tcBorders>
            <w:vAlign w:val="center"/>
            <w:hideMark/>
          </w:tcPr>
          <w:p w14:paraId="29151303" w14:textId="77777777" w:rsidR="000C2414" w:rsidRPr="000C2414" w:rsidRDefault="000C2414" w:rsidP="000C2414">
            <w:pPr>
              <w:spacing w:after="0" w:line="256" w:lineRule="auto"/>
              <w:rPr>
                <w:rFonts w:ascii="Times New Roman" w:eastAsia="Calibri" w:hAnsi="Times New Roman" w:cs="Times New Roman"/>
                <w:b/>
                <w:bCs/>
              </w:rPr>
            </w:pPr>
          </w:p>
        </w:tc>
        <w:tc>
          <w:tcPr>
            <w:tcW w:w="2431" w:type="dxa"/>
            <w:tcBorders>
              <w:top w:val="single" w:sz="4" w:space="0" w:color="auto"/>
              <w:left w:val="single" w:sz="4" w:space="0" w:color="000000"/>
              <w:bottom w:val="single" w:sz="4" w:space="0" w:color="auto"/>
              <w:right w:val="single" w:sz="4" w:space="0" w:color="000000"/>
            </w:tcBorders>
            <w:shd w:val="clear" w:color="auto" w:fill="C5E0B3"/>
            <w:tcMar>
              <w:top w:w="0" w:type="dxa"/>
              <w:left w:w="108" w:type="dxa"/>
              <w:bottom w:w="0" w:type="dxa"/>
              <w:right w:w="108" w:type="dxa"/>
            </w:tcMar>
            <w:hideMark/>
          </w:tcPr>
          <w:p w14:paraId="288726BE" w14:textId="77777777" w:rsidR="000C2414" w:rsidRPr="000C2414" w:rsidRDefault="000C2414" w:rsidP="000C2414">
            <w:pPr>
              <w:suppressAutoHyphens/>
              <w:autoSpaceDN w:val="0"/>
              <w:spacing w:after="0" w:line="240" w:lineRule="auto"/>
              <w:textAlignment w:val="baseline"/>
              <w:rPr>
                <w:rFonts w:ascii="Times New Roman" w:eastAsia="Calibri" w:hAnsi="Times New Roman" w:cs="Times New Roman"/>
                <w:b/>
                <w:bCs/>
                <w:sz w:val="24"/>
                <w:szCs w:val="24"/>
              </w:rPr>
            </w:pPr>
            <w:r w:rsidRPr="000C2414">
              <w:rPr>
                <w:rFonts w:ascii="Times New Roman" w:eastAsia="Calibri" w:hAnsi="Times New Roman" w:cs="Times New Roman"/>
                <w:b/>
                <w:bCs/>
                <w:sz w:val="24"/>
                <w:szCs w:val="24"/>
              </w:rPr>
              <w:t xml:space="preserve">Összesen: </w:t>
            </w:r>
          </w:p>
        </w:tc>
        <w:tc>
          <w:tcPr>
            <w:tcW w:w="2026" w:type="dxa"/>
            <w:tcBorders>
              <w:top w:val="single" w:sz="4" w:space="0" w:color="000000"/>
              <w:left w:val="single" w:sz="4" w:space="0" w:color="000000"/>
              <w:bottom w:val="single" w:sz="4" w:space="0" w:color="auto"/>
              <w:right w:val="single" w:sz="4" w:space="0" w:color="000000"/>
            </w:tcBorders>
            <w:shd w:val="clear" w:color="auto" w:fill="C5E0B3"/>
            <w:tcMar>
              <w:top w:w="0" w:type="dxa"/>
              <w:left w:w="108" w:type="dxa"/>
              <w:bottom w:w="0" w:type="dxa"/>
              <w:right w:w="108" w:type="dxa"/>
            </w:tcMar>
            <w:hideMark/>
          </w:tcPr>
          <w:p w14:paraId="63E619E4" w14:textId="77777777" w:rsidR="000C2414" w:rsidRPr="00FE6AB3" w:rsidRDefault="000C2414" w:rsidP="000C2414">
            <w:pPr>
              <w:suppressAutoHyphens/>
              <w:autoSpaceDN w:val="0"/>
              <w:spacing w:after="0" w:line="240" w:lineRule="auto"/>
              <w:jc w:val="center"/>
              <w:textAlignment w:val="baseline"/>
              <w:rPr>
                <w:rFonts w:ascii="Times New Roman" w:eastAsia="Calibri" w:hAnsi="Times New Roman" w:cs="Times New Roman"/>
                <w:b/>
                <w:bCs/>
                <w:color w:val="2F5496" w:themeColor="accent1" w:themeShade="BF"/>
                <w:sz w:val="24"/>
                <w:szCs w:val="24"/>
              </w:rPr>
            </w:pPr>
            <w:r w:rsidRPr="00FE6AB3">
              <w:rPr>
                <w:rFonts w:ascii="Times New Roman" w:eastAsia="Calibri" w:hAnsi="Times New Roman" w:cs="Times New Roman"/>
                <w:b/>
                <w:bCs/>
                <w:color w:val="2F5496" w:themeColor="accent1" w:themeShade="BF"/>
                <w:sz w:val="24"/>
                <w:szCs w:val="24"/>
              </w:rPr>
              <w:t>55</w:t>
            </w:r>
          </w:p>
        </w:tc>
        <w:tc>
          <w:tcPr>
            <w:tcW w:w="1985" w:type="dxa"/>
            <w:tcBorders>
              <w:top w:val="single" w:sz="4" w:space="0" w:color="000000"/>
              <w:left w:val="single" w:sz="4" w:space="0" w:color="000000"/>
              <w:bottom w:val="single" w:sz="4" w:space="0" w:color="auto"/>
              <w:right w:val="single" w:sz="4" w:space="0" w:color="000000"/>
            </w:tcBorders>
            <w:shd w:val="clear" w:color="auto" w:fill="C5E0B3"/>
            <w:tcMar>
              <w:top w:w="0" w:type="dxa"/>
              <w:left w:w="108" w:type="dxa"/>
              <w:bottom w:w="0" w:type="dxa"/>
              <w:right w:w="108" w:type="dxa"/>
            </w:tcMar>
          </w:tcPr>
          <w:p w14:paraId="0D7C3BFD" w14:textId="68650E60" w:rsidR="000C2414" w:rsidRPr="000C2414" w:rsidRDefault="00BD479E" w:rsidP="000C2414">
            <w:pPr>
              <w:suppressAutoHyphens/>
              <w:autoSpaceDN w:val="0"/>
              <w:spacing w:after="0" w:line="240" w:lineRule="auto"/>
              <w:jc w:val="center"/>
              <w:textAlignment w:val="baseline"/>
              <w:rPr>
                <w:rFonts w:ascii="Times New Roman" w:eastAsia="Calibri" w:hAnsi="Times New Roman" w:cs="Times New Roman"/>
                <w:b/>
                <w:bCs/>
                <w:sz w:val="24"/>
                <w:szCs w:val="24"/>
              </w:rPr>
            </w:pPr>
            <w:r>
              <w:rPr>
                <w:rFonts w:ascii="Times New Roman" w:eastAsia="Calibri" w:hAnsi="Times New Roman" w:cs="Times New Roman"/>
                <w:b/>
                <w:bCs/>
                <w:sz w:val="24"/>
                <w:szCs w:val="24"/>
              </w:rPr>
              <w:t>20</w:t>
            </w:r>
          </w:p>
        </w:tc>
        <w:tc>
          <w:tcPr>
            <w:tcW w:w="2065" w:type="dxa"/>
            <w:tcBorders>
              <w:top w:val="single" w:sz="4" w:space="0" w:color="000000"/>
              <w:left w:val="single" w:sz="4" w:space="0" w:color="000000"/>
              <w:bottom w:val="single" w:sz="4" w:space="0" w:color="auto"/>
              <w:right w:val="single" w:sz="4" w:space="0" w:color="000000"/>
            </w:tcBorders>
            <w:shd w:val="clear" w:color="auto" w:fill="C5E0B3"/>
            <w:tcMar>
              <w:top w:w="0" w:type="dxa"/>
              <w:left w:w="108" w:type="dxa"/>
              <w:bottom w:w="0" w:type="dxa"/>
              <w:right w:w="108" w:type="dxa"/>
            </w:tcMar>
          </w:tcPr>
          <w:p w14:paraId="72160B8F" w14:textId="0FC2080C" w:rsidR="000C2414" w:rsidRPr="000C2414" w:rsidRDefault="00BD479E" w:rsidP="000C2414">
            <w:pPr>
              <w:suppressAutoHyphens/>
              <w:autoSpaceDN w:val="0"/>
              <w:spacing w:after="0" w:line="240" w:lineRule="auto"/>
              <w:jc w:val="center"/>
              <w:textAlignment w:val="baseline"/>
              <w:rPr>
                <w:rFonts w:ascii="Times New Roman" w:eastAsia="Calibri" w:hAnsi="Times New Roman" w:cs="Times New Roman"/>
                <w:b/>
                <w:bCs/>
                <w:sz w:val="24"/>
                <w:szCs w:val="24"/>
              </w:rPr>
            </w:pPr>
            <w:r>
              <w:rPr>
                <w:rFonts w:ascii="Times New Roman" w:eastAsia="Calibri" w:hAnsi="Times New Roman" w:cs="Times New Roman"/>
                <w:b/>
                <w:bCs/>
                <w:sz w:val="24"/>
                <w:szCs w:val="24"/>
              </w:rPr>
              <w:t>35</w:t>
            </w:r>
          </w:p>
        </w:tc>
        <w:tc>
          <w:tcPr>
            <w:tcW w:w="1519" w:type="dxa"/>
            <w:tcBorders>
              <w:top w:val="single" w:sz="4" w:space="0" w:color="000000"/>
              <w:left w:val="single" w:sz="4" w:space="0" w:color="000000"/>
              <w:bottom w:val="single" w:sz="4" w:space="0" w:color="auto"/>
              <w:right w:val="single" w:sz="4" w:space="0" w:color="000000"/>
            </w:tcBorders>
            <w:shd w:val="clear" w:color="auto" w:fill="C5E0B3"/>
            <w:tcMar>
              <w:top w:w="0" w:type="dxa"/>
              <w:left w:w="108" w:type="dxa"/>
              <w:bottom w:w="0" w:type="dxa"/>
              <w:right w:w="108" w:type="dxa"/>
            </w:tcMar>
          </w:tcPr>
          <w:p w14:paraId="52C6650F" w14:textId="41F5863F" w:rsidR="000C2414" w:rsidRPr="000C2414" w:rsidRDefault="00BD479E" w:rsidP="000C2414">
            <w:pPr>
              <w:suppressAutoHyphens/>
              <w:autoSpaceDN w:val="0"/>
              <w:spacing w:after="0" w:line="240" w:lineRule="auto"/>
              <w:jc w:val="center"/>
              <w:textAlignment w:val="baseline"/>
              <w:rPr>
                <w:rFonts w:ascii="Times New Roman" w:eastAsia="Calibri" w:hAnsi="Times New Roman" w:cs="Times New Roman"/>
                <w:b/>
                <w:bCs/>
                <w:sz w:val="24"/>
                <w:szCs w:val="24"/>
              </w:rPr>
            </w:pPr>
            <w:r>
              <w:rPr>
                <w:rFonts w:ascii="Times New Roman" w:eastAsia="Calibri" w:hAnsi="Times New Roman" w:cs="Times New Roman"/>
                <w:b/>
                <w:bCs/>
                <w:sz w:val="24"/>
                <w:szCs w:val="24"/>
              </w:rPr>
              <w:t>12</w:t>
            </w:r>
          </w:p>
        </w:tc>
        <w:tc>
          <w:tcPr>
            <w:tcW w:w="1519" w:type="dxa"/>
            <w:tcBorders>
              <w:top w:val="single" w:sz="4" w:space="0" w:color="000000"/>
              <w:left w:val="single" w:sz="4" w:space="0" w:color="000000"/>
              <w:bottom w:val="single" w:sz="4" w:space="0" w:color="auto"/>
              <w:right w:val="single" w:sz="4" w:space="0" w:color="000000"/>
            </w:tcBorders>
            <w:shd w:val="clear" w:color="auto" w:fill="C5E0B3"/>
            <w:tcMar>
              <w:top w:w="0" w:type="dxa"/>
              <w:left w:w="108" w:type="dxa"/>
              <w:bottom w:w="0" w:type="dxa"/>
              <w:right w:w="108" w:type="dxa"/>
            </w:tcMar>
          </w:tcPr>
          <w:p w14:paraId="201FD0E2" w14:textId="5EE69286" w:rsidR="000C2414" w:rsidRPr="000C2414" w:rsidRDefault="00BD479E" w:rsidP="000C2414">
            <w:pPr>
              <w:suppressAutoHyphens/>
              <w:autoSpaceDN w:val="0"/>
              <w:spacing w:after="0" w:line="240" w:lineRule="auto"/>
              <w:jc w:val="center"/>
              <w:textAlignment w:val="baseline"/>
              <w:rPr>
                <w:rFonts w:ascii="Times New Roman" w:eastAsia="Calibri" w:hAnsi="Times New Roman" w:cs="Times New Roman"/>
                <w:b/>
                <w:bCs/>
                <w:sz w:val="24"/>
                <w:szCs w:val="24"/>
              </w:rPr>
            </w:pPr>
            <w:r>
              <w:rPr>
                <w:rFonts w:ascii="Times New Roman" w:eastAsia="Calibri" w:hAnsi="Times New Roman" w:cs="Times New Roman"/>
                <w:b/>
                <w:bCs/>
                <w:sz w:val="24"/>
                <w:szCs w:val="24"/>
              </w:rPr>
              <w:t>20</w:t>
            </w:r>
          </w:p>
        </w:tc>
      </w:tr>
      <w:tr w:rsidR="000C2414" w:rsidRPr="000C2414" w14:paraId="7785246F" w14:textId="77777777" w:rsidTr="000C2414">
        <w:trPr>
          <w:trHeight w:hRule="exact" w:val="284"/>
        </w:trPr>
        <w:tc>
          <w:tcPr>
            <w:tcW w:w="1172" w:type="dxa"/>
            <w:vMerge w:val="restart"/>
            <w:tcBorders>
              <w:top w:val="single" w:sz="4" w:space="0" w:color="auto"/>
              <w:left w:val="single" w:sz="4" w:space="0" w:color="000000"/>
              <w:bottom w:val="nil"/>
              <w:right w:val="single" w:sz="4" w:space="0" w:color="000000"/>
            </w:tcBorders>
            <w:shd w:val="clear" w:color="auto" w:fill="E2EFD9"/>
          </w:tcPr>
          <w:p w14:paraId="4E8D695A" w14:textId="77777777" w:rsidR="000C2414" w:rsidRPr="000C2414" w:rsidRDefault="000C2414" w:rsidP="000C2414">
            <w:pPr>
              <w:suppressAutoHyphens/>
              <w:autoSpaceDN w:val="0"/>
              <w:spacing w:after="0" w:line="240" w:lineRule="auto"/>
              <w:textAlignment w:val="baseline"/>
              <w:rPr>
                <w:rFonts w:ascii="Times New Roman" w:eastAsia="Calibri" w:hAnsi="Times New Roman" w:cs="Times New Roman"/>
                <w:b/>
                <w:bCs/>
              </w:rPr>
            </w:pPr>
          </w:p>
          <w:p w14:paraId="220F90F7" w14:textId="77777777" w:rsidR="000C2414" w:rsidRPr="000C2414" w:rsidRDefault="000C2414" w:rsidP="000C2414">
            <w:pPr>
              <w:suppressAutoHyphens/>
              <w:autoSpaceDN w:val="0"/>
              <w:spacing w:after="0" w:line="240" w:lineRule="auto"/>
              <w:jc w:val="center"/>
              <w:textAlignment w:val="baseline"/>
              <w:rPr>
                <w:rFonts w:ascii="Times New Roman" w:eastAsia="Calibri" w:hAnsi="Times New Roman" w:cs="Times New Roman"/>
                <w:b/>
                <w:bCs/>
              </w:rPr>
            </w:pPr>
          </w:p>
          <w:p w14:paraId="4A392374" w14:textId="77777777" w:rsidR="000C2414" w:rsidRPr="000C2414" w:rsidRDefault="000C2414" w:rsidP="000C2414">
            <w:pPr>
              <w:suppressAutoHyphens/>
              <w:autoSpaceDN w:val="0"/>
              <w:spacing w:after="0" w:line="240" w:lineRule="auto"/>
              <w:jc w:val="center"/>
              <w:textAlignment w:val="baseline"/>
              <w:rPr>
                <w:rFonts w:ascii="Times New Roman" w:eastAsia="Calibri" w:hAnsi="Times New Roman" w:cs="Times New Roman"/>
                <w:b/>
                <w:bCs/>
              </w:rPr>
            </w:pPr>
            <w:r w:rsidRPr="000C2414">
              <w:rPr>
                <w:rFonts w:ascii="Times New Roman" w:eastAsia="Calibri" w:hAnsi="Times New Roman" w:cs="Times New Roman"/>
                <w:b/>
                <w:bCs/>
              </w:rPr>
              <w:t>Ellátott</w:t>
            </w:r>
          </w:p>
          <w:p w14:paraId="0D11FD2C" w14:textId="77777777" w:rsidR="000C2414" w:rsidRPr="000C2414" w:rsidRDefault="000C2414" w:rsidP="000C2414">
            <w:pPr>
              <w:suppressAutoHyphens/>
              <w:autoSpaceDN w:val="0"/>
              <w:spacing w:after="0" w:line="240" w:lineRule="auto"/>
              <w:jc w:val="center"/>
              <w:textAlignment w:val="baseline"/>
              <w:rPr>
                <w:rFonts w:ascii="Times New Roman" w:eastAsia="Calibri" w:hAnsi="Times New Roman" w:cs="Times New Roman"/>
                <w:b/>
                <w:bCs/>
              </w:rPr>
            </w:pPr>
            <w:r w:rsidRPr="000C2414">
              <w:rPr>
                <w:rFonts w:ascii="Times New Roman" w:eastAsia="Calibri" w:hAnsi="Times New Roman" w:cs="Times New Roman"/>
                <w:b/>
                <w:bCs/>
              </w:rPr>
              <w:t>gyermekek</w:t>
            </w:r>
          </w:p>
          <w:p w14:paraId="062A4745" w14:textId="77777777" w:rsidR="000C2414" w:rsidRPr="000C2414" w:rsidRDefault="000C2414" w:rsidP="000C2414">
            <w:pPr>
              <w:suppressAutoHyphens/>
              <w:autoSpaceDN w:val="0"/>
              <w:spacing w:after="0" w:line="240" w:lineRule="auto"/>
              <w:jc w:val="center"/>
              <w:textAlignment w:val="baseline"/>
              <w:rPr>
                <w:rFonts w:ascii="Times New Roman" w:eastAsia="Calibri" w:hAnsi="Times New Roman" w:cs="Times New Roman"/>
                <w:b/>
                <w:bCs/>
              </w:rPr>
            </w:pPr>
            <w:r w:rsidRPr="000C2414">
              <w:rPr>
                <w:rFonts w:ascii="Times New Roman" w:eastAsia="Calibri" w:hAnsi="Times New Roman" w:cs="Times New Roman"/>
                <w:b/>
                <w:bCs/>
              </w:rPr>
              <w:t>2023.09-2023.12-ig</w:t>
            </w:r>
          </w:p>
        </w:tc>
        <w:tc>
          <w:tcPr>
            <w:tcW w:w="2431" w:type="dxa"/>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hideMark/>
          </w:tcPr>
          <w:p w14:paraId="1EFCE415" w14:textId="77777777" w:rsidR="000C2414" w:rsidRPr="000C2414" w:rsidRDefault="000C2414" w:rsidP="000C2414">
            <w:pPr>
              <w:suppressAutoHyphens/>
              <w:autoSpaceDN w:val="0"/>
              <w:spacing w:after="0" w:line="240" w:lineRule="auto"/>
              <w:textAlignment w:val="baseline"/>
              <w:rPr>
                <w:rFonts w:ascii="Times New Roman" w:eastAsia="Calibri" w:hAnsi="Times New Roman" w:cs="Times New Roman"/>
                <w:sz w:val="24"/>
                <w:szCs w:val="24"/>
              </w:rPr>
            </w:pPr>
            <w:r w:rsidRPr="000C2414">
              <w:rPr>
                <w:rFonts w:ascii="Times New Roman" w:eastAsia="Calibri" w:hAnsi="Times New Roman" w:cs="Times New Roman"/>
                <w:sz w:val="24"/>
                <w:szCs w:val="24"/>
              </w:rPr>
              <w:t>Bokréta</w:t>
            </w:r>
          </w:p>
        </w:tc>
        <w:tc>
          <w:tcPr>
            <w:tcW w:w="2026" w:type="dxa"/>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hideMark/>
          </w:tcPr>
          <w:p w14:paraId="66C6AE14" w14:textId="77777777" w:rsidR="000C2414" w:rsidRPr="00FE6AB3" w:rsidRDefault="000C2414" w:rsidP="000C2414">
            <w:pPr>
              <w:suppressAutoHyphens/>
              <w:autoSpaceDN w:val="0"/>
              <w:spacing w:after="0" w:line="240" w:lineRule="auto"/>
              <w:jc w:val="center"/>
              <w:textAlignment w:val="baseline"/>
              <w:rPr>
                <w:rFonts w:ascii="Times New Roman" w:eastAsia="Calibri" w:hAnsi="Times New Roman" w:cs="Times New Roman"/>
                <w:b/>
                <w:bCs/>
                <w:color w:val="2F5496" w:themeColor="accent1" w:themeShade="BF"/>
                <w:sz w:val="24"/>
                <w:szCs w:val="24"/>
              </w:rPr>
            </w:pPr>
            <w:r w:rsidRPr="00FE6AB3">
              <w:rPr>
                <w:rFonts w:ascii="Times New Roman" w:eastAsia="Calibri" w:hAnsi="Times New Roman" w:cs="Times New Roman"/>
                <w:b/>
                <w:bCs/>
                <w:color w:val="2F5496" w:themeColor="accent1" w:themeShade="BF"/>
                <w:sz w:val="24"/>
                <w:szCs w:val="24"/>
              </w:rPr>
              <w:t>6</w:t>
            </w:r>
          </w:p>
        </w:tc>
        <w:tc>
          <w:tcPr>
            <w:tcW w:w="1985" w:type="dxa"/>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hideMark/>
          </w:tcPr>
          <w:p w14:paraId="6F1114CC" w14:textId="77777777" w:rsidR="000C2414" w:rsidRPr="000C2414" w:rsidRDefault="000C2414" w:rsidP="000C2414">
            <w:pPr>
              <w:suppressAutoHyphens/>
              <w:autoSpaceDN w:val="0"/>
              <w:spacing w:after="0" w:line="240" w:lineRule="auto"/>
              <w:jc w:val="center"/>
              <w:textAlignment w:val="baseline"/>
              <w:rPr>
                <w:rFonts w:ascii="Times New Roman" w:eastAsia="Calibri" w:hAnsi="Times New Roman" w:cs="Times New Roman"/>
                <w:sz w:val="24"/>
                <w:szCs w:val="24"/>
              </w:rPr>
            </w:pPr>
            <w:r w:rsidRPr="000C2414">
              <w:rPr>
                <w:rFonts w:ascii="Times New Roman" w:eastAsia="Calibri" w:hAnsi="Times New Roman" w:cs="Times New Roman"/>
                <w:sz w:val="24"/>
                <w:szCs w:val="24"/>
              </w:rPr>
              <w:t>1</w:t>
            </w:r>
          </w:p>
        </w:tc>
        <w:tc>
          <w:tcPr>
            <w:tcW w:w="2065" w:type="dxa"/>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hideMark/>
          </w:tcPr>
          <w:p w14:paraId="7D57C6A6" w14:textId="77777777" w:rsidR="000C2414" w:rsidRPr="000C2414" w:rsidRDefault="000C2414" w:rsidP="000C2414">
            <w:pPr>
              <w:suppressAutoHyphens/>
              <w:autoSpaceDN w:val="0"/>
              <w:spacing w:after="0" w:line="240" w:lineRule="auto"/>
              <w:jc w:val="center"/>
              <w:textAlignment w:val="baseline"/>
              <w:rPr>
                <w:rFonts w:ascii="Times New Roman" w:eastAsia="Calibri" w:hAnsi="Times New Roman" w:cs="Times New Roman"/>
                <w:sz w:val="24"/>
                <w:szCs w:val="24"/>
              </w:rPr>
            </w:pPr>
            <w:r w:rsidRPr="000C2414">
              <w:rPr>
                <w:rFonts w:ascii="Times New Roman" w:eastAsia="Calibri" w:hAnsi="Times New Roman" w:cs="Times New Roman"/>
                <w:sz w:val="24"/>
                <w:szCs w:val="24"/>
              </w:rPr>
              <w:t>5</w:t>
            </w:r>
          </w:p>
        </w:tc>
        <w:tc>
          <w:tcPr>
            <w:tcW w:w="1519" w:type="dxa"/>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hideMark/>
          </w:tcPr>
          <w:p w14:paraId="2B6CC7EA" w14:textId="77777777" w:rsidR="000C2414" w:rsidRPr="000C2414" w:rsidRDefault="000C2414" w:rsidP="000C2414">
            <w:pPr>
              <w:suppressAutoHyphens/>
              <w:autoSpaceDN w:val="0"/>
              <w:spacing w:after="0" w:line="240" w:lineRule="auto"/>
              <w:jc w:val="center"/>
              <w:textAlignment w:val="baseline"/>
              <w:rPr>
                <w:rFonts w:ascii="Times New Roman" w:eastAsia="Calibri" w:hAnsi="Times New Roman" w:cs="Times New Roman"/>
                <w:sz w:val="24"/>
                <w:szCs w:val="24"/>
              </w:rPr>
            </w:pPr>
            <w:r w:rsidRPr="000C2414">
              <w:rPr>
                <w:rFonts w:ascii="Times New Roman" w:eastAsia="Calibri" w:hAnsi="Times New Roman" w:cs="Times New Roman"/>
                <w:sz w:val="24"/>
                <w:szCs w:val="24"/>
              </w:rPr>
              <w:t>5</w:t>
            </w:r>
          </w:p>
        </w:tc>
        <w:tc>
          <w:tcPr>
            <w:tcW w:w="1519" w:type="dxa"/>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hideMark/>
          </w:tcPr>
          <w:p w14:paraId="073E2E5C" w14:textId="77777777" w:rsidR="000C2414" w:rsidRPr="000C2414" w:rsidRDefault="000C2414" w:rsidP="000C2414">
            <w:pPr>
              <w:suppressAutoHyphens/>
              <w:autoSpaceDN w:val="0"/>
              <w:spacing w:after="0" w:line="240" w:lineRule="auto"/>
              <w:jc w:val="center"/>
              <w:textAlignment w:val="baseline"/>
              <w:rPr>
                <w:rFonts w:ascii="Times New Roman" w:eastAsia="Calibri" w:hAnsi="Times New Roman" w:cs="Times New Roman"/>
                <w:sz w:val="24"/>
                <w:szCs w:val="24"/>
              </w:rPr>
            </w:pPr>
            <w:r w:rsidRPr="000C2414">
              <w:rPr>
                <w:rFonts w:ascii="Times New Roman" w:eastAsia="Calibri" w:hAnsi="Times New Roman" w:cs="Times New Roman"/>
                <w:sz w:val="24"/>
                <w:szCs w:val="24"/>
              </w:rPr>
              <w:t>2</w:t>
            </w:r>
          </w:p>
        </w:tc>
      </w:tr>
      <w:tr w:rsidR="000C2414" w:rsidRPr="000C2414" w14:paraId="280FA873" w14:textId="77777777" w:rsidTr="000C2414">
        <w:trPr>
          <w:trHeight w:hRule="exact" w:val="284"/>
        </w:trPr>
        <w:tc>
          <w:tcPr>
            <w:tcW w:w="1172" w:type="dxa"/>
            <w:vMerge/>
            <w:tcBorders>
              <w:top w:val="single" w:sz="4" w:space="0" w:color="auto"/>
              <w:left w:val="single" w:sz="4" w:space="0" w:color="000000"/>
              <w:bottom w:val="nil"/>
              <w:right w:val="single" w:sz="4" w:space="0" w:color="000000"/>
            </w:tcBorders>
            <w:vAlign w:val="center"/>
            <w:hideMark/>
          </w:tcPr>
          <w:p w14:paraId="49D3AC30" w14:textId="77777777" w:rsidR="000C2414" w:rsidRPr="000C2414" w:rsidRDefault="000C2414" w:rsidP="000C2414">
            <w:pPr>
              <w:spacing w:after="0" w:line="256" w:lineRule="auto"/>
              <w:rPr>
                <w:rFonts w:ascii="Times New Roman" w:eastAsia="Calibri" w:hAnsi="Times New Roman" w:cs="Times New Roman"/>
                <w:b/>
                <w:bCs/>
              </w:rPr>
            </w:pPr>
          </w:p>
        </w:tc>
        <w:tc>
          <w:tcPr>
            <w:tcW w:w="2431" w:type="dxa"/>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hideMark/>
          </w:tcPr>
          <w:p w14:paraId="58817CA3" w14:textId="77777777" w:rsidR="000C2414" w:rsidRPr="000C2414" w:rsidRDefault="000C2414" w:rsidP="000C2414">
            <w:pPr>
              <w:suppressAutoHyphens/>
              <w:autoSpaceDN w:val="0"/>
              <w:spacing w:after="0" w:line="240" w:lineRule="auto"/>
              <w:textAlignment w:val="baseline"/>
              <w:rPr>
                <w:rFonts w:ascii="Times New Roman" w:eastAsia="Calibri" w:hAnsi="Times New Roman" w:cs="Times New Roman"/>
                <w:sz w:val="24"/>
                <w:szCs w:val="24"/>
              </w:rPr>
            </w:pPr>
            <w:r w:rsidRPr="000C2414">
              <w:rPr>
                <w:rFonts w:ascii="Times New Roman" w:eastAsia="Calibri" w:hAnsi="Times New Roman" w:cs="Times New Roman"/>
                <w:sz w:val="24"/>
                <w:szCs w:val="24"/>
              </w:rPr>
              <w:t>Csicsergő</w:t>
            </w:r>
          </w:p>
        </w:tc>
        <w:tc>
          <w:tcPr>
            <w:tcW w:w="2026" w:type="dxa"/>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hideMark/>
          </w:tcPr>
          <w:p w14:paraId="7A9752D3" w14:textId="77777777" w:rsidR="000C2414" w:rsidRPr="00FE6AB3" w:rsidRDefault="000C2414" w:rsidP="000C2414">
            <w:pPr>
              <w:suppressAutoHyphens/>
              <w:autoSpaceDN w:val="0"/>
              <w:spacing w:after="0" w:line="240" w:lineRule="auto"/>
              <w:jc w:val="center"/>
              <w:textAlignment w:val="baseline"/>
              <w:rPr>
                <w:rFonts w:ascii="Times New Roman" w:eastAsia="Calibri" w:hAnsi="Times New Roman" w:cs="Times New Roman"/>
                <w:b/>
                <w:bCs/>
                <w:color w:val="2F5496" w:themeColor="accent1" w:themeShade="BF"/>
                <w:sz w:val="24"/>
                <w:szCs w:val="24"/>
              </w:rPr>
            </w:pPr>
            <w:r w:rsidRPr="00FE6AB3">
              <w:rPr>
                <w:rFonts w:ascii="Times New Roman" w:eastAsia="Calibri" w:hAnsi="Times New Roman" w:cs="Times New Roman"/>
                <w:b/>
                <w:bCs/>
                <w:color w:val="2F5496" w:themeColor="accent1" w:themeShade="BF"/>
                <w:sz w:val="24"/>
                <w:szCs w:val="24"/>
              </w:rPr>
              <w:t>5</w:t>
            </w:r>
          </w:p>
        </w:tc>
        <w:tc>
          <w:tcPr>
            <w:tcW w:w="1985" w:type="dxa"/>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hideMark/>
          </w:tcPr>
          <w:p w14:paraId="1A517226" w14:textId="77777777" w:rsidR="000C2414" w:rsidRPr="000C2414" w:rsidRDefault="000C2414" w:rsidP="000C2414">
            <w:pPr>
              <w:suppressAutoHyphens/>
              <w:autoSpaceDN w:val="0"/>
              <w:spacing w:after="0" w:line="240" w:lineRule="auto"/>
              <w:jc w:val="center"/>
              <w:textAlignment w:val="baseline"/>
              <w:rPr>
                <w:rFonts w:ascii="Times New Roman" w:eastAsia="Calibri" w:hAnsi="Times New Roman" w:cs="Times New Roman"/>
                <w:sz w:val="24"/>
                <w:szCs w:val="24"/>
              </w:rPr>
            </w:pPr>
            <w:r w:rsidRPr="000C2414">
              <w:rPr>
                <w:rFonts w:ascii="Times New Roman" w:eastAsia="Calibri" w:hAnsi="Times New Roman" w:cs="Times New Roman"/>
                <w:sz w:val="24"/>
                <w:szCs w:val="24"/>
              </w:rPr>
              <w:t>1</w:t>
            </w:r>
          </w:p>
        </w:tc>
        <w:tc>
          <w:tcPr>
            <w:tcW w:w="2065" w:type="dxa"/>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hideMark/>
          </w:tcPr>
          <w:p w14:paraId="4194DB45" w14:textId="77777777" w:rsidR="000C2414" w:rsidRPr="000C2414" w:rsidRDefault="000C2414" w:rsidP="000C2414">
            <w:pPr>
              <w:suppressAutoHyphens/>
              <w:autoSpaceDN w:val="0"/>
              <w:spacing w:after="0" w:line="240" w:lineRule="auto"/>
              <w:jc w:val="center"/>
              <w:textAlignment w:val="baseline"/>
              <w:rPr>
                <w:rFonts w:ascii="Times New Roman" w:eastAsia="Calibri" w:hAnsi="Times New Roman" w:cs="Times New Roman"/>
                <w:sz w:val="24"/>
                <w:szCs w:val="24"/>
              </w:rPr>
            </w:pPr>
            <w:r w:rsidRPr="000C2414">
              <w:rPr>
                <w:rFonts w:ascii="Times New Roman" w:eastAsia="Calibri" w:hAnsi="Times New Roman" w:cs="Times New Roman"/>
                <w:sz w:val="24"/>
                <w:szCs w:val="24"/>
              </w:rPr>
              <w:t>4</w:t>
            </w:r>
          </w:p>
        </w:tc>
        <w:tc>
          <w:tcPr>
            <w:tcW w:w="1519" w:type="dxa"/>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hideMark/>
          </w:tcPr>
          <w:p w14:paraId="06ACBA24" w14:textId="77777777" w:rsidR="000C2414" w:rsidRPr="000C2414" w:rsidRDefault="000C2414" w:rsidP="000C2414">
            <w:pPr>
              <w:suppressAutoHyphens/>
              <w:autoSpaceDN w:val="0"/>
              <w:spacing w:after="0" w:line="240" w:lineRule="auto"/>
              <w:jc w:val="center"/>
              <w:textAlignment w:val="baseline"/>
              <w:rPr>
                <w:rFonts w:ascii="Times New Roman" w:eastAsia="Calibri" w:hAnsi="Times New Roman" w:cs="Times New Roman"/>
                <w:sz w:val="24"/>
                <w:szCs w:val="24"/>
              </w:rPr>
            </w:pPr>
            <w:r w:rsidRPr="000C2414">
              <w:rPr>
                <w:rFonts w:ascii="Times New Roman" w:eastAsia="Calibri" w:hAnsi="Times New Roman" w:cs="Times New Roman"/>
                <w:sz w:val="24"/>
                <w:szCs w:val="24"/>
              </w:rPr>
              <w:t>2</w:t>
            </w:r>
          </w:p>
        </w:tc>
        <w:tc>
          <w:tcPr>
            <w:tcW w:w="1519" w:type="dxa"/>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hideMark/>
          </w:tcPr>
          <w:p w14:paraId="2B6DA2EA" w14:textId="77777777" w:rsidR="000C2414" w:rsidRPr="000C2414" w:rsidRDefault="000C2414" w:rsidP="000C2414">
            <w:pPr>
              <w:suppressAutoHyphens/>
              <w:autoSpaceDN w:val="0"/>
              <w:spacing w:after="0" w:line="240" w:lineRule="auto"/>
              <w:jc w:val="center"/>
              <w:textAlignment w:val="baseline"/>
              <w:rPr>
                <w:rFonts w:ascii="Times New Roman" w:eastAsia="Calibri" w:hAnsi="Times New Roman" w:cs="Times New Roman"/>
                <w:sz w:val="24"/>
                <w:szCs w:val="24"/>
              </w:rPr>
            </w:pPr>
            <w:r w:rsidRPr="000C2414">
              <w:rPr>
                <w:rFonts w:ascii="Times New Roman" w:eastAsia="Calibri" w:hAnsi="Times New Roman" w:cs="Times New Roman"/>
                <w:sz w:val="24"/>
                <w:szCs w:val="24"/>
              </w:rPr>
              <w:t>-</w:t>
            </w:r>
          </w:p>
        </w:tc>
      </w:tr>
      <w:tr w:rsidR="000C2414" w:rsidRPr="000C2414" w14:paraId="2A5A99BD" w14:textId="77777777" w:rsidTr="000C2414">
        <w:trPr>
          <w:trHeight w:hRule="exact" w:val="284"/>
        </w:trPr>
        <w:tc>
          <w:tcPr>
            <w:tcW w:w="1172" w:type="dxa"/>
            <w:vMerge/>
            <w:tcBorders>
              <w:top w:val="single" w:sz="4" w:space="0" w:color="auto"/>
              <w:left w:val="single" w:sz="4" w:space="0" w:color="000000"/>
              <w:bottom w:val="nil"/>
              <w:right w:val="single" w:sz="4" w:space="0" w:color="000000"/>
            </w:tcBorders>
            <w:vAlign w:val="center"/>
            <w:hideMark/>
          </w:tcPr>
          <w:p w14:paraId="7BBE1B84" w14:textId="77777777" w:rsidR="000C2414" w:rsidRPr="000C2414" w:rsidRDefault="000C2414" w:rsidP="000C2414">
            <w:pPr>
              <w:spacing w:after="0" w:line="256" w:lineRule="auto"/>
              <w:rPr>
                <w:rFonts w:ascii="Times New Roman" w:eastAsia="Calibri" w:hAnsi="Times New Roman" w:cs="Times New Roman"/>
                <w:b/>
                <w:bCs/>
              </w:rPr>
            </w:pPr>
          </w:p>
        </w:tc>
        <w:tc>
          <w:tcPr>
            <w:tcW w:w="2431" w:type="dxa"/>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hideMark/>
          </w:tcPr>
          <w:p w14:paraId="47328BB1" w14:textId="77777777" w:rsidR="000C2414" w:rsidRPr="000C2414" w:rsidRDefault="000C2414" w:rsidP="000C2414">
            <w:pPr>
              <w:suppressAutoHyphens/>
              <w:autoSpaceDN w:val="0"/>
              <w:spacing w:after="0" w:line="240" w:lineRule="auto"/>
              <w:textAlignment w:val="baseline"/>
              <w:rPr>
                <w:rFonts w:ascii="Times New Roman" w:eastAsia="Calibri" w:hAnsi="Times New Roman" w:cs="Times New Roman"/>
                <w:sz w:val="24"/>
                <w:szCs w:val="24"/>
              </w:rPr>
            </w:pPr>
            <w:r w:rsidRPr="000C2414">
              <w:rPr>
                <w:rFonts w:ascii="Times New Roman" w:eastAsia="Calibri" w:hAnsi="Times New Roman" w:cs="Times New Roman"/>
                <w:sz w:val="24"/>
                <w:szCs w:val="24"/>
              </w:rPr>
              <w:t>Csodaország</w:t>
            </w:r>
          </w:p>
        </w:tc>
        <w:tc>
          <w:tcPr>
            <w:tcW w:w="2026" w:type="dxa"/>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hideMark/>
          </w:tcPr>
          <w:p w14:paraId="7925DF23" w14:textId="77777777" w:rsidR="000C2414" w:rsidRPr="00FE6AB3" w:rsidRDefault="000C2414" w:rsidP="000C2414">
            <w:pPr>
              <w:suppressAutoHyphens/>
              <w:autoSpaceDN w:val="0"/>
              <w:spacing w:after="0" w:line="240" w:lineRule="auto"/>
              <w:jc w:val="center"/>
              <w:textAlignment w:val="baseline"/>
              <w:rPr>
                <w:rFonts w:ascii="Times New Roman" w:eastAsia="Calibri" w:hAnsi="Times New Roman" w:cs="Times New Roman"/>
                <w:b/>
                <w:bCs/>
                <w:color w:val="2F5496" w:themeColor="accent1" w:themeShade="BF"/>
                <w:sz w:val="24"/>
                <w:szCs w:val="24"/>
              </w:rPr>
            </w:pPr>
            <w:r w:rsidRPr="00FE6AB3">
              <w:rPr>
                <w:rFonts w:ascii="Times New Roman" w:eastAsia="Calibri" w:hAnsi="Times New Roman" w:cs="Times New Roman"/>
                <w:b/>
                <w:bCs/>
                <w:color w:val="2F5496" w:themeColor="accent1" w:themeShade="BF"/>
                <w:sz w:val="24"/>
                <w:szCs w:val="24"/>
              </w:rPr>
              <w:t>10</w:t>
            </w:r>
          </w:p>
        </w:tc>
        <w:tc>
          <w:tcPr>
            <w:tcW w:w="1985" w:type="dxa"/>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hideMark/>
          </w:tcPr>
          <w:p w14:paraId="3CEE39C0" w14:textId="77777777" w:rsidR="000C2414" w:rsidRPr="000C2414" w:rsidRDefault="000C2414" w:rsidP="000C2414">
            <w:pPr>
              <w:suppressAutoHyphens/>
              <w:autoSpaceDN w:val="0"/>
              <w:spacing w:after="0" w:line="240" w:lineRule="auto"/>
              <w:jc w:val="center"/>
              <w:textAlignment w:val="baseline"/>
              <w:rPr>
                <w:rFonts w:ascii="Times New Roman" w:eastAsia="Calibri" w:hAnsi="Times New Roman" w:cs="Times New Roman"/>
                <w:sz w:val="24"/>
                <w:szCs w:val="24"/>
              </w:rPr>
            </w:pPr>
            <w:r w:rsidRPr="000C2414">
              <w:rPr>
                <w:rFonts w:ascii="Times New Roman" w:eastAsia="Calibri" w:hAnsi="Times New Roman" w:cs="Times New Roman"/>
                <w:sz w:val="24"/>
                <w:szCs w:val="24"/>
              </w:rPr>
              <w:t>3</w:t>
            </w:r>
          </w:p>
        </w:tc>
        <w:tc>
          <w:tcPr>
            <w:tcW w:w="2065" w:type="dxa"/>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hideMark/>
          </w:tcPr>
          <w:p w14:paraId="1A2A544B" w14:textId="77777777" w:rsidR="000C2414" w:rsidRPr="000C2414" w:rsidRDefault="000C2414" w:rsidP="000C2414">
            <w:pPr>
              <w:suppressAutoHyphens/>
              <w:autoSpaceDN w:val="0"/>
              <w:spacing w:after="0" w:line="240" w:lineRule="auto"/>
              <w:jc w:val="center"/>
              <w:textAlignment w:val="baseline"/>
              <w:rPr>
                <w:rFonts w:ascii="Times New Roman" w:eastAsia="Calibri" w:hAnsi="Times New Roman" w:cs="Times New Roman"/>
                <w:sz w:val="24"/>
                <w:szCs w:val="24"/>
              </w:rPr>
            </w:pPr>
            <w:r w:rsidRPr="000C2414">
              <w:rPr>
                <w:rFonts w:ascii="Times New Roman" w:eastAsia="Calibri" w:hAnsi="Times New Roman" w:cs="Times New Roman"/>
                <w:sz w:val="24"/>
                <w:szCs w:val="24"/>
              </w:rPr>
              <w:t>7</w:t>
            </w:r>
          </w:p>
        </w:tc>
        <w:tc>
          <w:tcPr>
            <w:tcW w:w="1519" w:type="dxa"/>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hideMark/>
          </w:tcPr>
          <w:p w14:paraId="64F0770B" w14:textId="77777777" w:rsidR="000C2414" w:rsidRPr="000C2414" w:rsidRDefault="000C2414" w:rsidP="000C2414">
            <w:pPr>
              <w:suppressAutoHyphens/>
              <w:autoSpaceDN w:val="0"/>
              <w:spacing w:after="0" w:line="240" w:lineRule="auto"/>
              <w:jc w:val="center"/>
              <w:textAlignment w:val="baseline"/>
              <w:rPr>
                <w:rFonts w:ascii="Times New Roman" w:eastAsia="Calibri" w:hAnsi="Times New Roman" w:cs="Times New Roman"/>
                <w:sz w:val="24"/>
                <w:szCs w:val="24"/>
              </w:rPr>
            </w:pPr>
            <w:r w:rsidRPr="000C2414">
              <w:rPr>
                <w:rFonts w:ascii="Times New Roman" w:eastAsia="Calibri" w:hAnsi="Times New Roman" w:cs="Times New Roman"/>
                <w:sz w:val="24"/>
                <w:szCs w:val="24"/>
              </w:rPr>
              <w:t>1</w:t>
            </w:r>
          </w:p>
        </w:tc>
        <w:tc>
          <w:tcPr>
            <w:tcW w:w="1519" w:type="dxa"/>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hideMark/>
          </w:tcPr>
          <w:p w14:paraId="7813CADE" w14:textId="77777777" w:rsidR="000C2414" w:rsidRPr="000C2414" w:rsidRDefault="000C2414" w:rsidP="000C2414">
            <w:pPr>
              <w:suppressAutoHyphens/>
              <w:autoSpaceDN w:val="0"/>
              <w:spacing w:after="0" w:line="240" w:lineRule="auto"/>
              <w:jc w:val="center"/>
              <w:textAlignment w:val="baseline"/>
              <w:rPr>
                <w:rFonts w:ascii="Times New Roman" w:eastAsia="Calibri" w:hAnsi="Times New Roman" w:cs="Times New Roman"/>
                <w:sz w:val="24"/>
                <w:szCs w:val="24"/>
              </w:rPr>
            </w:pPr>
            <w:r w:rsidRPr="000C2414">
              <w:rPr>
                <w:rFonts w:ascii="Times New Roman" w:eastAsia="Calibri" w:hAnsi="Times New Roman" w:cs="Times New Roman"/>
                <w:sz w:val="24"/>
                <w:szCs w:val="24"/>
              </w:rPr>
              <w:t>2</w:t>
            </w:r>
          </w:p>
        </w:tc>
      </w:tr>
      <w:tr w:rsidR="000C2414" w:rsidRPr="000C2414" w14:paraId="6583B31F" w14:textId="77777777" w:rsidTr="000C2414">
        <w:trPr>
          <w:trHeight w:hRule="exact" w:val="284"/>
        </w:trPr>
        <w:tc>
          <w:tcPr>
            <w:tcW w:w="1172" w:type="dxa"/>
            <w:vMerge/>
            <w:tcBorders>
              <w:top w:val="single" w:sz="4" w:space="0" w:color="auto"/>
              <w:left w:val="single" w:sz="4" w:space="0" w:color="000000"/>
              <w:bottom w:val="nil"/>
              <w:right w:val="single" w:sz="4" w:space="0" w:color="000000"/>
            </w:tcBorders>
            <w:vAlign w:val="center"/>
            <w:hideMark/>
          </w:tcPr>
          <w:p w14:paraId="70C8C17F" w14:textId="77777777" w:rsidR="000C2414" w:rsidRPr="000C2414" w:rsidRDefault="000C2414" w:rsidP="000C2414">
            <w:pPr>
              <w:spacing w:after="0" w:line="256" w:lineRule="auto"/>
              <w:rPr>
                <w:rFonts w:ascii="Times New Roman" w:eastAsia="Calibri" w:hAnsi="Times New Roman" w:cs="Times New Roman"/>
                <w:b/>
                <w:bCs/>
              </w:rPr>
            </w:pPr>
          </w:p>
        </w:tc>
        <w:tc>
          <w:tcPr>
            <w:tcW w:w="2431" w:type="dxa"/>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hideMark/>
          </w:tcPr>
          <w:p w14:paraId="60B41D2C" w14:textId="77777777" w:rsidR="000C2414" w:rsidRPr="000C2414" w:rsidRDefault="000C2414" w:rsidP="000C2414">
            <w:pPr>
              <w:suppressAutoHyphens/>
              <w:autoSpaceDN w:val="0"/>
              <w:spacing w:after="0" w:line="240" w:lineRule="auto"/>
              <w:textAlignment w:val="baseline"/>
              <w:rPr>
                <w:rFonts w:ascii="Times New Roman" w:eastAsia="Calibri" w:hAnsi="Times New Roman" w:cs="Times New Roman"/>
                <w:sz w:val="24"/>
                <w:szCs w:val="24"/>
              </w:rPr>
            </w:pPr>
            <w:r w:rsidRPr="000C2414">
              <w:rPr>
                <w:rFonts w:ascii="Times New Roman" w:eastAsia="Calibri" w:hAnsi="Times New Roman" w:cs="Times New Roman"/>
                <w:sz w:val="24"/>
                <w:szCs w:val="24"/>
              </w:rPr>
              <w:t>Kuckó</w:t>
            </w:r>
          </w:p>
        </w:tc>
        <w:tc>
          <w:tcPr>
            <w:tcW w:w="2026" w:type="dxa"/>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hideMark/>
          </w:tcPr>
          <w:p w14:paraId="78CFFA85" w14:textId="77777777" w:rsidR="000C2414" w:rsidRPr="00FE6AB3" w:rsidRDefault="000C2414" w:rsidP="000C2414">
            <w:pPr>
              <w:suppressAutoHyphens/>
              <w:autoSpaceDN w:val="0"/>
              <w:spacing w:after="0" w:line="240" w:lineRule="auto"/>
              <w:jc w:val="center"/>
              <w:textAlignment w:val="baseline"/>
              <w:rPr>
                <w:rFonts w:ascii="Times New Roman" w:eastAsia="Calibri" w:hAnsi="Times New Roman" w:cs="Times New Roman"/>
                <w:b/>
                <w:bCs/>
                <w:color w:val="2F5496" w:themeColor="accent1" w:themeShade="BF"/>
                <w:sz w:val="24"/>
                <w:szCs w:val="24"/>
              </w:rPr>
            </w:pPr>
            <w:r w:rsidRPr="00FE6AB3">
              <w:rPr>
                <w:rFonts w:ascii="Times New Roman" w:eastAsia="Calibri" w:hAnsi="Times New Roman" w:cs="Times New Roman"/>
                <w:b/>
                <w:bCs/>
                <w:color w:val="2F5496" w:themeColor="accent1" w:themeShade="BF"/>
                <w:sz w:val="24"/>
                <w:szCs w:val="24"/>
              </w:rPr>
              <w:t>2</w:t>
            </w:r>
          </w:p>
        </w:tc>
        <w:tc>
          <w:tcPr>
            <w:tcW w:w="1985" w:type="dxa"/>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hideMark/>
          </w:tcPr>
          <w:p w14:paraId="5DCAC2D7" w14:textId="77777777" w:rsidR="000C2414" w:rsidRPr="000C2414" w:rsidRDefault="000C2414" w:rsidP="000C2414">
            <w:pPr>
              <w:suppressAutoHyphens/>
              <w:autoSpaceDN w:val="0"/>
              <w:spacing w:after="0" w:line="240" w:lineRule="auto"/>
              <w:jc w:val="center"/>
              <w:textAlignment w:val="baseline"/>
              <w:rPr>
                <w:rFonts w:ascii="Times New Roman" w:eastAsia="Calibri" w:hAnsi="Times New Roman" w:cs="Times New Roman"/>
                <w:sz w:val="24"/>
                <w:szCs w:val="24"/>
              </w:rPr>
            </w:pPr>
            <w:r w:rsidRPr="000C2414">
              <w:rPr>
                <w:rFonts w:ascii="Times New Roman" w:eastAsia="Calibri" w:hAnsi="Times New Roman" w:cs="Times New Roman"/>
                <w:sz w:val="24"/>
                <w:szCs w:val="24"/>
              </w:rPr>
              <w:t>-</w:t>
            </w:r>
          </w:p>
        </w:tc>
        <w:tc>
          <w:tcPr>
            <w:tcW w:w="2065" w:type="dxa"/>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hideMark/>
          </w:tcPr>
          <w:p w14:paraId="46A19C21" w14:textId="77777777" w:rsidR="000C2414" w:rsidRPr="000C2414" w:rsidRDefault="000C2414" w:rsidP="000C2414">
            <w:pPr>
              <w:suppressAutoHyphens/>
              <w:autoSpaceDN w:val="0"/>
              <w:spacing w:after="0" w:line="240" w:lineRule="auto"/>
              <w:jc w:val="center"/>
              <w:textAlignment w:val="baseline"/>
              <w:rPr>
                <w:rFonts w:ascii="Times New Roman" w:eastAsia="Calibri" w:hAnsi="Times New Roman" w:cs="Times New Roman"/>
                <w:sz w:val="24"/>
                <w:szCs w:val="24"/>
              </w:rPr>
            </w:pPr>
            <w:r w:rsidRPr="000C2414">
              <w:rPr>
                <w:rFonts w:ascii="Times New Roman" w:eastAsia="Calibri" w:hAnsi="Times New Roman" w:cs="Times New Roman"/>
                <w:sz w:val="24"/>
                <w:szCs w:val="24"/>
              </w:rPr>
              <w:t>2</w:t>
            </w:r>
          </w:p>
        </w:tc>
        <w:tc>
          <w:tcPr>
            <w:tcW w:w="1519" w:type="dxa"/>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hideMark/>
          </w:tcPr>
          <w:p w14:paraId="40EF78A7" w14:textId="77777777" w:rsidR="000C2414" w:rsidRPr="000C2414" w:rsidRDefault="000C2414" w:rsidP="000C2414">
            <w:pPr>
              <w:suppressAutoHyphens/>
              <w:autoSpaceDN w:val="0"/>
              <w:spacing w:after="0" w:line="240" w:lineRule="auto"/>
              <w:jc w:val="center"/>
              <w:textAlignment w:val="baseline"/>
              <w:rPr>
                <w:rFonts w:ascii="Times New Roman" w:eastAsia="Calibri" w:hAnsi="Times New Roman" w:cs="Times New Roman"/>
                <w:sz w:val="24"/>
                <w:szCs w:val="24"/>
              </w:rPr>
            </w:pPr>
            <w:r w:rsidRPr="000C2414">
              <w:rPr>
                <w:rFonts w:ascii="Times New Roman" w:eastAsia="Calibri" w:hAnsi="Times New Roman" w:cs="Times New Roman"/>
                <w:sz w:val="24"/>
                <w:szCs w:val="24"/>
              </w:rPr>
              <w:t>1</w:t>
            </w:r>
          </w:p>
        </w:tc>
        <w:tc>
          <w:tcPr>
            <w:tcW w:w="1519" w:type="dxa"/>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hideMark/>
          </w:tcPr>
          <w:p w14:paraId="3DF47044" w14:textId="77777777" w:rsidR="000C2414" w:rsidRPr="000C2414" w:rsidRDefault="000C2414" w:rsidP="000C2414">
            <w:pPr>
              <w:suppressAutoHyphens/>
              <w:autoSpaceDN w:val="0"/>
              <w:spacing w:after="0" w:line="240" w:lineRule="auto"/>
              <w:jc w:val="center"/>
              <w:textAlignment w:val="baseline"/>
              <w:rPr>
                <w:rFonts w:ascii="Times New Roman" w:eastAsia="Calibri" w:hAnsi="Times New Roman" w:cs="Times New Roman"/>
                <w:sz w:val="24"/>
                <w:szCs w:val="24"/>
              </w:rPr>
            </w:pPr>
            <w:r w:rsidRPr="000C2414">
              <w:rPr>
                <w:rFonts w:ascii="Times New Roman" w:eastAsia="Calibri" w:hAnsi="Times New Roman" w:cs="Times New Roman"/>
                <w:sz w:val="24"/>
                <w:szCs w:val="24"/>
              </w:rPr>
              <w:t>-</w:t>
            </w:r>
          </w:p>
        </w:tc>
      </w:tr>
      <w:tr w:rsidR="000C2414" w:rsidRPr="000C2414" w14:paraId="2EAE7FDC" w14:textId="77777777" w:rsidTr="000C2414">
        <w:trPr>
          <w:trHeight w:hRule="exact" w:val="284"/>
        </w:trPr>
        <w:tc>
          <w:tcPr>
            <w:tcW w:w="1172" w:type="dxa"/>
            <w:vMerge/>
            <w:tcBorders>
              <w:top w:val="single" w:sz="4" w:space="0" w:color="auto"/>
              <w:left w:val="single" w:sz="4" w:space="0" w:color="000000"/>
              <w:bottom w:val="nil"/>
              <w:right w:val="single" w:sz="4" w:space="0" w:color="000000"/>
            </w:tcBorders>
            <w:vAlign w:val="center"/>
            <w:hideMark/>
          </w:tcPr>
          <w:p w14:paraId="087BA4FA" w14:textId="77777777" w:rsidR="000C2414" w:rsidRPr="000C2414" w:rsidRDefault="000C2414" w:rsidP="000C2414">
            <w:pPr>
              <w:spacing w:after="0" w:line="256" w:lineRule="auto"/>
              <w:rPr>
                <w:rFonts w:ascii="Times New Roman" w:eastAsia="Calibri" w:hAnsi="Times New Roman" w:cs="Times New Roman"/>
                <w:b/>
                <w:bCs/>
              </w:rPr>
            </w:pPr>
          </w:p>
        </w:tc>
        <w:tc>
          <w:tcPr>
            <w:tcW w:w="2431" w:type="dxa"/>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hideMark/>
          </w:tcPr>
          <w:p w14:paraId="0A74AFD7" w14:textId="77777777" w:rsidR="000C2414" w:rsidRPr="000C2414" w:rsidRDefault="000C2414" w:rsidP="000C2414">
            <w:pPr>
              <w:suppressAutoHyphens/>
              <w:autoSpaceDN w:val="0"/>
              <w:spacing w:after="0" w:line="240" w:lineRule="auto"/>
              <w:textAlignment w:val="baseline"/>
              <w:rPr>
                <w:rFonts w:ascii="Times New Roman" w:eastAsia="Calibri" w:hAnsi="Times New Roman" w:cs="Times New Roman"/>
                <w:sz w:val="24"/>
                <w:szCs w:val="24"/>
              </w:rPr>
            </w:pPr>
            <w:r w:rsidRPr="000C2414">
              <w:rPr>
                <w:rFonts w:ascii="Times New Roman" w:eastAsia="Calibri" w:hAnsi="Times New Roman" w:cs="Times New Roman"/>
                <w:sz w:val="24"/>
                <w:szCs w:val="24"/>
              </w:rPr>
              <w:t>Meseház</w:t>
            </w:r>
          </w:p>
        </w:tc>
        <w:tc>
          <w:tcPr>
            <w:tcW w:w="2026" w:type="dxa"/>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hideMark/>
          </w:tcPr>
          <w:p w14:paraId="398A743E" w14:textId="77777777" w:rsidR="000C2414" w:rsidRPr="00FE6AB3" w:rsidRDefault="000C2414" w:rsidP="000C2414">
            <w:pPr>
              <w:suppressAutoHyphens/>
              <w:autoSpaceDN w:val="0"/>
              <w:spacing w:after="0" w:line="240" w:lineRule="auto"/>
              <w:jc w:val="center"/>
              <w:textAlignment w:val="baseline"/>
              <w:rPr>
                <w:rFonts w:ascii="Times New Roman" w:eastAsia="Calibri" w:hAnsi="Times New Roman" w:cs="Times New Roman"/>
                <w:b/>
                <w:bCs/>
                <w:color w:val="2F5496" w:themeColor="accent1" w:themeShade="BF"/>
                <w:sz w:val="24"/>
                <w:szCs w:val="24"/>
              </w:rPr>
            </w:pPr>
            <w:r w:rsidRPr="00FE6AB3">
              <w:rPr>
                <w:rFonts w:ascii="Times New Roman" w:eastAsia="Calibri" w:hAnsi="Times New Roman" w:cs="Times New Roman"/>
                <w:b/>
                <w:bCs/>
                <w:color w:val="2F5496" w:themeColor="accent1" w:themeShade="BF"/>
                <w:sz w:val="24"/>
                <w:szCs w:val="24"/>
              </w:rPr>
              <w:t>-</w:t>
            </w:r>
          </w:p>
        </w:tc>
        <w:tc>
          <w:tcPr>
            <w:tcW w:w="1985" w:type="dxa"/>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hideMark/>
          </w:tcPr>
          <w:p w14:paraId="0F9A3DA7" w14:textId="77777777" w:rsidR="000C2414" w:rsidRPr="000C2414" w:rsidRDefault="000C2414" w:rsidP="000C2414">
            <w:pPr>
              <w:suppressAutoHyphens/>
              <w:autoSpaceDN w:val="0"/>
              <w:spacing w:after="0" w:line="240" w:lineRule="auto"/>
              <w:jc w:val="center"/>
              <w:textAlignment w:val="baseline"/>
              <w:rPr>
                <w:rFonts w:ascii="Times New Roman" w:eastAsia="Calibri" w:hAnsi="Times New Roman" w:cs="Times New Roman"/>
                <w:sz w:val="24"/>
                <w:szCs w:val="24"/>
              </w:rPr>
            </w:pPr>
            <w:r w:rsidRPr="000C2414">
              <w:rPr>
                <w:rFonts w:ascii="Times New Roman" w:eastAsia="Calibri" w:hAnsi="Times New Roman" w:cs="Times New Roman"/>
                <w:sz w:val="24"/>
                <w:szCs w:val="24"/>
              </w:rPr>
              <w:t>-</w:t>
            </w:r>
          </w:p>
        </w:tc>
        <w:tc>
          <w:tcPr>
            <w:tcW w:w="2065" w:type="dxa"/>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hideMark/>
          </w:tcPr>
          <w:p w14:paraId="2B3BDBF4" w14:textId="77777777" w:rsidR="000C2414" w:rsidRPr="000C2414" w:rsidRDefault="000C2414" w:rsidP="000C2414">
            <w:pPr>
              <w:suppressAutoHyphens/>
              <w:autoSpaceDN w:val="0"/>
              <w:spacing w:after="0" w:line="240" w:lineRule="auto"/>
              <w:jc w:val="center"/>
              <w:textAlignment w:val="baseline"/>
              <w:rPr>
                <w:rFonts w:ascii="Times New Roman" w:eastAsia="Calibri" w:hAnsi="Times New Roman" w:cs="Times New Roman"/>
                <w:sz w:val="24"/>
                <w:szCs w:val="24"/>
              </w:rPr>
            </w:pPr>
            <w:r w:rsidRPr="000C2414">
              <w:rPr>
                <w:rFonts w:ascii="Times New Roman" w:eastAsia="Calibri" w:hAnsi="Times New Roman" w:cs="Times New Roman"/>
                <w:sz w:val="24"/>
                <w:szCs w:val="24"/>
              </w:rPr>
              <w:t>-</w:t>
            </w:r>
          </w:p>
        </w:tc>
        <w:tc>
          <w:tcPr>
            <w:tcW w:w="1519" w:type="dxa"/>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hideMark/>
          </w:tcPr>
          <w:p w14:paraId="3271E088" w14:textId="77777777" w:rsidR="000C2414" w:rsidRPr="000C2414" w:rsidRDefault="000C2414" w:rsidP="000C2414">
            <w:pPr>
              <w:suppressAutoHyphens/>
              <w:autoSpaceDN w:val="0"/>
              <w:spacing w:after="0" w:line="240" w:lineRule="auto"/>
              <w:jc w:val="center"/>
              <w:textAlignment w:val="baseline"/>
              <w:rPr>
                <w:rFonts w:ascii="Times New Roman" w:eastAsia="Calibri" w:hAnsi="Times New Roman" w:cs="Times New Roman"/>
                <w:sz w:val="24"/>
                <w:szCs w:val="24"/>
              </w:rPr>
            </w:pPr>
            <w:r w:rsidRPr="000C2414">
              <w:rPr>
                <w:rFonts w:ascii="Times New Roman" w:eastAsia="Calibri" w:hAnsi="Times New Roman" w:cs="Times New Roman"/>
                <w:sz w:val="24"/>
                <w:szCs w:val="24"/>
              </w:rPr>
              <w:t>-</w:t>
            </w:r>
          </w:p>
        </w:tc>
        <w:tc>
          <w:tcPr>
            <w:tcW w:w="1519" w:type="dxa"/>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hideMark/>
          </w:tcPr>
          <w:p w14:paraId="55BF806C" w14:textId="77777777" w:rsidR="000C2414" w:rsidRPr="000C2414" w:rsidRDefault="000C2414" w:rsidP="000C2414">
            <w:pPr>
              <w:suppressAutoHyphens/>
              <w:autoSpaceDN w:val="0"/>
              <w:spacing w:after="0" w:line="240" w:lineRule="auto"/>
              <w:jc w:val="center"/>
              <w:textAlignment w:val="baseline"/>
              <w:rPr>
                <w:rFonts w:ascii="Times New Roman" w:eastAsia="Calibri" w:hAnsi="Times New Roman" w:cs="Times New Roman"/>
                <w:sz w:val="24"/>
                <w:szCs w:val="24"/>
              </w:rPr>
            </w:pPr>
            <w:r w:rsidRPr="000C2414">
              <w:rPr>
                <w:rFonts w:ascii="Times New Roman" w:eastAsia="Calibri" w:hAnsi="Times New Roman" w:cs="Times New Roman"/>
                <w:sz w:val="24"/>
                <w:szCs w:val="24"/>
              </w:rPr>
              <w:t>-</w:t>
            </w:r>
          </w:p>
        </w:tc>
      </w:tr>
      <w:tr w:rsidR="000C2414" w:rsidRPr="000C2414" w14:paraId="577844FC" w14:textId="77777777" w:rsidTr="000C2414">
        <w:trPr>
          <w:trHeight w:hRule="exact" w:val="284"/>
        </w:trPr>
        <w:tc>
          <w:tcPr>
            <w:tcW w:w="1172" w:type="dxa"/>
            <w:vMerge/>
            <w:tcBorders>
              <w:top w:val="single" w:sz="4" w:space="0" w:color="auto"/>
              <w:left w:val="single" w:sz="4" w:space="0" w:color="000000"/>
              <w:bottom w:val="nil"/>
              <w:right w:val="single" w:sz="4" w:space="0" w:color="000000"/>
            </w:tcBorders>
            <w:vAlign w:val="center"/>
            <w:hideMark/>
          </w:tcPr>
          <w:p w14:paraId="776BDF7A" w14:textId="77777777" w:rsidR="000C2414" w:rsidRPr="000C2414" w:rsidRDefault="000C2414" w:rsidP="000C2414">
            <w:pPr>
              <w:spacing w:after="0" w:line="256" w:lineRule="auto"/>
              <w:rPr>
                <w:rFonts w:ascii="Times New Roman" w:eastAsia="Calibri" w:hAnsi="Times New Roman" w:cs="Times New Roman"/>
                <w:b/>
                <w:bCs/>
              </w:rPr>
            </w:pPr>
          </w:p>
        </w:tc>
        <w:tc>
          <w:tcPr>
            <w:tcW w:w="2431" w:type="dxa"/>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hideMark/>
          </w:tcPr>
          <w:p w14:paraId="0069533F" w14:textId="77777777" w:rsidR="000C2414" w:rsidRPr="000C2414" w:rsidRDefault="000C2414" w:rsidP="000C2414">
            <w:pPr>
              <w:suppressAutoHyphens/>
              <w:autoSpaceDN w:val="0"/>
              <w:spacing w:after="0" w:line="240" w:lineRule="auto"/>
              <w:textAlignment w:val="baseline"/>
              <w:rPr>
                <w:rFonts w:ascii="Times New Roman" w:eastAsia="Calibri" w:hAnsi="Times New Roman" w:cs="Times New Roman"/>
                <w:sz w:val="24"/>
                <w:szCs w:val="24"/>
              </w:rPr>
            </w:pPr>
            <w:r w:rsidRPr="000C2414">
              <w:rPr>
                <w:rFonts w:ascii="Times New Roman" w:eastAsia="Calibri" w:hAnsi="Times New Roman" w:cs="Times New Roman"/>
                <w:sz w:val="24"/>
                <w:szCs w:val="24"/>
              </w:rPr>
              <w:t>Napraforgó</w:t>
            </w:r>
          </w:p>
        </w:tc>
        <w:tc>
          <w:tcPr>
            <w:tcW w:w="2026" w:type="dxa"/>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hideMark/>
          </w:tcPr>
          <w:p w14:paraId="63AB382E" w14:textId="77777777" w:rsidR="000C2414" w:rsidRPr="00FE6AB3" w:rsidRDefault="000C2414" w:rsidP="000C2414">
            <w:pPr>
              <w:suppressAutoHyphens/>
              <w:autoSpaceDN w:val="0"/>
              <w:spacing w:after="0" w:line="240" w:lineRule="auto"/>
              <w:jc w:val="center"/>
              <w:textAlignment w:val="baseline"/>
              <w:rPr>
                <w:rFonts w:ascii="Times New Roman" w:eastAsia="Calibri" w:hAnsi="Times New Roman" w:cs="Times New Roman"/>
                <w:b/>
                <w:bCs/>
                <w:color w:val="2F5496" w:themeColor="accent1" w:themeShade="BF"/>
                <w:sz w:val="24"/>
                <w:szCs w:val="24"/>
              </w:rPr>
            </w:pPr>
            <w:r w:rsidRPr="00FE6AB3">
              <w:rPr>
                <w:rFonts w:ascii="Times New Roman" w:eastAsia="Calibri" w:hAnsi="Times New Roman" w:cs="Times New Roman"/>
                <w:b/>
                <w:bCs/>
                <w:color w:val="2F5496" w:themeColor="accent1" w:themeShade="BF"/>
                <w:sz w:val="24"/>
                <w:szCs w:val="24"/>
              </w:rPr>
              <w:t>5</w:t>
            </w:r>
          </w:p>
        </w:tc>
        <w:tc>
          <w:tcPr>
            <w:tcW w:w="1985" w:type="dxa"/>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hideMark/>
          </w:tcPr>
          <w:p w14:paraId="3A972191" w14:textId="77777777" w:rsidR="000C2414" w:rsidRPr="000C2414" w:rsidRDefault="000C2414" w:rsidP="000C2414">
            <w:pPr>
              <w:suppressAutoHyphens/>
              <w:autoSpaceDN w:val="0"/>
              <w:spacing w:after="0" w:line="240" w:lineRule="auto"/>
              <w:jc w:val="center"/>
              <w:textAlignment w:val="baseline"/>
              <w:rPr>
                <w:rFonts w:ascii="Times New Roman" w:eastAsia="Calibri" w:hAnsi="Times New Roman" w:cs="Times New Roman"/>
                <w:sz w:val="24"/>
                <w:szCs w:val="24"/>
              </w:rPr>
            </w:pPr>
            <w:r w:rsidRPr="000C2414">
              <w:rPr>
                <w:rFonts w:ascii="Times New Roman" w:eastAsia="Calibri" w:hAnsi="Times New Roman" w:cs="Times New Roman"/>
                <w:sz w:val="24"/>
                <w:szCs w:val="24"/>
              </w:rPr>
              <w:t>1</w:t>
            </w:r>
          </w:p>
        </w:tc>
        <w:tc>
          <w:tcPr>
            <w:tcW w:w="2065" w:type="dxa"/>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hideMark/>
          </w:tcPr>
          <w:p w14:paraId="52EF8C45" w14:textId="77777777" w:rsidR="000C2414" w:rsidRPr="000C2414" w:rsidRDefault="000C2414" w:rsidP="000C2414">
            <w:pPr>
              <w:suppressAutoHyphens/>
              <w:autoSpaceDN w:val="0"/>
              <w:spacing w:after="0" w:line="240" w:lineRule="auto"/>
              <w:jc w:val="center"/>
              <w:textAlignment w:val="baseline"/>
              <w:rPr>
                <w:rFonts w:ascii="Times New Roman" w:eastAsia="Calibri" w:hAnsi="Times New Roman" w:cs="Times New Roman"/>
                <w:sz w:val="24"/>
                <w:szCs w:val="24"/>
              </w:rPr>
            </w:pPr>
            <w:r w:rsidRPr="000C2414">
              <w:rPr>
                <w:rFonts w:ascii="Times New Roman" w:eastAsia="Calibri" w:hAnsi="Times New Roman" w:cs="Times New Roman"/>
                <w:sz w:val="24"/>
                <w:szCs w:val="24"/>
              </w:rPr>
              <w:t>4</w:t>
            </w:r>
          </w:p>
        </w:tc>
        <w:tc>
          <w:tcPr>
            <w:tcW w:w="1519" w:type="dxa"/>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tcPr>
          <w:p w14:paraId="4AE50FAD" w14:textId="032BF1D6" w:rsidR="000C2414" w:rsidRPr="000C2414" w:rsidRDefault="00BD479E" w:rsidP="000C2414">
            <w:pPr>
              <w:suppressAutoHyphens/>
              <w:autoSpaceDN w:val="0"/>
              <w:spacing w:after="0" w:line="240" w:lineRule="auto"/>
              <w:jc w:val="center"/>
              <w:textAlignment w:val="baseline"/>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1519" w:type="dxa"/>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tcPr>
          <w:p w14:paraId="50974D2B" w14:textId="5D741AF9" w:rsidR="000C2414" w:rsidRPr="000C2414" w:rsidRDefault="00BD479E" w:rsidP="000C2414">
            <w:pPr>
              <w:suppressAutoHyphens/>
              <w:autoSpaceDN w:val="0"/>
              <w:spacing w:after="0" w:line="240" w:lineRule="auto"/>
              <w:jc w:val="center"/>
              <w:textAlignment w:val="baseline"/>
              <w:rPr>
                <w:rFonts w:ascii="Times New Roman" w:eastAsia="Calibri" w:hAnsi="Times New Roman" w:cs="Times New Roman"/>
                <w:sz w:val="24"/>
                <w:szCs w:val="24"/>
              </w:rPr>
            </w:pPr>
            <w:r>
              <w:rPr>
                <w:rFonts w:ascii="Times New Roman" w:eastAsia="Calibri" w:hAnsi="Times New Roman" w:cs="Times New Roman"/>
                <w:sz w:val="24"/>
                <w:szCs w:val="24"/>
              </w:rPr>
              <w:t>-</w:t>
            </w:r>
          </w:p>
        </w:tc>
      </w:tr>
      <w:tr w:rsidR="000C2414" w:rsidRPr="000C2414" w14:paraId="1A48151D" w14:textId="77777777" w:rsidTr="000C2414">
        <w:trPr>
          <w:trHeight w:hRule="exact" w:val="284"/>
        </w:trPr>
        <w:tc>
          <w:tcPr>
            <w:tcW w:w="1172" w:type="dxa"/>
            <w:vMerge/>
            <w:tcBorders>
              <w:top w:val="single" w:sz="4" w:space="0" w:color="auto"/>
              <w:left w:val="single" w:sz="4" w:space="0" w:color="000000"/>
              <w:bottom w:val="nil"/>
              <w:right w:val="single" w:sz="4" w:space="0" w:color="000000"/>
            </w:tcBorders>
            <w:vAlign w:val="center"/>
            <w:hideMark/>
          </w:tcPr>
          <w:p w14:paraId="3BFB53A2" w14:textId="77777777" w:rsidR="000C2414" w:rsidRPr="000C2414" w:rsidRDefault="000C2414" w:rsidP="000C2414">
            <w:pPr>
              <w:spacing w:after="0" w:line="256" w:lineRule="auto"/>
              <w:rPr>
                <w:rFonts w:ascii="Times New Roman" w:eastAsia="Calibri" w:hAnsi="Times New Roman" w:cs="Times New Roman"/>
                <w:b/>
                <w:bCs/>
              </w:rPr>
            </w:pPr>
          </w:p>
        </w:tc>
        <w:tc>
          <w:tcPr>
            <w:tcW w:w="2431" w:type="dxa"/>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hideMark/>
          </w:tcPr>
          <w:p w14:paraId="33C450C2" w14:textId="77777777" w:rsidR="000C2414" w:rsidRPr="000C2414" w:rsidRDefault="000C2414" w:rsidP="000C2414">
            <w:pPr>
              <w:suppressAutoHyphens/>
              <w:autoSpaceDN w:val="0"/>
              <w:spacing w:after="0" w:line="240" w:lineRule="auto"/>
              <w:textAlignment w:val="baseline"/>
              <w:rPr>
                <w:rFonts w:ascii="Times New Roman" w:eastAsia="Calibri" w:hAnsi="Times New Roman" w:cs="Times New Roman"/>
                <w:sz w:val="24"/>
                <w:szCs w:val="24"/>
              </w:rPr>
            </w:pPr>
            <w:r w:rsidRPr="000C2414">
              <w:rPr>
                <w:rFonts w:ascii="Times New Roman" w:eastAsia="Calibri" w:hAnsi="Times New Roman" w:cs="Times New Roman"/>
                <w:sz w:val="24"/>
                <w:szCs w:val="24"/>
              </w:rPr>
              <w:t>Százszorszép</w:t>
            </w:r>
          </w:p>
        </w:tc>
        <w:tc>
          <w:tcPr>
            <w:tcW w:w="2026" w:type="dxa"/>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hideMark/>
          </w:tcPr>
          <w:p w14:paraId="0D5AF354" w14:textId="77777777" w:rsidR="000C2414" w:rsidRPr="00FE6AB3" w:rsidRDefault="000C2414" w:rsidP="000C2414">
            <w:pPr>
              <w:suppressAutoHyphens/>
              <w:autoSpaceDN w:val="0"/>
              <w:spacing w:after="0" w:line="240" w:lineRule="auto"/>
              <w:jc w:val="center"/>
              <w:textAlignment w:val="baseline"/>
              <w:rPr>
                <w:rFonts w:ascii="Times New Roman" w:eastAsia="Calibri" w:hAnsi="Times New Roman" w:cs="Times New Roman"/>
                <w:b/>
                <w:bCs/>
                <w:color w:val="2F5496" w:themeColor="accent1" w:themeShade="BF"/>
                <w:sz w:val="24"/>
                <w:szCs w:val="24"/>
              </w:rPr>
            </w:pPr>
            <w:r w:rsidRPr="00FE6AB3">
              <w:rPr>
                <w:rFonts w:ascii="Times New Roman" w:eastAsia="Calibri" w:hAnsi="Times New Roman" w:cs="Times New Roman"/>
                <w:b/>
                <w:bCs/>
                <w:color w:val="2F5496" w:themeColor="accent1" w:themeShade="BF"/>
                <w:sz w:val="24"/>
                <w:szCs w:val="24"/>
              </w:rPr>
              <w:t>7</w:t>
            </w:r>
          </w:p>
        </w:tc>
        <w:tc>
          <w:tcPr>
            <w:tcW w:w="1985" w:type="dxa"/>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hideMark/>
          </w:tcPr>
          <w:p w14:paraId="7535909D" w14:textId="77777777" w:rsidR="000C2414" w:rsidRPr="000C2414" w:rsidRDefault="000C2414" w:rsidP="000C2414">
            <w:pPr>
              <w:suppressAutoHyphens/>
              <w:autoSpaceDN w:val="0"/>
              <w:spacing w:after="0" w:line="240" w:lineRule="auto"/>
              <w:jc w:val="center"/>
              <w:textAlignment w:val="baseline"/>
              <w:rPr>
                <w:rFonts w:ascii="Times New Roman" w:eastAsia="Calibri" w:hAnsi="Times New Roman" w:cs="Times New Roman"/>
                <w:sz w:val="24"/>
                <w:szCs w:val="24"/>
              </w:rPr>
            </w:pPr>
            <w:r w:rsidRPr="000C2414">
              <w:rPr>
                <w:rFonts w:ascii="Times New Roman" w:eastAsia="Calibri" w:hAnsi="Times New Roman" w:cs="Times New Roman"/>
                <w:sz w:val="24"/>
                <w:szCs w:val="24"/>
              </w:rPr>
              <w:t>6</w:t>
            </w:r>
          </w:p>
        </w:tc>
        <w:tc>
          <w:tcPr>
            <w:tcW w:w="2065" w:type="dxa"/>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hideMark/>
          </w:tcPr>
          <w:p w14:paraId="22F9D298" w14:textId="77777777" w:rsidR="000C2414" w:rsidRPr="000C2414" w:rsidRDefault="000C2414" w:rsidP="000C2414">
            <w:pPr>
              <w:suppressAutoHyphens/>
              <w:autoSpaceDN w:val="0"/>
              <w:spacing w:after="0" w:line="240" w:lineRule="auto"/>
              <w:jc w:val="center"/>
              <w:textAlignment w:val="baseline"/>
              <w:rPr>
                <w:rFonts w:ascii="Times New Roman" w:eastAsia="Calibri" w:hAnsi="Times New Roman" w:cs="Times New Roman"/>
                <w:sz w:val="24"/>
                <w:szCs w:val="24"/>
              </w:rPr>
            </w:pPr>
            <w:r w:rsidRPr="000C2414">
              <w:rPr>
                <w:rFonts w:ascii="Times New Roman" w:eastAsia="Calibri" w:hAnsi="Times New Roman" w:cs="Times New Roman"/>
                <w:sz w:val="24"/>
                <w:szCs w:val="24"/>
              </w:rPr>
              <w:t>1</w:t>
            </w:r>
          </w:p>
        </w:tc>
        <w:tc>
          <w:tcPr>
            <w:tcW w:w="1519" w:type="dxa"/>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tcPr>
          <w:p w14:paraId="6510D8EC" w14:textId="47E95524" w:rsidR="000C2414" w:rsidRPr="000C2414" w:rsidRDefault="00BD479E" w:rsidP="000C2414">
            <w:pPr>
              <w:suppressAutoHyphens/>
              <w:autoSpaceDN w:val="0"/>
              <w:spacing w:after="0" w:line="240" w:lineRule="auto"/>
              <w:jc w:val="center"/>
              <w:textAlignment w:val="baseline"/>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1519" w:type="dxa"/>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hideMark/>
          </w:tcPr>
          <w:p w14:paraId="525ECF6B" w14:textId="77777777" w:rsidR="000C2414" w:rsidRPr="000C2414" w:rsidRDefault="000C2414" w:rsidP="000C2414">
            <w:pPr>
              <w:suppressAutoHyphens/>
              <w:autoSpaceDN w:val="0"/>
              <w:spacing w:after="0" w:line="240" w:lineRule="auto"/>
              <w:jc w:val="center"/>
              <w:textAlignment w:val="baseline"/>
              <w:rPr>
                <w:rFonts w:ascii="Times New Roman" w:eastAsia="Calibri" w:hAnsi="Times New Roman" w:cs="Times New Roman"/>
                <w:sz w:val="24"/>
                <w:szCs w:val="24"/>
              </w:rPr>
            </w:pPr>
            <w:r w:rsidRPr="000C2414">
              <w:rPr>
                <w:rFonts w:ascii="Times New Roman" w:eastAsia="Calibri" w:hAnsi="Times New Roman" w:cs="Times New Roman"/>
                <w:sz w:val="24"/>
                <w:szCs w:val="24"/>
              </w:rPr>
              <w:t>1</w:t>
            </w:r>
          </w:p>
        </w:tc>
      </w:tr>
      <w:tr w:rsidR="000C2414" w:rsidRPr="000C2414" w14:paraId="21CF9601" w14:textId="77777777" w:rsidTr="000C2414">
        <w:trPr>
          <w:trHeight w:hRule="exact" w:val="284"/>
        </w:trPr>
        <w:tc>
          <w:tcPr>
            <w:tcW w:w="1172" w:type="dxa"/>
            <w:vMerge/>
            <w:tcBorders>
              <w:top w:val="single" w:sz="4" w:space="0" w:color="auto"/>
              <w:left w:val="single" w:sz="4" w:space="0" w:color="000000"/>
              <w:bottom w:val="nil"/>
              <w:right w:val="single" w:sz="4" w:space="0" w:color="000000"/>
            </w:tcBorders>
            <w:vAlign w:val="center"/>
            <w:hideMark/>
          </w:tcPr>
          <w:p w14:paraId="5A5EB9D3" w14:textId="77777777" w:rsidR="000C2414" w:rsidRPr="000C2414" w:rsidRDefault="000C2414" w:rsidP="000C2414">
            <w:pPr>
              <w:spacing w:after="0" w:line="256" w:lineRule="auto"/>
              <w:rPr>
                <w:rFonts w:ascii="Times New Roman" w:eastAsia="Calibri" w:hAnsi="Times New Roman" w:cs="Times New Roman"/>
                <w:b/>
                <w:bCs/>
              </w:rPr>
            </w:pPr>
          </w:p>
        </w:tc>
        <w:tc>
          <w:tcPr>
            <w:tcW w:w="2431"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7F0BA7A5" w14:textId="77777777" w:rsidR="000C2414" w:rsidRPr="000C2414" w:rsidRDefault="000C2414" w:rsidP="000C2414">
            <w:pPr>
              <w:suppressAutoHyphens/>
              <w:autoSpaceDN w:val="0"/>
              <w:spacing w:after="0" w:line="240" w:lineRule="auto"/>
              <w:textAlignment w:val="baseline"/>
              <w:rPr>
                <w:rFonts w:ascii="Times New Roman" w:eastAsia="Calibri" w:hAnsi="Times New Roman" w:cs="Times New Roman"/>
                <w:b/>
                <w:bCs/>
                <w:sz w:val="24"/>
                <w:szCs w:val="24"/>
              </w:rPr>
            </w:pPr>
            <w:r w:rsidRPr="000C2414">
              <w:rPr>
                <w:rFonts w:ascii="Times New Roman" w:eastAsia="Calibri" w:hAnsi="Times New Roman" w:cs="Times New Roman"/>
                <w:b/>
                <w:bCs/>
                <w:sz w:val="24"/>
                <w:szCs w:val="24"/>
              </w:rPr>
              <w:t>Városligeti</w:t>
            </w:r>
          </w:p>
        </w:tc>
        <w:tc>
          <w:tcPr>
            <w:tcW w:w="2026"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7D2B5687" w14:textId="77777777" w:rsidR="000C2414" w:rsidRPr="00FE6AB3" w:rsidRDefault="000C2414" w:rsidP="000C2414">
            <w:pPr>
              <w:suppressAutoHyphens/>
              <w:autoSpaceDN w:val="0"/>
              <w:spacing w:after="0" w:line="240" w:lineRule="auto"/>
              <w:jc w:val="center"/>
              <w:textAlignment w:val="baseline"/>
              <w:rPr>
                <w:rFonts w:ascii="Times New Roman" w:eastAsia="Calibri" w:hAnsi="Times New Roman" w:cs="Times New Roman"/>
                <w:b/>
                <w:bCs/>
                <w:color w:val="2F5496" w:themeColor="accent1" w:themeShade="BF"/>
                <w:sz w:val="24"/>
                <w:szCs w:val="24"/>
              </w:rPr>
            </w:pPr>
            <w:r w:rsidRPr="00FE6AB3">
              <w:rPr>
                <w:rFonts w:ascii="Times New Roman" w:eastAsia="Calibri" w:hAnsi="Times New Roman" w:cs="Times New Roman"/>
                <w:b/>
                <w:bCs/>
                <w:color w:val="2F5496" w:themeColor="accent1" w:themeShade="BF"/>
                <w:sz w:val="24"/>
                <w:szCs w:val="24"/>
              </w:rPr>
              <w:t>3</w:t>
            </w:r>
          </w:p>
        </w:tc>
        <w:tc>
          <w:tcPr>
            <w:tcW w:w="1985"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02A38756" w14:textId="77777777" w:rsidR="000C2414" w:rsidRPr="000C2414" w:rsidRDefault="000C2414" w:rsidP="000C2414">
            <w:pPr>
              <w:suppressAutoHyphens/>
              <w:autoSpaceDN w:val="0"/>
              <w:spacing w:after="0" w:line="240" w:lineRule="auto"/>
              <w:jc w:val="center"/>
              <w:textAlignment w:val="baseline"/>
              <w:rPr>
                <w:rFonts w:ascii="Times New Roman" w:eastAsia="Calibri" w:hAnsi="Times New Roman" w:cs="Times New Roman"/>
                <w:sz w:val="24"/>
                <w:szCs w:val="24"/>
              </w:rPr>
            </w:pPr>
            <w:r w:rsidRPr="000C2414">
              <w:rPr>
                <w:rFonts w:ascii="Times New Roman" w:eastAsia="Calibri" w:hAnsi="Times New Roman" w:cs="Times New Roman"/>
                <w:sz w:val="24"/>
                <w:szCs w:val="24"/>
              </w:rPr>
              <w:t>-</w:t>
            </w:r>
          </w:p>
        </w:tc>
        <w:tc>
          <w:tcPr>
            <w:tcW w:w="2065"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568B9F52" w14:textId="77777777" w:rsidR="000C2414" w:rsidRPr="000C2414" w:rsidRDefault="000C2414" w:rsidP="000C2414">
            <w:pPr>
              <w:suppressAutoHyphens/>
              <w:autoSpaceDN w:val="0"/>
              <w:spacing w:after="0" w:line="240" w:lineRule="auto"/>
              <w:jc w:val="center"/>
              <w:textAlignment w:val="baseline"/>
              <w:rPr>
                <w:rFonts w:ascii="Times New Roman" w:eastAsia="Calibri" w:hAnsi="Times New Roman" w:cs="Times New Roman"/>
                <w:sz w:val="24"/>
                <w:szCs w:val="24"/>
              </w:rPr>
            </w:pPr>
            <w:r w:rsidRPr="000C2414">
              <w:rPr>
                <w:rFonts w:ascii="Times New Roman" w:eastAsia="Calibri" w:hAnsi="Times New Roman" w:cs="Times New Roman"/>
                <w:sz w:val="24"/>
                <w:szCs w:val="24"/>
              </w:rPr>
              <w:t>3</w:t>
            </w:r>
          </w:p>
        </w:tc>
        <w:tc>
          <w:tcPr>
            <w:tcW w:w="1519"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456BE5A8" w14:textId="77777777" w:rsidR="000C2414" w:rsidRPr="000C2414" w:rsidRDefault="000C2414" w:rsidP="000C2414">
            <w:pPr>
              <w:suppressAutoHyphens/>
              <w:autoSpaceDN w:val="0"/>
              <w:spacing w:after="0" w:line="240" w:lineRule="auto"/>
              <w:jc w:val="center"/>
              <w:textAlignment w:val="baseline"/>
              <w:rPr>
                <w:rFonts w:ascii="Times New Roman" w:eastAsia="Calibri" w:hAnsi="Times New Roman" w:cs="Times New Roman"/>
                <w:sz w:val="24"/>
                <w:szCs w:val="24"/>
              </w:rPr>
            </w:pPr>
            <w:r w:rsidRPr="000C2414">
              <w:rPr>
                <w:rFonts w:ascii="Times New Roman" w:eastAsia="Calibri" w:hAnsi="Times New Roman" w:cs="Times New Roman"/>
                <w:sz w:val="24"/>
                <w:szCs w:val="24"/>
              </w:rPr>
              <w:t>2</w:t>
            </w:r>
          </w:p>
        </w:tc>
        <w:tc>
          <w:tcPr>
            <w:tcW w:w="1519"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575638D8" w14:textId="77777777" w:rsidR="000C2414" w:rsidRPr="000C2414" w:rsidRDefault="000C2414" w:rsidP="000C2414">
            <w:pPr>
              <w:suppressAutoHyphens/>
              <w:autoSpaceDN w:val="0"/>
              <w:spacing w:after="0" w:line="240" w:lineRule="auto"/>
              <w:jc w:val="center"/>
              <w:textAlignment w:val="baseline"/>
              <w:rPr>
                <w:rFonts w:ascii="Times New Roman" w:eastAsia="Calibri" w:hAnsi="Times New Roman" w:cs="Times New Roman"/>
                <w:sz w:val="24"/>
                <w:szCs w:val="24"/>
              </w:rPr>
            </w:pPr>
            <w:r w:rsidRPr="000C2414">
              <w:rPr>
                <w:rFonts w:ascii="Times New Roman" w:eastAsia="Calibri" w:hAnsi="Times New Roman" w:cs="Times New Roman"/>
                <w:sz w:val="24"/>
                <w:szCs w:val="24"/>
              </w:rPr>
              <w:t>3</w:t>
            </w:r>
          </w:p>
        </w:tc>
      </w:tr>
      <w:tr w:rsidR="000C2414" w:rsidRPr="000C2414" w14:paraId="4B6266BE" w14:textId="77777777" w:rsidTr="000C2414">
        <w:trPr>
          <w:trHeight w:hRule="exact" w:val="284"/>
        </w:trPr>
        <w:tc>
          <w:tcPr>
            <w:tcW w:w="1172" w:type="dxa"/>
            <w:tcBorders>
              <w:top w:val="nil"/>
              <w:left w:val="single" w:sz="4" w:space="0" w:color="000000"/>
              <w:bottom w:val="single" w:sz="4" w:space="0" w:color="000000"/>
              <w:right w:val="single" w:sz="4" w:space="0" w:color="000000"/>
            </w:tcBorders>
            <w:shd w:val="clear" w:color="auto" w:fill="E2EFD9"/>
          </w:tcPr>
          <w:p w14:paraId="33BA6E8B" w14:textId="77777777" w:rsidR="000C2414" w:rsidRPr="000C2414" w:rsidRDefault="000C2414" w:rsidP="000C2414">
            <w:pPr>
              <w:suppressAutoHyphens/>
              <w:autoSpaceDN w:val="0"/>
              <w:spacing w:after="0" w:line="240" w:lineRule="auto"/>
              <w:textAlignment w:val="baseline"/>
              <w:rPr>
                <w:rFonts w:ascii="Times New Roman" w:eastAsia="Calibri" w:hAnsi="Times New Roman" w:cs="Times New Roman"/>
                <w:sz w:val="24"/>
                <w:szCs w:val="24"/>
              </w:rPr>
            </w:pPr>
          </w:p>
        </w:tc>
        <w:tc>
          <w:tcPr>
            <w:tcW w:w="2431" w:type="dxa"/>
            <w:tcBorders>
              <w:top w:val="single" w:sz="4" w:space="0" w:color="auto"/>
              <w:left w:val="single" w:sz="4" w:space="0" w:color="000000"/>
              <w:bottom w:val="single" w:sz="4" w:space="0" w:color="000000"/>
              <w:right w:val="single" w:sz="4" w:space="0" w:color="000000"/>
            </w:tcBorders>
            <w:shd w:val="clear" w:color="auto" w:fill="A8D08D"/>
            <w:tcMar>
              <w:top w:w="0" w:type="dxa"/>
              <w:left w:w="108" w:type="dxa"/>
              <w:bottom w:w="0" w:type="dxa"/>
              <w:right w:w="108" w:type="dxa"/>
            </w:tcMar>
            <w:hideMark/>
          </w:tcPr>
          <w:p w14:paraId="122F9D98" w14:textId="77777777" w:rsidR="000C2414" w:rsidRPr="000C2414" w:rsidRDefault="000C2414" w:rsidP="000C2414">
            <w:pPr>
              <w:suppressAutoHyphens/>
              <w:autoSpaceDN w:val="0"/>
              <w:spacing w:after="0" w:line="240" w:lineRule="auto"/>
              <w:textAlignment w:val="baseline"/>
              <w:rPr>
                <w:rFonts w:ascii="Times New Roman" w:eastAsia="Calibri" w:hAnsi="Times New Roman" w:cs="Times New Roman"/>
                <w:b/>
                <w:bCs/>
                <w:sz w:val="24"/>
                <w:szCs w:val="24"/>
              </w:rPr>
            </w:pPr>
            <w:r w:rsidRPr="000C2414">
              <w:rPr>
                <w:rFonts w:ascii="Times New Roman" w:eastAsia="Calibri" w:hAnsi="Times New Roman" w:cs="Times New Roman"/>
                <w:b/>
                <w:bCs/>
                <w:sz w:val="24"/>
                <w:szCs w:val="24"/>
              </w:rPr>
              <w:t>Összesen:</w:t>
            </w:r>
          </w:p>
        </w:tc>
        <w:tc>
          <w:tcPr>
            <w:tcW w:w="2026" w:type="dxa"/>
            <w:tcBorders>
              <w:top w:val="single" w:sz="4" w:space="0" w:color="auto"/>
              <w:left w:val="single" w:sz="4" w:space="0" w:color="000000"/>
              <w:bottom w:val="single" w:sz="4" w:space="0" w:color="000000"/>
              <w:right w:val="single" w:sz="4" w:space="0" w:color="000000"/>
            </w:tcBorders>
            <w:shd w:val="clear" w:color="auto" w:fill="A8D08D"/>
            <w:tcMar>
              <w:top w:w="0" w:type="dxa"/>
              <w:left w:w="108" w:type="dxa"/>
              <w:bottom w:w="0" w:type="dxa"/>
              <w:right w:w="108" w:type="dxa"/>
            </w:tcMar>
            <w:hideMark/>
          </w:tcPr>
          <w:p w14:paraId="47BD948E" w14:textId="77777777" w:rsidR="000C2414" w:rsidRPr="00FE6AB3" w:rsidRDefault="000C2414" w:rsidP="000C2414">
            <w:pPr>
              <w:suppressAutoHyphens/>
              <w:autoSpaceDN w:val="0"/>
              <w:spacing w:after="0" w:line="240" w:lineRule="auto"/>
              <w:jc w:val="center"/>
              <w:textAlignment w:val="baseline"/>
              <w:rPr>
                <w:rFonts w:ascii="Times New Roman" w:eastAsia="Calibri" w:hAnsi="Times New Roman" w:cs="Times New Roman"/>
                <w:b/>
                <w:bCs/>
                <w:color w:val="2F5496" w:themeColor="accent1" w:themeShade="BF"/>
                <w:sz w:val="24"/>
                <w:szCs w:val="24"/>
              </w:rPr>
            </w:pPr>
            <w:r w:rsidRPr="00FE6AB3">
              <w:rPr>
                <w:rFonts w:ascii="Times New Roman" w:eastAsia="Calibri" w:hAnsi="Times New Roman" w:cs="Times New Roman"/>
                <w:b/>
                <w:bCs/>
                <w:color w:val="2F5496" w:themeColor="accent1" w:themeShade="BF"/>
                <w:sz w:val="24"/>
                <w:szCs w:val="24"/>
              </w:rPr>
              <w:t>38</w:t>
            </w:r>
          </w:p>
        </w:tc>
        <w:tc>
          <w:tcPr>
            <w:tcW w:w="1985" w:type="dxa"/>
            <w:tcBorders>
              <w:top w:val="single" w:sz="4" w:space="0" w:color="auto"/>
              <w:left w:val="single" w:sz="4" w:space="0" w:color="000000"/>
              <w:bottom w:val="single" w:sz="4" w:space="0" w:color="000000"/>
              <w:right w:val="single" w:sz="4" w:space="0" w:color="000000"/>
            </w:tcBorders>
            <w:shd w:val="clear" w:color="auto" w:fill="A8D08D"/>
            <w:tcMar>
              <w:top w:w="0" w:type="dxa"/>
              <w:left w:w="108" w:type="dxa"/>
              <w:bottom w:w="0" w:type="dxa"/>
              <w:right w:w="108" w:type="dxa"/>
            </w:tcMar>
          </w:tcPr>
          <w:p w14:paraId="4EF8D83D" w14:textId="0837D364" w:rsidR="000C2414" w:rsidRPr="000C2414" w:rsidRDefault="00BD479E" w:rsidP="000C2414">
            <w:pPr>
              <w:suppressAutoHyphens/>
              <w:autoSpaceDN w:val="0"/>
              <w:spacing w:after="0" w:line="240" w:lineRule="auto"/>
              <w:jc w:val="center"/>
              <w:textAlignment w:val="baseline"/>
              <w:rPr>
                <w:rFonts w:ascii="Times New Roman" w:eastAsia="Calibri" w:hAnsi="Times New Roman" w:cs="Times New Roman"/>
                <w:b/>
                <w:bCs/>
                <w:sz w:val="24"/>
                <w:szCs w:val="24"/>
              </w:rPr>
            </w:pPr>
            <w:r>
              <w:rPr>
                <w:rFonts w:ascii="Times New Roman" w:eastAsia="Calibri" w:hAnsi="Times New Roman" w:cs="Times New Roman"/>
                <w:b/>
                <w:bCs/>
                <w:sz w:val="24"/>
                <w:szCs w:val="24"/>
              </w:rPr>
              <w:t>12</w:t>
            </w:r>
          </w:p>
        </w:tc>
        <w:tc>
          <w:tcPr>
            <w:tcW w:w="2065" w:type="dxa"/>
            <w:tcBorders>
              <w:top w:val="single" w:sz="4" w:space="0" w:color="auto"/>
              <w:left w:val="single" w:sz="4" w:space="0" w:color="000000"/>
              <w:bottom w:val="single" w:sz="4" w:space="0" w:color="000000"/>
              <w:right w:val="single" w:sz="4" w:space="0" w:color="000000"/>
            </w:tcBorders>
            <w:shd w:val="clear" w:color="auto" w:fill="A8D08D"/>
            <w:tcMar>
              <w:top w:w="0" w:type="dxa"/>
              <w:left w:w="108" w:type="dxa"/>
              <w:bottom w:w="0" w:type="dxa"/>
              <w:right w:w="108" w:type="dxa"/>
            </w:tcMar>
          </w:tcPr>
          <w:p w14:paraId="3B8C6F08" w14:textId="2E9F4200" w:rsidR="000C2414" w:rsidRPr="000C2414" w:rsidRDefault="00BD479E" w:rsidP="000C2414">
            <w:pPr>
              <w:suppressAutoHyphens/>
              <w:autoSpaceDN w:val="0"/>
              <w:spacing w:after="0" w:line="240" w:lineRule="auto"/>
              <w:jc w:val="center"/>
              <w:textAlignment w:val="baseline"/>
              <w:rPr>
                <w:rFonts w:ascii="Times New Roman" w:eastAsia="Calibri" w:hAnsi="Times New Roman" w:cs="Times New Roman"/>
                <w:b/>
                <w:bCs/>
                <w:sz w:val="24"/>
                <w:szCs w:val="24"/>
              </w:rPr>
            </w:pPr>
            <w:r>
              <w:rPr>
                <w:rFonts w:ascii="Times New Roman" w:eastAsia="Calibri" w:hAnsi="Times New Roman" w:cs="Times New Roman"/>
                <w:b/>
                <w:bCs/>
                <w:sz w:val="24"/>
                <w:szCs w:val="24"/>
              </w:rPr>
              <w:t>26</w:t>
            </w:r>
          </w:p>
        </w:tc>
        <w:tc>
          <w:tcPr>
            <w:tcW w:w="1519" w:type="dxa"/>
            <w:tcBorders>
              <w:top w:val="single" w:sz="4" w:space="0" w:color="auto"/>
              <w:left w:val="single" w:sz="4" w:space="0" w:color="000000"/>
              <w:bottom w:val="single" w:sz="4" w:space="0" w:color="000000"/>
              <w:right w:val="single" w:sz="4" w:space="0" w:color="000000"/>
            </w:tcBorders>
            <w:shd w:val="clear" w:color="auto" w:fill="A8D08D"/>
            <w:tcMar>
              <w:top w:w="0" w:type="dxa"/>
              <w:left w:w="108" w:type="dxa"/>
              <w:bottom w:w="0" w:type="dxa"/>
              <w:right w:w="108" w:type="dxa"/>
            </w:tcMar>
          </w:tcPr>
          <w:p w14:paraId="158C5BB4" w14:textId="6E3246E5" w:rsidR="000C2414" w:rsidRPr="000C2414" w:rsidRDefault="00BD479E" w:rsidP="000C2414">
            <w:pPr>
              <w:suppressAutoHyphens/>
              <w:autoSpaceDN w:val="0"/>
              <w:spacing w:after="0" w:line="240" w:lineRule="auto"/>
              <w:jc w:val="center"/>
              <w:textAlignment w:val="baseline"/>
              <w:rPr>
                <w:rFonts w:ascii="Times New Roman" w:eastAsia="Calibri" w:hAnsi="Times New Roman" w:cs="Times New Roman"/>
                <w:b/>
                <w:bCs/>
                <w:sz w:val="24"/>
                <w:szCs w:val="24"/>
              </w:rPr>
            </w:pPr>
            <w:r>
              <w:rPr>
                <w:rFonts w:ascii="Times New Roman" w:eastAsia="Calibri" w:hAnsi="Times New Roman" w:cs="Times New Roman"/>
                <w:b/>
                <w:bCs/>
                <w:sz w:val="24"/>
                <w:szCs w:val="24"/>
              </w:rPr>
              <w:t>11</w:t>
            </w:r>
          </w:p>
        </w:tc>
        <w:tc>
          <w:tcPr>
            <w:tcW w:w="1519" w:type="dxa"/>
            <w:tcBorders>
              <w:top w:val="single" w:sz="4" w:space="0" w:color="auto"/>
              <w:left w:val="single" w:sz="4" w:space="0" w:color="000000"/>
              <w:bottom w:val="single" w:sz="4" w:space="0" w:color="000000"/>
              <w:right w:val="single" w:sz="4" w:space="0" w:color="000000"/>
            </w:tcBorders>
            <w:shd w:val="clear" w:color="auto" w:fill="A8D08D"/>
            <w:tcMar>
              <w:top w:w="0" w:type="dxa"/>
              <w:left w:w="108" w:type="dxa"/>
              <w:bottom w:w="0" w:type="dxa"/>
              <w:right w:w="108" w:type="dxa"/>
            </w:tcMar>
          </w:tcPr>
          <w:p w14:paraId="44A6BB0B" w14:textId="4E8FFBE4" w:rsidR="000C2414" w:rsidRPr="000C2414" w:rsidRDefault="00BD479E" w:rsidP="000C2414">
            <w:pPr>
              <w:suppressAutoHyphens/>
              <w:autoSpaceDN w:val="0"/>
              <w:spacing w:after="0" w:line="240" w:lineRule="auto"/>
              <w:jc w:val="center"/>
              <w:textAlignment w:val="baseline"/>
              <w:rPr>
                <w:rFonts w:ascii="Times New Roman" w:eastAsia="Calibri" w:hAnsi="Times New Roman" w:cs="Times New Roman"/>
                <w:b/>
                <w:bCs/>
                <w:sz w:val="24"/>
                <w:szCs w:val="24"/>
              </w:rPr>
            </w:pPr>
            <w:r>
              <w:rPr>
                <w:rFonts w:ascii="Times New Roman" w:eastAsia="Calibri" w:hAnsi="Times New Roman" w:cs="Times New Roman"/>
                <w:b/>
                <w:bCs/>
                <w:sz w:val="24"/>
                <w:szCs w:val="24"/>
              </w:rPr>
              <w:t>8</w:t>
            </w:r>
          </w:p>
        </w:tc>
      </w:tr>
    </w:tbl>
    <w:p w14:paraId="6752EE4F" w14:textId="77777777" w:rsidR="000C2414" w:rsidRDefault="000C2414" w:rsidP="00F44A38">
      <w:pPr>
        <w:pStyle w:val="NormlWeb"/>
        <w:spacing w:line="360" w:lineRule="auto"/>
        <w:jc w:val="both"/>
        <w:rPr>
          <w:color w:val="000000"/>
          <w:sz w:val="27"/>
          <w:szCs w:val="27"/>
        </w:rPr>
        <w:sectPr w:rsidR="000C2414" w:rsidSect="00664ACC">
          <w:pgSz w:w="16838" w:h="11906" w:orient="landscape"/>
          <w:pgMar w:top="1418" w:right="1418" w:bottom="1418" w:left="1418" w:header="709" w:footer="709" w:gutter="0"/>
          <w:cols w:space="708"/>
          <w:titlePg/>
          <w:docGrid w:linePitch="360"/>
        </w:sectPr>
      </w:pPr>
    </w:p>
    <w:p w14:paraId="044E2DDD" w14:textId="280BF9B3" w:rsidR="001118F1" w:rsidRPr="00F268B1" w:rsidRDefault="001D1FE4" w:rsidP="003D7D93">
      <w:pPr>
        <w:pStyle w:val="Cmsor1"/>
        <w:rPr>
          <w:color w:val="000000" w:themeColor="text1"/>
        </w:rPr>
      </w:pPr>
      <w:hyperlink w:anchor="_Toc95122342" w:history="1">
        <w:bookmarkStart w:id="89" w:name="_Toc157317742"/>
        <w:r w:rsidR="001118F1" w:rsidRPr="00F268B1">
          <w:rPr>
            <w:color w:val="000000" w:themeColor="text1"/>
          </w:rPr>
          <w:t>Bölcsődék létszámadatainak alakulása</w:t>
        </w:r>
        <w:bookmarkEnd w:id="89"/>
        <w:r w:rsidR="001118F1" w:rsidRPr="00F268B1">
          <w:rPr>
            <w:webHidden/>
            <w:color w:val="000000" w:themeColor="text1"/>
          </w:rPr>
          <w:tab/>
        </w:r>
      </w:hyperlink>
    </w:p>
    <w:p w14:paraId="3D217ED5" w14:textId="212C7412" w:rsidR="00D4726E" w:rsidRDefault="00D4726E" w:rsidP="00D4726E">
      <w:pPr>
        <w:rPr>
          <w:lang w:eastAsia="hu-HU"/>
        </w:rPr>
      </w:pPr>
    </w:p>
    <w:p w14:paraId="416D9EC5" w14:textId="021352F7" w:rsidR="00A50499" w:rsidRPr="00D4726E" w:rsidRDefault="00A50499" w:rsidP="00A50499">
      <w:pPr>
        <w:pStyle w:val="Kpalrs"/>
        <w:rPr>
          <w:lang w:eastAsia="hu-HU"/>
        </w:rPr>
      </w:pPr>
      <w:r>
        <w:rPr>
          <w:lang w:eastAsia="hu-HU"/>
        </w:rPr>
        <w:fldChar w:fldCharType="begin"/>
      </w:r>
      <w:r>
        <w:rPr>
          <w:lang w:eastAsia="hu-HU"/>
        </w:rPr>
        <w:instrText xml:space="preserve"> SEQ táblázat \* ARABIC </w:instrText>
      </w:r>
      <w:r>
        <w:rPr>
          <w:lang w:eastAsia="hu-HU"/>
        </w:rPr>
        <w:fldChar w:fldCharType="separate"/>
      </w:r>
      <w:bookmarkStart w:id="90" w:name="_Toc126667190"/>
      <w:bookmarkStart w:id="91" w:name="_Toc157317507"/>
      <w:r w:rsidR="000B6B4C">
        <w:rPr>
          <w:noProof/>
          <w:lang w:eastAsia="hu-HU"/>
        </w:rPr>
        <w:t>11</w:t>
      </w:r>
      <w:r>
        <w:rPr>
          <w:lang w:eastAsia="hu-HU"/>
        </w:rPr>
        <w:fldChar w:fldCharType="end"/>
      </w:r>
      <w:r>
        <w:t>. táblázat Bölcsődék havi létszáma a 202</w:t>
      </w:r>
      <w:r w:rsidR="00BC3EA0">
        <w:t>3</w:t>
      </w:r>
      <w:r>
        <w:t>-es évben</w:t>
      </w:r>
      <w:bookmarkEnd w:id="90"/>
      <w:bookmarkEnd w:id="91"/>
      <w:r>
        <w:t xml:space="preserve"> </w:t>
      </w:r>
    </w:p>
    <w:tbl>
      <w:tblPr>
        <w:tblW w:w="87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6"/>
        <w:gridCol w:w="567"/>
        <w:gridCol w:w="567"/>
        <w:gridCol w:w="567"/>
        <w:gridCol w:w="636"/>
        <w:gridCol w:w="640"/>
        <w:gridCol w:w="659"/>
        <w:gridCol w:w="617"/>
        <w:gridCol w:w="567"/>
        <w:gridCol w:w="567"/>
        <w:gridCol w:w="567"/>
        <w:gridCol w:w="567"/>
        <w:gridCol w:w="536"/>
      </w:tblGrid>
      <w:tr w:rsidR="00D4726E" w:rsidRPr="00D4726E" w14:paraId="7F607632" w14:textId="77777777" w:rsidTr="00FF5FBA">
        <w:trPr>
          <w:trHeight w:val="280"/>
          <w:jc w:val="center"/>
        </w:trPr>
        <w:tc>
          <w:tcPr>
            <w:tcW w:w="1696" w:type="dxa"/>
            <w:vMerge w:val="restart"/>
            <w:shd w:val="clear" w:color="auto" w:fill="92D050"/>
          </w:tcPr>
          <w:p w14:paraId="490B82C0" w14:textId="77777777" w:rsidR="00D4726E" w:rsidRPr="00D4726E" w:rsidRDefault="00D4726E" w:rsidP="00D4726E">
            <w:pPr>
              <w:rPr>
                <w:b/>
                <w:bCs/>
              </w:rPr>
            </w:pPr>
            <w:r w:rsidRPr="00D4726E">
              <w:rPr>
                <w:b/>
                <w:bCs/>
              </w:rPr>
              <w:t>Bölcsődék neve</w:t>
            </w:r>
          </w:p>
        </w:tc>
        <w:tc>
          <w:tcPr>
            <w:tcW w:w="7057" w:type="dxa"/>
            <w:gridSpan w:val="12"/>
            <w:shd w:val="clear" w:color="auto" w:fill="92D050"/>
          </w:tcPr>
          <w:p w14:paraId="59A3E3A1" w14:textId="554C969E" w:rsidR="00D4726E" w:rsidRPr="00D4726E" w:rsidRDefault="00D4726E" w:rsidP="00D4726E">
            <w:pPr>
              <w:rPr>
                <w:b/>
                <w:bCs/>
              </w:rPr>
            </w:pPr>
            <w:r w:rsidRPr="00D4726E">
              <w:rPr>
                <w:b/>
                <w:bCs/>
              </w:rPr>
              <w:t>202</w:t>
            </w:r>
            <w:r w:rsidR="00BC3EA0">
              <w:rPr>
                <w:b/>
                <w:bCs/>
              </w:rPr>
              <w:t>3</w:t>
            </w:r>
            <w:r w:rsidRPr="00D4726E">
              <w:rPr>
                <w:b/>
                <w:bCs/>
              </w:rPr>
              <w:t>. évben beíratott gyermekek létszáma</w:t>
            </w:r>
          </w:p>
        </w:tc>
      </w:tr>
      <w:tr w:rsidR="00884E92" w:rsidRPr="00D4726E" w14:paraId="4C3A7C79" w14:textId="77777777" w:rsidTr="00884E92">
        <w:trPr>
          <w:trHeight w:val="149"/>
          <w:jc w:val="center"/>
        </w:trPr>
        <w:tc>
          <w:tcPr>
            <w:tcW w:w="1696" w:type="dxa"/>
            <w:vMerge/>
            <w:shd w:val="clear" w:color="auto" w:fill="92D050"/>
          </w:tcPr>
          <w:p w14:paraId="32A34CC8" w14:textId="77777777" w:rsidR="00D4726E" w:rsidRPr="00D4726E" w:rsidRDefault="00D4726E" w:rsidP="00D4726E">
            <w:pPr>
              <w:rPr>
                <w:b/>
                <w:bCs/>
              </w:rPr>
            </w:pPr>
          </w:p>
        </w:tc>
        <w:tc>
          <w:tcPr>
            <w:tcW w:w="567" w:type="dxa"/>
            <w:shd w:val="clear" w:color="auto" w:fill="E2EFD9" w:themeFill="accent6" w:themeFillTint="33"/>
          </w:tcPr>
          <w:p w14:paraId="3DC56ECC" w14:textId="77777777" w:rsidR="00D4726E" w:rsidRPr="00246D26" w:rsidRDefault="00D4726E" w:rsidP="00D4726E">
            <w:r w:rsidRPr="00246D26">
              <w:t>01.</w:t>
            </w:r>
          </w:p>
        </w:tc>
        <w:tc>
          <w:tcPr>
            <w:tcW w:w="567" w:type="dxa"/>
            <w:shd w:val="clear" w:color="auto" w:fill="E2EFD9" w:themeFill="accent6" w:themeFillTint="33"/>
          </w:tcPr>
          <w:p w14:paraId="5A384F4A" w14:textId="77777777" w:rsidR="00D4726E" w:rsidRPr="00246D26" w:rsidRDefault="00D4726E" w:rsidP="00D4726E">
            <w:r w:rsidRPr="00246D26">
              <w:t>02.</w:t>
            </w:r>
          </w:p>
        </w:tc>
        <w:tc>
          <w:tcPr>
            <w:tcW w:w="567" w:type="dxa"/>
            <w:shd w:val="clear" w:color="auto" w:fill="E2EFD9" w:themeFill="accent6" w:themeFillTint="33"/>
          </w:tcPr>
          <w:p w14:paraId="3D46B927" w14:textId="77777777" w:rsidR="00D4726E" w:rsidRPr="00246D26" w:rsidRDefault="00D4726E" w:rsidP="00D4726E">
            <w:r w:rsidRPr="00246D26">
              <w:t>03.</w:t>
            </w:r>
          </w:p>
        </w:tc>
        <w:tc>
          <w:tcPr>
            <w:tcW w:w="636" w:type="dxa"/>
            <w:shd w:val="clear" w:color="auto" w:fill="E2EFD9" w:themeFill="accent6" w:themeFillTint="33"/>
          </w:tcPr>
          <w:p w14:paraId="5D39DCE4" w14:textId="77777777" w:rsidR="00D4726E" w:rsidRPr="00246D26" w:rsidRDefault="00D4726E" w:rsidP="00D4726E">
            <w:r w:rsidRPr="00246D26">
              <w:t>04.</w:t>
            </w:r>
          </w:p>
        </w:tc>
        <w:tc>
          <w:tcPr>
            <w:tcW w:w="640" w:type="dxa"/>
            <w:shd w:val="clear" w:color="auto" w:fill="E2EFD9" w:themeFill="accent6" w:themeFillTint="33"/>
          </w:tcPr>
          <w:p w14:paraId="0FDBFADC" w14:textId="77777777" w:rsidR="00D4726E" w:rsidRPr="00246D26" w:rsidRDefault="00D4726E" w:rsidP="00D4726E">
            <w:r w:rsidRPr="00246D26">
              <w:t>05.</w:t>
            </w:r>
          </w:p>
        </w:tc>
        <w:tc>
          <w:tcPr>
            <w:tcW w:w="659" w:type="dxa"/>
            <w:shd w:val="clear" w:color="auto" w:fill="E2EFD9" w:themeFill="accent6" w:themeFillTint="33"/>
          </w:tcPr>
          <w:p w14:paraId="05339035" w14:textId="77777777" w:rsidR="00D4726E" w:rsidRPr="00246D26" w:rsidRDefault="00D4726E" w:rsidP="00D4726E">
            <w:r w:rsidRPr="00246D26">
              <w:t>06.</w:t>
            </w:r>
          </w:p>
        </w:tc>
        <w:tc>
          <w:tcPr>
            <w:tcW w:w="617" w:type="dxa"/>
            <w:shd w:val="clear" w:color="auto" w:fill="E2EFD9" w:themeFill="accent6" w:themeFillTint="33"/>
          </w:tcPr>
          <w:p w14:paraId="26300345" w14:textId="77777777" w:rsidR="00D4726E" w:rsidRPr="00246D26" w:rsidRDefault="00D4726E" w:rsidP="00D4726E">
            <w:r w:rsidRPr="00246D26">
              <w:t>07.</w:t>
            </w:r>
          </w:p>
        </w:tc>
        <w:tc>
          <w:tcPr>
            <w:tcW w:w="567" w:type="dxa"/>
            <w:shd w:val="clear" w:color="auto" w:fill="E2EFD9" w:themeFill="accent6" w:themeFillTint="33"/>
          </w:tcPr>
          <w:p w14:paraId="1AFA2285" w14:textId="77777777" w:rsidR="00D4726E" w:rsidRPr="00246D26" w:rsidRDefault="00D4726E" w:rsidP="00D4726E">
            <w:r w:rsidRPr="00246D26">
              <w:t xml:space="preserve">08. </w:t>
            </w:r>
          </w:p>
        </w:tc>
        <w:tc>
          <w:tcPr>
            <w:tcW w:w="567" w:type="dxa"/>
            <w:shd w:val="clear" w:color="auto" w:fill="E2EFD9" w:themeFill="accent6" w:themeFillTint="33"/>
          </w:tcPr>
          <w:p w14:paraId="090B017E" w14:textId="77777777" w:rsidR="00D4726E" w:rsidRPr="00246D26" w:rsidRDefault="00D4726E" w:rsidP="00D4726E">
            <w:r w:rsidRPr="00246D26">
              <w:t>09.</w:t>
            </w:r>
          </w:p>
        </w:tc>
        <w:tc>
          <w:tcPr>
            <w:tcW w:w="567" w:type="dxa"/>
            <w:shd w:val="clear" w:color="auto" w:fill="E2EFD9" w:themeFill="accent6" w:themeFillTint="33"/>
          </w:tcPr>
          <w:p w14:paraId="0644E298" w14:textId="77777777" w:rsidR="00D4726E" w:rsidRPr="00246D26" w:rsidRDefault="00D4726E" w:rsidP="00D4726E">
            <w:r w:rsidRPr="00246D26">
              <w:t>10.</w:t>
            </w:r>
          </w:p>
        </w:tc>
        <w:tc>
          <w:tcPr>
            <w:tcW w:w="567" w:type="dxa"/>
            <w:shd w:val="clear" w:color="auto" w:fill="E2EFD9" w:themeFill="accent6" w:themeFillTint="33"/>
          </w:tcPr>
          <w:p w14:paraId="1BB58DF4" w14:textId="77777777" w:rsidR="00D4726E" w:rsidRPr="00246D26" w:rsidRDefault="00D4726E" w:rsidP="00D4726E">
            <w:r w:rsidRPr="00246D26">
              <w:t>11.</w:t>
            </w:r>
          </w:p>
        </w:tc>
        <w:tc>
          <w:tcPr>
            <w:tcW w:w="536" w:type="dxa"/>
            <w:shd w:val="clear" w:color="auto" w:fill="E2EFD9" w:themeFill="accent6" w:themeFillTint="33"/>
          </w:tcPr>
          <w:p w14:paraId="1F138DFA" w14:textId="77777777" w:rsidR="00D4726E" w:rsidRPr="00246D26" w:rsidRDefault="00D4726E" w:rsidP="00D4726E">
            <w:r w:rsidRPr="00246D26">
              <w:t>12.</w:t>
            </w:r>
          </w:p>
        </w:tc>
      </w:tr>
      <w:tr w:rsidR="0074234D" w:rsidRPr="00D4726E" w14:paraId="3EED8620" w14:textId="77777777" w:rsidTr="00884E92">
        <w:trPr>
          <w:trHeight w:val="280"/>
          <w:jc w:val="center"/>
        </w:trPr>
        <w:tc>
          <w:tcPr>
            <w:tcW w:w="1696" w:type="dxa"/>
            <w:shd w:val="clear" w:color="auto" w:fill="92D050"/>
          </w:tcPr>
          <w:p w14:paraId="7AC600D3" w14:textId="77777777" w:rsidR="00D4726E" w:rsidRPr="00D4726E" w:rsidRDefault="00D4726E" w:rsidP="00D4726E">
            <w:pPr>
              <w:rPr>
                <w:b/>
                <w:bCs/>
              </w:rPr>
            </w:pPr>
            <w:r w:rsidRPr="00D4726E">
              <w:rPr>
                <w:b/>
                <w:bCs/>
              </w:rPr>
              <w:t xml:space="preserve">Bokréta </w:t>
            </w:r>
          </w:p>
        </w:tc>
        <w:tc>
          <w:tcPr>
            <w:tcW w:w="567" w:type="dxa"/>
            <w:shd w:val="clear" w:color="auto" w:fill="auto"/>
          </w:tcPr>
          <w:p w14:paraId="191A9AD0" w14:textId="19F3E313" w:rsidR="00D4726E" w:rsidRPr="00246D26" w:rsidRDefault="002D4859" w:rsidP="00D4726E">
            <w:r>
              <w:t>77</w:t>
            </w:r>
          </w:p>
        </w:tc>
        <w:tc>
          <w:tcPr>
            <w:tcW w:w="567" w:type="dxa"/>
            <w:shd w:val="clear" w:color="auto" w:fill="auto"/>
          </w:tcPr>
          <w:p w14:paraId="2CB1D04A" w14:textId="09E29A52" w:rsidR="00D4726E" w:rsidRPr="00246D26" w:rsidRDefault="002D4859" w:rsidP="00D4726E">
            <w:r>
              <w:t>77</w:t>
            </w:r>
          </w:p>
        </w:tc>
        <w:tc>
          <w:tcPr>
            <w:tcW w:w="567" w:type="dxa"/>
            <w:shd w:val="clear" w:color="auto" w:fill="auto"/>
          </w:tcPr>
          <w:p w14:paraId="3C907F99" w14:textId="1D2AB751" w:rsidR="00D4726E" w:rsidRPr="00246D26" w:rsidRDefault="002D4859" w:rsidP="00D4726E">
            <w:r>
              <w:t>77</w:t>
            </w:r>
          </w:p>
        </w:tc>
        <w:tc>
          <w:tcPr>
            <w:tcW w:w="636" w:type="dxa"/>
            <w:shd w:val="clear" w:color="auto" w:fill="auto"/>
          </w:tcPr>
          <w:p w14:paraId="0E7BECD2" w14:textId="1F1054E4" w:rsidR="00D4726E" w:rsidRPr="00246D26" w:rsidRDefault="002D4859" w:rsidP="00D4726E">
            <w:r>
              <w:t>77</w:t>
            </w:r>
          </w:p>
        </w:tc>
        <w:tc>
          <w:tcPr>
            <w:tcW w:w="640" w:type="dxa"/>
            <w:shd w:val="clear" w:color="auto" w:fill="auto"/>
          </w:tcPr>
          <w:p w14:paraId="4338FEC5" w14:textId="0DF77B5D" w:rsidR="00D4726E" w:rsidRPr="00246D26" w:rsidRDefault="002D4859" w:rsidP="00D4726E">
            <w:r>
              <w:t>77</w:t>
            </w:r>
          </w:p>
        </w:tc>
        <w:tc>
          <w:tcPr>
            <w:tcW w:w="659" w:type="dxa"/>
            <w:shd w:val="clear" w:color="auto" w:fill="auto"/>
          </w:tcPr>
          <w:p w14:paraId="7C92942B" w14:textId="5CACA823" w:rsidR="00D4726E" w:rsidRPr="00246D26" w:rsidRDefault="002D4859" w:rsidP="00D4726E">
            <w:r>
              <w:t>77</w:t>
            </w:r>
          </w:p>
        </w:tc>
        <w:tc>
          <w:tcPr>
            <w:tcW w:w="617" w:type="dxa"/>
            <w:shd w:val="clear" w:color="auto" w:fill="auto"/>
          </w:tcPr>
          <w:p w14:paraId="1E4B3633" w14:textId="34DC8DC0" w:rsidR="00D4726E" w:rsidRPr="00246D26" w:rsidRDefault="002D4859" w:rsidP="00D4726E">
            <w:r>
              <w:t>74</w:t>
            </w:r>
          </w:p>
        </w:tc>
        <w:tc>
          <w:tcPr>
            <w:tcW w:w="567" w:type="dxa"/>
            <w:shd w:val="clear" w:color="auto" w:fill="auto"/>
          </w:tcPr>
          <w:p w14:paraId="466B10AD" w14:textId="2BD5B06C" w:rsidR="00D4726E" w:rsidRPr="00246D26" w:rsidRDefault="002D4859" w:rsidP="00D4726E">
            <w:r>
              <w:t>57</w:t>
            </w:r>
          </w:p>
        </w:tc>
        <w:tc>
          <w:tcPr>
            <w:tcW w:w="567" w:type="dxa"/>
            <w:shd w:val="clear" w:color="auto" w:fill="auto"/>
          </w:tcPr>
          <w:p w14:paraId="146BA800" w14:textId="3E92A324" w:rsidR="00D4726E" w:rsidRPr="00246D26" w:rsidRDefault="002D4859" w:rsidP="00D4726E">
            <w:r>
              <w:t>56</w:t>
            </w:r>
          </w:p>
        </w:tc>
        <w:tc>
          <w:tcPr>
            <w:tcW w:w="567" w:type="dxa"/>
            <w:shd w:val="clear" w:color="auto" w:fill="auto"/>
          </w:tcPr>
          <w:p w14:paraId="0118B1BD" w14:textId="23C8C936" w:rsidR="00D4726E" w:rsidRPr="00246D26" w:rsidRDefault="002D4859" w:rsidP="00D4726E">
            <w:r>
              <w:t>65</w:t>
            </w:r>
          </w:p>
        </w:tc>
        <w:tc>
          <w:tcPr>
            <w:tcW w:w="567" w:type="dxa"/>
            <w:shd w:val="clear" w:color="auto" w:fill="auto"/>
          </w:tcPr>
          <w:p w14:paraId="2B6759CE" w14:textId="58D5A052" w:rsidR="00D4726E" w:rsidRPr="00246D26" w:rsidRDefault="002D4859" w:rsidP="00D4726E">
            <w:r>
              <w:t>68</w:t>
            </w:r>
          </w:p>
        </w:tc>
        <w:tc>
          <w:tcPr>
            <w:tcW w:w="536" w:type="dxa"/>
            <w:shd w:val="clear" w:color="auto" w:fill="auto"/>
          </w:tcPr>
          <w:p w14:paraId="36ED0BE1" w14:textId="09ABB71D" w:rsidR="00D4726E" w:rsidRPr="00246D26" w:rsidRDefault="002D4859" w:rsidP="00D4726E">
            <w:r>
              <w:t>70</w:t>
            </w:r>
          </w:p>
        </w:tc>
      </w:tr>
      <w:tr w:rsidR="0074234D" w:rsidRPr="00D4726E" w14:paraId="40A41AC9" w14:textId="77777777" w:rsidTr="00884E92">
        <w:trPr>
          <w:trHeight w:val="295"/>
          <w:jc w:val="center"/>
        </w:trPr>
        <w:tc>
          <w:tcPr>
            <w:tcW w:w="1696" w:type="dxa"/>
            <w:shd w:val="clear" w:color="auto" w:fill="92D050"/>
          </w:tcPr>
          <w:p w14:paraId="393F5171" w14:textId="77777777" w:rsidR="00D4726E" w:rsidRPr="00D4726E" w:rsidRDefault="00D4726E" w:rsidP="00D4726E">
            <w:pPr>
              <w:rPr>
                <w:b/>
                <w:bCs/>
              </w:rPr>
            </w:pPr>
            <w:r w:rsidRPr="00D4726E">
              <w:rPr>
                <w:b/>
                <w:bCs/>
              </w:rPr>
              <w:t xml:space="preserve">Csicsergő </w:t>
            </w:r>
          </w:p>
        </w:tc>
        <w:tc>
          <w:tcPr>
            <w:tcW w:w="567" w:type="dxa"/>
            <w:shd w:val="clear" w:color="auto" w:fill="auto"/>
          </w:tcPr>
          <w:p w14:paraId="4D243165" w14:textId="41A48D9C" w:rsidR="00D4726E" w:rsidRPr="00246D26" w:rsidRDefault="00B0540B" w:rsidP="00D4726E">
            <w:r>
              <w:t>46</w:t>
            </w:r>
          </w:p>
        </w:tc>
        <w:tc>
          <w:tcPr>
            <w:tcW w:w="567" w:type="dxa"/>
            <w:shd w:val="clear" w:color="auto" w:fill="auto"/>
          </w:tcPr>
          <w:p w14:paraId="0087C544" w14:textId="7D00889D" w:rsidR="00D4726E" w:rsidRPr="00246D26" w:rsidRDefault="00B0540B" w:rsidP="00D4726E">
            <w:r>
              <w:t>46</w:t>
            </w:r>
          </w:p>
        </w:tc>
        <w:tc>
          <w:tcPr>
            <w:tcW w:w="567" w:type="dxa"/>
            <w:shd w:val="clear" w:color="auto" w:fill="auto"/>
          </w:tcPr>
          <w:p w14:paraId="73A75F72" w14:textId="659C6474" w:rsidR="00D4726E" w:rsidRPr="00246D26" w:rsidRDefault="00B0540B" w:rsidP="00D4726E">
            <w:r>
              <w:t>46</w:t>
            </w:r>
          </w:p>
        </w:tc>
        <w:tc>
          <w:tcPr>
            <w:tcW w:w="636" w:type="dxa"/>
            <w:shd w:val="clear" w:color="auto" w:fill="auto"/>
          </w:tcPr>
          <w:p w14:paraId="77059CE3" w14:textId="4EF55AAB" w:rsidR="00D4726E" w:rsidRPr="00246D26" w:rsidRDefault="00B0540B" w:rsidP="00D4726E">
            <w:r>
              <w:t>46</w:t>
            </w:r>
          </w:p>
        </w:tc>
        <w:tc>
          <w:tcPr>
            <w:tcW w:w="640" w:type="dxa"/>
            <w:shd w:val="clear" w:color="auto" w:fill="auto"/>
          </w:tcPr>
          <w:p w14:paraId="2D609B3D" w14:textId="78BE10F0" w:rsidR="00D4726E" w:rsidRPr="00246D26" w:rsidRDefault="00B0540B" w:rsidP="00D4726E">
            <w:r>
              <w:t>45</w:t>
            </w:r>
          </w:p>
        </w:tc>
        <w:tc>
          <w:tcPr>
            <w:tcW w:w="659" w:type="dxa"/>
            <w:shd w:val="clear" w:color="auto" w:fill="auto"/>
          </w:tcPr>
          <w:p w14:paraId="6E3046DA" w14:textId="6C42F17A" w:rsidR="00D4726E" w:rsidRPr="00246D26" w:rsidRDefault="00B0540B" w:rsidP="00D4726E">
            <w:r>
              <w:t>45</w:t>
            </w:r>
          </w:p>
        </w:tc>
        <w:tc>
          <w:tcPr>
            <w:tcW w:w="617" w:type="dxa"/>
            <w:shd w:val="clear" w:color="auto" w:fill="auto"/>
          </w:tcPr>
          <w:p w14:paraId="4D1B1547" w14:textId="75CC1311" w:rsidR="00D4726E" w:rsidRPr="00246D26" w:rsidRDefault="00B0540B" w:rsidP="00D4726E">
            <w:r>
              <w:t>43</w:t>
            </w:r>
          </w:p>
        </w:tc>
        <w:tc>
          <w:tcPr>
            <w:tcW w:w="567" w:type="dxa"/>
            <w:shd w:val="clear" w:color="auto" w:fill="auto"/>
          </w:tcPr>
          <w:p w14:paraId="230C16D7" w14:textId="113B93E4" w:rsidR="00D4726E" w:rsidRPr="00246D26" w:rsidRDefault="00B0540B" w:rsidP="00D4726E">
            <w:r>
              <w:t>52</w:t>
            </w:r>
          </w:p>
        </w:tc>
        <w:tc>
          <w:tcPr>
            <w:tcW w:w="567" w:type="dxa"/>
            <w:shd w:val="clear" w:color="auto" w:fill="auto"/>
          </w:tcPr>
          <w:p w14:paraId="21D50BFA" w14:textId="1FEAB850" w:rsidR="00D4726E" w:rsidRPr="00246D26" w:rsidRDefault="00B0540B" w:rsidP="00D4726E">
            <w:r>
              <w:t>33</w:t>
            </w:r>
          </w:p>
        </w:tc>
        <w:tc>
          <w:tcPr>
            <w:tcW w:w="567" w:type="dxa"/>
            <w:shd w:val="clear" w:color="auto" w:fill="auto"/>
          </w:tcPr>
          <w:p w14:paraId="05392F72" w14:textId="409DADCF" w:rsidR="00D4726E" w:rsidRPr="00246D26" w:rsidRDefault="00B0540B" w:rsidP="00D4726E">
            <w:r>
              <w:t>36</w:t>
            </w:r>
          </w:p>
        </w:tc>
        <w:tc>
          <w:tcPr>
            <w:tcW w:w="567" w:type="dxa"/>
            <w:shd w:val="clear" w:color="auto" w:fill="auto"/>
          </w:tcPr>
          <w:p w14:paraId="7DDDCFAC" w14:textId="36E5AF0D" w:rsidR="00D4726E" w:rsidRPr="00246D26" w:rsidRDefault="00B0540B" w:rsidP="00D4726E">
            <w:r>
              <w:t>38</w:t>
            </w:r>
          </w:p>
        </w:tc>
        <w:tc>
          <w:tcPr>
            <w:tcW w:w="536" w:type="dxa"/>
            <w:shd w:val="clear" w:color="auto" w:fill="auto"/>
          </w:tcPr>
          <w:p w14:paraId="41750095" w14:textId="60621CD3" w:rsidR="00D4726E" w:rsidRPr="00246D26" w:rsidRDefault="00B0540B" w:rsidP="00D4726E">
            <w:r>
              <w:t>38</w:t>
            </w:r>
          </w:p>
        </w:tc>
      </w:tr>
      <w:tr w:rsidR="0074234D" w:rsidRPr="00D4726E" w14:paraId="538B9E8E" w14:textId="77777777" w:rsidTr="00884E92">
        <w:trPr>
          <w:trHeight w:val="280"/>
          <w:jc w:val="center"/>
        </w:trPr>
        <w:tc>
          <w:tcPr>
            <w:tcW w:w="1696" w:type="dxa"/>
            <w:shd w:val="clear" w:color="auto" w:fill="92D050"/>
          </w:tcPr>
          <w:p w14:paraId="72A475DF" w14:textId="77777777" w:rsidR="00D4726E" w:rsidRPr="00D4726E" w:rsidRDefault="00D4726E" w:rsidP="00D4726E">
            <w:pPr>
              <w:rPr>
                <w:b/>
                <w:bCs/>
              </w:rPr>
            </w:pPr>
            <w:r w:rsidRPr="00D4726E">
              <w:rPr>
                <w:b/>
                <w:bCs/>
              </w:rPr>
              <w:t xml:space="preserve">Kuckó </w:t>
            </w:r>
          </w:p>
        </w:tc>
        <w:tc>
          <w:tcPr>
            <w:tcW w:w="567" w:type="dxa"/>
            <w:shd w:val="clear" w:color="auto" w:fill="auto"/>
          </w:tcPr>
          <w:p w14:paraId="2A4AD896" w14:textId="2934098B" w:rsidR="00D4726E" w:rsidRPr="00246D26" w:rsidRDefault="00761B7C" w:rsidP="00D4726E">
            <w:r>
              <w:t>37</w:t>
            </w:r>
          </w:p>
        </w:tc>
        <w:tc>
          <w:tcPr>
            <w:tcW w:w="567" w:type="dxa"/>
            <w:shd w:val="clear" w:color="auto" w:fill="auto"/>
          </w:tcPr>
          <w:p w14:paraId="1463AD9D" w14:textId="6CA235DA" w:rsidR="00D4726E" w:rsidRPr="00246D26" w:rsidRDefault="00761B7C" w:rsidP="00D4726E">
            <w:r>
              <w:t>37</w:t>
            </w:r>
          </w:p>
        </w:tc>
        <w:tc>
          <w:tcPr>
            <w:tcW w:w="567" w:type="dxa"/>
            <w:shd w:val="clear" w:color="auto" w:fill="auto"/>
          </w:tcPr>
          <w:p w14:paraId="4F081F93" w14:textId="30789871" w:rsidR="00D4726E" w:rsidRPr="00246D26" w:rsidRDefault="00761B7C" w:rsidP="00D4726E">
            <w:r>
              <w:t>38</w:t>
            </w:r>
          </w:p>
        </w:tc>
        <w:tc>
          <w:tcPr>
            <w:tcW w:w="636" w:type="dxa"/>
            <w:shd w:val="clear" w:color="auto" w:fill="auto"/>
          </w:tcPr>
          <w:p w14:paraId="05B02572" w14:textId="606CB2EE" w:rsidR="00D4726E" w:rsidRPr="00246D26" w:rsidRDefault="00761B7C" w:rsidP="00D4726E">
            <w:r>
              <w:t>38</w:t>
            </w:r>
          </w:p>
        </w:tc>
        <w:tc>
          <w:tcPr>
            <w:tcW w:w="640" w:type="dxa"/>
            <w:shd w:val="clear" w:color="auto" w:fill="auto"/>
          </w:tcPr>
          <w:p w14:paraId="51992E20" w14:textId="0703E748" w:rsidR="00D4726E" w:rsidRPr="00246D26" w:rsidRDefault="00761B7C" w:rsidP="00D4726E">
            <w:r>
              <w:t>38</w:t>
            </w:r>
          </w:p>
        </w:tc>
        <w:tc>
          <w:tcPr>
            <w:tcW w:w="659" w:type="dxa"/>
            <w:shd w:val="clear" w:color="auto" w:fill="auto"/>
          </w:tcPr>
          <w:p w14:paraId="7C8B65CD" w14:textId="2E9720D7" w:rsidR="00D4726E" w:rsidRPr="00246D26" w:rsidRDefault="00761B7C" w:rsidP="00D4726E">
            <w:r>
              <w:t>38</w:t>
            </w:r>
          </w:p>
        </w:tc>
        <w:tc>
          <w:tcPr>
            <w:tcW w:w="617" w:type="dxa"/>
            <w:shd w:val="clear" w:color="auto" w:fill="auto"/>
          </w:tcPr>
          <w:p w14:paraId="0ACD640F" w14:textId="724B8F0E" w:rsidR="00D4726E" w:rsidRPr="00246D26" w:rsidRDefault="00761B7C" w:rsidP="00D4726E">
            <w:r>
              <w:t>38</w:t>
            </w:r>
          </w:p>
        </w:tc>
        <w:tc>
          <w:tcPr>
            <w:tcW w:w="567" w:type="dxa"/>
            <w:shd w:val="clear" w:color="auto" w:fill="auto"/>
          </w:tcPr>
          <w:p w14:paraId="04844D39" w14:textId="63448F3C" w:rsidR="00D4726E" w:rsidRPr="00246D26" w:rsidRDefault="00761B7C" w:rsidP="00D4726E">
            <w:r>
              <w:t>38</w:t>
            </w:r>
          </w:p>
        </w:tc>
        <w:tc>
          <w:tcPr>
            <w:tcW w:w="567" w:type="dxa"/>
            <w:shd w:val="clear" w:color="auto" w:fill="auto"/>
          </w:tcPr>
          <w:p w14:paraId="629338E8" w14:textId="6F46024F" w:rsidR="00D4726E" w:rsidRPr="00246D26" w:rsidRDefault="00761B7C" w:rsidP="00D4726E">
            <w:r>
              <w:t>31</w:t>
            </w:r>
          </w:p>
        </w:tc>
        <w:tc>
          <w:tcPr>
            <w:tcW w:w="567" w:type="dxa"/>
            <w:shd w:val="clear" w:color="auto" w:fill="auto"/>
          </w:tcPr>
          <w:p w14:paraId="44FAF4C6" w14:textId="29A516B4" w:rsidR="00D4726E" w:rsidRPr="00246D26" w:rsidRDefault="00761B7C" w:rsidP="00D4726E">
            <w:r>
              <w:t>33</w:t>
            </w:r>
          </w:p>
        </w:tc>
        <w:tc>
          <w:tcPr>
            <w:tcW w:w="567" w:type="dxa"/>
            <w:shd w:val="clear" w:color="auto" w:fill="auto"/>
          </w:tcPr>
          <w:p w14:paraId="6A8D1742" w14:textId="5FC71596" w:rsidR="00D4726E" w:rsidRPr="00246D26" w:rsidRDefault="00761B7C" w:rsidP="00D4726E">
            <w:r>
              <w:t>35</w:t>
            </w:r>
          </w:p>
        </w:tc>
        <w:tc>
          <w:tcPr>
            <w:tcW w:w="536" w:type="dxa"/>
            <w:shd w:val="clear" w:color="auto" w:fill="auto"/>
          </w:tcPr>
          <w:p w14:paraId="41C23C2F" w14:textId="116DAA91" w:rsidR="00D4726E" w:rsidRPr="00246D26" w:rsidRDefault="00761B7C" w:rsidP="00D4726E">
            <w:r>
              <w:t>35</w:t>
            </w:r>
          </w:p>
        </w:tc>
      </w:tr>
      <w:tr w:rsidR="0074234D" w:rsidRPr="00D4726E" w14:paraId="7AC43D86" w14:textId="77777777" w:rsidTr="00884E92">
        <w:trPr>
          <w:trHeight w:hRule="exact" w:val="947"/>
          <w:jc w:val="center"/>
        </w:trPr>
        <w:tc>
          <w:tcPr>
            <w:tcW w:w="1696" w:type="dxa"/>
            <w:shd w:val="clear" w:color="auto" w:fill="92D050"/>
          </w:tcPr>
          <w:p w14:paraId="2E4E925E" w14:textId="77777777" w:rsidR="00D4726E" w:rsidRPr="00D4726E" w:rsidRDefault="00D4726E" w:rsidP="00D4726E">
            <w:pPr>
              <w:spacing w:after="0" w:line="240" w:lineRule="auto"/>
              <w:rPr>
                <w:b/>
                <w:bCs/>
              </w:rPr>
            </w:pPr>
            <w:r w:rsidRPr="00D4726E">
              <w:rPr>
                <w:b/>
                <w:bCs/>
              </w:rPr>
              <w:t xml:space="preserve">Csodaország </w:t>
            </w:r>
          </w:p>
        </w:tc>
        <w:tc>
          <w:tcPr>
            <w:tcW w:w="567" w:type="dxa"/>
            <w:shd w:val="clear" w:color="auto" w:fill="auto"/>
          </w:tcPr>
          <w:p w14:paraId="1751DF64" w14:textId="1458915E" w:rsidR="00D4726E" w:rsidRPr="00246D26" w:rsidRDefault="001C62E4" w:rsidP="00D4726E">
            <w:r>
              <w:t>89</w:t>
            </w:r>
          </w:p>
        </w:tc>
        <w:tc>
          <w:tcPr>
            <w:tcW w:w="567" w:type="dxa"/>
            <w:shd w:val="clear" w:color="auto" w:fill="auto"/>
          </w:tcPr>
          <w:p w14:paraId="3AF3BE7E" w14:textId="7B54F263" w:rsidR="00D4726E" w:rsidRPr="00246D26" w:rsidRDefault="001C62E4" w:rsidP="00D4726E">
            <w:r>
              <w:t>89</w:t>
            </w:r>
          </w:p>
        </w:tc>
        <w:tc>
          <w:tcPr>
            <w:tcW w:w="567" w:type="dxa"/>
            <w:shd w:val="clear" w:color="auto" w:fill="auto"/>
          </w:tcPr>
          <w:p w14:paraId="33DFC656" w14:textId="2DB24194" w:rsidR="00D4726E" w:rsidRPr="00246D26" w:rsidRDefault="001C62E4" w:rsidP="00D4726E">
            <w:r>
              <w:t>89</w:t>
            </w:r>
          </w:p>
        </w:tc>
        <w:tc>
          <w:tcPr>
            <w:tcW w:w="636" w:type="dxa"/>
            <w:shd w:val="clear" w:color="auto" w:fill="auto"/>
          </w:tcPr>
          <w:p w14:paraId="2AC88D90" w14:textId="204A68FB" w:rsidR="00D4726E" w:rsidRPr="00246D26" w:rsidRDefault="001C62E4" w:rsidP="00D4726E">
            <w:r>
              <w:t>89</w:t>
            </w:r>
          </w:p>
        </w:tc>
        <w:tc>
          <w:tcPr>
            <w:tcW w:w="640" w:type="dxa"/>
            <w:shd w:val="clear" w:color="auto" w:fill="auto"/>
          </w:tcPr>
          <w:p w14:paraId="6AEB8941" w14:textId="55BD3A59" w:rsidR="00D4726E" w:rsidRPr="00246D26" w:rsidRDefault="001C62E4" w:rsidP="00D4726E">
            <w:r>
              <w:t>89</w:t>
            </w:r>
          </w:p>
        </w:tc>
        <w:tc>
          <w:tcPr>
            <w:tcW w:w="659" w:type="dxa"/>
            <w:shd w:val="clear" w:color="auto" w:fill="auto"/>
          </w:tcPr>
          <w:p w14:paraId="68FD6870" w14:textId="26515329" w:rsidR="00D4726E" w:rsidRPr="00246D26" w:rsidRDefault="001C62E4" w:rsidP="00884E92">
            <w:pPr>
              <w:spacing w:after="0" w:line="240" w:lineRule="auto"/>
              <w:jc w:val="both"/>
              <w:rPr>
                <w:sz w:val="20"/>
                <w:szCs w:val="20"/>
              </w:rPr>
            </w:pPr>
            <w:r>
              <w:rPr>
                <w:sz w:val="20"/>
                <w:szCs w:val="20"/>
              </w:rPr>
              <w:t>89</w:t>
            </w:r>
          </w:p>
        </w:tc>
        <w:tc>
          <w:tcPr>
            <w:tcW w:w="617" w:type="dxa"/>
            <w:shd w:val="clear" w:color="auto" w:fill="auto"/>
          </w:tcPr>
          <w:p w14:paraId="7C94D653" w14:textId="4E32627F" w:rsidR="00D4726E" w:rsidRPr="00246D26" w:rsidRDefault="001C62E4" w:rsidP="00884E92">
            <w:pPr>
              <w:spacing w:after="0" w:line="240" w:lineRule="auto"/>
              <w:jc w:val="both"/>
              <w:rPr>
                <w:sz w:val="20"/>
                <w:szCs w:val="20"/>
              </w:rPr>
            </w:pPr>
            <w:r>
              <w:rPr>
                <w:sz w:val="20"/>
                <w:szCs w:val="20"/>
              </w:rPr>
              <w:t>89</w:t>
            </w:r>
          </w:p>
        </w:tc>
        <w:tc>
          <w:tcPr>
            <w:tcW w:w="567" w:type="dxa"/>
            <w:shd w:val="clear" w:color="auto" w:fill="auto"/>
          </w:tcPr>
          <w:p w14:paraId="74EF3432" w14:textId="684989A7" w:rsidR="00D4726E" w:rsidRPr="00246D26" w:rsidRDefault="001C62E4" w:rsidP="00D4726E">
            <w:r>
              <w:t>91</w:t>
            </w:r>
          </w:p>
        </w:tc>
        <w:tc>
          <w:tcPr>
            <w:tcW w:w="567" w:type="dxa"/>
            <w:shd w:val="clear" w:color="auto" w:fill="auto"/>
          </w:tcPr>
          <w:p w14:paraId="17B260B9" w14:textId="7CDE5D0C" w:rsidR="00D4726E" w:rsidRPr="00246D26" w:rsidRDefault="001C62E4" w:rsidP="00D4726E">
            <w:r>
              <w:t>67</w:t>
            </w:r>
          </w:p>
        </w:tc>
        <w:tc>
          <w:tcPr>
            <w:tcW w:w="567" w:type="dxa"/>
            <w:shd w:val="clear" w:color="auto" w:fill="auto"/>
          </w:tcPr>
          <w:p w14:paraId="313544BE" w14:textId="38559AB8" w:rsidR="00D4726E" w:rsidRPr="00246D26" w:rsidRDefault="001C62E4" w:rsidP="00D4726E">
            <w:r>
              <w:t>69</w:t>
            </w:r>
          </w:p>
        </w:tc>
        <w:tc>
          <w:tcPr>
            <w:tcW w:w="567" w:type="dxa"/>
            <w:shd w:val="clear" w:color="auto" w:fill="auto"/>
          </w:tcPr>
          <w:p w14:paraId="639AF4F4" w14:textId="49E6525A" w:rsidR="00D4726E" w:rsidRPr="00246D26" w:rsidRDefault="001C62E4" w:rsidP="00D4726E">
            <w:r>
              <w:t>74</w:t>
            </w:r>
          </w:p>
        </w:tc>
        <w:tc>
          <w:tcPr>
            <w:tcW w:w="536" w:type="dxa"/>
            <w:shd w:val="clear" w:color="auto" w:fill="auto"/>
          </w:tcPr>
          <w:p w14:paraId="4AB41CDE" w14:textId="1DA5991D" w:rsidR="00D4726E" w:rsidRPr="00246D26" w:rsidRDefault="001C62E4" w:rsidP="00D4726E">
            <w:r>
              <w:t>73</w:t>
            </w:r>
          </w:p>
        </w:tc>
      </w:tr>
      <w:tr w:rsidR="0074234D" w:rsidRPr="00D4726E" w14:paraId="6D153C15" w14:textId="77777777" w:rsidTr="00884E92">
        <w:trPr>
          <w:trHeight w:val="280"/>
          <w:jc w:val="center"/>
        </w:trPr>
        <w:tc>
          <w:tcPr>
            <w:tcW w:w="1696" w:type="dxa"/>
            <w:shd w:val="clear" w:color="auto" w:fill="92D050"/>
          </w:tcPr>
          <w:p w14:paraId="55792574" w14:textId="77777777" w:rsidR="00D4726E" w:rsidRPr="00D4726E" w:rsidRDefault="00D4726E" w:rsidP="00D4726E">
            <w:pPr>
              <w:rPr>
                <w:b/>
                <w:bCs/>
              </w:rPr>
            </w:pPr>
            <w:r w:rsidRPr="00D4726E">
              <w:rPr>
                <w:b/>
                <w:bCs/>
              </w:rPr>
              <w:t xml:space="preserve">Napraforgó </w:t>
            </w:r>
          </w:p>
        </w:tc>
        <w:tc>
          <w:tcPr>
            <w:tcW w:w="567" w:type="dxa"/>
            <w:shd w:val="clear" w:color="auto" w:fill="auto"/>
          </w:tcPr>
          <w:p w14:paraId="239EC303" w14:textId="69FBC3D5" w:rsidR="00D4726E" w:rsidRPr="00246D26" w:rsidRDefault="00A538E8" w:rsidP="00D4726E">
            <w:r>
              <w:t>77</w:t>
            </w:r>
          </w:p>
        </w:tc>
        <w:tc>
          <w:tcPr>
            <w:tcW w:w="567" w:type="dxa"/>
            <w:shd w:val="clear" w:color="auto" w:fill="auto"/>
          </w:tcPr>
          <w:p w14:paraId="1CAC04D6" w14:textId="35E8B799" w:rsidR="00D4726E" w:rsidRPr="00246D26" w:rsidRDefault="00A538E8" w:rsidP="00D4726E">
            <w:r>
              <w:t>77</w:t>
            </w:r>
          </w:p>
        </w:tc>
        <w:tc>
          <w:tcPr>
            <w:tcW w:w="567" w:type="dxa"/>
            <w:shd w:val="clear" w:color="auto" w:fill="auto"/>
          </w:tcPr>
          <w:p w14:paraId="0E4248CE" w14:textId="71148AF1" w:rsidR="00D4726E" w:rsidRPr="00246D26" w:rsidRDefault="00A538E8" w:rsidP="00D4726E">
            <w:r>
              <w:t>77</w:t>
            </w:r>
          </w:p>
        </w:tc>
        <w:tc>
          <w:tcPr>
            <w:tcW w:w="636" w:type="dxa"/>
            <w:shd w:val="clear" w:color="auto" w:fill="auto"/>
          </w:tcPr>
          <w:p w14:paraId="1FEFD01E" w14:textId="2B580EA5" w:rsidR="00D4726E" w:rsidRPr="00246D26" w:rsidRDefault="00A538E8" w:rsidP="00D4726E">
            <w:r>
              <w:t>77</w:t>
            </w:r>
          </w:p>
        </w:tc>
        <w:tc>
          <w:tcPr>
            <w:tcW w:w="640" w:type="dxa"/>
            <w:shd w:val="clear" w:color="auto" w:fill="auto"/>
          </w:tcPr>
          <w:p w14:paraId="4E0FDB1A" w14:textId="037EC47C" w:rsidR="00D4726E" w:rsidRPr="00246D26" w:rsidRDefault="00A538E8" w:rsidP="00D4726E">
            <w:r>
              <w:t>77</w:t>
            </w:r>
          </w:p>
        </w:tc>
        <w:tc>
          <w:tcPr>
            <w:tcW w:w="659" w:type="dxa"/>
            <w:shd w:val="clear" w:color="auto" w:fill="auto"/>
          </w:tcPr>
          <w:p w14:paraId="515543DE" w14:textId="2C38E90B" w:rsidR="00D4726E" w:rsidRPr="00246D26" w:rsidRDefault="00A538E8" w:rsidP="00D4726E">
            <w:pPr>
              <w:rPr>
                <w:sz w:val="20"/>
                <w:szCs w:val="20"/>
              </w:rPr>
            </w:pPr>
            <w:r>
              <w:rPr>
                <w:sz w:val="20"/>
                <w:szCs w:val="20"/>
              </w:rPr>
              <w:t>77</w:t>
            </w:r>
          </w:p>
        </w:tc>
        <w:tc>
          <w:tcPr>
            <w:tcW w:w="617" w:type="dxa"/>
            <w:shd w:val="clear" w:color="auto" w:fill="auto"/>
          </w:tcPr>
          <w:p w14:paraId="4F198A2B" w14:textId="25B4E8D2" w:rsidR="0034647C" w:rsidRPr="00246D26" w:rsidRDefault="00A538E8" w:rsidP="006E503E">
            <w:pPr>
              <w:spacing w:after="0"/>
              <w:rPr>
                <w:sz w:val="20"/>
                <w:szCs w:val="20"/>
              </w:rPr>
            </w:pPr>
            <w:r>
              <w:rPr>
                <w:sz w:val="20"/>
                <w:szCs w:val="20"/>
              </w:rPr>
              <w:t>77</w:t>
            </w:r>
          </w:p>
        </w:tc>
        <w:tc>
          <w:tcPr>
            <w:tcW w:w="567" w:type="dxa"/>
            <w:shd w:val="clear" w:color="auto" w:fill="auto"/>
          </w:tcPr>
          <w:p w14:paraId="21D66A64" w14:textId="4B0C7653" w:rsidR="003B4A3B" w:rsidRPr="00246D26" w:rsidRDefault="00A538E8" w:rsidP="006E503E">
            <w:pPr>
              <w:spacing w:after="0"/>
              <w:rPr>
                <w:sz w:val="20"/>
                <w:szCs w:val="20"/>
              </w:rPr>
            </w:pPr>
            <w:r>
              <w:rPr>
                <w:sz w:val="20"/>
                <w:szCs w:val="20"/>
              </w:rPr>
              <w:t>80</w:t>
            </w:r>
          </w:p>
        </w:tc>
        <w:tc>
          <w:tcPr>
            <w:tcW w:w="567" w:type="dxa"/>
            <w:shd w:val="clear" w:color="auto" w:fill="auto"/>
          </w:tcPr>
          <w:p w14:paraId="39BC3ED8" w14:textId="5C6460DC" w:rsidR="00D4726E" w:rsidRPr="00246D26" w:rsidRDefault="00A538E8" w:rsidP="00D4726E">
            <w:r>
              <w:t>48</w:t>
            </w:r>
          </w:p>
        </w:tc>
        <w:tc>
          <w:tcPr>
            <w:tcW w:w="567" w:type="dxa"/>
            <w:shd w:val="clear" w:color="auto" w:fill="auto"/>
          </w:tcPr>
          <w:p w14:paraId="05C3A702" w14:textId="10923457" w:rsidR="00D4726E" w:rsidRPr="00246D26" w:rsidRDefault="00A538E8" w:rsidP="00D4726E">
            <w:r>
              <w:t>58</w:t>
            </w:r>
          </w:p>
        </w:tc>
        <w:tc>
          <w:tcPr>
            <w:tcW w:w="567" w:type="dxa"/>
            <w:shd w:val="clear" w:color="auto" w:fill="auto"/>
          </w:tcPr>
          <w:p w14:paraId="3DEAB698" w14:textId="03534391" w:rsidR="00D4726E" w:rsidRPr="00246D26" w:rsidRDefault="00A538E8" w:rsidP="00D4726E">
            <w:r>
              <w:t>63</w:t>
            </w:r>
          </w:p>
        </w:tc>
        <w:tc>
          <w:tcPr>
            <w:tcW w:w="536" w:type="dxa"/>
            <w:shd w:val="clear" w:color="auto" w:fill="auto"/>
          </w:tcPr>
          <w:p w14:paraId="706BA7E7" w14:textId="22D0D117" w:rsidR="00D4726E" w:rsidRPr="00246D26" w:rsidRDefault="00A538E8" w:rsidP="00D4726E">
            <w:r>
              <w:t>63</w:t>
            </w:r>
          </w:p>
        </w:tc>
      </w:tr>
      <w:tr w:rsidR="0074234D" w:rsidRPr="00D4726E" w14:paraId="554F0C46" w14:textId="77777777" w:rsidTr="00884E92">
        <w:trPr>
          <w:trHeight w:val="280"/>
          <w:jc w:val="center"/>
        </w:trPr>
        <w:tc>
          <w:tcPr>
            <w:tcW w:w="1696" w:type="dxa"/>
            <w:shd w:val="clear" w:color="auto" w:fill="92D050"/>
          </w:tcPr>
          <w:p w14:paraId="62AED282" w14:textId="77777777" w:rsidR="00D4726E" w:rsidRPr="00D4726E" w:rsidRDefault="00D4726E" w:rsidP="00D4726E">
            <w:pPr>
              <w:rPr>
                <w:b/>
                <w:bCs/>
              </w:rPr>
            </w:pPr>
            <w:r w:rsidRPr="00D4726E">
              <w:rPr>
                <w:b/>
                <w:bCs/>
              </w:rPr>
              <w:t xml:space="preserve">Százszorszép </w:t>
            </w:r>
          </w:p>
        </w:tc>
        <w:tc>
          <w:tcPr>
            <w:tcW w:w="567" w:type="dxa"/>
            <w:shd w:val="clear" w:color="auto" w:fill="auto"/>
          </w:tcPr>
          <w:p w14:paraId="67CEC02F" w14:textId="7C2A487C" w:rsidR="00D4726E" w:rsidRPr="00246D26" w:rsidRDefault="0061586D" w:rsidP="00D4726E">
            <w:r>
              <w:t>100</w:t>
            </w:r>
          </w:p>
        </w:tc>
        <w:tc>
          <w:tcPr>
            <w:tcW w:w="567" w:type="dxa"/>
            <w:shd w:val="clear" w:color="auto" w:fill="auto"/>
          </w:tcPr>
          <w:p w14:paraId="01AFA7B1" w14:textId="12EE07A7" w:rsidR="00D4726E" w:rsidRPr="00246D26" w:rsidRDefault="0061586D" w:rsidP="00D4726E">
            <w:r>
              <w:t>99</w:t>
            </w:r>
          </w:p>
        </w:tc>
        <w:tc>
          <w:tcPr>
            <w:tcW w:w="567" w:type="dxa"/>
            <w:shd w:val="clear" w:color="auto" w:fill="auto"/>
          </w:tcPr>
          <w:p w14:paraId="4AC0D1E5" w14:textId="65C447D5" w:rsidR="00D4726E" w:rsidRPr="00246D26" w:rsidRDefault="0061586D" w:rsidP="00D4726E">
            <w:r>
              <w:t>98</w:t>
            </w:r>
          </w:p>
        </w:tc>
        <w:tc>
          <w:tcPr>
            <w:tcW w:w="636" w:type="dxa"/>
            <w:shd w:val="clear" w:color="auto" w:fill="auto"/>
          </w:tcPr>
          <w:p w14:paraId="6241188E" w14:textId="69373957" w:rsidR="00D4726E" w:rsidRPr="00246D26" w:rsidRDefault="0061586D" w:rsidP="00D4726E">
            <w:r>
              <w:t>97</w:t>
            </w:r>
          </w:p>
        </w:tc>
        <w:tc>
          <w:tcPr>
            <w:tcW w:w="640" w:type="dxa"/>
            <w:shd w:val="clear" w:color="auto" w:fill="auto"/>
          </w:tcPr>
          <w:p w14:paraId="7657F2AC" w14:textId="364E8091" w:rsidR="00D4726E" w:rsidRPr="00246D26" w:rsidRDefault="0061586D" w:rsidP="00D4726E">
            <w:r>
              <w:t>97</w:t>
            </w:r>
          </w:p>
        </w:tc>
        <w:tc>
          <w:tcPr>
            <w:tcW w:w="659" w:type="dxa"/>
            <w:shd w:val="clear" w:color="auto" w:fill="auto"/>
          </w:tcPr>
          <w:p w14:paraId="2705B0B0" w14:textId="2EB435AE" w:rsidR="00D4726E" w:rsidRPr="00246D26" w:rsidRDefault="0061586D" w:rsidP="00D4726E">
            <w:r>
              <w:t>97</w:t>
            </w:r>
          </w:p>
        </w:tc>
        <w:tc>
          <w:tcPr>
            <w:tcW w:w="617" w:type="dxa"/>
            <w:shd w:val="clear" w:color="auto" w:fill="auto"/>
          </w:tcPr>
          <w:p w14:paraId="205821B0" w14:textId="00D17C78" w:rsidR="00D4726E" w:rsidRPr="00246D26" w:rsidRDefault="0061586D" w:rsidP="00D4726E">
            <w:r>
              <w:t>87</w:t>
            </w:r>
          </w:p>
        </w:tc>
        <w:tc>
          <w:tcPr>
            <w:tcW w:w="567" w:type="dxa"/>
            <w:shd w:val="clear" w:color="auto" w:fill="auto"/>
          </w:tcPr>
          <w:p w14:paraId="701116EE" w14:textId="5286469C" w:rsidR="00D4726E" w:rsidRPr="00246D26" w:rsidRDefault="0061586D" w:rsidP="00D4726E">
            <w:r>
              <w:t>52</w:t>
            </w:r>
          </w:p>
        </w:tc>
        <w:tc>
          <w:tcPr>
            <w:tcW w:w="567" w:type="dxa"/>
            <w:shd w:val="clear" w:color="auto" w:fill="auto"/>
          </w:tcPr>
          <w:p w14:paraId="5AA998ED" w14:textId="0150A0A0" w:rsidR="00D4726E" w:rsidRPr="00246D26" w:rsidRDefault="0061586D" w:rsidP="00D4726E">
            <w:r>
              <w:t>62</w:t>
            </w:r>
          </w:p>
        </w:tc>
        <w:tc>
          <w:tcPr>
            <w:tcW w:w="567" w:type="dxa"/>
            <w:shd w:val="clear" w:color="auto" w:fill="auto"/>
          </w:tcPr>
          <w:p w14:paraId="375CAEAA" w14:textId="56C367EE" w:rsidR="00D4726E" w:rsidRPr="00246D26" w:rsidRDefault="0061586D" w:rsidP="00D4726E">
            <w:r>
              <w:t>73</w:t>
            </w:r>
          </w:p>
        </w:tc>
        <w:tc>
          <w:tcPr>
            <w:tcW w:w="567" w:type="dxa"/>
            <w:shd w:val="clear" w:color="auto" w:fill="auto"/>
          </w:tcPr>
          <w:p w14:paraId="79A57F2E" w14:textId="6AE83D31" w:rsidR="00D4726E" w:rsidRPr="00246D26" w:rsidRDefault="0061586D" w:rsidP="00D4726E">
            <w:r>
              <w:t>80</w:t>
            </w:r>
          </w:p>
        </w:tc>
        <w:tc>
          <w:tcPr>
            <w:tcW w:w="536" w:type="dxa"/>
            <w:shd w:val="clear" w:color="auto" w:fill="auto"/>
          </w:tcPr>
          <w:p w14:paraId="5D0CF63B" w14:textId="5DFBDF74" w:rsidR="00D4726E" w:rsidRPr="00246D26" w:rsidRDefault="0061586D" w:rsidP="00D4726E">
            <w:r>
              <w:t>78</w:t>
            </w:r>
          </w:p>
        </w:tc>
      </w:tr>
      <w:tr w:rsidR="0074234D" w:rsidRPr="00D4726E" w14:paraId="6CACF1C7" w14:textId="77777777" w:rsidTr="00884E92">
        <w:trPr>
          <w:trHeight w:val="280"/>
          <w:jc w:val="center"/>
        </w:trPr>
        <w:tc>
          <w:tcPr>
            <w:tcW w:w="1696" w:type="dxa"/>
            <w:shd w:val="clear" w:color="auto" w:fill="92D050"/>
          </w:tcPr>
          <w:p w14:paraId="5496C746" w14:textId="77777777" w:rsidR="00D4726E" w:rsidRPr="00D4726E" w:rsidRDefault="00D4726E" w:rsidP="00D4726E">
            <w:pPr>
              <w:rPr>
                <w:b/>
                <w:bCs/>
              </w:rPr>
            </w:pPr>
            <w:r w:rsidRPr="00D4726E">
              <w:rPr>
                <w:b/>
                <w:bCs/>
              </w:rPr>
              <w:t>Meseház</w:t>
            </w:r>
          </w:p>
        </w:tc>
        <w:tc>
          <w:tcPr>
            <w:tcW w:w="567" w:type="dxa"/>
            <w:shd w:val="clear" w:color="auto" w:fill="auto"/>
          </w:tcPr>
          <w:p w14:paraId="3767AD36" w14:textId="670A3244" w:rsidR="00D4726E" w:rsidRPr="00246D26" w:rsidRDefault="007D47BE" w:rsidP="00D4726E">
            <w:r>
              <w:t>87</w:t>
            </w:r>
          </w:p>
        </w:tc>
        <w:tc>
          <w:tcPr>
            <w:tcW w:w="567" w:type="dxa"/>
            <w:shd w:val="clear" w:color="auto" w:fill="auto"/>
          </w:tcPr>
          <w:p w14:paraId="1F6CAFDC" w14:textId="1D0C65F6" w:rsidR="00D4726E" w:rsidRPr="00246D26" w:rsidRDefault="007D47BE" w:rsidP="00D4726E">
            <w:r>
              <w:t>88</w:t>
            </w:r>
          </w:p>
        </w:tc>
        <w:tc>
          <w:tcPr>
            <w:tcW w:w="567" w:type="dxa"/>
            <w:shd w:val="clear" w:color="auto" w:fill="auto"/>
          </w:tcPr>
          <w:p w14:paraId="27A34A17" w14:textId="27569317" w:rsidR="00D4726E" w:rsidRPr="00246D26" w:rsidRDefault="007D47BE" w:rsidP="00D4726E">
            <w:r>
              <w:t>88</w:t>
            </w:r>
          </w:p>
        </w:tc>
        <w:tc>
          <w:tcPr>
            <w:tcW w:w="636" w:type="dxa"/>
            <w:shd w:val="clear" w:color="auto" w:fill="auto"/>
          </w:tcPr>
          <w:p w14:paraId="3E5E0C8D" w14:textId="5560DB7E" w:rsidR="00D4726E" w:rsidRPr="00246D26" w:rsidRDefault="007D47BE" w:rsidP="00D4726E">
            <w:r>
              <w:t>87</w:t>
            </w:r>
          </w:p>
        </w:tc>
        <w:tc>
          <w:tcPr>
            <w:tcW w:w="640" w:type="dxa"/>
            <w:shd w:val="clear" w:color="auto" w:fill="auto"/>
          </w:tcPr>
          <w:p w14:paraId="39145FE7" w14:textId="1A538448" w:rsidR="00D4726E" w:rsidRPr="00246D26" w:rsidRDefault="007D47BE" w:rsidP="00D4726E">
            <w:r>
              <w:t>88</w:t>
            </w:r>
          </w:p>
        </w:tc>
        <w:tc>
          <w:tcPr>
            <w:tcW w:w="659" w:type="dxa"/>
            <w:shd w:val="clear" w:color="auto" w:fill="auto"/>
          </w:tcPr>
          <w:p w14:paraId="5DB00339" w14:textId="3EE629AA" w:rsidR="00D4726E" w:rsidRPr="00246D26" w:rsidRDefault="007D47BE" w:rsidP="00D4726E">
            <w:r>
              <w:t>87</w:t>
            </w:r>
          </w:p>
        </w:tc>
        <w:tc>
          <w:tcPr>
            <w:tcW w:w="617" w:type="dxa"/>
            <w:shd w:val="clear" w:color="auto" w:fill="auto"/>
          </w:tcPr>
          <w:p w14:paraId="44788789" w14:textId="0B0FFD47" w:rsidR="00D4726E" w:rsidRPr="00246D26" w:rsidRDefault="007D47BE" w:rsidP="00D4726E">
            <w:r>
              <w:t>87</w:t>
            </w:r>
          </w:p>
        </w:tc>
        <w:tc>
          <w:tcPr>
            <w:tcW w:w="567" w:type="dxa"/>
            <w:shd w:val="clear" w:color="auto" w:fill="auto"/>
          </w:tcPr>
          <w:p w14:paraId="5EF466D6" w14:textId="2D19C2FA" w:rsidR="00D4726E" w:rsidRPr="00246D26" w:rsidRDefault="007D47BE" w:rsidP="00D4726E">
            <w:r>
              <w:t>44</w:t>
            </w:r>
          </w:p>
        </w:tc>
        <w:tc>
          <w:tcPr>
            <w:tcW w:w="567" w:type="dxa"/>
            <w:shd w:val="clear" w:color="auto" w:fill="auto"/>
          </w:tcPr>
          <w:p w14:paraId="611A184D" w14:textId="1D989FE6" w:rsidR="00D4726E" w:rsidRPr="00246D26" w:rsidRDefault="007D47BE" w:rsidP="00D4726E">
            <w:r>
              <w:t>64</w:t>
            </w:r>
          </w:p>
        </w:tc>
        <w:tc>
          <w:tcPr>
            <w:tcW w:w="567" w:type="dxa"/>
            <w:shd w:val="clear" w:color="auto" w:fill="auto"/>
          </w:tcPr>
          <w:p w14:paraId="412325C7" w14:textId="0A5111F9" w:rsidR="00D4726E" w:rsidRPr="00246D26" w:rsidRDefault="007D47BE" w:rsidP="00D4726E">
            <w:r>
              <w:t>80</w:t>
            </w:r>
          </w:p>
        </w:tc>
        <w:tc>
          <w:tcPr>
            <w:tcW w:w="567" w:type="dxa"/>
            <w:shd w:val="clear" w:color="auto" w:fill="auto"/>
          </w:tcPr>
          <w:p w14:paraId="7C6D1B08" w14:textId="0C7C986C" w:rsidR="00D4726E" w:rsidRPr="00246D26" w:rsidRDefault="007D47BE" w:rsidP="00D4726E">
            <w:r>
              <w:t>85</w:t>
            </w:r>
          </w:p>
        </w:tc>
        <w:tc>
          <w:tcPr>
            <w:tcW w:w="536" w:type="dxa"/>
            <w:shd w:val="clear" w:color="auto" w:fill="auto"/>
          </w:tcPr>
          <w:p w14:paraId="00B2F6A6" w14:textId="713D5E47" w:rsidR="00D4726E" w:rsidRPr="00246D26" w:rsidRDefault="007D47BE" w:rsidP="00D4726E">
            <w:r>
              <w:t>84</w:t>
            </w:r>
          </w:p>
        </w:tc>
      </w:tr>
      <w:tr w:rsidR="00E26C26" w:rsidRPr="00D4726E" w14:paraId="617E1D01" w14:textId="77777777" w:rsidTr="00884E92">
        <w:trPr>
          <w:trHeight w:val="280"/>
          <w:jc w:val="center"/>
        </w:trPr>
        <w:tc>
          <w:tcPr>
            <w:tcW w:w="1696" w:type="dxa"/>
            <w:shd w:val="clear" w:color="auto" w:fill="92D050"/>
          </w:tcPr>
          <w:p w14:paraId="7BDB4A83" w14:textId="60B0183E" w:rsidR="00E26C26" w:rsidRPr="00D4726E" w:rsidRDefault="00E26C26" w:rsidP="00D4726E">
            <w:pPr>
              <w:rPr>
                <w:b/>
                <w:bCs/>
              </w:rPr>
            </w:pPr>
            <w:r>
              <w:rPr>
                <w:b/>
                <w:bCs/>
              </w:rPr>
              <w:t>Városligeti</w:t>
            </w:r>
          </w:p>
        </w:tc>
        <w:tc>
          <w:tcPr>
            <w:tcW w:w="567" w:type="dxa"/>
            <w:shd w:val="clear" w:color="auto" w:fill="auto"/>
          </w:tcPr>
          <w:p w14:paraId="26C67F13" w14:textId="0F5ECEA0" w:rsidR="00E26C26" w:rsidRPr="00246D26" w:rsidRDefault="00E26C26" w:rsidP="00D4726E">
            <w:r>
              <w:t>--</w:t>
            </w:r>
          </w:p>
        </w:tc>
        <w:tc>
          <w:tcPr>
            <w:tcW w:w="567" w:type="dxa"/>
            <w:shd w:val="clear" w:color="auto" w:fill="auto"/>
          </w:tcPr>
          <w:p w14:paraId="2805BC91" w14:textId="2A685F98" w:rsidR="00E26C26" w:rsidRPr="00246D26" w:rsidRDefault="00E26C26" w:rsidP="00D4726E">
            <w:r>
              <w:t>--</w:t>
            </w:r>
          </w:p>
        </w:tc>
        <w:tc>
          <w:tcPr>
            <w:tcW w:w="567" w:type="dxa"/>
            <w:shd w:val="clear" w:color="auto" w:fill="auto"/>
          </w:tcPr>
          <w:p w14:paraId="7F1FD725" w14:textId="78DFE8F1" w:rsidR="00E26C26" w:rsidRPr="00246D26" w:rsidRDefault="00E26C26" w:rsidP="00D4726E">
            <w:r>
              <w:t>--</w:t>
            </w:r>
          </w:p>
        </w:tc>
        <w:tc>
          <w:tcPr>
            <w:tcW w:w="636" w:type="dxa"/>
            <w:shd w:val="clear" w:color="auto" w:fill="auto"/>
          </w:tcPr>
          <w:p w14:paraId="038DA9CB" w14:textId="12EBEB45" w:rsidR="00E26C26" w:rsidRPr="00246D26" w:rsidRDefault="00E26C26" w:rsidP="00D4726E">
            <w:r>
              <w:t>21</w:t>
            </w:r>
          </w:p>
        </w:tc>
        <w:tc>
          <w:tcPr>
            <w:tcW w:w="640" w:type="dxa"/>
            <w:shd w:val="clear" w:color="auto" w:fill="auto"/>
          </w:tcPr>
          <w:p w14:paraId="6CB79441" w14:textId="3AE7A8F8" w:rsidR="00E26C26" w:rsidRPr="00246D26" w:rsidRDefault="00E26C26" w:rsidP="00D4726E">
            <w:r>
              <w:t>39</w:t>
            </w:r>
          </w:p>
        </w:tc>
        <w:tc>
          <w:tcPr>
            <w:tcW w:w="659" w:type="dxa"/>
            <w:shd w:val="clear" w:color="auto" w:fill="auto"/>
          </w:tcPr>
          <w:p w14:paraId="59BF74B4" w14:textId="08AA16A3" w:rsidR="00E26C26" w:rsidRPr="00246D26" w:rsidRDefault="00E26C26" w:rsidP="00D4726E">
            <w:r>
              <w:t>40</w:t>
            </w:r>
          </w:p>
        </w:tc>
        <w:tc>
          <w:tcPr>
            <w:tcW w:w="617" w:type="dxa"/>
            <w:shd w:val="clear" w:color="auto" w:fill="auto"/>
          </w:tcPr>
          <w:p w14:paraId="20ECF73B" w14:textId="43F9804D" w:rsidR="00E26C26" w:rsidRPr="00246D26" w:rsidRDefault="00E26C26" w:rsidP="00D4726E">
            <w:r>
              <w:t>42</w:t>
            </w:r>
          </w:p>
        </w:tc>
        <w:tc>
          <w:tcPr>
            <w:tcW w:w="567" w:type="dxa"/>
            <w:shd w:val="clear" w:color="auto" w:fill="auto"/>
          </w:tcPr>
          <w:p w14:paraId="3DD5641B" w14:textId="23AC87CC" w:rsidR="00E26C26" w:rsidRPr="00246D26" w:rsidRDefault="00E26C26" w:rsidP="00D4726E">
            <w:r>
              <w:t>42</w:t>
            </w:r>
          </w:p>
        </w:tc>
        <w:tc>
          <w:tcPr>
            <w:tcW w:w="567" w:type="dxa"/>
            <w:shd w:val="clear" w:color="auto" w:fill="auto"/>
          </w:tcPr>
          <w:p w14:paraId="3E6E3933" w14:textId="02261190" w:rsidR="00E26C26" w:rsidRPr="00246D26" w:rsidRDefault="00E26C26" w:rsidP="00D4726E">
            <w:r>
              <w:t>44</w:t>
            </w:r>
          </w:p>
        </w:tc>
        <w:tc>
          <w:tcPr>
            <w:tcW w:w="567" w:type="dxa"/>
            <w:shd w:val="clear" w:color="auto" w:fill="auto"/>
          </w:tcPr>
          <w:p w14:paraId="259527C1" w14:textId="07A1AF2A" w:rsidR="00E26C26" w:rsidRPr="00246D26" w:rsidRDefault="00E26C26" w:rsidP="00D4726E">
            <w:r>
              <w:t>45</w:t>
            </w:r>
          </w:p>
        </w:tc>
        <w:tc>
          <w:tcPr>
            <w:tcW w:w="567" w:type="dxa"/>
            <w:shd w:val="clear" w:color="auto" w:fill="auto"/>
          </w:tcPr>
          <w:p w14:paraId="6622E2DD" w14:textId="2E364284" w:rsidR="00E26C26" w:rsidRPr="00246D26" w:rsidRDefault="00E26C26" w:rsidP="00D4726E">
            <w:r>
              <w:t>46</w:t>
            </w:r>
          </w:p>
        </w:tc>
        <w:tc>
          <w:tcPr>
            <w:tcW w:w="536" w:type="dxa"/>
            <w:shd w:val="clear" w:color="auto" w:fill="auto"/>
          </w:tcPr>
          <w:p w14:paraId="63662AA0" w14:textId="5F7F779C" w:rsidR="00E26C26" w:rsidRPr="00246D26" w:rsidRDefault="00E26C26" w:rsidP="00D4726E">
            <w:r>
              <w:t>46</w:t>
            </w:r>
          </w:p>
        </w:tc>
      </w:tr>
      <w:tr w:rsidR="0074234D" w:rsidRPr="00D4726E" w14:paraId="68F51A79" w14:textId="77777777" w:rsidTr="00884E92">
        <w:trPr>
          <w:trHeight w:val="295"/>
          <w:jc w:val="center"/>
        </w:trPr>
        <w:tc>
          <w:tcPr>
            <w:tcW w:w="1696" w:type="dxa"/>
            <w:shd w:val="clear" w:color="auto" w:fill="92D050"/>
          </w:tcPr>
          <w:p w14:paraId="41C45754" w14:textId="77777777" w:rsidR="00D4726E" w:rsidRPr="00D4726E" w:rsidRDefault="00D4726E" w:rsidP="00884E92">
            <w:pPr>
              <w:spacing w:after="0"/>
              <w:rPr>
                <w:b/>
                <w:bCs/>
              </w:rPr>
            </w:pPr>
            <w:r w:rsidRPr="00D4726E">
              <w:rPr>
                <w:b/>
                <w:bCs/>
              </w:rPr>
              <w:t>Összesen</w:t>
            </w:r>
          </w:p>
        </w:tc>
        <w:tc>
          <w:tcPr>
            <w:tcW w:w="567" w:type="dxa"/>
            <w:shd w:val="clear" w:color="auto" w:fill="auto"/>
          </w:tcPr>
          <w:p w14:paraId="24571672" w14:textId="674DF135" w:rsidR="00D4726E" w:rsidRPr="00FF5FBA" w:rsidRDefault="00C200B7" w:rsidP="00884E92">
            <w:pPr>
              <w:spacing w:after="0"/>
              <w:rPr>
                <w:b/>
                <w:bCs/>
                <w:sz w:val="20"/>
                <w:szCs w:val="20"/>
              </w:rPr>
            </w:pPr>
            <w:r>
              <w:rPr>
                <w:b/>
                <w:bCs/>
                <w:sz w:val="20"/>
                <w:szCs w:val="20"/>
              </w:rPr>
              <w:t>513</w:t>
            </w:r>
          </w:p>
        </w:tc>
        <w:tc>
          <w:tcPr>
            <w:tcW w:w="567" w:type="dxa"/>
            <w:shd w:val="clear" w:color="auto" w:fill="auto"/>
          </w:tcPr>
          <w:p w14:paraId="3C04E097" w14:textId="77BC6C34" w:rsidR="00D4726E" w:rsidRPr="00FF5FBA" w:rsidRDefault="00C200B7" w:rsidP="00884E92">
            <w:pPr>
              <w:spacing w:after="0"/>
              <w:rPr>
                <w:b/>
                <w:bCs/>
                <w:sz w:val="20"/>
                <w:szCs w:val="20"/>
              </w:rPr>
            </w:pPr>
            <w:r>
              <w:rPr>
                <w:b/>
                <w:bCs/>
                <w:sz w:val="20"/>
                <w:szCs w:val="20"/>
              </w:rPr>
              <w:t>513</w:t>
            </w:r>
          </w:p>
        </w:tc>
        <w:tc>
          <w:tcPr>
            <w:tcW w:w="567" w:type="dxa"/>
            <w:shd w:val="clear" w:color="auto" w:fill="auto"/>
          </w:tcPr>
          <w:p w14:paraId="2228DE25" w14:textId="1141BFF5" w:rsidR="00D4726E" w:rsidRPr="00FF5FBA" w:rsidRDefault="00C200B7" w:rsidP="00884E92">
            <w:pPr>
              <w:spacing w:after="0"/>
              <w:rPr>
                <w:b/>
                <w:bCs/>
                <w:sz w:val="20"/>
                <w:szCs w:val="20"/>
              </w:rPr>
            </w:pPr>
            <w:r>
              <w:rPr>
                <w:b/>
                <w:bCs/>
                <w:sz w:val="20"/>
                <w:szCs w:val="20"/>
              </w:rPr>
              <w:t>512</w:t>
            </w:r>
          </w:p>
        </w:tc>
        <w:tc>
          <w:tcPr>
            <w:tcW w:w="636" w:type="dxa"/>
            <w:shd w:val="clear" w:color="auto" w:fill="auto"/>
          </w:tcPr>
          <w:p w14:paraId="14DEEA64" w14:textId="5727F319" w:rsidR="00D4726E" w:rsidRPr="00FF5FBA" w:rsidRDefault="00C200B7" w:rsidP="00884E92">
            <w:pPr>
              <w:spacing w:after="0"/>
              <w:rPr>
                <w:b/>
                <w:bCs/>
                <w:sz w:val="20"/>
                <w:szCs w:val="20"/>
              </w:rPr>
            </w:pPr>
            <w:r>
              <w:rPr>
                <w:b/>
                <w:bCs/>
                <w:sz w:val="20"/>
                <w:szCs w:val="20"/>
              </w:rPr>
              <w:t>532</w:t>
            </w:r>
          </w:p>
        </w:tc>
        <w:tc>
          <w:tcPr>
            <w:tcW w:w="640" w:type="dxa"/>
            <w:shd w:val="clear" w:color="auto" w:fill="auto"/>
          </w:tcPr>
          <w:p w14:paraId="46D2B39A" w14:textId="3EE108CF" w:rsidR="00D4726E" w:rsidRPr="00FF5FBA" w:rsidRDefault="00C200B7" w:rsidP="00884E92">
            <w:pPr>
              <w:spacing w:after="0"/>
              <w:rPr>
                <w:b/>
                <w:bCs/>
                <w:sz w:val="20"/>
                <w:szCs w:val="20"/>
              </w:rPr>
            </w:pPr>
            <w:r>
              <w:rPr>
                <w:b/>
                <w:bCs/>
                <w:sz w:val="20"/>
                <w:szCs w:val="20"/>
              </w:rPr>
              <w:t>550</w:t>
            </w:r>
          </w:p>
        </w:tc>
        <w:tc>
          <w:tcPr>
            <w:tcW w:w="659" w:type="dxa"/>
            <w:shd w:val="clear" w:color="auto" w:fill="auto"/>
          </w:tcPr>
          <w:p w14:paraId="1C40FA68" w14:textId="6602EECB" w:rsidR="00884E92" w:rsidRPr="00FF5FBA" w:rsidRDefault="00C200B7" w:rsidP="00884E92">
            <w:pPr>
              <w:spacing w:after="0" w:line="240" w:lineRule="auto"/>
              <w:rPr>
                <w:b/>
                <w:bCs/>
                <w:sz w:val="20"/>
                <w:szCs w:val="20"/>
              </w:rPr>
            </w:pPr>
            <w:r>
              <w:rPr>
                <w:b/>
                <w:bCs/>
                <w:sz w:val="20"/>
                <w:szCs w:val="20"/>
              </w:rPr>
              <w:t>550</w:t>
            </w:r>
          </w:p>
        </w:tc>
        <w:tc>
          <w:tcPr>
            <w:tcW w:w="617" w:type="dxa"/>
            <w:shd w:val="clear" w:color="auto" w:fill="auto"/>
          </w:tcPr>
          <w:p w14:paraId="5725297D" w14:textId="27CA6129" w:rsidR="00884E92" w:rsidRPr="00FF5FBA" w:rsidRDefault="00C825A4" w:rsidP="00884E92">
            <w:pPr>
              <w:spacing w:after="0" w:line="240" w:lineRule="auto"/>
              <w:rPr>
                <w:b/>
                <w:bCs/>
                <w:sz w:val="20"/>
                <w:szCs w:val="20"/>
              </w:rPr>
            </w:pPr>
            <w:r>
              <w:rPr>
                <w:b/>
                <w:bCs/>
                <w:sz w:val="20"/>
                <w:szCs w:val="20"/>
              </w:rPr>
              <w:t>537</w:t>
            </w:r>
          </w:p>
        </w:tc>
        <w:tc>
          <w:tcPr>
            <w:tcW w:w="567" w:type="dxa"/>
            <w:shd w:val="clear" w:color="auto" w:fill="auto"/>
          </w:tcPr>
          <w:p w14:paraId="1A981E79" w14:textId="4B797231" w:rsidR="00884E92" w:rsidRPr="00FF5FBA" w:rsidRDefault="006F6DDC" w:rsidP="00884E92">
            <w:pPr>
              <w:spacing w:after="0" w:line="240" w:lineRule="auto"/>
              <w:rPr>
                <w:b/>
                <w:bCs/>
                <w:sz w:val="20"/>
                <w:szCs w:val="20"/>
              </w:rPr>
            </w:pPr>
            <w:r>
              <w:rPr>
                <w:b/>
                <w:bCs/>
                <w:sz w:val="20"/>
                <w:szCs w:val="20"/>
              </w:rPr>
              <w:t>456</w:t>
            </w:r>
          </w:p>
        </w:tc>
        <w:tc>
          <w:tcPr>
            <w:tcW w:w="567" w:type="dxa"/>
            <w:shd w:val="clear" w:color="auto" w:fill="auto"/>
          </w:tcPr>
          <w:p w14:paraId="58D5C912" w14:textId="5D64831E" w:rsidR="00D4726E" w:rsidRPr="00884E92" w:rsidRDefault="006F6DDC" w:rsidP="00884E92">
            <w:pPr>
              <w:spacing w:after="0"/>
              <w:rPr>
                <w:b/>
                <w:bCs/>
                <w:sz w:val="20"/>
                <w:szCs w:val="20"/>
              </w:rPr>
            </w:pPr>
            <w:r>
              <w:rPr>
                <w:b/>
                <w:bCs/>
                <w:sz w:val="20"/>
                <w:szCs w:val="20"/>
              </w:rPr>
              <w:t>405</w:t>
            </w:r>
          </w:p>
        </w:tc>
        <w:tc>
          <w:tcPr>
            <w:tcW w:w="567" w:type="dxa"/>
            <w:shd w:val="clear" w:color="auto" w:fill="auto"/>
          </w:tcPr>
          <w:p w14:paraId="1C8F8B76" w14:textId="3497769D" w:rsidR="00D4726E" w:rsidRPr="00884E92" w:rsidRDefault="006F6DDC" w:rsidP="00884E92">
            <w:pPr>
              <w:spacing w:after="0"/>
              <w:rPr>
                <w:b/>
                <w:bCs/>
                <w:sz w:val="20"/>
                <w:szCs w:val="20"/>
              </w:rPr>
            </w:pPr>
            <w:r>
              <w:rPr>
                <w:b/>
                <w:bCs/>
                <w:sz w:val="20"/>
                <w:szCs w:val="20"/>
              </w:rPr>
              <w:t>459</w:t>
            </w:r>
          </w:p>
        </w:tc>
        <w:tc>
          <w:tcPr>
            <w:tcW w:w="567" w:type="dxa"/>
            <w:shd w:val="clear" w:color="auto" w:fill="auto"/>
          </w:tcPr>
          <w:p w14:paraId="49E5F220" w14:textId="7A9A474A" w:rsidR="00D4726E" w:rsidRPr="00884E92" w:rsidRDefault="006F6DDC" w:rsidP="00884E92">
            <w:pPr>
              <w:spacing w:after="0"/>
              <w:rPr>
                <w:b/>
                <w:bCs/>
                <w:sz w:val="20"/>
                <w:szCs w:val="20"/>
              </w:rPr>
            </w:pPr>
            <w:r>
              <w:rPr>
                <w:b/>
                <w:bCs/>
                <w:sz w:val="20"/>
                <w:szCs w:val="20"/>
              </w:rPr>
              <w:t>489</w:t>
            </w:r>
          </w:p>
        </w:tc>
        <w:tc>
          <w:tcPr>
            <w:tcW w:w="536" w:type="dxa"/>
            <w:shd w:val="clear" w:color="auto" w:fill="auto"/>
          </w:tcPr>
          <w:p w14:paraId="1586A1AD" w14:textId="546A601E" w:rsidR="00D4726E" w:rsidRPr="00884E92" w:rsidRDefault="006F6DDC" w:rsidP="00884E92">
            <w:pPr>
              <w:spacing w:after="0"/>
              <w:rPr>
                <w:b/>
                <w:bCs/>
                <w:sz w:val="20"/>
                <w:szCs w:val="20"/>
              </w:rPr>
            </w:pPr>
            <w:r>
              <w:rPr>
                <w:b/>
                <w:bCs/>
                <w:sz w:val="20"/>
                <w:szCs w:val="20"/>
              </w:rPr>
              <w:t>487</w:t>
            </w:r>
          </w:p>
        </w:tc>
      </w:tr>
    </w:tbl>
    <w:p w14:paraId="3D8AE10D" w14:textId="77777777" w:rsidR="00A50499" w:rsidRDefault="00A50499" w:rsidP="00A50499">
      <w:pPr>
        <w:pStyle w:val="Kpalrs"/>
        <w:rPr>
          <w:b/>
          <w:bCs/>
        </w:rPr>
      </w:pPr>
    </w:p>
    <w:p w14:paraId="1E058FBE" w14:textId="10F646B4" w:rsidR="00D4726E" w:rsidRPr="00D4726E" w:rsidRDefault="00A50499" w:rsidP="00A50499">
      <w:pPr>
        <w:pStyle w:val="Kpalrs"/>
        <w:rPr>
          <w:b/>
          <w:bCs/>
        </w:rPr>
      </w:pPr>
      <w:r>
        <w:rPr>
          <w:b/>
          <w:bCs/>
        </w:rPr>
        <w:fldChar w:fldCharType="begin"/>
      </w:r>
      <w:r>
        <w:rPr>
          <w:b/>
          <w:bCs/>
        </w:rPr>
        <w:instrText xml:space="preserve"> SEQ táblázat \* ARABIC </w:instrText>
      </w:r>
      <w:r>
        <w:rPr>
          <w:b/>
          <w:bCs/>
        </w:rPr>
        <w:fldChar w:fldCharType="separate"/>
      </w:r>
      <w:bookmarkStart w:id="92" w:name="_Toc126667191"/>
      <w:bookmarkStart w:id="93" w:name="_Toc157317508"/>
      <w:r w:rsidR="000B6B4C">
        <w:rPr>
          <w:b/>
          <w:bCs/>
          <w:noProof/>
        </w:rPr>
        <w:t>12</w:t>
      </w:r>
      <w:r>
        <w:rPr>
          <w:b/>
          <w:bCs/>
        </w:rPr>
        <w:fldChar w:fldCharType="end"/>
      </w:r>
      <w:r>
        <w:t>. táblázat Mini bölcsődék havi létszáma a 202</w:t>
      </w:r>
      <w:r w:rsidR="001545EF">
        <w:t>3</w:t>
      </w:r>
      <w:r>
        <w:t>-</w:t>
      </w:r>
      <w:r w:rsidR="001545EF">
        <w:t>a</w:t>
      </w:r>
      <w:r>
        <w:t>s évben</w:t>
      </w:r>
      <w:bookmarkEnd w:id="92"/>
      <w:bookmarkEnd w:id="93"/>
      <w: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6"/>
        <w:gridCol w:w="498"/>
        <w:gridCol w:w="498"/>
        <w:gridCol w:w="498"/>
        <w:gridCol w:w="498"/>
        <w:gridCol w:w="498"/>
        <w:gridCol w:w="498"/>
        <w:gridCol w:w="498"/>
        <w:gridCol w:w="498"/>
        <w:gridCol w:w="498"/>
        <w:gridCol w:w="440"/>
        <w:gridCol w:w="498"/>
        <w:gridCol w:w="498"/>
      </w:tblGrid>
      <w:tr w:rsidR="00D4726E" w:rsidRPr="00D4726E" w14:paraId="1E5DFF5F" w14:textId="77777777" w:rsidTr="008C5EFE">
        <w:trPr>
          <w:jc w:val="center"/>
        </w:trPr>
        <w:tc>
          <w:tcPr>
            <w:tcW w:w="0" w:type="auto"/>
            <w:shd w:val="clear" w:color="auto" w:fill="92D050"/>
          </w:tcPr>
          <w:p w14:paraId="56682232" w14:textId="77777777" w:rsidR="00D4726E" w:rsidRPr="00D4726E" w:rsidRDefault="00D4726E" w:rsidP="00D4726E">
            <w:pPr>
              <w:rPr>
                <w:b/>
                <w:bCs/>
              </w:rPr>
            </w:pPr>
            <w:r w:rsidRPr="00D4726E">
              <w:rPr>
                <w:b/>
                <w:bCs/>
              </w:rPr>
              <w:t>Mini Bölcsődék</w:t>
            </w:r>
          </w:p>
        </w:tc>
        <w:tc>
          <w:tcPr>
            <w:tcW w:w="0" w:type="auto"/>
            <w:shd w:val="clear" w:color="auto" w:fill="92D050"/>
          </w:tcPr>
          <w:p w14:paraId="73F4BE83" w14:textId="77777777" w:rsidR="00D4726E" w:rsidRPr="00D4726E" w:rsidRDefault="00D4726E" w:rsidP="00D4726E">
            <w:pPr>
              <w:rPr>
                <w:b/>
                <w:bCs/>
              </w:rPr>
            </w:pPr>
            <w:r w:rsidRPr="00D4726E">
              <w:rPr>
                <w:b/>
                <w:bCs/>
              </w:rPr>
              <w:t>01.</w:t>
            </w:r>
          </w:p>
        </w:tc>
        <w:tc>
          <w:tcPr>
            <w:tcW w:w="0" w:type="auto"/>
            <w:shd w:val="clear" w:color="auto" w:fill="92D050"/>
          </w:tcPr>
          <w:p w14:paraId="0F3DAC71" w14:textId="77777777" w:rsidR="00D4726E" w:rsidRPr="00D4726E" w:rsidRDefault="00D4726E" w:rsidP="00D4726E">
            <w:pPr>
              <w:rPr>
                <w:b/>
                <w:bCs/>
              </w:rPr>
            </w:pPr>
            <w:r w:rsidRPr="00D4726E">
              <w:rPr>
                <w:b/>
                <w:bCs/>
              </w:rPr>
              <w:t>02.</w:t>
            </w:r>
          </w:p>
        </w:tc>
        <w:tc>
          <w:tcPr>
            <w:tcW w:w="0" w:type="auto"/>
            <w:shd w:val="clear" w:color="auto" w:fill="92D050"/>
          </w:tcPr>
          <w:p w14:paraId="4C0D2079" w14:textId="77777777" w:rsidR="00D4726E" w:rsidRPr="00D4726E" w:rsidRDefault="00D4726E" w:rsidP="00D4726E">
            <w:pPr>
              <w:rPr>
                <w:b/>
                <w:bCs/>
              </w:rPr>
            </w:pPr>
            <w:r w:rsidRPr="00D4726E">
              <w:rPr>
                <w:b/>
                <w:bCs/>
              </w:rPr>
              <w:t>03.</w:t>
            </w:r>
          </w:p>
        </w:tc>
        <w:tc>
          <w:tcPr>
            <w:tcW w:w="0" w:type="auto"/>
            <w:shd w:val="clear" w:color="auto" w:fill="92D050"/>
          </w:tcPr>
          <w:p w14:paraId="2EA3AF5B" w14:textId="77777777" w:rsidR="00D4726E" w:rsidRPr="00D4726E" w:rsidRDefault="00D4726E" w:rsidP="00D4726E">
            <w:pPr>
              <w:rPr>
                <w:b/>
                <w:bCs/>
              </w:rPr>
            </w:pPr>
            <w:r w:rsidRPr="00D4726E">
              <w:rPr>
                <w:b/>
                <w:bCs/>
              </w:rPr>
              <w:t>04.</w:t>
            </w:r>
          </w:p>
        </w:tc>
        <w:tc>
          <w:tcPr>
            <w:tcW w:w="0" w:type="auto"/>
            <w:shd w:val="clear" w:color="auto" w:fill="92D050"/>
          </w:tcPr>
          <w:p w14:paraId="588AF107" w14:textId="77777777" w:rsidR="00D4726E" w:rsidRPr="00D4726E" w:rsidRDefault="00D4726E" w:rsidP="00D4726E">
            <w:pPr>
              <w:rPr>
                <w:b/>
                <w:bCs/>
              </w:rPr>
            </w:pPr>
            <w:r w:rsidRPr="00D4726E">
              <w:rPr>
                <w:b/>
                <w:bCs/>
              </w:rPr>
              <w:t>05.</w:t>
            </w:r>
          </w:p>
        </w:tc>
        <w:tc>
          <w:tcPr>
            <w:tcW w:w="0" w:type="auto"/>
            <w:shd w:val="clear" w:color="auto" w:fill="92D050"/>
          </w:tcPr>
          <w:p w14:paraId="654D7182" w14:textId="77777777" w:rsidR="00D4726E" w:rsidRPr="00D4726E" w:rsidRDefault="00D4726E" w:rsidP="00D4726E">
            <w:pPr>
              <w:rPr>
                <w:b/>
                <w:bCs/>
              </w:rPr>
            </w:pPr>
            <w:r w:rsidRPr="00D4726E">
              <w:rPr>
                <w:b/>
                <w:bCs/>
              </w:rPr>
              <w:t>06.</w:t>
            </w:r>
          </w:p>
        </w:tc>
        <w:tc>
          <w:tcPr>
            <w:tcW w:w="0" w:type="auto"/>
            <w:shd w:val="clear" w:color="auto" w:fill="92D050"/>
          </w:tcPr>
          <w:p w14:paraId="67086B81" w14:textId="77777777" w:rsidR="00D4726E" w:rsidRPr="00D4726E" w:rsidRDefault="00D4726E" w:rsidP="00D4726E">
            <w:pPr>
              <w:rPr>
                <w:b/>
                <w:bCs/>
              </w:rPr>
            </w:pPr>
            <w:r w:rsidRPr="00D4726E">
              <w:rPr>
                <w:b/>
                <w:bCs/>
              </w:rPr>
              <w:t>07.</w:t>
            </w:r>
          </w:p>
        </w:tc>
        <w:tc>
          <w:tcPr>
            <w:tcW w:w="0" w:type="auto"/>
            <w:shd w:val="clear" w:color="auto" w:fill="92D050"/>
          </w:tcPr>
          <w:p w14:paraId="4911278D" w14:textId="77777777" w:rsidR="00D4726E" w:rsidRPr="00D4726E" w:rsidRDefault="00D4726E" w:rsidP="00D4726E">
            <w:pPr>
              <w:rPr>
                <w:b/>
                <w:bCs/>
              </w:rPr>
            </w:pPr>
            <w:r w:rsidRPr="00D4726E">
              <w:rPr>
                <w:b/>
                <w:bCs/>
              </w:rPr>
              <w:t>08.</w:t>
            </w:r>
          </w:p>
        </w:tc>
        <w:tc>
          <w:tcPr>
            <w:tcW w:w="0" w:type="auto"/>
            <w:shd w:val="clear" w:color="auto" w:fill="92D050"/>
          </w:tcPr>
          <w:p w14:paraId="32273772" w14:textId="77777777" w:rsidR="00D4726E" w:rsidRPr="00D4726E" w:rsidRDefault="00D4726E" w:rsidP="00D4726E">
            <w:pPr>
              <w:rPr>
                <w:b/>
                <w:bCs/>
              </w:rPr>
            </w:pPr>
            <w:r w:rsidRPr="00D4726E">
              <w:rPr>
                <w:b/>
                <w:bCs/>
              </w:rPr>
              <w:t>09.</w:t>
            </w:r>
          </w:p>
        </w:tc>
        <w:tc>
          <w:tcPr>
            <w:tcW w:w="0" w:type="auto"/>
            <w:shd w:val="clear" w:color="auto" w:fill="92D050"/>
          </w:tcPr>
          <w:p w14:paraId="2586E77C" w14:textId="77777777" w:rsidR="00D4726E" w:rsidRPr="00D4726E" w:rsidRDefault="00D4726E" w:rsidP="00D4726E">
            <w:pPr>
              <w:rPr>
                <w:b/>
                <w:bCs/>
              </w:rPr>
            </w:pPr>
            <w:r w:rsidRPr="00D4726E">
              <w:rPr>
                <w:b/>
                <w:bCs/>
              </w:rPr>
              <w:t>10</w:t>
            </w:r>
          </w:p>
        </w:tc>
        <w:tc>
          <w:tcPr>
            <w:tcW w:w="0" w:type="auto"/>
            <w:shd w:val="clear" w:color="auto" w:fill="92D050"/>
          </w:tcPr>
          <w:p w14:paraId="436B3612" w14:textId="77777777" w:rsidR="00D4726E" w:rsidRPr="00D4726E" w:rsidRDefault="00D4726E" w:rsidP="00D4726E">
            <w:pPr>
              <w:rPr>
                <w:b/>
                <w:bCs/>
              </w:rPr>
            </w:pPr>
            <w:r w:rsidRPr="00D4726E">
              <w:rPr>
                <w:b/>
                <w:bCs/>
              </w:rPr>
              <w:t>11.</w:t>
            </w:r>
          </w:p>
        </w:tc>
        <w:tc>
          <w:tcPr>
            <w:tcW w:w="0" w:type="auto"/>
            <w:shd w:val="clear" w:color="auto" w:fill="92D050"/>
          </w:tcPr>
          <w:p w14:paraId="030628F5" w14:textId="77777777" w:rsidR="00D4726E" w:rsidRPr="00D4726E" w:rsidRDefault="00D4726E" w:rsidP="00D4726E">
            <w:pPr>
              <w:rPr>
                <w:b/>
                <w:bCs/>
              </w:rPr>
            </w:pPr>
            <w:r w:rsidRPr="00D4726E">
              <w:rPr>
                <w:b/>
                <w:bCs/>
              </w:rPr>
              <w:t>12.</w:t>
            </w:r>
          </w:p>
        </w:tc>
      </w:tr>
      <w:tr w:rsidR="00D4726E" w:rsidRPr="00D4726E" w14:paraId="01D1B87D" w14:textId="77777777" w:rsidTr="008C5EFE">
        <w:trPr>
          <w:jc w:val="center"/>
        </w:trPr>
        <w:tc>
          <w:tcPr>
            <w:tcW w:w="0" w:type="auto"/>
            <w:shd w:val="clear" w:color="auto" w:fill="92D050"/>
          </w:tcPr>
          <w:p w14:paraId="171A941E" w14:textId="77777777" w:rsidR="00D4726E" w:rsidRPr="00D4726E" w:rsidRDefault="00D4726E" w:rsidP="00D4726E">
            <w:pPr>
              <w:rPr>
                <w:b/>
                <w:bCs/>
              </w:rPr>
            </w:pPr>
            <w:r w:rsidRPr="00D4726E">
              <w:rPr>
                <w:b/>
                <w:bCs/>
              </w:rPr>
              <w:t xml:space="preserve">Babóca Mini </w:t>
            </w:r>
          </w:p>
        </w:tc>
        <w:tc>
          <w:tcPr>
            <w:tcW w:w="0" w:type="auto"/>
            <w:shd w:val="clear" w:color="auto" w:fill="auto"/>
          </w:tcPr>
          <w:p w14:paraId="71B0FAA4" w14:textId="5BA96E9E" w:rsidR="00D4726E" w:rsidRPr="002631D3" w:rsidRDefault="0021598E" w:rsidP="00D4726E">
            <w:pPr>
              <w:rPr>
                <w:bCs/>
                <w:color w:val="000000" w:themeColor="text1"/>
              </w:rPr>
            </w:pPr>
            <w:r>
              <w:rPr>
                <w:bCs/>
                <w:color w:val="000000" w:themeColor="text1"/>
              </w:rPr>
              <w:t>7</w:t>
            </w:r>
          </w:p>
        </w:tc>
        <w:tc>
          <w:tcPr>
            <w:tcW w:w="0" w:type="auto"/>
            <w:shd w:val="clear" w:color="auto" w:fill="auto"/>
          </w:tcPr>
          <w:p w14:paraId="2D8C6B2D" w14:textId="0E057D04" w:rsidR="00D4726E" w:rsidRPr="002631D3" w:rsidRDefault="0021598E" w:rsidP="00D4726E">
            <w:pPr>
              <w:rPr>
                <w:bCs/>
                <w:color w:val="000000" w:themeColor="text1"/>
              </w:rPr>
            </w:pPr>
            <w:r>
              <w:rPr>
                <w:bCs/>
                <w:color w:val="000000" w:themeColor="text1"/>
              </w:rPr>
              <w:t>7</w:t>
            </w:r>
          </w:p>
        </w:tc>
        <w:tc>
          <w:tcPr>
            <w:tcW w:w="0" w:type="auto"/>
            <w:shd w:val="clear" w:color="auto" w:fill="auto"/>
          </w:tcPr>
          <w:p w14:paraId="7EF87217" w14:textId="0399BF39" w:rsidR="00D4726E" w:rsidRPr="002631D3" w:rsidRDefault="0021598E" w:rsidP="00D4726E">
            <w:pPr>
              <w:rPr>
                <w:bCs/>
                <w:color w:val="000000" w:themeColor="text1"/>
              </w:rPr>
            </w:pPr>
            <w:r>
              <w:rPr>
                <w:bCs/>
                <w:color w:val="000000" w:themeColor="text1"/>
              </w:rPr>
              <w:t>7</w:t>
            </w:r>
          </w:p>
        </w:tc>
        <w:tc>
          <w:tcPr>
            <w:tcW w:w="0" w:type="auto"/>
            <w:shd w:val="clear" w:color="auto" w:fill="auto"/>
          </w:tcPr>
          <w:p w14:paraId="1C3DC6E8" w14:textId="3C49AD19" w:rsidR="00D4726E" w:rsidRPr="002631D3" w:rsidRDefault="0021598E" w:rsidP="00D4726E">
            <w:pPr>
              <w:rPr>
                <w:bCs/>
                <w:color w:val="000000" w:themeColor="text1"/>
              </w:rPr>
            </w:pPr>
            <w:r>
              <w:rPr>
                <w:bCs/>
                <w:color w:val="000000" w:themeColor="text1"/>
              </w:rPr>
              <w:t>7</w:t>
            </w:r>
          </w:p>
        </w:tc>
        <w:tc>
          <w:tcPr>
            <w:tcW w:w="0" w:type="auto"/>
            <w:shd w:val="clear" w:color="auto" w:fill="auto"/>
          </w:tcPr>
          <w:p w14:paraId="09047126" w14:textId="7182652E" w:rsidR="00D4726E" w:rsidRPr="002631D3" w:rsidRDefault="0021598E" w:rsidP="00D4726E">
            <w:pPr>
              <w:rPr>
                <w:bCs/>
                <w:color w:val="000000" w:themeColor="text1"/>
              </w:rPr>
            </w:pPr>
            <w:r>
              <w:rPr>
                <w:bCs/>
                <w:color w:val="000000" w:themeColor="text1"/>
              </w:rPr>
              <w:t>7</w:t>
            </w:r>
          </w:p>
        </w:tc>
        <w:tc>
          <w:tcPr>
            <w:tcW w:w="0" w:type="auto"/>
            <w:shd w:val="clear" w:color="auto" w:fill="auto"/>
          </w:tcPr>
          <w:p w14:paraId="0A75817F" w14:textId="32709265" w:rsidR="00D4726E" w:rsidRPr="002631D3" w:rsidRDefault="0021598E" w:rsidP="00D4726E">
            <w:pPr>
              <w:rPr>
                <w:bCs/>
                <w:color w:val="000000" w:themeColor="text1"/>
              </w:rPr>
            </w:pPr>
            <w:r>
              <w:rPr>
                <w:bCs/>
                <w:color w:val="000000" w:themeColor="text1"/>
              </w:rPr>
              <w:t>7</w:t>
            </w:r>
          </w:p>
        </w:tc>
        <w:tc>
          <w:tcPr>
            <w:tcW w:w="0" w:type="auto"/>
            <w:shd w:val="clear" w:color="auto" w:fill="auto"/>
          </w:tcPr>
          <w:p w14:paraId="58F58B93" w14:textId="23ACE9C3" w:rsidR="00D4726E" w:rsidRPr="002631D3" w:rsidRDefault="0021598E" w:rsidP="00D4726E">
            <w:pPr>
              <w:rPr>
                <w:bCs/>
                <w:color w:val="000000" w:themeColor="text1"/>
              </w:rPr>
            </w:pPr>
            <w:r>
              <w:rPr>
                <w:bCs/>
                <w:color w:val="000000" w:themeColor="text1"/>
              </w:rPr>
              <w:t>7</w:t>
            </w:r>
          </w:p>
        </w:tc>
        <w:tc>
          <w:tcPr>
            <w:tcW w:w="0" w:type="auto"/>
            <w:shd w:val="clear" w:color="auto" w:fill="auto"/>
          </w:tcPr>
          <w:p w14:paraId="5EF86735" w14:textId="3B9092BD" w:rsidR="00D4726E" w:rsidRPr="002631D3" w:rsidRDefault="0021598E" w:rsidP="00D4726E">
            <w:pPr>
              <w:rPr>
                <w:bCs/>
                <w:color w:val="000000" w:themeColor="text1"/>
              </w:rPr>
            </w:pPr>
            <w:r>
              <w:rPr>
                <w:bCs/>
                <w:color w:val="000000" w:themeColor="text1"/>
              </w:rPr>
              <w:t>7</w:t>
            </w:r>
          </w:p>
        </w:tc>
        <w:tc>
          <w:tcPr>
            <w:tcW w:w="0" w:type="auto"/>
            <w:shd w:val="clear" w:color="auto" w:fill="auto"/>
          </w:tcPr>
          <w:p w14:paraId="7A9C502A" w14:textId="345A3FA4" w:rsidR="00D4726E" w:rsidRPr="002631D3" w:rsidRDefault="0021598E" w:rsidP="00D4726E">
            <w:pPr>
              <w:rPr>
                <w:bCs/>
                <w:color w:val="000000" w:themeColor="text1"/>
              </w:rPr>
            </w:pPr>
            <w:r>
              <w:rPr>
                <w:bCs/>
                <w:color w:val="000000" w:themeColor="text1"/>
              </w:rPr>
              <w:t>7</w:t>
            </w:r>
          </w:p>
        </w:tc>
        <w:tc>
          <w:tcPr>
            <w:tcW w:w="0" w:type="auto"/>
            <w:shd w:val="clear" w:color="auto" w:fill="auto"/>
          </w:tcPr>
          <w:p w14:paraId="59BC5B62" w14:textId="05484E66" w:rsidR="00D4726E" w:rsidRPr="002631D3" w:rsidRDefault="0021598E" w:rsidP="00D4726E">
            <w:pPr>
              <w:rPr>
                <w:bCs/>
                <w:color w:val="000000" w:themeColor="text1"/>
              </w:rPr>
            </w:pPr>
            <w:r>
              <w:rPr>
                <w:bCs/>
                <w:color w:val="000000" w:themeColor="text1"/>
              </w:rPr>
              <w:t>7</w:t>
            </w:r>
          </w:p>
        </w:tc>
        <w:tc>
          <w:tcPr>
            <w:tcW w:w="0" w:type="auto"/>
            <w:shd w:val="clear" w:color="auto" w:fill="auto"/>
          </w:tcPr>
          <w:p w14:paraId="2A0AAFD2" w14:textId="41F44E09" w:rsidR="00D4726E" w:rsidRPr="002631D3" w:rsidRDefault="0021598E" w:rsidP="00D4726E">
            <w:pPr>
              <w:rPr>
                <w:bCs/>
                <w:color w:val="000000" w:themeColor="text1"/>
              </w:rPr>
            </w:pPr>
            <w:r>
              <w:rPr>
                <w:bCs/>
                <w:color w:val="000000" w:themeColor="text1"/>
              </w:rPr>
              <w:t>7</w:t>
            </w:r>
          </w:p>
        </w:tc>
        <w:tc>
          <w:tcPr>
            <w:tcW w:w="0" w:type="auto"/>
            <w:shd w:val="clear" w:color="auto" w:fill="auto"/>
          </w:tcPr>
          <w:p w14:paraId="7707D05F" w14:textId="546284D6" w:rsidR="00D4726E" w:rsidRPr="002631D3" w:rsidRDefault="0021598E" w:rsidP="00D4726E">
            <w:pPr>
              <w:rPr>
                <w:bCs/>
                <w:color w:val="000000" w:themeColor="text1"/>
              </w:rPr>
            </w:pPr>
            <w:r>
              <w:rPr>
                <w:bCs/>
                <w:color w:val="000000" w:themeColor="text1"/>
              </w:rPr>
              <w:t>7</w:t>
            </w:r>
          </w:p>
        </w:tc>
      </w:tr>
      <w:tr w:rsidR="00D4726E" w:rsidRPr="00D4726E" w14:paraId="1F305EA8" w14:textId="77777777" w:rsidTr="008C5EFE">
        <w:trPr>
          <w:jc w:val="center"/>
        </w:trPr>
        <w:tc>
          <w:tcPr>
            <w:tcW w:w="0" w:type="auto"/>
            <w:shd w:val="clear" w:color="auto" w:fill="92D050"/>
          </w:tcPr>
          <w:p w14:paraId="659F3D25" w14:textId="77777777" w:rsidR="00D4726E" w:rsidRPr="00D4726E" w:rsidRDefault="00D4726E" w:rsidP="00D4726E">
            <w:pPr>
              <w:rPr>
                <w:b/>
                <w:bCs/>
              </w:rPr>
            </w:pPr>
            <w:r w:rsidRPr="00D4726E">
              <w:rPr>
                <w:b/>
                <w:bCs/>
              </w:rPr>
              <w:t xml:space="preserve">Manócska Mini </w:t>
            </w:r>
          </w:p>
        </w:tc>
        <w:tc>
          <w:tcPr>
            <w:tcW w:w="0" w:type="auto"/>
            <w:shd w:val="clear" w:color="auto" w:fill="auto"/>
          </w:tcPr>
          <w:p w14:paraId="28F994F4" w14:textId="74EFA61A" w:rsidR="00D4726E" w:rsidRPr="00D4726E" w:rsidRDefault="001C62E4" w:rsidP="00D4726E">
            <w:pPr>
              <w:rPr>
                <w:bCs/>
              </w:rPr>
            </w:pPr>
            <w:r>
              <w:rPr>
                <w:bCs/>
              </w:rPr>
              <w:t>7</w:t>
            </w:r>
          </w:p>
        </w:tc>
        <w:tc>
          <w:tcPr>
            <w:tcW w:w="0" w:type="auto"/>
            <w:shd w:val="clear" w:color="auto" w:fill="auto"/>
          </w:tcPr>
          <w:p w14:paraId="09D41D53" w14:textId="28C438F8" w:rsidR="00D4726E" w:rsidRPr="00D4726E" w:rsidRDefault="001C62E4" w:rsidP="00D4726E">
            <w:pPr>
              <w:rPr>
                <w:bCs/>
              </w:rPr>
            </w:pPr>
            <w:r>
              <w:rPr>
                <w:bCs/>
              </w:rPr>
              <w:t>7</w:t>
            </w:r>
          </w:p>
        </w:tc>
        <w:tc>
          <w:tcPr>
            <w:tcW w:w="0" w:type="auto"/>
            <w:shd w:val="clear" w:color="auto" w:fill="auto"/>
          </w:tcPr>
          <w:p w14:paraId="2975B3F9" w14:textId="0ACA4FF3" w:rsidR="00D4726E" w:rsidRPr="00D4726E" w:rsidRDefault="001C62E4" w:rsidP="00D4726E">
            <w:pPr>
              <w:rPr>
                <w:bCs/>
              </w:rPr>
            </w:pPr>
            <w:r>
              <w:rPr>
                <w:bCs/>
              </w:rPr>
              <w:t>7</w:t>
            </w:r>
          </w:p>
        </w:tc>
        <w:tc>
          <w:tcPr>
            <w:tcW w:w="0" w:type="auto"/>
            <w:shd w:val="clear" w:color="auto" w:fill="auto"/>
          </w:tcPr>
          <w:p w14:paraId="2386217D" w14:textId="0E69C631" w:rsidR="00D4726E" w:rsidRPr="00D4726E" w:rsidRDefault="001C62E4" w:rsidP="00D4726E">
            <w:pPr>
              <w:rPr>
                <w:bCs/>
              </w:rPr>
            </w:pPr>
            <w:r>
              <w:rPr>
                <w:bCs/>
              </w:rPr>
              <w:t>7</w:t>
            </w:r>
          </w:p>
        </w:tc>
        <w:tc>
          <w:tcPr>
            <w:tcW w:w="0" w:type="auto"/>
            <w:shd w:val="clear" w:color="auto" w:fill="auto"/>
          </w:tcPr>
          <w:p w14:paraId="6BBF7D91" w14:textId="0AE50006" w:rsidR="00D4726E" w:rsidRPr="00D4726E" w:rsidRDefault="001C62E4" w:rsidP="00D4726E">
            <w:pPr>
              <w:rPr>
                <w:bCs/>
              </w:rPr>
            </w:pPr>
            <w:r>
              <w:rPr>
                <w:bCs/>
              </w:rPr>
              <w:t>7</w:t>
            </w:r>
          </w:p>
        </w:tc>
        <w:tc>
          <w:tcPr>
            <w:tcW w:w="0" w:type="auto"/>
            <w:shd w:val="clear" w:color="auto" w:fill="auto"/>
          </w:tcPr>
          <w:p w14:paraId="2C41169E" w14:textId="0E3E9ED4" w:rsidR="00D4726E" w:rsidRPr="00D4726E" w:rsidRDefault="001C62E4" w:rsidP="00D4726E">
            <w:pPr>
              <w:rPr>
                <w:bCs/>
              </w:rPr>
            </w:pPr>
            <w:r>
              <w:rPr>
                <w:bCs/>
              </w:rPr>
              <w:t>7</w:t>
            </w:r>
          </w:p>
        </w:tc>
        <w:tc>
          <w:tcPr>
            <w:tcW w:w="0" w:type="auto"/>
            <w:shd w:val="clear" w:color="auto" w:fill="auto"/>
          </w:tcPr>
          <w:p w14:paraId="580D7773" w14:textId="135FEAC8" w:rsidR="00D4726E" w:rsidRPr="00D4726E" w:rsidRDefault="001C62E4" w:rsidP="00D4726E">
            <w:pPr>
              <w:rPr>
                <w:bCs/>
              </w:rPr>
            </w:pPr>
            <w:r>
              <w:rPr>
                <w:bCs/>
              </w:rPr>
              <w:t>7</w:t>
            </w:r>
          </w:p>
        </w:tc>
        <w:tc>
          <w:tcPr>
            <w:tcW w:w="0" w:type="auto"/>
            <w:shd w:val="clear" w:color="auto" w:fill="auto"/>
          </w:tcPr>
          <w:p w14:paraId="17AC5EA1" w14:textId="61BEC43C" w:rsidR="00D4726E" w:rsidRPr="00D4726E" w:rsidRDefault="001C62E4" w:rsidP="00D4726E">
            <w:pPr>
              <w:rPr>
                <w:bCs/>
              </w:rPr>
            </w:pPr>
            <w:r>
              <w:rPr>
                <w:bCs/>
              </w:rPr>
              <w:t>7</w:t>
            </w:r>
          </w:p>
        </w:tc>
        <w:tc>
          <w:tcPr>
            <w:tcW w:w="0" w:type="auto"/>
            <w:shd w:val="clear" w:color="auto" w:fill="auto"/>
          </w:tcPr>
          <w:p w14:paraId="4AB716E3" w14:textId="6E7B19DF" w:rsidR="00D4726E" w:rsidRPr="00D4726E" w:rsidRDefault="001C62E4" w:rsidP="00D4726E">
            <w:pPr>
              <w:rPr>
                <w:bCs/>
              </w:rPr>
            </w:pPr>
            <w:r>
              <w:rPr>
                <w:bCs/>
              </w:rPr>
              <w:t>7</w:t>
            </w:r>
          </w:p>
        </w:tc>
        <w:tc>
          <w:tcPr>
            <w:tcW w:w="0" w:type="auto"/>
            <w:shd w:val="clear" w:color="auto" w:fill="auto"/>
          </w:tcPr>
          <w:p w14:paraId="6CF5D87B" w14:textId="039C6552" w:rsidR="00D4726E" w:rsidRPr="00D4726E" w:rsidRDefault="001C62E4" w:rsidP="00D4726E">
            <w:pPr>
              <w:rPr>
                <w:bCs/>
              </w:rPr>
            </w:pPr>
            <w:r>
              <w:rPr>
                <w:bCs/>
              </w:rPr>
              <w:t>7</w:t>
            </w:r>
          </w:p>
        </w:tc>
        <w:tc>
          <w:tcPr>
            <w:tcW w:w="0" w:type="auto"/>
            <w:shd w:val="clear" w:color="auto" w:fill="auto"/>
          </w:tcPr>
          <w:p w14:paraId="2E7ED49B" w14:textId="21E79E15" w:rsidR="00D4726E" w:rsidRPr="00D4726E" w:rsidRDefault="001C62E4" w:rsidP="00D4726E">
            <w:pPr>
              <w:rPr>
                <w:bCs/>
              </w:rPr>
            </w:pPr>
            <w:r>
              <w:rPr>
                <w:bCs/>
              </w:rPr>
              <w:t>7</w:t>
            </w:r>
          </w:p>
        </w:tc>
        <w:tc>
          <w:tcPr>
            <w:tcW w:w="0" w:type="auto"/>
            <w:shd w:val="clear" w:color="auto" w:fill="auto"/>
          </w:tcPr>
          <w:p w14:paraId="52AF03C4" w14:textId="09811722" w:rsidR="00D4726E" w:rsidRPr="00D4726E" w:rsidRDefault="001C62E4" w:rsidP="00D4726E">
            <w:pPr>
              <w:rPr>
                <w:bCs/>
              </w:rPr>
            </w:pPr>
            <w:r>
              <w:rPr>
                <w:bCs/>
              </w:rPr>
              <w:t>7</w:t>
            </w:r>
          </w:p>
        </w:tc>
      </w:tr>
      <w:tr w:rsidR="00D4726E" w:rsidRPr="00D4726E" w14:paraId="45555206" w14:textId="77777777" w:rsidTr="008C5EFE">
        <w:trPr>
          <w:jc w:val="center"/>
        </w:trPr>
        <w:tc>
          <w:tcPr>
            <w:tcW w:w="0" w:type="auto"/>
            <w:shd w:val="clear" w:color="auto" w:fill="92D050"/>
          </w:tcPr>
          <w:p w14:paraId="1DAC0E74" w14:textId="77777777" w:rsidR="00D4726E" w:rsidRPr="00D4726E" w:rsidRDefault="00D4726E" w:rsidP="00D4726E">
            <w:pPr>
              <w:rPr>
                <w:b/>
                <w:bCs/>
              </w:rPr>
            </w:pPr>
            <w:r w:rsidRPr="00D4726E">
              <w:rPr>
                <w:b/>
                <w:bCs/>
              </w:rPr>
              <w:t>Összesen</w:t>
            </w:r>
          </w:p>
        </w:tc>
        <w:tc>
          <w:tcPr>
            <w:tcW w:w="0" w:type="auto"/>
            <w:shd w:val="clear" w:color="auto" w:fill="auto"/>
          </w:tcPr>
          <w:p w14:paraId="6CB32D30" w14:textId="5E2E4530" w:rsidR="00D4726E" w:rsidRPr="002631D3" w:rsidRDefault="001C62E4" w:rsidP="00D4726E">
            <w:pPr>
              <w:rPr>
                <w:b/>
                <w:bCs/>
                <w:color w:val="000000" w:themeColor="text1"/>
              </w:rPr>
            </w:pPr>
            <w:r>
              <w:rPr>
                <w:b/>
                <w:bCs/>
                <w:color w:val="000000" w:themeColor="text1"/>
              </w:rPr>
              <w:t>14</w:t>
            </w:r>
          </w:p>
        </w:tc>
        <w:tc>
          <w:tcPr>
            <w:tcW w:w="0" w:type="auto"/>
            <w:shd w:val="clear" w:color="auto" w:fill="auto"/>
          </w:tcPr>
          <w:p w14:paraId="30D97B5B" w14:textId="055CF265" w:rsidR="00D4726E" w:rsidRPr="002631D3" w:rsidRDefault="001C62E4" w:rsidP="00D4726E">
            <w:pPr>
              <w:rPr>
                <w:b/>
                <w:bCs/>
                <w:color w:val="000000" w:themeColor="text1"/>
              </w:rPr>
            </w:pPr>
            <w:r>
              <w:rPr>
                <w:b/>
                <w:bCs/>
                <w:color w:val="000000" w:themeColor="text1"/>
              </w:rPr>
              <w:t>14</w:t>
            </w:r>
          </w:p>
        </w:tc>
        <w:tc>
          <w:tcPr>
            <w:tcW w:w="0" w:type="auto"/>
            <w:shd w:val="clear" w:color="auto" w:fill="auto"/>
          </w:tcPr>
          <w:p w14:paraId="225E21B6" w14:textId="77F14ACA" w:rsidR="00D4726E" w:rsidRPr="002631D3" w:rsidRDefault="001C62E4" w:rsidP="00D4726E">
            <w:pPr>
              <w:rPr>
                <w:b/>
                <w:bCs/>
                <w:color w:val="000000" w:themeColor="text1"/>
              </w:rPr>
            </w:pPr>
            <w:r>
              <w:rPr>
                <w:b/>
                <w:bCs/>
                <w:color w:val="000000" w:themeColor="text1"/>
              </w:rPr>
              <w:t>14</w:t>
            </w:r>
          </w:p>
        </w:tc>
        <w:tc>
          <w:tcPr>
            <w:tcW w:w="0" w:type="auto"/>
            <w:shd w:val="clear" w:color="auto" w:fill="auto"/>
          </w:tcPr>
          <w:p w14:paraId="103FF9D1" w14:textId="6D7068C1" w:rsidR="00D4726E" w:rsidRPr="002631D3" w:rsidRDefault="001C62E4" w:rsidP="00D4726E">
            <w:pPr>
              <w:rPr>
                <w:b/>
                <w:bCs/>
                <w:color w:val="000000" w:themeColor="text1"/>
              </w:rPr>
            </w:pPr>
            <w:r>
              <w:rPr>
                <w:b/>
                <w:bCs/>
                <w:color w:val="000000" w:themeColor="text1"/>
              </w:rPr>
              <w:t>14</w:t>
            </w:r>
          </w:p>
        </w:tc>
        <w:tc>
          <w:tcPr>
            <w:tcW w:w="0" w:type="auto"/>
            <w:shd w:val="clear" w:color="auto" w:fill="auto"/>
          </w:tcPr>
          <w:p w14:paraId="015F9155" w14:textId="2F749214" w:rsidR="00D4726E" w:rsidRPr="002631D3" w:rsidRDefault="001C62E4" w:rsidP="00D4726E">
            <w:pPr>
              <w:rPr>
                <w:b/>
                <w:bCs/>
                <w:color w:val="000000" w:themeColor="text1"/>
              </w:rPr>
            </w:pPr>
            <w:r>
              <w:rPr>
                <w:b/>
                <w:bCs/>
                <w:color w:val="000000" w:themeColor="text1"/>
              </w:rPr>
              <w:t>14</w:t>
            </w:r>
          </w:p>
        </w:tc>
        <w:tc>
          <w:tcPr>
            <w:tcW w:w="0" w:type="auto"/>
            <w:shd w:val="clear" w:color="auto" w:fill="auto"/>
          </w:tcPr>
          <w:p w14:paraId="4A572B84" w14:textId="071A99DC" w:rsidR="00D4726E" w:rsidRPr="002631D3" w:rsidRDefault="001C62E4" w:rsidP="00D4726E">
            <w:pPr>
              <w:rPr>
                <w:b/>
                <w:bCs/>
                <w:color w:val="000000" w:themeColor="text1"/>
              </w:rPr>
            </w:pPr>
            <w:r>
              <w:rPr>
                <w:b/>
                <w:bCs/>
                <w:color w:val="000000" w:themeColor="text1"/>
              </w:rPr>
              <w:t>14</w:t>
            </w:r>
          </w:p>
        </w:tc>
        <w:tc>
          <w:tcPr>
            <w:tcW w:w="0" w:type="auto"/>
            <w:shd w:val="clear" w:color="auto" w:fill="auto"/>
          </w:tcPr>
          <w:p w14:paraId="0D2D454B" w14:textId="201D3888" w:rsidR="00D4726E" w:rsidRPr="002631D3" w:rsidRDefault="001C62E4" w:rsidP="00D4726E">
            <w:pPr>
              <w:rPr>
                <w:b/>
                <w:bCs/>
                <w:color w:val="000000" w:themeColor="text1"/>
              </w:rPr>
            </w:pPr>
            <w:r>
              <w:rPr>
                <w:b/>
                <w:bCs/>
                <w:color w:val="000000" w:themeColor="text1"/>
              </w:rPr>
              <w:t>14</w:t>
            </w:r>
          </w:p>
        </w:tc>
        <w:tc>
          <w:tcPr>
            <w:tcW w:w="0" w:type="auto"/>
            <w:shd w:val="clear" w:color="auto" w:fill="auto"/>
          </w:tcPr>
          <w:p w14:paraId="1CC80120" w14:textId="71628109" w:rsidR="00D4726E" w:rsidRPr="002631D3" w:rsidRDefault="001C62E4" w:rsidP="00D4726E">
            <w:pPr>
              <w:rPr>
                <w:b/>
                <w:bCs/>
                <w:color w:val="000000" w:themeColor="text1"/>
              </w:rPr>
            </w:pPr>
            <w:r>
              <w:rPr>
                <w:b/>
                <w:bCs/>
                <w:color w:val="000000" w:themeColor="text1"/>
              </w:rPr>
              <w:t>14</w:t>
            </w:r>
          </w:p>
        </w:tc>
        <w:tc>
          <w:tcPr>
            <w:tcW w:w="0" w:type="auto"/>
            <w:shd w:val="clear" w:color="auto" w:fill="auto"/>
          </w:tcPr>
          <w:p w14:paraId="3FDFE8EA" w14:textId="0F89ECD9" w:rsidR="00D4726E" w:rsidRPr="002631D3" w:rsidRDefault="001C62E4" w:rsidP="00D4726E">
            <w:pPr>
              <w:rPr>
                <w:b/>
                <w:bCs/>
                <w:color w:val="000000" w:themeColor="text1"/>
              </w:rPr>
            </w:pPr>
            <w:r>
              <w:rPr>
                <w:b/>
                <w:bCs/>
                <w:color w:val="000000" w:themeColor="text1"/>
              </w:rPr>
              <w:t>14</w:t>
            </w:r>
          </w:p>
        </w:tc>
        <w:tc>
          <w:tcPr>
            <w:tcW w:w="0" w:type="auto"/>
            <w:shd w:val="clear" w:color="auto" w:fill="auto"/>
          </w:tcPr>
          <w:p w14:paraId="0BF72D02" w14:textId="4B734B56" w:rsidR="00D4726E" w:rsidRPr="002631D3" w:rsidRDefault="001C62E4" w:rsidP="00D4726E">
            <w:pPr>
              <w:rPr>
                <w:b/>
                <w:bCs/>
                <w:color w:val="000000" w:themeColor="text1"/>
              </w:rPr>
            </w:pPr>
            <w:r>
              <w:rPr>
                <w:b/>
                <w:bCs/>
                <w:color w:val="000000" w:themeColor="text1"/>
              </w:rPr>
              <w:t>14</w:t>
            </w:r>
          </w:p>
        </w:tc>
        <w:tc>
          <w:tcPr>
            <w:tcW w:w="0" w:type="auto"/>
            <w:shd w:val="clear" w:color="auto" w:fill="auto"/>
          </w:tcPr>
          <w:p w14:paraId="24864A98" w14:textId="171A3AC5" w:rsidR="00D4726E" w:rsidRPr="002631D3" w:rsidRDefault="001C62E4" w:rsidP="00D4726E">
            <w:pPr>
              <w:rPr>
                <w:b/>
                <w:bCs/>
                <w:color w:val="000000" w:themeColor="text1"/>
              </w:rPr>
            </w:pPr>
            <w:r>
              <w:rPr>
                <w:b/>
                <w:bCs/>
                <w:color w:val="000000" w:themeColor="text1"/>
              </w:rPr>
              <w:t>14</w:t>
            </w:r>
          </w:p>
        </w:tc>
        <w:tc>
          <w:tcPr>
            <w:tcW w:w="0" w:type="auto"/>
            <w:shd w:val="clear" w:color="auto" w:fill="auto"/>
          </w:tcPr>
          <w:p w14:paraId="4EE86AC8" w14:textId="03AF3D66" w:rsidR="00D4726E" w:rsidRPr="002631D3" w:rsidRDefault="001C62E4" w:rsidP="00D4726E">
            <w:pPr>
              <w:rPr>
                <w:b/>
                <w:bCs/>
                <w:color w:val="000000" w:themeColor="text1"/>
              </w:rPr>
            </w:pPr>
            <w:r>
              <w:rPr>
                <w:b/>
                <w:bCs/>
                <w:color w:val="000000" w:themeColor="text1"/>
              </w:rPr>
              <w:t>14</w:t>
            </w:r>
          </w:p>
        </w:tc>
      </w:tr>
    </w:tbl>
    <w:p w14:paraId="1A2D5CA0" w14:textId="77777777" w:rsidR="001E6184" w:rsidRDefault="001E6184" w:rsidP="001E6184">
      <w:pPr>
        <w:pStyle w:val="Kpalrs"/>
      </w:pPr>
    </w:p>
    <w:p w14:paraId="75388213" w14:textId="30C227D1" w:rsidR="00D4726E" w:rsidRDefault="001D1FE4" w:rsidP="001E6184">
      <w:pPr>
        <w:pStyle w:val="Kpalrs"/>
      </w:pPr>
      <w:r>
        <w:fldChar w:fldCharType="begin"/>
      </w:r>
      <w:r>
        <w:instrText xml:space="preserve"> SEQ táblázat \* ARABIC </w:instrText>
      </w:r>
      <w:r>
        <w:fldChar w:fldCharType="separate"/>
      </w:r>
      <w:bookmarkStart w:id="94" w:name="_Toc126667192"/>
      <w:bookmarkStart w:id="95" w:name="_Toc157317509"/>
      <w:r w:rsidR="000B6B4C">
        <w:rPr>
          <w:noProof/>
        </w:rPr>
        <w:t>13</w:t>
      </w:r>
      <w:r>
        <w:rPr>
          <w:noProof/>
        </w:rPr>
        <w:fldChar w:fldCharType="end"/>
      </w:r>
      <w:r w:rsidR="001E6184">
        <w:t>. táblázat 2023. január 31-i létszám</w:t>
      </w:r>
      <w:bookmarkEnd w:id="94"/>
      <w:bookmarkEnd w:id="95"/>
      <w:r w:rsidR="001E6184">
        <w:t xml:space="preserve"> </w:t>
      </w:r>
    </w:p>
    <w:tbl>
      <w:tblPr>
        <w:tblStyle w:val="Rcsostblzat"/>
        <w:tblW w:w="0" w:type="auto"/>
        <w:tblInd w:w="0" w:type="dxa"/>
        <w:tblLook w:val="04A0" w:firstRow="1" w:lastRow="0" w:firstColumn="1" w:lastColumn="0" w:noHBand="0" w:noVBand="1"/>
      </w:tblPr>
      <w:tblGrid>
        <w:gridCol w:w="823"/>
        <w:gridCol w:w="823"/>
        <w:gridCol w:w="823"/>
        <w:gridCol w:w="824"/>
        <w:gridCol w:w="824"/>
        <w:gridCol w:w="879"/>
        <w:gridCol w:w="824"/>
        <w:gridCol w:w="824"/>
        <w:gridCol w:w="824"/>
        <w:gridCol w:w="768"/>
        <w:gridCol w:w="824"/>
      </w:tblGrid>
      <w:tr w:rsidR="0029175A" w14:paraId="61EFCF5C" w14:textId="77777777" w:rsidTr="0029175A">
        <w:trPr>
          <w:cantSplit/>
          <w:trHeight w:val="1475"/>
        </w:trPr>
        <w:tc>
          <w:tcPr>
            <w:tcW w:w="823" w:type="dxa"/>
            <w:shd w:val="clear" w:color="auto" w:fill="92D050"/>
            <w:textDirection w:val="btLr"/>
          </w:tcPr>
          <w:p w14:paraId="2957F112" w14:textId="6371410D" w:rsidR="0029175A" w:rsidRDefault="0029175A" w:rsidP="00884E92">
            <w:pPr>
              <w:ind w:left="113" w:right="113"/>
            </w:pPr>
            <w:r>
              <w:t>Bokréta B.</w:t>
            </w:r>
          </w:p>
        </w:tc>
        <w:tc>
          <w:tcPr>
            <w:tcW w:w="823" w:type="dxa"/>
            <w:shd w:val="clear" w:color="auto" w:fill="92D050"/>
            <w:textDirection w:val="btLr"/>
          </w:tcPr>
          <w:p w14:paraId="2DC811A9" w14:textId="7EE0A53B" w:rsidR="0029175A" w:rsidRDefault="0029175A" w:rsidP="00884E92">
            <w:pPr>
              <w:ind w:left="113" w:right="113"/>
            </w:pPr>
            <w:r>
              <w:t>Csicsergő B.</w:t>
            </w:r>
          </w:p>
        </w:tc>
        <w:tc>
          <w:tcPr>
            <w:tcW w:w="823" w:type="dxa"/>
            <w:shd w:val="clear" w:color="auto" w:fill="92D050"/>
            <w:textDirection w:val="btLr"/>
          </w:tcPr>
          <w:p w14:paraId="6F5A5D3A" w14:textId="19076DF4" w:rsidR="0029175A" w:rsidRDefault="0029175A" w:rsidP="00884E92">
            <w:pPr>
              <w:ind w:left="113" w:right="113"/>
            </w:pPr>
            <w:r>
              <w:t>Kuckó B.</w:t>
            </w:r>
          </w:p>
        </w:tc>
        <w:tc>
          <w:tcPr>
            <w:tcW w:w="824" w:type="dxa"/>
            <w:shd w:val="clear" w:color="auto" w:fill="92D050"/>
            <w:textDirection w:val="btLr"/>
          </w:tcPr>
          <w:p w14:paraId="78B77C4B" w14:textId="438A407B" w:rsidR="0029175A" w:rsidRDefault="0029175A" w:rsidP="00884E92">
            <w:pPr>
              <w:ind w:left="113" w:right="113"/>
            </w:pPr>
            <w:r>
              <w:t>Csodaország B</w:t>
            </w:r>
          </w:p>
        </w:tc>
        <w:tc>
          <w:tcPr>
            <w:tcW w:w="824" w:type="dxa"/>
            <w:shd w:val="clear" w:color="auto" w:fill="92D050"/>
            <w:textDirection w:val="btLr"/>
          </w:tcPr>
          <w:p w14:paraId="32283DC3" w14:textId="44841BC6" w:rsidR="0029175A" w:rsidRDefault="0029175A" w:rsidP="00884E92">
            <w:pPr>
              <w:ind w:left="113" w:right="113"/>
            </w:pPr>
            <w:r>
              <w:t>Napraforgó B.</w:t>
            </w:r>
          </w:p>
        </w:tc>
        <w:tc>
          <w:tcPr>
            <w:tcW w:w="879" w:type="dxa"/>
            <w:shd w:val="clear" w:color="auto" w:fill="92D050"/>
            <w:textDirection w:val="btLr"/>
          </w:tcPr>
          <w:p w14:paraId="448C7E03" w14:textId="77777777" w:rsidR="0029175A" w:rsidRDefault="0029175A" w:rsidP="00884E92">
            <w:pPr>
              <w:ind w:left="113" w:right="113"/>
            </w:pPr>
            <w:r>
              <w:t>Százszorszép</w:t>
            </w:r>
          </w:p>
          <w:p w14:paraId="4CD626B3" w14:textId="73F89945" w:rsidR="0029175A" w:rsidRDefault="0029175A" w:rsidP="00884E92">
            <w:pPr>
              <w:ind w:left="113" w:right="113"/>
            </w:pPr>
            <w:r>
              <w:t>B.</w:t>
            </w:r>
          </w:p>
        </w:tc>
        <w:tc>
          <w:tcPr>
            <w:tcW w:w="824" w:type="dxa"/>
            <w:shd w:val="clear" w:color="auto" w:fill="92D050"/>
            <w:textDirection w:val="btLr"/>
          </w:tcPr>
          <w:p w14:paraId="4E977818" w14:textId="6682E243" w:rsidR="0029175A" w:rsidRDefault="0029175A" w:rsidP="00884E92">
            <w:pPr>
              <w:ind w:left="113" w:right="113"/>
            </w:pPr>
            <w:r>
              <w:t>Meseház B.</w:t>
            </w:r>
          </w:p>
        </w:tc>
        <w:tc>
          <w:tcPr>
            <w:tcW w:w="824" w:type="dxa"/>
            <w:shd w:val="clear" w:color="auto" w:fill="92D050"/>
            <w:textDirection w:val="btLr"/>
          </w:tcPr>
          <w:p w14:paraId="23E70D1B" w14:textId="15346E2D" w:rsidR="0029175A" w:rsidRDefault="0029175A" w:rsidP="00884E92">
            <w:pPr>
              <w:ind w:left="113" w:right="113"/>
            </w:pPr>
            <w:r>
              <w:t>Babóca M.B.</w:t>
            </w:r>
          </w:p>
        </w:tc>
        <w:tc>
          <w:tcPr>
            <w:tcW w:w="824" w:type="dxa"/>
            <w:shd w:val="clear" w:color="auto" w:fill="92D050"/>
            <w:textDirection w:val="btLr"/>
          </w:tcPr>
          <w:p w14:paraId="71EE9D39" w14:textId="059B2024" w:rsidR="0029175A" w:rsidRDefault="0029175A" w:rsidP="00884E92">
            <w:pPr>
              <w:ind w:left="113" w:right="113"/>
            </w:pPr>
            <w:r>
              <w:t>Manócska M.B.</w:t>
            </w:r>
          </w:p>
        </w:tc>
        <w:tc>
          <w:tcPr>
            <w:tcW w:w="768" w:type="dxa"/>
            <w:shd w:val="clear" w:color="auto" w:fill="92D050"/>
            <w:textDirection w:val="btLr"/>
          </w:tcPr>
          <w:p w14:paraId="2FD104FD" w14:textId="2268228C" w:rsidR="0029175A" w:rsidRPr="00884E92" w:rsidRDefault="0029175A" w:rsidP="00884E92">
            <w:pPr>
              <w:ind w:left="113" w:right="113"/>
              <w:rPr>
                <w:b/>
                <w:bCs/>
              </w:rPr>
            </w:pPr>
            <w:r>
              <w:rPr>
                <w:b/>
                <w:bCs/>
              </w:rPr>
              <w:t>Városligeti B.</w:t>
            </w:r>
          </w:p>
        </w:tc>
        <w:tc>
          <w:tcPr>
            <w:tcW w:w="824" w:type="dxa"/>
            <w:shd w:val="clear" w:color="auto" w:fill="92D050"/>
            <w:textDirection w:val="btLr"/>
          </w:tcPr>
          <w:p w14:paraId="6A127A6E" w14:textId="6281FCED" w:rsidR="0029175A" w:rsidRPr="00884E92" w:rsidRDefault="0029175A" w:rsidP="00884E92">
            <w:pPr>
              <w:ind w:left="113" w:right="113"/>
              <w:rPr>
                <w:b/>
                <w:bCs/>
              </w:rPr>
            </w:pPr>
            <w:r w:rsidRPr="00884E92">
              <w:rPr>
                <w:b/>
                <w:bCs/>
              </w:rPr>
              <w:t>Összesen</w:t>
            </w:r>
          </w:p>
        </w:tc>
      </w:tr>
      <w:tr w:rsidR="0029175A" w:rsidRPr="00C166FA" w14:paraId="603C09DD" w14:textId="77777777" w:rsidTr="0029175A">
        <w:tc>
          <w:tcPr>
            <w:tcW w:w="823" w:type="dxa"/>
          </w:tcPr>
          <w:p w14:paraId="47F2F0DC" w14:textId="752EE7AA" w:rsidR="0029175A" w:rsidRPr="007475A1" w:rsidRDefault="00CB4C3E" w:rsidP="00D4726E">
            <w:pPr>
              <w:rPr>
                <w:b/>
                <w:bCs/>
              </w:rPr>
            </w:pPr>
            <w:r>
              <w:rPr>
                <w:b/>
                <w:bCs/>
              </w:rPr>
              <w:t>77</w:t>
            </w:r>
          </w:p>
        </w:tc>
        <w:tc>
          <w:tcPr>
            <w:tcW w:w="823" w:type="dxa"/>
          </w:tcPr>
          <w:p w14:paraId="4E0F0C1A" w14:textId="7A0AEDB4" w:rsidR="0029175A" w:rsidRPr="007475A1" w:rsidRDefault="00007CAC" w:rsidP="00D4726E">
            <w:pPr>
              <w:rPr>
                <w:b/>
                <w:bCs/>
              </w:rPr>
            </w:pPr>
            <w:r>
              <w:rPr>
                <w:b/>
                <w:bCs/>
              </w:rPr>
              <w:t>45</w:t>
            </w:r>
          </w:p>
        </w:tc>
        <w:tc>
          <w:tcPr>
            <w:tcW w:w="823" w:type="dxa"/>
          </w:tcPr>
          <w:p w14:paraId="325015AA" w14:textId="253F3FCC" w:rsidR="0029175A" w:rsidRPr="007475A1" w:rsidRDefault="00761B7C" w:rsidP="00D4726E">
            <w:pPr>
              <w:rPr>
                <w:b/>
                <w:bCs/>
              </w:rPr>
            </w:pPr>
            <w:r>
              <w:rPr>
                <w:b/>
                <w:bCs/>
              </w:rPr>
              <w:t>38</w:t>
            </w:r>
          </w:p>
        </w:tc>
        <w:tc>
          <w:tcPr>
            <w:tcW w:w="824" w:type="dxa"/>
          </w:tcPr>
          <w:p w14:paraId="455BFAE4" w14:textId="13BAEB0E" w:rsidR="0029175A" w:rsidRPr="007475A1" w:rsidRDefault="001C62E4" w:rsidP="00D4726E">
            <w:pPr>
              <w:rPr>
                <w:b/>
                <w:bCs/>
              </w:rPr>
            </w:pPr>
            <w:r>
              <w:rPr>
                <w:b/>
                <w:bCs/>
              </w:rPr>
              <w:t>86</w:t>
            </w:r>
          </w:p>
        </w:tc>
        <w:tc>
          <w:tcPr>
            <w:tcW w:w="824" w:type="dxa"/>
          </w:tcPr>
          <w:p w14:paraId="74B4D863" w14:textId="44430004" w:rsidR="0029175A" w:rsidRPr="007475A1" w:rsidRDefault="00C200B7" w:rsidP="00D4726E">
            <w:pPr>
              <w:rPr>
                <w:b/>
                <w:bCs/>
              </w:rPr>
            </w:pPr>
            <w:r>
              <w:rPr>
                <w:b/>
                <w:bCs/>
              </w:rPr>
              <w:t>77</w:t>
            </w:r>
          </w:p>
        </w:tc>
        <w:tc>
          <w:tcPr>
            <w:tcW w:w="879" w:type="dxa"/>
          </w:tcPr>
          <w:p w14:paraId="58DE4CD1" w14:textId="2DD3628C" w:rsidR="0029175A" w:rsidRPr="007475A1" w:rsidRDefault="0061586D" w:rsidP="00D4726E">
            <w:pPr>
              <w:rPr>
                <w:b/>
                <w:bCs/>
              </w:rPr>
            </w:pPr>
            <w:r>
              <w:rPr>
                <w:b/>
                <w:bCs/>
              </w:rPr>
              <w:t>98</w:t>
            </w:r>
          </w:p>
        </w:tc>
        <w:tc>
          <w:tcPr>
            <w:tcW w:w="824" w:type="dxa"/>
          </w:tcPr>
          <w:p w14:paraId="6335DBB2" w14:textId="70DC6AB3" w:rsidR="0029175A" w:rsidRPr="007475A1" w:rsidRDefault="00A44206" w:rsidP="00D4726E">
            <w:pPr>
              <w:rPr>
                <w:b/>
                <w:bCs/>
              </w:rPr>
            </w:pPr>
            <w:r>
              <w:rPr>
                <w:b/>
                <w:bCs/>
              </w:rPr>
              <w:t>77</w:t>
            </w:r>
          </w:p>
        </w:tc>
        <w:tc>
          <w:tcPr>
            <w:tcW w:w="824" w:type="dxa"/>
          </w:tcPr>
          <w:p w14:paraId="243A197A" w14:textId="0D4DED98" w:rsidR="0029175A" w:rsidRPr="007475A1" w:rsidRDefault="0021598E" w:rsidP="00D4726E">
            <w:pPr>
              <w:rPr>
                <w:b/>
                <w:bCs/>
              </w:rPr>
            </w:pPr>
            <w:r>
              <w:rPr>
                <w:b/>
                <w:bCs/>
              </w:rPr>
              <w:t>7</w:t>
            </w:r>
          </w:p>
        </w:tc>
        <w:tc>
          <w:tcPr>
            <w:tcW w:w="824" w:type="dxa"/>
          </w:tcPr>
          <w:p w14:paraId="63F020AE" w14:textId="52F64665" w:rsidR="0029175A" w:rsidRPr="007475A1" w:rsidRDefault="00A44206" w:rsidP="00D4726E">
            <w:pPr>
              <w:rPr>
                <w:b/>
                <w:bCs/>
              </w:rPr>
            </w:pPr>
            <w:r>
              <w:rPr>
                <w:b/>
                <w:bCs/>
              </w:rPr>
              <w:t>7</w:t>
            </w:r>
          </w:p>
        </w:tc>
        <w:tc>
          <w:tcPr>
            <w:tcW w:w="768" w:type="dxa"/>
          </w:tcPr>
          <w:p w14:paraId="58EDBCD7" w14:textId="6F6B3A5F" w:rsidR="0029175A" w:rsidRPr="007475A1" w:rsidRDefault="0029175A" w:rsidP="00D4726E">
            <w:pPr>
              <w:rPr>
                <w:b/>
                <w:bCs/>
              </w:rPr>
            </w:pPr>
            <w:r>
              <w:rPr>
                <w:b/>
                <w:bCs/>
              </w:rPr>
              <w:t>48</w:t>
            </w:r>
          </w:p>
        </w:tc>
        <w:tc>
          <w:tcPr>
            <w:tcW w:w="824" w:type="dxa"/>
          </w:tcPr>
          <w:p w14:paraId="0E22985E" w14:textId="501AEDFE" w:rsidR="0029175A" w:rsidRPr="00C166FA" w:rsidRDefault="00C166FA" w:rsidP="00D4726E">
            <w:pPr>
              <w:rPr>
                <w:b/>
                <w:bCs/>
              </w:rPr>
            </w:pPr>
            <w:r w:rsidRPr="00C166FA">
              <w:rPr>
                <w:b/>
                <w:bCs/>
              </w:rPr>
              <w:t>560</w:t>
            </w:r>
          </w:p>
        </w:tc>
      </w:tr>
    </w:tbl>
    <w:p w14:paraId="232F219A" w14:textId="20A24C18" w:rsidR="00884E92" w:rsidRDefault="00884E92" w:rsidP="00D4726E"/>
    <w:p w14:paraId="5E63BA20" w14:textId="77777777" w:rsidR="001E6184" w:rsidRDefault="001E6184" w:rsidP="001E6184">
      <w:pPr>
        <w:pStyle w:val="Kpalrs"/>
      </w:pPr>
    </w:p>
    <w:p w14:paraId="16C08710" w14:textId="77777777" w:rsidR="001E6184" w:rsidRDefault="001E6184" w:rsidP="001E6184">
      <w:pPr>
        <w:pStyle w:val="Kpalrs"/>
      </w:pPr>
    </w:p>
    <w:p w14:paraId="7DD32842" w14:textId="77777777" w:rsidR="0029175A" w:rsidRDefault="0029175A" w:rsidP="0029175A"/>
    <w:p w14:paraId="5CA0B449" w14:textId="77777777" w:rsidR="0029175A" w:rsidRPr="0029175A" w:rsidRDefault="0029175A" w:rsidP="0029175A"/>
    <w:p w14:paraId="466B1C9A" w14:textId="3F95F44E" w:rsidR="001E6184" w:rsidRPr="001D0C19" w:rsidRDefault="001D1FE4" w:rsidP="001E6184">
      <w:pPr>
        <w:pStyle w:val="Kpalrs"/>
      </w:pPr>
      <w:r>
        <w:lastRenderedPageBreak/>
        <w:fldChar w:fldCharType="begin"/>
      </w:r>
      <w:r>
        <w:instrText xml:space="preserve"> SEQ táblázat \* ARABIC </w:instrText>
      </w:r>
      <w:r>
        <w:fldChar w:fldCharType="separate"/>
      </w:r>
      <w:bookmarkStart w:id="96" w:name="_Toc126667193"/>
      <w:bookmarkStart w:id="97" w:name="_Toc157317510"/>
      <w:r w:rsidR="000B6B4C">
        <w:rPr>
          <w:noProof/>
        </w:rPr>
        <w:t>14</w:t>
      </w:r>
      <w:r>
        <w:rPr>
          <w:noProof/>
        </w:rPr>
        <w:fldChar w:fldCharType="end"/>
      </w:r>
      <w:r w:rsidR="001E6184">
        <w:t>. táblázat Várólistás családok száma 202</w:t>
      </w:r>
      <w:r w:rsidR="00C45BC8">
        <w:t>3</w:t>
      </w:r>
      <w:r w:rsidR="001E6184">
        <w:t>. december 31-én</w:t>
      </w:r>
      <w:bookmarkEnd w:id="96"/>
      <w:bookmarkEnd w:id="97"/>
      <w:r w:rsidR="001D0C19">
        <w:t xml:space="preserve">               </w:t>
      </w:r>
    </w:p>
    <w:tbl>
      <w:tblPr>
        <w:tblStyle w:val="Rcsostblzat"/>
        <w:tblpPr w:leftFromText="141" w:rightFromText="141" w:vertAnchor="page" w:horzAnchor="margin" w:tblpY="2005"/>
        <w:tblW w:w="0" w:type="auto"/>
        <w:tblInd w:w="0" w:type="dxa"/>
        <w:tblLook w:val="04A0" w:firstRow="1" w:lastRow="0" w:firstColumn="1" w:lastColumn="0" w:noHBand="0" w:noVBand="1"/>
      </w:tblPr>
      <w:tblGrid>
        <w:gridCol w:w="823"/>
        <w:gridCol w:w="823"/>
        <w:gridCol w:w="823"/>
        <w:gridCol w:w="824"/>
        <w:gridCol w:w="824"/>
        <w:gridCol w:w="879"/>
        <w:gridCol w:w="824"/>
        <w:gridCol w:w="824"/>
        <w:gridCol w:w="824"/>
        <w:gridCol w:w="768"/>
        <w:gridCol w:w="824"/>
      </w:tblGrid>
      <w:tr w:rsidR="0029175A" w14:paraId="0EB1A93A" w14:textId="77777777" w:rsidTr="0029175A">
        <w:trPr>
          <w:cantSplit/>
          <w:trHeight w:val="1475"/>
        </w:trPr>
        <w:tc>
          <w:tcPr>
            <w:tcW w:w="823" w:type="dxa"/>
            <w:shd w:val="clear" w:color="auto" w:fill="FBE4D5" w:themeFill="accent2" w:themeFillTint="33"/>
            <w:textDirection w:val="btLr"/>
          </w:tcPr>
          <w:p w14:paraId="6DD36A8B" w14:textId="77777777" w:rsidR="0029175A" w:rsidRDefault="0029175A" w:rsidP="001E6184">
            <w:pPr>
              <w:ind w:left="113" w:right="113"/>
            </w:pPr>
            <w:r>
              <w:t>Bokréta B.</w:t>
            </w:r>
          </w:p>
        </w:tc>
        <w:tc>
          <w:tcPr>
            <w:tcW w:w="823" w:type="dxa"/>
            <w:shd w:val="clear" w:color="auto" w:fill="FBE4D5" w:themeFill="accent2" w:themeFillTint="33"/>
            <w:textDirection w:val="btLr"/>
          </w:tcPr>
          <w:p w14:paraId="62AB3966" w14:textId="77777777" w:rsidR="0029175A" w:rsidRDefault="0029175A" w:rsidP="001E6184">
            <w:pPr>
              <w:ind w:left="113" w:right="113"/>
            </w:pPr>
            <w:r>
              <w:t>Csicsergő B.</w:t>
            </w:r>
          </w:p>
        </w:tc>
        <w:tc>
          <w:tcPr>
            <w:tcW w:w="823" w:type="dxa"/>
            <w:shd w:val="clear" w:color="auto" w:fill="FBE4D5" w:themeFill="accent2" w:themeFillTint="33"/>
            <w:textDirection w:val="btLr"/>
          </w:tcPr>
          <w:p w14:paraId="5DC5F544" w14:textId="77777777" w:rsidR="0029175A" w:rsidRDefault="0029175A" w:rsidP="001E6184">
            <w:pPr>
              <w:ind w:left="113" w:right="113"/>
            </w:pPr>
            <w:r>
              <w:t>Kuckó B.</w:t>
            </w:r>
          </w:p>
        </w:tc>
        <w:tc>
          <w:tcPr>
            <w:tcW w:w="824" w:type="dxa"/>
            <w:shd w:val="clear" w:color="auto" w:fill="FBE4D5" w:themeFill="accent2" w:themeFillTint="33"/>
            <w:textDirection w:val="btLr"/>
          </w:tcPr>
          <w:p w14:paraId="0E5F0B2C" w14:textId="77777777" w:rsidR="0029175A" w:rsidRDefault="0029175A" w:rsidP="001E6184">
            <w:pPr>
              <w:ind w:left="113" w:right="113"/>
            </w:pPr>
            <w:r>
              <w:t>Csodaország B</w:t>
            </w:r>
          </w:p>
        </w:tc>
        <w:tc>
          <w:tcPr>
            <w:tcW w:w="824" w:type="dxa"/>
            <w:shd w:val="clear" w:color="auto" w:fill="FBE4D5" w:themeFill="accent2" w:themeFillTint="33"/>
            <w:textDirection w:val="btLr"/>
          </w:tcPr>
          <w:p w14:paraId="6F3C45D0" w14:textId="77777777" w:rsidR="0029175A" w:rsidRDefault="0029175A" w:rsidP="001E6184">
            <w:pPr>
              <w:ind w:left="113" w:right="113"/>
            </w:pPr>
            <w:r>
              <w:t>Napraforgó B.</w:t>
            </w:r>
          </w:p>
        </w:tc>
        <w:tc>
          <w:tcPr>
            <w:tcW w:w="879" w:type="dxa"/>
            <w:shd w:val="clear" w:color="auto" w:fill="FBE4D5" w:themeFill="accent2" w:themeFillTint="33"/>
            <w:textDirection w:val="btLr"/>
          </w:tcPr>
          <w:p w14:paraId="764F2A8E" w14:textId="77777777" w:rsidR="0029175A" w:rsidRDefault="0029175A" w:rsidP="001E6184">
            <w:pPr>
              <w:ind w:left="113" w:right="113"/>
            </w:pPr>
            <w:r>
              <w:t>Százszorszép</w:t>
            </w:r>
          </w:p>
          <w:p w14:paraId="56207C4D" w14:textId="77777777" w:rsidR="0029175A" w:rsidRDefault="0029175A" w:rsidP="001E6184">
            <w:pPr>
              <w:ind w:left="113" w:right="113"/>
            </w:pPr>
            <w:r>
              <w:t>B.</w:t>
            </w:r>
          </w:p>
        </w:tc>
        <w:tc>
          <w:tcPr>
            <w:tcW w:w="824" w:type="dxa"/>
            <w:shd w:val="clear" w:color="auto" w:fill="FBE4D5" w:themeFill="accent2" w:themeFillTint="33"/>
            <w:textDirection w:val="btLr"/>
          </w:tcPr>
          <w:p w14:paraId="374D7369" w14:textId="77777777" w:rsidR="0029175A" w:rsidRDefault="0029175A" w:rsidP="001E6184">
            <w:pPr>
              <w:ind w:left="113" w:right="113"/>
            </w:pPr>
            <w:r>
              <w:t>Meseház B.</w:t>
            </w:r>
          </w:p>
        </w:tc>
        <w:tc>
          <w:tcPr>
            <w:tcW w:w="824" w:type="dxa"/>
            <w:shd w:val="clear" w:color="auto" w:fill="FBE4D5" w:themeFill="accent2" w:themeFillTint="33"/>
            <w:textDirection w:val="btLr"/>
          </w:tcPr>
          <w:p w14:paraId="31514A07" w14:textId="77777777" w:rsidR="0029175A" w:rsidRDefault="0029175A" w:rsidP="001E6184">
            <w:pPr>
              <w:ind w:left="113" w:right="113"/>
            </w:pPr>
            <w:r>
              <w:t>Babóca M.B.</w:t>
            </w:r>
          </w:p>
        </w:tc>
        <w:tc>
          <w:tcPr>
            <w:tcW w:w="824" w:type="dxa"/>
            <w:shd w:val="clear" w:color="auto" w:fill="FBE4D5" w:themeFill="accent2" w:themeFillTint="33"/>
            <w:textDirection w:val="btLr"/>
          </w:tcPr>
          <w:p w14:paraId="1691C1F1" w14:textId="77777777" w:rsidR="0029175A" w:rsidRDefault="0029175A" w:rsidP="001E6184">
            <w:pPr>
              <w:ind w:left="113" w:right="113"/>
            </w:pPr>
            <w:r>
              <w:t>Manócska M.B.</w:t>
            </w:r>
          </w:p>
        </w:tc>
        <w:tc>
          <w:tcPr>
            <w:tcW w:w="768" w:type="dxa"/>
            <w:shd w:val="clear" w:color="auto" w:fill="FBE4D5" w:themeFill="accent2" w:themeFillTint="33"/>
            <w:textDirection w:val="btLr"/>
          </w:tcPr>
          <w:p w14:paraId="150DFE20" w14:textId="4273CAD5" w:rsidR="0029175A" w:rsidRPr="00633CBB" w:rsidRDefault="0029175A" w:rsidP="001E6184">
            <w:pPr>
              <w:ind w:left="113" w:right="113"/>
            </w:pPr>
            <w:r w:rsidRPr="00633CBB">
              <w:t>Városligeti B.</w:t>
            </w:r>
          </w:p>
        </w:tc>
        <w:tc>
          <w:tcPr>
            <w:tcW w:w="824" w:type="dxa"/>
            <w:shd w:val="clear" w:color="auto" w:fill="FBE4D5" w:themeFill="accent2" w:themeFillTint="33"/>
            <w:textDirection w:val="btLr"/>
          </w:tcPr>
          <w:p w14:paraId="70C9F465" w14:textId="39F8B394" w:rsidR="0029175A" w:rsidRPr="00884E92" w:rsidRDefault="0029175A" w:rsidP="001E6184">
            <w:pPr>
              <w:ind w:left="113" w:right="113"/>
              <w:rPr>
                <w:b/>
                <w:bCs/>
              </w:rPr>
            </w:pPr>
            <w:r w:rsidRPr="00884E92">
              <w:rPr>
                <w:b/>
                <w:bCs/>
              </w:rPr>
              <w:t>Összesen</w:t>
            </w:r>
          </w:p>
        </w:tc>
      </w:tr>
      <w:tr w:rsidR="0029175A" w14:paraId="7F1A76FB" w14:textId="77777777" w:rsidTr="0029175A">
        <w:tc>
          <w:tcPr>
            <w:tcW w:w="823" w:type="dxa"/>
          </w:tcPr>
          <w:p w14:paraId="50B5C427" w14:textId="6A4AA3DA" w:rsidR="0029175A" w:rsidRPr="00C200B7" w:rsidRDefault="00CB4C3E" w:rsidP="001E6184">
            <w:pPr>
              <w:jc w:val="center"/>
              <w:rPr>
                <w:sz w:val="24"/>
                <w:szCs w:val="24"/>
              </w:rPr>
            </w:pPr>
            <w:r w:rsidRPr="00C200B7">
              <w:rPr>
                <w:sz w:val="24"/>
                <w:szCs w:val="24"/>
              </w:rPr>
              <w:t>10</w:t>
            </w:r>
          </w:p>
        </w:tc>
        <w:tc>
          <w:tcPr>
            <w:tcW w:w="823" w:type="dxa"/>
          </w:tcPr>
          <w:p w14:paraId="6832DAD7" w14:textId="271A5094" w:rsidR="0029175A" w:rsidRPr="00C200B7" w:rsidRDefault="00007CAC" w:rsidP="001E6184">
            <w:pPr>
              <w:jc w:val="center"/>
              <w:rPr>
                <w:sz w:val="24"/>
                <w:szCs w:val="24"/>
              </w:rPr>
            </w:pPr>
            <w:r w:rsidRPr="00C200B7">
              <w:rPr>
                <w:sz w:val="24"/>
                <w:szCs w:val="24"/>
              </w:rPr>
              <w:t>6</w:t>
            </w:r>
          </w:p>
        </w:tc>
        <w:tc>
          <w:tcPr>
            <w:tcW w:w="823" w:type="dxa"/>
          </w:tcPr>
          <w:p w14:paraId="02025FAC" w14:textId="3F1004CF" w:rsidR="0029175A" w:rsidRPr="00C200B7" w:rsidRDefault="00503399" w:rsidP="001E6184">
            <w:pPr>
              <w:jc w:val="center"/>
              <w:rPr>
                <w:sz w:val="24"/>
                <w:szCs w:val="24"/>
              </w:rPr>
            </w:pPr>
            <w:r w:rsidRPr="00C200B7">
              <w:rPr>
                <w:sz w:val="24"/>
                <w:szCs w:val="24"/>
              </w:rPr>
              <w:t>17</w:t>
            </w:r>
          </w:p>
        </w:tc>
        <w:tc>
          <w:tcPr>
            <w:tcW w:w="824" w:type="dxa"/>
          </w:tcPr>
          <w:p w14:paraId="301CFCBD" w14:textId="04D8444B" w:rsidR="0029175A" w:rsidRPr="00C200B7" w:rsidRDefault="001C62E4" w:rsidP="001E6184">
            <w:pPr>
              <w:jc w:val="center"/>
              <w:rPr>
                <w:sz w:val="24"/>
                <w:szCs w:val="24"/>
              </w:rPr>
            </w:pPr>
            <w:r w:rsidRPr="00C200B7">
              <w:rPr>
                <w:sz w:val="24"/>
                <w:szCs w:val="24"/>
              </w:rPr>
              <w:t>2</w:t>
            </w:r>
          </w:p>
        </w:tc>
        <w:tc>
          <w:tcPr>
            <w:tcW w:w="824" w:type="dxa"/>
          </w:tcPr>
          <w:p w14:paraId="63189B6D" w14:textId="59646C53" w:rsidR="0029175A" w:rsidRPr="00C200B7" w:rsidRDefault="00C200B7" w:rsidP="001E6184">
            <w:pPr>
              <w:jc w:val="center"/>
              <w:rPr>
                <w:sz w:val="24"/>
                <w:szCs w:val="24"/>
              </w:rPr>
            </w:pPr>
            <w:r>
              <w:rPr>
                <w:sz w:val="24"/>
                <w:szCs w:val="24"/>
              </w:rPr>
              <w:t>3</w:t>
            </w:r>
          </w:p>
        </w:tc>
        <w:tc>
          <w:tcPr>
            <w:tcW w:w="879" w:type="dxa"/>
          </w:tcPr>
          <w:p w14:paraId="420FA15A" w14:textId="217855F9" w:rsidR="0029175A" w:rsidRPr="00C200B7" w:rsidRDefault="0061586D" w:rsidP="001E6184">
            <w:pPr>
              <w:jc w:val="center"/>
              <w:rPr>
                <w:sz w:val="24"/>
                <w:szCs w:val="24"/>
              </w:rPr>
            </w:pPr>
            <w:r w:rsidRPr="00C200B7">
              <w:rPr>
                <w:sz w:val="24"/>
                <w:szCs w:val="24"/>
              </w:rPr>
              <w:t>5</w:t>
            </w:r>
          </w:p>
        </w:tc>
        <w:tc>
          <w:tcPr>
            <w:tcW w:w="824" w:type="dxa"/>
          </w:tcPr>
          <w:p w14:paraId="6CADE417" w14:textId="2612AE12" w:rsidR="0029175A" w:rsidRPr="00C200B7" w:rsidRDefault="00C166FA" w:rsidP="001E6184">
            <w:pPr>
              <w:jc w:val="center"/>
              <w:rPr>
                <w:sz w:val="24"/>
                <w:szCs w:val="24"/>
              </w:rPr>
            </w:pPr>
            <w:r>
              <w:rPr>
                <w:sz w:val="24"/>
                <w:szCs w:val="24"/>
              </w:rPr>
              <w:t>16</w:t>
            </w:r>
            <w:r w:rsidR="005515EA">
              <w:rPr>
                <w:sz w:val="24"/>
                <w:szCs w:val="24"/>
              </w:rPr>
              <w:t xml:space="preserve"> </w:t>
            </w:r>
          </w:p>
        </w:tc>
        <w:tc>
          <w:tcPr>
            <w:tcW w:w="824" w:type="dxa"/>
          </w:tcPr>
          <w:p w14:paraId="661443DC" w14:textId="01A08E87" w:rsidR="0029175A" w:rsidRPr="00C200B7" w:rsidRDefault="0021598E" w:rsidP="001E6184">
            <w:pPr>
              <w:jc w:val="center"/>
              <w:rPr>
                <w:sz w:val="24"/>
                <w:szCs w:val="24"/>
              </w:rPr>
            </w:pPr>
            <w:r w:rsidRPr="00C200B7">
              <w:rPr>
                <w:sz w:val="24"/>
                <w:szCs w:val="24"/>
              </w:rPr>
              <w:t>3</w:t>
            </w:r>
          </w:p>
        </w:tc>
        <w:tc>
          <w:tcPr>
            <w:tcW w:w="824" w:type="dxa"/>
          </w:tcPr>
          <w:p w14:paraId="327C325A" w14:textId="6988B56F" w:rsidR="0029175A" w:rsidRPr="00C200B7" w:rsidRDefault="007E0C8F" w:rsidP="001E6184">
            <w:pPr>
              <w:jc w:val="center"/>
              <w:rPr>
                <w:sz w:val="24"/>
                <w:szCs w:val="24"/>
              </w:rPr>
            </w:pPr>
            <w:r>
              <w:rPr>
                <w:sz w:val="24"/>
                <w:szCs w:val="24"/>
              </w:rPr>
              <w:t>--</w:t>
            </w:r>
          </w:p>
        </w:tc>
        <w:tc>
          <w:tcPr>
            <w:tcW w:w="768" w:type="dxa"/>
          </w:tcPr>
          <w:p w14:paraId="66C873A0" w14:textId="6F392C63" w:rsidR="0029175A" w:rsidRPr="00633CBB" w:rsidRDefault="0029175A" w:rsidP="001E6184">
            <w:pPr>
              <w:rPr>
                <w:sz w:val="24"/>
                <w:szCs w:val="24"/>
              </w:rPr>
            </w:pPr>
            <w:r w:rsidRPr="00633CBB">
              <w:rPr>
                <w:sz w:val="24"/>
                <w:szCs w:val="24"/>
              </w:rPr>
              <w:t>8</w:t>
            </w:r>
          </w:p>
        </w:tc>
        <w:tc>
          <w:tcPr>
            <w:tcW w:w="824" w:type="dxa"/>
          </w:tcPr>
          <w:p w14:paraId="61A481F5" w14:textId="2E331760" w:rsidR="0029175A" w:rsidRPr="001E6184" w:rsidRDefault="007E0C8F" w:rsidP="001E6184">
            <w:pPr>
              <w:rPr>
                <w:b/>
                <w:bCs/>
                <w:sz w:val="24"/>
                <w:szCs w:val="24"/>
              </w:rPr>
            </w:pPr>
            <w:r>
              <w:rPr>
                <w:b/>
                <w:bCs/>
                <w:sz w:val="24"/>
                <w:szCs w:val="24"/>
              </w:rPr>
              <w:t>70</w:t>
            </w:r>
          </w:p>
        </w:tc>
      </w:tr>
    </w:tbl>
    <w:p w14:paraId="2B8BE3CC" w14:textId="77777777" w:rsidR="001E6184" w:rsidRPr="001E6184" w:rsidRDefault="001E6184" w:rsidP="001E6184"/>
    <w:p w14:paraId="4643F946" w14:textId="28458C85" w:rsidR="00935BD3" w:rsidRDefault="00D4726E" w:rsidP="00D4726E">
      <w:pPr>
        <w:spacing w:after="0" w:line="360" w:lineRule="auto"/>
        <w:jc w:val="both"/>
        <w:rPr>
          <w:rFonts w:ascii="Times New Roman" w:hAnsi="Times New Roman" w:cs="Times New Roman"/>
          <w:sz w:val="24"/>
          <w:szCs w:val="24"/>
        </w:rPr>
      </w:pPr>
      <w:r w:rsidRPr="00D4726E">
        <w:rPr>
          <w:rFonts w:ascii="Times New Roman" w:hAnsi="Times New Roman" w:cs="Times New Roman"/>
          <w:sz w:val="24"/>
          <w:szCs w:val="24"/>
        </w:rPr>
        <w:t>A bölcsődék létszámán</w:t>
      </w:r>
      <w:r w:rsidR="00A30FEC">
        <w:rPr>
          <w:rFonts w:ascii="Times New Roman" w:hAnsi="Times New Roman" w:cs="Times New Roman"/>
          <w:sz w:val="24"/>
          <w:szCs w:val="24"/>
        </w:rPr>
        <w:t xml:space="preserve">ak alakulása emelkedő tendenciát mutat. </w:t>
      </w:r>
      <w:r w:rsidR="00C825A4">
        <w:rPr>
          <w:rFonts w:ascii="Times New Roman" w:hAnsi="Times New Roman" w:cs="Times New Roman"/>
          <w:sz w:val="24"/>
          <w:szCs w:val="24"/>
        </w:rPr>
        <w:t xml:space="preserve">Szeptembertől </w:t>
      </w:r>
      <w:r w:rsidR="006F6DDC">
        <w:rPr>
          <w:rFonts w:ascii="Times New Roman" w:hAnsi="Times New Roman" w:cs="Times New Roman"/>
          <w:sz w:val="24"/>
          <w:szCs w:val="24"/>
        </w:rPr>
        <w:t xml:space="preserve">december elejéig az igénybe vevők több, mint 85%-a már túl van a beszoktatási időszakon. </w:t>
      </w:r>
      <w:r w:rsidR="001E6184">
        <w:rPr>
          <w:rFonts w:ascii="Times New Roman" w:hAnsi="Times New Roman" w:cs="Times New Roman"/>
          <w:sz w:val="24"/>
          <w:szCs w:val="24"/>
        </w:rPr>
        <w:t xml:space="preserve">Az év elején még történtek beszoktatások, de tavaszra már magas intézményi létszámmal működtünk. </w:t>
      </w:r>
      <w:r w:rsidR="00960E20">
        <w:rPr>
          <w:rFonts w:ascii="Times New Roman" w:hAnsi="Times New Roman" w:cs="Times New Roman"/>
          <w:sz w:val="24"/>
          <w:szCs w:val="24"/>
        </w:rPr>
        <w:t xml:space="preserve">Sok esetben a </w:t>
      </w:r>
      <w:r w:rsidR="00935BD3">
        <w:rPr>
          <w:rFonts w:ascii="Times New Roman" w:hAnsi="Times New Roman" w:cs="Times New Roman"/>
          <w:sz w:val="24"/>
          <w:szCs w:val="24"/>
        </w:rPr>
        <w:t xml:space="preserve">gyermek </w:t>
      </w:r>
      <w:r w:rsidR="00935BD3" w:rsidRPr="00D4726E">
        <w:rPr>
          <w:rFonts w:ascii="Times New Roman" w:hAnsi="Times New Roman" w:cs="Times New Roman"/>
          <w:sz w:val="24"/>
          <w:szCs w:val="24"/>
        </w:rPr>
        <w:t>kétéves</w:t>
      </w:r>
      <w:r w:rsidR="00960E20" w:rsidRPr="00D4726E">
        <w:rPr>
          <w:rFonts w:ascii="Times New Roman" w:hAnsi="Times New Roman" w:cs="Times New Roman"/>
          <w:sz w:val="24"/>
          <w:szCs w:val="24"/>
        </w:rPr>
        <w:t xml:space="preserve"> kor alatt</w:t>
      </w:r>
      <w:r w:rsidR="00960E20">
        <w:rPr>
          <w:rFonts w:ascii="Times New Roman" w:hAnsi="Times New Roman" w:cs="Times New Roman"/>
          <w:sz w:val="24"/>
          <w:szCs w:val="24"/>
        </w:rPr>
        <w:t xml:space="preserve"> </w:t>
      </w:r>
      <w:r w:rsidR="00935BD3">
        <w:rPr>
          <w:rFonts w:ascii="Times New Roman" w:hAnsi="Times New Roman" w:cs="Times New Roman"/>
          <w:sz w:val="24"/>
          <w:szCs w:val="24"/>
        </w:rPr>
        <w:t xml:space="preserve">kezdi </w:t>
      </w:r>
      <w:r w:rsidR="00935BD3" w:rsidRPr="00D4726E">
        <w:rPr>
          <w:rFonts w:ascii="Times New Roman" w:hAnsi="Times New Roman" w:cs="Times New Roman"/>
          <w:sz w:val="24"/>
          <w:szCs w:val="24"/>
        </w:rPr>
        <w:t>a</w:t>
      </w:r>
      <w:r w:rsidR="00960E20" w:rsidRPr="00D4726E">
        <w:rPr>
          <w:rFonts w:ascii="Times New Roman" w:hAnsi="Times New Roman" w:cs="Times New Roman"/>
          <w:sz w:val="24"/>
          <w:szCs w:val="24"/>
        </w:rPr>
        <w:t xml:space="preserve"> bölcsődét,</w:t>
      </w:r>
      <w:r w:rsidR="006E705A">
        <w:rPr>
          <w:rFonts w:ascii="Times New Roman" w:hAnsi="Times New Roman" w:cs="Times New Roman"/>
          <w:sz w:val="24"/>
          <w:szCs w:val="24"/>
        </w:rPr>
        <w:t xml:space="preserve"> </w:t>
      </w:r>
      <w:r w:rsidR="00E56A12">
        <w:rPr>
          <w:rFonts w:ascii="Times New Roman" w:hAnsi="Times New Roman" w:cs="Times New Roman"/>
          <w:sz w:val="24"/>
          <w:szCs w:val="24"/>
        </w:rPr>
        <w:t xml:space="preserve">így </w:t>
      </w:r>
      <w:r w:rsidR="00E56A12" w:rsidRPr="00D4726E">
        <w:rPr>
          <w:rFonts w:ascii="Times New Roman" w:hAnsi="Times New Roman" w:cs="Times New Roman"/>
          <w:sz w:val="24"/>
          <w:szCs w:val="24"/>
        </w:rPr>
        <w:t>a</w:t>
      </w:r>
      <w:r w:rsidR="00960E20" w:rsidRPr="00D4726E">
        <w:rPr>
          <w:rFonts w:ascii="Times New Roman" w:hAnsi="Times New Roman" w:cs="Times New Roman"/>
          <w:sz w:val="24"/>
          <w:szCs w:val="24"/>
        </w:rPr>
        <w:t xml:space="preserve"> csoportba felvehető gyermekek száma</w:t>
      </w:r>
      <w:r w:rsidR="006E705A">
        <w:rPr>
          <w:rFonts w:ascii="Times New Roman" w:hAnsi="Times New Roman" w:cs="Times New Roman"/>
          <w:sz w:val="24"/>
          <w:szCs w:val="24"/>
        </w:rPr>
        <w:t xml:space="preserve"> </w:t>
      </w:r>
      <w:r w:rsidR="00E56A12">
        <w:rPr>
          <w:rFonts w:ascii="Times New Roman" w:hAnsi="Times New Roman" w:cs="Times New Roman"/>
          <w:sz w:val="24"/>
          <w:szCs w:val="24"/>
        </w:rPr>
        <w:t xml:space="preserve">legfeljebb </w:t>
      </w:r>
      <w:r w:rsidR="00E56A12" w:rsidRPr="00D4726E">
        <w:rPr>
          <w:rFonts w:ascii="Times New Roman" w:hAnsi="Times New Roman" w:cs="Times New Roman"/>
          <w:sz w:val="24"/>
          <w:szCs w:val="24"/>
        </w:rPr>
        <w:t>12</w:t>
      </w:r>
      <w:r w:rsidR="00960E20" w:rsidRPr="00D4726E">
        <w:rPr>
          <w:rFonts w:ascii="Times New Roman" w:hAnsi="Times New Roman" w:cs="Times New Roman"/>
          <w:sz w:val="24"/>
          <w:szCs w:val="24"/>
        </w:rPr>
        <w:t xml:space="preserve"> fő</w:t>
      </w:r>
      <w:r w:rsidR="006E705A">
        <w:rPr>
          <w:rFonts w:ascii="Times New Roman" w:hAnsi="Times New Roman" w:cs="Times New Roman"/>
          <w:sz w:val="24"/>
          <w:szCs w:val="24"/>
        </w:rPr>
        <w:t xml:space="preserve"> lehet</w:t>
      </w:r>
      <w:r w:rsidR="00960E20" w:rsidRPr="00D4726E">
        <w:rPr>
          <w:rFonts w:ascii="Times New Roman" w:hAnsi="Times New Roman" w:cs="Times New Roman"/>
          <w:sz w:val="24"/>
          <w:szCs w:val="24"/>
        </w:rPr>
        <w:t xml:space="preserve">. </w:t>
      </w:r>
      <w:r w:rsidR="00960E20" w:rsidRPr="00E56A12">
        <w:rPr>
          <w:rFonts w:ascii="Times New Roman" w:hAnsi="Times New Roman" w:cs="Times New Roman"/>
          <w:sz w:val="24"/>
          <w:szCs w:val="24"/>
        </w:rPr>
        <w:t xml:space="preserve">Amennyiben mindenki betölti a kétéves kort, abban az </w:t>
      </w:r>
      <w:r w:rsidR="00310AEA" w:rsidRPr="00E56A12">
        <w:rPr>
          <w:rFonts w:ascii="Times New Roman" w:hAnsi="Times New Roman" w:cs="Times New Roman"/>
          <w:sz w:val="24"/>
          <w:szCs w:val="24"/>
        </w:rPr>
        <w:t>esetben bővíthető</w:t>
      </w:r>
      <w:r w:rsidR="00960E20" w:rsidRPr="00E56A12">
        <w:rPr>
          <w:rFonts w:ascii="Times New Roman" w:hAnsi="Times New Roman" w:cs="Times New Roman"/>
          <w:sz w:val="24"/>
          <w:szCs w:val="24"/>
        </w:rPr>
        <w:t xml:space="preserve"> a csoportlétszám 14 fő</w:t>
      </w:r>
      <w:r w:rsidR="00163887" w:rsidRPr="00E56A12">
        <w:rPr>
          <w:rFonts w:ascii="Times New Roman" w:hAnsi="Times New Roman" w:cs="Times New Roman"/>
          <w:sz w:val="24"/>
          <w:szCs w:val="24"/>
        </w:rPr>
        <w:t>re</w:t>
      </w:r>
      <w:r w:rsidR="00960E20" w:rsidRPr="00E56A12">
        <w:rPr>
          <w:rFonts w:ascii="Times New Roman" w:hAnsi="Times New Roman" w:cs="Times New Roman"/>
          <w:sz w:val="24"/>
          <w:szCs w:val="24"/>
        </w:rPr>
        <w:t xml:space="preserve">. </w:t>
      </w:r>
      <w:r w:rsidR="00935BD3" w:rsidRPr="00E56A12">
        <w:rPr>
          <w:rFonts w:ascii="Times New Roman" w:hAnsi="Times New Roman" w:cs="Times New Roman"/>
          <w:sz w:val="24"/>
          <w:szCs w:val="24"/>
        </w:rPr>
        <w:t xml:space="preserve">A nevelési év végére így több 12 fős csoport bővülhet 14 fős csoportra, ez pozitív hatással bír a létszámok </w:t>
      </w:r>
      <w:r w:rsidR="00935BD3">
        <w:rPr>
          <w:rFonts w:ascii="Times New Roman" w:hAnsi="Times New Roman" w:cs="Times New Roman"/>
          <w:sz w:val="24"/>
          <w:szCs w:val="24"/>
        </w:rPr>
        <w:t xml:space="preserve">alakulására. </w:t>
      </w:r>
    </w:p>
    <w:p w14:paraId="7BFDEA77" w14:textId="2DCDFA1E" w:rsidR="007B38A7" w:rsidRPr="006F6DDC" w:rsidRDefault="001E6184" w:rsidP="00D4726E">
      <w:pPr>
        <w:spacing w:after="0" w:line="360" w:lineRule="auto"/>
        <w:jc w:val="both"/>
        <w:rPr>
          <w:rFonts w:ascii="Times New Roman" w:hAnsi="Times New Roman" w:cs="Times New Roman"/>
          <w:i/>
          <w:iCs/>
          <w:sz w:val="24"/>
          <w:szCs w:val="24"/>
        </w:rPr>
      </w:pPr>
      <w:r w:rsidRPr="0021424B">
        <w:rPr>
          <w:rFonts w:ascii="Times New Roman" w:hAnsi="Times New Roman" w:cs="Times New Roman"/>
          <w:sz w:val="24"/>
          <w:szCs w:val="24"/>
        </w:rPr>
        <w:t xml:space="preserve">A </w:t>
      </w:r>
      <w:r w:rsidR="00960E20" w:rsidRPr="0021424B">
        <w:rPr>
          <w:rFonts w:ascii="Times New Roman" w:hAnsi="Times New Roman" w:cs="Times New Roman"/>
          <w:sz w:val="24"/>
          <w:szCs w:val="24"/>
        </w:rPr>
        <w:t>be</w:t>
      </w:r>
      <w:r w:rsidR="002C670A">
        <w:rPr>
          <w:rFonts w:ascii="Times New Roman" w:hAnsi="Times New Roman" w:cs="Times New Roman"/>
          <w:sz w:val="24"/>
          <w:szCs w:val="24"/>
        </w:rPr>
        <w:t>í</w:t>
      </w:r>
      <w:r w:rsidR="00960E20" w:rsidRPr="0021424B">
        <w:rPr>
          <w:rFonts w:ascii="Times New Roman" w:hAnsi="Times New Roman" w:cs="Times New Roman"/>
          <w:sz w:val="24"/>
          <w:szCs w:val="24"/>
        </w:rPr>
        <w:t>ratott</w:t>
      </w:r>
      <w:r w:rsidRPr="0021424B">
        <w:rPr>
          <w:rFonts w:ascii="Times New Roman" w:hAnsi="Times New Roman" w:cs="Times New Roman"/>
          <w:sz w:val="24"/>
          <w:szCs w:val="24"/>
        </w:rPr>
        <w:t xml:space="preserve"> gyermekek létszámá</w:t>
      </w:r>
      <w:r w:rsidR="00935BD3" w:rsidRPr="0021424B">
        <w:rPr>
          <w:rFonts w:ascii="Times New Roman" w:hAnsi="Times New Roman" w:cs="Times New Roman"/>
          <w:sz w:val="24"/>
          <w:szCs w:val="24"/>
        </w:rPr>
        <w:t>t</w:t>
      </w:r>
      <w:r w:rsidRPr="0021424B">
        <w:rPr>
          <w:rFonts w:ascii="Times New Roman" w:hAnsi="Times New Roman" w:cs="Times New Roman"/>
          <w:sz w:val="24"/>
          <w:szCs w:val="24"/>
        </w:rPr>
        <w:t xml:space="preserve"> csökkenti a</w:t>
      </w:r>
      <w:r w:rsidR="0021424B">
        <w:rPr>
          <w:rFonts w:ascii="Times New Roman" w:hAnsi="Times New Roman" w:cs="Times New Roman"/>
          <w:sz w:val="24"/>
          <w:szCs w:val="24"/>
        </w:rPr>
        <w:t xml:space="preserve"> Pedagógiai Szakszolgálat </w:t>
      </w:r>
      <w:r w:rsidRPr="0021424B">
        <w:rPr>
          <w:rFonts w:ascii="Times New Roman" w:hAnsi="Times New Roman" w:cs="Times New Roman"/>
          <w:sz w:val="24"/>
          <w:szCs w:val="24"/>
        </w:rPr>
        <w:t>határozat</w:t>
      </w:r>
      <w:r w:rsidR="0021424B">
        <w:rPr>
          <w:rFonts w:ascii="Times New Roman" w:hAnsi="Times New Roman" w:cs="Times New Roman"/>
          <w:sz w:val="24"/>
          <w:szCs w:val="24"/>
        </w:rPr>
        <w:t>áv</w:t>
      </w:r>
      <w:r w:rsidRPr="0021424B">
        <w:rPr>
          <w:rFonts w:ascii="Times New Roman" w:hAnsi="Times New Roman" w:cs="Times New Roman"/>
          <w:sz w:val="24"/>
          <w:szCs w:val="24"/>
        </w:rPr>
        <w:t>al rendelkező gyermekek száma,</w:t>
      </w:r>
      <w:r w:rsidR="0021424B">
        <w:rPr>
          <w:rFonts w:ascii="Times New Roman" w:hAnsi="Times New Roman" w:cs="Times New Roman"/>
          <w:sz w:val="24"/>
          <w:szCs w:val="24"/>
        </w:rPr>
        <w:t xml:space="preserve"> ez</w:t>
      </w:r>
      <w:r w:rsidRPr="0021424B">
        <w:rPr>
          <w:rFonts w:ascii="Times New Roman" w:hAnsi="Times New Roman" w:cs="Times New Roman"/>
          <w:sz w:val="24"/>
          <w:szCs w:val="24"/>
        </w:rPr>
        <w:t xml:space="preserve"> akár 3 férőhely</w:t>
      </w:r>
      <w:r w:rsidR="00960E20" w:rsidRPr="0021424B">
        <w:rPr>
          <w:rFonts w:ascii="Times New Roman" w:hAnsi="Times New Roman" w:cs="Times New Roman"/>
          <w:sz w:val="24"/>
          <w:szCs w:val="24"/>
        </w:rPr>
        <w:t xml:space="preserve"> csökkenést is eredményezhet a csoportok kialakításánál. </w:t>
      </w:r>
      <w:r w:rsidR="00935BD3" w:rsidRPr="0021424B">
        <w:rPr>
          <w:rFonts w:ascii="Times New Roman" w:hAnsi="Times New Roman" w:cs="Times New Roman"/>
          <w:sz w:val="24"/>
          <w:szCs w:val="24"/>
        </w:rPr>
        <w:t>202</w:t>
      </w:r>
      <w:r w:rsidR="00644F30" w:rsidRPr="0021424B">
        <w:rPr>
          <w:rFonts w:ascii="Times New Roman" w:hAnsi="Times New Roman" w:cs="Times New Roman"/>
          <w:sz w:val="24"/>
          <w:szCs w:val="24"/>
        </w:rPr>
        <w:t>3</w:t>
      </w:r>
      <w:r w:rsidR="00935BD3" w:rsidRPr="0021424B">
        <w:rPr>
          <w:rFonts w:ascii="Times New Roman" w:hAnsi="Times New Roman" w:cs="Times New Roman"/>
          <w:sz w:val="24"/>
          <w:szCs w:val="24"/>
        </w:rPr>
        <w:t xml:space="preserve">. december 31-én a Szombathelyi EBI tagbölcsődéiben </w:t>
      </w:r>
      <w:r w:rsidR="00DA1F62" w:rsidRPr="0021424B">
        <w:rPr>
          <w:rFonts w:ascii="Times New Roman" w:hAnsi="Times New Roman" w:cs="Times New Roman"/>
          <w:sz w:val="24"/>
          <w:szCs w:val="24"/>
        </w:rPr>
        <w:t>12</w:t>
      </w:r>
      <w:r w:rsidR="00D4726E" w:rsidRPr="0021424B">
        <w:rPr>
          <w:rFonts w:ascii="Times New Roman" w:hAnsi="Times New Roman" w:cs="Times New Roman"/>
          <w:sz w:val="24"/>
          <w:szCs w:val="24"/>
        </w:rPr>
        <w:t xml:space="preserve"> fő SNI-s</w:t>
      </w:r>
      <w:r w:rsidR="0021424B" w:rsidRPr="0021424B">
        <w:rPr>
          <w:rFonts w:ascii="Times New Roman" w:hAnsi="Times New Roman" w:cs="Times New Roman"/>
          <w:sz w:val="24"/>
          <w:szCs w:val="24"/>
        </w:rPr>
        <w:t>, vagy korai fejlesztésre-gondozásra szoruló</w:t>
      </w:r>
      <w:r w:rsidR="00D4726E" w:rsidRPr="0021424B">
        <w:rPr>
          <w:rFonts w:ascii="Times New Roman" w:hAnsi="Times New Roman" w:cs="Times New Roman"/>
          <w:sz w:val="24"/>
          <w:szCs w:val="24"/>
        </w:rPr>
        <w:t xml:space="preserve"> </w:t>
      </w:r>
      <w:r w:rsidR="0021424B" w:rsidRPr="0021424B">
        <w:rPr>
          <w:rFonts w:ascii="Times New Roman" w:hAnsi="Times New Roman" w:cs="Times New Roman"/>
          <w:sz w:val="24"/>
          <w:szCs w:val="24"/>
        </w:rPr>
        <w:t>gyermek</w:t>
      </w:r>
      <w:r w:rsidR="00D4726E" w:rsidRPr="0021424B">
        <w:rPr>
          <w:rFonts w:ascii="Times New Roman" w:hAnsi="Times New Roman" w:cs="Times New Roman"/>
          <w:sz w:val="24"/>
          <w:szCs w:val="24"/>
        </w:rPr>
        <w:t xml:space="preserve">létszám, amely esetében az eredetileg 14 fős csoportlétszám helyett </w:t>
      </w:r>
      <w:r w:rsidR="00960E20" w:rsidRPr="0021424B">
        <w:rPr>
          <w:rFonts w:ascii="Times New Roman" w:hAnsi="Times New Roman" w:cs="Times New Roman"/>
          <w:sz w:val="24"/>
          <w:szCs w:val="24"/>
        </w:rPr>
        <w:t>(1 fő SNI-s gyermek fogadása esetén) mindössze</w:t>
      </w:r>
      <w:r w:rsidR="00D4726E" w:rsidRPr="0021424B">
        <w:rPr>
          <w:rFonts w:ascii="Times New Roman" w:hAnsi="Times New Roman" w:cs="Times New Roman"/>
          <w:sz w:val="24"/>
          <w:szCs w:val="24"/>
        </w:rPr>
        <w:t xml:space="preserve"> 11 fő lehet a csoportba járó gyermekek száma. </w:t>
      </w:r>
      <w:r w:rsidR="00960E20" w:rsidRPr="0021424B">
        <w:rPr>
          <w:rFonts w:ascii="Times New Roman" w:hAnsi="Times New Roman" w:cs="Times New Roman"/>
          <w:sz w:val="24"/>
          <w:szCs w:val="24"/>
        </w:rPr>
        <w:t xml:space="preserve">Ez </w:t>
      </w:r>
      <w:r w:rsidR="00DA1F62" w:rsidRPr="0021424B">
        <w:rPr>
          <w:rFonts w:ascii="Times New Roman" w:hAnsi="Times New Roman" w:cs="Times New Roman"/>
          <w:sz w:val="24"/>
          <w:szCs w:val="24"/>
        </w:rPr>
        <w:t>36</w:t>
      </w:r>
      <w:r w:rsidR="00960E20" w:rsidRPr="0021424B">
        <w:rPr>
          <w:rFonts w:ascii="Times New Roman" w:hAnsi="Times New Roman" w:cs="Times New Roman"/>
          <w:sz w:val="24"/>
          <w:szCs w:val="24"/>
        </w:rPr>
        <w:t xml:space="preserve"> fővel csökkent</w:t>
      </w:r>
      <w:r w:rsidR="00D5066E">
        <w:rPr>
          <w:rFonts w:ascii="Times New Roman" w:hAnsi="Times New Roman" w:cs="Times New Roman"/>
          <w:sz w:val="24"/>
          <w:szCs w:val="24"/>
        </w:rPr>
        <w:t>i</w:t>
      </w:r>
      <w:r w:rsidR="00960E20" w:rsidRPr="0021424B">
        <w:rPr>
          <w:rFonts w:ascii="Times New Roman" w:hAnsi="Times New Roman" w:cs="Times New Roman"/>
          <w:sz w:val="24"/>
          <w:szCs w:val="24"/>
        </w:rPr>
        <w:t xml:space="preserve"> a felvehető gyermekek számát.  Több esetben a szülő csak ősz végén, vagy a naptári év elején tud munkába állni, ebben az esetben a gyermek nem tudja megkezdeni </w:t>
      </w:r>
      <w:r w:rsidR="00960E20">
        <w:rPr>
          <w:rFonts w:ascii="Times New Roman" w:hAnsi="Times New Roman" w:cs="Times New Roman"/>
          <w:sz w:val="24"/>
          <w:szCs w:val="24"/>
        </w:rPr>
        <w:t xml:space="preserve">a bölcsődei beszoktatást, </w:t>
      </w:r>
      <w:r w:rsidR="006E705A">
        <w:rPr>
          <w:rFonts w:ascii="Times New Roman" w:hAnsi="Times New Roman" w:cs="Times New Roman"/>
          <w:sz w:val="24"/>
          <w:szCs w:val="24"/>
        </w:rPr>
        <w:t>amíg az édesanya</w:t>
      </w:r>
      <w:r w:rsidR="00960E20">
        <w:rPr>
          <w:rFonts w:ascii="Times New Roman" w:hAnsi="Times New Roman" w:cs="Times New Roman"/>
          <w:sz w:val="24"/>
          <w:szCs w:val="24"/>
        </w:rPr>
        <w:t xml:space="preserve"> </w:t>
      </w:r>
      <w:r w:rsidR="006E705A">
        <w:rPr>
          <w:rFonts w:ascii="Times New Roman" w:hAnsi="Times New Roman" w:cs="Times New Roman"/>
          <w:sz w:val="24"/>
          <w:szCs w:val="24"/>
        </w:rPr>
        <w:t xml:space="preserve">nem kezdi el </w:t>
      </w:r>
      <w:r w:rsidR="00C0025C">
        <w:rPr>
          <w:rFonts w:ascii="Times New Roman" w:hAnsi="Times New Roman" w:cs="Times New Roman"/>
          <w:sz w:val="24"/>
          <w:szCs w:val="24"/>
        </w:rPr>
        <w:t>szabadságát</w:t>
      </w:r>
      <w:r w:rsidR="006E705A">
        <w:rPr>
          <w:rFonts w:ascii="Times New Roman" w:hAnsi="Times New Roman" w:cs="Times New Roman"/>
          <w:sz w:val="24"/>
          <w:szCs w:val="24"/>
        </w:rPr>
        <w:t xml:space="preserve"> vagy munkáját.</w:t>
      </w:r>
      <w:r w:rsidR="00960E20">
        <w:rPr>
          <w:rFonts w:ascii="Times New Roman" w:hAnsi="Times New Roman" w:cs="Times New Roman"/>
          <w:sz w:val="24"/>
          <w:szCs w:val="24"/>
        </w:rPr>
        <w:t xml:space="preserve"> Férőhelyet üresen nem tartunk, amennyiben más várólistán várakozó család előbb meg tudja kezdeni a bölcsődei ellátás igénybevételét, abban az esetben elsőbbséget élvez</w:t>
      </w:r>
      <w:r w:rsidR="006E705A">
        <w:rPr>
          <w:rFonts w:ascii="Times New Roman" w:hAnsi="Times New Roman" w:cs="Times New Roman"/>
          <w:sz w:val="24"/>
          <w:szCs w:val="24"/>
        </w:rPr>
        <w:t>,</w:t>
      </w:r>
      <w:r w:rsidR="00960E20">
        <w:rPr>
          <w:rFonts w:ascii="Times New Roman" w:hAnsi="Times New Roman" w:cs="Times New Roman"/>
          <w:sz w:val="24"/>
          <w:szCs w:val="24"/>
        </w:rPr>
        <w:t xml:space="preserve"> és fogadjuk</w:t>
      </w:r>
      <w:r w:rsidR="006E705A">
        <w:rPr>
          <w:rFonts w:ascii="Times New Roman" w:hAnsi="Times New Roman" w:cs="Times New Roman"/>
          <w:sz w:val="24"/>
          <w:szCs w:val="24"/>
        </w:rPr>
        <w:t xml:space="preserve"> a várólistás </w:t>
      </w:r>
      <w:r w:rsidR="00960E20">
        <w:rPr>
          <w:rFonts w:ascii="Times New Roman" w:hAnsi="Times New Roman" w:cs="Times New Roman"/>
          <w:sz w:val="24"/>
          <w:szCs w:val="24"/>
        </w:rPr>
        <w:t xml:space="preserve">  gyermeket.</w:t>
      </w:r>
      <w:r w:rsidR="006E705A">
        <w:rPr>
          <w:rFonts w:ascii="Times New Roman" w:hAnsi="Times New Roman" w:cs="Times New Roman"/>
          <w:sz w:val="24"/>
          <w:szCs w:val="24"/>
        </w:rPr>
        <w:t xml:space="preserve"> </w:t>
      </w:r>
      <w:r w:rsidR="00C825A4" w:rsidRPr="006F6DDC">
        <w:rPr>
          <w:rFonts w:ascii="Times New Roman" w:hAnsi="Times New Roman" w:cs="Times New Roman"/>
          <w:i/>
          <w:iCs/>
          <w:sz w:val="24"/>
          <w:szCs w:val="24"/>
        </w:rPr>
        <w:t>A várólistára került családok száma 70 fő 2023. december 31-én.</w:t>
      </w:r>
    </w:p>
    <w:p w14:paraId="30424744" w14:textId="69D9886E" w:rsidR="00380E18" w:rsidRPr="001C0768" w:rsidRDefault="007B38A7" w:rsidP="00D4726E">
      <w:pPr>
        <w:spacing w:after="0" w:line="360" w:lineRule="auto"/>
        <w:jc w:val="both"/>
        <w:rPr>
          <w:rFonts w:ascii="Times New Roman" w:hAnsi="Times New Roman" w:cs="Times New Roman"/>
          <w:color w:val="000000" w:themeColor="text1"/>
          <w:sz w:val="24"/>
          <w:szCs w:val="24"/>
        </w:rPr>
      </w:pPr>
      <w:r w:rsidRPr="001C0768">
        <w:rPr>
          <w:rFonts w:ascii="Times New Roman" w:hAnsi="Times New Roman" w:cs="Times New Roman"/>
          <w:color w:val="000000" w:themeColor="text1"/>
          <w:sz w:val="24"/>
          <w:szCs w:val="24"/>
        </w:rPr>
        <w:t>Számos megkeresés érkezik telefonon intézményünkbe január után, valamint a tavaszi és nyári hónapokban is, amelyek a férőhellyel kapcsolatos azonnali igényeket jelzik. Ezeket az igényeket nem tudjuk azonnal kielégíteni a férőhelyek telítettsége miatt</w:t>
      </w:r>
      <w:r w:rsidR="00380E18" w:rsidRPr="001C0768">
        <w:rPr>
          <w:rFonts w:ascii="Times New Roman" w:hAnsi="Times New Roman" w:cs="Times New Roman"/>
          <w:color w:val="000000" w:themeColor="text1"/>
          <w:sz w:val="24"/>
          <w:szCs w:val="24"/>
        </w:rPr>
        <w:t xml:space="preserve">, így a nevelési év második felében több esetben el kell utasítanunk a jelentkező családokat, vagy a várólistás helyet felajánlani. Ezeket a jelzéseket nem teszik meg írásban, de </w:t>
      </w:r>
      <w:r w:rsidR="00177F6B">
        <w:rPr>
          <w:rFonts w:ascii="Times New Roman" w:hAnsi="Times New Roman" w:cs="Times New Roman"/>
          <w:color w:val="000000" w:themeColor="text1"/>
          <w:sz w:val="24"/>
          <w:szCs w:val="24"/>
        </w:rPr>
        <w:t xml:space="preserve">számunkra </w:t>
      </w:r>
      <w:r w:rsidR="00380E18" w:rsidRPr="001C0768">
        <w:rPr>
          <w:rFonts w:ascii="Times New Roman" w:hAnsi="Times New Roman" w:cs="Times New Roman"/>
          <w:color w:val="000000" w:themeColor="text1"/>
          <w:sz w:val="24"/>
          <w:szCs w:val="24"/>
        </w:rPr>
        <w:t xml:space="preserve">visszajelzés arról, hogy nevelési év közben is szükséges lenne a munkavállaló szülők gyermekeinek fogadása.  </w:t>
      </w:r>
      <w:r w:rsidRPr="001C0768">
        <w:rPr>
          <w:rFonts w:ascii="Times New Roman" w:hAnsi="Times New Roman" w:cs="Times New Roman"/>
          <w:color w:val="000000" w:themeColor="text1"/>
          <w:sz w:val="24"/>
          <w:szCs w:val="24"/>
        </w:rPr>
        <w:t xml:space="preserve"> </w:t>
      </w:r>
    </w:p>
    <w:p w14:paraId="0AFA79F6" w14:textId="77777777" w:rsidR="007F4745" w:rsidRDefault="006E705A" w:rsidP="00D4726E">
      <w:p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Azok a családok, akik a belvárosban élnek, a </w:t>
      </w:r>
      <w:r w:rsidR="00C0025C">
        <w:rPr>
          <w:rFonts w:ascii="Times New Roman" w:hAnsi="Times New Roman" w:cs="Times New Roman"/>
          <w:sz w:val="24"/>
          <w:szCs w:val="24"/>
        </w:rPr>
        <w:t>kórházban,</w:t>
      </w:r>
      <w:r>
        <w:rPr>
          <w:rFonts w:ascii="Times New Roman" w:hAnsi="Times New Roman" w:cs="Times New Roman"/>
          <w:sz w:val="24"/>
          <w:szCs w:val="24"/>
        </w:rPr>
        <w:t xml:space="preserve"> vagy annak környékén dolgoznak</w:t>
      </w:r>
      <w:r w:rsidR="00310AEA">
        <w:rPr>
          <w:rFonts w:ascii="Times New Roman" w:hAnsi="Times New Roman" w:cs="Times New Roman"/>
          <w:sz w:val="24"/>
          <w:szCs w:val="24"/>
        </w:rPr>
        <w:t>,</w:t>
      </w:r>
      <w:r>
        <w:rPr>
          <w:rFonts w:ascii="Times New Roman" w:hAnsi="Times New Roman" w:cs="Times New Roman"/>
          <w:sz w:val="24"/>
          <w:szCs w:val="24"/>
        </w:rPr>
        <w:t xml:space="preserve"> nagy örömmel fogadták a </w:t>
      </w:r>
      <w:r w:rsidR="00947D97">
        <w:rPr>
          <w:rFonts w:ascii="Times New Roman" w:hAnsi="Times New Roman" w:cs="Times New Roman"/>
          <w:sz w:val="24"/>
          <w:szCs w:val="24"/>
        </w:rPr>
        <w:t>lehetőséget</w:t>
      </w:r>
      <w:r w:rsidR="007F4745">
        <w:rPr>
          <w:rFonts w:ascii="Times New Roman" w:hAnsi="Times New Roman" w:cs="Times New Roman"/>
          <w:sz w:val="24"/>
          <w:szCs w:val="24"/>
        </w:rPr>
        <w:t>, hogy a Városligeti Bölcsőde megnyitott</w:t>
      </w:r>
      <w:r w:rsidR="00310AEA">
        <w:rPr>
          <w:rFonts w:ascii="Times New Roman" w:hAnsi="Times New Roman" w:cs="Times New Roman"/>
          <w:sz w:val="24"/>
          <w:szCs w:val="24"/>
        </w:rPr>
        <w:t>.</w:t>
      </w:r>
      <w:r>
        <w:rPr>
          <w:rFonts w:ascii="Times New Roman" w:hAnsi="Times New Roman" w:cs="Times New Roman"/>
          <w:sz w:val="24"/>
          <w:szCs w:val="24"/>
        </w:rPr>
        <w:t xml:space="preserve"> </w:t>
      </w:r>
    </w:p>
    <w:p w14:paraId="06B1C365" w14:textId="6E09461C" w:rsidR="00D4726E" w:rsidRPr="005D5946" w:rsidRDefault="007F4745" w:rsidP="00D4726E">
      <w:pPr>
        <w:spacing w:after="0" w:line="360" w:lineRule="auto"/>
        <w:jc w:val="both"/>
        <w:rPr>
          <w:rFonts w:ascii="Times New Roman" w:hAnsi="Times New Roman" w:cs="Times New Roman"/>
          <w:b/>
          <w:bCs/>
          <w:i/>
          <w:iCs/>
          <w:sz w:val="24"/>
          <w:szCs w:val="24"/>
        </w:rPr>
      </w:pPr>
      <w:r>
        <w:rPr>
          <w:rFonts w:ascii="Times New Roman" w:hAnsi="Times New Roman" w:cs="Times New Roman"/>
          <w:sz w:val="24"/>
          <w:szCs w:val="24"/>
        </w:rPr>
        <w:t>A</w:t>
      </w:r>
      <w:r w:rsidR="006E705A">
        <w:rPr>
          <w:rFonts w:ascii="Times New Roman" w:hAnsi="Times New Roman" w:cs="Times New Roman"/>
          <w:sz w:val="24"/>
          <w:szCs w:val="24"/>
        </w:rPr>
        <w:t xml:space="preserve"> tavasszal munkába álló édesanyák számára kedvezett az áprilisi nyitás,</w:t>
      </w:r>
      <w:r w:rsidRPr="007F4745">
        <w:rPr>
          <w:rFonts w:ascii="Times New Roman" w:hAnsi="Times New Roman" w:cs="Times New Roman"/>
          <w:sz w:val="24"/>
          <w:szCs w:val="24"/>
        </w:rPr>
        <w:t xml:space="preserve"> </w:t>
      </w:r>
      <w:r>
        <w:rPr>
          <w:rFonts w:ascii="Times New Roman" w:hAnsi="Times New Roman" w:cs="Times New Roman"/>
          <w:sz w:val="24"/>
          <w:szCs w:val="24"/>
        </w:rPr>
        <w:t>hiszen erre az időpontra a többi bölcsőde férőhelyei már megteltek. Sok esetben az őszi</w:t>
      </w:r>
      <w:r w:rsidR="00190AA7">
        <w:rPr>
          <w:rFonts w:ascii="Times New Roman" w:hAnsi="Times New Roman" w:cs="Times New Roman"/>
          <w:sz w:val="24"/>
          <w:szCs w:val="24"/>
        </w:rPr>
        <w:t>,</w:t>
      </w:r>
      <w:r>
        <w:rPr>
          <w:rFonts w:ascii="Times New Roman" w:hAnsi="Times New Roman" w:cs="Times New Roman"/>
          <w:sz w:val="24"/>
          <w:szCs w:val="24"/>
        </w:rPr>
        <w:t xml:space="preserve"> új nevelési évre adták be jelentkezésüket a családok.</w:t>
      </w:r>
      <w:r w:rsidR="005D5946">
        <w:rPr>
          <w:rFonts w:ascii="Times New Roman" w:hAnsi="Times New Roman" w:cs="Times New Roman"/>
          <w:sz w:val="24"/>
          <w:szCs w:val="24"/>
        </w:rPr>
        <w:t xml:space="preserve"> A nyári időszakban is nagy szüksége van a családoknak a bölcsődei ellátásra. </w:t>
      </w:r>
      <w:r>
        <w:rPr>
          <w:rFonts w:ascii="Times New Roman" w:hAnsi="Times New Roman" w:cs="Times New Roman"/>
          <w:sz w:val="24"/>
          <w:szCs w:val="24"/>
        </w:rPr>
        <w:t xml:space="preserve"> </w:t>
      </w:r>
      <w:r w:rsidR="00D4726E" w:rsidRPr="005D5946">
        <w:rPr>
          <w:rFonts w:ascii="Times New Roman" w:hAnsi="Times New Roman" w:cs="Times New Roman"/>
          <w:b/>
          <w:bCs/>
          <w:i/>
          <w:iCs/>
          <w:sz w:val="24"/>
          <w:szCs w:val="24"/>
        </w:rPr>
        <w:t xml:space="preserve">Júliusban és augusztusban </w:t>
      </w:r>
      <w:r w:rsidR="00CE6DFE" w:rsidRPr="005D5946">
        <w:rPr>
          <w:rFonts w:ascii="Times New Roman" w:hAnsi="Times New Roman" w:cs="Times New Roman"/>
          <w:b/>
          <w:bCs/>
          <w:i/>
          <w:iCs/>
          <w:sz w:val="24"/>
          <w:szCs w:val="24"/>
        </w:rPr>
        <w:t>55 fő ügyeletes gyermeket fogadott</w:t>
      </w:r>
      <w:r w:rsidR="005D5946">
        <w:rPr>
          <w:rFonts w:ascii="Times New Roman" w:hAnsi="Times New Roman" w:cs="Times New Roman"/>
          <w:b/>
          <w:bCs/>
          <w:i/>
          <w:iCs/>
          <w:sz w:val="24"/>
          <w:szCs w:val="24"/>
        </w:rPr>
        <w:t xml:space="preserve"> összesen</w:t>
      </w:r>
      <w:r w:rsidR="00CE6DFE" w:rsidRPr="005D5946">
        <w:rPr>
          <w:rFonts w:ascii="Times New Roman" w:hAnsi="Times New Roman" w:cs="Times New Roman"/>
          <w:b/>
          <w:bCs/>
          <w:i/>
          <w:iCs/>
          <w:sz w:val="24"/>
          <w:szCs w:val="24"/>
        </w:rPr>
        <w:t xml:space="preserve"> 6 bölcsőde</w:t>
      </w:r>
      <w:r w:rsidR="005D5946" w:rsidRPr="005D5946">
        <w:rPr>
          <w:rFonts w:ascii="Times New Roman" w:hAnsi="Times New Roman" w:cs="Times New Roman"/>
          <w:b/>
          <w:bCs/>
          <w:i/>
          <w:iCs/>
          <w:sz w:val="24"/>
          <w:szCs w:val="24"/>
        </w:rPr>
        <w:t xml:space="preserve">, a Százszorszép, Napraforgó, Városligeti, Kuckó, Csodaország és Csicsergő bölcsőde. </w:t>
      </w:r>
    </w:p>
    <w:p w14:paraId="226D3358" w14:textId="77777777" w:rsidR="00C0025C" w:rsidRPr="00D4726E" w:rsidRDefault="00C0025C" w:rsidP="00D4726E">
      <w:pPr>
        <w:tabs>
          <w:tab w:val="right" w:leader="dot" w:pos="9062"/>
        </w:tabs>
        <w:spacing w:after="100"/>
        <w:rPr>
          <w:rFonts w:ascii="Times New Roman" w:eastAsiaTheme="majorEastAsia" w:hAnsi="Times New Roman" w:cs="Times New Roman"/>
          <w:noProof/>
          <w:kern w:val="32"/>
          <w:sz w:val="24"/>
          <w:szCs w:val="24"/>
          <w:lang w:eastAsia="hu-HU"/>
        </w:rPr>
      </w:pPr>
    </w:p>
    <w:p w14:paraId="0F8BD2AB" w14:textId="44BAD86C" w:rsidR="00D4726E" w:rsidRPr="00D4726E" w:rsidRDefault="001D1FE4" w:rsidP="00D4726E">
      <w:pPr>
        <w:tabs>
          <w:tab w:val="right" w:leader="dot" w:pos="9062"/>
        </w:tabs>
        <w:spacing w:after="100"/>
        <w:rPr>
          <w:rFonts w:ascii="Times New Roman" w:eastAsiaTheme="minorEastAsia" w:hAnsi="Times New Roman" w:cs="Times New Roman"/>
          <w:noProof/>
          <w:kern w:val="32"/>
          <w:sz w:val="24"/>
          <w:szCs w:val="24"/>
          <w:lang w:eastAsia="hu-HU"/>
        </w:rPr>
      </w:pPr>
      <w:hyperlink w:anchor="_Toc63061326" w:history="1">
        <w:r w:rsidR="00D4726E" w:rsidRPr="00D4726E">
          <w:rPr>
            <w:rFonts w:ascii="Times New Roman" w:eastAsiaTheme="majorEastAsia" w:hAnsi="Times New Roman" w:cs="Times New Roman"/>
            <w:noProof/>
            <w:color w:val="001030"/>
            <w:kern w:val="32"/>
            <w:sz w:val="24"/>
            <w:szCs w:val="24"/>
            <w:lang w:eastAsia="hu-HU"/>
          </w:rPr>
          <w:t>Beíratott gyermekek életkor szerinti megosztása (202</w:t>
        </w:r>
        <w:r w:rsidR="00E26C26">
          <w:rPr>
            <w:rFonts w:ascii="Times New Roman" w:eastAsiaTheme="majorEastAsia" w:hAnsi="Times New Roman" w:cs="Times New Roman"/>
            <w:noProof/>
            <w:color w:val="001030"/>
            <w:kern w:val="32"/>
            <w:sz w:val="24"/>
            <w:szCs w:val="24"/>
            <w:lang w:eastAsia="hu-HU"/>
          </w:rPr>
          <w:t>3</w:t>
        </w:r>
        <w:r w:rsidR="00D4726E" w:rsidRPr="00D4726E">
          <w:rPr>
            <w:rFonts w:ascii="Times New Roman" w:eastAsiaTheme="majorEastAsia" w:hAnsi="Times New Roman" w:cs="Times New Roman"/>
            <w:noProof/>
            <w:color w:val="001030"/>
            <w:kern w:val="32"/>
            <w:sz w:val="24"/>
            <w:szCs w:val="24"/>
            <w:lang w:eastAsia="hu-HU"/>
          </w:rPr>
          <w:t>. decemberi adat)</w:t>
        </w:r>
      </w:hyperlink>
      <w:r w:rsidR="00D4726E" w:rsidRPr="00D4726E">
        <w:rPr>
          <w:rFonts w:ascii="Times New Roman" w:eastAsiaTheme="minorEastAsia" w:hAnsi="Times New Roman" w:cs="Times New Roman"/>
          <w:noProof/>
          <w:kern w:val="32"/>
          <w:sz w:val="24"/>
          <w:szCs w:val="24"/>
          <w:lang w:eastAsia="hu-HU"/>
        </w:rPr>
        <w:t xml:space="preserve"> </w:t>
      </w:r>
    </w:p>
    <w:p w14:paraId="021DB3A1" w14:textId="536DB922" w:rsidR="00D4726E" w:rsidRPr="00D4726E" w:rsidRDefault="009757DA" w:rsidP="009757DA">
      <w:pPr>
        <w:pStyle w:val="Kpalrs"/>
        <w:rPr>
          <w:lang w:eastAsia="hu-HU"/>
        </w:rPr>
      </w:pPr>
      <w:r>
        <w:rPr>
          <w:lang w:eastAsia="hu-HU"/>
        </w:rPr>
        <w:fldChar w:fldCharType="begin"/>
      </w:r>
      <w:r>
        <w:rPr>
          <w:lang w:eastAsia="hu-HU"/>
        </w:rPr>
        <w:instrText xml:space="preserve"> SEQ táblázat \* ARABIC </w:instrText>
      </w:r>
      <w:r>
        <w:rPr>
          <w:lang w:eastAsia="hu-HU"/>
        </w:rPr>
        <w:fldChar w:fldCharType="separate"/>
      </w:r>
      <w:bookmarkStart w:id="98" w:name="_Toc126667194"/>
      <w:bookmarkStart w:id="99" w:name="_Toc157317511"/>
      <w:r w:rsidR="000B6B4C">
        <w:rPr>
          <w:noProof/>
          <w:lang w:eastAsia="hu-HU"/>
        </w:rPr>
        <w:t>15</w:t>
      </w:r>
      <w:r>
        <w:rPr>
          <w:lang w:eastAsia="hu-HU"/>
        </w:rPr>
        <w:fldChar w:fldCharType="end"/>
      </w:r>
      <w:r>
        <w:t>. táblázat Gyermekek életkori megoszlása</w:t>
      </w:r>
      <w:bookmarkEnd w:id="98"/>
      <w:bookmarkEnd w:id="99"/>
    </w:p>
    <w:tbl>
      <w:tblPr>
        <w:tblW w:w="77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24"/>
        <w:gridCol w:w="955"/>
        <w:gridCol w:w="955"/>
        <w:gridCol w:w="955"/>
        <w:gridCol w:w="955"/>
        <w:gridCol w:w="955"/>
        <w:gridCol w:w="955"/>
      </w:tblGrid>
      <w:tr w:rsidR="00D4726E" w:rsidRPr="00D4726E" w14:paraId="1400AC49" w14:textId="77777777" w:rsidTr="008C5EFE">
        <w:trPr>
          <w:trHeight w:val="857"/>
          <w:jc w:val="center"/>
        </w:trPr>
        <w:tc>
          <w:tcPr>
            <w:tcW w:w="2024" w:type="dxa"/>
            <w:shd w:val="clear" w:color="auto" w:fill="92D050"/>
          </w:tcPr>
          <w:p w14:paraId="4880E23B" w14:textId="77777777" w:rsidR="00D4726E" w:rsidRPr="00D4726E" w:rsidRDefault="00D4726E" w:rsidP="00D4726E">
            <w:pPr>
              <w:spacing w:line="360" w:lineRule="auto"/>
              <w:jc w:val="both"/>
              <w:rPr>
                <w:rFonts w:ascii="Times New Roman" w:eastAsia="Calibri" w:hAnsi="Times New Roman" w:cs="Times New Roman"/>
                <w:b/>
                <w:bCs/>
                <w:sz w:val="24"/>
                <w:szCs w:val="24"/>
              </w:rPr>
            </w:pPr>
            <w:r w:rsidRPr="00D4726E">
              <w:rPr>
                <w:rFonts w:ascii="Times New Roman" w:eastAsia="Calibri" w:hAnsi="Times New Roman" w:cs="Times New Roman"/>
                <w:b/>
                <w:bCs/>
                <w:sz w:val="24"/>
                <w:szCs w:val="24"/>
              </w:rPr>
              <w:t>Gyermekek</w:t>
            </w:r>
          </w:p>
          <w:p w14:paraId="1373DADD" w14:textId="77777777" w:rsidR="00D4726E" w:rsidRPr="00D4726E" w:rsidRDefault="00D4726E" w:rsidP="00D4726E">
            <w:pPr>
              <w:spacing w:line="360" w:lineRule="auto"/>
              <w:jc w:val="both"/>
              <w:rPr>
                <w:rFonts w:ascii="Times New Roman" w:eastAsia="Calibri" w:hAnsi="Times New Roman" w:cs="Times New Roman"/>
                <w:bCs/>
                <w:sz w:val="24"/>
                <w:szCs w:val="24"/>
              </w:rPr>
            </w:pPr>
            <w:r w:rsidRPr="00D4726E">
              <w:rPr>
                <w:rFonts w:ascii="Times New Roman" w:eastAsia="Calibri" w:hAnsi="Times New Roman" w:cs="Times New Roman"/>
                <w:b/>
                <w:bCs/>
                <w:sz w:val="24"/>
                <w:szCs w:val="24"/>
              </w:rPr>
              <w:t>száma bölcsődénként</w:t>
            </w:r>
          </w:p>
        </w:tc>
        <w:tc>
          <w:tcPr>
            <w:tcW w:w="955" w:type="dxa"/>
            <w:shd w:val="clear" w:color="auto" w:fill="92D050"/>
          </w:tcPr>
          <w:p w14:paraId="5EA00A34" w14:textId="77777777" w:rsidR="00D4726E" w:rsidRPr="00D4726E" w:rsidRDefault="00D4726E" w:rsidP="00D4726E">
            <w:pPr>
              <w:spacing w:line="360" w:lineRule="auto"/>
              <w:jc w:val="both"/>
              <w:rPr>
                <w:rFonts w:ascii="Times New Roman" w:eastAsia="Calibri" w:hAnsi="Times New Roman" w:cs="Times New Roman"/>
                <w:b/>
                <w:bCs/>
                <w:sz w:val="24"/>
                <w:szCs w:val="24"/>
              </w:rPr>
            </w:pPr>
            <w:r w:rsidRPr="00D4726E">
              <w:rPr>
                <w:rFonts w:ascii="Times New Roman" w:eastAsia="Calibri" w:hAnsi="Times New Roman" w:cs="Times New Roman"/>
                <w:b/>
                <w:bCs/>
                <w:sz w:val="24"/>
                <w:szCs w:val="24"/>
              </w:rPr>
              <w:t>6-12</w:t>
            </w:r>
          </w:p>
          <w:p w14:paraId="3CB45664" w14:textId="77777777" w:rsidR="00D4726E" w:rsidRPr="00D4726E" w:rsidRDefault="00D4726E" w:rsidP="00D4726E">
            <w:pPr>
              <w:spacing w:line="360" w:lineRule="auto"/>
              <w:jc w:val="both"/>
              <w:rPr>
                <w:rFonts w:ascii="Times New Roman" w:eastAsia="Calibri" w:hAnsi="Times New Roman" w:cs="Times New Roman"/>
                <w:b/>
                <w:bCs/>
                <w:sz w:val="24"/>
                <w:szCs w:val="24"/>
              </w:rPr>
            </w:pPr>
            <w:r w:rsidRPr="00D4726E">
              <w:rPr>
                <w:rFonts w:ascii="Times New Roman" w:eastAsia="Calibri" w:hAnsi="Times New Roman" w:cs="Times New Roman"/>
                <w:b/>
                <w:bCs/>
                <w:sz w:val="24"/>
                <w:szCs w:val="24"/>
              </w:rPr>
              <w:t>hónap</w:t>
            </w:r>
          </w:p>
        </w:tc>
        <w:tc>
          <w:tcPr>
            <w:tcW w:w="955" w:type="dxa"/>
            <w:shd w:val="clear" w:color="auto" w:fill="92D050"/>
          </w:tcPr>
          <w:p w14:paraId="6D630A93" w14:textId="77777777" w:rsidR="00D4726E" w:rsidRPr="00D4726E" w:rsidRDefault="00D4726E" w:rsidP="00D4726E">
            <w:pPr>
              <w:spacing w:line="360" w:lineRule="auto"/>
              <w:jc w:val="both"/>
              <w:rPr>
                <w:rFonts w:ascii="Times New Roman" w:eastAsia="Calibri" w:hAnsi="Times New Roman" w:cs="Times New Roman"/>
                <w:b/>
                <w:bCs/>
                <w:sz w:val="24"/>
                <w:szCs w:val="24"/>
              </w:rPr>
            </w:pPr>
            <w:r w:rsidRPr="00D4726E">
              <w:rPr>
                <w:rFonts w:ascii="Times New Roman" w:eastAsia="Calibri" w:hAnsi="Times New Roman" w:cs="Times New Roman"/>
                <w:b/>
                <w:bCs/>
                <w:sz w:val="24"/>
                <w:szCs w:val="24"/>
              </w:rPr>
              <w:t xml:space="preserve">13 – 18 </w:t>
            </w:r>
          </w:p>
          <w:p w14:paraId="0B9997DA" w14:textId="77777777" w:rsidR="00D4726E" w:rsidRPr="00D4726E" w:rsidRDefault="00D4726E" w:rsidP="00D4726E">
            <w:pPr>
              <w:spacing w:line="360" w:lineRule="auto"/>
              <w:jc w:val="both"/>
              <w:rPr>
                <w:rFonts w:ascii="Times New Roman" w:eastAsia="Calibri" w:hAnsi="Times New Roman" w:cs="Times New Roman"/>
                <w:b/>
                <w:bCs/>
                <w:sz w:val="24"/>
                <w:szCs w:val="24"/>
              </w:rPr>
            </w:pPr>
            <w:r w:rsidRPr="00D4726E">
              <w:rPr>
                <w:rFonts w:ascii="Times New Roman" w:eastAsia="Calibri" w:hAnsi="Times New Roman" w:cs="Times New Roman"/>
                <w:b/>
                <w:bCs/>
                <w:sz w:val="24"/>
                <w:szCs w:val="24"/>
              </w:rPr>
              <w:t>hónap</w:t>
            </w:r>
          </w:p>
        </w:tc>
        <w:tc>
          <w:tcPr>
            <w:tcW w:w="955" w:type="dxa"/>
            <w:shd w:val="clear" w:color="auto" w:fill="92D050"/>
          </w:tcPr>
          <w:p w14:paraId="1E632FC8" w14:textId="77777777" w:rsidR="00D4726E" w:rsidRPr="00D4726E" w:rsidRDefault="00D4726E" w:rsidP="00D4726E">
            <w:pPr>
              <w:spacing w:line="360" w:lineRule="auto"/>
              <w:jc w:val="both"/>
              <w:rPr>
                <w:rFonts w:ascii="Times New Roman" w:eastAsia="Calibri" w:hAnsi="Times New Roman" w:cs="Times New Roman"/>
                <w:b/>
                <w:bCs/>
                <w:sz w:val="24"/>
                <w:szCs w:val="24"/>
              </w:rPr>
            </w:pPr>
            <w:r w:rsidRPr="00D4726E">
              <w:rPr>
                <w:rFonts w:ascii="Times New Roman" w:eastAsia="Calibri" w:hAnsi="Times New Roman" w:cs="Times New Roman"/>
                <w:b/>
                <w:bCs/>
                <w:sz w:val="24"/>
                <w:szCs w:val="24"/>
              </w:rPr>
              <w:t>19 – 24</w:t>
            </w:r>
          </w:p>
          <w:p w14:paraId="5E2CDE3A" w14:textId="77777777" w:rsidR="00D4726E" w:rsidRPr="00D4726E" w:rsidRDefault="00D4726E" w:rsidP="00D4726E">
            <w:pPr>
              <w:spacing w:line="360" w:lineRule="auto"/>
              <w:jc w:val="both"/>
              <w:rPr>
                <w:rFonts w:ascii="Times New Roman" w:eastAsia="Calibri" w:hAnsi="Times New Roman" w:cs="Times New Roman"/>
                <w:b/>
                <w:bCs/>
                <w:sz w:val="24"/>
                <w:szCs w:val="24"/>
              </w:rPr>
            </w:pPr>
            <w:r w:rsidRPr="00D4726E">
              <w:rPr>
                <w:rFonts w:ascii="Times New Roman" w:eastAsia="Calibri" w:hAnsi="Times New Roman" w:cs="Times New Roman"/>
                <w:b/>
                <w:bCs/>
                <w:sz w:val="24"/>
                <w:szCs w:val="24"/>
              </w:rPr>
              <w:t>hónap</w:t>
            </w:r>
          </w:p>
        </w:tc>
        <w:tc>
          <w:tcPr>
            <w:tcW w:w="955" w:type="dxa"/>
            <w:shd w:val="clear" w:color="auto" w:fill="92D050"/>
          </w:tcPr>
          <w:p w14:paraId="7A56375A" w14:textId="77777777" w:rsidR="00D4726E" w:rsidRPr="00D4726E" w:rsidRDefault="00D4726E" w:rsidP="00D4726E">
            <w:pPr>
              <w:spacing w:line="360" w:lineRule="auto"/>
              <w:jc w:val="both"/>
              <w:rPr>
                <w:rFonts w:ascii="Times New Roman" w:eastAsia="Calibri" w:hAnsi="Times New Roman" w:cs="Times New Roman"/>
                <w:b/>
                <w:bCs/>
                <w:sz w:val="24"/>
                <w:szCs w:val="24"/>
              </w:rPr>
            </w:pPr>
            <w:r w:rsidRPr="00D4726E">
              <w:rPr>
                <w:rFonts w:ascii="Times New Roman" w:eastAsia="Calibri" w:hAnsi="Times New Roman" w:cs="Times New Roman"/>
                <w:b/>
                <w:bCs/>
                <w:sz w:val="24"/>
                <w:szCs w:val="24"/>
              </w:rPr>
              <w:t>25 – 30</w:t>
            </w:r>
          </w:p>
          <w:p w14:paraId="58966131" w14:textId="77777777" w:rsidR="00D4726E" w:rsidRPr="00D4726E" w:rsidRDefault="00D4726E" w:rsidP="00D4726E">
            <w:pPr>
              <w:spacing w:line="360" w:lineRule="auto"/>
              <w:jc w:val="both"/>
              <w:rPr>
                <w:rFonts w:ascii="Times New Roman" w:eastAsia="Calibri" w:hAnsi="Times New Roman" w:cs="Times New Roman"/>
                <w:b/>
                <w:bCs/>
                <w:sz w:val="24"/>
                <w:szCs w:val="24"/>
              </w:rPr>
            </w:pPr>
            <w:r w:rsidRPr="00D4726E">
              <w:rPr>
                <w:rFonts w:ascii="Times New Roman" w:eastAsia="Calibri" w:hAnsi="Times New Roman" w:cs="Times New Roman"/>
                <w:b/>
                <w:bCs/>
                <w:sz w:val="24"/>
                <w:szCs w:val="24"/>
              </w:rPr>
              <w:t xml:space="preserve">hónap </w:t>
            </w:r>
          </w:p>
        </w:tc>
        <w:tc>
          <w:tcPr>
            <w:tcW w:w="955" w:type="dxa"/>
            <w:shd w:val="clear" w:color="auto" w:fill="92D050"/>
          </w:tcPr>
          <w:p w14:paraId="1C1B8B6A" w14:textId="77777777" w:rsidR="00D4726E" w:rsidRPr="00D4726E" w:rsidRDefault="00D4726E" w:rsidP="00D4726E">
            <w:pPr>
              <w:spacing w:line="360" w:lineRule="auto"/>
              <w:jc w:val="both"/>
              <w:rPr>
                <w:rFonts w:ascii="Times New Roman" w:eastAsia="Calibri" w:hAnsi="Times New Roman" w:cs="Times New Roman"/>
                <w:b/>
                <w:bCs/>
                <w:sz w:val="24"/>
                <w:szCs w:val="24"/>
              </w:rPr>
            </w:pPr>
            <w:r w:rsidRPr="00D4726E">
              <w:rPr>
                <w:rFonts w:ascii="Times New Roman" w:eastAsia="Calibri" w:hAnsi="Times New Roman" w:cs="Times New Roman"/>
                <w:b/>
                <w:bCs/>
                <w:sz w:val="24"/>
                <w:szCs w:val="24"/>
              </w:rPr>
              <w:t>31 – 36</w:t>
            </w:r>
          </w:p>
          <w:p w14:paraId="67C02996" w14:textId="77777777" w:rsidR="00D4726E" w:rsidRPr="00D4726E" w:rsidRDefault="00D4726E" w:rsidP="00D4726E">
            <w:pPr>
              <w:spacing w:line="360" w:lineRule="auto"/>
              <w:jc w:val="both"/>
              <w:rPr>
                <w:rFonts w:ascii="Times New Roman" w:eastAsia="Calibri" w:hAnsi="Times New Roman" w:cs="Times New Roman"/>
                <w:b/>
                <w:bCs/>
                <w:sz w:val="24"/>
                <w:szCs w:val="24"/>
              </w:rPr>
            </w:pPr>
            <w:r w:rsidRPr="00D4726E">
              <w:rPr>
                <w:rFonts w:ascii="Times New Roman" w:eastAsia="Calibri" w:hAnsi="Times New Roman" w:cs="Times New Roman"/>
                <w:b/>
                <w:bCs/>
                <w:sz w:val="24"/>
                <w:szCs w:val="24"/>
              </w:rPr>
              <w:t>hónap</w:t>
            </w:r>
          </w:p>
        </w:tc>
        <w:tc>
          <w:tcPr>
            <w:tcW w:w="955" w:type="dxa"/>
            <w:shd w:val="clear" w:color="auto" w:fill="92D050"/>
          </w:tcPr>
          <w:p w14:paraId="520855A7" w14:textId="77777777" w:rsidR="00D4726E" w:rsidRPr="00D4726E" w:rsidRDefault="00D4726E" w:rsidP="00D4726E">
            <w:pPr>
              <w:spacing w:line="360" w:lineRule="auto"/>
              <w:jc w:val="both"/>
              <w:rPr>
                <w:rFonts w:ascii="Times New Roman" w:eastAsia="Calibri" w:hAnsi="Times New Roman" w:cs="Times New Roman"/>
                <w:b/>
                <w:bCs/>
                <w:sz w:val="24"/>
                <w:szCs w:val="24"/>
              </w:rPr>
            </w:pPr>
            <w:r w:rsidRPr="00D4726E">
              <w:rPr>
                <w:rFonts w:ascii="Times New Roman" w:eastAsia="Calibri" w:hAnsi="Times New Roman" w:cs="Times New Roman"/>
                <w:b/>
                <w:bCs/>
                <w:sz w:val="24"/>
                <w:szCs w:val="24"/>
              </w:rPr>
              <w:t>36 hó</w:t>
            </w:r>
          </w:p>
          <w:p w14:paraId="24CAD2AB" w14:textId="77777777" w:rsidR="00D4726E" w:rsidRPr="00D4726E" w:rsidRDefault="00D4726E" w:rsidP="00D4726E">
            <w:pPr>
              <w:spacing w:line="360" w:lineRule="auto"/>
              <w:jc w:val="both"/>
              <w:rPr>
                <w:rFonts w:ascii="Times New Roman" w:eastAsia="Calibri" w:hAnsi="Times New Roman" w:cs="Times New Roman"/>
                <w:b/>
                <w:bCs/>
                <w:sz w:val="24"/>
                <w:szCs w:val="24"/>
              </w:rPr>
            </w:pPr>
            <w:r w:rsidRPr="00D4726E">
              <w:rPr>
                <w:rFonts w:ascii="Times New Roman" w:eastAsia="Calibri" w:hAnsi="Times New Roman" w:cs="Times New Roman"/>
                <w:b/>
                <w:bCs/>
                <w:sz w:val="24"/>
                <w:szCs w:val="24"/>
              </w:rPr>
              <w:t>felett</w:t>
            </w:r>
          </w:p>
        </w:tc>
      </w:tr>
      <w:tr w:rsidR="00D4726E" w:rsidRPr="00D4726E" w14:paraId="4EBF044C" w14:textId="77777777" w:rsidTr="008C5EFE">
        <w:trPr>
          <w:trHeight w:val="280"/>
          <w:jc w:val="center"/>
        </w:trPr>
        <w:tc>
          <w:tcPr>
            <w:tcW w:w="2024" w:type="dxa"/>
            <w:shd w:val="clear" w:color="auto" w:fill="92D050"/>
          </w:tcPr>
          <w:p w14:paraId="78DE2EE7" w14:textId="77777777" w:rsidR="00D4726E" w:rsidRPr="00D4726E" w:rsidRDefault="00D4726E" w:rsidP="00D4726E">
            <w:pPr>
              <w:spacing w:line="360" w:lineRule="auto"/>
              <w:jc w:val="both"/>
              <w:rPr>
                <w:rFonts w:ascii="Times New Roman" w:eastAsia="Calibri" w:hAnsi="Times New Roman" w:cs="Times New Roman"/>
                <w:bCs/>
                <w:sz w:val="24"/>
                <w:szCs w:val="24"/>
              </w:rPr>
            </w:pPr>
            <w:r w:rsidRPr="00D4726E">
              <w:rPr>
                <w:rFonts w:ascii="Times New Roman" w:eastAsia="Calibri" w:hAnsi="Times New Roman" w:cs="Times New Roman"/>
                <w:bCs/>
                <w:sz w:val="24"/>
                <w:szCs w:val="24"/>
              </w:rPr>
              <w:t xml:space="preserve">Meseház </w:t>
            </w:r>
          </w:p>
        </w:tc>
        <w:tc>
          <w:tcPr>
            <w:tcW w:w="955" w:type="dxa"/>
            <w:shd w:val="clear" w:color="auto" w:fill="E2EFD9"/>
          </w:tcPr>
          <w:p w14:paraId="7EBA5192" w14:textId="65C45582" w:rsidR="00D4726E" w:rsidRPr="000134E0" w:rsidRDefault="00050DDE" w:rsidP="00D4726E">
            <w:pPr>
              <w:spacing w:line="360" w:lineRule="auto"/>
              <w:jc w:val="center"/>
              <w:rPr>
                <w:rFonts w:ascii="Times New Roman" w:eastAsia="Calibri" w:hAnsi="Times New Roman" w:cs="Times New Roman"/>
                <w:bCs/>
                <w:sz w:val="24"/>
                <w:szCs w:val="24"/>
              </w:rPr>
            </w:pPr>
            <w:r w:rsidRPr="000134E0">
              <w:rPr>
                <w:rFonts w:ascii="Times New Roman" w:eastAsia="Calibri" w:hAnsi="Times New Roman" w:cs="Times New Roman"/>
                <w:bCs/>
                <w:sz w:val="24"/>
                <w:szCs w:val="24"/>
              </w:rPr>
              <w:t>--</w:t>
            </w:r>
          </w:p>
        </w:tc>
        <w:tc>
          <w:tcPr>
            <w:tcW w:w="955" w:type="dxa"/>
            <w:shd w:val="clear" w:color="auto" w:fill="E2EFD9"/>
          </w:tcPr>
          <w:p w14:paraId="4CD83F68" w14:textId="5A56B40A" w:rsidR="00D4726E" w:rsidRPr="00D4726E" w:rsidRDefault="007D47BE" w:rsidP="00D4726E">
            <w:pPr>
              <w:spacing w:line="360" w:lineRule="auto"/>
              <w:jc w:val="center"/>
              <w:rPr>
                <w:rFonts w:ascii="Times New Roman" w:eastAsia="Calibri" w:hAnsi="Times New Roman" w:cs="Times New Roman"/>
                <w:bCs/>
                <w:sz w:val="24"/>
                <w:szCs w:val="24"/>
              </w:rPr>
            </w:pPr>
            <w:r>
              <w:rPr>
                <w:rFonts w:ascii="Times New Roman" w:eastAsia="Calibri" w:hAnsi="Times New Roman" w:cs="Times New Roman"/>
                <w:bCs/>
                <w:sz w:val="24"/>
                <w:szCs w:val="24"/>
              </w:rPr>
              <w:t>3</w:t>
            </w:r>
          </w:p>
        </w:tc>
        <w:tc>
          <w:tcPr>
            <w:tcW w:w="955" w:type="dxa"/>
            <w:shd w:val="clear" w:color="auto" w:fill="E2EFD9"/>
          </w:tcPr>
          <w:p w14:paraId="1F054BE1" w14:textId="50C9F6DD" w:rsidR="00D4726E" w:rsidRPr="00D4726E" w:rsidRDefault="007D47BE" w:rsidP="00D4726E">
            <w:pPr>
              <w:spacing w:line="360" w:lineRule="auto"/>
              <w:jc w:val="center"/>
              <w:rPr>
                <w:rFonts w:ascii="Times New Roman" w:eastAsia="Calibri" w:hAnsi="Times New Roman" w:cs="Times New Roman"/>
                <w:bCs/>
                <w:sz w:val="24"/>
                <w:szCs w:val="24"/>
              </w:rPr>
            </w:pPr>
            <w:r>
              <w:rPr>
                <w:rFonts w:ascii="Times New Roman" w:eastAsia="Calibri" w:hAnsi="Times New Roman" w:cs="Times New Roman"/>
                <w:bCs/>
                <w:sz w:val="24"/>
                <w:szCs w:val="24"/>
              </w:rPr>
              <w:t>24</w:t>
            </w:r>
          </w:p>
        </w:tc>
        <w:tc>
          <w:tcPr>
            <w:tcW w:w="955" w:type="dxa"/>
            <w:shd w:val="clear" w:color="auto" w:fill="E2EFD9"/>
          </w:tcPr>
          <w:p w14:paraId="293CBB13" w14:textId="6456F22B" w:rsidR="00D4726E" w:rsidRPr="00D4726E" w:rsidRDefault="007D47BE" w:rsidP="00D4726E">
            <w:pPr>
              <w:spacing w:line="360" w:lineRule="auto"/>
              <w:jc w:val="center"/>
              <w:rPr>
                <w:rFonts w:ascii="Times New Roman" w:eastAsia="Calibri" w:hAnsi="Times New Roman" w:cs="Times New Roman"/>
                <w:bCs/>
                <w:sz w:val="24"/>
                <w:szCs w:val="24"/>
              </w:rPr>
            </w:pPr>
            <w:r>
              <w:rPr>
                <w:rFonts w:ascii="Times New Roman" w:eastAsia="Calibri" w:hAnsi="Times New Roman" w:cs="Times New Roman"/>
                <w:bCs/>
                <w:sz w:val="24"/>
                <w:szCs w:val="24"/>
              </w:rPr>
              <w:t>38</w:t>
            </w:r>
          </w:p>
        </w:tc>
        <w:tc>
          <w:tcPr>
            <w:tcW w:w="955" w:type="dxa"/>
            <w:shd w:val="clear" w:color="auto" w:fill="E2EFD9"/>
          </w:tcPr>
          <w:p w14:paraId="19E1948E" w14:textId="59F38AB4" w:rsidR="00D4726E" w:rsidRPr="00D4726E" w:rsidRDefault="007D47BE" w:rsidP="00D4726E">
            <w:pPr>
              <w:spacing w:line="360" w:lineRule="auto"/>
              <w:jc w:val="center"/>
              <w:rPr>
                <w:rFonts w:ascii="Times New Roman" w:eastAsia="Calibri" w:hAnsi="Times New Roman" w:cs="Times New Roman"/>
                <w:bCs/>
                <w:sz w:val="24"/>
                <w:szCs w:val="24"/>
              </w:rPr>
            </w:pPr>
            <w:r>
              <w:rPr>
                <w:rFonts w:ascii="Times New Roman" w:eastAsia="Calibri" w:hAnsi="Times New Roman" w:cs="Times New Roman"/>
                <w:bCs/>
                <w:sz w:val="24"/>
                <w:szCs w:val="24"/>
              </w:rPr>
              <w:t>19</w:t>
            </w:r>
          </w:p>
        </w:tc>
        <w:tc>
          <w:tcPr>
            <w:tcW w:w="955" w:type="dxa"/>
            <w:shd w:val="clear" w:color="auto" w:fill="E2EFD9"/>
          </w:tcPr>
          <w:p w14:paraId="7E0CDE74" w14:textId="47880C9E" w:rsidR="00D4726E" w:rsidRPr="00D4726E" w:rsidRDefault="007D47BE" w:rsidP="00D4726E">
            <w:pPr>
              <w:spacing w:line="360" w:lineRule="auto"/>
              <w:jc w:val="center"/>
              <w:rPr>
                <w:rFonts w:ascii="Times New Roman" w:eastAsia="Calibri" w:hAnsi="Times New Roman" w:cs="Times New Roman"/>
                <w:bCs/>
                <w:sz w:val="24"/>
                <w:szCs w:val="24"/>
              </w:rPr>
            </w:pPr>
            <w:r>
              <w:rPr>
                <w:rFonts w:ascii="Times New Roman" w:eastAsia="Calibri" w:hAnsi="Times New Roman" w:cs="Times New Roman"/>
                <w:bCs/>
                <w:sz w:val="24"/>
                <w:szCs w:val="24"/>
              </w:rPr>
              <w:t>--</w:t>
            </w:r>
          </w:p>
        </w:tc>
      </w:tr>
      <w:tr w:rsidR="00D4726E" w:rsidRPr="00D4726E" w14:paraId="5948779B" w14:textId="77777777" w:rsidTr="008C5EFE">
        <w:trPr>
          <w:trHeight w:val="280"/>
          <w:jc w:val="center"/>
        </w:trPr>
        <w:tc>
          <w:tcPr>
            <w:tcW w:w="2024" w:type="dxa"/>
            <w:shd w:val="clear" w:color="auto" w:fill="92D050"/>
          </w:tcPr>
          <w:p w14:paraId="1114B0B4" w14:textId="77777777" w:rsidR="00D4726E" w:rsidRPr="00D4726E" w:rsidRDefault="00D4726E" w:rsidP="00D4726E">
            <w:pPr>
              <w:spacing w:line="360" w:lineRule="auto"/>
              <w:jc w:val="both"/>
              <w:rPr>
                <w:rFonts w:ascii="Times New Roman" w:eastAsia="Calibri" w:hAnsi="Times New Roman" w:cs="Times New Roman"/>
                <w:bCs/>
                <w:sz w:val="24"/>
                <w:szCs w:val="24"/>
              </w:rPr>
            </w:pPr>
            <w:r w:rsidRPr="00D4726E">
              <w:rPr>
                <w:rFonts w:ascii="Times New Roman" w:eastAsia="Calibri" w:hAnsi="Times New Roman" w:cs="Times New Roman"/>
                <w:bCs/>
                <w:sz w:val="24"/>
                <w:szCs w:val="24"/>
              </w:rPr>
              <w:t>Napraforgó</w:t>
            </w:r>
          </w:p>
        </w:tc>
        <w:tc>
          <w:tcPr>
            <w:tcW w:w="955" w:type="dxa"/>
            <w:shd w:val="clear" w:color="auto" w:fill="E2EFD9"/>
          </w:tcPr>
          <w:p w14:paraId="61CB9BBE" w14:textId="5ECFED22" w:rsidR="00D4726E" w:rsidRPr="000134E0" w:rsidRDefault="00F07D02" w:rsidP="00D4726E">
            <w:pPr>
              <w:spacing w:line="360" w:lineRule="auto"/>
              <w:jc w:val="center"/>
              <w:rPr>
                <w:rFonts w:ascii="Times New Roman" w:eastAsia="Calibri" w:hAnsi="Times New Roman" w:cs="Times New Roman"/>
                <w:bCs/>
                <w:sz w:val="24"/>
                <w:szCs w:val="24"/>
              </w:rPr>
            </w:pPr>
            <w:r w:rsidRPr="000134E0">
              <w:rPr>
                <w:rFonts w:ascii="Times New Roman" w:eastAsia="Calibri" w:hAnsi="Times New Roman" w:cs="Times New Roman"/>
                <w:bCs/>
                <w:sz w:val="24"/>
                <w:szCs w:val="24"/>
              </w:rPr>
              <w:t>--</w:t>
            </w:r>
          </w:p>
        </w:tc>
        <w:tc>
          <w:tcPr>
            <w:tcW w:w="955" w:type="dxa"/>
            <w:shd w:val="clear" w:color="auto" w:fill="E2EFD9"/>
          </w:tcPr>
          <w:p w14:paraId="5B22A442" w14:textId="08E75DA6" w:rsidR="00D4726E" w:rsidRPr="00D4726E" w:rsidRDefault="00F92BAB" w:rsidP="00D4726E">
            <w:pPr>
              <w:spacing w:line="360" w:lineRule="auto"/>
              <w:jc w:val="center"/>
              <w:rPr>
                <w:rFonts w:ascii="Times New Roman" w:eastAsia="Calibri" w:hAnsi="Times New Roman" w:cs="Times New Roman"/>
                <w:bCs/>
                <w:sz w:val="24"/>
                <w:szCs w:val="24"/>
              </w:rPr>
            </w:pPr>
            <w:r>
              <w:rPr>
                <w:rFonts w:ascii="Times New Roman" w:eastAsia="Calibri" w:hAnsi="Times New Roman" w:cs="Times New Roman"/>
                <w:bCs/>
                <w:sz w:val="24"/>
                <w:szCs w:val="24"/>
              </w:rPr>
              <w:t>1</w:t>
            </w:r>
          </w:p>
        </w:tc>
        <w:tc>
          <w:tcPr>
            <w:tcW w:w="955" w:type="dxa"/>
            <w:shd w:val="clear" w:color="auto" w:fill="E2EFD9"/>
          </w:tcPr>
          <w:p w14:paraId="5B0468D1" w14:textId="2F005D4E" w:rsidR="00D4726E" w:rsidRPr="00D4726E" w:rsidRDefault="00F92BAB" w:rsidP="00D4726E">
            <w:pPr>
              <w:spacing w:line="360" w:lineRule="auto"/>
              <w:jc w:val="center"/>
              <w:rPr>
                <w:rFonts w:ascii="Times New Roman" w:eastAsia="Calibri" w:hAnsi="Times New Roman" w:cs="Times New Roman"/>
                <w:bCs/>
                <w:sz w:val="24"/>
                <w:szCs w:val="24"/>
              </w:rPr>
            </w:pPr>
            <w:r>
              <w:rPr>
                <w:rFonts w:ascii="Times New Roman" w:eastAsia="Calibri" w:hAnsi="Times New Roman" w:cs="Times New Roman"/>
                <w:bCs/>
                <w:sz w:val="24"/>
                <w:szCs w:val="24"/>
              </w:rPr>
              <w:t>8</w:t>
            </w:r>
          </w:p>
        </w:tc>
        <w:tc>
          <w:tcPr>
            <w:tcW w:w="955" w:type="dxa"/>
            <w:shd w:val="clear" w:color="auto" w:fill="E2EFD9"/>
          </w:tcPr>
          <w:p w14:paraId="533608E5" w14:textId="26C1F324" w:rsidR="00D4726E" w:rsidRPr="00D4726E" w:rsidRDefault="00F92BAB" w:rsidP="00D4726E">
            <w:pPr>
              <w:spacing w:line="360" w:lineRule="auto"/>
              <w:jc w:val="center"/>
              <w:rPr>
                <w:rFonts w:ascii="Times New Roman" w:eastAsia="Calibri" w:hAnsi="Times New Roman" w:cs="Times New Roman"/>
                <w:bCs/>
                <w:sz w:val="24"/>
                <w:szCs w:val="24"/>
              </w:rPr>
            </w:pPr>
            <w:r>
              <w:rPr>
                <w:rFonts w:ascii="Times New Roman" w:eastAsia="Calibri" w:hAnsi="Times New Roman" w:cs="Times New Roman"/>
                <w:bCs/>
                <w:sz w:val="24"/>
                <w:szCs w:val="24"/>
              </w:rPr>
              <w:t>29</w:t>
            </w:r>
          </w:p>
        </w:tc>
        <w:tc>
          <w:tcPr>
            <w:tcW w:w="955" w:type="dxa"/>
            <w:shd w:val="clear" w:color="auto" w:fill="E2EFD9"/>
          </w:tcPr>
          <w:p w14:paraId="5B001367" w14:textId="105A6991" w:rsidR="00D4726E" w:rsidRPr="00D4726E" w:rsidRDefault="00F92BAB" w:rsidP="00D4726E">
            <w:pPr>
              <w:spacing w:line="360" w:lineRule="auto"/>
              <w:jc w:val="center"/>
              <w:rPr>
                <w:rFonts w:ascii="Times New Roman" w:eastAsia="Calibri" w:hAnsi="Times New Roman" w:cs="Times New Roman"/>
                <w:bCs/>
                <w:sz w:val="24"/>
                <w:szCs w:val="24"/>
              </w:rPr>
            </w:pPr>
            <w:r>
              <w:rPr>
                <w:rFonts w:ascii="Times New Roman" w:eastAsia="Calibri" w:hAnsi="Times New Roman" w:cs="Times New Roman"/>
                <w:bCs/>
                <w:sz w:val="24"/>
                <w:szCs w:val="24"/>
              </w:rPr>
              <w:t>18</w:t>
            </w:r>
          </w:p>
        </w:tc>
        <w:tc>
          <w:tcPr>
            <w:tcW w:w="955" w:type="dxa"/>
            <w:shd w:val="clear" w:color="auto" w:fill="E2EFD9"/>
          </w:tcPr>
          <w:p w14:paraId="2CF54AEF" w14:textId="77908EA7" w:rsidR="00D4726E" w:rsidRPr="00D4726E" w:rsidRDefault="00F92BAB" w:rsidP="00D4726E">
            <w:pPr>
              <w:spacing w:line="360" w:lineRule="auto"/>
              <w:jc w:val="center"/>
              <w:rPr>
                <w:rFonts w:ascii="Times New Roman" w:eastAsia="Calibri" w:hAnsi="Times New Roman" w:cs="Times New Roman"/>
                <w:bCs/>
                <w:sz w:val="24"/>
                <w:szCs w:val="24"/>
              </w:rPr>
            </w:pPr>
            <w:r>
              <w:rPr>
                <w:rFonts w:ascii="Times New Roman" w:eastAsia="Calibri" w:hAnsi="Times New Roman" w:cs="Times New Roman"/>
                <w:bCs/>
                <w:sz w:val="24"/>
                <w:szCs w:val="24"/>
              </w:rPr>
              <w:t>7</w:t>
            </w:r>
          </w:p>
        </w:tc>
      </w:tr>
      <w:tr w:rsidR="00D4726E" w:rsidRPr="00D4726E" w14:paraId="0A7C6E27" w14:textId="77777777" w:rsidTr="008C5EFE">
        <w:trPr>
          <w:trHeight w:val="280"/>
          <w:jc w:val="center"/>
        </w:trPr>
        <w:tc>
          <w:tcPr>
            <w:tcW w:w="2024" w:type="dxa"/>
            <w:shd w:val="clear" w:color="auto" w:fill="92D050"/>
          </w:tcPr>
          <w:p w14:paraId="4C216BC5" w14:textId="77777777" w:rsidR="00D4726E" w:rsidRPr="00D4726E" w:rsidRDefault="00D4726E" w:rsidP="00D4726E">
            <w:pPr>
              <w:spacing w:line="360" w:lineRule="auto"/>
              <w:jc w:val="both"/>
              <w:rPr>
                <w:rFonts w:ascii="Times New Roman" w:eastAsia="Calibri" w:hAnsi="Times New Roman" w:cs="Times New Roman"/>
                <w:bCs/>
                <w:sz w:val="24"/>
                <w:szCs w:val="24"/>
              </w:rPr>
            </w:pPr>
            <w:r w:rsidRPr="00D4726E">
              <w:rPr>
                <w:rFonts w:ascii="Times New Roman" w:eastAsia="Calibri" w:hAnsi="Times New Roman" w:cs="Times New Roman"/>
                <w:bCs/>
                <w:sz w:val="24"/>
                <w:szCs w:val="24"/>
              </w:rPr>
              <w:t xml:space="preserve">Bokréta </w:t>
            </w:r>
          </w:p>
        </w:tc>
        <w:tc>
          <w:tcPr>
            <w:tcW w:w="955" w:type="dxa"/>
            <w:shd w:val="clear" w:color="auto" w:fill="E2EFD9"/>
          </w:tcPr>
          <w:p w14:paraId="39304513" w14:textId="60881DB1" w:rsidR="00D4726E" w:rsidRPr="000134E0" w:rsidRDefault="000134E0" w:rsidP="00D4726E">
            <w:pPr>
              <w:spacing w:line="360" w:lineRule="auto"/>
              <w:jc w:val="center"/>
              <w:rPr>
                <w:rFonts w:ascii="Times New Roman" w:eastAsia="Calibri" w:hAnsi="Times New Roman" w:cs="Times New Roman"/>
                <w:bCs/>
                <w:sz w:val="24"/>
                <w:szCs w:val="24"/>
              </w:rPr>
            </w:pPr>
            <w:r>
              <w:rPr>
                <w:rFonts w:ascii="Times New Roman" w:eastAsia="Calibri" w:hAnsi="Times New Roman" w:cs="Times New Roman"/>
                <w:bCs/>
                <w:sz w:val="24"/>
                <w:szCs w:val="24"/>
              </w:rPr>
              <w:t>--</w:t>
            </w:r>
          </w:p>
        </w:tc>
        <w:tc>
          <w:tcPr>
            <w:tcW w:w="955" w:type="dxa"/>
            <w:shd w:val="clear" w:color="auto" w:fill="E2EFD9"/>
          </w:tcPr>
          <w:p w14:paraId="0BD6C1F2" w14:textId="4C7CD296" w:rsidR="00D4726E" w:rsidRPr="00D4726E" w:rsidRDefault="00CB4C3E" w:rsidP="00D4726E">
            <w:pPr>
              <w:spacing w:line="360" w:lineRule="auto"/>
              <w:jc w:val="center"/>
              <w:rPr>
                <w:rFonts w:ascii="Times New Roman" w:eastAsia="Calibri" w:hAnsi="Times New Roman" w:cs="Times New Roman"/>
                <w:bCs/>
                <w:sz w:val="24"/>
                <w:szCs w:val="24"/>
              </w:rPr>
            </w:pPr>
            <w:r>
              <w:rPr>
                <w:rFonts w:ascii="Times New Roman" w:eastAsia="Calibri" w:hAnsi="Times New Roman" w:cs="Times New Roman"/>
                <w:bCs/>
                <w:sz w:val="24"/>
                <w:szCs w:val="24"/>
              </w:rPr>
              <w:t>1</w:t>
            </w:r>
          </w:p>
        </w:tc>
        <w:tc>
          <w:tcPr>
            <w:tcW w:w="955" w:type="dxa"/>
            <w:shd w:val="clear" w:color="auto" w:fill="E2EFD9"/>
          </w:tcPr>
          <w:p w14:paraId="48DB24CD" w14:textId="1B185608" w:rsidR="00D4726E" w:rsidRPr="00D4726E" w:rsidRDefault="00CB4C3E" w:rsidP="00D4726E">
            <w:pPr>
              <w:spacing w:line="360" w:lineRule="auto"/>
              <w:jc w:val="center"/>
              <w:rPr>
                <w:rFonts w:ascii="Times New Roman" w:eastAsia="Calibri" w:hAnsi="Times New Roman" w:cs="Times New Roman"/>
                <w:bCs/>
                <w:sz w:val="24"/>
                <w:szCs w:val="24"/>
              </w:rPr>
            </w:pPr>
            <w:r>
              <w:rPr>
                <w:rFonts w:ascii="Times New Roman" w:eastAsia="Calibri" w:hAnsi="Times New Roman" w:cs="Times New Roman"/>
                <w:bCs/>
                <w:sz w:val="24"/>
                <w:szCs w:val="24"/>
              </w:rPr>
              <w:t>16</w:t>
            </w:r>
          </w:p>
        </w:tc>
        <w:tc>
          <w:tcPr>
            <w:tcW w:w="955" w:type="dxa"/>
            <w:shd w:val="clear" w:color="auto" w:fill="E2EFD9"/>
          </w:tcPr>
          <w:p w14:paraId="1A1F95AE" w14:textId="6A946ADA" w:rsidR="00D4726E" w:rsidRPr="00D4726E" w:rsidRDefault="00CB4C3E" w:rsidP="00D4726E">
            <w:pPr>
              <w:spacing w:line="360" w:lineRule="auto"/>
              <w:jc w:val="center"/>
              <w:rPr>
                <w:rFonts w:ascii="Times New Roman" w:eastAsia="Calibri" w:hAnsi="Times New Roman" w:cs="Times New Roman"/>
                <w:bCs/>
                <w:sz w:val="24"/>
                <w:szCs w:val="24"/>
              </w:rPr>
            </w:pPr>
            <w:r>
              <w:rPr>
                <w:rFonts w:ascii="Times New Roman" w:eastAsia="Calibri" w:hAnsi="Times New Roman" w:cs="Times New Roman"/>
                <w:bCs/>
                <w:sz w:val="24"/>
                <w:szCs w:val="24"/>
              </w:rPr>
              <w:t>28</w:t>
            </w:r>
          </w:p>
        </w:tc>
        <w:tc>
          <w:tcPr>
            <w:tcW w:w="955" w:type="dxa"/>
            <w:shd w:val="clear" w:color="auto" w:fill="E2EFD9"/>
          </w:tcPr>
          <w:p w14:paraId="48BDF972" w14:textId="17744406" w:rsidR="00D4726E" w:rsidRPr="00D4726E" w:rsidRDefault="00CB4C3E" w:rsidP="00D4726E">
            <w:pPr>
              <w:spacing w:line="360" w:lineRule="auto"/>
              <w:jc w:val="center"/>
              <w:rPr>
                <w:rFonts w:ascii="Times New Roman" w:eastAsia="Calibri" w:hAnsi="Times New Roman" w:cs="Times New Roman"/>
                <w:bCs/>
                <w:sz w:val="24"/>
                <w:szCs w:val="24"/>
              </w:rPr>
            </w:pPr>
            <w:r>
              <w:rPr>
                <w:rFonts w:ascii="Times New Roman" w:eastAsia="Calibri" w:hAnsi="Times New Roman" w:cs="Times New Roman"/>
                <w:bCs/>
                <w:sz w:val="24"/>
                <w:szCs w:val="24"/>
              </w:rPr>
              <w:t>18</w:t>
            </w:r>
          </w:p>
        </w:tc>
        <w:tc>
          <w:tcPr>
            <w:tcW w:w="955" w:type="dxa"/>
            <w:shd w:val="clear" w:color="auto" w:fill="E2EFD9"/>
          </w:tcPr>
          <w:p w14:paraId="3B175DF6" w14:textId="626261BC" w:rsidR="00D4726E" w:rsidRPr="00D4726E" w:rsidRDefault="00CB4C3E" w:rsidP="00D4726E">
            <w:pPr>
              <w:spacing w:line="360" w:lineRule="auto"/>
              <w:jc w:val="center"/>
              <w:rPr>
                <w:rFonts w:ascii="Times New Roman" w:eastAsia="Calibri" w:hAnsi="Times New Roman" w:cs="Times New Roman"/>
                <w:bCs/>
                <w:sz w:val="24"/>
                <w:szCs w:val="24"/>
              </w:rPr>
            </w:pPr>
            <w:r>
              <w:rPr>
                <w:rFonts w:ascii="Times New Roman" w:eastAsia="Calibri" w:hAnsi="Times New Roman" w:cs="Times New Roman"/>
                <w:bCs/>
                <w:sz w:val="24"/>
                <w:szCs w:val="24"/>
              </w:rPr>
              <w:t>7</w:t>
            </w:r>
          </w:p>
        </w:tc>
      </w:tr>
      <w:tr w:rsidR="00D4726E" w:rsidRPr="00D4726E" w14:paraId="207CC87B" w14:textId="77777777" w:rsidTr="008C5EFE">
        <w:trPr>
          <w:trHeight w:val="280"/>
          <w:jc w:val="center"/>
        </w:trPr>
        <w:tc>
          <w:tcPr>
            <w:tcW w:w="2024" w:type="dxa"/>
            <w:shd w:val="clear" w:color="auto" w:fill="92D050"/>
          </w:tcPr>
          <w:p w14:paraId="629A8217" w14:textId="4DE0CB69" w:rsidR="00D4726E" w:rsidRPr="00D4726E" w:rsidRDefault="00D4726E" w:rsidP="00D4726E">
            <w:pPr>
              <w:spacing w:line="360" w:lineRule="auto"/>
              <w:jc w:val="both"/>
              <w:rPr>
                <w:rFonts w:ascii="Times New Roman" w:eastAsia="Calibri" w:hAnsi="Times New Roman" w:cs="Times New Roman"/>
                <w:bCs/>
                <w:sz w:val="24"/>
                <w:szCs w:val="24"/>
              </w:rPr>
            </w:pPr>
            <w:r w:rsidRPr="00D4726E">
              <w:rPr>
                <w:rFonts w:ascii="Times New Roman" w:eastAsia="Calibri" w:hAnsi="Times New Roman" w:cs="Times New Roman"/>
                <w:bCs/>
                <w:sz w:val="24"/>
                <w:szCs w:val="24"/>
              </w:rPr>
              <w:t xml:space="preserve">Csicsergő </w:t>
            </w:r>
          </w:p>
        </w:tc>
        <w:tc>
          <w:tcPr>
            <w:tcW w:w="955" w:type="dxa"/>
            <w:shd w:val="clear" w:color="auto" w:fill="E2EFD9"/>
          </w:tcPr>
          <w:p w14:paraId="5C7DA7D6" w14:textId="6137E30A" w:rsidR="00D4726E" w:rsidRPr="000134E0" w:rsidRDefault="00F07D02" w:rsidP="00D4726E">
            <w:pPr>
              <w:spacing w:line="360" w:lineRule="auto"/>
              <w:jc w:val="center"/>
              <w:rPr>
                <w:rFonts w:ascii="Times New Roman" w:eastAsia="Calibri" w:hAnsi="Times New Roman" w:cs="Times New Roman"/>
                <w:bCs/>
                <w:sz w:val="24"/>
                <w:szCs w:val="24"/>
              </w:rPr>
            </w:pPr>
            <w:r w:rsidRPr="000134E0">
              <w:rPr>
                <w:rFonts w:ascii="Times New Roman" w:eastAsia="Calibri" w:hAnsi="Times New Roman" w:cs="Times New Roman"/>
                <w:bCs/>
                <w:sz w:val="24"/>
                <w:szCs w:val="24"/>
              </w:rPr>
              <w:t>--</w:t>
            </w:r>
          </w:p>
        </w:tc>
        <w:tc>
          <w:tcPr>
            <w:tcW w:w="955" w:type="dxa"/>
            <w:shd w:val="clear" w:color="auto" w:fill="E2EFD9"/>
          </w:tcPr>
          <w:p w14:paraId="5B9CA3C4" w14:textId="6B6BD0D4" w:rsidR="00D4726E" w:rsidRPr="00D4726E" w:rsidRDefault="004D30EB" w:rsidP="00D4726E">
            <w:pPr>
              <w:spacing w:line="360" w:lineRule="auto"/>
              <w:jc w:val="center"/>
              <w:rPr>
                <w:rFonts w:ascii="Times New Roman" w:eastAsia="Calibri" w:hAnsi="Times New Roman" w:cs="Times New Roman"/>
                <w:bCs/>
                <w:sz w:val="24"/>
                <w:szCs w:val="24"/>
              </w:rPr>
            </w:pPr>
            <w:r>
              <w:rPr>
                <w:rFonts w:ascii="Times New Roman" w:eastAsia="Calibri" w:hAnsi="Times New Roman" w:cs="Times New Roman"/>
                <w:bCs/>
                <w:sz w:val="24"/>
                <w:szCs w:val="24"/>
              </w:rPr>
              <w:t>2</w:t>
            </w:r>
          </w:p>
        </w:tc>
        <w:tc>
          <w:tcPr>
            <w:tcW w:w="955" w:type="dxa"/>
            <w:shd w:val="clear" w:color="auto" w:fill="E2EFD9"/>
          </w:tcPr>
          <w:p w14:paraId="23438D0B" w14:textId="22374257" w:rsidR="00D4726E" w:rsidRPr="00D4726E" w:rsidRDefault="004D30EB" w:rsidP="00D4726E">
            <w:pPr>
              <w:spacing w:line="360" w:lineRule="auto"/>
              <w:jc w:val="center"/>
              <w:rPr>
                <w:rFonts w:ascii="Times New Roman" w:eastAsia="Calibri" w:hAnsi="Times New Roman" w:cs="Times New Roman"/>
                <w:bCs/>
                <w:sz w:val="24"/>
                <w:szCs w:val="24"/>
              </w:rPr>
            </w:pPr>
            <w:r>
              <w:rPr>
                <w:rFonts w:ascii="Times New Roman" w:eastAsia="Calibri" w:hAnsi="Times New Roman" w:cs="Times New Roman"/>
                <w:bCs/>
                <w:sz w:val="24"/>
                <w:szCs w:val="24"/>
              </w:rPr>
              <w:t>2</w:t>
            </w:r>
          </w:p>
        </w:tc>
        <w:tc>
          <w:tcPr>
            <w:tcW w:w="955" w:type="dxa"/>
            <w:shd w:val="clear" w:color="auto" w:fill="E2EFD9"/>
          </w:tcPr>
          <w:p w14:paraId="7186959E" w14:textId="2CAB7145" w:rsidR="00D4726E" w:rsidRPr="00D4726E" w:rsidRDefault="004D30EB" w:rsidP="00D4726E">
            <w:pPr>
              <w:spacing w:line="360" w:lineRule="auto"/>
              <w:jc w:val="center"/>
              <w:rPr>
                <w:rFonts w:ascii="Times New Roman" w:eastAsia="Calibri" w:hAnsi="Times New Roman" w:cs="Times New Roman"/>
                <w:bCs/>
                <w:sz w:val="24"/>
                <w:szCs w:val="24"/>
              </w:rPr>
            </w:pPr>
            <w:r>
              <w:rPr>
                <w:rFonts w:ascii="Times New Roman" w:eastAsia="Calibri" w:hAnsi="Times New Roman" w:cs="Times New Roman"/>
                <w:bCs/>
                <w:sz w:val="24"/>
                <w:szCs w:val="24"/>
              </w:rPr>
              <w:t>18</w:t>
            </w:r>
          </w:p>
        </w:tc>
        <w:tc>
          <w:tcPr>
            <w:tcW w:w="955" w:type="dxa"/>
            <w:shd w:val="clear" w:color="auto" w:fill="E2EFD9"/>
          </w:tcPr>
          <w:p w14:paraId="5326B832" w14:textId="52C2B8A2" w:rsidR="00D4726E" w:rsidRPr="00D4726E" w:rsidRDefault="004D30EB" w:rsidP="00D4726E">
            <w:pPr>
              <w:spacing w:line="360" w:lineRule="auto"/>
              <w:jc w:val="center"/>
              <w:rPr>
                <w:rFonts w:ascii="Times New Roman" w:eastAsia="Calibri" w:hAnsi="Times New Roman" w:cs="Times New Roman"/>
                <w:bCs/>
                <w:sz w:val="24"/>
                <w:szCs w:val="24"/>
              </w:rPr>
            </w:pPr>
            <w:r>
              <w:rPr>
                <w:rFonts w:ascii="Times New Roman" w:eastAsia="Calibri" w:hAnsi="Times New Roman" w:cs="Times New Roman"/>
                <w:bCs/>
                <w:sz w:val="24"/>
                <w:szCs w:val="24"/>
              </w:rPr>
              <w:t>13</w:t>
            </w:r>
          </w:p>
        </w:tc>
        <w:tc>
          <w:tcPr>
            <w:tcW w:w="955" w:type="dxa"/>
            <w:shd w:val="clear" w:color="auto" w:fill="E2EFD9"/>
          </w:tcPr>
          <w:p w14:paraId="0F75424A" w14:textId="1331F4CC" w:rsidR="00D4726E" w:rsidRPr="00D4726E" w:rsidRDefault="004D30EB" w:rsidP="00D4726E">
            <w:pPr>
              <w:spacing w:line="360" w:lineRule="auto"/>
              <w:jc w:val="center"/>
              <w:rPr>
                <w:rFonts w:ascii="Times New Roman" w:eastAsia="Calibri" w:hAnsi="Times New Roman" w:cs="Times New Roman"/>
                <w:bCs/>
                <w:sz w:val="24"/>
                <w:szCs w:val="24"/>
              </w:rPr>
            </w:pPr>
            <w:r>
              <w:rPr>
                <w:rFonts w:ascii="Times New Roman" w:eastAsia="Calibri" w:hAnsi="Times New Roman" w:cs="Times New Roman"/>
                <w:bCs/>
                <w:sz w:val="24"/>
                <w:szCs w:val="24"/>
              </w:rPr>
              <w:t>3</w:t>
            </w:r>
          </w:p>
        </w:tc>
      </w:tr>
      <w:tr w:rsidR="00D4726E" w:rsidRPr="00D4726E" w14:paraId="4CC4F87A" w14:textId="77777777" w:rsidTr="008C5EFE">
        <w:trPr>
          <w:trHeight w:val="280"/>
          <w:jc w:val="center"/>
        </w:trPr>
        <w:tc>
          <w:tcPr>
            <w:tcW w:w="2024" w:type="dxa"/>
            <w:shd w:val="clear" w:color="auto" w:fill="92D050"/>
          </w:tcPr>
          <w:p w14:paraId="6E23E7FA" w14:textId="77777777" w:rsidR="00D4726E" w:rsidRPr="00D4726E" w:rsidRDefault="00D4726E" w:rsidP="00D4726E">
            <w:pPr>
              <w:spacing w:line="360" w:lineRule="auto"/>
              <w:jc w:val="both"/>
              <w:rPr>
                <w:rFonts w:ascii="Times New Roman" w:eastAsia="Calibri" w:hAnsi="Times New Roman" w:cs="Times New Roman"/>
                <w:bCs/>
                <w:sz w:val="24"/>
                <w:szCs w:val="24"/>
              </w:rPr>
            </w:pPr>
            <w:r w:rsidRPr="00D4726E">
              <w:rPr>
                <w:rFonts w:ascii="Times New Roman" w:eastAsia="Calibri" w:hAnsi="Times New Roman" w:cs="Times New Roman"/>
                <w:bCs/>
                <w:sz w:val="24"/>
                <w:szCs w:val="24"/>
              </w:rPr>
              <w:t xml:space="preserve">Kuckó </w:t>
            </w:r>
          </w:p>
        </w:tc>
        <w:tc>
          <w:tcPr>
            <w:tcW w:w="955" w:type="dxa"/>
            <w:shd w:val="clear" w:color="auto" w:fill="E2EFD9"/>
          </w:tcPr>
          <w:p w14:paraId="72876518" w14:textId="2862C6D3" w:rsidR="00D4726E" w:rsidRPr="000134E0" w:rsidRDefault="00DA7D7E" w:rsidP="00D4726E">
            <w:pPr>
              <w:spacing w:line="360" w:lineRule="auto"/>
              <w:jc w:val="center"/>
              <w:rPr>
                <w:rFonts w:ascii="Times New Roman" w:eastAsia="Calibri" w:hAnsi="Times New Roman" w:cs="Times New Roman"/>
                <w:bCs/>
                <w:sz w:val="24"/>
                <w:szCs w:val="24"/>
              </w:rPr>
            </w:pPr>
            <w:r w:rsidRPr="000134E0">
              <w:rPr>
                <w:rFonts w:ascii="Times New Roman" w:eastAsia="Calibri" w:hAnsi="Times New Roman" w:cs="Times New Roman"/>
                <w:bCs/>
                <w:sz w:val="24"/>
                <w:szCs w:val="24"/>
              </w:rPr>
              <w:t>--</w:t>
            </w:r>
          </w:p>
        </w:tc>
        <w:tc>
          <w:tcPr>
            <w:tcW w:w="955" w:type="dxa"/>
            <w:shd w:val="clear" w:color="auto" w:fill="E2EFD9"/>
          </w:tcPr>
          <w:p w14:paraId="4F3E2C8C" w14:textId="100C0841" w:rsidR="00D4726E" w:rsidRPr="00D4726E" w:rsidRDefault="00761B7C" w:rsidP="00D4726E">
            <w:pPr>
              <w:spacing w:line="360" w:lineRule="auto"/>
              <w:jc w:val="center"/>
              <w:rPr>
                <w:rFonts w:ascii="Times New Roman" w:eastAsia="Calibri" w:hAnsi="Times New Roman" w:cs="Times New Roman"/>
                <w:bCs/>
                <w:sz w:val="24"/>
                <w:szCs w:val="24"/>
              </w:rPr>
            </w:pPr>
            <w:r>
              <w:rPr>
                <w:rFonts w:ascii="Times New Roman" w:eastAsia="Calibri" w:hAnsi="Times New Roman" w:cs="Times New Roman"/>
                <w:bCs/>
                <w:sz w:val="24"/>
                <w:szCs w:val="24"/>
              </w:rPr>
              <w:t>1</w:t>
            </w:r>
          </w:p>
        </w:tc>
        <w:tc>
          <w:tcPr>
            <w:tcW w:w="955" w:type="dxa"/>
            <w:shd w:val="clear" w:color="auto" w:fill="E2EFD9"/>
          </w:tcPr>
          <w:p w14:paraId="1F3FE72E" w14:textId="38A567A0" w:rsidR="00D4726E" w:rsidRPr="00D4726E" w:rsidRDefault="00761B7C" w:rsidP="00D4726E">
            <w:pPr>
              <w:spacing w:line="360" w:lineRule="auto"/>
              <w:jc w:val="center"/>
              <w:rPr>
                <w:rFonts w:ascii="Times New Roman" w:eastAsia="Calibri" w:hAnsi="Times New Roman" w:cs="Times New Roman"/>
                <w:bCs/>
                <w:sz w:val="24"/>
                <w:szCs w:val="24"/>
              </w:rPr>
            </w:pPr>
            <w:r>
              <w:rPr>
                <w:rFonts w:ascii="Times New Roman" w:eastAsia="Calibri" w:hAnsi="Times New Roman" w:cs="Times New Roman"/>
                <w:bCs/>
                <w:sz w:val="24"/>
                <w:szCs w:val="24"/>
              </w:rPr>
              <w:t>6</w:t>
            </w:r>
          </w:p>
        </w:tc>
        <w:tc>
          <w:tcPr>
            <w:tcW w:w="955" w:type="dxa"/>
            <w:shd w:val="clear" w:color="auto" w:fill="E2EFD9"/>
          </w:tcPr>
          <w:p w14:paraId="71948DE6" w14:textId="5EF2B9B8" w:rsidR="00D4726E" w:rsidRPr="00D4726E" w:rsidRDefault="00761B7C" w:rsidP="00D4726E">
            <w:pPr>
              <w:spacing w:line="360" w:lineRule="auto"/>
              <w:jc w:val="center"/>
              <w:rPr>
                <w:rFonts w:ascii="Times New Roman" w:eastAsia="Calibri" w:hAnsi="Times New Roman" w:cs="Times New Roman"/>
                <w:bCs/>
                <w:sz w:val="24"/>
                <w:szCs w:val="24"/>
              </w:rPr>
            </w:pPr>
            <w:r>
              <w:rPr>
                <w:rFonts w:ascii="Times New Roman" w:eastAsia="Calibri" w:hAnsi="Times New Roman" w:cs="Times New Roman"/>
                <w:bCs/>
                <w:sz w:val="24"/>
                <w:szCs w:val="24"/>
              </w:rPr>
              <w:t>12</w:t>
            </w:r>
          </w:p>
        </w:tc>
        <w:tc>
          <w:tcPr>
            <w:tcW w:w="955" w:type="dxa"/>
            <w:shd w:val="clear" w:color="auto" w:fill="E2EFD9"/>
          </w:tcPr>
          <w:p w14:paraId="6B14A79D" w14:textId="499B389D" w:rsidR="00D4726E" w:rsidRPr="00D4726E" w:rsidRDefault="00761B7C" w:rsidP="00D4726E">
            <w:pPr>
              <w:spacing w:line="360" w:lineRule="auto"/>
              <w:jc w:val="center"/>
              <w:rPr>
                <w:rFonts w:ascii="Times New Roman" w:eastAsia="Calibri" w:hAnsi="Times New Roman" w:cs="Times New Roman"/>
                <w:bCs/>
                <w:sz w:val="24"/>
                <w:szCs w:val="24"/>
              </w:rPr>
            </w:pPr>
            <w:r>
              <w:rPr>
                <w:rFonts w:ascii="Times New Roman" w:eastAsia="Calibri" w:hAnsi="Times New Roman" w:cs="Times New Roman"/>
                <w:bCs/>
                <w:sz w:val="24"/>
                <w:szCs w:val="24"/>
              </w:rPr>
              <w:t>12</w:t>
            </w:r>
          </w:p>
        </w:tc>
        <w:tc>
          <w:tcPr>
            <w:tcW w:w="955" w:type="dxa"/>
            <w:shd w:val="clear" w:color="auto" w:fill="E2EFD9"/>
          </w:tcPr>
          <w:p w14:paraId="126F2401" w14:textId="62D7BAE5" w:rsidR="00D4726E" w:rsidRPr="00D4726E" w:rsidRDefault="00761B7C" w:rsidP="00D4726E">
            <w:pPr>
              <w:spacing w:line="360" w:lineRule="auto"/>
              <w:jc w:val="center"/>
              <w:rPr>
                <w:rFonts w:ascii="Times New Roman" w:eastAsia="Calibri" w:hAnsi="Times New Roman" w:cs="Times New Roman"/>
                <w:bCs/>
                <w:sz w:val="24"/>
                <w:szCs w:val="24"/>
              </w:rPr>
            </w:pPr>
            <w:r>
              <w:rPr>
                <w:rFonts w:ascii="Times New Roman" w:eastAsia="Calibri" w:hAnsi="Times New Roman" w:cs="Times New Roman"/>
                <w:bCs/>
                <w:sz w:val="24"/>
                <w:szCs w:val="24"/>
              </w:rPr>
              <w:t>4</w:t>
            </w:r>
          </w:p>
        </w:tc>
      </w:tr>
      <w:tr w:rsidR="00D4726E" w:rsidRPr="00D4726E" w14:paraId="1ADB17CE" w14:textId="77777777" w:rsidTr="008C5EFE">
        <w:trPr>
          <w:trHeight w:val="280"/>
          <w:jc w:val="center"/>
        </w:trPr>
        <w:tc>
          <w:tcPr>
            <w:tcW w:w="2024" w:type="dxa"/>
            <w:shd w:val="clear" w:color="auto" w:fill="92D050"/>
          </w:tcPr>
          <w:p w14:paraId="3B7D506A" w14:textId="6F080974" w:rsidR="00D4726E" w:rsidRPr="00D4726E" w:rsidRDefault="00D4726E" w:rsidP="00D4726E">
            <w:pPr>
              <w:spacing w:line="360" w:lineRule="auto"/>
              <w:jc w:val="both"/>
              <w:rPr>
                <w:rFonts w:ascii="Times New Roman" w:eastAsia="Calibri" w:hAnsi="Times New Roman" w:cs="Times New Roman"/>
                <w:bCs/>
                <w:sz w:val="24"/>
                <w:szCs w:val="24"/>
              </w:rPr>
            </w:pPr>
            <w:r w:rsidRPr="00D4726E">
              <w:rPr>
                <w:rFonts w:ascii="Times New Roman" w:eastAsia="Calibri" w:hAnsi="Times New Roman" w:cs="Times New Roman"/>
                <w:bCs/>
                <w:sz w:val="24"/>
                <w:szCs w:val="24"/>
              </w:rPr>
              <w:t xml:space="preserve">Százszorszép </w:t>
            </w:r>
          </w:p>
        </w:tc>
        <w:tc>
          <w:tcPr>
            <w:tcW w:w="955" w:type="dxa"/>
            <w:shd w:val="clear" w:color="auto" w:fill="E2EFD9"/>
          </w:tcPr>
          <w:p w14:paraId="5182C228" w14:textId="37353A58" w:rsidR="00D4726E" w:rsidRPr="000134E0" w:rsidRDefault="00D4726E" w:rsidP="00D4726E">
            <w:pPr>
              <w:spacing w:line="360" w:lineRule="auto"/>
              <w:jc w:val="center"/>
              <w:rPr>
                <w:rFonts w:ascii="Times New Roman" w:eastAsia="Calibri" w:hAnsi="Times New Roman" w:cs="Times New Roman"/>
                <w:bCs/>
                <w:sz w:val="24"/>
                <w:szCs w:val="24"/>
              </w:rPr>
            </w:pPr>
          </w:p>
        </w:tc>
        <w:tc>
          <w:tcPr>
            <w:tcW w:w="955" w:type="dxa"/>
            <w:shd w:val="clear" w:color="auto" w:fill="E2EFD9"/>
          </w:tcPr>
          <w:p w14:paraId="205F5598" w14:textId="22B85C47" w:rsidR="00D4726E" w:rsidRPr="00D4726E" w:rsidRDefault="0061586D" w:rsidP="00D4726E">
            <w:pPr>
              <w:spacing w:line="360" w:lineRule="auto"/>
              <w:jc w:val="center"/>
              <w:rPr>
                <w:rFonts w:ascii="Times New Roman" w:eastAsia="Calibri" w:hAnsi="Times New Roman" w:cs="Times New Roman"/>
                <w:bCs/>
                <w:sz w:val="24"/>
                <w:szCs w:val="24"/>
              </w:rPr>
            </w:pPr>
            <w:r>
              <w:rPr>
                <w:rFonts w:ascii="Times New Roman" w:eastAsia="Calibri" w:hAnsi="Times New Roman" w:cs="Times New Roman"/>
                <w:bCs/>
                <w:sz w:val="24"/>
                <w:szCs w:val="24"/>
              </w:rPr>
              <w:t>6</w:t>
            </w:r>
          </w:p>
        </w:tc>
        <w:tc>
          <w:tcPr>
            <w:tcW w:w="955" w:type="dxa"/>
            <w:shd w:val="clear" w:color="auto" w:fill="E2EFD9"/>
          </w:tcPr>
          <w:p w14:paraId="046372A0" w14:textId="70CE0A32" w:rsidR="00D4726E" w:rsidRPr="00D4726E" w:rsidRDefault="0061586D" w:rsidP="00D4726E">
            <w:pPr>
              <w:spacing w:line="360" w:lineRule="auto"/>
              <w:jc w:val="center"/>
              <w:rPr>
                <w:rFonts w:ascii="Times New Roman" w:eastAsia="Calibri" w:hAnsi="Times New Roman" w:cs="Times New Roman"/>
                <w:bCs/>
                <w:sz w:val="24"/>
                <w:szCs w:val="24"/>
              </w:rPr>
            </w:pPr>
            <w:r>
              <w:rPr>
                <w:rFonts w:ascii="Times New Roman" w:eastAsia="Calibri" w:hAnsi="Times New Roman" w:cs="Times New Roman"/>
                <w:bCs/>
                <w:sz w:val="24"/>
                <w:szCs w:val="24"/>
              </w:rPr>
              <w:t>13</w:t>
            </w:r>
          </w:p>
        </w:tc>
        <w:tc>
          <w:tcPr>
            <w:tcW w:w="955" w:type="dxa"/>
            <w:shd w:val="clear" w:color="auto" w:fill="E2EFD9"/>
          </w:tcPr>
          <w:p w14:paraId="763125C2" w14:textId="1E9FA7F8" w:rsidR="00D4726E" w:rsidRPr="00D4726E" w:rsidRDefault="0061586D" w:rsidP="00D4726E">
            <w:pPr>
              <w:spacing w:line="360" w:lineRule="auto"/>
              <w:jc w:val="center"/>
              <w:rPr>
                <w:rFonts w:ascii="Times New Roman" w:eastAsia="Calibri" w:hAnsi="Times New Roman" w:cs="Times New Roman"/>
                <w:bCs/>
                <w:sz w:val="24"/>
                <w:szCs w:val="24"/>
              </w:rPr>
            </w:pPr>
            <w:r>
              <w:rPr>
                <w:rFonts w:ascii="Times New Roman" w:eastAsia="Calibri" w:hAnsi="Times New Roman" w:cs="Times New Roman"/>
                <w:bCs/>
                <w:sz w:val="24"/>
                <w:szCs w:val="24"/>
              </w:rPr>
              <w:t>22</w:t>
            </w:r>
          </w:p>
        </w:tc>
        <w:tc>
          <w:tcPr>
            <w:tcW w:w="955" w:type="dxa"/>
            <w:shd w:val="clear" w:color="auto" w:fill="E2EFD9"/>
          </w:tcPr>
          <w:p w14:paraId="5682882C" w14:textId="6A5C050A" w:rsidR="00D4726E" w:rsidRPr="00D4726E" w:rsidRDefault="0061586D" w:rsidP="00D4726E">
            <w:pPr>
              <w:spacing w:line="360" w:lineRule="auto"/>
              <w:jc w:val="center"/>
              <w:rPr>
                <w:rFonts w:ascii="Times New Roman" w:eastAsia="Calibri" w:hAnsi="Times New Roman" w:cs="Times New Roman"/>
                <w:bCs/>
                <w:sz w:val="24"/>
                <w:szCs w:val="24"/>
              </w:rPr>
            </w:pPr>
            <w:r>
              <w:rPr>
                <w:rFonts w:ascii="Times New Roman" w:eastAsia="Calibri" w:hAnsi="Times New Roman" w:cs="Times New Roman"/>
                <w:bCs/>
                <w:sz w:val="24"/>
                <w:szCs w:val="24"/>
              </w:rPr>
              <w:t>18</w:t>
            </w:r>
          </w:p>
        </w:tc>
        <w:tc>
          <w:tcPr>
            <w:tcW w:w="955" w:type="dxa"/>
            <w:shd w:val="clear" w:color="auto" w:fill="E2EFD9"/>
          </w:tcPr>
          <w:p w14:paraId="68AEF432" w14:textId="3FD7DA79" w:rsidR="00D4726E" w:rsidRPr="00D4726E" w:rsidRDefault="0061586D" w:rsidP="00D4726E">
            <w:pPr>
              <w:spacing w:line="360" w:lineRule="auto"/>
              <w:jc w:val="center"/>
              <w:rPr>
                <w:rFonts w:ascii="Times New Roman" w:eastAsia="Calibri" w:hAnsi="Times New Roman" w:cs="Times New Roman"/>
                <w:bCs/>
                <w:sz w:val="24"/>
                <w:szCs w:val="24"/>
              </w:rPr>
            </w:pPr>
            <w:r>
              <w:rPr>
                <w:rFonts w:ascii="Times New Roman" w:eastAsia="Calibri" w:hAnsi="Times New Roman" w:cs="Times New Roman"/>
                <w:bCs/>
                <w:sz w:val="24"/>
                <w:szCs w:val="24"/>
              </w:rPr>
              <w:t>19</w:t>
            </w:r>
          </w:p>
        </w:tc>
      </w:tr>
      <w:tr w:rsidR="00D4726E" w:rsidRPr="00D4726E" w14:paraId="2A4B5316" w14:textId="77777777" w:rsidTr="008C5EFE">
        <w:trPr>
          <w:trHeight w:val="280"/>
          <w:jc w:val="center"/>
        </w:trPr>
        <w:tc>
          <w:tcPr>
            <w:tcW w:w="2024" w:type="dxa"/>
            <w:shd w:val="clear" w:color="auto" w:fill="92D050"/>
          </w:tcPr>
          <w:p w14:paraId="622CF40E" w14:textId="4E35DCF7" w:rsidR="00D4726E" w:rsidRPr="00D4726E" w:rsidRDefault="00D4726E" w:rsidP="00D4726E">
            <w:pPr>
              <w:spacing w:line="360" w:lineRule="auto"/>
              <w:jc w:val="both"/>
              <w:rPr>
                <w:rFonts w:ascii="Times New Roman" w:eastAsia="Calibri" w:hAnsi="Times New Roman" w:cs="Times New Roman"/>
                <w:bCs/>
                <w:sz w:val="24"/>
                <w:szCs w:val="24"/>
              </w:rPr>
            </w:pPr>
            <w:r w:rsidRPr="00D4726E">
              <w:rPr>
                <w:rFonts w:ascii="Times New Roman" w:eastAsia="Calibri" w:hAnsi="Times New Roman" w:cs="Times New Roman"/>
                <w:bCs/>
                <w:sz w:val="24"/>
                <w:szCs w:val="24"/>
              </w:rPr>
              <w:t xml:space="preserve">Csodaország </w:t>
            </w:r>
          </w:p>
        </w:tc>
        <w:tc>
          <w:tcPr>
            <w:tcW w:w="955" w:type="dxa"/>
            <w:shd w:val="clear" w:color="auto" w:fill="E2EFD9"/>
          </w:tcPr>
          <w:p w14:paraId="719B9C18" w14:textId="20440C2F" w:rsidR="00D4726E" w:rsidRPr="000134E0" w:rsidRDefault="00B7564C" w:rsidP="00D4726E">
            <w:pPr>
              <w:spacing w:line="360" w:lineRule="auto"/>
              <w:jc w:val="center"/>
              <w:rPr>
                <w:rFonts w:ascii="Times New Roman" w:eastAsia="Calibri" w:hAnsi="Times New Roman" w:cs="Times New Roman"/>
                <w:bCs/>
                <w:sz w:val="24"/>
                <w:szCs w:val="24"/>
              </w:rPr>
            </w:pPr>
            <w:r w:rsidRPr="000134E0">
              <w:rPr>
                <w:rFonts w:ascii="Times New Roman" w:eastAsia="Calibri" w:hAnsi="Times New Roman" w:cs="Times New Roman"/>
                <w:bCs/>
                <w:sz w:val="24"/>
                <w:szCs w:val="24"/>
              </w:rPr>
              <w:t>--</w:t>
            </w:r>
          </w:p>
        </w:tc>
        <w:tc>
          <w:tcPr>
            <w:tcW w:w="955" w:type="dxa"/>
            <w:shd w:val="clear" w:color="auto" w:fill="E2EFD9"/>
          </w:tcPr>
          <w:p w14:paraId="79C02AD8" w14:textId="77C09A4E" w:rsidR="00D4726E" w:rsidRPr="00D4726E" w:rsidRDefault="001C62E4" w:rsidP="00D4726E">
            <w:pPr>
              <w:spacing w:line="360" w:lineRule="auto"/>
              <w:jc w:val="center"/>
              <w:rPr>
                <w:rFonts w:ascii="Times New Roman" w:eastAsia="Calibri" w:hAnsi="Times New Roman" w:cs="Times New Roman"/>
                <w:bCs/>
                <w:sz w:val="24"/>
                <w:szCs w:val="24"/>
              </w:rPr>
            </w:pPr>
            <w:r>
              <w:rPr>
                <w:rFonts w:ascii="Times New Roman" w:eastAsia="Calibri" w:hAnsi="Times New Roman" w:cs="Times New Roman"/>
                <w:bCs/>
                <w:sz w:val="24"/>
                <w:szCs w:val="24"/>
              </w:rPr>
              <w:t>3</w:t>
            </w:r>
          </w:p>
        </w:tc>
        <w:tc>
          <w:tcPr>
            <w:tcW w:w="955" w:type="dxa"/>
            <w:shd w:val="clear" w:color="auto" w:fill="E2EFD9"/>
          </w:tcPr>
          <w:p w14:paraId="5C38907C" w14:textId="387DF867" w:rsidR="00D4726E" w:rsidRPr="00D4726E" w:rsidRDefault="001C62E4" w:rsidP="00D4726E">
            <w:pPr>
              <w:spacing w:line="360" w:lineRule="auto"/>
              <w:jc w:val="center"/>
              <w:rPr>
                <w:rFonts w:ascii="Times New Roman" w:eastAsia="Calibri" w:hAnsi="Times New Roman" w:cs="Times New Roman"/>
                <w:bCs/>
                <w:sz w:val="24"/>
                <w:szCs w:val="24"/>
              </w:rPr>
            </w:pPr>
            <w:r>
              <w:rPr>
                <w:rFonts w:ascii="Times New Roman" w:eastAsia="Calibri" w:hAnsi="Times New Roman" w:cs="Times New Roman"/>
                <w:bCs/>
                <w:sz w:val="24"/>
                <w:szCs w:val="24"/>
              </w:rPr>
              <w:t>11</w:t>
            </w:r>
          </w:p>
        </w:tc>
        <w:tc>
          <w:tcPr>
            <w:tcW w:w="955" w:type="dxa"/>
            <w:shd w:val="clear" w:color="auto" w:fill="E2EFD9"/>
          </w:tcPr>
          <w:p w14:paraId="010BD42B" w14:textId="0772B256" w:rsidR="00D4726E" w:rsidRPr="00D4726E" w:rsidRDefault="001C62E4" w:rsidP="00D4726E">
            <w:pPr>
              <w:spacing w:line="360" w:lineRule="auto"/>
              <w:jc w:val="center"/>
              <w:rPr>
                <w:rFonts w:ascii="Times New Roman" w:eastAsia="Calibri" w:hAnsi="Times New Roman" w:cs="Times New Roman"/>
                <w:bCs/>
                <w:sz w:val="24"/>
                <w:szCs w:val="24"/>
              </w:rPr>
            </w:pPr>
            <w:r>
              <w:rPr>
                <w:rFonts w:ascii="Times New Roman" w:eastAsia="Calibri" w:hAnsi="Times New Roman" w:cs="Times New Roman"/>
                <w:bCs/>
                <w:sz w:val="24"/>
                <w:szCs w:val="24"/>
              </w:rPr>
              <w:t>19</w:t>
            </w:r>
          </w:p>
        </w:tc>
        <w:tc>
          <w:tcPr>
            <w:tcW w:w="955" w:type="dxa"/>
            <w:shd w:val="clear" w:color="auto" w:fill="E2EFD9"/>
          </w:tcPr>
          <w:p w14:paraId="3DD73769" w14:textId="15F2F037" w:rsidR="00D4726E" w:rsidRPr="00D4726E" w:rsidRDefault="001C62E4" w:rsidP="00D4726E">
            <w:pPr>
              <w:spacing w:line="360" w:lineRule="auto"/>
              <w:jc w:val="center"/>
              <w:rPr>
                <w:rFonts w:ascii="Times New Roman" w:eastAsia="Calibri" w:hAnsi="Times New Roman" w:cs="Times New Roman"/>
                <w:bCs/>
                <w:sz w:val="24"/>
                <w:szCs w:val="24"/>
              </w:rPr>
            </w:pPr>
            <w:r>
              <w:rPr>
                <w:rFonts w:ascii="Times New Roman" w:eastAsia="Calibri" w:hAnsi="Times New Roman" w:cs="Times New Roman"/>
                <w:bCs/>
                <w:sz w:val="24"/>
                <w:szCs w:val="24"/>
              </w:rPr>
              <w:t>23</w:t>
            </w:r>
          </w:p>
        </w:tc>
        <w:tc>
          <w:tcPr>
            <w:tcW w:w="955" w:type="dxa"/>
            <w:shd w:val="clear" w:color="auto" w:fill="E2EFD9"/>
          </w:tcPr>
          <w:p w14:paraId="04757D0F" w14:textId="35236F07" w:rsidR="00D4726E" w:rsidRPr="00D4726E" w:rsidRDefault="001C62E4" w:rsidP="00D4726E">
            <w:pPr>
              <w:spacing w:line="360" w:lineRule="auto"/>
              <w:jc w:val="center"/>
              <w:rPr>
                <w:rFonts w:ascii="Times New Roman" w:eastAsia="Calibri" w:hAnsi="Times New Roman" w:cs="Times New Roman"/>
                <w:bCs/>
                <w:sz w:val="24"/>
                <w:szCs w:val="24"/>
              </w:rPr>
            </w:pPr>
            <w:r>
              <w:rPr>
                <w:rFonts w:ascii="Times New Roman" w:eastAsia="Calibri" w:hAnsi="Times New Roman" w:cs="Times New Roman"/>
                <w:bCs/>
                <w:sz w:val="24"/>
                <w:szCs w:val="24"/>
              </w:rPr>
              <w:t>17</w:t>
            </w:r>
          </w:p>
        </w:tc>
      </w:tr>
      <w:tr w:rsidR="00D4726E" w:rsidRPr="00D4726E" w14:paraId="0A92A056" w14:textId="77777777" w:rsidTr="008C5EFE">
        <w:trPr>
          <w:trHeight w:val="280"/>
          <w:jc w:val="center"/>
        </w:trPr>
        <w:tc>
          <w:tcPr>
            <w:tcW w:w="2024" w:type="dxa"/>
            <w:shd w:val="clear" w:color="auto" w:fill="92D050"/>
          </w:tcPr>
          <w:p w14:paraId="26BF3408" w14:textId="77777777" w:rsidR="00D4726E" w:rsidRPr="00D4726E" w:rsidRDefault="00D4726E" w:rsidP="00D4726E">
            <w:pPr>
              <w:spacing w:line="360" w:lineRule="auto"/>
              <w:jc w:val="both"/>
              <w:rPr>
                <w:rFonts w:ascii="Times New Roman" w:eastAsia="Calibri" w:hAnsi="Times New Roman" w:cs="Times New Roman"/>
                <w:bCs/>
                <w:sz w:val="24"/>
                <w:szCs w:val="24"/>
              </w:rPr>
            </w:pPr>
            <w:r w:rsidRPr="00D4726E">
              <w:rPr>
                <w:rFonts w:ascii="Times New Roman" w:eastAsia="Calibri" w:hAnsi="Times New Roman" w:cs="Times New Roman"/>
                <w:bCs/>
                <w:sz w:val="24"/>
                <w:szCs w:val="24"/>
              </w:rPr>
              <w:t xml:space="preserve">Babóca Mini </w:t>
            </w:r>
          </w:p>
        </w:tc>
        <w:tc>
          <w:tcPr>
            <w:tcW w:w="955" w:type="dxa"/>
            <w:shd w:val="clear" w:color="auto" w:fill="E2EFD9"/>
          </w:tcPr>
          <w:p w14:paraId="103BE3DC" w14:textId="4DCDF314" w:rsidR="00D4726E" w:rsidRPr="000134E0" w:rsidRDefault="002811A2" w:rsidP="00D4726E">
            <w:pPr>
              <w:spacing w:line="360" w:lineRule="auto"/>
              <w:jc w:val="center"/>
              <w:rPr>
                <w:rFonts w:ascii="Times New Roman" w:eastAsia="Calibri" w:hAnsi="Times New Roman" w:cs="Times New Roman"/>
                <w:sz w:val="24"/>
                <w:szCs w:val="24"/>
              </w:rPr>
            </w:pPr>
            <w:r w:rsidRPr="000134E0">
              <w:rPr>
                <w:rFonts w:ascii="Times New Roman" w:eastAsia="Calibri" w:hAnsi="Times New Roman" w:cs="Times New Roman"/>
                <w:sz w:val="24"/>
                <w:szCs w:val="24"/>
              </w:rPr>
              <w:t>--</w:t>
            </w:r>
          </w:p>
        </w:tc>
        <w:tc>
          <w:tcPr>
            <w:tcW w:w="955" w:type="dxa"/>
            <w:shd w:val="clear" w:color="auto" w:fill="E2EFD9"/>
          </w:tcPr>
          <w:p w14:paraId="64A1374D" w14:textId="7DC5875B" w:rsidR="00D4726E" w:rsidRPr="00D4726E" w:rsidRDefault="00683DB1" w:rsidP="00D4726E">
            <w:pPr>
              <w:spacing w:line="36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955" w:type="dxa"/>
            <w:shd w:val="clear" w:color="auto" w:fill="E2EFD9"/>
          </w:tcPr>
          <w:p w14:paraId="17D370A6" w14:textId="7111328D" w:rsidR="00D4726E" w:rsidRPr="00D4726E" w:rsidRDefault="00683DB1" w:rsidP="00D4726E">
            <w:pPr>
              <w:spacing w:line="36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955" w:type="dxa"/>
            <w:shd w:val="clear" w:color="auto" w:fill="E2EFD9"/>
          </w:tcPr>
          <w:p w14:paraId="25954475" w14:textId="3BCD2EBA" w:rsidR="00D4726E" w:rsidRPr="00D4726E" w:rsidRDefault="00683DB1" w:rsidP="00D4726E">
            <w:pPr>
              <w:spacing w:line="36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955" w:type="dxa"/>
            <w:shd w:val="clear" w:color="auto" w:fill="E2EFD9"/>
          </w:tcPr>
          <w:p w14:paraId="6A700029" w14:textId="498677CD" w:rsidR="00D4726E" w:rsidRPr="00D4726E" w:rsidRDefault="00683DB1" w:rsidP="00D4726E">
            <w:pPr>
              <w:spacing w:line="36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955" w:type="dxa"/>
            <w:shd w:val="clear" w:color="auto" w:fill="E2EFD9"/>
          </w:tcPr>
          <w:p w14:paraId="65C325EB" w14:textId="46AED255" w:rsidR="00D4726E" w:rsidRPr="00D4726E" w:rsidRDefault="00683DB1" w:rsidP="00D4726E">
            <w:pPr>
              <w:spacing w:line="36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r>
      <w:tr w:rsidR="00D4726E" w:rsidRPr="00D4726E" w14:paraId="42B3131D" w14:textId="77777777" w:rsidTr="008C5EFE">
        <w:trPr>
          <w:trHeight w:val="280"/>
          <w:jc w:val="center"/>
        </w:trPr>
        <w:tc>
          <w:tcPr>
            <w:tcW w:w="2024" w:type="dxa"/>
            <w:shd w:val="clear" w:color="auto" w:fill="92D050"/>
          </w:tcPr>
          <w:p w14:paraId="361DAF4D" w14:textId="77777777" w:rsidR="00D4726E" w:rsidRPr="00D4726E" w:rsidRDefault="00D4726E" w:rsidP="00D4726E">
            <w:pPr>
              <w:spacing w:line="360" w:lineRule="auto"/>
              <w:jc w:val="both"/>
              <w:rPr>
                <w:rFonts w:ascii="Times New Roman" w:eastAsia="Calibri" w:hAnsi="Times New Roman" w:cs="Times New Roman"/>
                <w:bCs/>
                <w:sz w:val="24"/>
                <w:szCs w:val="24"/>
              </w:rPr>
            </w:pPr>
            <w:r w:rsidRPr="00D4726E">
              <w:rPr>
                <w:rFonts w:ascii="Times New Roman" w:eastAsia="Calibri" w:hAnsi="Times New Roman" w:cs="Times New Roman"/>
                <w:bCs/>
                <w:sz w:val="24"/>
                <w:szCs w:val="24"/>
              </w:rPr>
              <w:t xml:space="preserve">Manócska Mini </w:t>
            </w:r>
          </w:p>
        </w:tc>
        <w:tc>
          <w:tcPr>
            <w:tcW w:w="955" w:type="dxa"/>
            <w:shd w:val="clear" w:color="auto" w:fill="E2EFD9"/>
          </w:tcPr>
          <w:p w14:paraId="2BDAEF52" w14:textId="689AD301" w:rsidR="00D4726E" w:rsidRPr="000134E0" w:rsidRDefault="00B7564C" w:rsidP="00D4726E">
            <w:pPr>
              <w:spacing w:line="360" w:lineRule="auto"/>
              <w:jc w:val="center"/>
              <w:rPr>
                <w:rFonts w:ascii="Times New Roman" w:eastAsia="Calibri" w:hAnsi="Times New Roman" w:cs="Times New Roman"/>
                <w:sz w:val="24"/>
                <w:szCs w:val="24"/>
              </w:rPr>
            </w:pPr>
            <w:r w:rsidRPr="000134E0">
              <w:rPr>
                <w:rFonts w:ascii="Times New Roman" w:eastAsia="Calibri" w:hAnsi="Times New Roman" w:cs="Times New Roman"/>
                <w:sz w:val="24"/>
                <w:szCs w:val="24"/>
              </w:rPr>
              <w:t>--</w:t>
            </w:r>
          </w:p>
        </w:tc>
        <w:tc>
          <w:tcPr>
            <w:tcW w:w="955" w:type="dxa"/>
            <w:shd w:val="clear" w:color="auto" w:fill="E2EFD9"/>
          </w:tcPr>
          <w:p w14:paraId="091BE82C" w14:textId="70A921AB" w:rsidR="00D4726E" w:rsidRPr="00D4726E" w:rsidRDefault="00683DB1" w:rsidP="00D4726E">
            <w:pPr>
              <w:spacing w:line="36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p>
        </w:tc>
        <w:tc>
          <w:tcPr>
            <w:tcW w:w="955" w:type="dxa"/>
            <w:shd w:val="clear" w:color="auto" w:fill="E2EFD9"/>
          </w:tcPr>
          <w:p w14:paraId="0EA68920" w14:textId="207FFF26" w:rsidR="00D4726E" w:rsidRPr="00D4726E" w:rsidRDefault="00683DB1" w:rsidP="00D4726E">
            <w:pPr>
              <w:spacing w:line="36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955" w:type="dxa"/>
            <w:shd w:val="clear" w:color="auto" w:fill="E2EFD9"/>
          </w:tcPr>
          <w:p w14:paraId="25E73963" w14:textId="1DE6BBC0" w:rsidR="00D4726E" w:rsidRPr="00D4726E" w:rsidRDefault="00683DB1" w:rsidP="00D4726E">
            <w:pPr>
              <w:spacing w:line="36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5" w:type="dxa"/>
            <w:shd w:val="clear" w:color="auto" w:fill="E2EFD9"/>
          </w:tcPr>
          <w:p w14:paraId="32915D9D" w14:textId="37BD7ACF" w:rsidR="00D4726E" w:rsidRPr="00D4726E" w:rsidRDefault="00683DB1" w:rsidP="00D4726E">
            <w:pPr>
              <w:spacing w:line="36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955" w:type="dxa"/>
            <w:shd w:val="clear" w:color="auto" w:fill="E2EFD9"/>
          </w:tcPr>
          <w:p w14:paraId="0DC110ED" w14:textId="7B1D2AAB" w:rsidR="00D4726E" w:rsidRPr="00D4726E" w:rsidRDefault="00683DB1" w:rsidP="00D4726E">
            <w:pPr>
              <w:spacing w:line="36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r>
      <w:tr w:rsidR="002B05CA" w:rsidRPr="00D4726E" w14:paraId="60A4C15A" w14:textId="77777777" w:rsidTr="008C5EFE">
        <w:trPr>
          <w:trHeight w:val="280"/>
          <w:jc w:val="center"/>
        </w:trPr>
        <w:tc>
          <w:tcPr>
            <w:tcW w:w="2024" w:type="dxa"/>
            <w:shd w:val="clear" w:color="auto" w:fill="92D050"/>
          </w:tcPr>
          <w:p w14:paraId="6D84C6BF" w14:textId="597C16FB" w:rsidR="002B05CA" w:rsidRPr="00D4726E" w:rsidRDefault="002B05CA" w:rsidP="00D4726E">
            <w:pPr>
              <w:spacing w:line="360" w:lineRule="auto"/>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Városligeti </w:t>
            </w:r>
          </w:p>
        </w:tc>
        <w:tc>
          <w:tcPr>
            <w:tcW w:w="955" w:type="dxa"/>
            <w:shd w:val="clear" w:color="auto" w:fill="E2EFD9"/>
          </w:tcPr>
          <w:p w14:paraId="19C97367" w14:textId="43A6CE1E" w:rsidR="002B05CA" w:rsidRPr="000134E0" w:rsidRDefault="002B05CA" w:rsidP="00D4726E">
            <w:pPr>
              <w:spacing w:line="36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955" w:type="dxa"/>
            <w:shd w:val="clear" w:color="auto" w:fill="E2EFD9"/>
          </w:tcPr>
          <w:p w14:paraId="605D08C3" w14:textId="713E3182" w:rsidR="002B05CA" w:rsidRDefault="002B05CA" w:rsidP="00D4726E">
            <w:pPr>
              <w:spacing w:line="36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5" w:type="dxa"/>
            <w:shd w:val="clear" w:color="auto" w:fill="E2EFD9"/>
          </w:tcPr>
          <w:p w14:paraId="6C261294" w14:textId="79FE358B" w:rsidR="002B05CA" w:rsidRDefault="002B05CA" w:rsidP="00D4726E">
            <w:pPr>
              <w:spacing w:line="36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7</w:t>
            </w:r>
          </w:p>
        </w:tc>
        <w:tc>
          <w:tcPr>
            <w:tcW w:w="955" w:type="dxa"/>
            <w:shd w:val="clear" w:color="auto" w:fill="E2EFD9"/>
          </w:tcPr>
          <w:p w14:paraId="0BA3ADA2" w14:textId="7CB944BC" w:rsidR="002B05CA" w:rsidRDefault="002B05CA" w:rsidP="00D4726E">
            <w:pPr>
              <w:spacing w:line="36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15</w:t>
            </w:r>
          </w:p>
        </w:tc>
        <w:tc>
          <w:tcPr>
            <w:tcW w:w="955" w:type="dxa"/>
            <w:shd w:val="clear" w:color="auto" w:fill="E2EFD9"/>
          </w:tcPr>
          <w:p w14:paraId="2148C8B1" w14:textId="08106BC3" w:rsidR="002B05CA" w:rsidRDefault="002B05CA" w:rsidP="00D4726E">
            <w:pPr>
              <w:spacing w:line="36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21</w:t>
            </w:r>
          </w:p>
        </w:tc>
        <w:tc>
          <w:tcPr>
            <w:tcW w:w="955" w:type="dxa"/>
            <w:shd w:val="clear" w:color="auto" w:fill="E2EFD9"/>
          </w:tcPr>
          <w:p w14:paraId="0047E18E" w14:textId="7902D5BA" w:rsidR="002B05CA" w:rsidRDefault="002B05CA" w:rsidP="00D4726E">
            <w:pPr>
              <w:spacing w:line="36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r>
      <w:tr w:rsidR="00D4726E" w:rsidRPr="00D4726E" w14:paraId="4E6A0FA5" w14:textId="77777777" w:rsidTr="008C5EFE">
        <w:trPr>
          <w:trHeight w:val="296"/>
          <w:jc w:val="center"/>
        </w:trPr>
        <w:tc>
          <w:tcPr>
            <w:tcW w:w="2024" w:type="dxa"/>
            <w:shd w:val="clear" w:color="auto" w:fill="92D050"/>
          </w:tcPr>
          <w:p w14:paraId="6AF11028" w14:textId="77777777" w:rsidR="00D4726E" w:rsidRPr="00D4726E" w:rsidRDefault="00D4726E" w:rsidP="00D4726E">
            <w:pPr>
              <w:spacing w:line="360" w:lineRule="auto"/>
              <w:jc w:val="center"/>
              <w:rPr>
                <w:rFonts w:ascii="Times New Roman" w:eastAsia="Calibri" w:hAnsi="Times New Roman" w:cs="Times New Roman"/>
                <w:b/>
                <w:bCs/>
                <w:sz w:val="24"/>
                <w:szCs w:val="24"/>
              </w:rPr>
            </w:pPr>
            <w:r w:rsidRPr="00D4726E">
              <w:rPr>
                <w:rFonts w:ascii="Times New Roman" w:eastAsia="Calibri" w:hAnsi="Times New Roman" w:cs="Times New Roman"/>
                <w:b/>
                <w:bCs/>
                <w:sz w:val="24"/>
                <w:szCs w:val="24"/>
              </w:rPr>
              <w:t>Összesen</w:t>
            </w:r>
          </w:p>
        </w:tc>
        <w:tc>
          <w:tcPr>
            <w:tcW w:w="955" w:type="dxa"/>
            <w:shd w:val="clear" w:color="auto" w:fill="E2EFD9"/>
          </w:tcPr>
          <w:p w14:paraId="3D05B974" w14:textId="5FCCB1B6" w:rsidR="00D4726E" w:rsidRPr="000134E0" w:rsidRDefault="00237ABF" w:rsidP="00D4726E">
            <w:pPr>
              <w:spacing w:line="360"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w:t>
            </w:r>
          </w:p>
        </w:tc>
        <w:tc>
          <w:tcPr>
            <w:tcW w:w="955" w:type="dxa"/>
            <w:shd w:val="clear" w:color="auto" w:fill="E2EFD9"/>
          </w:tcPr>
          <w:p w14:paraId="1FA878C6" w14:textId="73CAFE31" w:rsidR="00D4726E" w:rsidRPr="00D4726E" w:rsidRDefault="00683DB1" w:rsidP="00D4726E">
            <w:pPr>
              <w:spacing w:line="360"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18</w:t>
            </w:r>
          </w:p>
        </w:tc>
        <w:tc>
          <w:tcPr>
            <w:tcW w:w="955" w:type="dxa"/>
            <w:shd w:val="clear" w:color="auto" w:fill="E2EFD9"/>
          </w:tcPr>
          <w:p w14:paraId="1D2E1168" w14:textId="3ED8D003" w:rsidR="00D4726E" w:rsidRPr="00D4726E" w:rsidRDefault="00683DB1" w:rsidP="00D4726E">
            <w:pPr>
              <w:spacing w:line="360"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89</w:t>
            </w:r>
          </w:p>
        </w:tc>
        <w:tc>
          <w:tcPr>
            <w:tcW w:w="955" w:type="dxa"/>
            <w:shd w:val="clear" w:color="auto" w:fill="E2EFD9"/>
          </w:tcPr>
          <w:p w14:paraId="0B5E9595" w14:textId="5418C439" w:rsidR="00D4726E" w:rsidRPr="00D4726E" w:rsidRDefault="00683DB1" w:rsidP="00D4726E">
            <w:pPr>
              <w:spacing w:line="360"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184</w:t>
            </w:r>
          </w:p>
        </w:tc>
        <w:tc>
          <w:tcPr>
            <w:tcW w:w="955" w:type="dxa"/>
            <w:shd w:val="clear" w:color="auto" w:fill="E2EFD9"/>
          </w:tcPr>
          <w:p w14:paraId="469D1D97" w14:textId="0503C4DF" w:rsidR="00D4726E" w:rsidRPr="00D4726E" w:rsidRDefault="00787F6B" w:rsidP="00D4726E">
            <w:pPr>
              <w:spacing w:line="360"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148</w:t>
            </w:r>
          </w:p>
        </w:tc>
        <w:tc>
          <w:tcPr>
            <w:tcW w:w="955" w:type="dxa"/>
            <w:shd w:val="clear" w:color="auto" w:fill="E2EFD9"/>
          </w:tcPr>
          <w:p w14:paraId="148506FF" w14:textId="47C0CE4A" w:rsidR="00D4726E" w:rsidRPr="00D4726E" w:rsidRDefault="00787F6B" w:rsidP="00D4726E">
            <w:pPr>
              <w:spacing w:line="360"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62</w:t>
            </w:r>
          </w:p>
        </w:tc>
      </w:tr>
    </w:tbl>
    <w:p w14:paraId="55E710D2" w14:textId="77777777" w:rsidR="00D4726E" w:rsidRPr="00D4726E" w:rsidRDefault="00D4726E" w:rsidP="00D4726E">
      <w:pPr>
        <w:rPr>
          <w:lang w:eastAsia="hu-HU"/>
        </w:rPr>
      </w:pPr>
    </w:p>
    <w:p w14:paraId="331BB32D" w14:textId="6B5B0EA7" w:rsidR="00D4726E" w:rsidRPr="00D43CFC" w:rsidRDefault="00D4726E" w:rsidP="00D43CFC">
      <w:pPr>
        <w:spacing w:line="360" w:lineRule="auto"/>
        <w:jc w:val="both"/>
        <w:rPr>
          <w:rFonts w:ascii="Times New Roman" w:hAnsi="Times New Roman" w:cs="Times New Roman"/>
          <w:sz w:val="24"/>
          <w:szCs w:val="24"/>
          <w:lang w:eastAsia="hu-HU"/>
        </w:rPr>
      </w:pPr>
      <w:r w:rsidRPr="00D4726E">
        <w:rPr>
          <w:rFonts w:ascii="Times New Roman" w:hAnsi="Times New Roman" w:cs="Times New Roman"/>
          <w:sz w:val="24"/>
          <w:szCs w:val="24"/>
          <w:lang w:eastAsia="hu-HU"/>
        </w:rPr>
        <w:t xml:space="preserve">A gyermekek nagy része kétéves kor körül kerül a bölcsődébe, egyre nagyobb azonban azoknak az aránya, akik </w:t>
      </w:r>
      <w:r w:rsidR="005F7FED">
        <w:rPr>
          <w:rFonts w:ascii="Times New Roman" w:hAnsi="Times New Roman" w:cs="Times New Roman"/>
          <w:sz w:val="24"/>
          <w:szCs w:val="24"/>
          <w:lang w:eastAsia="hu-HU"/>
        </w:rPr>
        <w:t xml:space="preserve">korábban veszik </w:t>
      </w:r>
      <w:r w:rsidRPr="00D4726E">
        <w:rPr>
          <w:rFonts w:ascii="Times New Roman" w:hAnsi="Times New Roman" w:cs="Times New Roman"/>
          <w:sz w:val="24"/>
          <w:szCs w:val="24"/>
          <w:lang w:eastAsia="hu-HU"/>
        </w:rPr>
        <w:t>igénybe veszik a bölcsődei szolgáltatást.</w:t>
      </w:r>
      <w:r w:rsidR="005F7FED">
        <w:rPr>
          <w:rFonts w:ascii="Times New Roman" w:hAnsi="Times New Roman" w:cs="Times New Roman"/>
          <w:sz w:val="24"/>
          <w:szCs w:val="24"/>
          <w:lang w:eastAsia="hu-HU"/>
        </w:rPr>
        <w:t xml:space="preserve"> Megnőtt azoknak a </w:t>
      </w:r>
      <w:r w:rsidR="00237ABF">
        <w:rPr>
          <w:rFonts w:ascii="Times New Roman" w:hAnsi="Times New Roman" w:cs="Times New Roman"/>
          <w:sz w:val="24"/>
          <w:szCs w:val="24"/>
          <w:lang w:eastAsia="hu-HU"/>
        </w:rPr>
        <w:lastRenderedPageBreak/>
        <w:t xml:space="preserve">szülőknek a </w:t>
      </w:r>
      <w:r w:rsidR="005F7FED">
        <w:rPr>
          <w:rFonts w:ascii="Times New Roman" w:hAnsi="Times New Roman" w:cs="Times New Roman"/>
          <w:sz w:val="24"/>
          <w:szCs w:val="24"/>
          <w:lang w:eastAsia="hu-HU"/>
        </w:rPr>
        <w:t xml:space="preserve">száma, akik a Gyed mellett már gyermekük egy-másfél éves korában munkába állnak. </w:t>
      </w:r>
      <w:r w:rsidRPr="00D4726E">
        <w:rPr>
          <w:rFonts w:ascii="Times New Roman" w:hAnsi="Times New Roman" w:cs="Times New Roman"/>
          <w:sz w:val="24"/>
          <w:szCs w:val="24"/>
          <w:lang w:eastAsia="hu-HU"/>
        </w:rPr>
        <w:t xml:space="preserve"> </w:t>
      </w:r>
      <w:r w:rsidRPr="00947D97">
        <w:rPr>
          <w:rFonts w:ascii="Times New Roman" w:hAnsi="Times New Roman" w:cs="Times New Roman"/>
          <w:sz w:val="24"/>
          <w:szCs w:val="24"/>
          <w:lang w:eastAsia="hu-HU"/>
        </w:rPr>
        <w:t xml:space="preserve">Decemberre, már csak a gyermekek </w:t>
      </w:r>
      <w:r w:rsidR="005F7FED">
        <w:rPr>
          <w:rFonts w:ascii="Times New Roman" w:hAnsi="Times New Roman" w:cs="Times New Roman"/>
          <w:sz w:val="24"/>
          <w:szCs w:val="24"/>
          <w:lang w:eastAsia="hu-HU"/>
        </w:rPr>
        <w:t>21</w:t>
      </w:r>
      <w:r w:rsidRPr="00947D97">
        <w:rPr>
          <w:rFonts w:ascii="Times New Roman" w:hAnsi="Times New Roman" w:cs="Times New Roman"/>
          <w:sz w:val="24"/>
          <w:szCs w:val="24"/>
          <w:lang w:eastAsia="hu-HU"/>
        </w:rPr>
        <w:t xml:space="preserve">%-a két év alatti, szeptemberben azonban </w:t>
      </w:r>
      <w:r w:rsidR="005F7FED">
        <w:rPr>
          <w:rFonts w:ascii="Times New Roman" w:hAnsi="Times New Roman" w:cs="Times New Roman"/>
          <w:sz w:val="24"/>
          <w:szCs w:val="24"/>
          <w:lang w:eastAsia="hu-HU"/>
        </w:rPr>
        <w:t>körülbelül 50</w:t>
      </w:r>
      <w:r w:rsidRPr="00947D97">
        <w:rPr>
          <w:rFonts w:ascii="Times New Roman" w:hAnsi="Times New Roman" w:cs="Times New Roman"/>
          <w:sz w:val="24"/>
          <w:szCs w:val="24"/>
          <w:lang w:eastAsia="hu-HU"/>
        </w:rPr>
        <w:t xml:space="preserve"> % még nem</w:t>
      </w:r>
      <w:r w:rsidRPr="00D4726E">
        <w:rPr>
          <w:rFonts w:ascii="Times New Roman" w:hAnsi="Times New Roman" w:cs="Times New Roman"/>
          <w:sz w:val="24"/>
          <w:szCs w:val="24"/>
          <w:lang w:eastAsia="hu-HU"/>
        </w:rPr>
        <w:t xml:space="preserve"> töltötte be a második életévét. Ez hatással van a létszámok alakulására, január után már több csoportot is fel lehet tölteni a 12 fős létszámról 14 fős létszámra. </w:t>
      </w:r>
    </w:p>
    <w:p w14:paraId="717B2303" w14:textId="75A567E2" w:rsidR="001118F1" w:rsidRDefault="001D1FE4" w:rsidP="006E362E">
      <w:pPr>
        <w:pStyle w:val="Cmsor1"/>
      </w:pPr>
      <w:hyperlink w:anchor="_Toc95122344" w:history="1">
        <w:bookmarkStart w:id="100" w:name="_Toc157317743"/>
        <w:r w:rsidR="001118F1" w:rsidRPr="006E362E">
          <w:t>Ellenőrzések a régióban</w:t>
        </w:r>
        <w:bookmarkEnd w:id="100"/>
      </w:hyperlink>
    </w:p>
    <w:p w14:paraId="33AE2C45" w14:textId="77777777" w:rsidR="009628F5" w:rsidRPr="009628F5" w:rsidRDefault="009628F5" w:rsidP="009628F5"/>
    <w:p w14:paraId="003BBF70" w14:textId="07599319" w:rsidR="00BE4E72" w:rsidRDefault="00D4726E" w:rsidP="00D4726E">
      <w:pPr>
        <w:spacing w:after="0" w:line="360" w:lineRule="auto"/>
        <w:jc w:val="both"/>
        <w:rPr>
          <w:rFonts w:ascii="Times New Roman" w:eastAsia="Calibri" w:hAnsi="Times New Roman" w:cs="Times New Roman"/>
          <w:sz w:val="24"/>
          <w:szCs w:val="24"/>
        </w:rPr>
      </w:pPr>
      <w:r w:rsidRPr="00D4726E">
        <w:rPr>
          <w:rFonts w:ascii="Times New Roman" w:eastAsia="Calibri" w:hAnsi="Times New Roman" w:cs="Times New Roman"/>
          <w:color w:val="000000"/>
          <w:sz w:val="24"/>
          <w:szCs w:val="24"/>
        </w:rPr>
        <w:t>202</w:t>
      </w:r>
      <w:r w:rsidR="00190AA7">
        <w:rPr>
          <w:rFonts w:ascii="Times New Roman" w:eastAsia="Calibri" w:hAnsi="Times New Roman" w:cs="Times New Roman"/>
          <w:color w:val="000000"/>
          <w:sz w:val="24"/>
          <w:szCs w:val="24"/>
        </w:rPr>
        <w:t>3</w:t>
      </w:r>
      <w:r w:rsidRPr="00D4726E">
        <w:rPr>
          <w:rFonts w:ascii="Times New Roman" w:eastAsia="Calibri" w:hAnsi="Times New Roman" w:cs="Times New Roman"/>
          <w:color w:val="000000"/>
          <w:sz w:val="24"/>
          <w:szCs w:val="24"/>
        </w:rPr>
        <w:t xml:space="preserve">. évben több alkalommal is felkérte a Győr-Moson Sopron és a Vas </w:t>
      </w:r>
      <w:r w:rsidR="009C6149">
        <w:rPr>
          <w:rFonts w:ascii="Times New Roman" w:eastAsia="Calibri" w:hAnsi="Times New Roman" w:cs="Times New Roman"/>
          <w:color w:val="000000"/>
          <w:sz w:val="24"/>
          <w:szCs w:val="24"/>
        </w:rPr>
        <w:t>Várm</w:t>
      </w:r>
      <w:r w:rsidRPr="00D4726E">
        <w:rPr>
          <w:rFonts w:ascii="Times New Roman" w:eastAsia="Calibri" w:hAnsi="Times New Roman" w:cs="Times New Roman"/>
          <w:color w:val="000000"/>
          <w:sz w:val="24"/>
          <w:szCs w:val="24"/>
        </w:rPr>
        <w:t>egyei Kormányhivatal a bölcsődei módszertani szervezetet, hogy szakértőként vegyen részt a településeken működő bölcsődék ellenőrzésében. Ezekben</w:t>
      </w:r>
      <w:r w:rsidRPr="00D4726E">
        <w:rPr>
          <w:rFonts w:ascii="Times New Roman" w:eastAsia="Calibri" w:hAnsi="Times New Roman" w:cs="Times New Roman"/>
          <w:sz w:val="24"/>
          <w:szCs w:val="24"/>
        </w:rPr>
        <w:t xml:space="preserve"> az esetekben a módszertani </w:t>
      </w:r>
    </w:p>
    <w:p w14:paraId="63B0CEBE" w14:textId="77777777" w:rsidR="00D43CFC" w:rsidRDefault="00D4726E" w:rsidP="00D4726E">
      <w:pPr>
        <w:spacing w:after="0" w:line="360" w:lineRule="auto"/>
        <w:jc w:val="both"/>
        <w:rPr>
          <w:rFonts w:ascii="Times New Roman" w:eastAsia="Calibri" w:hAnsi="Times New Roman" w:cs="Times New Roman"/>
          <w:color w:val="000000" w:themeColor="text1"/>
          <w:sz w:val="24"/>
          <w:szCs w:val="24"/>
        </w:rPr>
      </w:pPr>
      <w:r w:rsidRPr="00D4726E">
        <w:rPr>
          <w:rFonts w:ascii="Times New Roman" w:eastAsia="Calibri" w:hAnsi="Times New Roman" w:cs="Times New Roman"/>
          <w:sz w:val="24"/>
          <w:szCs w:val="24"/>
        </w:rPr>
        <w:t xml:space="preserve">szervezet az adott régióban szakértői </w:t>
      </w:r>
      <w:r w:rsidRPr="009628F5">
        <w:rPr>
          <w:rFonts w:ascii="Times New Roman" w:eastAsia="Calibri" w:hAnsi="Times New Roman" w:cs="Times New Roman"/>
          <w:color w:val="000000" w:themeColor="text1"/>
          <w:sz w:val="24"/>
          <w:szCs w:val="24"/>
        </w:rPr>
        <w:t xml:space="preserve">feladatokkal megbízott személyeket kéri fel a szakmai ellenőrzés lefolytatására, illetve a feljegyzés elkészítésére. A szakmai ellenőrzések elsősorban </w:t>
      </w:r>
      <w:r w:rsidR="00BE4E72" w:rsidRPr="009628F5">
        <w:rPr>
          <w:rFonts w:ascii="Times New Roman" w:eastAsia="Calibri" w:hAnsi="Times New Roman" w:cs="Times New Roman"/>
          <w:color w:val="000000" w:themeColor="text1"/>
          <w:sz w:val="24"/>
          <w:szCs w:val="24"/>
        </w:rPr>
        <w:t xml:space="preserve">Győr </w:t>
      </w:r>
      <w:r w:rsidRPr="009628F5">
        <w:rPr>
          <w:rFonts w:ascii="Times New Roman" w:eastAsia="Calibri" w:hAnsi="Times New Roman" w:cs="Times New Roman"/>
          <w:color w:val="000000" w:themeColor="text1"/>
          <w:sz w:val="24"/>
          <w:szCs w:val="24"/>
        </w:rPr>
        <w:t xml:space="preserve">város </w:t>
      </w:r>
      <w:r w:rsidR="009628F5" w:rsidRPr="009628F5">
        <w:rPr>
          <w:rFonts w:ascii="Times New Roman" w:eastAsia="Calibri" w:hAnsi="Times New Roman" w:cs="Times New Roman"/>
          <w:color w:val="000000" w:themeColor="text1"/>
          <w:sz w:val="24"/>
          <w:szCs w:val="24"/>
        </w:rPr>
        <w:t xml:space="preserve">és környéke </w:t>
      </w:r>
      <w:r w:rsidRPr="009628F5">
        <w:rPr>
          <w:rFonts w:ascii="Times New Roman" w:eastAsia="Calibri" w:hAnsi="Times New Roman" w:cs="Times New Roman"/>
          <w:color w:val="000000" w:themeColor="text1"/>
          <w:sz w:val="24"/>
          <w:szCs w:val="24"/>
        </w:rPr>
        <w:t xml:space="preserve">bölcsődéiben zajlottak. A szakmai ellenőrzések során a legtöbb esetben azt tapasztaltuk, hogy az általunk megtekintett bölcsődék többségében a </w:t>
      </w:r>
      <w:r w:rsidR="009628F5" w:rsidRPr="009628F5">
        <w:rPr>
          <w:rFonts w:ascii="Times New Roman" w:eastAsia="Calibri" w:hAnsi="Times New Roman" w:cs="Times New Roman"/>
          <w:color w:val="000000" w:themeColor="text1"/>
          <w:sz w:val="24"/>
          <w:szCs w:val="24"/>
        </w:rPr>
        <w:t>munkafolyamatok megszervezése mértékben</w:t>
      </w:r>
      <w:r w:rsidRPr="009628F5">
        <w:rPr>
          <w:rFonts w:ascii="Times New Roman" w:eastAsia="Calibri" w:hAnsi="Times New Roman" w:cs="Times New Roman"/>
          <w:color w:val="000000" w:themeColor="text1"/>
          <w:sz w:val="24"/>
          <w:szCs w:val="24"/>
        </w:rPr>
        <w:t xml:space="preserve"> illeszked</w:t>
      </w:r>
      <w:r w:rsidR="009628F5" w:rsidRPr="009628F5">
        <w:rPr>
          <w:rFonts w:ascii="Times New Roman" w:eastAsia="Calibri" w:hAnsi="Times New Roman" w:cs="Times New Roman"/>
          <w:color w:val="000000" w:themeColor="text1"/>
          <w:sz w:val="24"/>
          <w:szCs w:val="24"/>
        </w:rPr>
        <w:t>ik</w:t>
      </w:r>
      <w:r w:rsidRPr="009628F5">
        <w:rPr>
          <w:rFonts w:ascii="Times New Roman" w:eastAsia="Calibri" w:hAnsi="Times New Roman" w:cs="Times New Roman"/>
          <w:color w:val="000000" w:themeColor="text1"/>
          <w:sz w:val="24"/>
          <w:szCs w:val="24"/>
        </w:rPr>
        <w:t xml:space="preserve"> a gyermekek szakszerű neveléséhez-gondozásához. A napirendek az évszakoknak megfelelően a kisgyermeknevelői munkarendekkel összhangban kerültek kialakításra. </w:t>
      </w:r>
    </w:p>
    <w:p w14:paraId="77C33106" w14:textId="31E29AF1" w:rsidR="00D4726E" w:rsidRPr="009628F5" w:rsidRDefault="00D4726E" w:rsidP="00D4726E">
      <w:pPr>
        <w:spacing w:after="0" w:line="360" w:lineRule="auto"/>
        <w:jc w:val="both"/>
        <w:rPr>
          <w:rFonts w:ascii="Times New Roman" w:eastAsia="Calibri" w:hAnsi="Times New Roman" w:cs="Times New Roman"/>
          <w:color w:val="000000" w:themeColor="text1"/>
          <w:sz w:val="24"/>
          <w:szCs w:val="24"/>
        </w:rPr>
      </w:pPr>
      <w:r w:rsidRPr="009628F5">
        <w:rPr>
          <w:rFonts w:ascii="Times New Roman" w:eastAsia="Calibri" w:hAnsi="Times New Roman" w:cs="Times New Roman"/>
          <w:color w:val="000000" w:themeColor="text1"/>
          <w:sz w:val="24"/>
          <w:szCs w:val="24"/>
        </w:rPr>
        <w:t xml:space="preserve">A kisgyermeknevelők felkészültek és elhivatottsággal végzik munkájukat. A gondozási műveleteket </w:t>
      </w:r>
      <w:r w:rsidR="009628F5" w:rsidRPr="009628F5">
        <w:rPr>
          <w:rFonts w:ascii="Times New Roman" w:eastAsia="Calibri" w:hAnsi="Times New Roman" w:cs="Times New Roman"/>
          <w:color w:val="000000" w:themeColor="text1"/>
          <w:sz w:val="24"/>
          <w:szCs w:val="24"/>
        </w:rPr>
        <w:t>megfelelően</w:t>
      </w:r>
      <w:r w:rsidRPr="009628F5">
        <w:rPr>
          <w:rFonts w:ascii="Times New Roman" w:eastAsia="Calibri" w:hAnsi="Times New Roman" w:cs="Times New Roman"/>
          <w:color w:val="000000" w:themeColor="text1"/>
          <w:sz w:val="24"/>
          <w:szCs w:val="24"/>
        </w:rPr>
        <w:t xml:space="preserve"> végezték.</w:t>
      </w:r>
    </w:p>
    <w:p w14:paraId="163CBB54" w14:textId="0D62E805" w:rsidR="00D4726E" w:rsidRPr="009628F5" w:rsidRDefault="009628F5" w:rsidP="00D4726E">
      <w:pPr>
        <w:spacing w:after="0" w:line="360" w:lineRule="auto"/>
        <w:jc w:val="both"/>
        <w:rPr>
          <w:rFonts w:ascii="Times New Roman" w:eastAsia="Calibri" w:hAnsi="Times New Roman" w:cs="Times New Roman"/>
          <w:color w:val="000000" w:themeColor="text1"/>
          <w:sz w:val="24"/>
          <w:szCs w:val="24"/>
        </w:rPr>
      </w:pPr>
      <w:r w:rsidRPr="009628F5">
        <w:rPr>
          <w:rFonts w:ascii="Times New Roman" w:eastAsia="Calibri" w:hAnsi="Times New Roman" w:cs="Times New Roman"/>
          <w:color w:val="000000" w:themeColor="text1"/>
          <w:sz w:val="24"/>
          <w:szCs w:val="24"/>
        </w:rPr>
        <w:t>Néhány esetben a helyi szakmai program elkészítésére és egyes elemeinek javítására hívtuk fel a figyelmet.</w:t>
      </w:r>
      <w:r w:rsidR="007663F5">
        <w:rPr>
          <w:rFonts w:ascii="Times New Roman" w:eastAsia="Calibri" w:hAnsi="Times New Roman" w:cs="Times New Roman"/>
          <w:color w:val="000000" w:themeColor="text1"/>
          <w:sz w:val="24"/>
          <w:szCs w:val="24"/>
        </w:rPr>
        <w:t xml:space="preserve"> A mini bölcsődék és új bölcsődék esetében a tárgyi feltételek kialakítására, valamint a berendezési és játékeszközök elhelyezésére kellett nagyobb figyelmet fordítani. A dokumentáció vezetésében szükséges volt tanácsot adni. </w:t>
      </w:r>
      <w:r w:rsidR="00D4726E" w:rsidRPr="009628F5">
        <w:rPr>
          <w:rFonts w:ascii="Times New Roman" w:eastAsia="Calibri" w:hAnsi="Times New Roman" w:cs="Times New Roman"/>
          <w:color w:val="000000" w:themeColor="text1"/>
          <w:sz w:val="24"/>
          <w:szCs w:val="24"/>
        </w:rPr>
        <w:t xml:space="preserve">A megbeszélés a kisgyermeknevelők és bölcsődevezetők részvételével zajlott, és az ellenőrzésen tapasztaltakról feljegyzés készült. </w:t>
      </w:r>
    </w:p>
    <w:p w14:paraId="32EB3AA4" w14:textId="7B6F3489" w:rsidR="00D4726E" w:rsidRDefault="00D4726E" w:rsidP="00D4726E">
      <w:pPr>
        <w:spacing w:after="0" w:line="360" w:lineRule="auto"/>
        <w:jc w:val="both"/>
        <w:rPr>
          <w:rFonts w:ascii="Times New Roman" w:eastAsia="Calibri" w:hAnsi="Times New Roman" w:cs="Times New Roman"/>
          <w:color w:val="000000" w:themeColor="text1"/>
          <w:sz w:val="24"/>
          <w:szCs w:val="24"/>
        </w:rPr>
      </w:pPr>
      <w:r w:rsidRPr="009628F5">
        <w:rPr>
          <w:rFonts w:ascii="Times New Roman" w:eastAsia="Calibri" w:hAnsi="Times New Roman" w:cs="Times New Roman"/>
          <w:color w:val="000000" w:themeColor="text1"/>
          <w:sz w:val="24"/>
          <w:szCs w:val="24"/>
        </w:rPr>
        <w:t xml:space="preserve">A szakemberek minden esetben nyitottan fogadták a javaslatokat, szívesen vették a jelzéseket és az ellenőrzések alkalmával szakmai kérdésekben is tanácsot kértek. </w:t>
      </w:r>
      <w:r w:rsidR="007663F5">
        <w:rPr>
          <w:rFonts w:ascii="Times New Roman" w:eastAsia="Calibri" w:hAnsi="Times New Roman" w:cs="Times New Roman"/>
          <w:color w:val="000000" w:themeColor="text1"/>
          <w:sz w:val="24"/>
          <w:szCs w:val="24"/>
        </w:rPr>
        <w:t>Több esetben jelezték, hogy szakmai tapasztalatcserén szívesen vennének részt. Erre reagálva két alkalommal szerveztük meg a szakmai látogatás lehetőségét az érdeklődők számára a Napraforgó Bölcsődében.</w:t>
      </w:r>
    </w:p>
    <w:p w14:paraId="3A0B0D4E" w14:textId="77777777" w:rsidR="0021424B" w:rsidRDefault="0021424B" w:rsidP="00D4726E">
      <w:pPr>
        <w:spacing w:after="0" w:line="360" w:lineRule="auto"/>
        <w:jc w:val="both"/>
        <w:rPr>
          <w:rFonts w:ascii="Times New Roman" w:eastAsia="Calibri" w:hAnsi="Times New Roman" w:cs="Times New Roman"/>
          <w:color w:val="000000" w:themeColor="text1"/>
          <w:sz w:val="24"/>
          <w:szCs w:val="24"/>
        </w:rPr>
      </w:pPr>
    </w:p>
    <w:p w14:paraId="0313C5CE" w14:textId="77777777" w:rsidR="0021424B" w:rsidRPr="009628F5" w:rsidRDefault="0021424B" w:rsidP="00D4726E">
      <w:pPr>
        <w:spacing w:after="0" w:line="360" w:lineRule="auto"/>
        <w:jc w:val="both"/>
        <w:rPr>
          <w:rFonts w:ascii="Times New Roman" w:eastAsia="Calibri" w:hAnsi="Times New Roman" w:cs="Times New Roman"/>
          <w:color w:val="000000" w:themeColor="text1"/>
          <w:sz w:val="24"/>
          <w:szCs w:val="24"/>
        </w:rPr>
      </w:pPr>
    </w:p>
    <w:p w14:paraId="0535771B" w14:textId="79B4D95C" w:rsidR="00D4726E" w:rsidRDefault="001D1FE4" w:rsidP="00D4726E">
      <w:pPr>
        <w:keepNext/>
        <w:spacing w:before="240" w:after="60" w:line="240" w:lineRule="auto"/>
        <w:outlineLvl w:val="0"/>
        <w:rPr>
          <w:rFonts w:ascii="Times New Roman" w:eastAsia="Times New Roman" w:hAnsi="Times New Roman" w:cs="Times New Roman"/>
          <w:color w:val="002060"/>
          <w:kern w:val="32"/>
          <w:sz w:val="28"/>
          <w:szCs w:val="28"/>
          <w:lang w:eastAsia="hu-HU"/>
        </w:rPr>
      </w:pPr>
      <w:hyperlink w:anchor="_Toc63061332" w:history="1">
        <w:bookmarkStart w:id="101" w:name="_Toc95122345"/>
        <w:bookmarkStart w:id="102" w:name="_Toc157317744"/>
        <w:r w:rsidR="00D4726E" w:rsidRPr="00D4726E">
          <w:rPr>
            <w:rFonts w:ascii="Times New Roman" w:eastAsia="Times New Roman" w:hAnsi="Times New Roman" w:cs="Times New Roman"/>
            <w:color w:val="002060"/>
            <w:kern w:val="32"/>
            <w:sz w:val="28"/>
            <w:szCs w:val="28"/>
            <w:lang w:eastAsia="hu-HU"/>
          </w:rPr>
          <w:t>A bölcsődében fizetendő térítési díjakra vonatkozó rendelkezések</w:t>
        </w:r>
        <w:bookmarkEnd w:id="101"/>
        <w:bookmarkEnd w:id="102"/>
      </w:hyperlink>
    </w:p>
    <w:p w14:paraId="73AB2011" w14:textId="77777777" w:rsidR="00380E18" w:rsidRPr="00BE6672" w:rsidRDefault="00380E18" w:rsidP="00380E18">
      <w:pPr>
        <w:rPr>
          <w:color w:val="000000" w:themeColor="text1"/>
          <w:lang w:eastAsia="hu-HU"/>
        </w:rPr>
      </w:pPr>
    </w:p>
    <w:p w14:paraId="06FA17A0" w14:textId="77777777" w:rsidR="00380E18" w:rsidRPr="00AE5232" w:rsidRDefault="00380E18" w:rsidP="00380E18">
      <w:pPr>
        <w:spacing w:after="0" w:line="360" w:lineRule="auto"/>
        <w:jc w:val="both"/>
        <w:rPr>
          <w:rFonts w:ascii="Times New Roman" w:hAnsi="Times New Roman" w:cs="Times New Roman"/>
          <w:color w:val="000000" w:themeColor="text1"/>
          <w:sz w:val="24"/>
          <w:szCs w:val="24"/>
          <w:lang w:eastAsia="hu-HU"/>
        </w:rPr>
      </w:pPr>
      <w:r w:rsidRPr="00AE5232">
        <w:rPr>
          <w:rFonts w:ascii="Times New Roman" w:hAnsi="Times New Roman" w:cs="Times New Roman"/>
          <w:color w:val="000000" w:themeColor="text1"/>
          <w:sz w:val="24"/>
          <w:szCs w:val="24"/>
          <w:lang w:eastAsia="hu-HU"/>
        </w:rPr>
        <w:t>A Szombathelyi Egyesített Bölcsődei Intézményben a bölcsődei szolgáltatás térítésköteles.</w:t>
      </w:r>
    </w:p>
    <w:p w14:paraId="43691AE2" w14:textId="77777777" w:rsidR="00380E18" w:rsidRPr="00AE5232" w:rsidRDefault="00380E18" w:rsidP="00380E18">
      <w:pPr>
        <w:spacing w:after="0" w:line="360" w:lineRule="auto"/>
        <w:jc w:val="both"/>
        <w:rPr>
          <w:rFonts w:ascii="Times New Roman" w:hAnsi="Times New Roman" w:cs="Times New Roman"/>
          <w:color w:val="000000" w:themeColor="text1"/>
          <w:sz w:val="24"/>
          <w:szCs w:val="24"/>
          <w:lang w:eastAsia="hu-HU"/>
        </w:rPr>
      </w:pPr>
      <w:r w:rsidRPr="00AE5232">
        <w:rPr>
          <w:rFonts w:ascii="Times New Roman" w:hAnsi="Times New Roman" w:cs="Times New Roman"/>
          <w:b/>
          <w:color w:val="000000" w:themeColor="text1"/>
          <w:sz w:val="24"/>
          <w:szCs w:val="24"/>
        </w:rPr>
        <w:t>A Gyvt. 146.§ - 151.§ alapján</w:t>
      </w:r>
      <w:r w:rsidRPr="00AE5232">
        <w:rPr>
          <w:rFonts w:ascii="Times New Roman" w:hAnsi="Times New Roman" w:cs="Times New Roman"/>
          <w:color w:val="000000" w:themeColor="text1"/>
          <w:sz w:val="24"/>
          <w:szCs w:val="24"/>
        </w:rPr>
        <w:t xml:space="preserve"> </w:t>
      </w:r>
      <w:r w:rsidRPr="00AE5232">
        <w:rPr>
          <w:rFonts w:ascii="Times New Roman" w:hAnsi="Times New Roman" w:cs="Times New Roman"/>
          <w:color w:val="000000" w:themeColor="text1"/>
          <w:sz w:val="24"/>
          <w:szCs w:val="24"/>
          <w:lang w:eastAsia="hu-HU"/>
        </w:rPr>
        <w:t>a bölcsődei ellátásért térítési díjat kell fizetni.</w:t>
      </w:r>
    </w:p>
    <w:p w14:paraId="56A8ED1C" w14:textId="06AEBCF3" w:rsidR="00380E18" w:rsidRPr="00AE5232" w:rsidRDefault="00380E18" w:rsidP="00380E18">
      <w:pPr>
        <w:spacing w:after="0" w:line="360" w:lineRule="auto"/>
        <w:jc w:val="both"/>
        <w:rPr>
          <w:rFonts w:ascii="Times New Roman" w:hAnsi="Times New Roman" w:cs="Times New Roman"/>
          <w:color w:val="000000" w:themeColor="text1"/>
          <w:sz w:val="24"/>
          <w:szCs w:val="24"/>
          <w:lang w:eastAsia="hu-HU"/>
        </w:rPr>
      </w:pPr>
      <w:r w:rsidRPr="00AE5232">
        <w:rPr>
          <w:rFonts w:ascii="Times New Roman" w:hAnsi="Times New Roman" w:cs="Times New Roman"/>
          <w:color w:val="000000" w:themeColor="text1"/>
          <w:sz w:val="24"/>
          <w:szCs w:val="24"/>
          <w:lang w:eastAsia="hu-HU"/>
        </w:rPr>
        <w:t xml:space="preserve">Személyi térítési díj összege </w:t>
      </w:r>
      <w:r w:rsidR="0035160D">
        <w:rPr>
          <w:rFonts w:ascii="Times New Roman" w:hAnsi="Times New Roman" w:cs="Times New Roman"/>
          <w:color w:val="000000" w:themeColor="text1"/>
          <w:sz w:val="24"/>
          <w:szCs w:val="24"/>
          <w:lang w:eastAsia="hu-HU"/>
        </w:rPr>
        <w:t>:</w:t>
      </w:r>
      <w:r w:rsidRPr="004A18E7">
        <w:rPr>
          <w:rFonts w:ascii="Times New Roman" w:hAnsi="Times New Roman" w:cs="Times New Roman"/>
          <w:b/>
          <w:bCs/>
          <w:sz w:val="24"/>
          <w:szCs w:val="24"/>
          <w:lang w:eastAsia="hu-HU"/>
        </w:rPr>
        <w:t>100-900 F</w:t>
      </w:r>
      <w:r>
        <w:rPr>
          <w:rFonts w:ascii="Times New Roman" w:hAnsi="Times New Roman" w:cs="Times New Roman"/>
          <w:b/>
          <w:bCs/>
          <w:sz w:val="24"/>
          <w:szCs w:val="24"/>
          <w:lang w:eastAsia="hu-HU"/>
        </w:rPr>
        <w:t>t</w:t>
      </w:r>
      <w:r w:rsidRPr="004A18E7">
        <w:rPr>
          <w:rFonts w:ascii="Times New Roman" w:hAnsi="Times New Roman" w:cs="Times New Roman"/>
          <w:b/>
          <w:bCs/>
          <w:sz w:val="24"/>
          <w:szCs w:val="24"/>
          <w:lang w:eastAsia="hu-HU"/>
        </w:rPr>
        <w:t>/ nap</w:t>
      </w:r>
      <w:r w:rsidRPr="004A18E7">
        <w:rPr>
          <w:rFonts w:ascii="Times New Roman" w:hAnsi="Times New Roman" w:cs="Times New Roman"/>
          <w:sz w:val="24"/>
          <w:szCs w:val="24"/>
          <w:lang w:eastAsia="hu-HU"/>
        </w:rPr>
        <w:t xml:space="preserve"> </w:t>
      </w:r>
    </w:p>
    <w:p w14:paraId="299D2816" w14:textId="77777777" w:rsidR="00380E18" w:rsidRPr="00AE5232" w:rsidRDefault="00380E18" w:rsidP="00380E18">
      <w:pPr>
        <w:spacing w:after="0" w:line="360" w:lineRule="auto"/>
        <w:jc w:val="both"/>
        <w:rPr>
          <w:rFonts w:ascii="Times New Roman" w:hAnsi="Times New Roman" w:cs="Times New Roman"/>
          <w:color w:val="000000" w:themeColor="text1"/>
          <w:sz w:val="24"/>
          <w:szCs w:val="24"/>
          <w:lang w:eastAsia="hu-HU"/>
        </w:rPr>
      </w:pPr>
      <w:r w:rsidRPr="00AE5232">
        <w:rPr>
          <w:rFonts w:ascii="Times New Roman" w:hAnsi="Times New Roman" w:cs="Times New Roman"/>
          <w:color w:val="000000" w:themeColor="text1"/>
          <w:sz w:val="24"/>
          <w:szCs w:val="24"/>
          <w:lang w:eastAsia="hu-HU"/>
        </w:rPr>
        <w:t xml:space="preserve">A személyi térítési díj a család 1 főre eső jövedelmének függvénye. A családok különböző okokból mentesülhetnek az étkezési és/vagy térítési díj fizetésének kötelezettsége alól. </w:t>
      </w:r>
    </w:p>
    <w:p w14:paraId="2D2C913A" w14:textId="3BB982F5" w:rsidR="00380E18" w:rsidRDefault="0035160D" w:rsidP="00380E18">
      <w:pPr>
        <w:spacing w:after="0" w:line="360" w:lineRule="auto"/>
        <w:jc w:val="both"/>
        <w:rPr>
          <w:rFonts w:ascii="Times New Roman" w:eastAsia="Times New Roman" w:hAnsi="Times New Roman" w:cs="Times New Roman"/>
          <w:color w:val="000000" w:themeColor="text1"/>
          <w:sz w:val="24"/>
          <w:szCs w:val="24"/>
          <w:lang w:eastAsia="hu-HU"/>
        </w:rPr>
      </w:pPr>
      <w:r>
        <w:rPr>
          <w:rFonts w:ascii="Times New Roman" w:eastAsia="Times New Roman" w:hAnsi="Times New Roman" w:cs="Times New Roman"/>
          <w:color w:val="000000" w:themeColor="text1"/>
          <w:sz w:val="24"/>
          <w:szCs w:val="24"/>
          <w:lang w:eastAsia="hu-HU"/>
        </w:rPr>
        <w:t xml:space="preserve">Jelenlegi térítési díj számítása </w:t>
      </w:r>
      <w:r w:rsidRPr="00AE5232">
        <w:rPr>
          <w:rFonts w:ascii="Times New Roman" w:eastAsia="Times New Roman" w:hAnsi="Times New Roman" w:cs="Times New Roman"/>
          <w:color w:val="000000" w:themeColor="text1"/>
          <w:sz w:val="24"/>
          <w:szCs w:val="24"/>
          <w:lang w:eastAsia="hu-HU"/>
        </w:rPr>
        <w:t>2022.</w:t>
      </w:r>
      <w:r w:rsidR="00380E18" w:rsidRPr="00AE5232">
        <w:rPr>
          <w:rFonts w:ascii="Times New Roman" w:eastAsia="Times New Roman" w:hAnsi="Times New Roman" w:cs="Times New Roman"/>
          <w:color w:val="000000" w:themeColor="text1"/>
          <w:sz w:val="24"/>
          <w:szCs w:val="24"/>
          <w:lang w:eastAsia="hu-HU"/>
        </w:rPr>
        <w:t xml:space="preserve"> szeptember 1-</w:t>
      </w:r>
      <w:r>
        <w:rPr>
          <w:rFonts w:ascii="Times New Roman" w:eastAsia="Times New Roman" w:hAnsi="Times New Roman" w:cs="Times New Roman"/>
          <w:color w:val="000000" w:themeColor="text1"/>
          <w:sz w:val="24"/>
          <w:szCs w:val="24"/>
          <w:lang w:eastAsia="hu-HU"/>
        </w:rPr>
        <w:t xml:space="preserve">től érvényes, </w:t>
      </w:r>
      <w:r w:rsidR="00380E18" w:rsidRPr="00AE5232">
        <w:rPr>
          <w:rFonts w:ascii="Times New Roman" w:eastAsia="Times New Roman" w:hAnsi="Times New Roman" w:cs="Times New Roman"/>
          <w:color w:val="000000" w:themeColor="text1"/>
          <w:sz w:val="24"/>
          <w:szCs w:val="24"/>
          <w:lang w:eastAsia="hu-HU"/>
        </w:rPr>
        <w:t xml:space="preserve">a </w:t>
      </w:r>
      <w:r>
        <w:rPr>
          <w:rFonts w:ascii="Times New Roman" w:eastAsia="Times New Roman" w:hAnsi="Times New Roman" w:cs="Times New Roman"/>
          <w:color w:val="000000" w:themeColor="text1"/>
          <w:sz w:val="24"/>
          <w:szCs w:val="24"/>
          <w:lang w:eastAsia="hu-HU"/>
        </w:rPr>
        <w:t xml:space="preserve">család összes </w:t>
      </w:r>
      <w:r w:rsidR="00380E18" w:rsidRPr="00AE5232">
        <w:rPr>
          <w:rFonts w:ascii="Times New Roman" w:eastAsia="Times New Roman" w:hAnsi="Times New Roman" w:cs="Times New Roman"/>
          <w:color w:val="000000" w:themeColor="text1"/>
          <w:sz w:val="24"/>
          <w:szCs w:val="24"/>
          <w:lang w:eastAsia="hu-HU"/>
        </w:rPr>
        <w:t xml:space="preserve">jövedelmek </w:t>
      </w:r>
      <w:r>
        <w:rPr>
          <w:rFonts w:ascii="Times New Roman" w:eastAsia="Times New Roman" w:hAnsi="Times New Roman" w:cs="Times New Roman"/>
          <w:color w:val="000000" w:themeColor="text1"/>
          <w:sz w:val="24"/>
          <w:szCs w:val="24"/>
          <w:lang w:eastAsia="hu-HU"/>
        </w:rPr>
        <w:t>függvénye.</w:t>
      </w:r>
      <w:r w:rsidR="00380E18" w:rsidRPr="00AE5232">
        <w:rPr>
          <w:rFonts w:ascii="Times New Roman" w:eastAsia="Times New Roman" w:hAnsi="Times New Roman" w:cs="Times New Roman"/>
          <w:color w:val="000000" w:themeColor="text1"/>
          <w:sz w:val="24"/>
          <w:szCs w:val="24"/>
          <w:lang w:eastAsia="hu-HU"/>
        </w:rPr>
        <w:t xml:space="preserve"> </w:t>
      </w:r>
      <w:r>
        <w:rPr>
          <w:rFonts w:ascii="Times New Roman" w:eastAsia="Times New Roman" w:hAnsi="Times New Roman" w:cs="Times New Roman"/>
          <w:color w:val="000000" w:themeColor="text1"/>
          <w:sz w:val="24"/>
          <w:szCs w:val="24"/>
          <w:lang w:eastAsia="hu-HU"/>
        </w:rPr>
        <w:t xml:space="preserve">Sávos </w:t>
      </w:r>
      <w:r w:rsidR="00380E18" w:rsidRPr="00AE5232">
        <w:rPr>
          <w:rFonts w:ascii="Times New Roman" w:eastAsia="Times New Roman" w:hAnsi="Times New Roman" w:cs="Times New Roman"/>
          <w:color w:val="000000" w:themeColor="text1"/>
          <w:sz w:val="24"/>
          <w:szCs w:val="24"/>
          <w:lang w:eastAsia="hu-HU"/>
        </w:rPr>
        <w:t xml:space="preserve">rendszerben történik a személyi térítési díj megállapítása az egy főre eső jövedelem arányának megfelelően. </w:t>
      </w:r>
    </w:p>
    <w:p w14:paraId="0A8EBCEA" w14:textId="77777777" w:rsidR="00380E18" w:rsidRPr="00380E18" w:rsidRDefault="00380E18" w:rsidP="00380E18">
      <w:pPr>
        <w:spacing w:after="0" w:line="360" w:lineRule="auto"/>
        <w:jc w:val="both"/>
        <w:rPr>
          <w:rFonts w:ascii="Times New Roman" w:eastAsia="Times New Roman" w:hAnsi="Times New Roman" w:cs="Times New Roman"/>
          <w:color w:val="000000" w:themeColor="text1"/>
          <w:sz w:val="24"/>
          <w:szCs w:val="24"/>
          <w:lang w:eastAsia="hu-HU"/>
        </w:rPr>
      </w:pPr>
    </w:p>
    <w:p w14:paraId="0400EB7A" w14:textId="3E938EBA" w:rsidR="00380E18" w:rsidRDefault="00380E18" w:rsidP="00A57B4F">
      <w:pPr>
        <w:keepNext/>
        <w:spacing w:before="240" w:after="60" w:line="240" w:lineRule="auto"/>
        <w:outlineLvl w:val="0"/>
        <w:rPr>
          <w:rFonts w:ascii="Times New Roman" w:eastAsia="Times New Roman" w:hAnsi="Times New Roman" w:cs="Times New Roman"/>
          <w:color w:val="1F3864" w:themeColor="accent1" w:themeShade="80"/>
          <w:kern w:val="32"/>
          <w:sz w:val="28"/>
          <w:szCs w:val="28"/>
          <w:lang w:eastAsia="hu-HU"/>
        </w:rPr>
      </w:pPr>
      <w:bookmarkStart w:id="103" w:name="_Toc30572788"/>
      <w:bookmarkStart w:id="104" w:name="_Toc31203810"/>
      <w:bookmarkStart w:id="105" w:name="_Toc92112294"/>
      <w:bookmarkStart w:id="106" w:name="_Toc95122346"/>
      <w:bookmarkStart w:id="107" w:name="_Toc157317745"/>
      <w:r w:rsidRPr="00D4726E">
        <w:rPr>
          <w:rFonts w:ascii="Times New Roman" w:eastAsia="Times New Roman" w:hAnsi="Times New Roman" w:cs="Times New Roman"/>
          <w:color w:val="1F3864" w:themeColor="accent1" w:themeShade="80"/>
          <w:kern w:val="32"/>
          <w:sz w:val="28"/>
          <w:szCs w:val="28"/>
          <w:lang w:eastAsia="hu-HU"/>
        </w:rPr>
        <w:t>Gondozási díjak alakulása 202</w:t>
      </w:r>
      <w:r w:rsidR="00D12417">
        <w:rPr>
          <w:rFonts w:ascii="Times New Roman" w:eastAsia="Times New Roman" w:hAnsi="Times New Roman" w:cs="Times New Roman"/>
          <w:color w:val="1F3864" w:themeColor="accent1" w:themeShade="80"/>
          <w:kern w:val="32"/>
          <w:sz w:val="28"/>
          <w:szCs w:val="28"/>
          <w:lang w:eastAsia="hu-HU"/>
        </w:rPr>
        <w:t>3</w:t>
      </w:r>
      <w:r w:rsidRPr="00D4726E">
        <w:rPr>
          <w:rFonts w:ascii="Times New Roman" w:eastAsia="Times New Roman" w:hAnsi="Times New Roman" w:cs="Times New Roman"/>
          <w:color w:val="1F3864" w:themeColor="accent1" w:themeShade="80"/>
          <w:kern w:val="32"/>
          <w:sz w:val="28"/>
          <w:szCs w:val="28"/>
          <w:lang w:eastAsia="hu-HU"/>
        </w:rPr>
        <w:t>. évben /átlag/</w:t>
      </w:r>
      <w:bookmarkEnd w:id="103"/>
      <w:bookmarkEnd w:id="104"/>
      <w:bookmarkEnd w:id="105"/>
      <w:bookmarkEnd w:id="106"/>
      <w:bookmarkEnd w:id="107"/>
    </w:p>
    <w:p w14:paraId="37E9E329" w14:textId="77777777" w:rsidR="000439D2" w:rsidRPr="00A57B4F" w:rsidRDefault="000439D2" w:rsidP="00A57B4F">
      <w:pPr>
        <w:keepNext/>
        <w:spacing w:before="240" w:after="60" w:line="240" w:lineRule="auto"/>
        <w:outlineLvl w:val="0"/>
        <w:rPr>
          <w:rFonts w:ascii="Times New Roman" w:eastAsia="Times New Roman" w:hAnsi="Times New Roman" w:cs="Times New Roman"/>
          <w:color w:val="1F3864" w:themeColor="accent1" w:themeShade="80"/>
          <w:kern w:val="32"/>
          <w:sz w:val="28"/>
          <w:szCs w:val="28"/>
          <w:lang w:eastAsia="hu-HU"/>
        </w:rPr>
      </w:pPr>
    </w:p>
    <w:p w14:paraId="4736D2CD" w14:textId="2A05AADF" w:rsidR="00380E18" w:rsidRPr="00380E18" w:rsidRDefault="00380E18" w:rsidP="00380E18">
      <w:pPr>
        <w:pStyle w:val="Kpalrs"/>
      </w:pPr>
      <w:r>
        <w:rPr>
          <w:color w:val="1F3864" w:themeColor="accent1" w:themeShade="80"/>
          <w:lang w:eastAsia="hu-HU"/>
        </w:rPr>
        <w:fldChar w:fldCharType="begin"/>
      </w:r>
      <w:r>
        <w:rPr>
          <w:color w:val="1F3864" w:themeColor="accent1" w:themeShade="80"/>
          <w:lang w:eastAsia="hu-HU"/>
        </w:rPr>
        <w:instrText xml:space="preserve"> SEQ táblázat \* ARABIC </w:instrText>
      </w:r>
      <w:r>
        <w:rPr>
          <w:color w:val="1F3864" w:themeColor="accent1" w:themeShade="80"/>
          <w:lang w:eastAsia="hu-HU"/>
        </w:rPr>
        <w:fldChar w:fldCharType="separate"/>
      </w:r>
      <w:bookmarkStart w:id="108" w:name="_Toc126667195"/>
      <w:bookmarkStart w:id="109" w:name="_Toc157317512"/>
      <w:r w:rsidR="000B6B4C">
        <w:rPr>
          <w:noProof/>
          <w:color w:val="1F3864" w:themeColor="accent1" w:themeShade="80"/>
          <w:lang w:eastAsia="hu-HU"/>
        </w:rPr>
        <w:t>16</w:t>
      </w:r>
      <w:r>
        <w:rPr>
          <w:color w:val="1F3864" w:themeColor="accent1" w:themeShade="80"/>
          <w:lang w:eastAsia="hu-HU"/>
        </w:rPr>
        <w:fldChar w:fldCharType="end"/>
      </w:r>
      <w:r>
        <w:t>. táblázat Gondozási díjat fizetők átlaga a 202</w:t>
      </w:r>
      <w:r w:rsidR="00237ABF">
        <w:t>3</w:t>
      </w:r>
      <w:r>
        <w:t>-</w:t>
      </w:r>
      <w:r w:rsidR="00237ABF">
        <w:t>a</w:t>
      </w:r>
      <w:r>
        <w:t>s évben</w:t>
      </w:r>
      <w:bookmarkEnd w:id="108"/>
      <w:bookmarkEnd w:id="10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6"/>
        <w:gridCol w:w="1575"/>
        <w:gridCol w:w="1970"/>
        <w:gridCol w:w="1934"/>
      </w:tblGrid>
      <w:tr w:rsidR="002B05CA" w:rsidRPr="00D4726E" w14:paraId="239B5A75" w14:textId="77777777" w:rsidTr="00380E18">
        <w:tc>
          <w:tcPr>
            <w:tcW w:w="2356" w:type="dxa"/>
            <w:shd w:val="clear" w:color="auto" w:fill="92D050"/>
          </w:tcPr>
          <w:p w14:paraId="56DE8A55" w14:textId="77777777" w:rsidR="002B05CA" w:rsidRPr="00D4726E" w:rsidRDefault="002B05CA" w:rsidP="00D4726E">
            <w:pPr>
              <w:spacing w:after="0" w:line="240" w:lineRule="auto"/>
              <w:jc w:val="center"/>
              <w:rPr>
                <w:rFonts w:ascii="Times New Roman" w:eastAsia="Times New Roman" w:hAnsi="Times New Roman" w:cs="Times New Roman"/>
                <w:b/>
                <w:sz w:val="24"/>
                <w:szCs w:val="24"/>
                <w:lang w:eastAsia="hu-HU"/>
              </w:rPr>
            </w:pPr>
            <w:bookmarkStart w:id="110" w:name="_Hlk505083070"/>
            <w:r w:rsidRPr="00D4726E">
              <w:rPr>
                <w:rFonts w:ascii="Times New Roman" w:eastAsia="Times New Roman" w:hAnsi="Times New Roman" w:cs="Times New Roman"/>
                <w:b/>
                <w:sz w:val="24"/>
                <w:szCs w:val="24"/>
                <w:lang w:eastAsia="hu-HU"/>
              </w:rPr>
              <w:t>BÖLCSŐDÉK</w:t>
            </w:r>
          </w:p>
        </w:tc>
        <w:tc>
          <w:tcPr>
            <w:tcW w:w="1575" w:type="dxa"/>
            <w:shd w:val="clear" w:color="auto" w:fill="92D050"/>
          </w:tcPr>
          <w:p w14:paraId="326DBFD6" w14:textId="44103802" w:rsidR="002B05CA" w:rsidRPr="00D4726E" w:rsidRDefault="002B05CA" w:rsidP="00D4726E">
            <w:pPr>
              <w:spacing w:after="0" w:line="240" w:lineRule="auto"/>
              <w:jc w:val="center"/>
              <w:rPr>
                <w:rFonts w:ascii="Times New Roman" w:eastAsia="Times New Roman" w:hAnsi="Times New Roman" w:cs="Times New Roman"/>
                <w:b/>
                <w:color w:val="000000" w:themeColor="text1"/>
                <w:sz w:val="24"/>
                <w:szCs w:val="24"/>
                <w:lang w:eastAsia="hu-HU"/>
              </w:rPr>
            </w:pPr>
            <w:r w:rsidRPr="00D4726E">
              <w:rPr>
                <w:rFonts w:ascii="Times New Roman" w:eastAsia="Times New Roman" w:hAnsi="Times New Roman" w:cs="Times New Roman"/>
                <w:b/>
                <w:color w:val="000000" w:themeColor="text1"/>
                <w:sz w:val="24"/>
                <w:szCs w:val="24"/>
                <w:lang w:eastAsia="hu-HU"/>
              </w:rPr>
              <w:t>Férőhely</w:t>
            </w:r>
          </w:p>
        </w:tc>
        <w:tc>
          <w:tcPr>
            <w:tcW w:w="1970" w:type="dxa"/>
            <w:shd w:val="clear" w:color="auto" w:fill="92D050"/>
          </w:tcPr>
          <w:p w14:paraId="3765503B" w14:textId="77777777" w:rsidR="002B05CA" w:rsidRPr="00D4726E" w:rsidRDefault="002B05CA" w:rsidP="00D4726E">
            <w:pPr>
              <w:spacing w:after="0" w:line="240" w:lineRule="auto"/>
              <w:jc w:val="center"/>
              <w:rPr>
                <w:rFonts w:ascii="Times New Roman" w:eastAsia="Times New Roman" w:hAnsi="Times New Roman" w:cs="Times New Roman"/>
                <w:b/>
                <w:color w:val="000000" w:themeColor="text1"/>
                <w:sz w:val="24"/>
                <w:szCs w:val="24"/>
                <w:lang w:eastAsia="hu-HU"/>
              </w:rPr>
            </w:pPr>
            <w:r w:rsidRPr="00D4726E">
              <w:rPr>
                <w:rFonts w:ascii="Times New Roman" w:eastAsia="Times New Roman" w:hAnsi="Times New Roman" w:cs="Times New Roman"/>
                <w:b/>
                <w:color w:val="000000" w:themeColor="text1"/>
                <w:sz w:val="24"/>
                <w:szCs w:val="24"/>
                <w:lang w:eastAsia="hu-HU"/>
              </w:rPr>
              <w:t>Gondozási díj fizetésére kötelezettek száma/fő</w:t>
            </w:r>
          </w:p>
        </w:tc>
        <w:tc>
          <w:tcPr>
            <w:tcW w:w="1934" w:type="dxa"/>
            <w:shd w:val="clear" w:color="auto" w:fill="92D050"/>
          </w:tcPr>
          <w:p w14:paraId="44C3B8F5" w14:textId="77777777" w:rsidR="002B05CA" w:rsidRPr="00D4726E" w:rsidRDefault="002B05CA" w:rsidP="00D4726E">
            <w:pPr>
              <w:spacing w:after="0" w:line="240" w:lineRule="auto"/>
              <w:jc w:val="center"/>
              <w:rPr>
                <w:rFonts w:ascii="Times New Roman" w:eastAsia="Times New Roman" w:hAnsi="Times New Roman" w:cs="Times New Roman"/>
                <w:b/>
                <w:color w:val="000000" w:themeColor="text1"/>
                <w:sz w:val="24"/>
                <w:szCs w:val="24"/>
                <w:lang w:eastAsia="hu-HU"/>
              </w:rPr>
            </w:pPr>
            <w:r w:rsidRPr="00D4726E">
              <w:rPr>
                <w:rFonts w:ascii="Times New Roman" w:eastAsia="Times New Roman" w:hAnsi="Times New Roman" w:cs="Times New Roman"/>
                <w:b/>
                <w:color w:val="000000" w:themeColor="text1"/>
                <w:sz w:val="24"/>
                <w:szCs w:val="24"/>
                <w:lang w:eastAsia="hu-HU"/>
              </w:rPr>
              <w:t>Gondozási díj fizetése alól mentesülő gyermekek száma/fő</w:t>
            </w:r>
          </w:p>
        </w:tc>
      </w:tr>
      <w:tr w:rsidR="002B05CA" w:rsidRPr="00D4726E" w14:paraId="435876F0" w14:textId="77777777" w:rsidTr="00380E18">
        <w:tc>
          <w:tcPr>
            <w:tcW w:w="2356" w:type="dxa"/>
            <w:shd w:val="clear" w:color="auto" w:fill="92D050"/>
          </w:tcPr>
          <w:p w14:paraId="19EA10F9" w14:textId="77777777" w:rsidR="002B05CA" w:rsidRPr="00D4726E" w:rsidRDefault="002B05CA" w:rsidP="00D4726E">
            <w:pPr>
              <w:spacing w:after="0" w:line="240" w:lineRule="auto"/>
              <w:rPr>
                <w:rFonts w:ascii="Times New Roman" w:eastAsia="Times New Roman" w:hAnsi="Times New Roman" w:cs="Times New Roman"/>
                <w:sz w:val="24"/>
                <w:szCs w:val="24"/>
                <w:lang w:eastAsia="hu-HU"/>
              </w:rPr>
            </w:pPr>
            <w:r w:rsidRPr="00D4726E">
              <w:rPr>
                <w:rFonts w:ascii="Times New Roman" w:eastAsia="Times New Roman" w:hAnsi="Times New Roman" w:cs="Times New Roman"/>
                <w:sz w:val="24"/>
                <w:szCs w:val="24"/>
                <w:lang w:eastAsia="hu-HU"/>
              </w:rPr>
              <w:t>CSICSERGŐ BÖLCSŐDE</w:t>
            </w:r>
          </w:p>
        </w:tc>
        <w:tc>
          <w:tcPr>
            <w:tcW w:w="1575" w:type="dxa"/>
            <w:shd w:val="clear" w:color="auto" w:fill="E2EFD9"/>
          </w:tcPr>
          <w:p w14:paraId="4399EB76" w14:textId="7C47AB93" w:rsidR="002B05CA" w:rsidRPr="00D4726E" w:rsidRDefault="0066079B" w:rsidP="00D4726E">
            <w:pPr>
              <w:spacing w:after="0" w:line="240" w:lineRule="auto"/>
              <w:jc w:val="center"/>
              <w:rPr>
                <w:rFonts w:ascii="Times New Roman" w:eastAsia="Times New Roman" w:hAnsi="Times New Roman" w:cs="Times New Roman"/>
                <w:color w:val="000000" w:themeColor="text1"/>
                <w:sz w:val="24"/>
                <w:szCs w:val="24"/>
                <w:lang w:eastAsia="hu-HU"/>
              </w:rPr>
            </w:pPr>
            <w:r>
              <w:rPr>
                <w:rFonts w:ascii="Times New Roman" w:eastAsia="Times New Roman" w:hAnsi="Times New Roman" w:cs="Times New Roman"/>
                <w:color w:val="000000" w:themeColor="text1"/>
                <w:sz w:val="24"/>
                <w:szCs w:val="24"/>
                <w:lang w:eastAsia="hu-HU"/>
              </w:rPr>
              <w:t>46</w:t>
            </w:r>
          </w:p>
        </w:tc>
        <w:tc>
          <w:tcPr>
            <w:tcW w:w="1970" w:type="dxa"/>
            <w:shd w:val="clear" w:color="auto" w:fill="E2EFD9"/>
          </w:tcPr>
          <w:p w14:paraId="02EAE0E4" w14:textId="2FE5656A" w:rsidR="002B05CA" w:rsidRPr="002E5F27" w:rsidRDefault="0066079B" w:rsidP="00D4726E">
            <w:pPr>
              <w:spacing w:after="0" w:line="240" w:lineRule="auto"/>
              <w:jc w:val="center"/>
              <w:rPr>
                <w:rFonts w:ascii="Times New Roman" w:eastAsia="Times New Roman" w:hAnsi="Times New Roman" w:cs="Times New Roman"/>
                <w:color w:val="000000" w:themeColor="text1"/>
                <w:sz w:val="24"/>
                <w:szCs w:val="24"/>
                <w:lang w:eastAsia="hu-HU"/>
              </w:rPr>
            </w:pPr>
            <w:r>
              <w:rPr>
                <w:rFonts w:ascii="Times New Roman" w:eastAsia="Times New Roman" w:hAnsi="Times New Roman" w:cs="Times New Roman"/>
                <w:color w:val="000000" w:themeColor="text1"/>
                <w:sz w:val="24"/>
                <w:szCs w:val="24"/>
                <w:lang w:eastAsia="hu-HU"/>
              </w:rPr>
              <w:t>19</w:t>
            </w:r>
          </w:p>
        </w:tc>
        <w:tc>
          <w:tcPr>
            <w:tcW w:w="1934" w:type="dxa"/>
            <w:shd w:val="clear" w:color="auto" w:fill="E2EFD9"/>
          </w:tcPr>
          <w:p w14:paraId="07C24833" w14:textId="07542171" w:rsidR="002B05CA" w:rsidRPr="002E5F27" w:rsidRDefault="0066079B" w:rsidP="00D4726E">
            <w:pPr>
              <w:spacing w:after="0" w:line="240" w:lineRule="auto"/>
              <w:jc w:val="center"/>
              <w:rPr>
                <w:rFonts w:ascii="Times New Roman" w:eastAsia="Times New Roman" w:hAnsi="Times New Roman" w:cs="Times New Roman"/>
                <w:color w:val="000000" w:themeColor="text1"/>
                <w:sz w:val="24"/>
                <w:szCs w:val="24"/>
                <w:lang w:eastAsia="hu-HU"/>
              </w:rPr>
            </w:pPr>
            <w:r>
              <w:rPr>
                <w:rFonts w:ascii="Times New Roman" w:eastAsia="Times New Roman" w:hAnsi="Times New Roman" w:cs="Times New Roman"/>
                <w:color w:val="000000" w:themeColor="text1"/>
                <w:sz w:val="24"/>
                <w:szCs w:val="24"/>
                <w:lang w:eastAsia="hu-HU"/>
              </w:rPr>
              <w:t>25</w:t>
            </w:r>
          </w:p>
        </w:tc>
      </w:tr>
      <w:tr w:rsidR="002B05CA" w:rsidRPr="00D4726E" w14:paraId="5E7ADF5A" w14:textId="77777777" w:rsidTr="00380E18">
        <w:tc>
          <w:tcPr>
            <w:tcW w:w="2356" w:type="dxa"/>
            <w:shd w:val="clear" w:color="auto" w:fill="92D050"/>
          </w:tcPr>
          <w:p w14:paraId="33D7BEAE" w14:textId="77777777" w:rsidR="002B05CA" w:rsidRPr="00D4726E" w:rsidRDefault="002B05CA" w:rsidP="00D4726E">
            <w:pPr>
              <w:spacing w:after="0" w:line="240" w:lineRule="auto"/>
              <w:rPr>
                <w:rFonts w:ascii="Times New Roman" w:eastAsia="Times New Roman" w:hAnsi="Times New Roman" w:cs="Times New Roman"/>
                <w:sz w:val="24"/>
                <w:szCs w:val="24"/>
                <w:lang w:eastAsia="hu-HU"/>
              </w:rPr>
            </w:pPr>
            <w:r w:rsidRPr="00D4726E">
              <w:rPr>
                <w:rFonts w:ascii="Times New Roman" w:eastAsia="Times New Roman" w:hAnsi="Times New Roman" w:cs="Times New Roman"/>
                <w:sz w:val="24"/>
                <w:szCs w:val="24"/>
                <w:lang w:eastAsia="hu-HU"/>
              </w:rPr>
              <w:t>MESEHÁZ BÖLCSŐDE</w:t>
            </w:r>
          </w:p>
        </w:tc>
        <w:tc>
          <w:tcPr>
            <w:tcW w:w="1575" w:type="dxa"/>
            <w:shd w:val="clear" w:color="auto" w:fill="E2EFD9"/>
          </w:tcPr>
          <w:p w14:paraId="76BADA2C" w14:textId="07DCACE5" w:rsidR="002B05CA" w:rsidRPr="00D4726E" w:rsidRDefault="002076D0" w:rsidP="00D4726E">
            <w:pPr>
              <w:spacing w:after="0" w:line="240" w:lineRule="auto"/>
              <w:jc w:val="center"/>
              <w:rPr>
                <w:rFonts w:ascii="Times New Roman" w:eastAsia="Times New Roman" w:hAnsi="Times New Roman" w:cs="Times New Roman"/>
                <w:color w:val="000000" w:themeColor="text1"/>
                <w:sz w:val="24"/>
                <w:szCs w:val="24"/>
                <w:lang w:eastAsia="hu-HU"/>
              </w:rPr>
            </w:pPr>
            <w:r>
              <w:rPr>
                <w:rFonts w:ascii="Times New Roman" w:eastAsia="Times New Roman" w:hAnsi="Times New Roman" w:cs="Times New Roman"/>
                <w:color w:val="000000" w:themeColor="text1"/>
                <w:sz w:val="24"/>
                <w:szCs w:val="24"/>
                <w:lang w:eastAsia="hu-HU"/>
              </w:rPr>
              <w:t>90</w:t>
            </w:r>
          </w:p>
        </w:tc>
        <w:tc>
          <w:tcPr>
            <w:tcW w:w="1970" w:type="dxa"/>
            <w:shd w:val="clear" w:color="auto" w:fill="E2EFD9"/>
          </w:tcPr>
          <w:p w14:paraId="7950B654" w14:textId="5C968C76" w:rsidR="002B05CA" w:rsidRPr="002E5F27" w:rsidRDefault="0000717C" w:rsidP="00D4726E">
            <w:pPr>
              <w:spacing w:after="0" w:line="240" w:lineRule="auto"/>
              <w:jc w:val="center"/>
              <w:rPr>
                <w:rFonts w:ascii="Times New Roman" w:eastAsia="Times New Roman" w:hAnsi="Times New Roman" w:cs="Times New Roman"/>
                <w:color w:val="000000" w:themeColor="text1"/>
                <w:sz w:val="24"/>
                <w:szCs w:val="24"/>
                <w:lang w:eastAsia="hu-HU"/>
              </w:rPr>
            </w:pPr>
            <w:r>
              <w:rPr>
                <w:rFonts w:ascii="Times New Roman" w:eastAsia="Times New Roman" w:hAnsi="Times New Roman" w:cs="Times New Roman"/>
                <w:color w:val="000000" w:themeColor="text1"/>
                <w:sz w:val="24"/>
                <w:szCs w:val="24"/>
                <w:lang w:eastAsia="hu-HU"/>
              </w:rPr>
              <w:t>52</w:t>
            </w:r>
          </w:p>
        </w:tc>
        <w:tc>
          <w:tcPr>
            <w:tcW w:w="1934" w:type="dxa"/>
            <w:shd w:val="clear" w:color="auto" w:fill="E2EFD9"/>
          </w:tcPr>
          <w:p w14:paraId="286FA788" w14:textId="4A60E0FB" w:rsidR="002B05CA" w:rsidRPr="002E5F27" w:rsidRDefault="0000717C" w:rsidP="00D4726E">
            <w:pPr>
              <w:spacing w:after="0" w:line="240" w:lineRule="auto"/>
              <w:jc w:val="center"/>
              <w:rPr>
                <w:rFonts w:ascii="Times New Roman" w:eastAsia="Times New Roman" w:hAnsi="Times New Roman" w:cs="Times New Roman"/>
                <w:color w:val="000000" w:themeColor="text1"/>
                <w:sz w:val="24"/>
                <w:szCs w:val="24"/>
                <w:lang w:eastAsia="hu-HU"/>
              </w:rPr>
            </w:pPr>
            <w:r>
              <w:rPr>
                <w:rFonts w:ascii="Times New Roman" w:eastAsia="Times New Roman" w:hAnsi="Times New Roman" w:cs="Times New Roman"/>
                <w:color w:val="000000" w:themeColor="text1"/>
                <w:sz w:val="24"/>
                <w:szCs w:val="24"/>
                <w:lang w:eastAsia="hu-HU"/>
              </w:rPr>
              <w:t>28</w:t>
            </w:r>
          </w:p>
        </w:tc>
      </w:tr>
      <w:tr w:rsidR="002B05CA" w:rsidRPr="00D4726E" w14:paraId="0F4B55F1" w14:textId="77777777" w:rsidTr="00380E18">
        <w:tc>
          <w:tcPr>
            <w:tcW w:w="2356" w:type="dxa"/>
            <w:shd w:val="clear" w:color="auto" w:fill="92D050"/>
          </w:tcPr>
          <w:p w14:paraId="2AD75C75" w14:textId="77777777" w:rsidR="002B05CA" w:rsidRPr="00D4726E" w:rsidRDefault="002B05CA" w:rsidP="00D4726E">
            <w:pPr>
              <w:spacing w:after="0" w:line="240" w:lineRule="auto"/>
              <w:rPr>
                <w:rFonts w:ascii="Times New Roman" w:eastAsia="Times New Roman" w:hAnsi="Times New Roman" w:cs="Times New Roman"/>
                <w:sz w:val="24"/>
                <w:szCs w:val="24"/>
                <w:lang w:eastAsia="hu-HU"/>
              </w:rPr>
            </w:pPr>
            <w:r w:rsidRPr="00D4726E">
              <w:rPr>
                <w:rFonts w:ascii="Times New Roman" w:eastAsia="Times New Roman" w:hAnsi="Times New Roman" w:cs="Times New Roman"/>
                <w:sz w:val="24"/>
                <w:szCs w:val="24"/>
                <w:lang w:eastAsia="hu-HU"/>
              </w:rPr>
              <w:t>CSODAORSZÁG BÖLCSŐDE</w:t>
            </w:r>
          </w:p>
        </w:tc>
        <w:tc>
          <w:tcPr>
            <w:tcW w:w="1575" w:type="dxa"/>
            <w:shd w:val="clear" w:color="auto" w:fill="E2EFD9"/>
          </w:tcPr>
          <w:p w14:paraId="2302C966" w14:textId="0670B278" w:rsidR="002B05CA" w:rsidRPr="00D4726E" w:rsidRDefault="001C62E4" w:rsidP="00D4726E">
            <w:pPr>
              <w:spacing w:after="0" w:line="240" w:lineRule="auto"/>
              <w:jc w:val="center"/>
              <w:rPr>
                <w:rFonts w:ascii="Times New Roman" w:eastAsia="Times New Roman" w:hAnsi="Times New Roman" w:cs="Times New Roman"/>
                <w:color w:val="000000" w:themeColor="text1"/>
                <w:sz w:val="24"/>
                <w:szCs w:val="24"/>
                <w:lang w:eastAsia="hu-HU"/>
              </w:rPr>
            </w:pPr>
            <w:r>
              <w:rPr>
                <w:rFonts w:ascii="Times New Roman" w:eastAsia="Times New Roman" w:hAnsi="Times New Roman" w:cs="Times New Roman"/>
                <w:color w:val="000000" w:themeColor="text1"/>
                <w:sz w:val="24"/>
                <w:szCs w:val="24"/>
                <w:lang w:eastAsia="hu-HU"/>
              </w:rPr>
              <w:t>104</w:t>
            </w:r>
          </w:p>
        </w:tc>
        <w:tc>
          <w:tcPr>
            <w:tcW w:w="1970" w:type="dxa"/>
            <w:shd w:val="clear" w:color="auto" w:fill="E2EFD9"/>
          </w:tcPr>
          <w:p w14:paraId="3CF5202D" w14:textId="11EFA668" w:rsidR="002B05CA" w:rsidRPr="002E5F27" w:rsidRDefault="001C62E4" w:rsidP="00D4726E">
            <w:pPr>
              <w:spacing w:after="0" w:line="240" w:lineRule="auto"/>
              <w:jc w:val="center"/>
              <w:rPr>
                <w:rFonts w:ascii="Times New Roman" w:eastAsia="Times New Roman" w:hAnsi="Times New Roman" w:cs="Times New Roman"/>
                <w:color w:val="000000" w:themeColor="text1"/>
                <w:sz w:val="24"/>
                <w:szCs w:val="24"/>
                <w:lang w:eastAsia="hu-HU"/>
              </w:rPr>
            </w:pPr>
            <w:r>
              <w:rPr>
                <w:rFonts w:ascii="Times New Roman" w:eastAsia="Times New Roman" w:hAnsi="Times New Roman" w:cs="Times New Roman"/>
                <w:color w:val="000000" w:themeColor="text1"/>
                <w:sz w:val="24"/>
                <w:szCs w:val="24"/>
                <w:lang w:eastAsia="hu-HU"/>
              </w:rPr>
              <w:t>53</w:t>
            </w:r>
          </w:p>
        </w:tc>
        <w:tc>
          <w:tcPr>
            <w:tcW w:w="1934" w:type="dxa"/>
            <w:shd w:val="clear" w:color="auto" w:fill="E2EFD9"/>
          </w:tcPr>
          <w:p w14:paraId="22E03B30" w14:textId="039A1446" w:rsidR="002B05CA" w:rsidRPr="002E5F27" w:rsidRDefault="001C62E4" w:rsidP="00D4726E">
            <w:pPr>
              <w:spacing w:after="0" w:line="240" w:lineRule="auto"/>
              <w:jc w:val="center"/>
              <w:rPr>
                <w:rFonts w:ascii="Times New Roman" w:eastAsia="Times New Roman" w:hAnsi="Times New Roman" w:cs="Times New Roman"/>
                <w:color w:val="000000" w:themeColor="text1"/>
                <w:sz w:val="24"/>
                <w:szCs w:val="24"/>
                <w:lang w:eastAsia="hu-HU"/>
              </w:rPr>
            </w:pPr>
            <w:r>
              <w:rPr>
                <w:rFonts w:ascii="Times New Roman" w:eastAsia="Times New Roman" w:hAnsi="Times New Roman" w:cs="Times New Roman"/>
                <w:color w:val="000000" w:themeColor="text1"/>
                <w:sz w:val="24"/>
                <w:szCs w:val="24"/>
                <w:lang w:eastAsia="hu-HU"/>
              </w:rPr>
              <w:t>36</w:t>
            </w:r>
          </w:p>
        </w:tc>
      </w:tr>
      <w:tr w:rsidR="002B05CA" w:rsidRPr="00D4726E" w14:paraId="6D8D8B42" w14:textId="77777777" w:rsidTr="00380E18">
        <w:tc>
          <w:tcPr>
            <w:tcW w:w="2356" w:type="dxa"/>
            <w:shd w:val="clear" w:color="auto" w:fill="92D050"/>
          </w:tcPr>
          <w:p w14:paraId="582CA630" w14:textId="77777777" w:rsidR="002B05CA" w:rsidRPr="00D4726E" w:rsidRDefault="002B05CA" w:rsidP="00D4726E">
            <w:pPr>
              <w:spacing w:after="0" w:line="240" w:lineRule="auto"/>
              <w:rPr>
                <w:rFonts w:ascii="Times New Roman" w:eastAsia="Times New Roman" w:hAnsi="Times New Roman" w:cs="Times New Roman"/>
                <w:sz w:val="24"/>
                <w:szCs w:val="24"/>
                <w:lang w:eastAsia="hu-HU"/>
              </w:rPr>
            </w:pPr>
            <w:r w:rsidRPr="00D4726E">
              <w:rPr>
                <w:rFonts w:ascii="Times New Roman" w:eastAsia="Times New Roman" w:hAnsi="Times New Roman" w:cs="Times New Roman"/>
                <w:sz w:val="24"/>
                <w:szCs w:val="24"/>
                <w:lang w:eastAsia="hu-HU"/>
              </w:rPr>
              <w:t>BOKRÉTA BÖLCSŐDE</w:t>
            </w:r>
          </w:p>
        </w:tc>
        <w:tc>
          <w:tcPr>
            <w:tcW w:w="1575" w:type="dxa"/>
            <w:shd w:val="clear" w:color="auto" w:fill="E2EFD9"/>
          </w:tcPr>
          <w:p w14:paraId="43F05CA6" w14:textId="5267687A" w:rsidR="002B05CA" w:rsidRPr="00D4726E" w:rsidRDefault="00CB4C3E" w:rsidP="00D4726E">
            <w:pPr>
              <w:spacing w:after="0" w:line="240" w:lineRule="auto"/>
              <w:jc w:val="center"/>
              <w:rPr>
                <w:rFonts w:ascii="Times New Roman" w:eastAsia="Times New Roman" w:hAnsi="Times New Roman" w:cs="Times New Roman"/>
                <w:color w:val="000000" w:themeColor="text1"/>
                <w:sz w:val="24"/>
                <w:szCs w:val="24"/>
                <w:lang w:eastAsia="hu-HU"/>
              </w:rPr>
            </w:pPr>
            <w:r>
              <w:rPr>
                <w:rFonts w:ascii="Times New Roman" w:eastAsia="Times New Roman" w:hAnsi="Times New Roman" w:cs="Times New Roman"/>
                <w:color w:val="000000" w:themeColor="text1"/>
                <w:sz w:val="24"/>
                <w:szCs w:val="24"/>
                <w:lang w:eastAsia="hu-HU"/>
              </w:rPr>
              <w:t>78</w:t>
            </w:r>
          </w:p>
        </w:tc>
        <w:tc>
          <w:tcPr>
            <w:tcW w:w="1970" w:type="dxa"/>
            <w:shd w:val="clear" w:color="auto" w:fill="E2EFD9"/>
          </w:tcPr>
          <w:p w14:paraId="771F24A4" w14:textId="2B47C064" w:rsidR="002B05CA" w:rsidRPr="002E5F27" w:rsidRDefault="00B0232E" w:rsidP="00D4726E">
            <w:pPr>
              <w:spacing w:after="0" w:line="240" w:lineRule="auto"/>
              <w:jc w:val="center"/>
              <w:rPr>
                <w:rFonts w:ascii="Times New Roman" w:eastAsia="Times New Roman" w:hAnsi="Times New Roman" w:cs="Times New Roman"/>
                <w:color w:val="000000" w:themeColor="text1"/>
                <w:sz w:val="24"/>
                <w:szCs w:val="24"/>
                <w:lang w:eastAsia="hu-HU"/>
              </w:rPr>
            </w:pPr>
            <w:r>
              <w:rPr>
                <w:rFonts w:ascii="Times New Roman" w:eastAsia="Times New Roman" w:hAnsi="Times New Roman" w:cs="Times New Roman"/>
                <w:color w:val="000000" w:themeColor="text1"/>
                <w:sz w:val="24"/>
                <w:szCs w:val="24"/>
                <w:lang w:eastAsia="hu-HU"/>
              </w:rPr>
              <w:t>41</w:t>
            </w:r>
          </w:p>
        </w:tc>
        <w:tc>
          <w:tcPr>
            <w:tcW w:w="1934" w:type="dxa"/>
            <w:shd w:val="clear" w:color="auto" w:fill="E2EFD9"/>
          </w:tcPr>
          <w:p w14:paraId="00CDADB4" w14:textId="456F3651" w:rsidR="002B05CA" w:rsidRPr="002E5F27" w:rsidRDefault="00B0232E" w:rsidP="00D4726E">
            <w:pPr>
              <w:spacing w:after="0" w:line="240" w:lineRule="auto"/>
              <w:jc w:val="center"/>
              <w:rPr>
                <w:rFonts w:ascii="Times New Roman" w:eastAsia="Times New Roman" w:hAnsi="Times New Roman" w:cs="Times New Roman"/>
                <w:color w:val="000000" w:themeColor="text1"/>
                <w:sz w:val="24"/>
                <w:szCs w:val="24"/>
                <w:lang w:eastAsia="hu-HU"/>
              </w:rPr>
            </w:pPr>
            <w:r>
              <w:rPr>
                <w:rFonts w:ascii="Times New Roman" w:eastAsia="Times New Roman" w:hAnsi="Times New Roman" w:cs="Times New Roman"/>
                <w:color w:val="000000" w:themeColor="text1"/>
                <w:sz w:val="24"/>
                <w:szCs w:val="24"/>
                <w:lang w:eastAsia="hu-HU"/>
              </w:rPr>
              <w:t>31</w:t>
            </w:r>
          </w:p>
        </w:tc>
      </w:tr>
      <w:tr w:rsidR="002B05CA" w:rsidRPr="00D4726E" w14:paraId="6A5714DF" w14:textId="77777777" w:rsidTr="00380E18">
        <w:tc>
          <w:tcPr>
            <w:tcW w:w="2356" w:type="dxa"/>
            <w:shd w:val="clear" w:color="auto" w:fill="92D050"/>
          </w:tcPr>
          <w:p w14:paraId="6A245E02" w14:textId="77777777" w:rsidR="002B05CA" w:rsidRPr="00D4726E" w:rsidRDefault="002B05CA" w:rsidP="00D4726E">
            <w:pPr>
              <w:spacing w:after="0" w:line="240" w:lineRule="auto"/>
              <w:rPr>
                <w:rFonts w:ascii="Times New Roman" w:eastAsia="Times New Roman" w:hAnsi="Times New Roman" w:cs="Times New Roman"/>
                <w:sz w:val="24"/>
                <w:szCs w:val="24"/>
                <w:lang w:eastAsia="hu-HU"/>
              </w:rPr>
            </w:pPr>
            <w:r w:rsidRPr="00D4726E">
              <w:rPr>
                <w:rFonts w:ascii="Times New Roman" w:eastAsia="Times New Roman" w:hAnsi="Times New Roman" w:cs="Times New Roman"/>
                <w:sz w:val="24"/>
                <w:szCs w:val="24"/>
                <w:lang w:eastAsia="hu-HU"/>
              </w:rPr>
              <w:t xml:space="preserve">KUCKÓ </w:t>
            </w:r>
          </w:p>
          <w:p w14:paraId="103761D9" w14:textId="77777777" w:rsidR="002B05CA" w:rsidRPr="00D4726E" w:rsidRDefault="002B05CA" w:rsidP="00D4726E">
            <w:pPr>
              <w:spacing w:after="0" w:line="240" w:lineRule="auto"/>
              <w:rPr>
                <w:rFonts w:ascii="Times New Roman" w:eastAsia="Times New Roman" w:hAnsi="Times New Roman" w:cs="Times New Roman"/>
                <w:sz w:val="24"/>
                <w:szCs w:val="24"/>
                <w:lang w:eastAsia="hu-HU"/>
              </w:rPr>
            </w:pPr>
            <w:r w:rsidRPr="00D4726E">
              <w:rPr>
                <w:rFonts w:ascii="Times New Roman" w:eastAsia="Times New Roman" w:hAnsi="Times New Roman" w:cs="Times New Roman"/>
                <w:sz w:val="24"/>
                <w:szCs w:val="24"/>
                <w:lang w:eastAsia="hu-HU"/>
              </w:rPr>
              <w:t>BÖLCSŐDE</w:t>
            </w:r>
          </w:p>
        </w:tc>
        <w:tc>
          <w:tcPr>
            <w:tcW w:w="1575" w:type="dxa"/>
            <w:shd w:val="clear" w:color="auto" w:fill="E2EFD9"/>
          </w:tcPr>
          <w:p w14:paraId="37B1839F" w14:textId="35DD672C" w:rsidR="002B05CA" w:rsidRPr="00D4726E" w:rsidRDefault="00B0232E" w:rsidP="00D4726E">
            <w:pPr>
              <w:spacing w:after="0" w:line="240" w:lineRule="auto"/>
              <w:jc w:val="center"/>
              <w:rPr>
                <w:rFonts w:ascii="Times New Roman" w:eastAsia="Times New Roman" w:hAnsi="Times New Roman" w:cs="Times New Roman"/>
                <w:color w:val="000000" w:themeColor="text1"/>
                <w:sz w:val="24"/>
                <w:szCs w:val="24"/>
                <w:lang w:eastAsia="hu-HU"/>
              </w:rPr>
            </w:pPr>
            <w:r>
              <w:rPr>
                <w:rFonts w:ascii="Times New Roman" w:eastAsia="Times New Roman" w:hAnsi="Times New Roman" w:cs="Times New Roman"/>
                <w:color w:val="000000" w:themeColor="text1"/>
                <w:sz w:val="24"/>
                <w:szCs w:val="24"/>
                <w:lang w:eastAsia="hu-HU"/>
              </w:rPr>
              <w:t>38</w:t>
            </w:r>
          </w:p>
        </w:tc>
        <w:tc>
          <w:tcPr>
            <w:tcW w:w="1970" w:type="dxa"/>
            <w:shd w:val="clear" w:color="auto" w:fill="E2EFD9"/>
          </w:tcPr>
          <w:p w14:paraId="301330AC" w14:textId="28DBF3B5" w:rsidR="002B05CA" w:rsidRPr="00D4726E" w:rsidRDefault="0007166D" w:rsidP="00D4726E">
            <w:pPr>
              <w:spacing w:after="0" w:line="240" w:lineRule="auto"/>
              <w:jc w:val="center"/>
              <w:rPr>
                <w:rFonts w:ascii="Times New Roman" w:eastAsia="Times New Roman" w:hAnsi="Times New Roman" w:cs="Times New Roman"/>
                <w:color w:val="000000" w:themeColor="text1"/>
                <w:sz w:val="24"/>
                <w:szCs w:val="24"/>
                <w:lang w:eastAsia="hu-HU"/>
              </w:rPr>
            </w:pPr>
            <w:r>
              <w:rPr>
                <w:rFonts w:ascii="Times New Roman" w:eastAsia="Times New Roman" w:hAnsi="Times New Roman" w:cs="Times New Roman"/>
                <w:color w:val="000000" w:themeColor="text1"/>
                <w:sz w:val="24"/>
                <w:szCs w:val="24"/>
                <w:lang w:eastAsia="hu-HU"/>
              </w:rPr>
              <w:t>22</w:t>
            </w:r>
          </w:p>
        </w:tc>
        <w:tc>
          <w:tcPr>
            <w:tcW w:w="1934" w:type="dxa"/>
            <w:shd w:val="clear" w:color="auto" w:fill="E2EFD9"/>
          </w:tcPr>
          <w:p w14:paraId="6B3EFC04" w14:textId="2AAF64CA" w:rsidR="002B05CA" w:rsidRPr="00D4726E" w:rsidRDefault="0007166D" w:rsidP="00D4726E">
            <w:pPr>
              <w:spacing w:after="0" w:line="240" w:lineRule="auto"/>
              <w:jc w:val="center"/>
              <w:rPr>
                <w:rFonts w:ascii="Times New Roman" w:eastAsia="Times New Roman" w:hAnsi="Times New Roman" w:cs="Times New Roman"/>
                <w:color w:val="000000" w:themeColor="text1"/>
                <w:sz w:val="24"/>
                <w:szCs w:val="24"/>
                <w:lang w:eastAsia="hu-HU"/>
              </w:rPr>
            </w:pPr>
            <w:r>
              <w:rPr>
                <w:rFonts w:ascii="Times New Roman" w:eastAsia="Times New Roman" w:hAnsi="Times New Roman" w:cs="Times New Roman"/>
                <w:color w:val="000000" w:themeColor="text1"/>
                <w:sz w:val="24"/>
                <w:szCs w:val="24"/>
                <w:lang w:eastAsia="hu-HU"/>
              </w:rPr>
              <w:t>16</w:t>
            </w:r>
          </w:p>
        </w:tc>
      </w:tr>
      <w:tr w:rsidR="002B05CA" w:rsidRPr="00D4726E" w14:paraId="3D077DDD" w14:textId="77777777" w:rsidTr="00380E18">
        <w:tc>
          <w:tcPr>
            <w:tcW w:w="2356" w:type="dxa"/>
            <w:tcBorders>
              <w:bottom w:val="single" w:sz="4" w:space="0" w:color="auto"/>
            </w:tcBorders>
            <w:shd w:val="clear" w:color="auto" w:fill="92D050"/>
          </w:tcPr>
          <w:p w14:paraId="29C88CC0" w14:textId="77777777" w:rsidR="002B05CA" w:rsidRPr="00D4726E" w:rsidRDefault="002B05CA" w:rsidP="00D4726E">
            <w:pPr>
              <w:spacing w:after="0" w:line="240" w:lineRule="auto"/>
              <w:rPr>
                <w:rFonts w:ascii="Times New Roman" w:eastAsia="Times New Roman" w:hAnsi="Times New Roman" w:cs="Times New Roman"/>
                <w:sz w:val="24"/>
                <w:szCs w:val="24"/>
                <w:lang w:eastAsia="hu-HU"/>
              </w:rPr>
            </w:pPr>
            <w:r w:rsidRPr="00D4726E">
              <w:rPr>
                <w:rFonts w:ascii="Times New Roman" w:eastAsia="Times New Roman" w:hAnsi="Times New Roman" w:cs="Times New Roman"/>
                <w:sz w:val="24"/>
                <w:szCs w:val="24"/>
                <w:lang w:eastAsia="hu-HU"/>
              </w:rPr>
              <w:t>NAPRAFORGÓ BÖLCSŐDE</w:t>
            </w:r>
          </w:p>
        </w:tc>
        <w:tc>
          <w:tcPr>
            <w:tcW w:w="1575" w:type="dxa"/>
            <w:tcBorders>
              <w:bottom w:val="single" w:sz="4" w:space="0" w:color="auto"/>
            </w:tcBorders>
            <w:shd w:val="clear" w:color="auto" w:fill="E2EFD9"/>
          </w:tcPr>
          <w:p w14:paraId="0DCC5E25" w14:textId="2A92AE6F" w:rsidR="002B05CA" w:rsidRPr="00D4726E" w:rsidRDefault="008E54FD" w:rsidP="00D4726E">
            <w:pPr>
              <w:spacing w:after="0" w:line="240" w:lineRule="auto"/>
              <w:jc w:val="center"/>
              <w:rPr>
                <w:rFonts w:ascii="Times New Roman" w:eastAsia="Times New Roman" w:hAnsi="Times New Roman" w:cs="Times New Roman"/>
                <w:color w:val="000000" w:themeColor="text1"/>
                <w:sz w:val="24"/>
                <w:szCs w:val="24"/>
                <w:lang w:eastAsia="hu-HU"/>
              </w:rPr>
            </w:pPr>
            <w:r>
              <w:rPr>
                <w:rFonts w:ascii="Times New Roman" w:eastAsia="Times New Roman" w:hAnsi="Times New Roman" w:cs="Times New Roman"/>
                <w:color w:val="000000" w:themeColor="text1"/>
                <w:sz w:val="24"/>
                <w:szCs w:val="24"/>
                <w:lang w:eastAsia="hu-HU"/>
              </w:rPr>
              <w:t>78</w:t>
            </w:r>
          </w:p>
        </w:tc>
        <w:tc>
          <w:tcPr>
            <w:tcW w:w="1970" w:type="dxa"/>
            <w:tcBorders>
              <w:bottom w:val="single" w:sz="4" w:space="0" w:color="auto"/>
            </w:tcBorders>
            <w:shd w:val="clear" w:color="auto" w:fill="E2EFD9"/>
          </w:tcPr>
          <w:p w14:paraId="74447459" w14:textId="031A982B" w:rsidR="002B05CA" w:rsidRPr="00D4726E" w:rsidRDefault="008E54FD" w:rsidP="00D4726E">
            <w:pPr>
              <w:spacing w:after="0" w:line="240" w:lineRule="auto"/>
              <w:jc w:val="center"/>
              <w:rPr>
                <w:rFonts w:ascii="Times New Roman" w:eastAsia="Times New Roman" w:hAnsi="Times New Roman" w:cs="Times New Roman"/>
                <w:color w:val="000000" w:themeColor="text1"/>
                <w:sz w:val="24"/>
                <w:szCs w:val="24"/>
                <w:lang w:eastAsia="hu-HU"/>
              </w:rPr>
            </w:pPr>
            <w:r>
              <w:rPr>
                <w:rFonts w:ascii="Times New Roman" w:eastAsia="Times New Roman" w:hAnsi="Times New Roman" w:cs="Times New Roman"/>
                <w:color w:val="000000" w:themeColor="text1"/>
                <w:sz w:val="24"/>
                <w:szCs w:val="24"/>
                <w:lang w:eastAsia="hu-HU"/>
              </w:rPr>
              <w:t>44</w:t>
            </w:r>
          </w:p>
        </w:tc>
        <w:tc>
          <w:tcPr>
            <w:tcW w:w="1934" w:type="dxa"/>
            <w:tcBorders>
              <w:bottom w:val="single" w:sz="4" w:space="0" w:color="auto"/>
            </w:tcBorders>
            <w:shd w:val="clear" w:color="auto" w:fill="E2EFD9"/>
          </w:tcPr>
          <w:p w14:paraId="01308268" w14:textId="3F971C8C" w:rsidR="002B05CA" w:rsidRPr="00D4726E" w:rsidRDefault="008E54FD" w:rsidP="00D4726E">
            <w:pPr>
              <w:spacing w:after="0" w:line="240" w:lineRule="auto"/>
              <w:jc w:val="center"/>
              <w:rPr>
                <w:rFonts w:ascii="Times New Roman" w:eastAsia="Times New Roman" w:hAnsi="Times New Roman" w:cs="Times New Roman"/>
                <w:color w:val="000000" w:themeColor="text1"/>
                <w:sz w:val="24"/>
                <w:szCs w:val="24"/>
                <w:lang w:eastAsia="hu-HU"/>
              </w:rPr>
            </w:pPr>
            <w:r>
              <w:rPr>
                <w:rFonts w:ascii="Times New Roman" w:eastAsia="Times New Roman" w:hAnsi="Times New Roman" w:cs="Times New Roman"/>
                <w:color w:val="000000" w:themeColor="text1"/>
                <w:sz w:val="24"/>
                <w:szCs w:val="24"/>
                <w:lang w:eastAsia="hu-HU"/>
              </w:rPr>
              <w:t>26</w:t>
            </w:r>
          </w:p>
        </w:tc>
      </w:tr>
      <w:tr w:rsidR="002B05CA" w:rsidRPr="00D4726E" w14:paraId="766A1A54" w14:textId="77777777" w:rsidTr="00380E18">
        <w:tc>
          <w:tcPr>
            <w:tcW w:w="2356" w:type="dxa"/>
            <w:tcBorders>
              <w:bottom w:val="single" w:sz="4" w:space="0" w:color="auto"/>
            </w:tcBorders>
            <w:shd w:val="clear" w:color="auto" w:fill="92D050"/>
          </w:tcPr>
          <w:p w14:paraId="637455F6" w14:textId="77777777" w:rsidR="002B05CA" w:rsidRPr="00D4726E" w:rsidRDefault="002B05CA" w:rsidP="00D4726E">
            <w:pPr>
              <w:spacing w:after="0" w:line="240" w:lineRule="auto"/>
              <w:rPr>
                <w:rFonts w:ascii="Times New Roman" w:eastAsia="Times New Roman" w:hAnsi="Times New Roman" w:cs="Times New Roman"/>
                <w:sz w:val="24"/>
                <w:szCs w:val="24"/>
                <w:lang w:eastAsia="hu-HU"/>
              </w:rPr>
            </w:pPr>
            <w:r w:rsidRPr="00D4726E">
              <w:rPr>
                <w:rFonts w:ascii="Times New Roman" w:eastAsia="Times New Roman" w:hAnsi="Times New Roman" w:cs="Times New Roman"/>
                <w:sz w:val="24"/>
                <w:szCs w:val="24"/>
                <w:lang w:eastAsia="hu-HU"/>
              </w:rPr>
              <w:t>SZÁZSZORSZÉP BÖLCSŐDE</w:t>
            </w:r>
          </w:p>
        </w:tc>
        <w:tc>
          <w:tcPr>
            <w:tcW w:w="1575" w:type="dxa"/>
            <w:tcBorders>
              <w:bottom w:val="single" w:sz="4" w:space="0" w:color="auto"/>
            </w:tcBorders>
            <w:shd w:val="clear" w:color="auto" w:fill="E2EFD9"/>
          </w:tcPr>
          <w:p w14:paraId="01129909" w14:textId="6A84A26D" w:rsidR="002B05CA" w:rsidRPr="00A97D48" w:rsidRDefault="00166069" w:rsidP="00D4726E">
            <w:pPr>
              <w:spacing w:after="0" w:line="240" w:lineRule="auto"/>
              <w:jc w:val="center"/>
              <w:rPr>
                <w:rFonts w:ascii="Times New Roman" w:eastAsia="Times New Roman" w:hAnsi="Times New Roman" w:cs="Times New Roman"/>
                <w:sz w:val="24"/>
                <w:szCs w:val="24"/>
                <w:lang w:eastAsia="hu-HU"/>
              </w:rPr>
            </w:pPr>
            <w:r>
              <w:rPr>
                <w:rFonts w:ascii="Times New Roman" w:eastAsia="Times New Roman" w:hAnsi="Times New Roman" w:cs="Times New Roman"/>
                <w:sz w:val="24"/>
                <w:szCs w:val="24"/>
                <w:lang w:eastAsia="hu-HU"/>
              </w:rPr>
              <w:t>104</w:t>
            </w:r>
          </w:p>
        </w:tc>
        <w:tc>
          <w:tcPr>
            <w:tcW w:w="1970" w:type="dxa"/>
            <w:tcBorders>
              <w:bottom w:val="single" w:sz="4" w:space="0" w:color="auto"/>
            </w:tcBorders>
            <w:shd w:val="clear" w:color="auto" w:fill="E2EFD9"/>
          </w:tcPr>
          <w:p w14:paraId="41859981" w14:textId="37298B72" w:rsidR="002B05CA" w:rsidRPr="00D4726E" w:rsidRDefault="00166069" w:rsidP="00D4726E">
            <w:pPr>
              <w:spacing w:after="0" w:line="240" w:lineRule="auto"/>
              <w:jc w:val="center"/>
              <w:rPr>
                <w:rFonts w:ascii="Times New Roman" w:eastAsia="Times New Roman" w:hAnsi="Times New Roman" w:cs="Times New Roman"/>
                <w:color w:val="000000" w:themeColor="text1"/>
                <w:sz w:val="24"/>
                <w:szCs w:val="24"/>
                <w:lang w:eastAsia="hu-HU"/>
              </w:rPr>
            </w:pPr>
            <w:r>
              <w:rPr>
                <w:rFonts w:ascii="Times New Roman" w:eastAsia="Times New Roman" w:hAnsi="Times New Roman" w:cs="Times New Roman"/>
                <w:color w:val="000000" w:themeColor="text1"/>
                <w:sz w:val="24"/>
                <w:szCs w:val="24"/>
                <w:lang w:eastAsia="hu-HU"/>
              </w:rPr>
              <w:t>72</w:t>
            </w:r>
          </w:p>
        </w:tc>
        <w:tc>
          <w:tcPr>
            <w:tcW w:w="1934" w:type="dxa"/>
            <w:tcBorders>
              <w:bottom w:val="single" w:sz="4" w:space="0" w:color="auto"/>
            </w:tcBorders>
            <w:shd w:val="clear" w:color="auto" w:fill="E2EFD9"/>
          </w:tcPr>
          <w:p w14:paraId="3D5EBC49" w14:textId="137D2A04" w:rsidR="002B05CA" w:rsidRPr="00D4726E" w:rsidRDefault="00166069" w:rsidP="00D4726E">
            <w:pPr>
              <w:spacing w:after="0" w:line="240" w:lineRule="auto"/>
              <w:jc w:val="center"/>
              <w:rPr>
                <w:rFonts w:ascii="Times New Roman" w:eastAsia="Times New Roman" w:hAnsi="Times New Roman" w:cs="Times New Roman"/>
                <w:color w:val="000000" w:themeColor="text1"/>
                <w:sz w:val="24"/>
                <w:szCs w:val="24"/>
                <w:lang w:eastAsia="hu-HU"/>
              </w:rPr>
            </w:pPr>
            <w:r>
              <w:rPr>
                <w:rFonts w:ascii="Times New Roman" w:eastAsia="Times New Roman" w:hAnsi="Times New Roman" w:cs="Times New Roman"/>
                <w:color w:val="000000" w:themeColor="text1"/>
                <w:sz w:val="24"/>
                <w:szCs w:val="24"/>
                <w:lang w:eastAsia="hu-HU"/>
              </w:rPr>
              <w:t>32</w:t>
            </w:r>
          </w:p>
        </w:tc>
      </w:tr>
      <w:tr w:rsidR="002B05CA" w:rsidRPr="00D4726E" w14:paraId="7F6EF832" w14:textId="77777777" w:rsidTr="00380E18">
        <w:tc>
          <w:tcPr>
            <w:tcW w:w="2356" w:type="dxa"/>
            <w:tcBorders>
              <w:bottom w:val="single" w:sz="4" w:space="0" w:color="auto"/>
            </w:tcBorders>
            <w:shd w:val="clear" w:color="auto" w:fill="92D050"/>
          </w:tcPr>
          <w:p w14:paraId="31ED3E54" w14:textId="318EAAF8" w:rsidR="002B05CA" w:rsidRPr="00D4726E" w:rsidRDefault="002B05CA" w:rsidP="00D4726E">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sz w:val="24"/>
                <w:szCs w:val="24"/>
                <w:lang w:eastAsia="hu-HU"/>
              </w:rPr>
              <w:t>VÁROSLIGETI BÖLCSŐDE</w:t>
            </w:r>
          </w:p>
        </w:tc>
        <w:tc>
          <w:tcPr>
            <w:tcW w:w="1575" w:type="dxa"/>
            <w:tcBorders>
              <w:bottom w:val="single" w:sz="4" w:space="0" w:color="auto"/>
            </w:tcBorders>
            <w:shd w:val="clear" w:color="auto" w:fill="E2EFD9"/>
          </w:tcPr>
          <w:p w14:paraId="5626512D" w14:textId="1C90D4C4" w:rsidR="002B05CA" w:rsidRDefault="002B05CA" w:rsidP="00D4726E">
            <w:pPr>
              <w:spacing w:after="0" w:line="240" w:lineRule="auto"/>
              <w:jc w:val="center"/>
              <w:rPr>
                <w:rFonts w:ascii="Times New Roman" w:eastAsia="Times New Roman" w:hAnsi="Times New Roman" w:cs="Times New Roman"/>
                <w:color w:val="000000" w:themeColor="text1"/>
                <w:sz w:val="24"/>
                <w:szCs w:val="24"/>
                <w:lang w:eastAsia="hu-HU"/>
              </w:rPr>
            </w:pPr>
            <w:r>
              <w:rPr>
                <w:rFonts w:ascii="Times New Roman" w:eastAsia="Times New Roman" w:hAnsi="Times New Roman" w:cs="Times New Roman"/>
                <w:color w:val="000000" w:themeColor="text1"/>
                <w:sz w:val="24"/>
                <w:szCs w:val="24"/>
                <w:lang w:eastAsia="hu-HU"/>
              </w:rPr>
              <w:t>48</w:t>
            </w:r>
          </w:p>
        </w:tc>
        <w:tc>
          <w:tcPr>
            <w:tcW w:w="1970" w:type="dxa"/>
            <w:tcBorders>
              <w:bottom w:val="single" w:sz="4" w:space="0" w:color="auto"/>
            </w:tcBorders>
            <w:shd w:val="clear" w:color="auto" w:fill="E2EFD9"/>
          </w:tcPr>
          <w:p w14:paraId="1705202A" w14:textId="1124D241" w:rsidR="002B05CA" w:rsidRDefault="002B05CA" w:rsidP="00D4726E">
            <w:pPr>
              <w:spacing w:after="0" w:line="240" w:lineRule="auto"/>
              <w:jc w:val="center"/>
              <w:rPr>
                <w:rFonts w:ascii="Times New Roman" w:eastAsia="Times New Roman" w:hAnsi="Times New Roman" w:cs="Times New Roman"/>
                <w:color w:val="000000" w:themeColor="text1"/>
                <w:sz w:val="24"/>
                <w:szCs w:val="24"/>
                <w:lang w:eastAsia="hu-HU"/>
              </w:rPr>
            </w:pPr>
            <w:r>
              <w:rPr>
                <w:rFonts w:ascii="Times New Roman" w:eastAsia="Times New Roman" w:hAnsi="Times New Roman" w:cs="Times New Roman"/>
                <w:color w:val="000000" w:themeColor="text1"/>
                <w:sz w:val="24"/>
                <w:szCs w:val="24"/>
                <w:lang w:eastAsia="hu-HU"/>
              </w:rPr>
              <w:t>26</w:t>
            </w:r>
          </w:p>
        </w:tc>
        <w:tc>
          <w:tcPr>
            <w:tcW w:w="1934" w:type="dxa"/>
            <w:tcBorders>
              <w:bottom w:val="single" w:sz="4" w:space="0" w:color="auto"/>
            </w:tcBorders>
            <w:shd w:val="clear" w:color="auto" w:fill="E2EFD9"/>
          </w:tcPr>
          <w:p w14:paraId="3AAFA58D" w14:textId="7B3F3758" w:rsidR="002B05CA" w:rsidRDefault="002B05CA" w:rsidP="00D4726E">
            <w:pPr>
              <w:spacing w:after="0" w:line="240" w:lineRule="auto"/>
              <w:jc w:val="center"/>
              <w:rPr>
                <w:rFonts w:ascii="Times New Roman" w:eastAsia="Times New Roman" w:hAnsi="Times New Roman" w:cs="Times New Roman"/>
                <w:color w:val="000000" w:themeColor="text1"/>
                <w:sz w:val="24"/>
                <w:szCs w:val="24"/>
                <w:lang w:eastAsia="hu-HU"/>
              </w:rPr>
            </w:pPr>
            <w:r>
              <w:rPr>
                <w:rFonts w:ascii="Times New Roman" w:eastAsia="Times New Roman" w:hAnsi="Times New Roman" w:cs="Times New Roman"/>
                <w:color w:val="000000" w:themeColor="text1"/>
                <w:sz w:val="24"/>
                <w:szCs w:val="24"/>
                <w:lang w:eastAsia="hu-HU"/>
              </w:rPr>
              <w:t>8</w:t>
            </w:r>
          </w:p>
        </w:tc>
      </w:tr>
      <w:tr w:rsidR="002B05CA" w:rsidRPr="00D4726E" w14:paraId="7504223C" w14:textId="77777777" w:rsidTr="00380E18">
        <w:tc>
          <w:tcPr>
            <w:tcW w:w="2356" w:type="dxa"/>
            <w:tcBorders>
              <w:bottom w:val="single" w:sz="4" w:space="0" w:color="auto"/>
            </w:tcBorders>
            <w:shd w:val="clear" w:color="auto" w:fill="92D050"/>
          </w:tcPr>
          <w:p w14:paraId="5F80F23D" w14:textId="77777777" w:rsidR="002B05CA" w:rsidRPr="00D4726E" w:rsidRDefault="002B05CA" w:rsidP="00D4726E">
            <w:pPr>
              <w:spacing w:after="0" w:line="240" w:lineRule="auto"/>
              <w:rPr>
                <w:rFonts w:ascii="Times New Roman" w:eastAsia="Times New Roman" w:hAnsi="Times New Roman" w:cs="Times New Roman"/>
                <w:sz w:val="24"/>
                <w:szCs w:val="24"/>
                <w:lang w:eastAsia="hu-HU"/>
              </w:rPr>
            </w:pPr>
            <w:r w:rsidRPr="00D4726E">
              <w:rPr>
                <w:rFonts w:ascii="Times New Roman" w:eastAsia="Times New Roman" w:hAnsi="Times New Roman" w:cs="Times New Roman"/>
                <w:sz w:val="24"/>
                <w:szCs w:val="24"/>
                <w:lang w:eastAsia="hu-HU"/>
              </w:rPr>
              <w:t>BABÓCA MINI BÖLCSŐDE</w:t>
            </w:r>
          </w:p>
        </w:tc>
        <w:tc>
          <w:tcPr>
            <w:tcW w:w="1575" w:type="dxa"/>
            <w:tcBorders>
              <w:bottom w:val="single" w:sz="4" w:space="0" w:color="auto"/>
            </w:tcBorders>
            <w:shd w:val="clear" w:color="auto" w:fill="E2EFD9"/>
          </w:tcPr>
          <w:p w14:paraId="70D9F363" w14:textId="180B1765" w:rsidR="002B05CA" w:rsidRPr="00D4726E" w:rsidRDefault="001E5ECF" w:rsidP="00D4726E">
            <w:pPr>
              <w:spacing w:after="0" w:line="240" w:lineRule="auto"/>
              <w:jc w:val="center"/>
              <w:rPr>
                <w:rFonts w:ascii="Times New Roman" w:eastAsia="Times New Roman" w:hAnsi="Times New Roman" w:cs="Times New Roman"/>
                <w:color w:val="000000" w:themeColor="text1"/>
                <w:sz w:val="24"/>
                <w:szCs w:val="24"/>
                <w:lang w:eastAsia="hu-HU"/>
              </w:rPr>
            </w:pPr>
            <w:r>
              <w:rPr>
                <w:rFonts w:ascii="Times New Roman" w:eastAsia="Times New Roman" w:hAnsi="Times New Roman" w:cs="Times New Roman"/>
                <w:color w:val="000000" w:themeColor="text1"/>
                <w:sz w:val="24"/>
                <w:szCs w:val="24"/>
                <w:lang w:eastAsia="hu-HU"/>
              </w:rPr>
              <w:t>7</w:t>
            </w:r>
          </w:p>
        </w:tc>
        <w:tc>
          <w:tcPr>
            <w:tcW w:w="1970" w:type="dxa"/>
            <w:tcBorders>
              <w:bottom w:val="single" w:sz="4" w:space="0" w:color="auto"/>
            </w:tcBorders>
            <w:shd w:val="clear" w:color="auto" w:fill="E2EFD9"/>
          </w:tcPr>
          <w:p w14:paraId="745B0603" w14:textId="6DB65D50" w:rsidR="002B05CA" w:rsidRPr="00D4726E" w:rsidRDefault="001E5ECF" w:rsidP="00D4726E">
            <w:pPr>
              <w:spacing w:after="0" w:line="240" w:lineRule="auto"/>
              <w:jc w:val="center"/>
              <w:rPr>
                <w:rFonts w:ascii="Times New Roman" w:eastAsia="Times New Roman" w:hAnsi="Times New Roman" w:cs="Times New Roman"/>
                <w:color w:val="000000" w:themeColor="text1"/>
                <w:sz w:val="24"/>
                <w:szCs w:val="24"/>
                <w:lang w:eastAsia="hu-HU"/>
              </w:rPr>
            </w:pPr>
            <w:r>
              <w:rPr>
                <w:rFonts w:ascii="Times New Roman" w:eastAsia="Times New Roman" w:hAnsi="Times New Roman" w:cs="Times New Roman"/>
                <w:color w:val="000000" w:themeColor="text1"/>
                <w:sz w:val="24"/>
                <w:szCs w:val="24"/>
                <w:lang w:eastAsia="hu-HU"/>
              </w:rPr>
              <w:t>4</w:t>
            </w:r>
          </w:p>
        </w:tc>
        <w:tc>
          <w:tcPr>
            <w:tcW w:w="1934" w:type="dxa"/>
            <w:tcBorders>
              <w:bottom w:val="single" w:sz="4" w:space="0" w:color="auto"/>
            </w:tcBorders>
            <w:shd w:val="clear" w:color="auto" w:fill="E2EFD9"/>
          </w:tcPr>
          <w:p w14:paraId="63029467" w14:textId="0826AF91" w:rsidR="002B05CA" w:rsidRPr="00D4726E" w:rsidRDefault="001E5ECF" w:rsidP="00D4726E">
            <w:pPr>
              <w:spacing w:after="0" w:line="240" w:lineRule="auto"/>
              <w:jc w:val="center"/>
              <w:rPr>
                <w:rFonts w:ascii="Times New Roman" w:eastAsia="Times New Roman" w:hAnsi="Times New Roman" w:cs="Times New Roman"/>
                <w:color w:val="000000" w:themeColor="text1"/>
                <w:sz w:val="24"/>
                <w:szCs w:val="24"/>
                <w:lang w:eastAsia="hu-HU"/>
              </w:rPr>
            </w:pPr>
            <w:r>
              <w:rPr>
                <w:rFonts w:ascii="Times New Roman" w:eastAsia="Times New Roman" w:hAnsi="Times New Roman" w:cs="Times New Roman"/>
                <w:color w:val="000000" w:themeColor="text1"/>
                <w:sz w:val="24"/>
                <w:szCs w:val="24"/>
                <w:lang w:eastAsia="hu-HU"/>
              </w:rPr>
              <w:t>3</w:t>
            </w:r>
          </w:p>
        </w:tc>
      </w:tr>
      <w:tr w:rsidR="002B05CA" w:rsidRPr="00D4726E" w14:paraId="272C410F" w14:textId="77777777" w:rsidTr="00380E18">
        <w:tc>
          <w:tcPr>
            <w:tcW w:w="2356" w:type="dxa"/>
            <w:tcBorders>
              <w:bottom w:val="single" w:sz="4" w:space="0" w:color="auto"/>
            </w:tcBorders>
            <w:shd w:val="clear" w:color="auto" w:fill="92D050"/>
          </w:tcPr>
          <w:p w14:paraId="3AA24A70" w14:textId="77777777" w:rsidR="002B05CA" w:rsidRPr="00D4726E" w:rsidRDefault="002B05CA" w:rsidP="00D4726E">
            <w:pPr>
              <w:spacing w:after="0" w:line="240" w:lineRule="auto"/>
              <w:rPr>
                <w:rFonts w:ascii="Times New Roman" w:eastAsia="Times New Roman" w:hAnsi="Times New Roman" w:cs="Times New Roman"/>
                <w:sz w:val="24"/>
                <w:szCs w:val="24"/>
                <w:lang w:eastAsia="hu-HU"/>
              </w:rPr>
            </w:pPr>
            <w:r w:rsidRPr="00D4726E">
              <w:rPr>
                <w:rFonts w:ascii="Times New Roman" w:eastAsia="Times New Roman" w:hAnsi="Times New Roman" w:cs="Times New Roman"/>
                <w:sz w:val="24"/>
                <w:szCs w:val="24"/>
                <w:lang w:eastAsia="hu-HU"/>
              </w:rPr>
              <w:t>MANÓCSKA MINI BÖLCSŐDE</w:t>
            </w:r>
          </w:p>
        </w:tc>
        <w:tc>
          <w:tcPr>
            <w:tcW w:w="1575" w:type="dxa"/>
            <w:tcBorders>
              <w:bottom w:val="single" w:sz="4" w:space="0" w:color="auto"/>
            </w:tcBorders>
            <w:shd w:val="clear" w:color="auto" w:fill="E2EFD9"/>
          </w:tcPr>
          <w:p w14:paraId="7F0E813A" w14:textId="490874C1" w:rsidR="002B05CA" w:rsidRPr="00D4726E" w:rsidRDefault="001C62E4" w:rsidP="00D4726E">
            <w:pPr>
              <w:spacing w:after="0" w:line="240" w:lineRule="auto"/>
              <w:jc w:val="center"/>
              <w:rPr>
                <w:rFonts w:ascii="Times New Roman" w:eastAsia="Times New Roman" w:hAnsi="Times New Roman" w:cs="Times New Roman"/>
                <w:color w:val="000000" w:themeColor="text1"/>
                <w:sz w:val="24"/>
                <w:szCs w:val="24"/>
                <w:lang w:eastAsia="hu-HU"/>
              </w:rPr>
            </w:pPr>
            <w:r>
              <w:rPr>
                <w:rFonts w:ascii="Times New Roman" w:eastAsia="Times New Roman" w:hAnsi="Times New Roman" w:cs="Times New Roman"/>
                <w:color w:val="000000" w:themeColor="text1"/>
                <w:sz w:val="24"/>
                <w:szCs w:val="24"/>
                <w:lang w:eastAsia="hu-HU"/>
              </w:rPr>
              <w:t>7</w:t>
            </w:r>
          </w:p>
        </w:tc>
        <w:tc>
          <w:tcPr>
            <w:tcW w:w="1970" w:type="dxa"/>
            <w:tcBorders>
              <w:bottom w:val="single" w:sz="4" w:space="0" w:color="auto"/>
            </w:tcBorders>
            <w:shd w:val="clear" w:color="auto" w:fill="E2EFD9"/>
          </w:tcPr>
          <w:p w14:paraId="6A808667" w14:textId="6473FA36" w:rsidR="002B05CA" w:rsidRPr="00D4726E" w:rsidRDefault="001C62E4" w:rsidP="00D4726E">
            <w:pPr>
              <w:spacing w:after="0" w:line="240" w:lineRule="auto"/>
              <w:jc w:val="center"/>
              <w:rPr>
                <w:rFonts w:ascii="Times New Roman" w:eastAsia="Times New Roman" w:hAnsi="Times New Roman" w:cs="Times New Roman"/>
                <w:color w:val="000000" w:themeColor="text1"/>
                <w:sz w:val="24"/>
                <w:szCs w:val="24"/>
                <w:lang w:eastAsia="hu-HU"/>
              </w:rPr>
            </w:pPr>
            <w:r>
              <w:rPr>
                <w:rFonts w:ascii="Times New Roman" w:eastAsia="Times New Roman" w:hAnsi="Times New Roman" w:cs="Times New Roman"/>
                <w:color w:val="000000" w:themeColor="text1"/>
                <w:sz w:val="24"/>
                <w:szCs w:val="24"/>
                <w:lang w:eastAsia="hu-HU"/>
              </w:rPr>
              <w:t>3</w:t>
            </w:r>
          </w:p>
        </w:tc>
        <w:tc>
          <w:tcPr>
            <w:tcW w:w="1934" w:type="dxa"/>
            <w:tcBorders>
              <w:bottom w:val="single" w:sz="4" w:space="0" w:color="auto"/>
            </w:tcBorders>
            <w:shd w:val="clear" w:color="auto" w:fill="E2EFD9"/>
          </w:tcPr>
          <w:p w14:paraId="5FB112D4" w14:textId="5052CB40" w:rsidR="002B05CA" w:rsidRPr="00D4726E" w:rsidRDefault="001C62E4" w:rsidP="00D4726E">
            <w:pPr>
              <w:spacing w:after="0" w:line="240" w:lineRule="auto"/>
              <w:jc w:val="center"/>
              <w:rPr>
                <w:rFonts w:ascii="Times New Roman" w:eastAsia="Times New Roman" w:hAnsi="Times New Roman" w:cs="Times New Roman"/>
                <w:color w:val="000000" w:themeColor="text1"/>
                <w:sz w:val="24"/>
                <w:szCs w:val="24"/>
                <w:lang w:eastAsia="hu-HU"/>
              </w:rPr>
            </w:pPr>
            <w:r>
              <w:rPr>
                <w:rFonts w:ascii="Times New Roman" w:eastAsia="Times New Roman" w:hAnsi="Times New Roman" w:cs="Times New Roman"/>
                <w:color w:val="000000" w:themeColor="text1"/>
                <w:sz w:val="24"/>
                <w:szCs w:val="24"/>
                <w:lang w:eastAsia="hu-HU"/>
              </w:rPr>
              <w:t>4</w:t>
            </w:r>
          </w:p>
        </w:tc>
      </w:tr>
      <w:tr w:rsidR="002B05CA" w:rsidRPr="00BE6672" w14:paraId="481F0688" w14:textId="77777777" w:rsidTr="00380E18">
        <w:tc>
          <w:tcPr>
            <w:tcW w:w="2356" w:type="dxa"/>
            <w:tcBorders>
              <w:top w:val="single" w:sz="4" w:space="0" w:color="auto"/>
            </w:tcBorders>
            <w:shd w:val="clear" w:color="auto" w:fill="92D050"/>
          </w:tcPr>
          <w:p w14:paraId="67C8A175" w14:textId="77777777" w:rsidR="002B05CA" w:rsidRPr="00BE6672" w:rsidRDefault="002B05CA" w:rsidP="00D4726E">
            <w:pPr>
              <w:spacing w:after="0" w:line="240" w:lineRule="auto"/>
              <w:rPr>
                <w:rFonts w:ascii="Times New Roman" w:eastAsia="Times New Roman" w:hAnsi="Times New Roman" w:cs="Times New Roman"/>
                <w:color w:val="000000" w:themeColor="text1"/>
                <w:sz w:val="24"/>
                <w:szCs w:val="24"/>
                <w:lang w:eastAsia="hu-HU"/>
              </w:rPr>
            </w:pPr>
            <w:r w:rsidRPr="00BE6672">
              <w:rPr>
                <w:rFonts w:ascii="Times New Roman" w:eastAsia="Times New Roman" w:hAnsi="Times New Roman" w:cs="Times New Roman"/>
                <w:color w:val="000000" w:themeColor="text1"/>
                <w:sz w:val="24"/>
                <w:szCs w:val="24"/>
                <w:lang w:eastAsia="hu-HU"/>
              </w:rPr>
              <w:t>ÖSSZESEN</w:t>
            </w:r>
          </w:p>
        </w:tc>
        <w:tc>
          <w:tcPr>
            <w:tcW w:w="1575" w:type="dxa"/>
            <w:tcBorders>
              <w:top w:val="single" w:sz="4" w:space="0" w:color="auto"/>
            </w:tcBorders>
            <w:shd w:val="clear" w:color="auto" w:fill="E2EFD9"/>
          </w:tcPr>
          <w:p w14:paraId="16E6EA83" w14:textId="1CBCD232" w:rsidR="002B05CA" w:rsidRPr="002E5F27" w:rsidRDefault="006E7E3A" w:rsidP="00D4726E">
            <w:pPr>
              <w:spacing w:after="0" w:line="240" w:lineRule="auto"/>
              <w:jc w:val="center"/>
              <w:rPr>
                <w:rFonts w:ascii="Times New Roman" w:eastAsia="Times New Roman" w:hAnsi="Times New Roman" w:cs="Times New Roman"/>
                <w:b/>
                <w:bCs/>
                <w:color w:val="000000" w:themeColor="text1"/>
                <w:sz w:val="24"/>
                <w:szCs w:val="24"/>
                <w:lang w:eastAsia="hu-HU"/>
              </w:rPr>
            </w:pPr>
            <w:r>
              <w:rPr>
                <w:rFonts w:ascii="Times New Roman" w:eastAsia="Times New Roman" w:hAnsi="Times New Roman" w:cs="Times New Roman"/>
                <w:b/>
                <w:bCs/>
                <w:color w:val="000000" w:themeColor="text1"/>
                <w:sz w:val="24"/>
                <w:szCs w:val="24"/>
                <w:lang w:eastAsia="hu-HU"/>
              </w:rPr>
              <w:t>586+14</w:t>
            </w:r>
          </w:p>
        </w:tc>
        <w:tc>
          <w:tcPr>
            <w:tcW w:w="1970" w:type="dxa"/>
            <w:tcBorders>
              <w:top w:val="single" w:sz="4" w:space="0" w:color="auto"/>
            </w:tcBorders>
            <w:shd w:val="clear" w:color="auto" w:fill="E2EFD9"/>
          </w:tcPr>
          <w:p w14:paraId="33BF515F" w14:textId="5F949CF5" w:rsidR="002B05CA" w:rsidRPr="00BE6672" w:rsidRDefault="006E7E3A" w:rsidP="00D4726E">
            <w:pPr>
              <w:spacing w:after="0" w:line="240" w:lineRule="auto"/>
              <w:jc w:val="center"/>
              <w:rPr>
                <w:rFonts w:ascii="Times New Roman" w:eastAsia="Times New Roman" w:hAnsi="Times New Roman" w:cs="Times New Roman"/>
                <w:b/>
                <w:color w:val="000000" w:themeColor="text1"/>
                <w:sz w:val="24"/>
                <w:szCs w:val="24"/>
                <w:lang w:eastAsia="hu-HU"/>
              </w:rPr>
            </w:pPr>
            <w:r>
              <w:rPr>
                <w:rFonts w:ascii="Times New Roman" w:eastAsia="Times New Roman" w:hAnsi="Times New Roman" w:cs="Times New Roman"/>
                <w:b/>
                <w:color w:val="000000" w:themeColor="text1"/>
                <w:sz w:val="24"/>
                <w:szCs w:val="24"/>
                <w:lang w:eastAsia="hu-HU"/>
              </w:rPr>
              <w:t>336</w:t>
            </w:r>
          </w:p>
        </w:tc>
        <w:tc>
          <w:tcPr>
            <w:tcW w:w="1934" w:type="dxa"/>
            <w:tcBorders>
              <w:top w:val="single" w:sz="4" w:space="0" w:color="auto"/>
            </w:tcBorders>
            <w:shd w:val="clear" w:color="auto" w:fill="E2EFD9"/>
          </w:tcPr>
          <w:p w14:paraId="4DA182AD" w14:textId="0DCBC4ED" w:rsidR="002B05CA" w:rsidRPr="00BE6672" w:rsidRDefault="006E7E3A" w:rsidP="00D4726E">
            <w:pPr>
              <w:spacing w:after="0" w:line="240" w:lineRule="auto"/>
              <w:jc w:val="center"/>
              <w:rPr>
                <w:rFonts w:ascii="Times New Roman" w:eastAsia="Times New Roman" w:hAnsi="Times New Roman" w:cs="Times New Roman"/>
                <w:b/>
                <w:color w:val="000000" w:themeColor="text1"/>
                <w:sz w:val="24"/>
                <w:szCs w:val="24"/>
                <w:lang w:eastAsia="hu-HU"/>
              </w:rPr>
            </w:pPr>
            <w:r>
              <w:rPr>
                <w:rFonts w:ascii="Times New Roman" w:eastAsia="Times New Roman" w:hAnsi="Times New Roman" w:cs="Times New Roman"/>
                <w:b/>
                <w:color w:val="000000" w:themeColor="text1"/>
                <w:sz w:val="24"/>
                <w:szCs w:val="24"/>
                <w:lang w:eastAsia="hu-HU"/>
              </w:rPr>
              <w:t>209</w:t>
            </w:r>
          </w:p>
        </w:tc>
      </w:tr>
      <w:bookmarkEnd w:id="110"/>
    </w:tbl>
    <w:p w14:paraId="53056105" w14:textId="77777777" w:rsidR="00380E18" w:rsidRDefault="00380E18" w:rsidP="00D4726E">
      <w:pPr>
        <w:spacing w:after="0" w:line="360" w:lineRule="auto"/>
        <w:jc w:val="both"/>
        <w:rPr>
          <w:rFonts w:ascii="Times New Roman" w:eastAsia="Times New Roman" w:hAnsi="Times New Roman" w:cs="Times New Roman"/>
          <w:color w:val="000000" w:themeColor="text1"/>
          <w:sz w:val="24"/>
          <w:szCs w:val="24"/>
          <w:lang w:eastAsia="hu-HU"/>
        </w:rPr>
      </w:pPr>
    </w:p>
    <w:p w14:paraId="3C783BD9" w14:textId="4442D580" w:rsidR="00D4726E" w:rsidRPr="006E7E3A" w:rsidRDefault="00D4726E" w:rsidP="00D4726E">
      <w:pPr>
        <w:spacing w:after="0" w:line="360" w:lineRule="auto"/>
        <w:jc w:val="both"/>
        <w:rPr>
          <w:rFonts w:ascii="Times New Roman" w:eastAsia="Times New Roman" w:hAnsi="Times New Roman" w:cs="Times New Roman"/>
          <w:i/>
          <w:iCs/>
          <w:color w:val="000000" w:themeColor="text1"/>
          <w:sz w:val="24"/>
          <w:szCs w:val="24"/>
          <w:lang w:eastAsia="hu-HU"/>
        </w:rPr>
      </w:pPr>
      <w:r w:rsidRPr="006E7E3A">
        <w:rPr>
          <w:rFonts w:ascii="Times New Roman" w:eastAsia="Times New Roman" w:hAnsi="Times New Roman" w:cs="Times New Roman"/>
          <w:i/>
          <w:iCs/>
          <w:color w:val="000000" w:themeColor="text1"/>
          <w:sz w:val="24"/>
          <w:szCs w:val="24"/>
          <w:lang w:eastAsia="hu-HU"/>
        </w:rPr>
        <w:lastRenderedPageBreak/>
        <w:t xml:space="preserve">A táblázatban szereplő számok a bölcsődék által leadott havonkénti adatokból kerültek átlagolásra. </w:t>
      </w:r>
    </w:p>
    <w:p w14:paraId="6B9CB758" w14:textId="377572CD" w:rsidR="00D4726E" w:rsidRDefault="00D4726E" w:rsidP="00D4726E">
      <w:pPr>
        <w:spacing w:after="0" w:line="360" w:lineRule="auto"/>
        <w:jc w:val="both"/>
        <w:rPr>
          <w:rFonts w:ascii="Times New Roman" w:eastAsia="Times New Roman" w:hAnsi="Times New Roman" w:cs="Times New Roman"/>
          <w:sz w:val="24"/>
          <w:szCs w:val="24"/>
          <w:lang w:eastAsia="hu-HU"/>
        </w:rPr>
      </w:pPr>
      <w:r w:rsidRPr="00D4726E">
        <w:rPr>
          <w:rFonts w:ascii="Times New Roman" w:eastAsia="Times New Roman" w:hAnsi="Times New Roman" w:cs="Times New Roman"/>
          <w:sz w:val="24"/>
          <w:szCs w:val="24"/>
          <w:lang w:eastAsia="hu-HU"/>
        </w:rPr>
        <w:t xml:space="preserve">Ez egy folyamatosan változó adat a beíratott gyermekek számának, illetve életkorának függvényében. A gyermek 3. életévének betöltése napjától a szülők mentesülnek a gondozási díj fizetése alól. Az adatokból látható, a férőhelyhez viszonyított százalékos arányt tekintve </w:t>
      </w:r>
      <w:r w:rsidR="00AE5232">
        <w:rPr>
          <w:rFonts w:ascii="Times New Roman" w:eastAsia="Times New Roman" w:hAnsi="Times New Roman" w:cs="Times New Roman"/>
          <w:color w:val="000000" w:themeColor="text1"/>
          <w:sz w:val="24"/>
          <w:szCs w:val="24"/>
          <w:lang w:eastAsia="hu-HU"/>
        </w:rPr>
        <w:t xml:space="preserve">35 </w:t>
      </w:r>
      <w:r w:rsidRPr="00D4726E">
        <w:rPr>
          <w:rFonts w:ascii="Times New Roman" w:eastAsia="Times New Roman" w:hAnsi="Times New Roman" w:cs="Times New Roman"/>
          <w:color w:val="000000" w:themeColor="text1"/>
          <w:sz w:val="24"/>
          <w:szCs w:val="24"/>
          <w:lang w:eastAsia="hu-HU"/>
        </w:rPr>
        <w:t xml:space="preserve">% körüli </w:t>
      </w:r>
      <w:r w:rsidRPr="00D4726E">
        <w:rPr>
          <w:rFonts w:ascii="Times New Roman" w:eastAsia="Times New Roman" w:hAnsi="Times New Roman" w:cs="Times New Roman"/>
          <w:sz w:val="24"/>
          <w:szCs w:val="24"/>
          <w:lang w:eastAsia="hu-HU"/>
        </w:rPr>
        <w:t>a gondozási térítési díj alól mentesülők száma.</w:t>
      </w:r>
    </w:p>
    <w:p w14:paraId="68FBBF07" w14:textId="7EAC99C1" w:rsidR="00380E18" w:rsidRPr="00A57B4F" w:rsidRDefault="008D62B9" w:rsidP="00A57B4F">
      <w:pPr>
        <w:spacing w:after="0" w:line="360" w:lineRule="auto"/>
        <w:jc w:val="both"/>
        <w:rPr>
          <w:rFonts w:ascii="Times New Roman" w:eastAsia="Times New Roman" w:hAnsi="Times New Roman" w:cs="Times New Roman"/>
          <w:sz w:val="24"/>
          <w:szCs w:val="24"/>
          <w:lang w:eastAsia="hu-HU"/>
        </w:rPr>
      </w:pPr>
      <w:r>
        <w:rPr>
          <w:rFonts w:ascii="Times New Roman" w:eastAsia="Times New Roman" w:hAnsi="Times New Roman" w:cs="Times New Roman"/>
          <w:sz w:val="24"/>
          <w:szCs w:val="24"/>
          <w:lang w:eastAsia="hu-HU"/>
        </w:rPr>
        <w:t>Az alábbi táblázatban látható a személyi térítési díj számításának módja, a fizetési sávok meghatározásával</w:t>
      </w:r>
    </w:p>
    <w:p w14:paraId="6D98F4CB" w14:textId="0CCF698B" w:rsidR="008D62B9" w:rsidRPr="00130980" w:rsidRDefault="008D62B9" w:rsidP="008D62B9">
      <w:pPr>
        <w:pStyle w:val="Kpalrs"/>
        <w:rPr>
          <w:color w:val="1F3864" w:themeColor="accent1" w:themeShade="80"/>
          <w:lang w:eastAsia="hu-HU"/>
        </w:rPr>
      </w:pPr>
      <w:r>
        <w:rPr>
          <w:color w:val="1F3864" w:themeColor="accent1" w:themeShade="80"/>
        </w:rPr>
        <w:fldChar w:fldCharType="begin"/>
      </w:r>
      <w:r>
        <w:rPr>
          <w:color w:val="1F3864" w:themeColor="accent1" w:themeShade="80"/>
        </w:rPr>
        <w:instrText xml:space="preserve"> SEQ táblázat \* ARABIC </w:instrText>
      </w:r>
      <w:r>
        <w:rPr>
          <w:color w:val="1F3864" w:themeColor="accent1" w:themeShade="80"/>
        </w:rPr>
        <w:fldChar w:fldCharType="separate"/>
      </w:r>
      <w:bookmarkStart w:id="111" w:name="_Toc157317513"/>
      <w:bookmarkStart w:id="112" w:name="_Toc126667196"/>
      <w:r w:rsidR="000B6B4C">
        <w:rPr>
          <w:noProof/>
          <w:color w:val="1F3864" w:themeColor="accent1" w:themeShade="80"/>
        </w:rPr>
        <w:t>17</w:t>
      </w:r>
      <w:r>
        <w:rPr>
          <w:color w:val="1F3864" w:themeColor="accent1" w:themeShade="80"/>
        </w:rPr>
        <w:fldChar w:fldCharType="end"/>
      </w:r>
      <w:r w:rsidR="00380E18">
        <w:rPr>
          <w:color w:val="1F3864" w:themeColor="accent1" w:themeShade="80"/>
        </w:rPr>
        <w:t>.</w:t>
      </w:r>
      <w:r>
        <w:t xml:space="preserve">. táblázat </w:t>
      </w:r>
      <w:r w:rsidRPr="00130980">
        <w:rPr>
          <w:color w:val="1F3864" w:themeColor="accent1" w:themeShade="80"/>
        </w:rPr>
        <w:t>Személyi térítési díj alakulása</w:t>
      </w:r>
      <w:bookmarkEnd w:id="111"/>
      <w:r w:rsidRPr="00130980">
        <w:rPr>
          <w:color w:val="1F3864" w:themeColor="accent1" w:themeShade="80"/>
        </w:rPr>
        <w:t xml:space="preserve"> </w:t>
      </w:r>
      <w:bookmarkEnd w:id="112"/>
    </w:p>
    <w:tbl>
      <w:tblPr>
        <w:tblStyle w:val="Rcsostblzat"/>
        <w:tblW w:w="0" w:type="auto"/>
        <w:tblInd w:w="0" w:type="dxa"/>
        <w:tblLook w:val="04A0" w:firstRow="1" w:lastRow="0" w:firstColumn="1" w:lastColumn="0" w:noHBand="0" w:noVBand="1"/>
      </w:tblPr>
      <w:tblGrid>
        <w:gridCol w:w="5435"/>
        <w:gridCol w:w="3625"/>
      </w:tblGrid>
      <w:tr w:rsidR="008D62B9" w14:paraId="3479574E" w14:textId="77777777" w:rsidTr="00AA5CD3">
        <w:tc>
          <w:tcPr>
            <w:tcW w:w="5436" w:type="dxa"/>
          </w:tcPr>
          <w:p w14:paraId="1FF3F354" w14:textId="77777777" w:rsidR="008D62B9" w:rsidRPr="00A5553C" w:rsidRDefault="008D62B9" w:rsidP="00AA5CD3">
            <w:pPr>
              <w:spacing w:line="360" w:lineRule="auto"/>
              <w:jc w:val="center"/>
              <w:rPr>
                <w:rFonts w:ascii="Times New Roman" w:hAnsi="Times New Roman" w:cs="Times New Roman"/>
                <w:b/>
                <w:bCs/>
                <w:sz w:val="24"/>
                <w:szCs w:val="24"/>
                <w:lang w:eastAsia="hu-HU"/>
              </w:rPr>
            </w:pPr>
            <w:r w:rsidRPr="00A5553C">
              <w:rPr>
                <w:rFonts w:ascii="Times New Roman" w:hAnsi="Times New Roman" w:cs="Times New Roman"/>
                <w:b/>
                <w:bCs/>
                <w:sz w:val="24"/>
                <w:szCs w:val="24"/>
                <w:lang w:eastAsia="hu-HU"/>
              </w:rPr>
              <w:t>A családban egy főre eső rendszeres jövedelem</w:t>
            </w:r>
          </w:p>
        </w:tc>
        <w:tc>
          <w:tcPr>
            <w:tcW w:w="3626" w:type="dxa"/>
          </w:tcPr>
          <w:p w14:paraId="6CCAA06D" w14:textId="77777777" w:rsidR="008D62B9" w:rsidRPr="00BB6DE3" w:rsidRDefault="008D62B9" w:rsidP="00AA5CD3">
            <w:pPr>
              <w:spacing w:line="360" w:lineRule="auto"/>
              <w:jc w:val="center"/>
              <w:rPr>
                <w:rFonts w:ascii="Times New Roman" w:hAnsi="Times New Roman" w:cs="Times New Roman"/>
                <w:b/>
                <w:bCs/>
                <w:sz w:val="24"/>
                <w:szCs w:val="24"/>
                <w:lang w:eastAsia="hu-HU"/>
              </w:rPr>
            </w:pPr>
            <w:r w:rsidRPr="00BB6DE3">
              <w:rPr>
                <w:rFonts w:ascii="Times New Roman" w:hAnsi="Times New Roman" w:cs="Times New Roman"/>
                <w:b/>
                <w:bCs/>
                <w:sz w:val="24"/>
                <w:szCs w:val="24"/>
                <w:lang w:eastAsia="hu-HU"/>
              </w:rPr>
              <w:t>Napi térítési díj összege</w:t>
            </w:r>
          </w:p>
        </w:tc>
      </w:tr>
      <w:tr w:rsidR="008D62B9" w14:paraId="36382E14" w14:textId="77777777" w:rsidTr="00AA5CD3">
        <w:tc>
          <w:tcPr>
            <w:tcW w:w="5436" w:type="dxa"/>
          </w:tcPr>
          <w:p w14:paraId="2E171FC8" w14:textId="77777777" w:rsidR="008D62B9" w:rsidRPr="00130980" w:rsidRDefault="008D62B9" w:rsidP="00AA5CD3">
            <w:pPr>
              <w:spacing w:line="360" w:lineRule="auto"/>
              <w:jc w:val="center"/>
              <w:rPr>
                <w:rFonts w:ascii="Times New Roman" w:hAnsi="Times New Roman" w:cs="Times New Roman"/>
                <w:b/>
                <w:bCs/>
                <w:sz w:val="24"/>
                <w:szCs w:val="24"/>
                <w:lang w:eastAsia="hu-HU"/>
              </w:rPr>
            </w:pPr>
            <w:r w:rsidRPr="00130980">
              <w:rPr>
                <w:rFonts w:ascii="Times New Roman" w:hAnsi="Times New Roman" w:cs="Times New Roman"/>
                <w:b/>
                <w:bCs/>
                <w:sz w:val="24"/>
                <w:szCs w:val="24"/>
                <w:lang w:eastAsia="hu-HU"/>
              </w:rPr>
              <w:t>nyugdíjminimum 250%-a alatt 71.250</w:t>
            </w:r>
          </w:p>
        </w:tc>
        <w:tc>
          <w:tcPr>
            <w:tcW w:w="3626" w:type="dxa"/>
          </w:tcPr>
          <w:p w14:paraId="482B0A55" w14:textId="77777777" w:rsidR="008D62B9" w:rsidRDefault="008D62B9" w:rsidP="00AA5CD3">
            <w:pPr>
              <w:spacing w:line="360" w:lineRule="auto"/>
              <w:jc w:val="center"/>
              <w:rPr>
                <w:rFonts w:ascii="Times New Roman" w:hAnsi="Times New Roman" w:cs="Times New Roman"/>
                <w:sz w:val="24"/>
                <w:szCs w:val="24"/>
                <w:lang w:eastAsia="hu-HU"/>
              </w:rPr>
            </w:pPr>
            <w:r>
              <w:rPr>
                <w:rFonts w:ascii="Times New Roman" w:hAnsi="Times New Roman" w:cs="Times New Roman"/>
                <w:sz w:val="24"/>
                <w:szCs w:val="24"/>
                <w:lang w:eastAsia="hu-HU"/>
              </w:rPr>
              <w:t>100 Ft</w:t>
            </w:r>
          </w:p>
        </w:tc>
      </w:tr>
      <w:tr w:rsidR="008D62B9" w14:paraId="5CE99A66" w14:textId="77777777" w:rsidTr="00AA5CD3">
        <w:tc>
          <w:tcPr>
            <w:tcW w:w="5436" w:type="dxa"/>
          </w:tcPr>
          <w:p w14:paraId="244C8EE2" w14:textId="77777777" w:rsidR="008D62B9" w:rsidRPr="00130980" w:rsidRDefault="008D62B9" w:rsidP="00AA5CD3">
            <w:pPr>
              <w:spacing w:line="360" w:lineRule="auto"/>
              <w:jc w:val="center"/>
              <w:rPr>
                <w:rFonts w:ascii="Times New Roman" w:hAnsi="Times New Roman" w:cs="Times New Roman"/>
                <w:b/>
                <w:bCs/>
                <w:sz w:val="24"/>
                <w:szCs w:val="24"/>
                <w:lang w:eastAsia="hu-HU"/>
              </w:rPr>
            </w:pPr>
            <w:r w:rsidRPr="00130980">
              <w:rPr>
                <w:rFonts w:ascii="Times New Roman" w:hAnsi="Times New Roman" w:cs="Times New Roman"/>
                <w:b/>
                <w:bCs/>
                <w:sz w:val="24"/>
                <w:szCs w:val="24"/>
                <w:lang w:eastAsia="hu-HU"/>
              </w:rPr>
              <w:t>nyugdíjminimum 250-350 % között 71.250 – 99.750</w:t>
            </w:r>
          </w:p>
        </w:tc>
        <w:tc>
          <w:tcPr>
            <w:tcW w:w="3626" w:type="dxa"/>
          </w:tcPr>
          <w:p w14:paraId="281230DF" w14:textId="77777777" w:rsidR="008D62B9" w:rsidRDefault="008D62B9" w:rsidP="00AA5CD3">
            <w:pPr>
              <w:spacing w:line="360" w:lineRule="auto"/>
              <w:jc w:val="center"/>
              <w:rPr>
                <w:rFonts w:ascii="Times New Roman" w:hAnsi="Times New Roman" w:cs="Times New Roman"/>
                <w:sz w:val="24"/>
                <w:szCs w:val="24"/>
                <w:lang w:eastAsia="hu-HU"/>
              </w:rPr>
            </w:pPr>
            <w:r>
              <w:rPr>
                <w:rFonts w:ascii="Times New Roman" w:hAnsi="Times New Roman" w:cs="Times New Roman"/>
                <w:sz w:val="24"/>
                <w:szCs w:val="24"/>
                <w:lang w:eastAsia="hu-HU"/>
              </w:rPr>
              <w:t>300 Ft</w:t>
            </w:r>
          </w:p>
        </w:tc>
      </w:tr>
      <w:tr w:rsidR="008D62B9" w14:paraId="777B7C47" w14:textId="77777777" w:rsidTr="00AA5CD3">
        <w:tc>
          <w:tcPr>
            <w:tcW w:w="5436" w:type="dxa"/>
          </w:tcPr>
          <w:p w14:paraId="08D52E86" w14:textId="77777777" w:rsidR="008D62B9" w:rsidRPr="00130980" w:rsidRDefault="008D62B9" w:rsidP="00AA5CD3">
            <w:pPr>
              <w:spacing w:line="360" w:lineRule="auto"/>
              <w:jc w:val="center"/>
              <w:rPr>
                <w:rFonts w:ascii="Times New Roman" w:hAnsi="Times New Roman" w:cs="Times New Roman"/>
                <w:b/>
                <w:bCs/>
                <w:sz w:val="24"/>
                <w:szCs w:val="24"/>
                <w:lang w:eastAsia="hu-HU"/>
              </w:rPr>
            </w:pPr>
            <w:r w:rsidRPr="00130980">
              <w:rPr>
                <w:rFonts w:ascii="Times New Roman" w:hAnsi="Times New Roman" w:cs="Times New Roman"/>
                <w:b/>
                <w:bCs/>
                <w:sz w:val="24"/>
                <w:szCs w:val="24"/>
                <w:lang w:eastAsia="hu-HU"/>
              </w:rPr>
              <w:t>nyugdíjminimum 350-450 % között 99.750 – 128.250</w:t>
            </w:r>
          </w:p>
        </w:tc>
        <w:tc>
          <w:tcPr>
            <w:tcW w:w="3626" w:type="dxa"/>
          </w:tcPr>
          <w:p w14:paraId="75667AA2" w14:textId="77777777" w:rsidR="008D62B9" w:rsidRDefault="008D62B9" w:rsidP="00AA5CD3">
            <w:pPr>
              <w:spacing w:line="360" w:lineRule="auto"/>
              <w:jc w:val="center"/>
              <w:rPr>
                <w:rFonts w:ascii="Times New Roman" w:hAnsi="Times New Roman" w:cs="Times New Roman"/>
                <w:sz w:val="24"/>
                <w:szCs w:val="24"/>
                <w:lang w:eastAsia="hu-HU"/>
              </w:rPr>
            </w:pPr>
            <w:r>
              <w:rPr>
                <w:rFonts w:ascii="Times New Roman" w:hAnsi="Times New Roman" w:cs="Times New Roman"/>
                <w:sz w:val="24"/>
                <w:szCs w:val="24"/>
                <w:lang w:eastAsia="hu-HU"/>
              </w:rPr>
              <w:t>500 Ft</w:t>
            </w:r>
          </w:p>
        </w:tc>
      </w:tr>
      <w:tr w:rsidR="008D62B9" w14:paraId="058524C7" w14:textId="77777777" w:rsidTr="00AA5CD3">
        <w:tc>
          <w:tcPr>
            <w:tcW w:w="5436" w:type="dxa"/>
          </w:tcPr>
          <w:p w14:paraId="575BB17E" w14:textId="77777777" w:rsidR="008D62B9" w:rsidRPr="00130980" w:rsidRDefault="008D62B9" w:rsidP="00AA5CD3">
            <w:pPr>
              <w:spacing w:line="360" w:lineRule="auto"/>
              <w:jc w:val="center"/>
              <w:rPr>
                <w:rFonts w:ascii="Times New Roman" w:hAnsi="Times New Roman" w:cs="Times New Roman"/>
                <w:b/>
                <w:bCs/>
                <w:sz w:val="24"/>
                <w:szCs w:val="24"/>
                <w:lang w:eastAsia="hu-HU"/>
              </w:rPr>
            </w:pPr>
            <w:r w:rsidRPr="00130980">
              <w:rPr>
                <w:rFonts w:ascii="Times New Roman" w:hAnsi="Times New Roman" w:cs="Times New Roman"/>
                <w:b/>
                <w:bCs/>
                <w:sz w:val="24"/>
                <w:szCs w:val="24"/>
                <w:lang w:eastAsia="hu-HU"/>
              </w:rPr>
              <w:t>nyugdíjminimum 450-500 % között 128.250 – 142.500</w:t>
            </w:r>
          </w:p>
        </w:tc>
        <w:tc>
          <w:tcPr>
            <w:tcW w:w="3626" w:type="dxa"/>
          </w:tcPr>
          <w:p w14:paraId="73B518CB" w14:textId="77777777" w:rsidR="008D62B9" w:rsidRDefault="008D62B9" w:rsidP="00AA5CD3">
            <w:pPr>
              <w:spacing w:line="360" w:lineRule="auto"/>
              <w:jc w:val="center"/>
              <w:rPr>
                <w:rFonts w:ascii="Times New Roman" w:hAnsi="Times New Roman" w:cs="Times New Roman"/>
                <w:sz w:val="24"/>
                <w:szCs w:val="24"/>
                <w:lang w:eastAsia="hu-HU"/>
              </w:rPr>
            </w:pPr>
            <w:r>
              <w:rPr>
                <w:rFonts w:ascii="Times New Roman" w:hAnsi="Times New Roman" w:cs="Times New Roman"/>
                <w:sz w:val="24"/>
                <w:szCs w:val="24"/>
                <w:lang w:eastAsia="hu-HU"/>
              </w:rPr>
              <w:t>700 Ft</w:t>
            </w:r>
          </w:p>
        </w:tc>
      </w:tr>
      <w:tr w:rsidR="008D62B9" w14:paraId="7BFA0D5B" w14:textId="77777777" w:rsidTr="00AA5CD3">
        <w:tc>
          <w:tcPr>
            <w:tcW w:w="5436" w:type="dxa"/>
          </w:tcPr>
          <w:p w14:paraId="5FE091AD" w14:textId="77777777" w:rsidR="008D62B9" w:rsidRPr="00130980" w:rsidRDefault="008D62B9" w:rsidP="00AA5CD3">
            <w:pPr>
              <w:spacing w:line="360" w:lineRule="auto"/>
              <w:jc w:val="center"/>
              <w:rPr>
                <w:rFonts w:ascii="Times New Roman" w:hAnsi="Times New Roman" w:cs="Times New Roman"/>
                <w:b/>
                <w:bCs/>
                <w:sz w:val="24"/>
                <w:szCs w:val="24"/>
                <w:lang w:eastAsia="hu-HU"/>
              </w:rPr>
            </w:pPr>
            <w:r w:rsidRPr="00130980">
              <w:rPr>
                <w:rFonts w:ascii="Times New Roman" w:hAnsi="Times New Roman" w:cs="Times New Roman"/>
                <w:b/>
                <w:bCs/>
                <w:sz w:val="24"/>
                <w:szCs w:val="24"/>
                <w:lang w:eastAsia="hu-HU"/>
              </w:rPr>
              <w:t>nyugdíjminimum 500 %-a felett 142.500</w:t>
            </w:r>
          </w:p>
        </w:tc>
        <w:tc>
          <w:tcPr>
            <w:tcW w:w="3626" w:type="dxa"/>
          </w:tcPr>
          <w:p w14:paraId="45417A35" w14:textId="77777777" w:rsidR="008D62B9" w:rsidRDefault="008D62B9" w:rsidP="00AA5CD3">
            <w:pPr>
              <w:spacing w:line="360" w:lineRule="auto"/>
              <w:jc w:val="center"/>
              <w:rPr>
                <w:rFonts w:ascii="Times New Roman" w:hAnsi="Times New Roman" w:cs="Times New Roman"/>
                <w:sz w:val="24"/>
                <w:szCs w:val="24"/>
                <w:lang w:eastAsia="hu-HU"/>
              </w:rPr>
            </w:pPr>
            <w:r>
              <w:rPr>
                <w:rFonts w:ascii="Times New Roman" w:hAnsi="Times New Roman" w:cs="Times New Roman"/>
                <w:sz w:val="24"/>
                <w:szCs w:val="24"/>
                <w:lang w:eastAsia="hu-HU"/>
              </w:rPr>
              <w:t>900 Ft</w:t>
            </w:r>
          </w:p>
        </w:tc>
      </w:tr>
    </w:tbl>
    <w:p w14:paraId="6E342E3B" w14:textId="77777777" w:rsidR="008D62B9" w:rsidRDefault="008D62B9" w:rsidP="00D4726E">
      <w:pPr>
        <w:spacing w:after="0" w:line="360" w:lineRule="auto"/>
        <w:jc w:val="both"/>
        <w:rPr>
          <w:rFonts w:ascii="Times New Roman" w:eastAsia="Times New Roman" w:hAnsi="Times New Roman" w:cs="Times New Roman"/>
          <w:bCs/>
          <w:sz w:val="24"/>
          <w:szCs w:val="24"/>
          <w:lang w:eastAsia="hu-HU"/>
        </w:rPr>
      </w:pPr>
    </w:p>
    <w:p w14:paraId="54662E4F" w14:textId="63EE36C1" w:rsidR="008D62B9" w:rsidRDefault="001D1FE4" w:rsidP="000359CC">
      <w:pPr>
        <w:pStyle w:val="Cmsor1"/>
        <w:rPr>
          <w:rFonts w:eastAsia="Times New Roman"/>
          <w:lang w:eastAsia="hu-HU"/>
        </w:rPr>
      </w:pPr>
      <w:hyperlink w:anchor="_Toc63061334" w:history="1">
        <w:bookmarkStart w:id="113" w:name="_Toc95122347"/>
        <w:bookmarkStart w:id="114" w:name="_Toc157317746"/>
        <w:r w:rsidR="008D62B9" w:rsidRPr="00D4726E">
          <w:rPr>
            <w:rFonts w:eastAsia="Times New Roman"/>
            <w:lang w:eastAsia="hu-HU"/>
          </w:rPr>
          <w:t>Gyermekétkeztetés térítési díja</w:t>
        </w:r>
        <w:bookmarkEnd w:id="113"/>
        <w:bookmarkEnd w:id="114"/>
      </w:hyperlink>
    </w:p>
    <w:p w14:paraId="44B77C3B" w14:textId="77777777" w:rsidR="00380E18" w:rsidRPr="00380E18" w:rsidRDefault="00380E18" w:rsidP="00380E18">
      <w:pPr>
        <w:rPr>
          <w:lang w:eastAsia="hu-HU"/>
        </w:rPr>
      </w:pPr>
    </w:p>
    <w:p w14:paraId="432A1FE8" w14:textId="1D260609" w:rsidR="008D62B9" w:rsidRPr="00D4726E" w:rsidRDefault="00D4726E" w:rsidP="00D4726E">
      <w:pPr>
        <w:spacing w:after="0" w:line="360" w:lineRule="auto"/>
        <w:jc w:val="both"/>
        <w:rPr>
          <w:rFonts w:ascii="Times New Roman" w:eastAsia="Times New Roman" w:hAnsi="Times New Roman" w:cs="Times New Roman"/>
          <w:sz w:val="24"/>
          <w:szCs w:val="24"/>
          <w:lang w:eastAsia="hu-HU"/>
        </w:rPr>
      </w:pPr>
      <w:r w:rsidRPr="00D4726E">
        <w:rPr>
          <w:rFonts w:ascii="Times New Roman" w:eastAsia="Times New Roman" w:hAnsi="Times New Roman" w:cs="Times New Roman"/>
          <w:bCs/>
          <w:sz w:val="24"/>
          <w:szCs w:val="24"/>
          <w:lang w:eastAsia="hu-HU"/>
        </w:rPr>
        <w:t xml:space="preserve">Az 1997. évi XXXI. törvény 21. § </w:t>
      </w:r>
      <w:r w:rsidRPr="00D4726E">
        <w:rPr>
          <w:rFonts w:ascii="Times New Roman" w:eastAsia="Times New Roman" w:hAnsi="Times New Roman" w:cs="Times New Roman"/>
          <w:sz w:val="24"/>
          <w:szCs w:val="24"/>
          <w:lang w:eastAsia="hu-HU"/>
        </w:rPr>
        <w:t>(1) „Természetbeni ellátásként a gyermek életkorának megfelelő gyermekétkeztetést kell biztosítani a gyermeket gondozó szülő, törvényes képviselő vagy nevelésbe vett gyermek esetén a gyermek ellátását biztosító nevelőszülő, gyermekotthon vezetője, illetve az Szt. hatálya alá tartozó ápolást, gondozást nyújtó intézmény vezetője kérelmére</w:t>
      </w:r>
    </w:p>
    <w:p w14:paraId="692B302B" w14:textId="77777777" w:rsidR="00D4726E" w:rsidRPr="00D4726E" w:rsidRDefault="00D4726E" w:rsidP="00831BB9">
      <w:pPr>
        <w:numPr>
          <w:ilvl w:val="0"/>
          <w:numId w:val="31"/>
        </w:numPr>
        <w:spacing w:after="0" w:line="360" w:lineRule="auto"/>
        <w:jc w:val="both"/>
        <w:rPr>
          <w:rFonts w:ascii="Times New Roman" w:eastAsia="Times New Roman" w:hAnsi="Times New Roman" w:cs="Times New Roman"/>
          <w:sz w:val="24"/>
          <w:szCs w:val="24"/>
          <w:lang w:eastAsia="hu-HU"/>
        </w:rPr>
      </w:pPr>
      <w:r w:rsidRPr="00D4726E">
        <w:rPr>
          <w:rFonts w:ascii="Times New Roman" w:eastAsia="Times New Roman" w:hAnsi="Times New Roman" w:cs="Times New Roman"/>
          <w:sz w:val="24"/>
          <w:szCs w:val="24"/>
          <w:lang w:eastAsia="hu-HU"/>
        </w:rPr>
        <w:t>a bölcsődében, …”</w:t>
      </w:r>
    </w:p>
    <w:p w14:paraId="38E3CBA5" w14:textId="77777777" w:rsidR="00D4726E" w:rsidRPr="00D4726E" w:rsidRDefault="00D4726E" w:rsidP="00D4726E">
      <w:pPr>
        <w:spacing w:after="0" w:line="360" w:lineRule="auto"/>
        <w:jc w:val="both"/>
        <w:rPr>
          <w:rFonts w:ascii="Times New Roman" w:eastAsia="Times New Roman" w:hAnsi="Times New Roman" w:cs="Times New Roman"/>
          <w:sz w:val="24"/>
          <w:szCs w:val="24"/>
          <w:lang w:eastAsia="hu-HU"/>
        </w:rPr>
      </w:pPr>
      <w:r w:rsidRPr="00D4726E">
        <w:rPr>
          <w:rFonts w:ascii="Times New Roman" w:eastAsia="Times New Roman" w:hAnsi="Times New Roman" w:cs="Times New Roman"/>
          <w:sz w:val="24"/>
          <w:szCs w:val="24"/>
          <w:lang w:eastAsia="hu-HU"/>
        </w:rPr>
        <w:t>„21/A. §167 (1) Ha a szülő, törvényes képviselő eltérően nem rendelkezik, az intézményi gyermekétkeztetés keretében a nem bentlakásos intézményben</w:t>
      </w:r>
    </w:p>
    <w:p w14:paraId="16C73008" w14:textId="30FA0917" w:rsidR="00380E18" w:rsidRPr="00A57B4F" w:rsidRDefault="00D4726E" w:rsidP="00831BB9">
      <w:pPr>
        <w:pStyle w:val="Listaszerbekezds"/>
        <w:numPr>
          <w:ilvl w:val="0"/>
          <w:numId w:val="40"/>
        </w:numPr>
        <w:spacing w:after="0" w:line="360" w:lineRule="auto"/>
        <w:jc w:val="both"/>
        <w:rPr>
          <w:rFonts w:ascii="Times New Roman" w:eastAsia="Times New Roman" w:hAnsi="Times New Roman" w:cs="Times New Roman"/>
          <w:sz w:val="24"/>
          <w:szCs w:val="24"/>
          <w:lang w:eastAsia="hu-HU"/>
        </w:rPr>
      </w:pPr>
      <w:r w:rsidRPr="00380E18">
        <w:rPr>
          <w:rFonts w:ascii="Times New Roman" w:eastAsia="Times New Roman" w:hAnsi="Times New Roman" w:cs="Times New Roman"/>
          <w:sz w:val="24"/>
          <w:szCs w:val="24"/>
          <w:lang w:eastAsia="hu-HU"/>
        </w:rPr>
        <w:t>a bölcsődei ellátásban részesülő gyermekek részére az ellátási napokon a reggeli főétkezést, a déli meleg főétkezést, valamint tízórai és uzsonna formájában két kisétkezést, kell biztosítani.”</w:t>
      </w:r>
    </w:p>
    <w:p w14:paraId="587C32E8" w14:textId="77777777" w:rsidR="00D4726E" w:rsidRPr="00D4726E" w:rsidRDefault="00D4726E" w:rsidP="00D4726E">
      <w:pPr>
        <w:spacing w:after="0" w:line="360" w:lineRule="auto"/>
        <w:jc w:val="both"/>
        <w:rPr>
          <w:rFonts w:ascii="Times New Roman" w:eastAsia="Times New Roman" w:hAnsi="Times New Roman" w:cs="Times New Roman"/>
          <w:sz w:val="24"/>
          <w:szCs w:val="24"/>
          <w:lang w:eastAsia="hu-HU"/>
        </w:rPr>
      </w:pPr>
      <w:r w:rsidRPr="00D4726E">
        <w:rPr>
          <w:rFonts w:ascii="Times New Roman" w:eastAsia="Times New Roman" w:hAnsi="Times New Roman" w:cs="Times New Roman"/>
          <w:bCs/>
          <w:sz w:val="24"/>
          <w:szCs w:val="24"/>
          <w:lang w:eastAsia="hu-HU"/>
        </w:rPr>
        <w:lastRenderedPageBreak/>
        <w:t>„21/B. § </w:t>
      </w:r>
      <w:r w:rsidRPr="00D4726E">
        <w:rPr>
          <w:rFonts w:ascii="Times New Roman" w:eastAsia="Times New Roman" w:hAnsi="Times New Roman" w:cs="Times New Roman"/>
          <w:sz w:val="24"/>
          <w:szCs w:val="24"/>
          <w:lang w:eastAsia="hu-HU"/>
        </w:rPr>
        <w:t xml:space="preserve">(1) Az intézményi gyermekétkeztetést </w:t>
      </w:r>
      <w:r w:rsidRPr="00D4726E">
        <w:rPr>
          <w:rFonts w:ascii="Times New Roman" w:eastAsia="Times New Roman" w:hAnsi="Times New Roman" w:cs="Times New Roman"/>
          <w:b/>
          <w:sz w:val="24"/>
          <w:szCs w:val="24"/>
          <w:lang w:eastAsia="hu-HU"/>
        </w:rPr>
        <w:t>ingyenesen kell biztosítani</w:t>
      </w:r>
    </w:p>
    <w:p w14:paraId="1D89107F" w14:textId="06F1E7FB" w:rsidR="00A57B4F" w:rsidRPr="000439D2" w:rsidRDefault="00D4726E" w:rsidP="00831BB9">
      <w:pPr>
        <w:numPr>
          <w:ilvl w:val="0"/>
          <w:numId w:val="32"/>
        </w:numPr>
        <w:spacing w:after="0" w:line="360" w:lineRule="auto"/>
        <w:jc w:val="both"/>
        <w:rPr>
          <w:rFonts w:ascii="Times New Roman" w:eastAsia="Times New Roman" w:hAnsi="Times New Roman" w:cs="Times New Roman"/>
          <w:sz w:val="24"/>
          <w:szCs w:val="24"/>
          <w:lang w:eastAsia="hu-HU"/>
        </w:rPr>
      </w:pPr>
      <w:r w:rsidRPr="00D4726E">
        <w:rPr>
          <w:rFonts w:ascii="Times New Roman" w:eastAsia="Times New Roman" w:hAnsi="Times New Roman" w:cs="Times New Roman"/>
          <w:sz w:val="24"/>
          <w:szCs w:val="24"/>
          <w:lang w:eastAsia="hu-HU"/>
        </w:rPr>
        <w:t xml:space="preserve">a bölcsődei ellátásban, ha </w:t>
      </w:r>
    </w:p>
    <w:p w14:paraId="04228BBE" w14:textId="77777777" w:rsidR="00D4726E" w:rsidRPr="00D4726E" w:rsidRDefault="00D4726E" w:rsidP="00D4726E">
      <w:pPr>
        <w:spacing w:after="0" w:line="360" w:lineRule="auto"/>
        <w:jc w:val="both"/>
        <w:rPr>
          <w:rFonts w:ascii="Times New Roman" w:eastAsia="Times New Roman" w:hAnsi="Times New Roman" w:cs="Times New Roman"/>
          <w:sz w:val="24"/>
          <w:szCs w:val="24"/>
          <w:lang w:eastAsia="hu-HU"/>
        </w:rPr>
      </w:pPr>
      <w:r w:rsidRPr="00D4726E">
        <w:rPr>
          <w:rFonts w:ascii="Times New Roman" w:eastAsia="Times New Roman" w:hAnsi="Times New Roman" w:cs="Times New Roman"/>
          <w:i/>
          <w:iCs/>
          <w:sz w:val="24"/>
          <w:szCs w:val="24"/>
          <w:lang w:eastAsia="hu-HU"/>
        </w:rPr>
        <w:t>aa) </w:t>
      </w:r>
      <w:r w:rsidRPr="00D4726E">
        <w:rPr>
          <w:rFonts w:ascii="Times New Roman" w:eastAsia="Times New Roman" w:hAnsi="Times New Roman" w:cs="Times New Roman"/>
          <w:sz w:val="24"/>
          <w:szCs w:val="24"/>
          <w:lang w:eastAsia="hu-HU"/>
        </w:rPr>
        <w:t>rendszeres gyermekvédelmi kedvezményben részesül,</w:t>
      </w:r>
    </w:p>
    <w:p w14:paraId="3C579D0A" w14:textId="77777777" w:rsidR="00D4726E" w:rsidRPr="00D4726E" w:rsidRDefault="00D4726E" w:rsidP="00D4726E">
      <w:pPr>
        <w:spacing w:after="0" w:line="360" w:lineRule="auto"/>
        <w:jc w:val="both"/>
        <w:rPr>
          <w:rFonts w:ascii="Times New Roman" w:eastAsia="Times New Roman" w:hAnsi="Times New Roman" w:cs="Times New Roman"/>
          <w:sz w:val="24"/>
          <w:szCs w:val="24"/>
          <w:lang w:eastAsia="hu-HU"/>
        </w:rPr>
      </w:pPr>
      <w:r w:rsidRPr="00D4726E">
        <w:rPr>
          <w:rFonts w:ascii="Times New Roman" w:eastAsia="Times New Roman" w:hAnsi="Times New Roman" w:cs="Times New Roman"/>
          <w:i/>
          <w:iCs/>
          <w:sz w:val="24"/>
          <w:szCs w:val="24"/>
          <w:lang w:eastAsia="hu-HU"/>
        </w:rPr>
        <w:t>ab) </w:t>
      </w:r>
      <w:r w:rsidRPr="00D4726E">
        <w:rPr>
          <w:rFonts w:ascii="Times New Roman" w:eastAsia="Times New Roman" w:hAnsi="Times New Roman" w:cs="Times New Roman"/>
          <w:sz w:val="24"/>
          <w:szCs w:val="24"/>
          <w:lang w:eastAsia="hu-HU"/>
        </w:rPr>
        <w:t>tartósan beteg vagy fogyatékos, vagy olyan családban él, amelyben tartósan beteg vagy fogyatékos gyermeket nevelnek,</w:t>
      </w:r>
    </w:p>
    <w:p w14:paraId="08305823" w14:textId="77777777" w:rsidR="00D4726E" w:rsidRPr="00D4726E" w:rsidRDefault="00D4726E" w:rsidP="00D4726E">
      <w:pPr>
        <w:spacing w:after="0" w:line="360" w:lineRule="auto"/>
        <w:jc w:val="both"/>
        <w:rPr>
          <w:rFonts w:ascii="Times New Roman" w:eastAsia="Times New Roman" w:hAnsi="Times New Roman" w:cs="Times New Roman"/>
          <w:sz w:val="24"/>
          <w:szCs w:val="24"/>
          <w:lang w:eastAsia="hu-HU"/>
        </w:rPr>
      </w:pPr>
      <w:r w:rsidRPr="00D4726E">
        <w:rPr>
          <w:rFonts w:ascii="Times New Roman" w:eastAsia="Times New Roman" w:hAnsi="Times New Roman" w:cs="Times New Roman"/>
          <w:i/>
          <w:iCs/>
          <w:sz w:val="24"/>
          <w:szCs w:val="24"/>
          <w:lang w:eastAsia="hu-HU"/>
        </w:rPr>
        <w:t>ac) </w:t>
      </w:r>
      <w:r w:rsidRPr="00D4726E">
        <w:rPr>
          <w:rFonts w:ascii="Times New Roman" w:eastAsia="Times New Roman" w:hAnsi="Times New Roman" w:cs="Times New Roman"/>
          <w:sz w:val="24"/>
          <w:szCs w:val="24"/>
          <w:lang w:eastAsia="hu-HU"/>
        </w:rPr>
        <w:t>olyan családban él, amelyben három vagy több gyermeket nevelnek,</w:t>
      </w:r>
    </w:p>
    <w:p w14:paraId="1AEE2A92" w14:textId="77777777" w:rsidR="00380E18" w:rsidRDefault="00D4726E" w:rsidP="00D4726E">
      <w:pPr>
        <w:spacing w:after="0" w:line="360" w:lineRule="auto"/>
        <w:jc w:val="both"/>
        <w:rPr>
          <w:rFonts w:ascii="Times New Roman" w:eastAsia="Times New Roman" w:hAnsi="Times New Roman" w:cs="Times New Roman"/>
          <w:sz w:val="24"/>
          <w:szCs w:val="24"/>
          <w:lang w:eastAsia="hu-HU"/>
        </w:rPr>
      </w:pPr>
      <w:r w:rsidRPr="00D4726E">
        <w:rPr>
          <w:rFonts w:ascii="Times New Roman" w:eastAsia="Times New Roman" w:hAnsi="Times New Roman" w:cs="Times New Roman"/>
          <w:i/>
          <w:iCs/>
          <w:sz w:val="24"/>
          <w:szCs w:val="24"/>
          <w:lang w:eastAsia="hu-HU"/>
        </w:rPr>
        <w:t>ad) </w:t>
      </w:r>
      <w:r w:rsidRPr="00D4726E">
        <w:rPr>
          <w:rFonts w:ascii="Times New Roman" w:eastAsia="Times New Roman" w:hAnsi="Times New Roman" w:cs="Times New Roman"/>
          <w:sz w:val="24"/>
          <w:szCs w:val="24"/>
          <w:lang w:eastAsia="hu-HU"/>
        </w:rPr>
        <w:t xml:space="preserve">olyan családban él, amelyben a szülő nyilatkozata alapján az egy főre jutó havi jövedelem </w:t>
      </w:r>
    </w:p>
    <w:p w14:paraId="41B1DF7A" w14:textId="7D936748" w:rsidR="00D4726E" w:rsidRPr="00D4726E" w:rsidRDefault="00D4726E" w:rsidP="00D4726E">
      <w:pPr>
        <w:spacing w:after="0" w:line="360" w:lineRule="auto"/>
        <w:jc w:val="both"/>
        <w:rPr>
          <w:rFonts w:ascii="Times New Roman" w:eastAsia="Times New Roman" w:hAnsi="Times New Roman" w:cs="Times New Roman"/>
          <w:sz w:val="24"/>
          <w:szCs w:val="24"/>
          <w:lang w:eastAsia="hu-HU"/>
        </w:rPr>
      </w:pPr>
      <w:r w:rsidRPr="00D4726E">
        <w:rPr>
          <w:rFonts w:ascii="Times New Roman" w:eastAsia="Times New Roman" w:hAnsi="Times New Roman" w:cs="Times New Roman"/>
          <w:sz w:val="24"/>
          <w:szCs w:val="24"/>
          <w:lang w:eastAsia="hu-HU"/>
        </w:rPr>
        <w:t>összege nem haladja meg a kötelező legkisebb munkabér személyi jövedelemadóval, munkavállalói, egészségbiztosítási és nyugdíjjárulékkal csökkentett összegének 130%-át vagy</w:t>
      </w:r>
    </w:p>
    <w:p w14:paraId="5FD71DF7" w14:textId="77777777" w:rsidR="00D4726E" w:rsidRPr="00D4726E" w:rsidRDefault="00D4726E" w:rsidP="00D4726E">
      <w:pPr>
        <w:spacing w:after="0" w:line="360" w:lineRule="auto"/>
        <w:jc w:val="both"/>
        <w:rPr>
          <w:rFonts w:ascii="Times New Roman" w:eastAsia="Times New Roman" w:hAnsi="Times New Roman" w:cs="Times New Roman"/>
          <w:sz w:val="24"/>
          <w:szCs w:val="24"/>
          <w:lang w:eastAsia="hu-HU"/>
        </w:rPr>
      </w:pPr>
      <w:r w:rsidRPr="00D4726E">
        <w:rPr>
          <w:rFonts w:ascii="Times New Roman" w:eastAsia="Times New Roman" w:hAnsi="Times New Roman" w:cs="Times New Roman"/>
          <w:i/>
          <w:iCs/>
          <w:sz w:val="24"/>
          <w:szCs w:val="24"/>
          <w:lang w:eastAsia="hu-HU"/>
        </w:rPr>
        <w:t>ae) </w:t>
      </w:r>
      <w:r w:rsidRPr="00D4726E">
        <w:rPr>
          <w:rFonts w:ascii="Times New Roman" w:eastAsia="Times New Roman" w:hAnsi="Times New Roman" w:cs="Times New Roman"/>
          <w:sz w:val="24"/>
          <w:szCs w:val="24"/>
          <w:lang w:eastAsia="hu-HU"/>
        </w:rPr>
        <w:t>nevelésbe vették;”</w:t>
      </w:r>
    </w:p>
    <w:p w14:paraId="5AA573FB" w14:textId="77777777" w:rsidR="00D4726E" w:rsidRPr="00D4726E" w:rsidRDefault="00D4726E" w:rsidP="00D4726E">
      <w:pPr>
        <w:spacing w:after="0" w:line="360" w:lineRule="auto"/>
        <w:jc w:val="both"/>
        <w:rPr>
          <w:rFonts w:ascii="Times New Roman" w:eastAsia="Times New Roman" w:hAnsi="Times New Roman" w:cs="Times New Roman"/>
          <w:sz w:val="24"/>
          <w:szCs w:val="24"/>
          <w:lang w:eastAsia="hu-HU"/>
        </w:rPr>
      </w:pPr>
      <w:r w:rsidRPr="00D4726E">
        <w:rPr>
          <w:rFonts w:ascii="Times New Roman" w:eastAsia="Times New Roman" w:hAnsi="Times New Roman" w:cs="Times New Roman"/>
          <w:sz w:val="24"/>
          <w:szCs w:val="24"/>
          <w:lang w:eastAsia="hu-HU"/>
        </w:rPr>
        <w:t xml:space="preserve">Az ingyenes gyermekétkeztetésre vonatkozó szabályok 2015. szeptember 1-vel vannak érvényben. Ennek értelmében a szülő nyilatkozata alapján igényelhető az ingyenes étkezés a bölcsődeében a jogszabályban meghatározott körülmények fennállása esetén. </w:t>
      </w:r>
    </w:p>
    <w:p w14:paraId="2191284B" w14:textId="1EDF5901" w:rsidR="00342726" w:rsidRDefault="00342726" w:rsidP="00D4726E">
      <w:pPr>
        <w:spacing w:after="0" w:line="360" w:lineRule="auto"/>
        <w:jc w:val="both"/>
        <w:rPr>
          <w:rFonts w:ascii="Times New Roman" w:eastAsia="Times New Roman" w:hAnsi="Times New Roman" w:cs="Times New Roman"/>
          <w:b/>
          <w:bCs/>
          <w:sz w:val="24"/>
          <w:szCs w:val="24"/>
          <w:lang w:eastAsia="hu-HU"/>
        </w:rPr>
      </w:pPr>
    </w:p>
    <w:p w14:paraId="103E1337" w14:textId="27F94F8B" w:rsidR="00D4726E" w:rsidRPr="00D4726E" w:rsidRDefault="00D4726E" w:rsidP="00D4726E">
      <w:pPr>
        <w:spacing w:after="0" w:line="360" w:lineRule="auto"/>
        <w:jc w:val="both"/>
        <w:rPr>
          <w:rFonts w:ascii="Times New Roman" w:eastAsia="Times New Roman" w:hAnsi="Times New Roman" w:cs="Times New Roman"/>
          <w:b/>
          <w:bCs/>
          <w:sz w:val="24"/>
          <w:szCs w:val="24"/>
          <w:lang w:eastAsia="hu-HU"/>
        </w:rPr>
      </w:pPr>
      <w:r w:rsidRPr="00D4726E">
        <w:rPr>
          <w:rFonts w:ascii="Times New Roman" w:eastAsia="Times New Roman" w:hAnsi="Times New Roman" w:cs="Times New Roman"/>
          <w:b/>
          <w:bCs/>
          <w:sz w:val="24"/>
          <w:szCs w:val="24"/>
          <w:lang w:eastAsia="hu-HU"/>
        </w:rPr>
        <w:t>Étkezési díjak alakulása a 202</w:t>
      </w:r>
      <w:r w:rsidR="00B130B6">
        <w:rPr>
          <w:rFonts w:ascii="Times New Roman" w:eastAsia="Times New Roman" w:hAnsi="Times New Roman" w:cs="Times New Roman"/>
          <w:b/>
          <w:bCs/>
          <w:sz w:val="24"/>
          <w:szCs w:val="24"/>
          <w:lang w:eastAsia="hu-HU"/>
        </w:rPr>
        <w:t>3</w:t>
      </w:r>
      <w:r w:rsidRPr="00D4726E">
        <w:rPr>
          <w:rFonts w:ascii="Times New Roman" w:eastAsia="Times New Roman" w:hAnsi="Times New Roman" w:cs="Times New Roman"/>
          <w:b/>
          <w:bCs/>
          <w:sz w:val="24"/>
          <w:szCs w:val="24"/>
          <w:lang w:eastAsia="hu-HU"/>
        </w:rPr>
        <w:t>. évben (átlag)</w:t>
      </w:r>
    </w:p>
    <w:p w14:paraId="3873EE90" w14:textId="7FDD1887" w:rsidR="00D4726E" w:rsidRPr="00D4726E" w:rsidRDefault="00BA61E3" w:rsidP="00BA61E3">
      <w:pPr>
        <w:pStyle w:val="Kpalrs"/>
        <w:rPr>
          <w:rFonts w:ascii="Times New Roman" w:eastAsia="Times New Roman" w:hAnsi="Times New Roman" w:cs="Times New Roman"/>
          <w:sz w:val="24"/>
          <w:szCs w:val="24"/>
          <w:lang w:eastAsia="hu-HU"/>
        </w:rPr>
      </w:pPr>
      <w:r>
        <w:rPr>
          <w:rFonts w:ascii="Times New Roman" w:eastAsia="Times New Roman" w:hAnsi="Times New Roman" w:cs="Times New Roman"/>
          <w:sz w:val="24"/>
          <w:szCs w:val="24"/>
          <w:lang w:eastAsia="hu-HU"/>
        </w:rPr>
        <w:fldChar w:fldCharType="begin"/>
      </w:r>
      <w:r>
        <w:rPr>
          <w:rFonts w:ascii="Times New Roman" w:eastAsia="Times New Roman" w:hAnsi="Times New Roman" w:cs="Times New Roman"/>
          <w:sz w:val="24"/>
          <w:szCs w:val="24"/>
          <w:lang w:eastAsia="hu-HU"/>
        </w:rPr>
        <w:instrText xml:space="preserve"> SEQ táblázat \* ARABIC </w:instrText>
      </w:r>
      <w:r>
        <w:rPr>
          <w:rFonts w:ascii="Times New Roman" w:eastAsia="Times New Roman" w:hAnsi="Times New Roman" w:cs="Times New Roman"/>
          <w:sz w:val="24"/>
          <w:szCs w:val="24"/>
          <w:lang w:eastAsia="hu-HU"/>
        </w:rPr>
        <w:fldChar w:fldCharType="separate"/>
      </w:r>
      <w:bookmarkStart w:id="115" w:name="_Toc126667197"/>
      <w:bookmarkStart w:id="116" w:name="_Toc157317514"/>
      <w:r w:rsidR="000B6B4C">
        <w:rPr>
          <w:rFonts w:ascii="Times New Roman" w:eastAsia="Times New Roman" w:hAnsi="Times New Roman" w:cs="Times New Roman"/>
          <w:noProof/>
          <w:sz w:val="24"/>
          <w:szCs w:val="24"/>
          <w:lang w:eastAsia="hu-HU"/>
        </w:rPr>
        <w:t>18</w:t>
      </w:r>
      <w:r>
        <w:rPr>
          <w:rFonts w:ascii="Times New Roman" w:eastAsia="Times New Roman" w:hAnsi="Times New Roman" w:cs="Times New Roman"/>
          <w:sz w:val="24"/>
          <w:szCs w:val="24"/>
          <w:lang w:eastAsia="hu-HU"/>
        </w:rPr>
        <w:fldChar w:fldCharType="end"/>
      </w:r>
      <w:r>
        <w:t>. táblázat Étkezési kedvezményben részesülők</w:t>
      </w:r>
      <w:r w:rsidR="00EF446B">
        <w:t xml:space="preserve"> száma</w:t>
      </w:r>
      <w:bookmarkEnd w:id="115"/>
      <w:bookmarkEnd w:id="116"/>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30"/>
        <w:gridCol w:w="1914"/>
        <w:gridCol w:w="2372"/>
        <w:gridCol w:w="2372"/>
      </w:tblGrid>
      <w:tr w:rsidR="00D4726E" w:rsidRPr="00D4726E" w14:paraId="75EE5EB8" w14:textId="77777777" w:rsidTr="008C5EFE">
        <w:tc>
          <w:tcPr>
            <w:tcW w:w="2630" w:type="dxa"/>
            <w:shd w:val="clear" w:color="auto" w:fill="92D050"/>
          </w:tcPr>
          <w:p w14:paraId="5293CC06" w14:textId="77777777" w:rsidR="00D4726E" w:rsidRPr="00D4726E" w:rsidRDefault="00D4726E" w:rsidP="00D4726E">
            <w:pPr>
              <w:spacing w:after="0" w:line="240" w:lineRule="auto"/>
              <w:jc w:val="center"/>
              <w:rPr>
                <w:rFonts w:ascii="Times New Roman" w:eastAsia="Times New Roman" w:hAnsi="Times New Roman" w:cs="Times New Roman"/>
                <w:b/>
                <w:sz w:val="24"/>
                <w:szCs w:val="24"/>
                <w:lang w:eastAsia="hu-HU"/>
              </w:rPr>
            </w:pPr>
            <w:r w:rsidRPr="00D4726E">
              <w:rPr>
                <w:rFonts w:ascii="Times New Roman" w:eastAsia="Times New Roman" w:hAnsi="Times New Roman" w:cs="Times New Roman"/>
                <w:b/>
                <w:sz w:val="24"/>
                <w:szCs w:val="24"/>
                <w:lang w:eastAsia="hu-HU"/>
              </w:rPr>
              <w:t>BÖLCSŐDÉK</w:t>
            </w:r>
          </w:p>
        </w:tc>
        <w:tc>
          <w:tcPr>
            <w:tcW w:w="1914" w:type="dxa"/>
            <w:shd w:val="clear" w:color="auto" w:fill="92D050"/>
          </w:tcPr>
          <w:p w14:paraId="0B06E77C" w14:textId="77777777" w:rsidR="00D4726E" w:rsidRPr="00D4726E" w:rsidRDefault="00D4726E" w:rsidP="00D4726E">
            <w:pPr>
              <w:spacing w:after="0" w:line="240" w:lineRule="auto"/>
              <w:jc w:val="center"/>
              <w:rPr>
                <w:rFonts w:ascii="Times New Roman" w:eastAsia="Times New Roman" w:hAnsi="Times New Roman" w:cs="Times New Roman"/>
                <w:b/>
                <w:sz w:val="24"/>
                <w:szCs w:val="24"/>
                <w:lang w:eastAsia="hu-HU"/>
              </w:rPr>
            </w:pPr>
            <w:r w:rsidRPr="00D4726E">
              <w:rPr>
                <w:rFonts w:ascii="Times New Roman" w:eastAsia="Times New Roman" w:hAnsi="Times New Roman" w:cs="Times New Roman"/>
                <w:b/>
                <w:sz w:val="24"/>
                <w:szCs w:val="24"/>
                <w:lang w:eastAsia="hu-HU"/>
              </w:rPr>
              <w:t>Férőhely</w:t>
            </w:r>
          </w:p>
        </w:tc>
        <w:tc>
          <w:tcPr>
            <w:tcW w:w="2372" w:type="dxa"/>
            <w:shd w:val="clear" w:color="auto" w:fill="92D050"/>
          </w:tcPr>
          <w:p w14:paraId="22EB49B4" w14:textId="77777777" w:rsidR="00D4726E" w:rsidRPr="00D4726E" w:rsidRDefault="00D4726E" w:rsidP="00D4726E">
            <w:pPr>
              <w:spacing w:after="0" w:line="240" w:lineRule="auto"/>
              <w:jc w:val="center"/>
              <w:rPr>
                <w:rFonts w:ascii="Times New Roman" w:eastAsia="Times New Roman" w:hAnsi="Times New Roman" w:cs="Times New Roman"/>
                <w:b/>
                <w:sz w:val="24"/>
                <w:szCs w:val="24"/>
                <w:lang w:eastAsia="hu-HU"/>
              </w:rPr>
            </w:pPr>
            <w:r w:rsidRPr="00D4726E">
              <w:rPr>
                <w:rFonts w:ascii="Times New Roman" w:eastAsia="Times New Roman" w:hAnsi="Times New Roman" w:cs="Times New Roman"/>
                <w:b/>
                <w:sz w:val="24"/>
                <w:szCs w:val="24"/>
                <w:lang w:eastAsia="hu-HU"/>
              </w:rPr>
              <w:t>Étkezési díjat fizetők száma/fő</w:t>
            </w:r>
          </w:p>
        </w:tc>
        <w:tc>
          <w:tcPr>
            <w:tcW w:w="2372" w:type="dxa"/>
            <w:shd w:val="clear" w:color="auto" w:fill="92D050"/>
          </w:tcPr>
          <w:p w14:paraId="37774712" w14:textId="77777777" w:rsidR="00D4726E" w:rsidRPr="00D4726E" w:rsidRDefault="00D4726E" w:rsidP="00D4726E">
            <w:pPr>
              <w:spacing w:after="0" w:line="240" w:lineRule="auto"/>
              <w:jc w:val="center"/>
              <w:rPr>
                <w:rFonts w:ascii="Times New Roman" w:eastAsia="Times New Roman" w:hAnsi="Times New Roman" w:cs="Times New Roman"/>
                <w:b/>
                <w:sz w:val="24"/>
                <w:szCs w:val="24"/>
                <w:lang w:eastAsia="hu-HU"/>
              </w:rPr>
            </w:pPr>
            <w:r w:rsidRPr="00D4726E">
              <w:rPr>
                <w:rFonts w:ascii="Times New Roman" w:eastAsia="Times New Roman" w:hAnsi="Times New Roman" w:cs="Times New Roman"/>
                <w:b/>
                <w:sz w:val="24"/>
                <w:szCs w:val="24"/>
                <w:lang w:eastAsia="hu-HU"/>
              </w:rPr>
              <w:t>Étkezési díj fizetése alól mentesülő gyermekek száma/fő</w:t>
            </w:r>
          </w:p>
        </w:tc>
      </w:tr>
      <w:tr w:rsidR="00D4726E" w:rsidRPr="00D4726E" w14:paraId="4F41B2A3" w14:textId="77777777" w:rsidTr="008C5EFE">
        <w:tc>
          <w:tcPr>
            <w:tcW w:w="2630" w:type="dxa"/>
            <w:shd w:val="clear" w:color="auto" w:fill="92D050"/>
          </w:tcPr>
          <w:p w14:paraId="54B4A93C" w14:textId="77777777" w:rsidR="00D4726E" w:rsidRPr="00D4726E" w:rsidRDefault="00D4726E" w:rsidP="00D4726E">
            <w:pPr>
              <w:spacing w:after="0" w:line="240" w:lineRule="auto"/>
              <w:jc w:val="center"/>
              <w:rPr>
                <w:rFonts w:ascii="Times New Roman" w:eastAsia="Times New Roman" w:hAnsi="Times New Roman" w:cs="Times New Roman"/>
                <w:sz w:val="24"/>
                <w:szCs w:val="24"/>
                <w:lang w:eastAsia="hu-HU"/>
              </w:rPr>
            </w:pPr>
            <w:r w:rsidRPr="00D4726E">
              <w:rPr>
                <w:rFonts w:ascii="Times New Roman" w:eastAsia="Times New Roman" w:hAnsi="Times New Roman" w:cs="Times New Roman"/>
                <w:sz w:val="24"/>
                <w:szCs w:val="24"/>
                <w:lang w:eastAsia="hu-HU"/>
              </w:rPr>
              <w:t>CSICSERGŐ BÖLCSŐDE</w:t>
            </w:r>
          </w:p>
        </w:tc>
        <w:tc>
          <w:tcPr>
            <w:tcW w:w="1914" w:type="dxa"/>
            <w:shd w:val="clear" w:color="auto" w:fill="E2EFD9"/>
          </w:tcPr>
          <w:p w14:paraId="31CD4E52" w14:textId="6D13FCC6" w:rsidR="00D4726E" w:rsidRPr="00D4726E" w:rsidRDefault="00B0232E" w:rsidP="00D4726E">
            <w:pPr>
              <w:spacing w:after="0" w:line="240" w:lineRule="auto"/>
              <w:jc w:val="center"/>
              <w:rPr>
                <w:rFonts w:ascii="Times New Roman" w:eastAsia="Times New Roman" w:hAnsi="Times New Roman" w:cs="Times New Roman"/>
                <w:sz w:val="24"/>
                <w:szCs w:val="24"/>
                <w:lang w:eastAsia="hu-HU"/>
              </w:rPr>
            </w:pPr>
            <w:r>
              <w:rPr>
                <w:rFonts w:ascii="Times New Roman" w:eastAsia="Times New Roman" w:hAnsi="Times New Roman" w:cs="Times New Roman"/>
                <w:sz w:val="24"/>
                <w:szCs w:val="24"/>
                <w:lang w:eastAsia="hu-HU"/>
              </w:rPr>
              <w:t>46</w:t>
            </w:r>
          </w:p>
        </w:tc>
        <w:tc>
          <w:tcPr>
            <w:tcW w:w="2372" w:type="dxa"/>
            <w:shd w:val="clear" w:color="auto" w:fill="E2EFD9"/>
          </w:tcPr>
          <w:p w14:paraId="2C426C5E" w14:textId="54DACC8E" w:rsidR="00D4726E" w:rsidRPr="00D4726E" w:rsidRDefault="0066079B" w:rsidP="00D4726E">
            <w:pPr>
              <w:spacing w:after="0" w:line="240" w:lineRule="auto"/>
              <w:jc w:val="center"/>
              <w:rPr>
                <w:rFonts w:ascii="Times New Roman" w:eastAsia="Times New Roman" w:hAnsi="Times New Roman" w:cs="Times New Roman"/>
                <w:sz w:val="24"/>
                <w:szCs w:val="24"/>
                <w:lang w:eastAsia="hu-HU"/>
              </w:rPr>
            </w:pPr>
            <w:r>
              <w:rPr>
                <w:rFonts w:ascii="Times New Roman" w:eastAsia="Times New Roman" w:hAnsi="Times New Roman" w:cs="Times New Roman"/>
                <w:sz w:val="24"/>
                <w:szCs w:val="24"/>
                <w:lang w:eastAsia="hu-HU"/>
              </w:rPr>
              <w:t>27</w:t>
            </w:r>
          </w:p>
        </w:tc>
        <w:tc>
          <w:tcPr>
            <w:tcW w:w="2372" w:type="dxa"/>
            <w:shd w:val="clear" w:color="auto" w:fill="E2EFD9"/>
          </w:tcPr>
          <w:p w14:paraId="0B441E0E" w14:textId="637BF405" w:rsidR="00D4726E" w:rsidRPr="00D4726E" w:rsidRDefault="0066079B" w:rsidP="00D4726E">
            <w:pPr>
              <w:spacing w:after="0" w:line="240" w:lineRule="auto"/>
              <w:jc w:val="center"/>
              <w:rPr>
                <w:rFonts w:ascii="Times New Roman" w:eastAsia="Times New Roman" w:hAnsi="Times New Roman" w:cs="Times New Roman"/>
                <w:sz w:val="24"/>
                <w:szCs w:val="24"/>
                <w:lang w:eastAsia="hu-HU"/>
              </w:rPr>
            </w:pPr>
            <w:r>
              <w:rPr>
                <w:rFonts w:ascii="Times New Roman" w:eastAsia="Times New Roman" w:hAnsi="Times New Roman" w:cs="Times New Roman"/>
                <w:sz w:val="24"/>
                <w:szCs w:val="24"/>
                <w:lang w:eastAsia="hu-HU"/>
              </w:rPr>
              <w:t>17</w:t>
            </w:r>
          </w:p>
        </w:tc>
      </w:tr>
      <w:tr w:rsidR="00D4726E" w:rsidRPr="00D4726E" w14:paraId="3296473A" w14:textId="77777777" w:rsidTr="008C5EFE">
        <w:tc>
          <w:tcPr>
            <w:tcW w:w="2630" w:type="dxa"/>
            <w:shd w:val="clear" w:color="auto" w:fill="92D050"/>
          </w:tcPr>
          <w:p w14:paraId="266EEFDB" w14:textId="77777777" w:rsidR="00D4726E" w:rsidRPr="00D4726E" w:rsidRDefault="00D4726E" w:rsidP="00D4726E">
            <w:pPr>
              <w:spacing w:after="0" w:line="240" w:lineRule="auto"/>
              <w:jc w:val="center"/>
              <w:rPr>
                <w:rFonts w:ascii="Times New Roman" w:eastAsia="Times New Roman" w:hAnsi="Times New Roman" w:cs="Times New Roman"/>
                <w:sz w:val="24"/>
                <w:szCs w:val="24"/>
                <w:lang w:eastAsia="hu-HU"/>
              </w:rPr>
            </w:pPr>
            <w:r w:rsidRPr="00D4726E">
              <w:rPr>
                <w:rFonts w:ascii="Times New Roman" w:eastAsia="Times New Roman" w:hAnsi="Times New Roman" w:cs="Times New Roman"/>
                <w:sz w:val="24"/>
                <w:szCs w:val="24"/>
                <w:lang w:eastAsia="hu-HU"/>
              </w:rPr>
              <w:t>MESEHÁZ BÖLCSŐDE</w:t>
            </w:r>
          </w:p>
        </w:tc>
        <w:tc>
          <w:tcPr>
            <w:tcW w:w="1914" w:type="dxa"/>
            <w:shd w:val="clear" w:color="auto" w:fill="E2EFD9"/>
          </w:tcPr>
          <w:p w14:paraId="08F479D5" w14:textId="08BE6D5A" w:rsidR="00D4726E" w:rsidRPr="00D4726E" w:rsidRDefault="0000717C" w:rsidP="00D4726E">
            <w:pPr>
              <w:spacing w:after="0" w:line="240" w:lineRule="auto"/>
              <w:jc w:val="center"/>
              <w:rPr>
                <w:rFonts w:ascii="Times New Roman" w:eastAsia="Times New Roman" w:hAnsi="Times New Roman" w:cs="Times New Roman"/>
                <w:sz w:val="24"/>
                <w:szCs w:val="24"/>
                <w:lang w:eastAsia="hu-HU"/>
              </w:rPr>
            </w:pPr>
            <w:r>
              <w:rPr>
                <w:rFonts w:ascii="Times New Roman" w:eastAsia="Times New Roman" w:hAnsi="Times New Roman" w:cs="Times New Roman"/>
                <w:sz w:val="24"/>
                <w:szCs w:val="24"/>
                <w:lang w:eastAsia="hu-HU"/>
              </w:rPr>
              <w:t>90</w:t>
            </w:r>
          </w:p>
        </w:tc>
        <w:tc>
          <w:tcPr>
            <w:tcW w:w="2372" w:type="dxa"/>
            <w:shd w:val="clear" w:color="auto" w:fill="E2EFD9"/>
          </w:tcPr>
          <w:p w14:paraId="25F2889E" w14:textId="1CC20506" w:rsidR="00D4726E" w:rsidRPr="00D4726E" w:rsidRDefault="0000717C" w:rsidP="00D4726E">
            <w:pPr>
              <w:spacing w:after="0" w:line="240" w:lineRule="auto"/>
              <w:jc w:val="center"/>
              <w:rPr>
                <w:rFonts w:ascii="Times New Roman" w:eastAsia="Times New Roman" w:hAnsi="Times New Roman" w:cs="Times New Roman"/>
                <w:sz w:val="24"/>
                <w:szCs w:val="24"/>
                <w:lang w:eastAsia="hu-HU"/>
              </w:rPr>
            </w:pPr>
            <w:r>
              <w:rPr>
                <w:rFonts w:ascii="Times New Roman" w:eastAsia="Times New Roman" w:hAnsi="Times New Roman" w:cs="Times New Roman"/>
                <w:sz w:val="24"/>
                <w:szCs w:val="24"/>
                <w:lang w:eastAsia="hu-HU"/>
              </w:rPr>
              <w:t>36</w:t>
            </w:r>
          </w:p>
        </w:tc>
        <w:tc>
          <w:tcPr>
            <w:tcW w:w="2372" w:type="dxa"/>
            <w:shd w:val="clear" w:color="auto" w:fill="E2EFD9"/>
          </w:tcPr>
          <w:p w14:paraId="646FDDA1" w14:textId="0316B6A6" w:rsidR="00D4726E" w:rsidRPr="00D4726E" w:rsidRDefault="0000717C" w:rsidP="00D4726E">
            <w:pPr>
              <w:spacing w:after="0" w:line="240" w:lineRule="auto"/>
              <w:jc w:val="center"/>
              <w:rPr>
                <w:rFonts w:ascii="Times New Roman" w:eastAsia="Times New Roman" w:hAnsi="Times New Roman" w:cs="Times New Roman"/>
                <w:sz w:val="24"/>
                <w:szCs w:val="24"/>
                <w:lang w:eastAsia="hu-HU"/>
              </w:rPr>
            </w:pPr>
            <w:r>
              <w:rPr>
                <w:rFonts w:ascii="Times New Roman" w:eastAsia="Times New Roman" w:hAnsi="Times New Roman" w:cs="Times New Roman"/>
                <w:sz w:val="24"/>
                <w:szCs w:val="24"/>
                <w:lang w:eastAsia="hu-HU"/>
              </w:rPr>
              <w:t>45</w:t>
            </w:r>
          </w:p>
        </w:tc>
      </w:tr>
      <w:tr w:rsidR="00D4726E" w:rsidRPr="00D4726E" w14:paraId="57C790E7" w14:textId="77777777" w:rsidTr="008C5EFE">
        <w:tc>
          <w:tcPr>
            <w:tcW w:w="2630" w:type="dxa"/>
            <w:shd w:val="clear" w:color="auto" w:fill="92D050"/>
          </w:tcPr>
          <w:p w14:paraId="4A373876" w14:textId="77777777" w:rsidR="00D4726E" w:rsidRPr="00D4726E" w:rsidRDefault="00D4726E" w:rsidP="00D4726E">
            <w:pPr>
              <w:spacing w:after="0" w:line="240" w:lineRule="auto"/>
              <w:jc w:val="center"/>
              <w:rPr>
                <w:rFonts w:ascii="Times New Roman" w:eastAsia="Times New Roman" w:hAnsi="Times New Roman" w:cs="Times New Roman"/>
                <w:sz w:val="24"/>
                <w:szCs w:val="24"/>
                <w:lang w:eastAsia="hu-HU"/>
              </w:rPr>
            </w:pPr>
            <w:r w:rsidRPr="00D4726E">
              <w:rPr>
                <w:rFonts w:ascii="Times New Roman" w:eastAsia="Times New Roman" w:hAnsi="Times New Roman" w:cs="Times New Roman"/>
                <w:sz w:val="24"/>
                <w:szCs w:val="24"/>
                <w:lang w:eastAsia="hu-HU"/>
              </w:rPr>
              <w:t>CSODAORSZÁG BÖLCSŐDE</w:t>
            </w:r>
          </w:p>
        </w:tc>
        <w:tc>
          <w:tcPr>
            <w:tcW w:w="1914" w:type="dxa"/>
            <w:shd w:val="clear" w:color="auto" w:fill="E2EFD9"/>
          </w:tcPr>
          <w:p w14:paraId="437DF024" w14:textId="7CEE09F8" w:rsidR="00D4726E" w:rsidRPr="00D4726E" w:rsidRDefault="001C62E4" w:rsidP="00D4726E">
            <w:pPr>
              <w:spacing w:after="0" w:line="240" w:lineRule="auto"/>
              <w:jc w:val="center"/>
              <w:rPr>
                <w:rFonts w:ascii="Times New Roman" w:eastAsia="Times New Roman" w:hAnsi="Times New Roman" w:cs="Times New Roman"/>
                <w:sz w:val="24"/>
                <w:szCs w:val="24"/>
                <w:lang w:eastAsia="hu-HU"/>
              </w:rPr>
            </w:pPr>
            <w:r>
              <w:rPr>
                <w:rFonts w:ascii="Times New Roman" w:eastAsia="Times New Roman" w:hAnsi="Times New Roman" w:cs="Times New Roman"/>
                <w:sz w:val="24"/>
                <w:szCs w:val="24"/>
                <w:lang w:eastAsia="hu-HU"/>
              </w:rPr>
              <w:t>104</w:t>
            </w:r>
          </w:p>
        </w:tc>
        <w:tc>
          <w:tcPr>
            <w:tcW w:w="2372" w:type="dxa"/>
            <w:shd w:val="clear" w:color="auto" w:fill="E2EFD9"/>
          </w:tcPr>
          <w:p w14:paraId="517276C9" w14:textId="799602AA" w:rsidR="00D4726E" w:rsidRPr="00D4726E" w:rsidRDefault="001C62E4" w:rsidP="00D4726E">
            <w:pPr>
              <w:spacing w:after="0" w:line="240" w:lineRule="auto"/>
              <w:jc w:val="center"/>
              <w:rPr>
                <w:rFonts w:ascii="Times New Roman" w:eastAsia="Times New Roman" w:hAnsi="Times New Roman" w:cs="Times New Roman"/>
                <w:sz w:val="24"/>
                <w:szCs w:val="24"/>
                <w:lang w:eastAsia="hu-HU"/>
              </w:rPr>
            </w:pPr>
            <w:r>
              <w:rPr>
                <w:rFonts w:ascii="Times New Roman" w:eastAsia="Times New Roman" w:hAnsi="Times New Roman" w:cs="Times New Roman"/>
                <w:sz w:val="24"/>
                <w:szCs w:val="24"/>
                <w:lang w:eastAsia="hu-HU"/>
              </w:rPr>
              <w:t>30</w:t>
            </w:r>
          </w:p>
        </w:tc>
        <w:tc>
          <w:tcPr>
            <w:tcW w:w="2372" w:type="dxa"/>
            <w:shd w:val="clear" w:color="auto" w:fill="E2EFD9"/>
          </w:tcPr>
          <w:p w14:paraId="2F43D177" w14:textId="5F2FFB0C" w:rsidR="00D4726E" w:rsidRPr="00D4726E" w:rsidRDefault="001C62E4" w:rsidP="00D4726E">
            <w:pPr>
              <w:spacing w:after="0" w:line="240" w:lineRule="auto"/>
              <w:jc w:val="center"/>
              <w:rPr>
                <w:rFonts w:ascii="Times New Roman" w:eastAsia="Times New Roman" w:hAnsi="Times New Roman" w:cs="Times New Roman"/>
                <w:sz w:val="24"/>
                <w:szCs w:val="24"/>
                <w:lang w:eastAsia="hu-HU"/>
              </w:rPr>
            </w:pPr>
            <w:r>
              <w:rPr>
                <w:rFonts w:ascii="Times New Roman" w:eastAsia="Times New Roman" w:hAnsi="Times New Roman" w:cs="Times New Roman"/>
                <w:sz w:val="24"/>
                <w:szCs w:val="24"/>
                <w:lang w:eastAsia="hu-HU"/>
              </w:rPr>
              <w:t>59</w:t>
            </w:r>
          </w:p>
        </w:tc>
      </w:tr>
      <w:tr w:rsidR="00D4726E" w:rsidRPr="00D4726E" w14:paraId="3A7BB89C" w14:textId="77777777" w:rsidTr="008C5EFE">
        <w:tc>
          <w:tcPr>
            <w:tcW w:w="2630" w:type="dxa"/>
            <w:shd w:val="clear" w:color="auto" w:fill="92D050"/>
          </w:tcPr>
          <w:p w14:paraId="1E0EE37C" w14:textId="77777777" w:rsidR="00D4726E" w:rsidRPr="00D4726E" w:rsidRDefault="00D4726E" w:rsidP="00D4726E">
            <w:pPr>
              <w:spacing w:after="0" w:line="240" w:lineRule="auto"/>
              <w:jc w:val="center"/>
              <w:rPr>
                <w:rFonts w:ascii="Times New Roman" w:eastAsia="Times New Roman" w:hAnsi="Times New Roman" w:cs="Times New Roman"/>
                <w:sz w:val="24"/>
                <w:szCs w:val="24"/>
                <w:lang w:eastAsia="hu-HU"/>
              </w:rPr>
            </w:pPr>
            <w:r w:rsidRPr="00D4726E">
              <w:rPr>
                <w:rFonts w:ascii="Times New Roman" w:eastAsia="Times New Roman" w:hAnsi="Times New Roman" w:cs="Times New Roman"/>
                <w:sz w:val="24"/>
                <w:szCs w:val="24"/>
                <w:lang w:eastAsia="hu-HU"/>
              </w:rPr>
              <w:t>BOKRÉTA BÖLCSŐDE</w:t>
            </w:r>
          </w:p>
        </w:tc>
        <w:tc>
          <w:tcPr>
            <w:tcW w:w="1914" w:type="dxa"/>
            <w:shd w:val="clear" w:color="auto" w:fill="E2EFD9"/>
          </w:tcPr>
          <w:p w14:paraId="3C39BF4C" w14:textId="6DD4D175" w:rsidR="00D4726E" w:rsidRPr="00D4726E" w:rsidRDefault="00B0232E" w:rsidP="00D4726E">
            <w:pPr>
              <w:spacing w:after="0" w:line="240" w:lineRule="auto"/>
              <w:jc w:val="center"/>
              <w:rPr>
                <w:rFonts w:ascii="Times New Roman" w:eastAsia="Times New Roman" w:hAnsi="Times New Roman" w:cs="Times New Roman"/>
                <w:sz w:val="24"/>
                <w:szCs w:val="24"/>
                <w:lang w:eastAsia="hu-HU"/>
              </w:rPr>
            </w:pPr>
            <w:r>
              <w:rPr>
                <w:rFonts w:ascii="Times New Roman" w:eastAsia="Times New Roman" w:hAnsi="Times New Roman" w:cs="Times New Roman"/>
                <w:sz w:val="24"/>
                <w:szCs w:val="24"/>
                <w:lang w:eastAsia="hu-HU"/>
              </w:rPr>
              <w:t>78</w:t>
            </w:r>
          </w:p>
        </w:tc>
        <w:tc>
          <w:tcPr>
            <w:tcW w:w="2372" w:type="dxa"/>
            <w:shd w:val="clear" w:color="auto" w:fill="E2EFD9"/>
          </w:tcPr>
          <w:p w14:paraId="0E6CA9BE" w14:textId="46A0B4D4" w:rsidR="00D4726E" w:rsidRPr="00D4726E" w:rsidRDefault="00B0232E" w:rsidP="00D4726E">
            <w:pPr>
              <w:spacing w:after="0" w:line="240" w:lineRule="auto"/>
              <w:jc w:val="center"/>
              <w:rPr>
                <w:rFonts w:ascii="Times New Roman" w:eastAsia="Times New Roman" w:hAnsi="Times New Roman" w:cs="Times New Roman"/>
                <w:sz w:val="24"/>
                <w:szCs w:val="24"/>
                <w:lang w:eastAsia="hu-HU"/>
              </w:rPr>
            </w:pPr>
            <w:r>
              <w:rPr>
                <w:rFonts w:ascii="Times New Roman" w:eastAsia="Times New Roman" w:hAnsi="Times New Roman" w:cs="Times New Roman"/>
                <w:sz w:val="24"/>
                <w:szCs w:val="24"/>
                <w:lang w:eastAsia="hu-HU"/>
              </w:rPr>
              <w:t>25</w:t>
            </w:r>
          </w:p>
        </w:tc>
        <w:tc>
          <w:tcPr>
            <w:tcW w:w="2372" w:type="dxa"/>
            <w:shd w:val="clear" w:color="auto" w:fill="E2EFD9"/>
          </w:tcPr>
          <w:p w14:paraId="79B89D69" w14:textId="7F80B65F" w:rsidR="00D4726E" w:rsidRPr="00D4726E" w:rsidRDefault="00B0232E" w:rsidP="00D4726E">
            <w:pPr>
              <w:spacing w:after="0" w:line="240" w:lineRule="auto"/>
              <w:jc w:val="center"/>
              <w:rPr>
                <w:rFonts w:ascii="Times New Roman" w:eastAsia="Times New Roman" w:hAnsi="Times New Roman" w:cs="Times New Roman"/>
                <w:sz w:val="24"/>
                <w:szCs w:val="24"/>
                <w:lang w:eastAsia="hu-HU"/>
              </w:rPr>
            </w:pPr>
            <w:r>
              <w:rPr>
                <w:rFonts w:ascii="Times New Roman" w:eastAsia="Times New Roman" w:hAnsi="Times New Roman" w:cs="Times New Roman"/>
                <w:sz w:val="24"/>
                <w:szCs w:val="24"/>
                <w:lang w:eastAsia="hu-HU"/>
              </w:rPr>
              <w:t>47</w:t>
            </w:r>
          </w:p>
        </w:tc>
      </w:tr>
      <w:tr w:rsidR="00D4726E" w:rsidRPr="00D4726E" w14:paraId="721D46A8" w14:textId="77777777" w:rsidTr="008C5EFE">
        <w:tc>
          <w:tcPr>
            <w:tcW w:w="2630" w:type="dxa"/>
            <w:shd w:val="clear" w:color="auto" w:fill="92D050"/>
          </w:tcPr>
          <w:p w14:paraId="37660F11" w14:textId="77777777" w:rsidR="00D4726E" w:rsidRPr="00D4726E" w:rsidRDefault="00D4726E" w:rsidP="00D4726E">
            <w:pPr>
              <w:spacing w:after="0" w:line="240" w:lineRule="auto"/>
              <w:jc w:val="center"/>
              <w:rPr>
                <w:rFonts w:ascii="Times New Roman" w:eastAsia="Times New Roman" w:hAnsi="Times New Roman" w:cs="Times New Roman"/>
                <w:sz w:val="24"/>
                <w:szCs w:val="24"/>
                <w:lang w:eastAsia="hu-HU"/>
              </w:rPr>
            </w:pPr>
            <w:r w:rsidRPr="00D4726E">
              <w:rPr>
                <w:rFonts w:ascii="Times New Roman" w:eastAsia="Times New Roman" w:hAnsi="Times New Roman" w:cs="Times New Roman"/>
                <w:sz w:val="24"/>
                <w:szCs w:val="24"/>
                <w:lang w:eastAsia="hu-HU"/>
              </w:rPr>
              <w:t xml:space="preserve">KUCKÓ </w:t>
            </w:r>
          </w:p>
          <w:p w14:paraId="615CC335" w14:textId="77777777" w:rsidR="00D4726E" w:rsidRPr="00D4726E" w:rsidRDefault="00D4726E" w:rsidP="00D4726E">
            <w:pPr>
              <w:spacing w:after="0" w:line="240" w:lineRule="auto"/>
              <w:jc w:val="center"/>
              <w:rPr>
                <w:rFonts w:ascii="Times New Roman" w:eastAsia="Times New Roman" w:hAnsi="Times New Roman" w:cs="Times New Roman"/>
                <w:sz w:val="24"/>
                <w:szCs w:val="24"/>
                <w:lang w:eastAsia="hu-HU"/>
              </w:rPr>
            </w:pPr>
            <w:r w:rsidRPr="00D4726E">
              <w:rPr>
                <w:rFonts w:ascii="Times New Roman" w:eastAsia="Times New Roman" w:hAnsi="Times New Roman" w:cs="Times New Roman"/>
                <w:sz w:val="24"/>
                <w:szCs w:val="24"/>
                <w:lang w:eastAsia="hu-HU"/>
              </w:rPr>
              <w:t>BÖLCSŐDE</w:t>
            </w:r>
          </w:p>
        </w:tc>
        <w:tc>
          <w:tcPr>
            <w:tcW w:w="1914" w:type="dxa"/>
            <w:shd w:val="clear" w:color="auto" w:fill="E2EFD9"/>
          </w:tcPr>
          <w:p w14:paraId="3EB9C5C2" w14:textId="539FBF95" w:rsidR="00D4726E" w:rsidRPr="00D4726E" w:rsidRDefault="003211F9" w:rsidP="00D4726E">
            <w:pPr>
              <w:spacing w:after="0" w:line="240" w:lineRule="auto"/>
              <w:jc w:val="center"/>
              <w:rPr>
                <w:rFonts w:ascii="Times New Roman" w:eastAsia="Times New Roman" w:hAnsi="Times New Roman" w:cs="Times New Roman"/>
                <w:sz w:val="24"/>
                <w:szCs w:val="24"/>
                <w:lang w:eastAsia="hu-HU"/>
              </w:rPr>
            </w:pPr>
            <w:r>
              <w:rPr>
                <w:rFonts w:ascii="Times New Roman" w:eastAsia="Times New Roman" w:hAnsi="Times New Roman" w:cs="Times New Roman"/>
                <w:sz w:val="24"/>
                <w:szCs w:val="24"/>
                <w:lang w:eastAsia="hu-HU"/>
              </w:rPr>
              <w:t>38</w:t>
            </w:r>
          </w:p>
        </w:tc>
        <w:tc>
          <w:tcPr>
            <w:tcW w:w="2372" w:type="dxa"/>
            <w:shd w:val="clear" w:color="auto" w:fill="E2EFD9"/>
          </w:tcPr>
          <w:p w14:paraId="77E486D4" w14:textId="50AA2FDF" w:rsidR="00D4726E" w:rsidRPr="00D4726E" w:rsidRDefault="00B0232E" w:rsidP="00D4726E">
            <w:pPr>
              <w:spacing w:after="0" w:line="240" w:lineRule="auto"/>
              <w:jc w:val="center"/>
              <w:rPr>
                <w:rFonts w:ascii="Times New Roman" w:eastAsia="Times New Roman" w:hAnsi="Times New Roman" w:cs="Times New Roman"/>
                <w:sz w:val="24"/>
                <w:szCs w:val="24"/>
                <w:lang w:eastAsia="hu-HU"/>
              </w:rPr>
            </w:pPr>
            <w:r>
              <w:rPr>
                <w:rFonts w:ascii="Times New Roman" w:eastAsia="Times New Roman" w:hAnsi="Times New Roman" w:cs="Times New Roman"/>
                <w:sz w:val="24"/>
                <w:szCs w:val="24"/>
                <w:lang w:eastAsia="hu-HU"/>
              </w:rPr>
              <w:t>13</w:t>
            </w:r>
          </w:p>
        </w:tc>
        <w:tc>
          <w:tcPr>
            <w:tcW w:w="2372" w:type="dxa"/>
            <w:shd w:val="clear" w:color="auto" w:fill="E2EFD9"/>
          </w:tcPr>
          <w:p w14:paraId="15156DAD" w14:textId="66B91D18" w:rsidR="00D4726E" w:rsidRPr="00D4726E" w:rsidRDefault="00B0232E" w:rsidP="00D4726E">
            <w:pPr>
              <w:spacing w:after="0" w:line="240" w:lineRule="auto"/>
              <w:jc w:val="center"/>
              <w:rPr>
                <w:rFonts w:ascii="Times New Roman" w:eastAsia="Times New Roman" w:hAnsi="Times New Roman" w:cs="Times New Roman"/>
                <w:sz w:val="24"/>
                <w:szCs w:val="24"/>
                <w:lang w:eastAsia="hu-HU"/>
              </w:rPr>
            </w:pPr>
            <w:r>
              <w:rPr>
                <w:rFonts w:ascii="Times New Roman" w:eastAsia="Times New Roman" w:hAnsi="Times New Roman" w:cs="Times New Roman"/>
                <w:sz w:val="24"/>
                <w:szCs w:val="24"/>
                <w:lang w:eastAsia="hu-HU"/>
              </w:rPr>
              <w:t>25</w:t>
            </w:r>
          </w:p>
        </w:tc>
      </w:tr>
      <w:tr w:rsidR="00D4726E" w:rsidRPr="00D4726E" w14:paraId="59078031" w14:textId="77777777" w:rsidTr="008C5EFE">
        <w:tc>
          <w:tcPr>
            <w:tcW w:w="2630" w:type="dxa"/>
            <w:tcBorders>
              <w:bottom w:val="single" w:sz="4" w:space="0" w:color="auto"/>
            </w:tcBorders>
            <w:shd w:val="clear" w:color="auto" w:fill="92D050"/>
          </w:tcPr>
          <w:p w14:paraId="682C9FCD" w14:textId="77777777" w:rsidR="00D4726E" w:rsidRPr="00D4726E" w:rsidRDefault="00D4726E" w:rsidP="00D4726E">
            <w:pPr>
              <w:spacing w:after="0" w:line="240" w:lineRule="auto"/>
              <w:jc w:val="center"/>
              <w:rPr>
                <w:rFonts w:ascii="Times New Roman" w:eastAsia="Times New Roman" w:hAnsi="Times New Roman" w:cs="Times New Roman"/>
                <w:sz w:val="24"/>
                <w:szCs w:val="24"/>
                <w:lang w:eastAsia="hu-HU"/>
              </w:rPr>
            </w:pPr>
            <w:r w:rsidRPr="00D4726E">
              <w:rPr>
                <w:rFonts w:ascii="Times New Roman" w:eastAsia="Times New Roman" w:hAnsi="Times New Roman" w:cs="Times New Roman"/>
                <w:sz w:val="24"/>
                <w:szCs w:val="24"/>
                <w:lang w:eastAsia="hu-HU"/>
              </w:rPr>
              <w:t>NAPRAFORGÓ BÖLCSŐDE</w:t>
            </w:r>
          </w:p>
        </w:tc>
        <w:tc>
          <w:tcPr>
            <w:tcW w:w="1914" w:type="dxa"/>
            <w:tcBorders>
              <w:bottom w:val="single" w:sz="4" w:space="0" w:color="auto"/>
            </w:tcBorders>
            <w:shd w:val="clear" w:color="auto" w:fill="E2EFD9"/>
          </w:tcPr>
          <w:p w14:paraId="12FB7695" w14:textId="1104D0F1" w:rsidR="00D4726E" w:rsidRPr="00D4726E" w:rsidRDefault="00166069" w:rsidP="00D4726E">
            <w:pPr>
              <w:spacing w:after="0" w:line="240" w:lineRule="auto"/>
              <w:jc w:val="center"/>
              <w:rPr>
                <w:rFonts w:ascii="Times New Roman" w:eastAsia="Times New Roman" w:hAnsi="Times New Roman" w:cs="Times New Roman"/>
                <w:sz w:val="24"/>
                <w:szCs w:val="24"/>
                <w:lang w:eastAsia="hu-HU"/>
              </w:rPr>
            </w:pPr>
            <w:r>
              <w:rPr>
                <w:rFonts w:ascii="Times New Roman" w:eastAsia="Times New Roman" w:hAnsi="Times New Roman" w:cs="Times New Roman"/>
                <w:sz w:val="24"/>
                <w:szCs w:val="24"/>
                <w:lang w:eastAsia="hu-HU"/>
              </w:rPr>
              <w:t>78</w:t>
            </w:r>
          </w:p>
        </w:tc>
        <w:tc>
          <w:tcPr>
            <w:tcW w:w="2372" w:type="dxa"/>
            <w:tcBorders>
              <w:bottom w:val="single" w:sz="4" w:space="0" w:color="auto"/>
            </w:tcBorders>
            <w:shd w:val="clear" w:color="auto" w:fill="E2EFD9"/>
          </w:tcPr>
          <w:p w14:paraId="5400F650" w14:textId="52AEBBA8" w:rsidR="00D4726E" w:rsidRPr="00D4726E" w:rsidRDefault="00166069" w:rsidP="00D4726E">
            <w:pPr>
              <w:spacing w:after="0" w:line="240" w:lineRule="auto"/>
              <w:jc w:val="center"/>
              <w:rPr>
                <w:rFonts w:ascii="Times New Roman" w:eastAsia="Times New Roman" w:hAnsi="Times New Roman" w:cs="Times New Roman"/>
                <w:sz w:val="24"/>
                <w:szCs w:val="24"/>
                <w:lang w:eastAsia="hu-HU"/>
              </w:rPr>
            </w:pPr>
            <w:r>
              <w:rPr>
                <w:rFonts w:ascii="Times New Roman" w:eastAsia="Times New Roman" w:hAnsi="Times New Roman" w:cs="Times New Roman"/>
                <w:sz w:val="24"/>
                <w:szCs w:val="24"/>
                <w:lang w:eastAsia="hu-HU"/>
              </w:rPr>
              <w:t>40</w:t>
            </w:r>
          </w:p>
        </w:tc>
        <w:tc>
          <w:tcPr>
            <w:tcW w:w="2372" w:type="dxa"/>
            <w:tcBorders>
              <w:bottom w:val="single" w:sz="4" w:space="0" w:color="auto"/>
            </w:tcBorders>
            <w:shd w:val="clear" w:color="auto" w:fill="E2EFD9"/>
          </w:tcPr>
          <w:p w14:paraId="43F64024" w14:textId="57F7DE82" w:rsidR="00D4726E" w:rsidRPr="00D4726E" w:rsidRDefault="00166069" w:rsidP="00D4726E">
            <w:pPr>
              <w:spacing w:after="0" w:line="240" w:lineRule="auto"/>
              <w:jc w:val="center"/>
              <w:rPr>
                <w:rFonts w:ascii="Times New Roman" w:eastAsia="Times New Roman" w:hAnsi="Times New Roman" w:cs="Times New Roman"/>
                <w:sz w:val="24"/>
                <w:szCs w:val="24"/>
                <w:lang w:eastAsia="hu-HU"/>
              </w:rPr>
            </w:pPr>
            <w:r>
              <w:rPr>
                <w:rFonts w:ascii="Times New Roman" w:eastAsia="Times New Roman" w:hAnsi="Times New Roman" w:cs="Times New Roman"/>
                <w:sz w:val="24"/>
                <w:szCs w:val="24"/>
                <w:lang w:eastAsia="hu-HU"/>
              </w:rPr>
              <w:t>31</w:t>
            </w:r>
          </w:p>
        </w:tc>
      </w:tr>
      <w:tr w:rsidR="00D4726E" w:rsidRPr="00D4726E" w14:paraId="080579FA" w14:textId="77777777" w:rsidTr="008C5EFE">
        <w:tc>
          <w:tcPr>
            <w:tcW w:w="2630" w:type="dxa"/>
            <w:tcBorders>
              <w:bottom w:val="single" w:sz="4" w:space="0" w:color="auto"/>
            </w:tcBorders>
            <w:shd w:val="clear" w:color="auto" w:fill="92D050"/>
          </w:tcPr>
          <w:p w14:paraId="0FCDACD9" w14:textId="77777777" w:rsidR="00D4726E" w:rsidRPr="00D4726E" w:rsidRDefault="00D4726E" w:rsidP="00D4726E">
            <w:pPr>
              <w:spacing w:after="0" w:line="240" w:lineRule="auto"/>
              <w:jc w:val="center"/>
              <w:rPr>
                <w:rFonts w:ascii="Times New Roman" w:eastAsia="Times New Roman" w:hAnsi="Times New Roman" w:cs="Times New Roman"/>
                <w:sz w:val="24"/>
                <w:szCs w:val="24"/>
                <w:lang w:eastAsia="hu-HU"/>
              </w:rPr>
            </w:pPr>
            <w:r w:rsidRPr="00D4726E">
              <w:rPr>
                <w:rFonts w:ascii="Times New Roman" w:eastAsia="Times New Roman" w:hAnsi="Times New Roman" w:cs="Times New Roman"/>
                <w:sz w:val="24"/>
                <w:szCs w:val="24"/>
                <w:lang w:eastAsia="hu-HU"/>
              </w:rPr>
              <w:t>SZÁZSZORSZÉP BÖLCSŐDE</w:t>
            </w:r>
          </w:p>
        </w:tc>
        <w:tc>
          <w:tcPr>
            <w:tcW w:w="1914" w:type="dxa"/>
            <w:tcBorders>
              <w:bottom w:val="single" w:sz="4" w:space="0" w:color="auto"/>
            </w:tcBorders>
            <w:shd w:val="clear" w:color="auto" w:fill="E2EFD9"/>
          </w:tcPr>
          <w:p w14:paraId="606CBA86" w14:textId="22C28BF9" w:rsidR="00D4726E" w:rsidRPr="00D4726E" w:rsidRDefault="00166069" w:rsidP="00D4726E">
            <w:pPr>
              <w:spacing w:after="0" w:line="240" w:lineRule="auto"/>
              <w:jc w:val="center"/>
              <w:rPr>
                <w:rFonts w:ascii="Times New Roman" w:eastAsia="Times New Roman" w:hAnsi="Times New Roman" w:cs="Times New Roman"/>
                <w:sz w:val="24"/>
                <w:szCs w:val="24"/>
                <w:lang w:eastAsia="hu-HU"/>
              </w:rPr>
            </w:pPr>
            <w:r>
              <w:rPr>
                <w:rFonts w:ascii="Times New Roman" w:eastAsia="Times New Roman" w:hAnsi="Times New Roman" w:cs="Times New Roman"/>
                <w:sz w:val="24"/>
                <w:szCs w:val="24"/>
                <w:lang w:eastAsia="hu-HU"/>
              </w:rPr>
              <w:t>104</w:t>
            </w:r>
          </w:p>
        </w:tc>
        <w:tc>
          <w:tcPr>
            <w:tcW w:w="2372" w:type="dxa"/>
            <w:tcBorders>
              <w:bottom w:val="single" w:sz="4" w:space="0" w:color="auto"/>
            </w:tcBorders>
            <w:shd w:val="clear" w:color="auto" w:fill="E2EFD9"/>
          </w:tcPr>
          <w:p w14:paraId="463CA1A3" w14:textId="0A34509A" w:rsidR="00D4726E" w:rsidRPr="00D4726E" w:rsidRDefault="00166069" w:rsidP="00D4726E">
            <w:pPr>
              <w:spacing w:after="0" w:line="240" w:lineRule="auto"/>
              <w:jc w:val="center"/>
              <w:rPr>
                <w:rFonts w:ascii="Times New Roman" w:eastAsia="Times New Roman" w:hAnsi="Times New Roman" w:cs="Times New Roman"/>
                <w:sz w:val="24"/>
                <w:szCs w:val="24"/>
                <w:lang w:eastAsia="hu-HU"/>
              </w:rPr>
            </w:pPr>
            <w:r>
              <w:rPr>
                <w:rFonts w:ascii="Times New Roman" w:eastAsia="Times New Roman" w:hAnsi="Times New Roman" w:cs="Times New Roman"/>
                <w:sz w:val="24"/>
                <w:szCs w:val="24"/>
                <w:lang w:eastAsia="hu-HU"/>
              </w:rPr>
              <w:t>37</w:t>
            </w:r>
          </w:p>
        </w:tc>
        <w:tc>
          <w:tcPr>
            <w:tcW w:w="2372" w:type="dxa"/>
            <w:tcBorders>
              <w:bottom w:val="single" w:sz="4" w:space="0" w:color="auto"/>
            </w:tcBorders>
            <w:shd w:val="clear" w:color="auto" w:fill="E2EFD9"/>
          </w:tcPr>
          <w:p w14:paraId="1F11C6D4" w14:textId="196454ED" w:rsidR="00D4726E" w:rsidRPr="00D4726E" w:rsidRDefault="00166069" w:rsidP="00D4726E">
            <w:pPr>
              <w:spacing w:after="0" w:line="240" w:lineRule="auto"/>
              <w:jc w:val="center"/>
              <w:rPr>
                <w:rFonts w:ascii="Times New Roman" w:eastAsia="Times New Roman" w:hAnsi="Times New Roman" w:cs="Times New Roman"/>
                <w:sz w:val="24"/>
                <w:szCs w:val="24"/>
                <w:lang w:eastAsia="hu-HU"/>
              </w:rPr>
            </w:pPr>
            <w:r>
              <w:rPr>
                <w:rFonts w:ascii="Times New Roman" w:eastAsia="Times New Roman" w:hAnsi="Times New Roman" w:cs="Times New Roman"/>
                <w:sz w:val="24"/>
                <w:szCs w:val="24"/>
                <w:lang w:eastAsia="hu-HU"/>
              </w:rPr>
              <w:t>67</w:t>
            </w:r>
          </w:p>
        </w:tc>
      </w:tr>
      <w:tr w:rsidR="002B05CA" w:rsidRPr="00D4726E" w14:paraId="0EE923E6" w14:textId="77777777" w:rsidTr="008C5EFE">
        <w:tc>
          <w:tcPr>
            <w:tcW w:w="2630" w:type="dxa"/>
            <w:tcBorders>
              <w:bottom w:val="single" w:sz="4" w:space="0" w:color="auto"/>
            </w:tcBorders>
            <w:shd w:val="clear" w:color="auto" w:fill="92D050"/>
          </w:tcPr>
          <w:p w14:paraId="61F42720" w14:textId="5793A062" w:rsidR="002B05CA" w:rsidRPr="00D4726E" w:rsidRDefault="002B05CA" w:rsidP="00D4726E">
            <w:pPr>
              <w:spacing w:after="0" w:line="240" w:lineRule="auto"/>
              <w:jc w:val="center"/>
              <w:rPr>
                <w:rFonts w:ascii="Times New Roman" w:eastAsia="Times New Roman" w:hAnsi="Times New Roman" w:cs="Times New Roman"/>
                <w:sz w:val="24"/>
                <w:szCs w:val="24"/>
                <w:lang w:eastAsia="hu-HU"/>
              </w:rPr>
            </w:pPr>
            <w:r>
              <w:rPr>
                <w:rFonts w:ascii="Times New Roman" w:eastAsia="Times New Roman" w:hAnsi="Times New Roman" w:cs="Times New Roman"/>
                <w:sz w:val="24"/>
                <w:szCs w:val="24"/>
                <w:lang w:eastAsia="hu-HU"/>
              </w:rPr>
              <w:t>VÁROSLIGETI BÖLCSŐDE</w:t>
            </w:r>
          </w:p>
        </w:tc>
        <w:tc>
          <w:tcPr>
            <w:tcW w:w="1914" w:type="dxa"/>
            <w:tcBorders>
              <w:bottom w:val="single" w:sz="4" w:space="0" w:color="auto"/>
            </w:tcBorders>
            <w:shd w:val="clear" w:color="auto" w:fill="E2EFD9"/>
          </w:tcPr>
          <w:p w14:paraId="6E8DCFB6" w14:textId="2B8879B2" w:rsidR="002B05CA" w:rsidRPr="00D4726E" w:rsidRDefault="002B05CA" w:rsidP="00D4726E">
            <w:pPr>
              <w:spacing w:after="0" w:line="240" w:lineRule="auto"/>
              <w:jc w:val="center"/>
              <w:rPr>
                <w:rFonts w:ascii="Times New Roman" w:eastAsia="Times New Roman" w:hAnsi="Times New Roman" w:cs="Times New Roman"/>
                <w:sz w:val="24"/>
                <w:szCs w:val="24"/>
                <w:lang w:eastAsia="hu-HU"/>
              </w:rPr>
            </w:pPr>
            <w:r>
              <w:rPr>
                <w:rFonts w:ascii="Times New Roman" w:eastAsia="Times New Roman" w:hAnsi="Times New Roman" w:cs="Times New Roman"/>
                <w:sz w:val="24"/>
                <w:szCs w:val="24"/>
                <w:lang w:eastAsia="hu-HU"/>
              </w:rPr>
              <w:t>48</w:t>
            </w:r>
          </w:p>
        </w:tc>
        <w:tc>
          <w:tcPr>
            <w:tcW w:w="2372" w:type="dxa"/>
            <w:tcBorders>
              <w:bottom w:val="single" w:sz="4" w:space="0" w:color="auto"/>
            </w:tcBorders>
            <w:shd w:val="clear" w:color="auto" w:fill="E2EFD9"/>
          </w:tcPr>
          <w:p w14:paraId="51667832" w14:textId="0CD8F5AB" w:rsidR="002B05CA" w:rsidRDefault="002B05CA" w:rsidP="00D4726E">
            <w:pPr>
              <w:spacing w:after="0" w:line="240" w:lineRule="auto"/>
              <w:jc w:val="center"/>
              <w:rPr>
                <w:rFonts w:ascii="Times New Roman" w:eastAsia="Times New Roman" w:hAnsi="Times New Roman" w:cs="Times New Roman"/>
                <w:sz w:val="24"/>
                <w:szCs w:val="24"/>
                <w:lang w:eastAsia="hu-HU"/>
              </w:rPr>
            </w:pPr>
            <w:r>
              <w:rPr>
                <w:rFonts w:ascii="Times New Roman" w:eastAsia="Times New Roman" w:hAnsi="Times New Roman" w:cs="Times New Roman"/>
                <w:sz w:val="24"/>
                <w:szCs w:val="24"/>
                <w:lang w:eastAsia="hu-HU"/>
              </w:rPr>
              <w:t>16</w:t>
            </w:r>
          </w:p>
        </w:tc>
        <w:tc>
          <w:tcPr>
            <w:tcW w:w="2372" w:type="dxa"/>
            <w:tcBorders>
              <w:bottom w:val="single" w:sz="4" w:space="0" w:color="auto"/>
            </w:tcBorders>
            <w:shd w:val="clear" w:color="auto" w:fill="E2EFD9"/>
          </w:tcPr>
          <w:p w14:paraId="631DF266" w14:textId="3824EA70" w:rsidR="002B05CA" w:rsidRDefault="002B05CA" w:rsidP="00D4726E">
            <w:pPr>
              <w:spacing w:after="0" w:line="240" w:lineRule="auto"/>
              <w:jc w:val="center"/>
              <w:rPr>
                <w:rFonts w:ascii="Times New Roman" w:eastAsia="Times New Roman" w:hAnsi="Times New Roman" w:cs="Times New Roman"/>
                <w:sz w:val="24"/>
                <w:szCs w:val="24"/>
                <w:lang w:eastAsia="hu-HU"/>
              </w:rPr>
            </w:pPr>
            <w:r>
              <w:rPr>
                <w:rFonts w:ascii="Times New Roman" w:eastAsia="Times New Roman" w:hAnsi="Times New Roman" w:cs="Times New Roman"/>
                <w:sz w:val="24"/>
                <w:szCs w:val="24"/>
                <w:lang w:eastAsia="hu-HU"/>
              </w:rPr>
              <w:t>18</w:t>
            </w:r>
          </w:p>
        </w:tc>
      </w:tr>
      <w:tr w:rsidR="00D4726E" w:rsidRPr="00D4726E" w14:paraId="71205366" w14:textId="77777777" w:rsidTr="008C5EFE">
        <w:tc>
          <w:tcPr>
            <w:tcW w:w="2630" w:type="dxa"/>
            <w:tcBorders>
              <w:bottom w:val="single" w:sz="4" w:space="0" w:color="auto"/>
            </w:tcBorders>
            <w:shd w:val="clear" w:color="auto" w:fill="92D050"/>
          </w:tcPr>
          <w:p w14:paraId="55251FD2" w14:textId="77777777" w:rsidR="00D4726E" w:rsidRPr="00D4726E" w:rsidRDefault="00D4726E" w:rsidP="00D4726E">
            <w:pPr>
              <w:spacing w:after="0" w:line="240" w:lineRule="auto"/>
              <w:jc w:val="center"/>
              <w:rPr>
                <w:rFonts w:ascii="Times New Roman" w:eastAsia="Times New Roman" w:hAnsi="Times New Roman" w:cs="Times New Roman"/>
                <w:sz w:val="24"/>
                <w:szCs w:val="24"/>
                <w:lang w:eastAsia="hu-HU"/>
              </w:rPr>
            </w:pPr>
            <w:r w:rsidRPr="00D4726E">
              <w:rPr>
                <w:rFonts w:ascii="Times New Roman" w:eastAsia="Times New Roman" w:hAnsi="Times New Roman" w:cs="Times New Roman"/>
                <w:sz w:val="24"/>
                <w:szCs w:val="24"/>
                <w:lang w:eastAsia="hu-HU"/>
              </w:rPr>
              <w:t>BABÓCA MINI BÖLCSŐDE</w:t>
            </w:r>
          </w:p>
        </w:tc>
        <w:tc>
          <w:tcPr>
            <w:tcW w:w="1914" w:type="dxa"/>
            <w:tcBorders>
              <w:bottom w:val="single" w:sz="4" w:space="0" w:color="auto"/>
            </w:tcBorders>
            <w:shd w:val="clear" w:color="auto" w:fill="E2EFD9"/>
          </w:tcPr>
          <w:p w14:paraId="0C429761" w14:textId="3285A3B3" w:rsidR="00D4726E" w:rsidRPr="00D4726E" w:rsidRDefault="003211F9" w:rsidP="00D4726E">
            <w:pPr>
              <w:spacing w:after="0" w:line="240" w:lineRule="auto"/>
              <w:jc w:val="center"/>
              <w:rPr>
                <w:rFonts w:ascii="Times New Roman" w:eastAsia="Times New Roman" w:hAnsi="Times New Roman" w:cs="Times New Roman"/>
                <w:sz w:val="24"/>
                <w:szCs w:val="24"/>
                <w:lang w:eastAsia="hu-HU"/>
              </w:rPr>
            </w:pPr>
            <w:r>
              <w:rPr>
                <w:rFonts w:ascii="Times New Roman" w:eastAsia="Times New Roman" w:hAnsi="Times New Roman" w:cs="Times New Roman"/>
                <w:sz w:val="24"/>
                <w:szCs w:val="24"/>
                <w:lang w:eastAsia="hu-HU"/>
              </w:rPr>
              <w:t>7</w:t>
            </w:r>
          </w:p>
        </w:tc>
        <w:tc>
          <w:tcPr>
            <w:tcW w:w="2372" w:type="dxa"/>
            <w:tcBorders>
              <w:bottom w:val="single" w:sz="4" w:space="0" w:color="auto"/>
            </w:tcBorders>
            <w:shd w:val="clear" w:color="auto" w:fill="E2EFD9"/>
          </w:tcPr>
          <w:p w14:paraId="71B620C7" w14:textId="4BE5EB6F" w:rsidR="00D4726E" w:rsidRPr="00D4726E" w:rsidRDefault="003211F9" w:rsidP="00D4726E">
            <w:pPr>
              <w:spacing w:after="0" w:line="240" w:lineRule="auto"/>
              <w:jc w:val="center"/>
              <w:rPr>
                <w:rFonts w:ascii="Times New Roman" w:eastAsia="Times New Roman" w:hAnsi="Times New Roman" w:cs="Times New Roman"/>
                <w:sz w:val="24"/>
                <w:szCs w:val="24"/>
                <w:lang w:eastAsia="hu-HU"/>
              </w:rPr>
            </w:pPr>
            <w:r>
              <w:rPr>
                <w:rFonts w:ascii="Times New Roman" w:eastAsia="Times New Roman" w:hAnsi="Times New Roman" w:cs="Times New Roman"/>
                <w:sz w:val="24"/>
                <w:szCs w:val="24"/>
                <w:lang w:eastAsia="hu-HU"/>
              </w:rPr>
              <w:t>4</w:t>
            </w:r>
          </w:p>
        </w:tc>
        <w:tc>
          <w:tcPr>
            <w:tcW w:w="2372" w:type="dxa"/>
            <w:tcBorders>
              <w:bottom w:val="single" w:sz="4" w:space="0" w:color="auto"/>
            </w:tcBorders>
            <w:shd w:val="clear" w:color="auto" w:fill="E2EFD9"/>
          </w:tcPr>
          <w:p w14:paraId="73146980" w14:textId="32C7BA32" w:rsidR="00D4726E" w:rsidRPr="00D4726E" w:rsidRDefault="003211F9" w:rsidP="00D4726E">
            <w:pPr>
              <w:spacing w:after="0" w:line="240" w:lineRule="auto"/>
              <w:jc w:val="center"/>
              <w:rPr>
                <w:rFonts w:ascii="Times New Roman" w:eastAsia="Times New Roman" w:hAnsi="Times New Roman" w:cs="Times New Roman"/>
                <w:sz w:val="24"/>
                <w:szCs w:val="24"/>
                <w:lang w:eastAsia="hu-HU"/>
              </w:rPr>
            </w:pPr>
            <w:r>
              <w:rPr>
                <w:rFonts w:ascii="Times New Roman" w:eastAsia="Times New Roman" w:hAnsi="Times New Roman" w:cs="Times New Roman"/>
                <w:sz w:val="24"/>
                <w:szCs w:val="24"/>
                <w:lang w:eastAsia="hu-HU"/>
              </w:rPr>
              <w:t>3</w:t>
            </w:r>
            <w:r w:rsidR="00EF1D38">
              <w:rPr>
                <w:rFonts w:ascii="Times New Roman" w:eastAsia="Times New Roman" w:hAnsi="Times New Roman" w:cs="Times New Roman"/>
                <w:sz w:val="24"/>
                <w:szCs w:val="24"/>
                <w:lang w:eastAsia="hu-HU"/>
              </w:rPr>
              <w:t xml:space="preserve"> </w:t>
            </w:r>
          </w:p>
        </w:tc>
      </w:tr>
      <w:tr w:rsidR="00D4726E" w:rsidRPr="00D4726E" w14:paraId="5895A5C2" w14:textId="77777777" w:rsidTr="008C5EFE">
        <w:tc>
          <w:tcPr>
            <w:tcW w:w="2630" w:type="dxa"/>
            <w:tcBorders>
              <w:bottom w:val="single" w:sz="4" w:space="0" w:color="auto"/>
            </w:tcBorders>
            <w:shd w:val="clear" w:color="auto" w:fill="92D050"/>
          </w:tcPr>
          <w:p w14:paraId="002C72A9" w14:textId="77777777" w:rsidR="00D4726E" w:rsidRPr="00D4726E" w:rsidRDefault="00D4726E" w:rsidP="00D4726E">
            <w:pPr>
              <w:spacing w:after="0" w:line="240" w:lineRule="auto"/>
              <w:jc w:val="center"/>
              <w:rPr>
                <w:rFonts w:ascii="Times New Roman" w:eastAsia="Times New Roman" w:hAnsi="Times New Roman" w:cs="Times New Roman"/>
                <w:sz w:val="24"/>
                <w:szCs w:val="24"/>
                <w:lang w:eastAsia="hu-HU"/>
              </w:rPr>
            </w:pPr>
            <w:r w:rsidRPr="00D4726E">
              <w:rPr>
                <w:rFonts w:ascii="Times New Roman" w:eastAsia="Times New Roman" w:hAnsi="Times New Roman" w:cs="Times New Roman"/>
                <w:sz w:val="24"/>
                <w:szCs w:val="24"/>
                <w:lang w:eastAsia="hu-HU"/>
              </w:rPr>
              <w:t>MANÓCSKA MINI BÖLCSŐDE</w:t>
            </w:r>
          </w:p>
        </w:tc>
        <w:tc>
          <w:tcPr>
            <w:tcW w:w="1914" w:type="dxa"/>
            <w:tcBorders>
              <w:bottom w:val="single" w:sz="4" w:space="0" w:color="auto"/>
            </w:tcBorders>
            <w:shd w:val="clear" w:color="auto" w:fill="E2EFD9"/>
          </w:tcPr>
          <w:p w14:paraId="44376196" w14:textId="25BA6E47" w:rsidR="00D4726E" w:rsidRPr="00D4726E" w:rsidRDefault="0007166D" w:rsidP="00D4726E">
            <w:pPr>
              <w:spacing w:after="0" w:line="240" w:lineRule="auto"/>
              <w:jc w:val="center"/>
              <w:rPr>
                <w:rFonts w:ascii="Times New Roman" w:eastAsia="Times New Roman" w:hAnsi="Times New Roman" w:cs="Times New Roman"/>
                <w:sz w:val="24"/>
                <w:szCs w:val="24"/>
                <w:lang w:eastAsia="hu-HU"/>
              </w:rPr>
            </w:pPr>
            <w:r>
              <w:rPr>
                <w:rFonts w:ascii="Times New Roman" w:eastAsia="Times New Roman" w:hAnsi="Times New Roman" w:cs="Times New Roman"/>
                <w:sz w:val="24"/>
                <w:szCs w:val="24"/>
                <w:lang w:eastAsia="hu-HU"/>
              </w:rPr>
              <w:t>7</w:t>
            </w:r>
          </w:p>
        </w:tc>
        <w:tc>
          <w:tcPr>
            <w:tcW w:w="2372" w:type="dxa"/>
            <w:tcBorders>
              <w:bottom w:val="single" w:sz="4" w:space="0" w:color="auto"/>
            </w:tcBorders>
            <w:shd w:val="clear" w:color="auto" w:fill="E2EFD9"/>
          </w:tcPr>
          <w:p w14:paraId="1BA78712" w14:textId="7C256BE9" w:rsidR="00D4726E" w:rsidRPr="00D4726E" w:rsidRDefault="0007166D" w:rsidP="00D4726E">
            <w:pPr>
              <w:spacing w:after="0" w:line="240" w:lineRule="auto"/>
              <w:jc w:val="center"/>
              <w:rPr>
                <w:rFonts w:ascii="Times New Roman" w:eastAsia="Times New Roman" w:hAnsi="Times New Roman" w:cs="Times New Roman"/>
                <w:sz w:val="24"/>
                <w:szCs w:val="24"/>
                <w:lang w:eastAsia="hu-HU"/>
              </w:rPr>
            </w:pPr>
            <w:r>
              <w:rPr>
                <w:rFonts w:ascii="Times New Roman" w:eastAsia="Times New Roman" w:hAnsi="Times New Roman" w:cs="Times New Roman"/>
                <w:sz w:val="24"/>
                <w:szCs w:val="24"/>
                <w:lang w:eastAsia="hu-HU"/>
              </w:rPr>
              <w:t>3</w:t>
            </w:r>
          </w:p>
        </w:tc>
        <w:tc>
          <w:tcPr>
            <w:tcW w:w="2372" w:type="dxa"/>
            <w:tcBorders>
              <w:bottom w:val="single" w:sz="4" w:space="0" w:color="auto"/>
            </w:tcBorders>
            <w:shd w:val="clear" w:color="auto" w:fill="E2EFD9"/>
          </w:tcPr>
          <w:p w14:paraId="04F57BA9" w14:textId="42A9CCD8" w:rsidR="00D4726E" w:rsidRPr="00D4726E" w:rsidRDefault="0007166D" w:rsidP="00D4726E">
            <w:pPr>
              <w:spacing w:after="0" w:line="240" w:lineRule="auto"/>
              <w:jc w:val="center"/>
              <w:rPr>
                <w:rFonts w:ascii="Times New Roman" w:eastAsia="Times New Roman" w:hAnsi="Times New Roman" w:cs="Times New Roman"/>
                <w:sz w:val="24"/>
                <w:szCs w:val="24"/>
                <w:lang w:eastAsia="hu-HU"/>
              </w:rPr>
            </w:pPr>
            <w:r>
              <w:rPr>
                <w:rFonts w:ascii="Times New Roman" w:eastAsia="Times New Roman" w:hAnsi="Times New Roman" w:cs="Times New Roman"/>
                <w:sz w:val="24"/>
                <w:szCs w:val="24"/>
                <w:lang w:eastAsia="hu-HU"/>
              </w:rPr>
              <w:t>4</w:t>
            </w:r>
          </w:p>
        </w:tc>
      </w:tr>
      <w:tr w:rsidR="00D4726E" w:rsidRPr="00D4726E" w14:paraId="4248AFA5" w14:textId="77777777" w:rsidTr="008C5EFE">
        <w:tc>
          <w:tcPr>
            <w:tcW w:w="2630" w:type="dxa"/>
            <w:tcBorders>
              <w:top w:val="single" w:sz="4" w:space="0" w:color="auto"/>
            </w:tcBorders>
            <w:shd w:val="clear" w:color="auto" w:fill="92D050"/>
          </w:tcPr>
          <w:p w14:paraId="0004F97E" w14:textId="77777777" w:rsidR="00D4726E" w:rsidRPr="00D4726E" w:rsidRDefault="00D4726E" w:rsidP="00D4726E">
            <w:pPr>
              <w:spacing w:after="0" w:line="240" w:lineRule="auto"/>
              <w:jc w:val="center"/>
              <w:rPr>
                <w:rFonts w:ascii="Times New Roman" w:eastAsia="Times New Roman" w:hAnsi="Times New Roman" w:cs="Times New Roman"/>
                <w:sz w:val="24"/>
                <w:szCs w:val="24"/>
                <w:lang w:eastAsia="hu-HU"/>
              </w:rPr>
            </w:pPr>
            <w:r w:rsidRPr="00D4726E">
              <w:rPr>
                <w:rFonts w:ascii="Times New Roman" w:eastAsia="Times New Roman" w:hAnsi="Times New Roman" w:cs="Times New Roman"/>
                <w:sz w:val="24"/>
                <w:szCs w:val="24"/>
                <w:lang w:eastAsia="hu-HU"/>
              </w:rPr>
              <w:t>ÖSSZESEN</w:t>
            </w:r>
          </w:p>
        </w:tc>
        <w:tc>
          <w:tcPr>
            <w:tcW w:w="1914" w:type="dxa"/>
            <w:tcBorders>
              <w:top w:val="single" w:sz="4" w:space="0" w:color="auto"/>
            </w:tcBorders>
            <w:shd w:val="clear" w:color="auto" w:fill="E2EFD9"/>
          </w:tcPr>
          <w:p w14:paraId="59E40D78" w14:textId="3633F082" w:rsidR="00D4726E" w:rsidRPr="00D4726E" w:rsidRDefault="000439D2" w:rsidP="00D4726E">
            <w:pPr>
              <w:spacing w:after="0" w:line="240" w:lineRule="auto"/>
              <w:jc w:val="center"/>
              <w:rPr>
                <w:rFonts w:ascii="Times New Roman" w:eastAsia="Times New Roman" w:hAnsi="Times New Roman" w:cs="Times New Roman"/>
                <w:sz w:val="24"/>
                <w:szCs w:val="24"/>
                <w:lang w:eastAsia="hu-HU"/>
              </w:rPr>
            </w:pPr>
            <w:r>
              <w:rPr>
                <w:rFonts w:ascii="Times New Roman" w:eastAsia="Times New Roman" w:hAnsi="Times New Roman" w:cs="Times New Roman"/>
                <w:sz w:val="24"/>
                <w:szCs w:val="24"/>
                <w:lang w:eastAsia="hu-HU"/>
              </w:rPr>
              <w:t>586+ 14</w:t>
            </w:r>
          </w:p>
        </w:tc>
        <w:tc>
          <w:tcPr>
            <w:tcW w:w="2372" w:type="dxa"/>
            <w:tcBorders>
              <w:top w:val="single" w:sz="4" w:space="0" w:color="auto"/>
            </w:tcBorders>
            <w:shd w:val="clear" w:color="auto" w:fill="E2EFD9"/>
          </w:tcPr>
          <w:p w14:paraId="1CE5A55D" w14:textId="087BBFB1" w:rsidR="00D4726E" w:rsidRPr="00D4726E" w:rsidRDefault="000439D2" w:rsidP="00D4726E">
            <w:pPr>
              <w:spacing w:after="0" w:line="240" w:lineRule="auto"/>
              <w:jc w:val="center"/>
              <w:rPr>
                <w:rFonts w:ascii="Times New Roman" w:eastAsia="Times New Roman" w:hAnsi="Times New Roman" w:cs="Times New Roman"/>
                <w:b/>
                <w:sz w:val="24"/>
                <w:szCs w:val="24"/>
                <w:lang w:eastAsia="hu-HU"/>
              </w:rPr>
            </w:pPr>
            <w:r>
              <w:rPr>
                <w:rFonts w:ascii="Times New Roman" w:eastAsia="Times New Roman" w:hAnsi="Times New Roman" w:cs="Times New Roman"/>
                <w:b/>
                <w:sz w:val="24"/>
                <w:szCs w:val="24"/>
                <w:lang w:eastAsia="hu-HU"/>
              </w:rPr>
              <w:t>231</w:t>
            </w:r>
          </w:p>
        </w:tc>
        <w:tc>
          <w:tcPr>
            <w:tcW w:w="2372" w:type="dxa"/>
            <w:tcBorders>
              <w:top w:val="single" w:sz="4" w:space="0" w:color="auto"/>
            </w:tcBorders>
            <w:shd w:val="clear" w:color="auto" w:fill="E2EFD9"/>
          </w:tcPr>
          <w:p w14:paraId="3105B049" w14:textId="642E644D" w:rsidR="00D4726E" w:rsidRPr="00D4726E" w:rsidRDefault="00342726" w:rsidP="00D4726E">
            <w:pPr>
              <w:spacing w:after="0" w:line="240" w:lineRule="auto"/>
              <w:jc w:val="center"/>
              <w:rPr>
                <w:rFonts w:ascii="Times New Roman" w:eastAsia="Times New Roman" w:hAnsi="Times New Roman" w:cs="Times New Roman"/>
                <w:b/>
                <w:sz w:val="24"/>
                <w:szCs w:val="24"/>
                <w:lang w:eastAsia="hu-HU"/>
              </w:rPr>
            </w:pPr>
            <w:r>
              <w:rPr>
                <w:rFonts w:ascii="Times New Roman" w:eastAsia="Times New Roman" w:hAnsi="Times New Roman" w:cs="Times New Roman"/>
                <w:b/>
                <w:sz w:val="24"/>
                <w:szCs w:val="24"/>
                <w:lang w:eastAsia="hu-HU"/>
              </w:rPr>
              <w:t>3</w:t>
            </w:r>
            <w:r w:rsidR="000439D2">
              <w:rPr>
                <w:rFonts w:ascii="Times New Roman" w:eastAsia="Times New Roman" w:hAnsi="Times New Roman" w:cs="Times New Roman"/>
                <w:b/>
                <w:sz w:val="24"/>
                <w:szCs w:val="24"/>
                <w:lang w:eastAsia="hu-HU"/>
              </w:rPr>
              <w:t>16</w:t>
            </w:r>
          </w:p>
        </w:tc>
      </w:tr>
    </w:tbl>
    <w:p w14:paraId="79871F96" w14:textId="77777777" w:rsidR="00D4726E" w:rsidRPr="00D4726E" w:rsidRDefault="00D4726E" w:rsidP="00D4726E">
      <w:pPr>
        <w:tabs>
          <w:tab w:val="right" w:leader="dot" w:pos="9062"/>
        </w:tabs>
        <w:spacing w:after="100"/>
        <w:rPr>
          <w:rFonts w:ascii="Times New Roman" w:eastAsiaTheme="majorEastAsia" w:hAnsi="Times New Roman" w:cs="Times New Roman"/>
          <w:noProof/>
          <w:kern w:val="32"/>
          <w:sz w:val="24"/>
          <w:szCs w:val="24"/>
          <w:lang w:eastAsia="hu-HU"/>
        </w:rPr>
      </w:pPr>
    </w:p>
    <w:p w14:paraId="6EC89F12" w14:textId="77777777" w:rsidR="00712BA9" w:rsidRPr="00D4726E" w:rsidRDefault="00712BA9" w:rsidP="00712BA9">
      <w:pPr>
        <w:spacing w:after="0" w:line="360" w:lineRule="auto"/>
        <w:jc w:val="both"/>
        <w:rPr>
          <w:rFonts w:ascii="Times New Roman" w:eastAsia="Times New Roman" w:hAnsi="Times New Roman" w:cs="Times New Roman"/>
          <w:b/>
          <w:bCs/>
          <w:sz w:val="24"/>
          <w:szCs w:val="24"/>
          <w:lang w:eastAsia="hu-HU"/>
        </w:rPr>
      </w:pPr>
      <w:r w:rsidRPr="00D4726E">
        <w:rPr>
          <w:rFonts w:ascii="Times New Roman" w:eastAsia="Times New Roman" w:hAnsi="Times New Roman" w:cs="Times New Roman"/>
          <w:b/>
          <w:bCs/>
          <w:sz w:val="24"/>
          <w:szCs w:val="24"/>
          <w:lang w:eastAsia="hu-HU"/>
        </w:rPr>
        <w:lastRenderedPageBreak/>
        <w:t xml:space="preserve">Intézményünkben az étkezési térítési díj összege: </w:t>
      </w:r>
    </w:p>
    <w:p w14:paraId="218B6064" w14:textId="77777777" w:rsidR="00712BA9" w:rsidRDefault="00712BA9" w:rsidP="00712BA9">
      <w:pPr>
        <w:spacing w:after="0" w:line="360" w:lineRule="auto"/>
        <w:jc w:val="both"/>
        <w:rPr>
          <w:rFonts w:ascii="Times New Roman" w:eastAsia="Times New Roman" w:hAnsi="Times New Roman" w:cs="Times New Roman"/>
          <w:sz w:val="24"/>
          <w:szCs w:val="24"/>
          <w:lang w:eastAsia="hu-HU"/>
        </w:rPr>
      </w:pPr>
    </w:p>
    <w:p w14:paraId="7AFD90B3" w14:textId="77777777" w:rsidR="00712BA9" w:rsidRDefault="00712BA9" w:rsidP="00712BA9">
      <w:pPr>
        <w:spacing w:after="0" w:line="360" w:lineRule="auto"/>
        <w:jc w:val="both"/>
        <w:rPr>
          <w:rFonts w:ascii="Times New Roman" w:eastAsia="Times New Roman" w:hAnsi="Times New Roman" w:cs="Times New Roman"/>
          <w:b/>
          <w:bCs/>
          <w:sz w:val="24"/>
          <w:szCs w:val="24"/>
          <w:lang w:eastAsia="hu-HU"/>
        </w:rPr>
      </w:pPr>
      <w:r>
        <w:rPr>
          <w:rFonts w:ascii="Times New Roman" w:eastAsia="Times New Roman" w:hAnsi="Times New Roman" w:cs="Times New Roman"/>
          <w:sz w:val="24"/>
          <w:szCs w:val="24"/>
          <w:lang w:eastAsia="hu-HU"/>
        </w:rPr>
        <w:t>2023. január</w:t>
      </w:r>
      <w:r w:rsidRPr="00D4726E">
        <w:rPr>
          <w:rFonts w:ascii="Times New Roman" w:eastAsia="Times New Roman" w:hAnsi="Times New Roman" w:cs="Times New Roman"/>
          <w:sz w:val="24"/>
          <w:szCs w:val="24"/>
          <w:lang w:eastAsia="hu-HU"/>
        </w:rPr>
        <w:t xml:space="preserve"> 1-től</w:t>
      </w:r>
      <w:r>
        <w:rPr>
          <w:rFonts w:ascii="Times New Roman" w:eastAsia="Times New Roman" w:hAnsi="Times New Roman" w:cs="Times New Roman"/>
          <w:sz w:val="24"/>
          <w:szCs w:val="24"/>
          <w:lang w:eastAsia="hu-HU"/>
        </w:rPr>
        <w:t>-2023. március 31-ig</w:t>
      </w:r>
      <w:r w:rsidRPr="00D4726E">
        <w:rPr>
          <w:rFonts w:ascii="Times New Roman" w:eastAsia="Times New Roman" w:hAnsi="Times New Roman" w:cs="Times New Roman"/>
          <w:sz w:val="24"/>
          <w:szCs w:val="24"/>
          <w:lang w:eastAsia="hu-HU"/>
        </w:rPr>
        <w:t xml:space="preserve">:              </w:t>
      </w:r>
      <w:r w:rsidRPr="00D4726E">
        <w:rPr>
          <w:rFonts w:ascii="Times New Roman" w:eastAsia="Times New Roman" w:hAnsi="Times New Roman" w:cs="Times New Roman"/>
          <w:sz w:val="24"/>
          <w:szCs w:val="24"/>
          <w:lang w:eastAsia="hu-HU"/>
        </w:rPr>
        <w:tab/>
      </w:r>
      <w:r w:rsidRPr="00D4726E">
        <w:rPr>
          <w:rFonts w:ascii="Times New Roman" w:eastAsia="Times New Roman" w:hAnsi="Times New Roman" w:cs="Times New Roman"/>
          <w:b/>
          <w:bCs/>
          <w:sz w:val="24"/>
          <w:szCs w:val="24"/>
          <w:lang w:eastAsia="hu-HU"/>
        </w:rPr>
        <w:t>4</w:t>
      </w:r>
      <w:r>
        <w:rPr>
          <w:rFonts w:ascii="Times New Roman" w:eastAsia="Times New Roman" w:hAnsi="Times New Roman" w:cs="Times New Roman"/>
          <w:b/>
          <w:bCs/>
          <w:sz w:val="24"/>
          <w:szCs w:val="24"/>
          <w:lang w:eastAsia="hu-HU"/>
        </w:rPr>
        <w:t>49</w:t>
      </w:r>
      <w:r w:rsidRPr="00D4726E">
        <w:rPr>
          <w:rFonts w:ascii="Times New Roman" w:eastAsia="Times New Roman" w:hAnsi="Times New Roman" w:cs="Times New Roman"/>
          <w:b/>
          <w:bCs/>
          <w:sz w:val="24"/>
          <w:szCs w:val="24"/>
          <w:lang w:eastAsia="hu-HU"/>
        </w:rPr>
        <w:t xml:space="preserve"> Ft + Áfa azaz </w:t>
      </w:r>
      <w:r>
        <w:rPr>
          <w:rFonts w:ascii="Times New Roman" w:eastAsia="Times New Roman" w:hAnsi="Times New Roman" w:cs="Times New Roman"/>
          <w:b/>
          <w:bCs/>
          <w:sz w:val="24"/>
          <w:szCs w:val="24"/>
          <w:lang w:eastAsia="hu-HU"/>
        </w:rPr>
        <w:t xml:space="preserve"> </w:t>
      </w:r>
      <w:r w:rsidRPr="00D4726E">
        <w:rPr>
          <w:rFonts w:ascii="Times New Roman" w:eastAsia="Times New Roman" w:hAnsi="Times New Roman" w:cs="Times New Roman"/>
          <w:b/>
          <w:bCs/>
          <w:sz w:val="24"/>
          <w:szCs w:val="24"/>
          <w:lang w:eastAsia="hu-HU"/>
        </w:rPr>
        <w:t>5</w:t>
      </w:r>
      <w:r>
        <w:rPr>
          <w:rFonts w:ascii="Times New Roman" w:eastAsia="Times New Roman" w:hAnsi="Times New Roman" w:cs="Times New Roman"/>
          <w:b/>
          <w:bCs/>
          <w:sz w:val="24"/>
          <w:szCs w:val="24"/>
          <w:lang w:eastAsia="hu-HU"/>
        </w:rPr>
        <w:t>70</w:t>
      </w:r>
      <w:r w:rsidRPr="00D4726E">
        <w:rPr>
          <w:rFonts w:ascii="Times New Roman" w:eastAsia="Times New Roman" w:hAnsi="Times New Roman" w:cs="Times New Roman"/>
          <w:b/>
          <w:bCs/>
          <w:sz w:val="24"/>
          <w:szCs w:val="24"/>
          <w:lang w:eastAsia="hu-HU"/>
        </w:rPr>
        <w:t xml:space="preserve"> Ft</w:t>
      </w:r>
      <w:r>
        <w:rPr>
          <w:rFonts w:ascii="Times New Roman" w:eastAsia="Times New Roman" w:hAnsi="Times New Roman" w:cs="Times New Roman"/>
          <w:b/>
          <w:bCs/>
          <w:sz w:val="24"/>
          <w:szCs w:val="24"/>
          <w:lang w:eastAsia="hu-HU"/>
        </w:rPr>
        <w:t xml:space="preserve"> </w:t>
      </w:r>
    </w:p>
    <w:p w14:paraId="6CA521F4" w14:textId="0374372E" w:rsidR="00712BA9" w:rsidRPr="00B13780" w:rsidRDefault="00712BA9" w:rsidP="00712BA9">
      <w:pPr>
        <w:spacing w:after="0" w:line="360" w:lineRule="auto"/>
        <w:jc w:val="both"/>
        <w:rPr>
          <w:rFonts w:ascii="Times New Roman" w:eastAsia="Times New Roman" w:hAnsi="Times New Roman" w:cs="Times New Roman"/>
          <w:sz w:val="24"/>
          <w:szCs w:val="24"/>
          <w:lang w:eastAsia="hu-HU"/>
        </w:rPr>
      </w:pPr>
      <w:r w:rsidRPr="00B13780">
        <w:rPr>
          <w:rFonts w:ascii="Times New Roman" w:eastAsia="Times New Roman" w:hAnsi="Times New Roman" w:cs="Times New Roman"/>
          <w:sz w:val="24"/>
          <w:szCs w:val="24"/>
          <w:lang w:eastAsia="hu-HU"/>
        </w:rPr>
        <w:t>2023. április 1- 2023.dece</w:t>
      </w:r>
      <w:r>
        <w:rPr>
          <w:rFonts w:ascii="Times New Roman" w:eastAsia="Times New Roman" w:hAnsi="Times New Roman" w:cs="Times New Roman"/>
          <w:sz w:val="24"/>
          <w:szCs w:val="24"/>
          <w:lang w:eastAsia="hu-HU"/>
        </w:rPr>
        <w:t>m</w:t>
      </w:r>
      <w:r w:rsidRPr="00B13780">
        <w:rPr>
          <w:rFonts w:ascii="Times New Roman" w:eastAsia="Times New Roman" w:hAnsi="Times New Roman" w:cs="Times New Roman"/>
          <w:sz w:val="24"/>
          <w:szCs w:val="24"/>
          <w:lang w:eastAsia="hu-HU"/>
        </w:rPr>
        <w:t>ber 31-ig</w:t>
      </w:r>
      <w:r>
        <w:rPr>
          <w:rFonts w:ascii="Times New Roman" w:eastAsia="Times New Roman" w:hAnsi="Times New Roman" w:cs="Times New Roman"/>
          <w:sz w:val="24"/>
          <w:szCs w:val="24"/>
          <w:lang w:eastAsia="hu-HU"/>
        </w:rPr>
        <w:t>:</w:t>
      </w:r>
      <w:r>
        <w:rPr>
          <w:rFonts w:ascii="Times New Roman" w:eastAsia="Times New Roman" w:hAnsi="Times New Roman" w:cs="Times New Roman"/>
          <w:sz w:val="24"/>
          <w:szCs w:val="24"/>
          <w:lang w:eastAsia="hu-HU"/>
        </w:rPr>
        <w:tab/>
      </w:r>
      <w:r>
        <w:rPr>
          <w:rFonts w:ascii="Times New Roman" w:eastAsia="Times New Roman" w:hAnsi="Times New Roman" w:cs="Times New Roman"/>
          <w:sz w:val="24"/>
          <w:szCs w:val="24"/>
          <w:lang w:eastAsia="hu-HU"/>
        </w:rPr>
        <w:tab/>
      </w:r>
      <w:r w:rsidRPr="00B130B6">
        <w:rPr>
          <w:rFonts w:ascii="Times New Roman" w:eastAsia="Times New Roman" w:hAnsi="Times New Roman" w:cs="Times New Roman"/>
          <w:b/>
          <w:bCs/>
          <w:sz w:val="24"/>
          <w:szCs w:val="24"/>
          <w:lang w:eastAsia="hu-HU"/>
        </w:rPr>
        <w:t>58</w:t>
      </w:r>
      <w:r w:rsidR="002C670A">
        <w:rPr>
          <w:rFonts w:ascii="Times New Roman" w:eastAsia="Times New Roman" w:hAnsi="Times New Roman" w:cs="Times New Roman"/>
          <w:b/>
          <w:bCs/>
          <w:sz w:val="24"/>
          <w:szCs w:val="24"/>
          <w:lang w:eastAsia="hu-HU"/>
        </w:rPr>
        <w:t>2</w:t>
      </w:r>
      <w:r w:rsidRPr="00B130B6">
        <w:rPr>
          <w:rFonts w:ascii="Times New Roman" w:eastAsia="Times New Roman" w:hAnsi="Times New Roman" w:cs="Times New Roman"/>
          <w:b/>
          <w:bCs/>
          <w:sz w:val="24"/>
          <w:szCs w:val="24"/>
          <w:lang w:eastAsia="hu-HU"/>
        </w:rPr>
        <w:t xml:space="preserve"> Ft +Áfa azaz   740 Ft</w:t>
      </w:r>
    </w:p>
    <w:p w14:paraId="60D7B780" w14:textId="77777777" w:rsidR="00712BA9" w:rsidRDefault="00712BA9" w:rsidP="00D4726E">
      <w:pPr>
        <w:spacing w:after="0" w:line="360" w:lineRule="auto"/>
        <w:jc w:val="both"/>
        <w:rPr>
          <w:rFonts w:ascii="Times New Roman" w:eastAsia="Times New Roman" w:hAnsi="Times New Roman" w:cs="Times New Roman"/>
          <w:color w:val="000000"/>
          <w:sz w:val="24"/>
          <w:szCs w:val="24"/>
          <w:lang w:eastAsia="hu-HU"/>
        </w:rPr>
      </w:pPr>
    </w:p>
    <w:p w14:paraId="4FD3A4BE" w14:textId="796633A2" w:rsidR="00D4726E" w:rsidRPr="00D4726E" w:rsidRDefault="00D4726E" w:rsidP="00D4726E">
      <w:pPr>
        <w:spacing w:after="0" w:line="360" w:lineRule="auto"/>
        <w:jc w:val="both"/>
        <w:rPr>
          <w:rFonts w:ascii="Times New Roman" w:eastAsia="Times New Roman" w:hAnsi="Times New Roman" w:cs="Times New Roman"/>
          <w:sz w:val="24"/>
          <w:szCs w:val="24"/>
          <w:lang w:eastAsia="hu-HU"/>
        </w:rPr>
      </w:pPr>
      <w:r w:rsidRPr="00D4726E">
        <w:rPr>
          <w:rFonts w:ascii="Times New Roman" w:eastAsia="Times New Roman" w:hAnsi="Times New Roman" w:cs="Times New Roman"/>
          <w:color w:val="000000"/>
          <w:sz w:val="24"/>
          <w:szCs w:val="24"/>
          <w:lang w:eastAsia="hu-HU"/>
        </w:rPr>
        <w:t>Az Intézmény tagbölcsődéinek kimutatásai alapján 20</w:t>
      </w:r>
      <w:r w:rsidR="00C83E07">
        <w:rPr>
          <w:rFonts w:ascii="Times New Roman" w:eastAsia="Times New Roman" w:hAnsi="Times New Roman" w:cs="Times New Roman"/>
          <w:color w:val="000000"/>
          <w:sz w:val="24"/>
          <w:szCs w:val="24"/>
          <w:lang w:eastAsia="hu-HU"/>
        </w:rPr>
        <w:t>2</w:t>
      </w:r>
      <w:r w:rsidR="000439D2">
        <w:rPr>
          <w:rFonts w:ascii="Times New Roman" w:eastAsia="Times New Roman" w:hAnsi="Times New Roman" w:cs="Times New Roman"/>
          <w:color w:val="000000"/>
          <w:sz w:val="24"/>
          <w:szCs w:val="24"/>
          <w:lang w:eastAsia="hu-HU"/>
        </w:rPr>
        <w:t>3</w:t>
      </w:r>
      <w:r w:rsidRPr="00D4726E">
        <w:rPr>
          <w:rFonts w:ascii="Times New Roman" w:eastAsia="Times New Roman" w:hAnsi="Times New Roman" w:cs="Times New Roman"/>
          <w:color w:val="000000"/>
          <w:sz w:val="24"/>
          <w:szCs w:val="24"/>
          <w:lang w:eastAsia="hu-HU"/>
        </w:rPr>
        <w:t xml:space="preserve">. évben átlagosan </w:t>
      </w:r>
      <w:r w:rsidR="000439D2">
        <w:rPr>
          <w:rFonts w:ascii="Times New Roman" w:eastAsia="Times New Roman" w:hAnsi="Times New Roman" w:cs="Times New Roman"/>
          <w:color w:val="000000"/>
          <w:sz w:val="24"/>
          <w:szCs w:val="24"/>
          <w:lang w:eastAsia="hu-HU"/>
        </w:rPr>
        <w:t>231</w:t>
      </w:r>
      <w:r w:rsidRPr="00D4726E">
        <w:rPr>
          <w:rFonts w:ascii="Times New Roman" w:eastAsia="Times New Roman" w:hAnsi="Times New Roman" w:cs="Times New Roman"/>
          <w:color w:val="000000"/>
          <w:sz w:val="24"/>
          <w:szCs w:val="24"/>
          <w:lang w:eastAsia="hu-HU"/>
        </w:rPr>
        <w:t xml:space="preserve"> gyermek után fizettek étkezési díjat, </w:t>
      </w:r>
      <w:r w:rsidR="00342726">
        <w:rPr>
          <w:rFonts w:ascii="Times New Roman" w:eastAsia="Times New Roman" w:hAnsi="Times New Roman" w:cs="Times New Roman"/>
          <w:color w:val="000000"/>
          <w:sz w:val="24"/>
          <w:szCs w:val="24"/>
          <w:lang w:eastAsia="hu-HU"/>
        </w:rPr>
        <w:t>3</w:t>
      </w:r>
      <w:r w:rsidR="000439D2">
        <w:rPr>
          <w:rFonts w:ascii="Times New Roman" w:eastAsia="Times New Roman" w:hAnsi="Times New Roman" w:cs="Times New Roman"/>
          <w:color w:val="000000"/>
          <w:sz w:val="24"/>
          <w:szCs w:val="24"/>
          <w:lang w:eastAsia="hu-HU"/>
        </w:rPr>
        <w:t>16</w:t>
      </w:r>
      <w:r w:rsidRPr="00D4726E">
        <w:rPr>
          <w:rFonts w:ascii="Times New Roman" w:eastAsia="Times New Roman" w:hAnsi="Times New Roman" w:cs="Times New Roman"/>
          <w:color w:val="000000"/>
          <w:sz w:val="24"/>
          <w:szCs w:val="24"/>
          <w:lang w:eastAsia="hu-HU"/>
        </w:rPr>
        <w:t xml:space="preserve"> fő pedig mentesült az étkezési térítési díj fizetése</w:t>
      </w:r>
      <w:r w:rsidRPr="00D4726E">
        <w:rPr>
          <w:rFonts w:ascii="Times New Roman" w:eastAsia="Times New Roman" w:hAnsi="Times New Roman" w:cs="Times New Roman"/>
          <w:sz w:val="24"/>
          <w:szCs w:val="24"/>
          <w:lang w:eastAsia="hu-HU"/>
        </w:rPr>
        <w:t xml:space="preserve"> alól.</w:t>
      </w:r>
    </w:p>
    <w:p w14:paraId="0563F28E" w14:textId="77777777" w:rsidR="00D4726E" w:rsidRPr="000439D2" w:rsidRDefault="00D4726E" w:rsidP="00D4726E">
      <w:pPr>
        <w:spacing w:after="0" w:line="360" w:lineRule="auto"/>
        <w:jc w:val="both"/>
        <w:rPr>
          <w:rFonts w:ascii="Times New Roman" w:eastAsia="Times New Roman" w:hAnsi="Times New Roman" w:cs="Times New Roman"/>
          <w:i/>
          <w:iCs/>
          <w:sz w:val="24"/>
          <w:szCs w:val="24"/>
          <w:lang w:eastAsia="hu-HU"/>
        </w:rPr>
      </w:pPr>
      <w:r w:rsidRPr="000439D2">
        <w:rPr>
          <w:rFonts w:ascii="Times New Roman" w:eastAsia="Times New Roman" w:hAnsi="Times New Roman" w:cs="Times New Roman"/>
          <w:i/>
          <w:iCs/>
          <w:sz w:val="24"/>
          <w:szCs w:val="24"/>
          <w:lang w:eastAsia="hu-HU"/>
        </w:rPr>
        <w:t>A táblázatban szereplő számok a bölcsődék által leadott havonkénti adatokból kerültek átlagolásra.</w:t>
      </w:r>
    </w:p>
    <w:p w14:paraId="665CE9C8" w14:textId="038EA62A" w:rsidR="00D4726E" w:rsidRPr="00A5736C" w:rsidRDefault="00D4726E" w:rsidP="00D4726E">
      <w:pPr>
        <w:spacing w:after="0" w:line="360" w:lineRule="auto"/>
        <w:jc w:val="both"/>
        <w:rPr>
          <w:rFonts w:ascii="Times New Roman" w:eastAsia="Times New Roman" w:hAnsi="Times New Roman" w:cs="Times New Roman"/>
          <w:i/>
          <w:iCs/>
          <w:sz w:val="24"/>
          <w:szCs w:val="24"/>
          <w:lang w:eastAsia="hu-HU"/>
        </w:rPr>
      </w:pPr>
      <w:r w:rsidRPr="00A5736C">
        <w:rPr>
          <w:rFonts w:ascii="Times New Roman" w:eastAsia="Times New Roman" w:hAnsi="Times New Roman" w:cs="Times New Roman"/>
          <w:i/>
          <w:iCs/>
          <w:sz w:val="24"/>
          <w:szCs w:val="24"/>
          <w:lang w:eastAsia="hu-HU"/>
        </w:rPr>
        <w:t>Ez egy folyamatosan változó adat a beíratott gyermekek szám</w:t>
      </w:r>
      <w:r w:rsidR="00A5736C">
        <w:rPr>
          <w:rFonts w:ascii="Times New Roman" w:eastAsia="Times New Roman" w:hAnsi="Times New Roman" w:cs="Times New Roman"/>
          <w:i/>
          <w:iCs/>
          <w:sz w:val="24"/>
          <w:szCs w:val="24"/>
          <w:lang w:eastAsia="hu-HU"/>
        </w:rPr>
        <w:t>a</w:t>
      </w:r>
      <w:r w:rsidRPr="00A5736C">
        <w:rPr>
          <w:rFonts w:ascii="Times New Roman" w:eastAsia="Times New Roman" w:hAnsi="Times New Roman" w:cs="Times New Roman"/>
          <w:i/>
          <w:iCs/>
          <w:sz w:val="24"/>
          <w:szCs w:val="24"/>
          <w:lang w:eastAsia="hu-HU"/>
        </w:rPr>
        <w:t xml:space="preserve">, illetve a szülők jövedelmének változásai nagy mértékben befolyásolják. </w:t>
      </w:r>
    </w:p>
    <w:p w14:paraId="15818057" w14:textId="31D54A93" w:rsidR="00D4726E" w:rsidRPr="00D4726E" w:rsidRDefault="00D4726E" w:rsidP="00D4726E">
      <w:pPr>
        <w:spacing w:after="0" w:line="360" w:lineRule="auto"/>
        <w:jc w:val="both"/>
        <w:rPr>
          <w:rFonts w:ascii="Times New Roman" w:eastAsia="Times New Roman" w:hAnsi="Times New Roman" w:cs="Times New Roman"/>
          <w:sz w:val="24"/>
          <w:szCs w:val="24"/>
          <w:lang w:eastAsia="hu-HU"/>
        </w:rPr>
      </w:pPr>
      <w:r w:rsidRPr="00D4726E">
        <w:rPr>
          <w:rFonts w:ascii="Times New Roman" w:eastAsia="Times New Roman" w:hAnsi="Times New Roman" w:cs="Times New Roman"/>
          <w:sz w:val="24"/>
          <w:szCs w:val="24"/>
          <w:lang w:eastAsia="hu-HU"/>
        </w:rPr>
        <w:t xml:space="preserve">Az adatokból viszont látható, a férőhelyhez viszonyított százalékos arányt tekintve </w:t>
      </w:r>
      <w:r w:rsidRPr="00342726">
        <w:rPr>
          <w:rFonts w:ascii="Times New Roman" w:eastAsia="Times New Roman" w:hAnsi="Times New Roman" w:cs="Times New Roman"/>
          <w:color w:val="000000" w:themeColor="text1"/>
          <w:sz w:val="24"/>
          <w:szCs w:val="24"/>
          <w:lang w:eastAsia="hu-HU"/>
        </w:rPr>
        <w:t>közel 5</w:t>
      </w:r>
      <w:r w:rsidR="00342726" w:rsidRPr="00342726">
        <w:rPr>
          <w:rFonts w:ascii="Times New Roman" w:eastAsia="Times New Roman" w:hAnsi="Times New Roman" w:cs="Times New Roman"/>
          <w:color w:val="000000" w:themeColor="text1"/>
          <w:sz w:val="24"/>
          <w:szCs w:val="24"/>
          <w:lang w:eastAsia="hu-HU"/>
        </w:rPr>
        <w:t>5</w:t>
      </w:r>
      <w:r w:rsidRPr="00342726">
        <w:rPr>
          <w:rFonts w:ascii="Times New Roman" w:eastAsia="Times New Roman" w:hAnsi="Times New Roman" w:cs="Times New Roman"/>
          <w:color w:val="000000" w:themeColor="text1"/>
          <w:sz w:val="24"/>
          <w:szCs w:val="24"/>
          <w:lang w:eastAsia="hu-HU"/>
        </w:rPr>
        <w:t xml:space="preserve">% </w:t>
      </w:r>
      <w:r w:rsidRPr="00D4726E">
        <w:rPr>
          <w:rFonts w:ascii="Times New Roman" w:eastAsia="Times New Roman" w:hAnsi="Times New Roman" w:cs="Times New Roman"/>
          <w:sz w:val="24"/>
          <w:szCs w:val="24"/>
          <w:lang w:eastAsia="hu-HU"/>
        </w:rPr>
        <w:t>az étkezési térítési díj alól mentesülők száma.</w:t>
      </w:r>
    </w:p>
    <w:p w14:paraId="2425458D" w14:textId="77777777" w:rsidR="00D4726E" w:rsidRPr="00D4726E" w:rsidRDefault="00D4726E" w:rsidP="00D4726E">
      <w:pPr>
        <w:spacing w:after="0" w:line="360" w:lineRule="auto"/>
        <w:jc w:val="both"/>
        <w:rPr>
          <w:rFonts w:ascii="Times New Roman" w:eastAsia="Times New Roman" w:hAnsi="Times New Roman" w:cs="Times New Roman"/>
          <w:sz w:val="24"/>
          <w:szCs w:val="24"/>
          <w:lang w:eastAsia="hu-HU"/>
        </w:rPr>
      </w:pPr>
      <w:r w:rsidRPr="00D4726E">
        <w:rPr>
          <w:rFonts w:ascii="Times New Roman" w:eastAsia="Times New Roman" w:hAnsi="Times New Roman" w:cs="Times New Roman"/>
          <w:sz w:val="24"/>
          <w:szCs w:val="24"/>
          <w:lang w:eastAsia="hu-HU"/>
        </w:rPr>
        <w:t>A személyi térítési díjak tábláinak elemzéséhez hozzá tartozik még, hogy számos esetben több jogcímen is igényelhetne egy család kedvezményt, előfordul ugyanis, hogy aki például rendszeres gyermekvédelmi kedvezményben részesül, mellette három vagy több gyermekes kategória is illik rá, illetve előfordult már olyan eset is, hogy valaki mindemellett még tartós beteg is volt. Ilyen esetekben a gyermeket csak egyik kategóriánál tüntetjük fel, mivel ezen szempontok bármelyike alapján mindenképpen teljesen ingyenes az ellátás igénybevétele.</w:t>
      </w:r>
    </w:p>
    <w:p w14:paraId="5DE9C101" w14:textId="686F6318" w:rsidR="00D4726E" w:rsidRPr="000E3E78" w:rsidRDefault="00D4726E" w:rsidP="000E3E78">
      <w:pPr>
        <w:spacing w:after="0" w:line="360" w:lineRule="auto"/>
        <w:jc w:val="both"/>
        <w:rPr>
          <w:rFonts w:ascii="Times New Roman" w:eastAsia="Times New Roman" w:hAnsi="Times New Roman" w:cs="Times New Roman"/>
          <w:sz w:val="24"/>
          <w:szCs w:val="24"/>
          <w:lang w:eastAsia="hu-HU"/>
        </w:rPr>
      </w:pPr>
      <w:r w:rsidRPr="00D4726E">
        <w:rPr>
          <w:rFonts w:ascii="Times New Roman" w:eastAsia="Times New Roman" w:hAnsi="Times New Roman" w:cs="Times New Roman"/>
          <w:sz w:val="24"/>
          <w:szCs w:val="24"/>
          <w:lang w:eastAsia="hu-HU"/>
        </w:rPr>
        <w:t>Látható, hogy 202</w:t>
      </w:r>
      <w:r w:rsidR="000439D2">
        <w:rPr>
          <w:rFonts w:ascii="Times New Roman" w:eastAsia="Times New Roman" w:hAnsi="Times New Roman" w:cs="Times New Roman"/>
          <w:sz w:val="24"/>
          <w:szCs w:val="24"/>
          <w:lang w:eastAsia="hu-HU"/>
        </w:rPr>
        <w:t>3</w:t>
      </w:r>
      <w:r w:rsidRPr="00D4726E">
        <w:rPr>
          <w:rFonts w:ascii="Times New Roman" w:eastAsia="Times New Roman" w:hAnsi="Times New Roman" w:cs="Times New Roman"/>
          <w:sz w:val="24"/>
          <w:szCs w:val="24"/>
          <w:lang w:eastAsia="hu-HU"/>
        </w:rPr>
        <w:t>-es évben is nagy számban fordult elő a teljesen ingyenes ellátottak száma</w:t>
      </w:r>
      <w:r w:rsidR="007A429B">
        <w:rPr>
          <w:rFonts w:ascii="Times New Roman" w:eastAsia="Times New Roman" w:hAnsi="Times New Roman" w:cs="Times New Roman"/>
          <w:sz w:val="24"/>
          <w:szCs w:val="24"/>
          <w:lang w:eastAsia="hu-HU"/>
        </w:rPr>
        <w:t>.</w:t>
      </w:r>
    </w:p>
    <w:p w14:paraId="6B9E3BEC" w14:textId="1BC2AB67" w:rsidR="00D4726E" w:rsidRDefault="001D1FE4" w:rsidP="000E3E78">
      <w:pPr>
        <w:pStyle w:val="Cmsor1"/>
        <w:rPr>
          <w:noProof/>
          <w:color w:val="023160" w:themeColor="hyperlink" w:themeShade="80"/>
          <w:sz w:val="28"/>
          <w:szCs w:val="28"/>
          <w:lang w:eastAsia="hu-HU"/>
        </w:rPr>
      </w:pPr>
      <w:hyperlink w:anchor="_Toc63061335" w:history="1">
        <w:bookmarkStart w:id="117" w:name="_Toc157317747"/>
        <w:r w:rsidR="00D4726E" w:rsidRPr="00D4726E">
          <w:rPr>
            <w:noProof/>
            <w:color w:val="023160" w:themeColor="hyperlink" w:themeShade="80"/>
            <w:sz w:val="28"/>
            <w:szCs w:val="28"/>
            <w:lang w:eastAsia="hu-HU"/>
          </w:rPr>
          <w:t>Szombathelyi Bölcsődék ellátási területe</w:t>
        </w:r>
        <w:bookmarkEnd w:id="117"/>
      </w:hyperlink>
    </w:p>
    <w:p w14:paraId="16363C21" w14:textId="77777777" w:rsidR="000E3E78" w:rsidRPr="000E3E78" w:rsidRDefault="000E3E78" w:rsidP="000E3E78">
      <w:pPr>
        <w:rPr>
          <w:lang w:eastAsia="hu-HU"/>
        </w:rPr>
      </w:pPr>
    </w:p>
    <w:p w14:paraId="306DB08A" w14:textId="77777777" w:rsidR="00D4726E" w:rsidRPr="00D4726E" w:rsidRDefault="00D4726E" w:rsidP="00D4726E">
      <w:pPr>
        <w:spacing w:after="0" w:line="360" w:lineRule="auto"/>
        <w:jc w:val="both"/>
        <w:rPr>
          <w:rFonts w:ascii="Times New Roman" w:eastAsia="Times New Roman" w:hAnsi="Times New Roman" w:cs="Times New Roman"/>
          <w:sz w:val="24"/>
          <w:szCs w:val="24"/>
          <w:lang w:eastAsia="hu-HU"/>
        </w:rPr>
      </w:pPr>
      <w:r w:rsidRPr="00D4726E">
        <w:rPr>
          <w:rFonts w:ascii="Times New Roman" w:eastAsia="Times New Roman" w:hAnsi="Times New Roman" w:cs="Times New Roman"/>
          <w:sz w:val="24"/>
          <w:szCs w:val="24"/>
          <w:lang w:eastAsia="hu-HU"/>
        </w:rPr>
        <w:t>Szombathely Város bölcsődéiben az ellátás igénybevétele nincs körzetekhez kötve, bármely bölcsődébe be lehet adni a jelentkezést. A Szombathelyi EBI ezenkívül a vidékről érkező gyermekeket is képes fogadni, amennyiben a fenntartó Szombathely MJV Önkormányzata és az adott település között érvényes ellátási szerződés jön létre</w:t>
      </w:r>
    </w:p>
    <w:p w14:paraId="7B1A75DF" w14:textId="77777777" w:rsidR="00D4726E" w:rsidRPr="00D4726E" w:rsidRDefault="00D4726E" w:rsidP="00D4726E">
      <w:pPr>
        <w:spacing w:after="0" w:line="360" w:lineRule="auto"/>
        <w:jc w:val="both"/>
        <w:rPr>
          <w:rFonts w:ascii="Times New Roman" w:eastAsia="Times New Roman" w:hAnsi="Times New Roman" w:cs="Times New Roman"/>
          <w:sz w:val="24"/>
          <w:szCs w:val="24"/>
          <w:lang w:eastAsia="hu-HU"/>
        </w:rPr>
      </w:pPr>
      <w:r w:rsidRPr="00D4726E">
        <w:rPr>
          <w:rFonts w:ascii="Times New Roman" w:eastAsia="Times New Roman" w:hAnsi="Times New Roman" w:cs="Times New Roman"/>
          <w:i/>
          <w:iCs/>
          <w:sz w:val="24"/>
          <w:szCs w:val="24"/>
          <w:lang w:eastAsia="hu-HU"/>
        </w:rPr>
        <w:t>Az 1997. évi XXI. törvény a Gyermekek védelméről és a gyámügyi igazgatásról</w:t>
      </w:r>
      <w:r w:rsidRPr="00D4726E">
        <w:rPr>
          <w:rFonts w:ascii="Times New Roman" w:eastAsia="Times New Roman" w:hAnsi="Times New Roman" w:cs="Times New Roman"/>
          <w:sz w:val="24"/>
          <w:szCs w:val="24"/>
          <w:lang w:eastAsia="hu-HU"/>
        </w:rPr>
        <w:t xml:space="preserve"> értelmében</w:t>
      </w:r>
    </w:p>
    <w:p w14:paraId="4128E0C0" w14:textId="77777777" w:rsidR="00D4726E" w:rsidRPr="00D4726E" w:rsidRDefault="00D4726E" w:rsidP="00D4726E">
      <w:pPr>
        <w:spacing w:after="0" w:line="360" w:lineRule="auto"/>
        <w:jc w:val="both"/>
        <w:rPr>
          <w:rFonts w:ascii="Times New Roman" w:eastAsia="Times New Roman" w:hAnsi="Times New Roman" w:cs="Times New Roman"/>
          <w:sz w:val="24"/>
          <w:szCs w:val="24"/>
          <w:lang w:eastAsia="hu-HU"/>
        </w:rPr>
      </w:pPr>
      <w:r w:rsidRPr="00D4726E">
        <w:rPr>
          <w:rFonts w:ascii="Times New Roman" w:eastAsia="Times New Roman" w:hAnsi="Times New Roman" w:cs="Times New Roman"/>
          <w:sz w:val="24"/>
          <w:szCs w:val="24"/>
          <w:lang w:eastAsia="hu-HU"/>
        </w:rPr>
        <w:t>3a) Ha a bölcsődei ellátásra az adott településen legalább öt gyermek tekintetében igény jelentkezik, vagy a település - jogszabályban meghatározottak szerint megállapított - 3 év alatti lakosainak száma meghaladja a 40 főt, a (3) bekezdés </w:t>
      </w:r>
      <w:r w:rsidRPr="00D4726E">
        <w:rPr>
          <w:rFonts w:ascii="Times New Roman" w:eastAsia="Times New Roman" w:hAnsi="Times New Roman" w:cs="Times New Roman"/>
          <w:i/>
          <w:iCs/>
          <w:sz w:val="24"/>
          <w:szCs w:val="24"/>
          <w:lang w:eastAsia="hu-HU"/>
        </w:rPr>
        <w:t>a) </w:t>
      </w:r>
      <w:r w:rsidRPr="00D4726E">
        <w:rPr>
          <w:rFonts w:ascii="Times New Roman" w:eastAsia="Times New Roman" w:hAnsi="Times New Roman" w:cs="Times New Roman"/>
          <w:sz w:val="24"/>
          <w:szCs w:val="24"/>
          <w:lang w:eastAsia="hu-HU"/>
        </w:rPr>
        <w:t>pontja alá nem tartozó települési önkormányzat köteles gondoskodni a gyermekek bölcsődei ellátásáról a 42. § (2) bekezdése szerinti bölcsődei ellátást nyújtó intézmények, szolgáltatások bármelyik formájának biztosításával, önállóan, társulásban vagy ellátási szerződés útján.</w:t>
      </w:r>
    </w:p>
    <w:p w14:paraId="5842FF96" w14:textId="77777777" w:rsidR="00D4726E" w:rsidRPr="00D4726E" w:rsidRDefault="00D4726E" w:rsidP="00D4726E">
      <w:pPr>
        <w:spacing w:after="0" w:line="360" w:lineRule="auto"/>
        <w:jc w:val="both"/>
        <w:rPr>
          <w:rFonts w:ascii="Times New Roman" w:eastAsia="Times New Roman" w:hAnsi="Times New Roman" w:cs="Times New Roman"/>
          <w:sz w:val="24"/>
          <w:szCs w:val="24"/>
          <w:lang w:eastAsia="hu-HU"/>
        </w:rPr>
      </w:pPr>
      <w:r w:rsidRPr="00D4726E">
        <w:rPr>
          <w:rFonts w:ascii="Times New Roman" w:eastAsia="Times New Roman" w:hAnsi="Times New Roman" w:cs="Times New Roman"/>
          <w:sz w:val="24"/>
          <w:szCs w:val="24"/>
          <w:lang w:eastAsia="hu-HU"/>
        </w:rPr>
        <w:lastRenderedPageBreak/>
        <w:t>(4) A járásszékhely település, a fővárosban a fővárosi kerületi önkormányzat és a megyei jogú város lakosságszámtól függetlenül köteles gyermekjóléti központot működtetni. A járásszékhely településen működő gyermekjóléti központ ellátási területe a járás lakosságára terjed ki.</w:t>
      </w:r>
    </w:p>
    <w:p w14:paraId="1D541588" w14:textId="77777777" w:rsidR="00D4726E" w:rsidRPr="00D4726E" w:rsidRDefault="00D4726E" w:rsidP="00D4726E">
      <w:pPr>
        <w:spacing w:after="0" w:line="360" w:lineRule="auto"/>
        <w:jc w:val="both"/>
        <w:rPr>
          <w:rFonts w:ascii="Times New Roman" w:eastAsia="Times New Roman" w:hAnsi="Times New Roman" w:cs="Times New Roman"/>
          <w:sz w:val="24"/>
          <w:szCs w:val="24"/>
          <w:lang w:eastAsia="hu-HU"/>
        </w:rPr>
      </w:pPr>
      <w:r w:rsidRPr="00D4726E">
        <w:rPr>
          <w:rFonts w:ascii="Times New Roman" w:eastAsia="Times New Roman" w:hAnsi="Times New Roman" w:cs="Times New Roman"/>
          <w:sz w:val="24"/>
          <w:szCs w:val="24"/>
          <w:lang w:eastAsia="hu-HU"/>
        </w:rPr>
        <w:t>(5) A települési önkormányzat által fenntartott intézmények ellátási területe a település lakosságára terjed ki, kivéve a 39/A. § (4) bekezdése szerinti kijelölés esetében, ha az intézményt társulás keretében közösen tartják fenn, vagy ha az ellátást szerződésben vállalta más önkormányzat lakosságára is kiterjedően.</w:t>
      </w:r>
    </w:p>
    <w:p w14:paraId="3DCAB56F" w14:textId="77777777" w:rsidR="00D4726E" w:rsidRPr="00D4726E" w:rsidRDefault="00D4726E" w:rsidP="00D47956">
      <w:pPr>
        <w:spacing w:after="0" w:line="360" w:lineRule="auto"/>
        <w:jc w:val="both"/>
        <w:rPr>
          <w:rFonts w:ascii="Times New Roman" w:eastAsia="Times New Roman" w:hAnsi="Times New Roman" w:cs="Times New Roman"/>
          <w:sz w:val="24"/>
          <w:szCs w:val="24"/>
          <w:lang w:eastAsia="hu-HU"/>
        </w:rPr>
      </w:pPr>
      <w:r w:rsidRPr="00D4726E">
        <w:rPr>
          <w:rFonts w:ascii="Times New Roman" w:eastAsia="Times New Roman" w:hAnsi="Times New Roman" w:cs="Times New Roman"/>
          <w:sz w:val="24"/>
          <w:szCs w:val="24"/>
          <w:lang w:eastAsia="hu-HU"/>
        </w:rPr>
        <w:t>(5a) A települési önkormányzat által fenntartott</w:t>
      </w:r>
    </w:p>
    <w:p w14:paraId="249F318D" w14:textId="77777777" w:rsidR="00D4726E" w:rsidRPr="00D4726E" w:rsidRDefault="00D4726E" w:rsidP="00D47956">
      <w:pPr>
        <w:spacing w:after="0" w:line="360" w:lineRule="auto"/>
        <w:jc w:val="both"/>
        <w:rPr>
          <w:rFonts w:ascii="Times New Roman" w:eastAsia="Times New Roman" w:hAnsi="Times New Roman" w:cs="Times New Roman"/>
          <w:sz w:val="24"/>
          <w:szCs w:val="24"/>
          <w:lang w:eastAsia="hu-HU"/>
        </w:rPr>
      </w:pPr>
      <w:r w:rsidRPr="00D4726E">
        <w:rPr>
          <w:rFonts w:ascii="Times New Roman" w:eastAsia="Times New Roman" w:hAnsi="Times New Roman" w:cs="Times New Roman"/>
          <w:i/>
          <w:iCs/>
          <w:sz w:val="24"/>
          <w:szCs w:val="24"/>
          <w:lang w:eastAsia="hu-HU"/>
        </w:rPr>
        <w:t>a) </w:t>
      </w:r>
      <w:r w:rsidRPr="00D4726E">
        <w:rPr>
          <w:rFonts w:ascii="Times New Roman" w:eastAsia="Times New Roman" w:hAnsi="Times New Roman" w:cs="Times New Roman"/>
          <w:sz w:val="24"/>
          <w:szCs w:val="24"/>
          <w:lang w:eastAsia="hu-HU"/>
        </w:rPr>
        <w:t>bölcsőde a szolgáltatói nyilvántartásban szereplő férőhelyszáma legfeljebb 25%-áig,</w:t>
      </w:r>
    </w:p>
    <w:p w14:paraId="0A3CB9FB" w14:textId="77777777" w:rsidR="00D4726E" w:rsidRPr="00D4726E" w:rsidRDefault="00D4726E" w:rsidP="00D47956">
      <w:pPr>
        <w:spacing w:after="0" w:line="360" w:lineRule="auto"/>
        <w:jc w:val="both"/>
        <w:rPr>
          <w:rFonts w:ascii="Times New Roman" w:eastAsia="Times New Roman" w:hAnsi="Times New Roman" w:cs="Times New Roman"/>
          <w:sz w:val="24"/>
          <w:szCs w:val="24"/>
          <w:lang w:eastAsia="hu-HU"/>
        </w:rPr>
      </w:pPr>
      <w:r w:rsidRPr="00D4726E">
        <w:rPr>
          <w:rFonts w:ascii="Times New Roman" w:eastAsia="Times New Roman" w:hAnsi="Times New Roman" w:cs="Times New Roman"/>
          <w:i/>
          <w:iCs/>
          <w:sz w:val="24"/>
          <w:szCs w:val="24"/>
          <w:lang w:eastAsia="hu-HU"/>
        </w:rPr>
        <w:t>b) </w:t>
      </w:r>
      <w:r w:rsidRPr="00D4726E">
        <w:rPr>
          <w:rFonts w:ascii="Times New Roman" w:eastAsia="Times New Roman" w:hAnsi="Times New Roman" w:cs="Times New Roman"/>
          <w:sz w:val="24"/>
          <w:szCs w:val="24"/>
          <w:lang w:eastAsia="hu-HU"/>
        </w:rPr>
        <w:t>mini bölcsőde a szolgáltatói nyilvántartásban szereplő férőhelyszáma legfeljebb 50%-áig</w:t>
      </w:r>
    </w:p>
    <w:p w14:paraId="577BADFE" w14:textId="23CB6E31" w:rsidR="00D4726E" w:rsidRPr="00D4726E" w:rsidRDefault="00D4726E" w:rsidP="00D47956">
      <w:pPr>
        <w:spacing w:after="0" w:line="360" w:lineRule="auto"/>
        <w:jc w:val="both"/>
        <w:rPr>
          <w:rFonts w:ascii="Times New Roman" w:eastAsia="Times New Roman" w:hAnsi="Times New Roman" w:cs="Times New Roman"/>
          <w:sz w:val="24"/>
          <w:szCs w:val="24"/>
          <w:lang w:eastAsia="hu-HU"/>
        </w:rPr>
      </w:pPr>
      <w:r w:rsidRPr="00D4726E">
        <w:rPr>
          <w:rFonts w:ascii="Times New Roman" w:eastAsia="Times New Roman" w:hAnsi="Times New Roman" w:cs="Times New Roman"/>
          <w:sz w:val="24"/>
          <w:szCs w:val="24"/>
          <w:lang w:eastAsia="hu-HU"/>
        </w:rPr>
        <w:t>az ellátási területén kívül lakóhellyel, ennek hiányában tartózkodási hellyel rendelkező gyermek ellátását is biztosíthatja, feltéve, hogy az ellátási területén lakóhellyel, ennek hiányában tartózkodási hellyel rendelkező valamennyi bölcsődei ellátást igénylő és arra jogosult gyermek ellátását biztosítani tudja.</w:t>
      </w:r>
    </w:p>
    <w:p w14:paraId="3D767ABB" w14:textId="5C00AC7F" w:rsidR="0082480B" w:rsidRPr="00915A77" w:rsidRDefault="0082480B" w:rsidP="00D4726E">
      <w:pPr>
        <w:keepNext/>
        <w:spacing w:before="240" w:after="60" w:line="240" w:lineRule="auto"/>
        <w:outlineLvl w:val="0"/>
        <w:rPr>
          <w:rFonts w:ascii="Times New Roman" w:eastAsia="Times New Roman" w:hAnsi="Times New Roman" w:cs="Times New Roman"/>
          <w:b/>
          <w:bCs/>
          <w:kern w:val="32"/>
          <w:sz w:val="24"/>
          <w:szCs w:val="24"/>
          <w:lang w:eastAsia="hu-HU"/>
        </w:rPr>
      </w:pPr>
      <w:bookmarkStart w:id="118" w:name="_Toc157317748"/>
      <w:r w:rsidRPr="00915A77">
        <w:rPr>
          <w:rFonts w:ascii="Times New Roman" w:eastAsia="Times New Roman" w:hAnsi="Times New Roman" w:cs="Times New Roman"/>
          <w:b/>
          <w:bCs/>
          <w:kern w:val="32"/>
          <w:sz w:val="24"/>
          <w:szCs w:val="24"/>
          <w:lang w:eastAsia="hu-HU"/>
        </w:rPr>
        <w:t>Kistérségekből érkező gyermekek a Szombathelyi Egyesített Bölcsődei Intézményben</w:t>
      </w:r>
      <w:bookmarkEnd w:id="118"/>
    </w:p>
    <w:p w14:paraId="277E5007" w14:textId="77777777" w:rsidR="0082480B" w:rsidRPr="00915A77" w:rsidRDefault="0082480B" w:rsidP="00D4726E">
      <w:pPr>
        <w:keepNext/>
        <w:spacing w:before="240" w:after="60" w:line="240" w:lineRule="auto"/>
        <w:outlineLvl w:val="0"/>
        <w:rPr>
          <w:rFonts w:ascii="Times New Roman" w:eastAsia="Times New Roman" w:hAnsi="Times New Roman" w:cs="Times New Roman"/>
          <w:b/>
          <w:bCs/>
          <w:kern w:val="32"/>
          <w:sz w:val="24"/>
          <w:szCs w:val="24"/>
          <w:lang w:eastAsia="hu-HU"/>
        </w:rPr>
      </w:pPr>
    </w:p>
    <w:p w14:paraId="27AB17D8" w14:textId="2B42774F" w:rsidR="007F0657" w:rsidRPr="00915A77" w:rsidRDefault="007F0657" w:rsidP="007F0657">
      <w:pPr>
        <w:spacing w:after="0" w:line="360" w:lineRule="auto"/>
        <w:jc w:val="both"/>
        <w:rPr>
          <w:rFonts w:ascii="Times New Roman" w:eastAsia="Times New Roman" w:hAnsi="Times New Roman" w:cs="Times New Roman"/>
          <w:sz w:val="24"/>
          <w:szCs w:val="24"/>
          <w:lang w:eastAsia="hu-HU"/>
        </w:rPr>
      </w:pPr>
      <w:r w:rsidRPr="00915A77">
        <w:rPr>
          <w:rFonts w:ascii="Times New Roman" w:eastAsia="Times New Roman" w:hAnsi="Times New Roman" w:cs="Times New Roman"/>
          <w:sz w:val="24"/>
          <w:szCs w:val="24"/>
          <w:lang w:eastAsia="hu-HU"/>
        </w:rPr>
        <w:t>A 202</w:t>
      </w:r>
      <w:r w:rsidR="00915A77" w:rsidRPr="00915A77">
        <w:rPr>
          <w:rFonts w:ascii="Times New Roman" w:eastAsia="Times New Roman" w:hAnsi="Times New Roman" w:cs="Times New Roman"/>
          <w:sz w:val="24"/>
          <w:szCs w:val="24"/>
          <w:lang w:eastAsia="hu-HU"/>
        </w:rPr>
        <w:t>3</w:t>
      </w:r>
      <w:r w:rsidRPr="00915A77">
        <w:rPr>
          <w:rFonts w:ascii="Times New Roman" w:eastAsia="Times New Roman" w:hAnsi="Times New Roman" w:cs="Times New Roman"/>
          <w:sz w:val="24"/>
          <w:szCs w:val="24"/>
          <w:lang w:eastAsia="hu-HU"/>
        </w:rPr>
        <w:t>-b</w:t>
      </w:r>
      <w:r w:rsidR="00915A77" w:rsidRPr="00915A77">
        <w:rPr>
          <w:rFonts w:ascii="Times New Roman" w:eastAsia="Times New Roman" w:hAnsi="Times New Roman" w:cs="Times New Roman"/>
          <w:sz w:val="24"/>
          <w:szCs w:val="24"/>
          <w:lang w:eastAsia="hu-HU"/>
        </w:rPr>
        <w:t>a</w:t>
      </w:r>
      <w:r w:rsidRPr="00915A77">
        <w:rPr>
          <w:rFonts w:ascii="Times New Roman" w:eastAsia="Times New Roman" w:hAnsi="Times New Roman" w:cs="Times New Roman"/>
          <w:sz w:val="24"/>
          <w:szCs w:val="24"/>
          <w:lang w:eastAsia="hu-HU"/>
        </w:rPr>
        <w:t xml:space="preserve">n 5 kistérségi településsel volt szerződése az intézménynek, /Sé, Torony, Gencsapáti, Nárai, Vép, / melynek értelmében az adott település önkormányzatának hozzá kell járulnia a </w:t>
      </w:r>
    </w:p>
    <w:p w14:paraId="69BE80CC" w14:textId="77777777" w:rsidR="007F0657" w:rsidRPr="00915A77" w:rsidRDefault="007F0657" w:rsidP="007F0657">
      <w:pPr>
        <w:spacing w:after="0" w:line="360" w:lineRule="auto"/>
        <w:jc w:val="both"/>
        <w:rPr>
          <w:rFonts w:ascii="Times New Roman" w:eastAsia="Times New Roman" w:hAnsi="Times New Roman" w:cs="Times New Roman"/>
          <w:sz w:val="24"/>
          <w:szCs w:val="24"/>
          <w:lang w:eastAsia="hu-HU"/>
        </w:rPr>
      </w:pPr>
      <w:r w:rsidRPr="00915A77">
        <w:rPr>
          <w:rFonts w:ascii="Times New Roman" w:eastAsia="Times New Roman" w:hAnsi="Times New Roman" w:cs="Times New Roman"/>
          <w:sz w:val="24"/>
          <w:szCs w:val="24"/>
          <w:lang w:eastAsia="hu-HU"/>
        </w:rPr>
        <w:t xml:space="preserve">működési költségekhez. A szerződés értelmében az állami normatíván és a szülői befizetéseken felül fennmaradó részt a település önkormányzatának kell kiegyenlítenie. </w:t>
      </w:r>
    </w:p>
    <w:p w14:paraId="4C600F50" w14:textId="2FE7D98F" w:rsidR="007F0657" w:rsidRPr="00915A77" w:rsidRDefault="007F0657" w:rsidP="007F0657">
      <w:pPr>
        <w:spacing w:after="0" w:line="360" w:lineRule="auto"/>
        <w:jc w:val="both"/>
        <w:rPr>
          <w:rFonts w:ascii="Times New Roman" w:eastAsia="Times New Roman" w:hAnsi="Times New Roman" w:cs="Times New Roman"/>
          <w:sz w:val="24"/>
          <w:szCs w:val="24"/>
          <w:lang w:eastAsia="hu-HU"/>
        </w:rPr>
      </w:pPr>
      <w:r w:rsidRPr="00915A77">
        <w:rPr>
          <w:rFonts w:ascii="Times New Roman" w:eastAsia="Times New Roman" w:hAnsi="Times New Roman" w:cs="Times New Roman"/>
          <w:sz w:val="24"/>
          <w:szCs w:val="24"/>
          <w:lang w:eastAsia="hu-HU"/>
        </w:rPr>
        <w:t xml:space="preserve">Ezen településekről abban az esetben tudunk felvenni gyermekeket, ha a szülő rendelkezik egy nyilatkozattal, melyben a Települési Önkormányzat elismeri, hogy tud a bölcsődei ellátás igénybevételéről. Ez a későbbi számlázás miatt lényeges. A szerződésekben létszámkorlátok is meghatározásra kerültek: Sé </w:t>
      </w:r>
      <w:r w:rsidR="00915A77" w:rsidRPr="00915A77">
        <w:rPr>
          <w:rFonts w:ascii="Times New Roman" w:eastAsia="Times New Roman" w:hAnsi="Times New Roman" w:cs="Times New Roman"/>
          <w:sz w:val="24"/>
          <w:szCs w:val="24"/>
          <w:lang w:eastAsia="hu-HU"/>
        </w:rPr>
        <w:t>5</w:t>
      </w:r>
      <w:r w:rsidRPr="00915A77">
        <w:rPr>
          <w:rFonts w:ascii="Times New Roman" w:eastAsia="Times New Roman" w:hAnsi="Times New Roman" w:cs="Times New Roman"/>
          <w:sz w:val="24"/>
          <w:szCs w:val="24"/>
          <w:lang w:eastAsia="hu-HU"/>
        </w:rPr>
        <w:t xml:space="preserve"> fő, Gencsapáti 10 fő, Torony </w:t>
      </w:r>
      <w:r w:rsidR="00915A77" w:rsidRPr="00915A77">
        <w:rPr>
          <w:rFonts w:ascii="Times New Roman" w:eastAsia="Times New Roman" w:hAnsi="Times New Roman" w:cs="Times New Roman"/>
          <w:sz w:val="24"/>
          <w:szCs w:val="24"/>
          <w:lang w:eastAsia="hu-HU"/>
        </w:rPr>
        <w:t>5</w:t>
      </w:r>
      <w:r w:rsidRPr="00915A77">
        <w:rPr>
          <w:rFonts w:ascii="Times New Roman" w:eastAsia="Times New Roman" w:hAnsi="Times New Roman" w:cs="Times New Roman"/>
          <w:sz w:val="24"/>
          <w:szCs w:val="24"/>
          <w:lang w:eastAsia="hu-HU"/>
        </w:rPr>
        <w:t xml:space="preserve"> fő, Nárai 5 fő gyermek bölcsődei ellátását tudja vállalni, Ják </w:t>
      </w:r>
      <w:r w:rsidR="00915A77" w:rsidRPr="00915A77">
        <w:rPr>
          <w:rFonts w:ascii="Times New Roman" w:eastAsia="Times New Roman" w:hAnsi="Times New Roman" w:cs="Times New Roman"/>
          <w:sz w:val="24"/>
          <w:szCs w:val="24"/>
          <w:lang w:eastAsia="hu-HU"/>
        </w:rPr>
        <w:t>6</w:t>
      </w:r>
      <w:r w:rsidRPr="00915A77">
        <w:rPr>
          <w:rFonts w:ascii="Times New Roman" w:eastAsia="Times New Roman" w:hAnsi="Times New Roman" w:cs="Times New Roman"/>
          <w:sz w:val="24"/>
          <w:szCs w:val="24"/>
          <w:lang w:eastAsia="hu-HU"/>
        </w:rPr>
        <w:t xml:space="preserve"> fő ellátását igényelte.</w:t>
      </w:r>
    </w:p>
    <w:p w14:paraId="70FD9941" w14:textId="77777777" w:rsidR="000C1E6F" w:rsidRDefault="007F0657" w:rsidP="007F0657">
      <w:pPr>
        <w:spacing w:after="0" w:line="360" w:lineRule="auto"/>
        <w:jc w:val="both"/>
        <w:rPr>
          <w:rFonts w:ascii="Times New Roman" w:eastAsia="Times New Roman" w:hAnsi="Times New Roman" w:cs="Times New Roman"/>
          <w:sz w:val="24"/>
          <w:szCs w:val="24"/>
          <w:lang w:eastAsia="hu-HU"/>
        </w:rPr>
      </w:pPr>
      <w:r w:rsidRPr="00561C2E">
        <w:rPr>
          <w:rFonts w:ascii="Times New Roman" w:eastAsia="Times New Roman" w:hAnsi="Times New Roman" w:cs="Times New Roman"/>
          <w:b/>
          <w:bCs/>
          <w:i/>
          <w:iCs/>
          <w:sz w:val="24"/>
          <w:szCs w:val="24"/>
          <w:lang w:eastAsia="hu-HU"/>
        </w:rPr>
        <w:t xml:space="preserve">Összesen </w:t>
      </w:r>
      <w:r w:rsidR="00561C2E" w:rsidRPr="00561C2E">
        <w:rPr>
          <w:rFonts w:ascii="Times New Roman" w:eastAsia="Times New Roman" w:hAnsi="Times New Roman" w:cs="Times New Roman"/>
          <w:b/>
          <w:bCs/>
          <w:i/>
          <w:iCs/>
          <w:sz w:val="24"/>
          <w:szCs w:val="24"/>
          <w:lang w:eastAsia="hu-HU"/>
        </w:rPr>
        <w:t>21</w:t>
      </w:r>
      <w:r w:rsidRPr="00561C2E">
        <w:rPr>
          <w:rFonts w:ascii="Times New Roman" w:eastAsia="Times New Roman" w:hAnsi="Times New Roman" w:cs="Times New Roman"/>
          <w:b/>
          <w:bCs/>
          <w:i/>
          <w:iCs/>
          <w:sz w:val="24"/>
          <w:szCs w:val="24"/>
          <w:lang w:eastAsia="hu-HU"/>
        </w:rPr>
        <w:t xml:space="preserve"> fő gyermeket láttunk el 202</w:t>
      </w:r>
      <w:r w:rsidR="004E0FF0" w:rsidRPr="00561C2E">
        <w:rPr>
          <w:rFonts w:ascii="Times New Roman" w:eastAsia="Times New Roman" w:hAnsi="Times New Roman" w:cs="Times New Roman"/>
          <w:b/>
          <w:bCs/>
          <w:i/>
          <w:iCs/>
          <w:sz w:val="24"/>
          <w:szCs w:val="24"/>
          <w:lang w:eastAsia="hu-HU"/>
        </w:rPr>
        <w:t>3</w:t>
      </w:r>
      <w:r w:rsidRPr="00561C2E">
        <w:rPr>
          <w:rFonts w:ascii="Times New Roman" w:eastAsia="Times New Roman" w:hAnsi="Times New Roman" w:cs="Times New Roman"/>
          <w:b/>
          <w:bCs/>
          <w:i/>
          <w:iCs/>
          <w:sz w:val="24"/>
          <w:szCs w:val="24"/>
          <w:lang w:eastAsia="hu-HU"/>
        </w:rPr>
        <w:t xml:space="preserve">. szeptemberig, majd szeptembertől </w:t>
      </w:r>
      <w:r w:rsidR="00561C2E" w:rsidRPr="00561C2E">
        <w:rPr>
          <w:rFonts w:ascii="Times New Roman" w:eastAsia="Times New Roman" w:hAnsi="Times New Roman" w:cs="Times New Roman"/>
          <w:b/>
          <w:bCs/>
          <w:i/>
          <w:iCs/>
          <w:sz w:val="24"/>
          <w:szCs w:val="24"/>
          <w:lang w:eastAsia="hu-HU"/>
        </w:rPr>
        <w:t xml:space="preserve">30 fő vidékről érkezett gyermeket fogadtunk. </w:t>
      </w:r>
      <w:r w:rsidRPr="00561C2E">
        <w:rPr>
          <w:rFonts w:ascii="Times New Roman" w:eastAsia="Times New Roman" w:hAnsi="Times New Roman" w:cs="Times New Roman"/>
          <w:sz w:val="24"/>
          <w:szCs w:val="24"/>
          <w:lang w:eastAsia="hu-HU"/>
        </w:rPr>
        <w:t>Sé és Torony Önkormányzata korlátozott számban és közgyűlési döntést követően jegyezte ellen a bölcsődei igényfelmérő nyilatkozatot az adott településen élő gyermekek számára. Náraiból mindössze egy gyermek vette igénybe az ellátást 202</w:t>
      </w:r>
      <w:r w:rsidR="00561C2E" w:rsidRPr="00561C2E">
        <w:rPr>
          <w:rFonts w:ascii="Times New Roman" w:eastAsia="Times New Roman" w:hAnsi="Times New Roman" w:cs="Times New Roman"/>
          <w:sz w:val="24"/>
          <w:szCs w:val="24"/>
          <w:lang w:eastAsia="hu-HU"/>
        </w:rPr>
        <w:t>3</w:t>
      </w:r>
      <w:r w:rsidRPr="00561C2E">
        <w:rPr>
          <w:rFonts w:ascii="Times New Roman" w:eastAsia="Times New Roman" w:hAnsi="Times New Roman" w:cs="Times New Roman"/>
          <w:sz w:val="24"/>
          <w:szCs w:val="24"/>
          <w:lang w:eastAsia="hu-HU"/>
        </w:rPr>
        <w:t>. szeptemberéi</w:t>
      </w:r>
      <w:r w:rsidR="00561C2E" w:rsidRPr="00561C2E">
        <w:rPr>
          <w:rFonts w:ascii="Times New Roman" w:eastAsia="Times New Roman" w:hAnsi="Times New Roman" w:cs="Times New Roman"/>
          <w:sz w:val="24"/>
          <w:szCs w:val="24"/>
          <w:lang w:eastAsia="hu-HU"/>
        </w:rPr>
        <w:t>től</w:t>
      </w:r>
      <w:r w:rsidRPr="00561C2E">
        <w:rPr>
          <w:rFonts w:ascii="Times New Roman" w:eastAsia="Times New Roman" w:hAnsi="Times New Roman" w:cs="Times New Roman"/>
          <w:sz w:val="24"/>
          <w:szCs w:val="24"/>
          <w:lang w:eastAsia="hu-HU"/>
        </w:rPr>
        <w:t xml:space="preserve">. </w:t>
      </w:r>
    </w:p>
    <w:p w14:paraId="1C385DE9" w14:textId="3AEB53E0" w:rsidR="007F0657" w:rsidRPr="00561C2E" w:rsidRDefault="007F0657" w:rsidP="007F0657">
      <w:pPr>
        <w:spacing w:after="0" w:line="360" w:lineRule="auto"/>
        <w:jc w:val="both"/>
        <w:rPr>
          <w:rFonts w:ascii="Times New Roman" w:eastAsia="Times New Roman" w:hAnsi="Times New Roman" w:cs="Times New Roman"/>
          <w:sz w:val="24"/>
          <w:szCs w:val="24"/>
          <w:lang w:eastAsia="hu-HU"/>
        </w:rPr>
      </w:pPr>
      <w:r w:rsidRPr="00561C2E">
        <w:rPr>
          <w:rFonts w:ascii="Times New Roman" w:eastAsia="Times New Roman" w:hAnsi="Times New Roman" w:cs="Times New Roman"/>
          <w:sz w:val="24"/>
          <w:szCs w:val="24"/>
          <w:lang w:eastAsia="hu-HU"/>
        </w:rPr>
        <w:t xml:space="preserve">Torony és Sé esetében, a helyi települési önkormányzat kérésére többször egyeztetünk telefonon és emailben, havi rendszerességgel összevetjük az adatokat, </w:t>
      </w:r>
      <w:r w:rsidRPr="00561C2E">
        <w:rPr>
          <w:rFonts w:ascii="Times New Roman" w:eastAsia="Times New Roman" w:hAnsi="Times New Roman" w:cs="Times New Roman"/>
          <w:sz w:val="24"/>
          <w:szCs w:val="24"/>
          <w:lang w:eastAsia="hu-HU"/>
        </w:rPr>
        <w:lastRenderedPageBreak/>
        <w:t xml:space="preserve">az, hogy a felmerülő költségekkel tervezni tudjanak. </w:t>
      </w:r>
      <w:r w:rsidR="00561C2E" w:rsidRPr="00561C2E">
        <w:rPr>
          <w:rFonts w:ascii="Times New Roman" w:eastAsia="Times New Roman" w:hAnsi="Times New Roman" w:cs="Times New Roman"/>
          <w:sz w:val="24"/>
          <w:szCs w:val="24"/>
          <w:lang w:eastAsia="hu-HU"/>
        </w:rPr>
        <w:t xml:space="preserve">Sé esetében év végére egy gyermek sem maradt a bölcsődei ellátásban, Ják esetében pedig megnőtt a jelentkező gyermekek száma. </w:t>
      </w:r>
    </w:p>
    <w:p w14:paraId="66D075D6" w14:textId="2FE01F02" w:rsidR="007F0657" w:rsidRDefault="0082480B" w:rsidP="00D4726E">
      <w:pPr>
        <w:keepNext/>
        <w:spacing w:before="240" w:after="60" w:line="240" w:lineRule="auto"/>
        <w:outlineLvl w:val="0"/>
        <w:rPr>
          <w:rFonts w:ascii="Times New Roman" w:eastAsia="Times New Roman" w:hAnsi="Times New Roman" w:cs="Times New Roman"/>
          <w:b/>
          <w:bCs/>
          <w:color w:val="000000" w:themeColor="text1"/>
          <w:kern w:val="32"/>
          <w:sz w:val="24"/>
          <w:szCs w:val="24"/>
          <w:lang w:eastAsia="hu-HU"/>
        </w:rPr>
      </w:pPr>
      <w:bookmarkStart w:id="119" w:name="_Toc30572791"/>
      <w:bookmarkStart w:id="120" w:name="_Toc31203813"/>
      <w:bookmarkStart w:id="121" w:name="_Toc92112297"/>
      <w:bookmarkStart w:id="122" w:name="_Toc95122348"/>
      <w:bookmarkStart w:id="123" w:name="_Toc157317749"/>
      <w:r w:rsidRPr="00342726">
        <w:rPr>
          <w:rFonts w:ascii="Times New Roman" w:eastAsia="Times New Roman" w:hAnsi="Times New Roman" w:cs="Times New Roman"/>
          <w:b/>
          <w:bCs/>
          <w:color w:val="000000" w:themeColor="text1"/>
          <w:kern w:val="32"/>
          <w:sz w:val="24"/>
          <w:szCs w:val="24"/>
          <w:lang w:eastAsia="hu-HU"/>
        </w:rPr>
        <w:t>Kistérségből érkező gyermekek száma 202</w:t>
      </w:r>
      <w:r w:rsidR="00915A77">
        <w:rPr>
          <w:rFonts w:ascii="Times New Roman" w:eastAsia="Times New Roman" w:hAnsi="Times New Roman" w:cs="Times New Roman"/>
          <w:b/>
          <w:bCs/>
          <w:color w:val="000000" w:themeColor="text1"/>
          <w:kern w:val="32"/>
          <w:sz w:val="24"/>
          <w:szCs w:val="24"/>
          <w:lang w:eastAsia="hu-HU"/>
        </w:rPr>
        <w:t>3</w:t>
      </w:r>
      <w:r w:rsidRPr="00342726">
        <w:rPr>
          <w:rFonts w:ascii="Times New Roman" w:eastAsia="Times New Roman" w:hAnsi="Times New Roman" w:cs="Times New Roman"/>
          <w:b/>
          <w:bCs/>
          <w:color w:val="000000" w:themeColor="text1"/>
          <w:kern w:val="32"/>
          <w:sz w:val="24"/>
          <w:szCs w:val="24"/>
          <w:lang w:eastAsia="hu-HU"/>
        </w:rPr>
        <w:t>. évi adatok alapján</w:t>
      </w:r>
      <w:bookmarkEnd w:id="119"/>
      <w:bookmarkEnd w:id="120"/>
      <w:bookmarkEnd w:id="121"/>
      <w:bookmarkEnd w:id="122"/>
      <w:bookmarkEnd w:id="123"/>
    </w:p>
    <w:p w14:paraId="1C53EA64" w14:textId="4A53C816" w:rsidR="00D4726E" w:rsidRPr="000E3E78" w:rsidRDefault="008E78D9" w:rsidP="000E3E78">
      <w:pPr>
        <w:pStyle w:val="Kpalrs"/>
        <w:rPr>
          <w:rFonts w:ascii="Times New Roman" w:eastAsia="Times New Roman" w:hAnsi="Times New Roman" w:cs="Times New Roman"/>
          <w:b/>
          <w:bCs/>
          <w:color w:val="000000" w:themeColor="text1"/>
          <w:kern w:val="32"/>
          <w:sz w:val="24"/>
          <w:szCs w:val="24"/>
          <w:lang w:eastAsia="hu-HU"/>
        </w:rPr>
      </w:pPr>
      <w:r w:rsidRPr="00F63A48">
        <w:rPr>
          <w:rFonts w:ascii="Times New Roman" w:eastAsia="Times New Roman" w:hAnsi="Times New Roman" w:cs="Times New Roman"/>
          <w:b/>
          <w:bCs/>
          <w:color w:val="1F4E79" w:themeColor="accent5" w:themeShade="80"/>
          <w:kern w:val="32"/>
          <w:sz w:val="24"/>
          <w:szCs w:val="24"/>
          <w:lang w:eastAsia="hu-HU"/>
        </w:rPr>
        <w:fldChar w:fldCharType="begin"/>
      </w:r>
      <w:r w:rsidRPr="00F63A48">
        <w:rPr>
          <w:rFonts w:ascii="Times New Roman" w:eastAsia="Times New Roman" w:hAnsi="Times New Roman" w:cs="Times New Roman"/>
          <w:b/>
          <w:bCs/>
          <w:color w:val="1F4E79" w:themeColor="accent5" w:themeShade="80"/>
          <w:kern w:val="32"/>
          <w:sz w:val="24"/>
          <w:szCs w:val="24"/>
          <w:lang w:eastAsia="hu-HU"/>
        </w:rPr>
        <w:instrText xml:space="preserve"> SEQ táblázat \* ARABIC </w:instrText>
      </w:r>
      <w:r w:rsidRPr="00F63A48">
        <w:rPr>
          <w:rFonts w:ascii="Times New Roman" w:eastAsia="Times New Roman" w:hAnsi="Times New Roman" w:cs="Times New Roman"/>
          <w:b/>
          <w:bCs/>
          <w:color w:val="1F4E79" w:themeColor="accent5" w:themeShade="80"/>
          <w:kern w:val="32"/>
          <w:sz w:val="24"/>
          <w:szCs w:val="24"/>
          <w:lang w:eastAsia="hu-HU"/>
        </w:rPr>
        <w:fldChar w:fldCharType="separate"/>
      </w:r>
      <w:bookmarkStart w:id="124" w:name="_Toc126667198"/>
      <w:bookmarkStart w:id="125" w:name="_Toc157317515"/>
      <w:r w:rsidR="000B6B4C">
        <w:rPr>
          <w:rFonts w:ascii="Times New Roman" w:eastAsia="Times New Roman" w:hAnsi="Times New Roman" w:cs="Times New Roman"/>
          <w:b/>
          <w:bCs/>
          <w:noProof/>
          <w:color w:val="1F4E79" w:themeColor="accent5" w:themeShade="80"/>
          <w:kern w:val="32"/>
          <w:sz w:val="24"/>
          <w:szCs w:val="24"/>
          <w:lang w:eastAsia="hu-HU"/>
        </w:rPr>
        <w:t>19</w:t>
      </w:r>
      <w:r w:rsidRPr="00F63A48">
        <w:rPr>
          <w:rFonts w:ascii="Times New Roman" w:eastAsia="Times New Roman" w:hAnsi="Times New Roman" w:cs="Times New Roman"/>
          <w:b/>
          <w:bCs/>
          <w:color w:val="1F4E79" w:themeColor="accent5" w:themeShade="80"/>
          <w:kern w:val="32"/>
          <w:sz w:val="24"/>
          <w:szCs w:val="24"/>
          <w:lang w:eastAsia="hu-HU"/>
        </w:rPr>
        <w:fldChar w:fldCharType="end"/>
      </w:r>
      <w:r>
        <w:t>. táblázat Kistérségből érkezett gyermekek a 202</w:t>
      </w:r>
      <w:r w:rsidR="00915A77">
        <w:t>3</w:t>
      </w:r>
      <w:r>
        <w:t>-</w:t>
      </w:r>
      <w:r w:rsidR="00915A77">
        <w:t>a</w:t>
      </w:r>
      <w:r>
        <w:t>s évben</w:t>
      </w:r>
      <w:bookmarkEnd w:id="124"/>
      <w:bookmarkEnd w:id="12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0"/>
        <w:gridCol w:w="3020"/>
        <w:gridCol w:w="3020"/>
      </w:tblGrid>
      <w:tr w:rsidR="00D4726E" w:rsidRPr="00D4726E" w14:paraId="4069547F" w14:textId="77777777" w:rsidTr="008C5EFE">
        <w:tc>
          <w:tcPr>
            <w:tcW w:w="3020" w:type="dxa"/>
            <w:shd w:val="clear" w:color="auto" w:fill="92D050"/>
          </w:tcPr>
          <w:p w14:paraId="5A53C968" w14:textId="77777777" w:rsidR="00D4726E" w:rsidRPr="00D4726E" w:rsidRDefault="00D4726E" w:rsidP="00D4726E">
            <w:pPr>
              <w:spacing w:after="0" w:line="360" w:lineRule="auto"/>
              <w:jc w:val="both"/>
              <w:rPr>
                <w:rFonts w:ascii="Times New Roman" w:eastAsia="Times New Roman" w:hAnsi="Times New Roman" w:cs="Times New Roman"/>
                <w:b/>
                <w:color w:val="000000"/>
                <w:sz w:val="24"/>
                <w:szCs w:val="24"/>
                <w:lang w:eastAsia="hu-HU"/>
              </w:rPr>
            </w:pPr>
            <w:r w:rsidRPr="00D4726E">
              <w:rPr>
                <w:rFonts w:ascii="Times New Roman" w:eastAsia="Times New Roman" w:hAnsi="Times New Roman" w:cs="Times New Roman"/>
                <w:b/>
                <w:color w:val="000000"/>
                <w:sz w:val="24"/>
                <w:szCs w:val="24"/>
                <w:lang w:eastAsia="hu-HU"/>
              </w:rPr>
              <w:t>Település neve</w:t>
            </w:r>
          </w:p>
        </w:tc>
        <w:tc>
          <w:tcPr>
            <w:tcW w:w="3020" w:type="dxa"/>
            <w:shd w:val="clear" w:color="auto" w:fill="92D050"/>
          </w:tcPr>
          <w:p w14:paraId="5B6274C5" w14:textId="77777777" w:rsidR="00D4726E" w:rsidRPr="00D4726E" w:rsidRDefault="00D4726E" w:rsidP="00D4726E">
            <w:pPr>
              <w:spacing w:after="0" w:line="360" w:lineRule="auto"/>
              <w:jc w:val="both"/>
              <w:rPr>
                <w:rFonts w:ascii="Times New Roman" w:eastAsia="Times New Roman" w:hAnsi="Times New Roman" w:cs="Times New Roman"/>
                <w:b/>
                <w:color w:val="000000"/>
                <w:sz w:val="24"/>
                <w:szCs w:val="24"/>
                <w:lang w:eastAsia="hu-HU"/>
              </w:rPr>
            </w:pPr>
            <w:r w:rsidRPr="00D4726E">
              <w:rPr>
                <w:rFonts w:ascii="Times New Roman" w:eastAsia="Times New Roman" w:hAnsi="Times New Roman" w:cs="Times New Roman"/>
                <w:b/>
                <w:color w:val="000000"/>
                <w:sz w:val="24"/>
                <w:szCs w:val="24"/>
                <w:lang w:eastAsia="hu-HU"/>
              </w:rPr>
              <w:t>Bölcsőde neve</w:t>
            </w:r>
          </w:p>
        </w:tc>
        <w:tc>
          <w:tcPr>
            <w:tcW w:w="3020" w:type="dxa"/>
            <w:shd w:val="clear" w:color="auto" w:fill="92D050"/>
          </w:tcPr>
          <w:p w14:paraId="6B26892C" w14:textId="77777777" w:rsidR="00D4726E" w:rsidRPr="00D4726E" w:rsidRDefault="00D4726E" w:rsidP="00D4726E">
            <w:pPr>
              <w:spacing w:after="0" w:line="360" w:lineRule="auto"/>
              <w:jc w:val="both"/>
              <w:rPr>
                <w:rFonts w:ascii="Times New Roman" w:eastAsia="Times New Roman" w:hAnsi="Times New Roman" w:cs="Times New Roman"/>
                <w:b/>
                <w:color w:val="000000"/>
                <w:sz w:val="24"/>
                <w:szCs w:val="24"/>
                <w:lang w:eastAsia="hu-HU"/>
              </w:rPr>
            </w:pPr>
            <w:r w:rsidRPr="00D4726E">
              <w:rPr>
                <w:rFonts w:ascii="Times New Roman" w:eastAsia="Times New Roman" w:hAnsi="Times New Roman" w:cs="Times New Roman"/>
                <w:b/>
                <w:color w:val="000000"/>
                <w:sz w:val="24"/>
                <w:szCs w:val="24"/>
                <w:lang w:eastAsia="hu-HU"/>
              </w:rPr>
              <w:t>Létszám</w:t>
            </w:r>
          </w:p>
        </w:tc>
      </w:tr>
      <w:tr w:rsidR="007F0657" w:rsidRPr="00D4726E" w14:paraId="5B426C49" w14:textId="77777777" w:rsidTr="008C5EFE">
        <w:tc>
          <w:tcPr>
            <w:tcW w:w="3020" w:type="dxa"/>
            <w:vMerge w:val="restart"/>
            <w:shd w:val="clear" w:color="auto" w:fill="auto"/>
          </w:tcPr>
          <w:p w14:paraId="23DB5B30" w14:textId="41D0DA6C" w:rsidR="007F0657" w:rsidRPr="00D4726E" w:rsidRDefault="007F0657" w:rsidP="00D4726E">
            <w:pPr>
              <w:spacing w:after="0" w:line="360" w:lineRule="auto"/>
              <w:jc w:val="both"/>
              <w:rPr>
                <w:rFonts w:ascii="Times New Roman" w:eastAsia="Times New Roman" w:hAnsi="Times New Roman" w:cs="Times New Roman"/>
                <w:b/>
                <w:color w:val="000000"/>
                <w:sz w:val="24"/>
                <w:szCs w:val="24"/>
                <w:lang w:eastAsia="hu-HU"/>
              </w:rPr>
            </w:pPr>
            <w:r w:rsidRPr="00D4726E">
              <w:rPr>
                <w:rFonts w:ascii="Times New Roman" w:eastAsia="Times New Roman" w:hAnsi="Times New Roman" w:cs="Times New Roman"/>
                <w:b/>
                <w:color w:val="000000"/>
                <w:sz w:val="24"/>
                <w:szCs w:val="24"/>
                <w:lang w:eastAsia="hu-HU"/>
              </w:rPr>
              <w:t xml:space="preserve"> </w:t>
            </w:r>
            <w:r w:rsidR="00005BEF">
              <w:rPr>
                <w:rFonts w:ascii="Times New Roman" w:eastAsia="Times New Roman" w:hAnsi="Times New Roman" w:cs="Times New Roman"/>
                <w:b/>
                <w:color w:val="000000"/>
                <w:sz w:val="24"/>
                <w:szCs w:val="24"/>
                <w:lang w:eastAsia="hu-HU"/>
              </w:rPr>
              <w:t>Gencsapáti</w:t>
            </w:r>
          </w:p>
        </w:tc>
        <w:tc>
          <w:tcPr>
            <w:tcW w:w="3020" w:type="dxa"/>
            <w:shd w:val="clear" w:color="auto" w:fill="auto"/>
          </w:tcPr>
          <w:p w14:paraId="31460C1E" w14:textId="77777777" w:rsidR="007F0657" w:rsidRPr="00D4726E" w:rsidRDefault="007F0657" w:rsidP="00D4726E">
            <w:pPr>
              <w:spacing w:after="0" w:line="360" w:lineRule="auto"/>
              <w:jc w:val="both"/>
              <w:rPr>
                <w:rFonts w:ascii="Times New Roman" w:eastAsia="Times New Roman" w:hAnsi="Times New Roman" w:cs="Times New Roman"/>
                <w:color w:val="000000"/>
                <w:sz w:val="24"/>
                <w:szCs w:val="24"/>
                <w:lang w:eastAsia="hu-HU"/>
              </w:rPr>
            </w:pPr>
            <w:r w:rsidRPr="00D4726E">
              <w:rPr>
                <w:rFonts w:ascii="Times New Roman" w:eastAsia="Times New Roman" w:hAnsi="Times New Roman" w:cs="Times New Roman"/>
                <w:color w:val="000000"/>
                <w:sz w:val="24"/>
                <w:szCs w:val="24"/>
                <w:lang w:eastAsia="hu-HU"/>
              </w:rPr>
              <w:t>Csodaország Bölcsőde</w:t>
            </w:r>
          </w:p>
        </w:tc>
        <w:tc>
          <w:tcPr>
            <w:tcW w:w="3020" w:type="dxa"/>
            <w:shd w:val="clear" w:color="auto" w:fill="auto"/>
          </w:tcPr>
          <w:p w14:paraId="674B9FE8" w14:textId="0EEF289B" w:rsidR="007F0657" w:rsidRPr="008E78D9" w:rsidRDefault="00561C2E" w:rsidP="008E78D9">
            <w:pPr>
              <w:spacing w:after="0" w:line="360" w:lineRule="auto"/>
              <w:jc w:val="center"/>
              <w:rPr>
                <w:rFonts w:ascii="Times New Roman" w:eastAsia="Times New Roman" w:hAnsi="Times New Roman" w:cs="Times New Roman"/>
                <w:b/>
                <w:bCs/>
                <w:color w:val="000000"/>
                <w:sz w:val="24"/>
                <w:szCs w:val="24"/>
                <w:lang w:eastAsia="hu-HU"/>
              </w:rPr>
            </w:pPr>
            <w:r>
              <w:rPr>
                <w:rFonts w:ascii="Times New Roman" w:eastAsia="Times New Roman" w:hAnsi="Times New Roman" w:cs="Times New Roman"/>
                <w:b/>
                <w:bCs/>
                <w:color w:val="000000"/>
                <w:sz w:val="24"/>
                <w:szCs w:val="24"/>
                <w:lang w:eastAsia="hu-HU"/>
              </w:rPr>
              <w:t>4 fő</w:t>
            </w:r>
          </w:p>
        </w:tc>
      </w:tr>
      <w:tr w:rsidR="007F0657" w:rsidRPr="00D4726E" w14:paraId="4D966BFC" w14:textId="77777777" w:rsidTr="008C5EFE">
        <w:tc>
          <w:tcPr>
            <w:tcW w:w="3020" w:type="dxa"/>
            <w:vMerge/>
            <w:shd w:val="clear" w:color="auto" w:fill="auto"/>
          </w:tcPr>
          <w:p w14:paraId="1E4100AB" w14:textId="77777777" w:rsidR="007F0657" w:rsidRPr="00D4726E" w:rsidRDefault="007F0657" w:rsidP="00D4726E">
            <w:pPr>
              <w:spacing w:after="0" w:line="360" w:lineRule="auto"/>
              <w:jc w:val="both"/>
              <w:rPr>
                <w:rFonts w:ascii="Times New Roman" w:eastAsia="Times New Roman" w:hAnsi="Times New Roman" w:cs="Times New Roman"/>
                <w:color w:val="000000"/>
                <w:sz w:val="24"/>
                <w:szCs w:val="24"/>
                <w:lang w:eastAsia="hu-HU"/>
              </w:rPr>
            </w:pPr>
          </w:p>
        </w:tc>
        <w:tc>
          <w:tcPr>
            <w:tcW w:w="3020" w:type="dxa"/>
            <w:shd w:val="clear" w:color="auto" w:fill="auto"/>
          </w:tcPr>
          <w:p w14:paraId="3EC352EC" w14:textId="77777777" w:rsidR="007F0657" w:rsidRPr="00D4726E" w:rsidRDefault="007F0657" w:rsidP="00D4726E">
            <w:pPr>
              <w:spacing w:after="0" w:line="360" w:lineRule="auto"/>
              <w:jc w:val="both"/>
              <w:rPr>
                <w:rFonts w:ascii="Times New Roman" w:eastAsia="Times New Roman" w:hAnsi="Times New Roman" w:cs="Times New Roman"/>
                <w:color w:val="000000"/>
                <w:sz w:val="24"/>
                <w:szCs w:val="24"/>
                <w:lang w:eastAsia="hu-HU"/>
              </w:rPr>
            </w:pPr>
            <w:r w:rsidRPr="00D4726E">
              <w:rPr>
                <w:rFonts w:ascii="Times New Roman" w:eastAsia="Times New Roman" w:hAnsi="Times New Roman" w:cs="Times New Roman"/>
                <w:color w:val="000000"/>
                <w:sz w:val="24"/>
                <w:szCs w:val="24"/>
                <w:lang w:eastAsia="hu-HU"/>
              </w:rPr>
              <w:t>Napraforgó Bölcsőde</w:t>
            </w:r>
          </w:p>
        </w:tc>
        <w:tc>
          <w:tcPr>
            <w:tcW w:w="3020" w:type="dxa"/>
            <w:shd w:val="clear" w:color="auto" w:fill="auto"/>
          </w:tcPr>
          <w:p w14:paraId="6651076A" w14:textId="43F9C540" w:rsidR="007F0657" w:rsidRPr="008E78D9" w:rsidRDefault="00A55489" w:rsidP="008E78D9">
            <w:pPr>
              <w:spacing w:after="0" w:line="360" w:lineRule="auto"/>
              <w:jc w:val="center"/>
              <w:rPr>
                <w:rFonts w:ascii="Times New Roman" w:eastAsia="Times New Roman" w:hAnsi="Times New Roman" w:cs="Times New Roman"/>
                <w:b/>
                <w:bCs/>
                <w:color w:val="000000"/>
                <w:sz w:val="24"/>
                <w:szCs w:val="24"/>
                <w:lang w:eastAsia="hu-HU"/>
              </w:rPr>
            </w:pPr>
            <w:r>
              <w:rPr>
                <w:rFonts w:ascii="Times New Roman" w:eastAsia="Times New Roman" w:hAnsi="Times New Roman" w:cs="Times New Roman"/>
                <w:b/>
                <w:bCs/>
                <w:color w:val="000000"/>
                <w:sz w:val="24"/>
                <w:szCs w:val="24"/>
                <w:lang w:eastAsia="hu-HU"/>
              </w:rPr>
              <w:t>3</w:t>
            </w:r>
            <w:r w:rsidR="00561C2E">
              <w:rPr>
                <w:rFonts w:ascii="Times New Roman" w:eastAsia="Times New Roman" w:hAnsi="Times New Roman" w:cs="Times New Roman"/>
                <w:b/>
                <w:bCs/>
                <w:color w:val="000000"/>
                <w:sz w:val="24"/>
                <w:szCs w:val="24"/>
                <w:lang w:eastAsia="hu-HU"/>
              </w:rPr>
              <w:t xml:space="preserve"> fő</w:t>
            </w:r>
          </w:p>
        </w:tc>
      </w:tr>
      <w:tr w:rsidR="007F0657" w:rsidRPr="00D4726E" w14:paraId="0794C0CD" w14:textId="77777777" w:rsidTr="008C5EFE">
        <w:tc>
          <w:tcPr>
            <w:tcW w:w="3020" w:type="dxa"/>
            <w:vMerge/>
            <w:shd w:val="clear" w:color="auto" w:fill="auto"/>
          </w:tcPr>
          <w:p w14:paraId="1EB993C4" w14:textId="77777777" w:rsidR="007F0657" w:rsidRPr="00D4726E" w:rsidRDefault="007F0657" w:rsidP="00D4726E">
            <w:pPr>
              <w:spacing w:after="0" w:line="360" w:lineRule="auto"/>
              <w:jc w:val="both"/>
              <w:rPr>
                <w:rFonts w:ascii="Times New Roman" w:eastAsia="Times New Roman" w:hAnsi="Times New Roman" w:cs="Times New Roman"/>
                <w:color w:val="000000"/>
                <w:sz w:val="24"/>
                <w:szCs w:val="24"/>
                <w:lang w:eastAsia="hu-HU"/>
              </w:rPr>
            </w:pPr>
          </w:p>
        </w:tc>
        <w:tc>
          <w:tcPr>
            <w:tcW w:w="3020" w:type="dxa"/>
            <w:shd w:val="clear" w:color="auto" w:fill="auto"/>
          </w:tcPr>
          <w:p w14:paraId="50668B49" w14:textId="77777777" w:rsidR="007F0657" w:rsidRPr="00D4726E" w:rsidRDefault="007F0657" w:rsidP="00D4726E">
            <w:pPr>
              <w:spacing w:after="0" w:line="360" w:lineRule="auto"/>
              <w:jc w:val="both"/>
              <w:rPr>
                <w:rFonts w:ascii="Times New Roman" w:eastAsia="Times New Roman" w:hAnsi="Times New Roman" w:cs="Times New Roman"/>
                <w:color w:val="000000"/>
                <w:sz w:val="24"/>
                <w:szCs w:val="24"/>
                <w:lang w:eastAsia="hu-HU"/>
              </w:rPr>
            </w:pPr>
            <w:r w:rsidRPr="00D4726E">
              <w:rPr>
                <w:rFonts w:ascii="Times New Roman" w:eastAsia="Times New Roman" w:hAnsi="Times New Roman" w:cs="Times New Roman"/>
                <w:color w:val="000000"/>
                <w:sz w:val="24"/>
                <w:szCs w:val="24"/>
                <w:lang w:eastAsia="hu-HU"/>
              </w:rPr>
              <w:t>Csicsergő Bölcsőde</w:t>
            </w:r>
          </w:p>
        </w:tc>
        <w:tc>
          <w:tcPr>
            <w:tcW w:w="3020" w:type="dxa"/>
            <w:shd w:val="clear" w:color="auto" w:fill="auto"/>
          </w:tcPr>
          <w:p w14:paraId="08FA5B7F" w14:textId="3ACF8061" w:rsidR="007F0657" w:rsidRPr="008E78D9" w:rsidRDefault="00561C2E" w:rsidP="008E78D9">
            <w:pPr>
              <w:spacing w:after="0" w:line="360" w:lineRule="auto"/>
              <w:jc w:val="center"/>
              <w:rPr>
                <w:rFonts w:ascii="Times New Roman" w:eastAsia="Times New Roman" w:hAnsi="Times New Roman" w:cs="Times New Roman"/>
                <w:b/>
                <w:bCs/>
                <w:color w:val="000000"/>
                <w:sz w:val="24"/>
                <w:szCs w:val="24"/>
                <w:lang w:eastAsia="hu-HU"/>
              </w:rPr>
            </w:pPr>
            <w:r>
              <w:rPr>
                <w:rFonts w:ascii="Times New Roman" w:eastAsia="Times New Roman" w:hAnsi="Times New Roman" w:cs="Times New Roman"/>
                <w:b/>
                <w:bCs/>
                <w:color w:val="000000"/>
                <w:sz w:val="24"/>
                <w:szCs w:val="24"/>
                <w:lang w:eastAsia="hu-HU"/>
              </w:rPr>
              <w:t>1 fő</w:t>
            </w:r>
          </w:p>
        </w:tc>
      </w:tr>
      <w:tr w:rsidR="007F0657" w:rsidRPr="00D4726E" w14:paraId="242A6E5A" w14:textId="77777777" w:rsidTr="008C5EFE">
        <w:tc>
          <w:tcPr>
            <w:tcW w:w="3020" w:type="dxa"/>
            <w:vMerge/>
            <w:shd w:val="clear" w:color="auto" w:fill="auto"/>
          </w:tcPr>
          <w:p w14:paraId="70B52BA5" w14:textId="77777777" w:rsidR="007F0657" w:rsidRPr="00D4726E" w:rsidRDefault="007F0657" w:rsidP="00D4726E">
            <w:pPr>
              <w:spacing w:after="0" w:line="360" w:lineRule="auto"/>
              <w:jc w:val="both"/>
              <w:rPr>
                <w:rFonts w:ascii="Times New Roman" w:eastAsia="Times New Roman" w:hAnsi="Times New Roman" w:cs="Times New Roman"/>
                <w:color w:val="000000"/>
                <w:sz w:val="24"/>
                <w:szCs w:val="24"/>
                <w:lang w:eastAsia="hu-HU"/>
              </w:rPr>
            </w:pPr>
          </w:p>
        </w:tc>
        <w:tc>
          <w:tcPr>
            <w:tcW w:w="3020" w:type="dxa"/>
            <w:shd w:val="clear" w:color="auto" w:fill="auto"/>
          </w:tcPr>
          <w:p w14:paraId="71585B77" w14:textId="77777777" w:rsidR="007F0657" w:rsidRPr="00D4726E" w:rsidRDefault="007F0657" w:rsidP="00D4726E">
            <w:pPr>
              <w:spacing w:after="0" w:line="360" w:lineRule="auto"/>
              <w:jc w:val="both"/>
              <w:rPr>
                <w:rFonts w:ascii="Times New Roman" w:eastAsia="Times New Roman" w:hAnsi="Times New Roman" w:cs="Times New Roman"/>
                <w:color w:val="000000"/>
                <w:sz w:val="24"/>
                <w:szCs w:val="24"/>
                <w:lang w:eastAsia="hu-HU"/>
              </w:rPr>
            </w:pPr>
            <w:r w:rsidRPr="00D4726E">
              <w:rPr>
                <w:rFonts w:ascii="Times New Roman" w:eastAsia="Times New Roman" w:hAnsi="Times New Roman" w:cs="Times New Roman"/>
                <w:color w:val="000000"/>
                <w:sz w:val="24"/>
                <w:szCs w:val="24"/>
                <w:lang w:eastAsia="hu-HU"/>
              </w:rPr>
              <w:t>Százszorszép Bölcsőde</w:t>
            </w:r>
          </w:p>
        </w:tc>
        <w:tc>
          <w:tcPr>
            <w:tcW w:w="3020" w:type="dxa"/>
            <w:shd w:val="clear" w:color="auto" w:fill="auto"/>
          </w:tcPr>
          <w:p w14:paraId="65B9CE41" w14:textId="5028D926" w:rsidR="007F0657" w:rsidRPr="008E78D9" w:rsidRDefault="00561C2E" w:rsidP="008E78D9">
            <w:pPr>
              <w:spacing w:after="0" w:line="360" w:lineRule="auto"/>
              <w:jc w:val="center"/>
              <w:rPr>
                <w:rFonts w:ascii="Times New Roman" w:eastAsia="Times New Roman" w:hAnsi="Times New Roman" w:cs="Times New Roman"/>
                <w:b/>
                <w:bCs/>
                <w:color w:val="000000"/>
                <w:sz w:val="24"/>
                <w:szCs w:val="24"/>
                <w:lang w:eastAsia="hu-HU"/>
              </w:rPr>
            </w:pPr>
            <w:r>
              <w:rPr>
                <w:rFonts w:ascii="Times New Roman" w:eastAsia="Times New Roman" w:hAnsi="Times New Roman" w:cs="Times New Roman"/>
                <w:b/>
                <w:bCs/>
                <w:color w:val="000000"/>
                <w:sz w:val="24"/>
                <w:szCs w:val="24"/>
                <w:lang w:eastAsia="hu-HU"/>
              </w:rPr>
              <w:t>2 fő</w:t>
            </w:r>
          </w:p>
        </w:tc>
      </w:tr>
      <w:tr w:rsidR="007F0657" w:rsidRPr="00D4726E" w14:paraId="510B6ED4" w14:textId="77777777" w:rsidTr="008C5EFE">
        <w:tc>
          <w:tcPr>
            <w:tcW w:w="3020" w:type="dxa"/>
            <w:vMerge/>
            <w:shd w:val="clear" w:color="auto" w:fill="auto"/>
          </w:tcPr>
          <w:p w14:paraId="0AD84B44" w14:textId="77777777" w:rsidR="007F0657" w:rsidRPr="00D4726E" w:rsidRDefault="007F0657" w:rsidP="00D4726E">
            <w:pPr>
              <w:spacing w:after="0" w:line="360" w:lineRule="auto"/>
              <w:jc w:val="both"/>
              <w:rPr>
                <w:rFonts w:ascii="Times New Roman" w:eastAsia="Times New Roman" w:hAnsi="Times New Roman" w:cs="Times New Roman"/>
                <w:color w:val="000000"/>
                <w:sz w:val="24"/>
                <w:szCs w:val="24"/>
                <w:lang w:eastAsia="hu-HU"/>
              </w:rPr>
            </w:pPr>
          </w:p>
        </w:tc>
        <w:tc>
          <w:tcPr>
            <w:tcW w:w="3020" w:type="dxa"/>
            <w:shd w:val="clear" w:color="auto" w:fill="auto"/>
          </w:tcPr>
          <w:p w14:paraId="26CC17A4" w14:textId="758CF918" w:rsidR="007F0657" w:rsidRPr="00D4726E" w:rsidRDefault="00561C2E" w:rsidP="00D4726E">
            <w:pPr>
              <w:spacing w:after="0" w:line="360" w:lineRule="auto"/>
              <w:jc w:val="both"/>
              <w:rPr>
                <w:rFonts w:ascii="Times New Roman" w:eastAsia="Times New Roman" w:hAnsi="Times New Roman" w:cs="Times New Roman"/>
                <w:color w:val="000000"/>
                <w:sz w:val="24"/>
                <w:szCs w:val="24"/>
                <w:lang w:eastAsia="hu-HU"/>
              </w:rPr>
            </w:pPr>
            <w:r>
              <w:rPr>
                <w:rFonts w:ascii="Times New Roman" w:eastAsia="Times New Roman" w:hAnsi="Times New Roman" w:cs="Times New Roman"/>
                <w:color w:val="000000"/>
                <w:sz w:val="24"/>
                <w:szCs w:val="24"/>
                <w:lang w:eastAsia="hu-HU"/>
              </w:rPr>
              <w:t>Városligeti</w:t>
            </w:r>
            <w:r w:rsidR="007F0657" w:rsidRPr="00D4726E">
              <w:rPr>
                <w:rFonts w:ascii="Times New Roman" w:eastAsia="Times New Roman" w:hAnsi="Times New Roman" w:cs="Times New Roman"/>
                <w:color w:val="000000"/>
                <w:sz w:val="24"/>
                <w:szCs w:val="24"/>
                <w:lang w:eastAsia="hu-HU"/>
              </w:rPr>
              <w:t xml:space="preserve"> Bölcsőde</w:t>
            </w:r>
          </w:p>
        </w:tc>
        <w:tc>
          <w:tcPr>
            <w:tcW w:w="3020" w:type="dxa"/>
            <w:shd w:val="clear" w:color="auto" w:fill="auto"/>
          </w:tcPr>
          <w:p w14:paraId="7EB3C14C" w14:textId="6D831A3E" w:rsidR="007F0657" w:rsidRPr="008E78D9" w:rsidRDefault="00561C2E" w:rsidP="008E78D9">
            <w:pPr>
              <w:spacing w:after="0" w:line="360" w:lineRule="auto"/>
              <w:jc w:val="center"/>
              <w:rPr>
                <w:rFonts w:ascii="Times New Roman" w:eastAsia="Times New Roman" w:hAnsi="Times New Roman" w:cs="Times New Roman"/>
                <w:b/>
                <w:bCs/>
                <w:color w:val="000000"/>
                <w:sz w:val="24"/>
                <w:szCs w:val="24"/>
                <w:lang w:eastAsia="hu-HU"/>
              </w:rPr>
            </w:pPr>
            <w:r>
              <w:rPr>
                <w:rFonts w:ascii="Times New Roman" w:eastAsia="Times New Roman" w:hAnsi="Times New Roman" w:cs="Times New Roman"/>
                <w:b/>
                <w:bCs/>
                <w:color w:val="000000"/>
                <w:sz w:val="24"/>
                <w:szCs w:val="24"/>
                <w:lang w:eastAsia="hu-HU"/>
              </w:rPr>
              <w:t>1 fő</w:t>
            </w:r>
          </w:p>
        </w:tc>
      </w:tr>
      <w:tr w:rsidR="007F0657" w:rsidRPr="00D4726E" w14:paraId="0C79893D" w14:textId="77777777" w:rsidTr="008C5EFE">
        <w:tc>
          <w:tcPr>
            <w:tcW w:w="3020" w:type="dxa"/>
            <w:vMerge/>
            <w:shd w:val="clear" w:color="auto" w:fill="auto"/>
          </w:tcPr>
          <w:p w14:paraId="7B098672" w14:textId="77777777" w:rsidR="007F0657" w:rsidRPr="00D4726E" w:rsidRDefault="007F0657" w:rsidP="00D4726E">
            <w:pPr>
              <w:spacing w:after="0" w:line="360" w:lineRule="auto"/>
              <w:jc w:val="both"/>
              <w:rPr>
                <w:rFonts w:ascii="Times New Roman" w:eastAsia="Times New Roman" w:hAnsi="Times New Roman" w:cs="Times New Roman"/>
                <w:color w:val="000000"/>
                <w:sz w:val="24"/>
                <w:szCs w:val="24"/>
                <w:lang w:eastAsia="hu-HU"/>
              </w:rPr>
            </w:pPr>
          </w:p>
        </w:tc>
        <w:tc>
          <w:tcPr>
            <w:tcW w:w="3020" w:type="dxa"/>
            <w:shd w:val="clear" w:color="auto" w:fill="auto"/>
          </w:tcPr>
          <w:p w14:paraId="3777BE86" w14:textId="0891E3CC" w:rsidR="007F0657" w:rsidRPr="00D4726E" w:rsidRDefault="00561C2E" w:rsidP="00D4726E">
            <w:pPr>
              <w:spacing w:after="0" w:line="360" w:lineRule="auto"/>
              <w:jc w:val="both"/>
              <w:rPr>
                <w:rFonts w:ascii="Times New Roman" w:eastAsia="Times New Roman" w:hAnsi="Times New Roman" w:cs="Times New Roman"/>
                <w:color w:val="000000"/>
                <w:sz w:val="24"/>
                <w:szCs w:val="24"/>
                <w:lang w:eastAsia="hu-HU"/>
              </w:rPr>
            </w:pPr>
            <w:r>
              <w:rPr>
                <w:rFonts w:ascii="Times New Roman" w:eastAsia="Times New Roman" w:hAnsi="Times New Roman" w:cs="Times New Roman"/>
                <w:color w:val="000000"/>
                <w:sz w:val="24"/>
                <w:szCs w:val="24"/>
                <w:lang w:eastAsia="hu-HU"/>
              </w:rPr>
              <w:t>Meseház Bölcsőde</w:t>
            </w:r>
          </w:p>
        </w:tc>
        <w:tc>
          <w:tcPr>
            <w:tcW w:w="3020" w:type="dxa"/>
            <w:shd w:val="clear" w:color="auto" w:fill="auto"/>
          </w:tcPr>
          <w:p w14:paraId="07D4DEF1" w14:textId="361736A8" w:rsidR="007F0657" w:rsidRPr="008E78D9" w:rsidRDefault="00561C2E" w:rsidP="008E78D9">
            <w:pPr>
              <w:spacing w:after="0" w:line="360" w:lineRule="auto"/>
              <w:jc w:val="center"/>
              <w:rPr>
                <w:rFonts w:ascii="Times New Roman" w:eastAsia="Times New Roman" w:hAnsi="Times New Roman" w:cs="Times New Roman"/>
                <w:b/>
                <w:bCs/>
                <w:color w:val="000000"/>
                <w:sz w:val="24"/>
                <w:szCs w:val="24"/>
                <w:lang w:eastAsia="hu-HU"/>
              </w:rPr>
            </w:pPr>
            <w:r>
              <w:rPr>
                <w:rFonts w:ascii="Times New Roman" w:eastAsia="Times New Roman" w:hAnsi="Times New Roman" w:cs="Times New Roman"/>
                <w:b/>
                <w:bCs/>
                <w:color w:val="000000"/>
                <w:sz w:val="24"/>
                <w:szCs w:val="24"/>
                <w:lang w:eastAsia="hu-HU"/>
              </w:rPr>
              <w:t>1 fő</w:t>
            </w:r>
          </w:p>
        </w:tc>
      </w:tr>
      <w:tr w:rsidR="00D4726E" w:rsidRPr="00D4726E" w14:paraId="2A3478E4" w14:textId="77777777" w:rsidTr="008C5EFE">
        <w:tc>
          <w:tcPr>
            <w:tcW w:w="6040" w:type="dxa"/>
            <w:gridSpan w:val="2"/>
            <w:shd w:val="clear" w:color="auto" w:fill="D5DCE4"/>
          </w:tcPr>
          <w:p w14:paraId="3EA79C59" w14:textId="77777777" w:rsidR="00D4726E" w:rsidRPr="00D4726E" w:rsidRDefault="00D4726E" w:rsidP="00D4726E">
            <w:pPr>
              <w:spacing w:after="0" w:line="360" w:lineRule="auto"/>
              <w:jc w:val="both"/>
              <w:rPr>
                <w:rFonts w:ascii="Times New Roman" w:eastAsia="Times New Roman" w:hAnsi="Times New Roman" w:cs="Times New Roman"/>
                <w:color w:val="000000"/>
                <w:sz w:val="24"/>
                <w:szCs w:val="24"/>
                <w:lang w:eastAsia="hu-HU"/>
              </w:rPr>
            </w:pPr>
          </w:p>
        </w:tc>
        <w:tc>
          <w:tcPr>
            <w:tcW w:w="3020" w:type="dxa"/>
            <w:shd w:val="clear" w:color="auto" w:fill="D5DCE4"/>
          </w:tcPr>
          <w:p w14:paraId="3F25DA4C" w14:textId="072E022B" w:rsidR="00D4726E" w:rsidRPr="00D4726E" w:rsidRDefault="00A55489" w:rsidP="008E78D9">
            <w:pPr>
              <w:spacing w:after="0" w:line="360" w:lineRule="auto"/>
              <w:jc w:val="center"/>
              <w:rPr>
                <w:rFonts w:ascii="Times New Roman" w:eastAsia="Times New Roman" w:hAnsi="Times New Roman" w:cs="Times New Roman"/>
                <w:b/>
                <w:color w:val="000000"/>
                <w:sz w:val="24"/>
                <w:szCs w:val="24"/>
                <w:lang w:eastAsia="hu-HU"/>
              </w:rPr>
            </w:pPr>
            <w:r>
              <w:rPr>
                <w:rFonts w:ascii="Times New Roman" w:eastAsia="Times New Roman" w:hAnsi="Times New Roman" w:cs="Times New Roman"/>
                <w:b/>
                <w:color w:val="000000"/>
                <w:sz w:val="24"/>
                <w:szCs w:val="24"/>
                <w:lang w:eastAsia="hu-HU"/>
              </w:rPr>
              <w:t>12 fő</w:t>
            </w:r>
          </w:p>
        </w:tc>
      </w:tr>
      <w:tr w:rsidR="00D4726E" w:rsidRPr="00D4726E" w14:paraId="154A5671" w14:textId="77777777" w:rsidTr="008C5EFE">
        <w:tc>
          <w:tcPr>
            <w:tcW w:w="3020" w:type="dxa"/>
            <w:vMerge w:val="restart"/>
            <w:shd w:val="clear" w:color="auto" w:fill="auto"/>
          </w:tcPr>
          <w:p w14:paraId="13E5831B" w14:textId="0FDE2AB3" w:rsidR="00D4726E" w:rsidRPr="00A55489" w:rsidRDefault="00A55489" w:rsidP="00D4726E">
            <w:pPr>
              <w:spacing w:after="0" w:line="360" w:lineRule="auto"/>
              <w:jc w:val="both"/>
              <w:rPr>
                <w:rFonts w:ascii="Times New Roman" w:eastAsia="Times New Roman" w:hAnsi="Times New Roman" w:cs="Times New Roman"/>
                <w:b/>
                <w:bCs/>
                <w:color w:val="000000"/>
                <w:sz w:val="24"/>
                <w:szCs w:val="24"/>
                <w:lang w:eastAsia="hu-HU"/>
              </w:rPr>
            </w:pPr>
            <w:r w:rsidRPr="00A55489">
              <w:rPr>
                <w:rFonts w:ascii="Times New Roman" w:eastAsia="Times New Roman" w:hAnsi="Times New Roman" w:cs="Times New Roman"/>
                <w:b/>
                <w:bCs/>
                <w:color w:val="000000"/>
                <w:sz w:val="24"/>
                <w:szCs w:val="24"/>
                <w:lang w:eastAsia="hu-HU"/>
              </w:rPr>
              <w:t>Sé</w:t>
            </w:r>
          </w:p>
        </w:tc>
        <w:tc>
          <w:tcPr>
            <w:tcW w:w="3020" w:type="dxa"/>
            <w:shd w:val="clear" w:color="auto" w:fill="auto"/>
          </w:tcPr>
          <w:p w14:paraId="66E352B0" w14:textId="77777777" w:rsidR="00D4726E" w:rsidRPr="00D4726E" w:rsidRDefault="00D4726E" w:rsidP="00D4726E">
            <w:pPr>
              <w:spacing w:after="0" w:line="360" w:lineRule="auto"/>
              <w:jc w:val="both"/>
              <w:rPr>
                <w:rFonts w:ascii="Times New Roman" w:eastAsia="Times New Roman" w:hAnsi="Times New Roman" w:cs="Times New Roman"/>
                <w:color w:val="000000"/>
                <w:sz w:val="24"/>
                <w:szCs w:val="24"/>
                <w:lang w:eastAsia="hu-HU"/>
              </w:rPr>
            </w:pPr>
            <w:r w:rsidRPr="00D4726E">
              <w:rPr>
                <w:rFonts w:ascii="Times New Roman" w:eastAsia="Times New Roman" w:hAnsi="Times New Roman" w:cs="Times New Roman"/>
                <w:color w:val="000000"/>
                <w:sz w:val="24"/>
                <w:szCs w:val="24"/>
                <w:lang w:eastAsia="hu-HU"/>
              </w:rPr>
              <w:t>Csicsergő Bölcsőde</w:t>
            </w:r>
          </w:p>
        </w:tc>
        <w:tc>
          <w:tcPr>
            <w:tcW w:w="3020" w:type="dxa"/>
            <w:shd w:val="clear" w:color="auto" w:fill="auto"/>
          </w:tcPr>
          <w:p w14:paraId="39E80666" w14:textId="7D253EE7" w:rsidR="00D4726E" w:rsidRPr="00D4726E" w:rsidRDefault="00A55489" w:rsidP="008E78D9">
            <w:pPr>
              <w:spacing w:after="0" w:line="360" w:lineRule="auto"/>
              <w:jc w:val="center"/>
              <w:rPr>
                <w:rFonts w:ascii="Times New Roman" w:eastAsia="Times New Roman" w:hAnsi="Times New Roman" w:cs="Times New Roman"/>
                <w:color w:val="000000"/>
                <w:sz w:val="24"/>
                <w:szCs w:val="24"/>
                <w:lang w:eastAsia="hu-HU"/>
              </w:rPr>
            </w:pPr>
            <w:r>
              <w:rPr>
                <w:rFonts w:ascii="Times New Roman" w:eastAsia="Times New Roman" w:hAnsi="Times New Roman" w:cs="Times New Roman"/>
                <w:color w:val="000000"/>
                <w:sz w:val="24"/>
                <w:szCs w:val="24"/>
                <w:lang w:eastAsia="hu-HU"/>
              </w:rPr>
              <w:t>2 fő</w:t>
            </w:r>
          </w:p>
        </w:tc>
      </w:tr>
      <w:tr w:rsidR="00D4726E" w:rsidRPr="00D4726E" w14:paraId="5A2ABDF6" w14:textId="77777777" w:rsidTr="008C5EFE">
        <w:tc>
          <w:tcPr>
            <w:tcW w:w="3020" w:type="dxa"/>
            <w:vMerge/>
            <w:shd w:val="clear" w:color="auto" w:fill="auto"/>
          </w:tcPr>
          <w:p w14:paraId="5FE2E94B" w14:textId="77777777" w:rsidR="00D4726E" w:rsidRPr="00D4726E" w:rsidRDefault="00D4726E" w:rsidP="00D4726E">
            <w:pPr>
              <w:spacing w:after="0" w:line="360" w:lineRule="auto"/>
              <w:jc w:val="both"/>
              <w:rPr>
                <w:rFonts w:ascii="Times New Roman" w:eastAsia="Times New Roman" w:hAnsi="Times New Roman" w:cs="Times New Roman"/>
                <w:color w:val="000000"/>
                <w:sz w:val="24"/>
                <w:szCs w:val="24"/>
                <w:lang w:eastAsia="hu-HU"/>
              </w:rPr>
            </w:pPr>
          </w:p>
        </w:tc>
        <w:tc>
          <w:tcPr>
            <w:tcW w:w="3020" w:type="dxa"/>
            <w:shd w:val="clear" w:color="auto" w:fill="auto"/>
          </w:tcPr>
          <w:p w14:paraId="1F1CBD96" w14:textId="77777777" w:rsidR="00D4726E" w:rsidRPr="00D4726E" w:rsidRDefault="00D4726E" w:rsidP="00D4726E">
            <w:pPr>
              <w:spacing w:after="0" w:line="360" w:lineRule="auto"/>
              <w:jc w:val="both"/>
              <w:rPr>
                <w:rFonts w:ascii="Times New Roman" w:eastAsia="Times New Roman" w:hAnsi="Times New Roman" w:cs="Times New Roman"/>
                <w:color w:val="000000"/>
                <w:sz w:val="24"/>
                <w:szCs w:val="24"/>
                <w:lang w:eastAsia="hu-HU"/>
              </w:rPr>
            </w:pPr>
            <w:r w:rsidRPr="00D4726E">
              <w:rPr>
                <w:rFonts w:ascii="Times New Roman" w:eastAsia="Times New Roman" w:hAnsi="Times New Roman" w:cs="Times New Roman"/>
                <w:color w:val="000000"/>
                <w:sz w:val="24"/>
                <w:szCs w:val="24"/>
                <w:lang w:eastAsia="hu-HU"/>
              </w:rPr>
              <w:t>Napraforgó Bölcsőde</w:t>
            </w:r>
          </w:p>
        </w:tc>
        <w:tc>
          <w:tcPr>
            <w:tcW w:w="3020" w:type="dxa"/>
            <w:shd w:val="clear" w:color="auto" w:fill="auto"/>
          </w:tcPr>
          <w:p w14:paraId="2CA1E714" w14:textId="007D6B4C" w:rsidR="00D4726E" w:rsidRPr="00D4726E" w:rsidRDefault="00A55489" w:rsidP="008E78D9">
            <w:pPr>
              <w:spacing w:after="0" w:line="360" w:lineRule="auto"/>
              <w:jc w:val="center"/>
              <w:rPr>
                <w:rFonts w:ascii="Times New Roman" w:eastAsia="Times New Roman" w:hAnsi="Times New Roman" w:cs="Times New Roman"/>
                <w:color w:val="000000"/>
                <w:sz w:val="24"/>
                <w:szCs w:val="24"/>
                <w:lang w:eastAsia="hu-HU"/>
              </w:rPr>
            </w:pPr>
            <w:r>
              <w:rPr>
                <w:rFonts w:ascii="Times New Roman" w:eastAsia="Times New Roman" w:hAnsi="Times New Roman" w:cs="Times New Roman"/>
                <w:color w:val="000000"/>
                <w:sz w:val="24"/>
                <w:szCs w:val="24"/>
                <w:lang w:eastAsia="hu-HU"/>
              </w:rPr>
              <w:t>1 fő</w:t>
            </w:r>
          </w:p>
        </w:tc>
      </w:tr>
      <w:tr w:rsidR="00D4726E" w:rsidRPr="00D4726E" w14:paraId="5A077780" w14:textId="77777777" w:rsidTr="008C5EFE">
        <w:tc>
          <w:tcPr>
            <w:tcW w:w="6040" w:type="dxa"/>
            <w:gridSpan w:val="2"/>
            <w:shd w:val="clear" w:color="auto" w:fill="D5DCE4"/>
          </w:tcPr>
          <w:p w14:paraId="34C65C16" w14:textId="77777777" w:rsidR="00D4726E" w:rsidRPr="00D4726E" w:rsidRDefault="00D4726E" w:rsidP="00D4726E">
            <w:pPr>
              <w:spacing w:after="0" w:line="360" w:lineRule="auto"/>
              <w:jc w:val="both"/>
              <w:rPr>
                <w:rFonts w:ascii="Times New Roman" w:eastAsia="Times New Roman" w:hAnsi="Times New Roman" w:cs="Times New Roman"/>
                <w:color w:val="000000"/>
                <w:sz w:val="24"/>
                <w:szCs w:val="24"/>
                <w:lang w:eastAsia="hu-HU"/>
              </w:rPr>
            </w:pPr>
          </w:p>
        </w:tc>
        <w:tc>
          <w:tcPr>
            <w:tcW w:w="3020" w:type="dxa"/>
            <w:shd w:val="clear" w:color="auto" w:fill="D5DCE4"/>
          </w:tcPr>
          <w:p w14:paraId="38C78A0A" w14:textId="7019A129" w:rsidR="00D4726E" w:rsidRPr="00D4726E" w:rsidRDefault="00A55489" w:rsidP="008E78D9">
            <w:pPr>
              <w:spacing w:after="0" w:line="360" w:lineRule="auto"/>
              <w:jc w:val="center"/>
              <w:rPr>
                <w:rFonts w:ascii="Times New Roman" w:eastAsia="Times New Roman" w:hAnsi="Times New Roman" w:cs="Times New Roman"/>
                <w:b/>
                <w:color w:val="000000"/>
                <w:sz w:val="24"/>
                <w:szCs w:val="24"/>
                <w:lang w:eastAsia="hu-HU"/>
              </w:rPr>
            </w:pPr>
            <w:r>
              <w:rPr>
                <w:rFonts w:ascii="Times New Roman" w:eastAsia="Times New Roman" w:hAnsi="Times New Roman" w:cs="Times New Roman"/>
                <w:b/>
                <w:color w:val="000000"/>
                <w:sz w:val="24"/>
                <w:szCs w:val="24"/>
                <w:lang w:eastAsia="hu-HU"/>
              </w:rPr>
              <w:t>3 fő</w:t>
            </w:r>
          </w:p>
        </w:tc>
      </w:tr>
      <w:tr w:rsidR="00D4726E" w:rsidRPr="00D4726E" w14:paraId="477134ED" w14:textId="77777777" w:rsidTr="008C5EFE">
        <w:tc>
          <w:tcPr>
            <w:tcW w:w="3020" w:type="dxa"/>
            <w:shd w:val="clear" w:color="auto" w:fill="auto"/>
          </w:tcPr>
          <w:p w14:paraId="6B80497B" w14:textId="77777777" w:rsidR="00D4726E" w:rsidRPr="00D4726E" w:rsidRDefault="00D4726E" w:rsidP="00D4726E">
            <w:pPr>
              <w:spacing w:after="0" w:line="360" w:lineRule="auto"/>
              <w:jc w:val="both"/>
              <w:rPr>
                <w:rFonts w:ascii="Times New Roman" w:eastAsia="Times New Roman" w:hAnsi="Times New Roman" w:cs="Times New Roman"/>
                <w:b/>
                <w:color w:val="000000"/>
                <w:sz w:val="24"/>
                <w:szCs w:val="24"/>
                <w:lang w:eastAsia="hu-HU"/>
              </w:rPr>
            </w:pPr>
            <w:r w:rsidRPr="00D4726E">
              <w:rPr>
                <w:rFonts w:ascii="Times New Roman" w:eastAsia="Times New Roman" w:hAnsi="Times New Roman" w:cs="Times New Roman"/>
                <w:b/>
                <w:color w:val="000000"/>
                <w:sz w:val="24"/>
                <w:szCs w:val="24"/>
                <w:lang w:eastAsia="hu-HU"/>
              </w:rPr>
              <w:t>Nárai</w:t>
            </w:r>
          </w:p>
        </w:tc>
        <w:tc>
          <w:tcPr>
            <w:tcW w:w="3020" w:type="dxa"/>
            <w:shd w:val="clear" w:color="auto" w:fill="auto"/>
          </w:tcPr>
          <w:p w14:paraId="338FE7AC" w14:textId="0D5BC443" w:rsidR="00D4726E" w:rsidRPr="00D4726E" w:rsidRDefault="00314490" w:rsidP="00D4726E">
            <w:pPr>
              <w:spacing w:after="0" w:line="360" w:lineRule="auto"/>
              <w:jc w:val="both"/>
              <w:rPr>
                <w:rFonts w:ascii="Times New Roman" w:eastAsia="Times New Roman" w:hAnsi="Times New Roman" w:cs="Times New Roman"/>
                <w:color w:val="000000"/>
                <w:sz w:val="24"/>
                <w:szCs w:val="24"/>
                <w:lang w:eastAsia="hu-HU"/>
              </w:rPr>
            </w:pPr>
            <w:r>
              <w:rPr>
                <w:rFonts w:ascii="Times New Roman" w:eastAsia="Times New Roman" w:hAnsi="Times New Roman" w:cs="Times New Roman"/>
                <w:color w:val="000000"/>
                <w:sz w:val="24"/>
                <w:szCs w:val="24"/>
                <w:lang w:eastAsia="hu-HU"/>
              </w:rPr>
              <w:t>Százszorszép</w:t>
            </w:r>
            <w:r w:rsidR="00D4726E" w:rsidRPr="00D4726E">
              <w:rPr>
                <w:rFonts w:ascii="Times New Roman" w:eastAsia="Times New Roman" w:hAnsi="Times New Roman" w:cs="Times New Roman"/>
                <w:color w:val="000000"/>
                <w:sz w:val="24"/>
                <w:szCs w:val="24"/>
                <w:lang w:eastAsia="hu-HU"/>
              </w:rPr>
              <w:t xml:space="preserve"> Bölcsőde</w:t>
            </w:r>
          </w:p>
        </w:tc>
        <w:tc>
          <w:tcPr>
            <w:tcW w:w="3020" w:type="dxa"/>
            <w:shd w:val="clear" w:color="auto" w:fill="auto"/>
          </w:tcPr>
          <w:p w14:paraId="32B79238" w14:textId="320DF8E0" w:rsidR="00D4726E" w:rsidRPr="00F15176" w:rsidRDefault="00314490" w:rsidP="008E78D9">
            <w:pPr>
              <w:spacing w:after="0" w:line="360" w:lineRule="auto"/>
              <w:jc w:val="center"/>
              <w:rPr>
                <w:rFonts w:ascii="Times New Roman" w:eastAsia="Times New Roman" w:hAnsi="Times New Roman" w:cs="Times New Roman"/>
                <w:color w:val="000000"/>
                <w:sz w:val="24"/>
                <w:szCs w:val="24"/>
                <w:lang w:eastAsia="hu-HU"/>
              </w:rPr>
            </w:pPr>
            <w:r>
              <w:rPr>
                <w:rFonts w:ascii="Times New Roman" w:eastAsia="Times New Roman" w:hAnsi="Times New Roman" w:cs="Times New Roman"/>
                <w:color w:val="000000"/>
                <w:sz w:val="24"/>
                <w:szCs w:val="24"/>
                <w:lang w:eastAsia="hu-HU"/>
              </w:rPr>
              <w:t>1 fő</w:t>
            </w:r>
          </w:p>
        </w:tc>
      </w:tr>
      <w:tr w:rsidR="00D4726E" w:rsidRPr="00D4726E" w14:paraId="1EE8D869" w14:textId="77777777" w:rsidTr="008C5EFE">
        <w:tc>
          <w:tcPr>
            <w:tcW w:w="6040" w:type="dxa"/>
            <w:gridSpan w:val="2"/>
            <w:shd w:val="clear" w:color="auto" w:fill="D5DCE4" w:themeFill="text2" w:themeFillTint="33"/>
          </w:tcPr>
          <w:p w14:paraId="5D0845FB" w14:textId="77777777" w:rsidR="00D4726E" w:rsidRPr="00D4726E" w:rsidRDefault="00D4726E" w:rsidP="00D4726E">
            <w:pPr>
              <w:spacing w:after="0" w:line="360" w:lineRule="auto"/>
              <w:jc w:val="both"/>
              <w:rPr>
                <w:rFonts w:ascii="Times New Roman" w:eastAsia="Times New Roman" w:hAnsi="Times New Roman" w:cs="Times New Roman"/>
                <w:b/>
                <w:bCs/>
                <w:color w:val="000000"/>
                <w:sz w:val="24"/>
                <w:szCs w:val="24"/>
                <w:lang w:eastAsia="hu-HU"/>
              </w:rPr>
            </w:pPr>
          </w:p>
        </w:tc>
        <w:tc>
          <w:tcPr>
            <w:tcW w:w="3020" w:type="dxa"/>
            <w:shd w:val="clear" w:color="auto" w:fill="D5DCE4" w:themeFill="text2" w:themeFillTint="33"/>
          </w:tcPr>
          <w:p w14:paraId="21719EE1" w14:textId="3930F5ED" w:rsidR="00D4726E" w:rsidRPr="00D4726E" w:rsidRDefault="00314490" w:rsidP="008E78D9">
            <w:pPr>
              <w:spacing w:after="0" w:line="360" w:lineRule="auto"/>
              <w:jc w:val="center"/>
              <w:rPr>
                <w:rFonts w:ascii="Times New Roman" w:eastAsia="Times New Roman" w:hAnsi="Times New Roman" w:cs="Times New Roman"/>
                <w:b/>
                <w:bCs/>
                <w:color w:val="000000"/>
                <w:sz w:val="24"/>
                <w:szCs w:val="24"/>
                <w:lang w:eastAsia="hu-HU"/>
              </w:rPr>
            </w:pPr>
            <w:r>
              <w:rPr>
                <w:rFonts w:ascii="Times New Roman" w:eastAsia="Times New Roman" w:hAnsi="Times New Roman" w:cs="Times New Roman"/>
                <w:b/>
                <w:bCs/>
                <w:color w:val="000000"/>
                <w:sz w:val="24"/>
                <w:szCs w:val="24"/>
                <w:lang w:eastAsia="hu-HU"/>
              </w:rPr>
              <w:t>1 fő</w:t>
            </w:r>
          </w:p>
        </w:tc>
      </w:tr>
      <w:tr w:rsidR="007F4C26" w:rsidRPr="00D4726E" w14:paraId="39BC84BF" w14:textId="77777777" w:rsidTr="008C5EFE">
        <w:tc>
          <w:tcPr>
            <w:tcW w:w="3020" w:type="dxa"/>
            <w:vMerge w:val="restart"/>
            <w:shd w:val="clear" w:color="auto" w:fill="auto"/>
          </w:tcPr>
          <w:p w14:paraId="454536F2" w14:textId="518A6DF9" w:rsidR="007F4C26" w:rsidRPr="008E78D9" w:rsidRDefault="00005BEF" w:rsidP="00D4726E">
            <w:pPr>
              <w:spacing w:after="0" w:line="360" w:lineRule="auto"/>
              <w:jc w:val="both"/>
              <w:rPr>
                <w:rFonts w:ascii="Times New Roman" w:eastAsia="Times New Roman" w:hAnsi="Times New Roman" w:cs="Times New Roman"/>
                <w:b/>
                <w:bCs/>
                <w:color w:val="000000"/>
                <w:sz w:val="24"/>
                <w:szCs w:val="24"/>
                <w:lang w:eastAsia="hu-HU"/>
              </w:rPr>
            </w:pPr>
            <w:r>
              <w:rPr>
                <w:rFonts w:ascii="Times New Roman" w:eastAsia="Times New Roman" w:hAnsi="Times New Roman" w:cs="Times New Roman"/>
                <w:b/>
                <w:bCs/>
                <w:color w:val="000000"/>
                <w:sz w:val="24"/>
                <w:szCs w:val="24"/>
                <w:lang w:eastAsia="hu-HU"/>
              </w:rPr>
              <w:t>Torony</w:t>
            </w:r>
          </w:p>
        </w:tc>
        <w:tc>
          <w:tcPr>
            <w:tcW w:w="3020" w:type="dxa"/>
            <w:shd w:val="clear" w:color="auto" w:fill="auto"/>
          </w:tcPr>
          <w:p w14:paraId="0B59ADD2" w14:textId="77777777" w:rsidR="007F4C26" w:rsidRPr="00D4726E" w:rsidRDefault="007F4C26" w:rsidP="00D4726E">
            <w:pPr>
              <w:spacing w:after="0" w:line="360" w:lineRule="auto"/>
              <w:jc w:val="both"/>
              <w:rPr>
                <w:rFonts w:ascii="Times New Roman" w:eastAsia="Times New Roman" w:hAnsi="Times New Roman" w:cs="Times New Roman"/>
                <w:color w:val="000000"/>
                <w:sz w:val="24"/>
                <w:szCs w:val="24"/>
                <w:lang w:eastAsia="hu-HU"/>
              </w:rPr>
            </w:pPr>
            <w:r w:rsidRPr="00D4726E">
              <w:rPr>
                <w:rFonts w:ascii="Times New Roman" w:eastAsia="Times New Roman" w:hAnsi="Times New Roman" w:cs="Times New Roman"/>
                <w:color w:val="000000"/>
                <w:sz w:val="24"/>
                <w:szCs w:val="24"/>
                <w:lang w:eastAsia="hu-HU"/>
              </w:rPr>
              <w:t>Napraforgó Bölcsőde</w:t>
            </w:r>
          </w:p>
        </w:tc>
        <w:tc>
          <w:tcPr>
            <w:tcW w:w="3020" w:type="dxa"/>
            <w:shd w:val="clear" w:color="auto" w:fill="auto"/>
          </w:tcPr>
          <w:p w14:paraId="0A6E04D8" w14:textId="4F758A32" w:rsidR="007F4C26" w:rsidRPr="008E78D9" w:rsidRDefault="00005BEF" w:rsidP="008E78D9">
            <w:pPr>
              <w:spacing w:after="0" w:line="360" w:lineRule="auto"/>
              <w:jc w:val="center"/>
              <w:rPr>
                <w:rFonts w:ascii="Times New Roman" w:eastAsia="Times New Roman" w:hAnsi="Times New Roman" w:cs="Times New Roman"/>
                <w:color w:val="000000"/>
                <w:sz w:val="24"/>
                <w:szCs w:val="24"/>
                <w:lang w:eastAsia="hu-HU"/>
              </w:rPr>
            </w:pPr>
            <w:r>
              <w:rPr>
                <w:rFonts w:ascii="Times New Roman" w:eastAsia="Times New Roman" w:hAnsi="Times New Roman" w:cs="Times New Roman"/>
                <w:color w:val="000000"/>
                <w:sz w:val="24"/>
                <w:szCs w:val="24"/>
                <w:lang w:eastAsia="hu-HU"/>
              </w:rPr>
              <w:t>2 fő</w:t>
            </w:r>
          </w:p>
        </w:tc>
      </w:tr>
      <w:tr w:rsidR="007F4C26" w:rsidRPr="00D4726E" w14:paraId="1A54915E" w14:textId="77777777" w:rsidTr="008C5EFE">
        <w:tc>
          <w:tcPr>
            <w:tcW w:w="3020" w:type="dxa"/>
            <w:vMerge/>
            <w:shd w:val="clear" w:color="auto" w:fill="auto"/>
          </w:tcPr>
          <w:p w14:paraId="103D68A9" w14:textId="77777777" w:rsidR="007F4C26" w:rsidRPr="00D4726E" w:rsidRDefault="007F4C26" w:rsidP="00D4726E">
            <w:pPr>
              <w:spacing w:after="0" w:line="360" w:lineRule="auto"/>
              <w:jc w:val="both"/>
              <w:rPr>
                <w:rFonts w:ascii="Times New Roman" w:eastAsia="Times New Roman" w:hAnsi="Times New Roman" w:cs="Times New Roman"/>
                <w:color w:val="000000"/>
                <w:sz w:val="24"/>
                <w:szCs w:val="24"/>
                <w:lang w:eastAsia="hu-HU"/>
              </w:rPr>
            </w:pPr>
          </w:p>
        </w:tc>
        <w:tc>
          <w:tcPr>
            <w:tcW w:w="3020" w:type="dxa"/>
            <w:shd w:val="clear" w:color="auto" w:fill="auto"/>
          </w:tcPr>
          <w:p w14:paraId="1EE4C3A2" w14:textId="01C6693D" w:rsidR="007F4C26" w:rsidRPr="00D4726E" w:rsidRDefault="00005BEF" w:rsidP="00D4726E">
            <w:pPr>
              <w:spacing w:after="0" w:line="360" w:lineRule="auto"/>
              <w:jc w:val="both"/>
              <w:rPr>
                <w:rFonts w:ascii="Times New Roman" w:eastAsia="Times New Roman" w:hAnsi="Times New Roman" w:cs="Times New Roman"/>
                <w:color w:val="000000"/>
                <w:sz w:val="24"/>
                <w:szCs w:val="24"/>
                <w:lang w:eastAsia="hu-HU"/>
              </w:rPr>
            </w:pPr>
            <w:r>
              <w:rPr>
                <w:rFonts w:ascii="Times New Roman" w:eastAsia="Times New Roman" w:hAnsi="Times New Roman" w:cs="Times New Roman"/>
                <w:color w:val="000000"/>
                <w:sz w:val="24"/>
                <w:szCs w:val="24"/>
                <w:lang w:eastAsia="hu-HU"/>
              </w:rPr>
              <w:t>Bokréta</w:t>
            </w:r>
            <w:r w:rsidR="007F4C26" w:rsidRPr="00D4726E">
              <w:rPr>
                <w:rFonts w:ascii="Times New Roman" w:eastAsia="Times New Roman" w:hAnsi="Times New Roman" w:cs="Times New Roman"/>
                <w:color w:val="000000"/>
                <w:sz w:val="24"/>
                <w:szCs w:val="24"/>
                <w:lang w:eastAsia="hu-HU"/>
              </w:rPr>
              <w:t xml:space="preserve"> Bölcsőde</w:t>
            </w:r>
          </w:p>
        </w:tc>
        <w:tc>
          <w:tcPr>
            <w:tcW w:w="3020" w:type="dxa"/>
            <w:shd w:val="clear" w:color="auto" w:fill="auto"/>
          </w:tcPr>
          <w:p w14:paraId="4931E615" w14:textId="7942CE90" w:rsidR="007F4C26" w:rsidRPr="008E78D9" w:rsidRDefault="00005BEF" w:rsidP="008E78D9">
            <w:pPr>
              <w:spacing w:after="0" w:line="360" w:lineRule="auto"/>
              <w:jc w:val="center"/>
              <w:rPr>
                <w:rFonts w:ascii="Times New Roman" w:eastAsia="Times New Roman" w:hAnsi="Times New Roman" w:cs="Times New Roman"/>
                <w:color w:val="000000"/>
                <w:sz w:val="24"/>
                <w:szCs w:val="24"/>
                <w:lang w:eastAsia="hu-HU"/>
              </w:rPr>
            </w:pPr>
            <w:r>
              <w:rPr>
                <w:rFonts w:ascii="Times New Roman" w:eastAsia="Times New Roman" w:hAnsi="Times New Roman" w:cs="Times New Roman"/>
                <w:color w:val="000000"/>
                <w:sz w:val="24"/>
                <w:szCs w:val="24"/>
                <w:lang w:eastAsia="hu-HU"/>
              </w:rPr>
              <w:t>1 fő</w:t>
            </w:r>
          </w:p>
        </w:tc>
      </w:tr>
      <w:tr w:rsidR="007F4C26" w:rsidRPr="00D4726E" w14:paraId="27F2D4DB" w14:textId="77777777" w:rsidTr="008C5EFE">
        <w:tc>
          <w:tcPr>
            <w:tcW w:w="3020" w:type="dxa"/>
            <w:vMerge/>
            <w:shd w:val="clear" w:color="auto" w:fill="auto"/>
          </w:tcPr>
          <w:p w14:paraId="39597F8B" w14:textId="77777777" w:rsidR="007F4C26" w:rsidRPr="00D4726E" w:rsidRDefault="007F4C26" w:rsidP="00D4726E">
            <w:pPr>
              <w:spacing w:after="0" w:line="360" w:lineRule="auto"/>
              <w:jc w:val="both"/>
              <w:rPr>
                <w:rFonts w:ascii="Times New Roman" w:eastAsia="Times New Roman" w:hAnsi="Times New Roman" w:cs="Times New Roman"/>
                <w:color w:val="000000"/>
                <w:sz w:val="24"/>
                <w:szCs w:val="24"/>
                <w:lang w:eastAsia="hu-HU"/>
              </w:rPr>
            </w:pPr>
          </w:p>
        </w:tc>
        <w:tc>
          <w:tcPr>
            <w:tcW w:w="3020" w:type="dxa"/>
            <w:shd w:val="clear" w:color="auto" w:fill="auto"/>
          </w:tcPr>
          <w:p w14:paraId="397EBA68" w14:textId="77777777" w:rsidR="007F4C26" w:rsidRPr="00D4726E" w:rsidRDefault="007F4C26" w:rsidP="00D4726E">
            <w:pPr>
              <w:spacing w:after="0" w:line="360" w:lineRule="auto"/>
              <w:jc w:val="both"/>
              <w:rPr>
                <w:rFonts w:ascii="Times New Roman" w:eastAsia="Times New Roman" w:hAnsi="Times New Roman" w:cs="Times New Roman"/>
                <w:color w:val="000000"/>
                <w:sz w:val="24"/>
                <w:szCs w:val="24"/>
                <w:lang w:eastAsia="hu-HU"/>
              </w:rPr>
            </w:pPr>
            <w:r w:rsidRPr="00D4726E">
              <w:rPr>
                <w:rFonts w:ascii="Times New Roman" w:eastAsia="Times New Roman" w:hAnsi="Times New Roman" w:cs="Times New Roman"/>
                <w:color w:val="000000"/>
                <w:sz w:val="24"/>
                <w:szCs w:val="24"/>
                <w:lang w:eastAsia="hu-HU"/>
              </w:rPr>
              <w:t>Százszorszép Bölcsőde</w:t>
            </w:r>
          </w:p>
        </w:tc>
        <w:tc>
          <w:tcPr>
            <w:tcW w:w="3020" w:type="dxa"/>
            <w:shd w:val="clear" w:color="auto" w:fill="auto"/>
          </w:tcPr>
          <w:p w14:paraId="4DC2097D" w14:textId="3C9EBFA8" w:rsidR="007F4C26" w:rsidRPr="008E78D9" w:rsidRDefault="00005BEF" w:rsidP="008E78D9">
            <w:pPr>
              <w:spacing w:after="0" w:line="360" w:lineRule="auto"/>
              <w:jc w:val="center"/>
              <w:rPr>
                <w:rFonts w:ascii="Times New Roman" w:eastAsia="Times New Roman" w:hAnsi="Times New Roman" w:cs="Times New Roman"/>
                <w:color w:val="000000"/>
                <w:sz w:val="24"/>
                <w:szCs w:val="24"/>
                <w:lang w:eastAsia="hu-HU"/>
              </w:rPr>
            </w:pPr>
            <w:r>
              <w:rPr>
                <w:rFonts w:ascii="Times New Roman" w:eastAsia="Times New Roman" w:hAnsi="Times New Roman" w:cs="Times New Roman"/>
                <w:color w:val="000000"/>
                <w:sz w:val="24"/>
                <w:szCs w:val="24"/>
                <w:lang w:eastAsia="hu-HU"/>
              </w:rPr>
              <w:t>3 fő</w:t>
            </w:r>
          </w:p>
        </w:tc>
      </w:tr>
      <w:tr w:rsidR="00005BEF" w:rsidRPr="00D4726E" w14:paraId="5EF353C1" w14:textId="77777777" w:rsidTr="008C5EFE">
        <w:tc>
          <w:tcPr>
            <w:tcW w:w="3020" w:type="dxa"/>
            <w:vMerge/>
            <w:shd w:val="clear" w:color="auto" w:fill="auto"/>
          </w:tcPr>
          <w:p w14:paraId="0FC41DE6" w14:textId="77777777" w:rsidR="00005BEF" w:rsidRPr="00D4726E" w:rsidRDefault="00005BEF" w:rsidP="00D4726E">
            <w:pPr>
              <w:spacing w:after="0" w:line="360" w:lineRule="auto"/>
              <w:jc w:val="both"/>
              <w:rPr>
                <w:rFonts w:ascii="Times New Roman" w:eastAsia="Times New Roman" w:hAnsi="Times New Roman" w:cs="Times New Roman"/>
                <w:color w:val="000000"/>
                <w:sz w:val="24"/>
                <w:szCs w:val="24"/>
                <w:lang w:eastAsia="hu-HU"/>
              </w:rPr>
            </w:pPr>
          </w:p>
        </w:tc>
        <w:tc>
          <w:tcPr>
            <w:tcW w:w="3020" w:type="dxa"/>
            <w:shd w:val="clear" w:color="auto" w:fill="auto"/>
          </w:tcPr>
          <w:p w14:paraId="71BBC410" w14:textId="0D9EEF1A" w:rsidR="00005BEF" w:rsidRPr="00D4726E" w:rsidRDefault="00005BEF" w:rsidP="00D4726E">
            <w:pPr>
              <w:spacing w:after="0" w:line="360" w:lineRule="auto"/>
              <w:jc w:val="both"/>
              <w:rPr>
                <w:rFonts w:ascii="Times New Roman" w:eastAsia="Times New Roman" w:hAnsi="Times New Roman" w:cs="Times New Roman"/>
                <w:color w:val="000000"/>
                <w:sz w:val="24"/>
                <w:szCs w:val="24"/>
                <w:lang w:eastAsia="hu-HU"/>
              </w:rPr>
            </w:pPr>
            <w:r>
              <w:rPr>
                <w:rFonts w:ascii="Times New Roman" w:eastAsia="Times New Roman" w:hAnsi="Times New Roman" w:cs="Times New Roman"/>
                <w:color w:val="000000"/>
                <w:sz w:val="24"/>
                <w:szCs w:val="24"/>
                <w:lang w:eastAsia="hu-HU"/>
              </w:rPr>
              <w:t>Városligeti Bölcsőde</w:t>
            </w:r>
          </w:p>
        </w:tc>
        <w:tc>
          <w:tcPr>
            <w:tcW w:w="3020" w:type="dxa"/>
            <w:shd w:val="clear" w:color="auto" w:fill="auto"/>
          </w:tcPr>
          <w:p w14:paraId="4B5D8CE7" w14:textId="1E453A7E" w:rsidR="00005BEF" w:rsidRPr="00005BEF" w:rsidRDefault="00005BEF" w:rsidP="008E78D9">
            <w:pPr>
              <w:spacing w:after="0" w:line="360" w:lineRule="auto"/>
              <w:jc w:val="center"/>
              <w:rPr>
                <w:rFonts w:ascii="Times New Roman" w:eastAsia="Times New Roman" w:hAnsi="Times New Roman" w:cs="Times New Roman"/>
                <w:color w:val="000000"/>
                <w:sz w:val="24"/>
                <w:szCs w:val="24"/>
                <w:lang w:eastAsia="hu-HU"/>
              </w:rPr>
            </w:pPr>
            <w:r>
              <w:rPr>
                <w:rFonts w:ascii="Times New Roman" w:eastAsia="Times New Roman" w:hAnsi="Times New Roman" w:cs="Times New Roman"/>
                <w:color w:val="000000"/>
                <w:sz w:val="24"/>
                <w:szCs w:val="24"/>
                <w:lang w:eastAsia="hu-HU"/>
              </w:rPr>
              <w:t>1 fő</w:t>
            </w:r>
          </w:p>
        </w:tc>
      </w:tr>
      <w:tr w:rsidR="007F4C26" w:rsidRPr="00D4726E" w14:paraId="7E2BAA60" w14:textId="77777777" w:rsidTr="008C5EFE">
        <w:tc>
          <w:tcPr>
            <w:tcW w:w="3020" w:type="dxa"/>
            <w:vMerge/>
            <w:shd w:val="clear" w:color="auto" w:fill="auto"/>
          </w:tcPr>
          <w:p w14:paraId="29DCA43C" w14:textId="77777777" w:rsidR="007F4C26" w:rsidRPr="00D4726E" w:rsidRDefault="007F4C26" w:rsidP="00D4726E">
            <w:pPr>
              <w:spacing w:after="0" w:line="360" w:lineRule="auto"/>
              <w:jc w:val="both"/>
              <w:rPr>
                <w:rFonts w:ascii="Times New Roman" w:eastAsia="Times New Roman" w:hAnsi="Times New Roman" w:cs="Times New Roman"/>
                <w:color w:val="000000"/>
                <w:sz w:val="24"/>
                <w:szCs w:val="24"/>
                <w:lang w:eastAsia="hu-HU"/>
              </w:rPr>
            </w:pPr>
          </w:p>
        </w:tc>
        <w:tc>
          <w:tcPr>
            <w:tcW w:w="3020" w:type="dxa"/>
            <w:shd w:val="clear" w:color="auto" w:fill="auto"/>
          </w:tcPr>
          <w:p w14:paraId="10956100" w14:textId="0EC39E46" w:rsidR="007F4C26" w:rsidRPr="00D4726E" w:rsidRDefault="007F4C26" w:rsidP="00D4726E">
            <w:pPr>
              <w:spacing w:after="0" w:line="360" w:lineRule="auto"/>
              <w:jc w:val="both"/>
              <w:rPr>
                <w:rFonts w:ascii="Times New Roman" w:eastAsia="Times New Roman" w:hAnsi="Times New Roman" w:cs="Times New Roman"/>
                <w:color w:val="000000"/>
                <w:sz w:val="24"/>
                <w:szCs w:val="24"/>
                <w:lang w:eastAsia="hu-HU"/>
              </w:rPr>
            </w:pPr>
            <w:r w:rsidRPr="00D4726E">
              <w:rPr>
                <w:rFonts w:ascii="Times New Roman" w:eastAsia="Times New Roman" w:hAnsi="Times New Roman" w:cs="Times New Roman"/>
                <w:color w:val="000000"/>
                <w:sz w:val="24"/>
                <w:szCs w:val="24"/>
                <w:lang w:eastAsia="hu-HU"/>
              </w:rPr>
              <w:t>Cs</w:t>
            </w:r>
            <w:r w:rsidR="00005BEF">
              <w:rPr>
                <w:rFonts w:ascii="Times New Roman" w:eastAsia="Times New Roman" w:hAnsi="Times New Roman" w:cs="Times New Roman"/>
                <w:color w:val="000000"/>
                <w:sz w:val="24"/>
                <w:szCs w:val="24"/>
                <w:lang w:eastAsia="hu-HU"/>
              </w:rPr>
              <w:t>icsergő</w:t>
            </w:r>
            <w:r w:rsidRPr="00D4726E">
              <w:rPr>
                <w:rFonts w:ascii="Times New Roman" w:eastAsia="Times New Roman" w:hAnsi="Times New Roman" w:cs="Times New Roman"/>
                <w:color w:val="000000"/>
                <w:sz w:val="24"/>
                <w:szCs w:val="24"/>
                <w:lang w:eastAsia="hu-HU"/>
              </w:rPr>
              <w:t xml:space="preserve"> Bölcsőde </w:t>
            </w:r>
          </w:p>
        </w:tc>
        <w:tc>
          <w:tcPr>
            <w:tcW w:w="3020" w:type="dxa"/>
            <w:shd w:val="clear" w:color="auto" w:fill="auto"/>
          </w:tcPr>
          <w:p w14:paraId="4DB6F040" w14:textId="04550EB0" w:rsidR="007F4C26" w:rsidRPr="00005BEF" w:rsidRDefault="00005BEF" w:rsidP="008E78D9">
            <w:pPr>
              <w:spacing w:after="0" w:line="360" w:lineRule="auto"/>
              <w:jc w:val="center"/>
              <w:rPr>
                <w:rFonts w:ascii="Times New Roman" w:eastAsia="Times New Roman" w:hAnsi="Times New Roman" w:cs="Times New Roman"/>
                <w:color w:val="000000"/>
                <w:sz w:val="24"/>
                <w:szCs w:val="24"/>
                <w:lang w:eastAsia="hu-HU"/>
              </w:rPr>
            </w:pPr>
            <w:r w:rsidRPr="00005BEF">
              <w:rPr>
                <w:rFonts w:ascii="Times New Roman" w:eastAsia="Times New Roman" w:hAnsi="Times New Roman" w:cs="Times New Roman"/>
                <w:color w:val="000000"/>
                <w:sz w:val="24"/>
                <w:szCs w:val="24"/>
                <w:lang w:eastAsia="hu-HU"/>
              </w:rPr>
              <w:t>3 fő</w:t>
            </w:r>
          </w:p>
        </w:tc>
      </w:tr>
      <w:tr w:rsidR="00D4726E" w:rsidRPr="00D4726E" w14:paraId="55D2F202" w14:textId="77777777" w:rsidTr="008C5EFE">
        <w:tc>
          <w:tcPr>
            <w:tcW w:w="6040" w:type="dxa"/>
            <w:gridSpan w:val="2"/>
            <w:shd w:val="clear" w:color="auto" w:fill="D9E2F3" w:themeFill="accent1" w:themeFillTint="33"/>
          </w:tcPr>
          <w:p w14:paraId="6C3430FD" w14:textId="77777777" w:rsidR="00D4726E" w:rsidRPr="00D4726E" w:rsidRDefault="00D4726E" w:rsidP="00D4726E">
            <w:pPr>
              <w:spacing w:after="0" w:line="360" w:lineRule="auto"/>
              <w:jc w:val="both"/>
              <w:rPr>
                <w:rFonts w:ascii="Times New Roman" w:eastAsia="Times New Roman" w:hAnsi="Times New Roman" w:cs="Times New Roman"/>
                <w:color w:val="000000"/>
                <w:sz w:val="24"/>
                <w:szCs w:val="24"/>
                <w:lang w:eastAsia="hu-HU"/>
              </w:rPr>
            </w:pPr>
          </w:p>
        </w:tc>
        <w:tc>
          <w:tcPr>
            <w:tcW w:w="3020" w:type="dxa"/>
            <w:shd w:val="clear" w:color="auto" w:fill="D9E2F3" w:themeFill="accent1" w:themeFillTint="33"/>
          </w:tcPr>
          <w:p w14:paraId="29484D87" w14:textId="4B34F4AB" w:rsidR="00D4726E" w:rsidRPr="008E78D9" w:rsidRDefault="00005BEF" w:rsidP="008E78D9">
            <w:pPr>
              <w:spacing w:after="0" w:line="360" w:lineRule="auto"/>
              <w:jc w:val="center"/>
              <w:rPr>
                <w:rFonts w:ascii="Times New Roman" w:eastAsia="Times New Roman" w:hAnsi="Times New Roman" w:cs="Times New Roman"/>
                <w:b/>
                <w:bCs/>
                <w:color w:val="000000"/>
                <w:sz w:val="24"/>
                <w:szCs w:val="24"/>
                <w:lang w:eastAsia="hu-HU"/>
              </w:rPr>
            </w:pPr>
            <w:r>
              <w:rPr>
                <w:rFonts w:ascii="Times New Roman" w:eastAsia="Times New Roman" w:hAnsi="Times New Roman" w:cs="Times New Roman"/>
                <w:b/>
                <w:bCs/>
                <w:color w:val="000000"/>
                <w:sz w:val="24"/>
                <w:szCs w:val="24"/>
                <w:lang w:eastAsia="hu-HU"/>
              </w:rPr>
              <w:t>10 fő</w:t>
            </w:r>
          </w:p>
        </w:tc>
      </w:tr>
      <w:tr w:rsidR="00D4726E" w:rsidRPr="00D4726E" w14:paraId="792134EE" w14:textId="77777777" w:rsidTr="008C5EFE">
        <w:tc>
          <w:tcPr>
            <w:tcW w:w="3020" w:type="dxa"/>
            <w:vMerge w:val="restart"/>
            <w:shd w:val="clear" w:color="auto" w:fill="FFFFFF" w:themeFill="background1"/>
          </w:tcPr>
          <w:p w14:paraId="244289D9" w14:textId="77777777" w:rsidR="00D4726E" w:rsidRPr="00D4726E" w:rsidRDefault="00D4726E" w:rsidP="00D4726E">
            <w:pPr>
              <w:spacing w:after="0" w:line="360" w:lineRule="auto"/>
              <w:jc w:val="both"/>
              <w:rPr>
                <w:rFonts w:ascii="Times New Roman" w:eastAsia="Times New Roman" w:hAnsi="Times New Roman" w:cs="Times New Roman"/>
                <w:color w:val="000000"/>
                <w:sz w:val="24"/>
                <w:szCs w:val="24"/>
                <w:lang w:eastAsia="hu-HU"/>
              </w:rPr>
            </w:pPr>
            <w:r w:rsidRPr="00D4726E">
              <w:rPr>
                <w:rFonts w:ascii="Times New Roman" w:eastAsia="Times New Roman" w:hAnsi="Times New Roman" w:cs="Times New Roman"/>
                <w:color w:val="000000"/>
                <w:sz w:val="24"/>
                <w:szCs w:val="24"/>
                <w:lang w:eastAsia="hu-HU"/>
              </w:rPr>
              <w:t>J</w:t>
            </w:r>
            <w:r w:rsidRPr="00D4726E">
              <w:rPr>
                <w:rFonts w:ascii="Times New Roman" w:eastAsia="Times New Roman" w:hAnsi="Times New Roman" w:cs="Times New Roman"/>
                <w:b/>
                <w:bCs/>
                <w:color w:val="000000"/>
                <w:sz w:val="24"/>
                <w:szCs w:val="24"/>
                <w:lang w:eastAsia="hu-HU"/>
              </w:rPr>
              <w:t>ák</w:t>
            </w:r>
          </w:p>
        </w:tc>
        <w:tc>
          <w:tcPr>
            <w:tcW w:w="3020" w:type="dxa"/>
            <w:shd w:val="clear" w:color="auto" w:fill="FFFFFF" w:themeFill="background1"/>
          </w:tcPr>
          <w:p w14:paraId="27AEFEA9" w14:textId="2DC15B75" w:rsidR="00D4726E" w:rsidRPr="00D4726E" w:rsidRDefault="00AD3E26" w:rsidP="00D4726E">
            <w:pPr>
              <w:spacing w:after="0" w:line="360" w:lineRule="auto"/>
              <w:jc w:val="both"/>
              <w:rPr>
                <w:rFonts w:ascii="Times New Roman" w:eastAsia="Times New Roman" w:hAnsi="Times New Roman" w:cs="Times New Roman"/>
                <w:color w:val="000000"/>
                <w:sz w:val="24"/>
                <w:szCs w:val="24"/>
                <w:lang w:eastAsia="hu-HU"/>
              </w:rPr>
            </w:pPr>
            <w:r>
              <w:rPr>
                <w:rFonts w:ascii="Times New Roman" w:eastAsia="Times New Roman" w:hAnsi="Times New Roman" w:cs="Times New Roman"/>
                <w:color w:val="000000"/>
                <w:sz w:val="24"/>
                <w:szCs w:val="24"/>
                <w:lang w:eastAsia="hu-HU"/>
              </w:rPr>
              <w:t xml:space="preserve">Városligeti </w:t>
            </w:r>
            <w:r w:rsidR="00D4726E" w:rsidRPr="00D4726E">
              <w:rPr>
                <w:rFonts w:ascii="Times New Roman" w:eastAsia="Times New Roman" w:hAnsi="Times New Roman" w:cs="Times New Roman"/>
                <w:color w:val="000000"/>
                <w:sz w:val="24"/>
                <w:szCs w:val="24"/>
                <w:lang w:eastAsia="hu-HU"/>
              </w:rPr>
              <w:t>Bölcsőde</w:t>
            </w:r>
          </w:p>
        </w:tc>
        <w:tc>
          <w:tcPr>
            <w:tcW w:w="3020" w:type="dxa"/>
            <w:shd w:val="clear" w:color="auto" w:fill="FFFFFF" w:themeFill="background1"/>
          </w:tcPr>
          <w:p w14:paraId="7F6C4F0A" w14:textId="643263FA" w:rsidR="00D4726E" w:rsidRPr="00D4726E" w:rsidRDefault="00AD3E26" w:rsidP="008E78D9">
            <w:pPr>
              <w:spacing w:after="0" w:line="360" w:lineRule="auto"/>
              <w:jc w:val="center"/>
              <w:rPr>
                <w:rFonts w:ascii="Times New Roman" w:eastAsia="Times New Roman" w:hAnsi="Times New Roman" w:cs="Times New Roman"/>
                <w:bCs/>
                <w:color w:val="000000"/>
                <w:sz w:val="24"/>
                <w:szCs w:val="24"/>
                <w:lang w:eastAsia="hu-HU"/>
              </w:rPr>
            </w:pPr>
            <w:r>
              <w:rPr>
                <w:rFonts w:ascii="Times New Roman" w:eastAsia="Times New Roman" w:hAnsi="Times New Roman" w:cs="Times New Roman"/>
                <w:bCs/>
                <w:color w:val="000000"/>
                <w:sz w:val="24"/>
                <w:szCs w:val="24"/>
                <w:lang w:eastAsia="hu-HU"/>
              </w:rPr>
              <w:t>1 fő</w:t>
            </w:r>
          </w:p>
        </w:tc>
      </w:tr>
      <w:tr w:rsidR="00D4726E" w:rsidRPr="00D4726E" w14:paraId="60CD31D5" w14:textId="77777777" w:rsidTr="008C5EFE">
        <w:tc>
          <w:tcPr>
            <w:tcW w:w="3020" w:type="dxa"/>
            <w:vMerge/>
            <w:shd w:val="clear" w:color="auto" w:fill="FFFFFF" w:themeFill="background1"/>
          </w:tcPr>
          <w:p w14:paraId="09F889DF" w14:textId="77777777" w:rsidR="00D4726E" w:rsidRPr="00D4726E" w:rsidRDefault="00D4726E" w:rsidP="00D4726E">
            <w:pPr>
              <w:spacing w:after="0" w:line="360" w:lineRule="auto"/>
              <w:jc w:val="both"/>
              <w:rPr>
                <w:rFonts w:ascii="Times New Roman" w:eastAsia="Times New Roman" w:hAnsi="Times New Roman" w:cs="Times New Roman"/>
                <w:color w:val="000000"/>
                <w:sz w:val="24"/>
                <w:szCs w:val="24"/>
                <w:lang w:eastAsia="hu-HU"/>
              </w:rPr>
            </w:pPr>
          </w:p>
        </w:tc>
        <w:tc>
          <w:tcPr>
            <w:tcW w:w="3020" w:type="dxa"/>
            <w:shd w:val="clear" w:color="auto" w:fill="FFFFFF" w:themeFill="background1"/>
          </w:tcPr>
          <w:p w14:paraId="1ECDE9C9" w14:textId="77777777" w:rsidR="00D4726E" w:rsidRPr="00D4726E" w:rsidRDefault="00D4726E" w:rsidP="00D4726E">
            <w:pPr>
              <w:spacing w:after="0" w:line="360" w:lineRule="auto"/>
              <w:jc w:val="both"/>
              <w:rPr>
                <w:rFonts w:ascii="Times New Roman" w:eastAsia="Times New Roman" w:hAnsi="Times New Roman" w:cs="Times New Roman"/>
                <w:color w:val="000000"/>
                <w:sz w:val="24"/>
                <w:szCs w:val="24"/>
                <w:lang w:eastAsia="hu-HU"/>
              </w:rPr>
            </w:pPr>
            <w:r w:rsidRPr="00D4726E">
              <w:rPr>
                <w:rFonts w:ascii="Times New Roman" w:eastAsia="Times New Roman" w:hAnsi="Times New Roman" w:cs="Times New Roman"/>
                <w:color w:val="000000"/>
                <w:sz w:val="24"/>
                <w:szCs w:val="24"/>
                <w:lang w:eastAsia="hu-HU"/>
              </w:rPr>
              <w:t>Meseház Bölcsőde</w:t>
            </w:r>
          </w:p>
        </w:tc>
        <w:tc>
          <w:tcPr>
            <w:tcW w:w="3020" w:type="dxa"/>
            <w:shd w:val="clear" w:color="auto" w:fill="FFFFFF" w:themeFill="background1"/>
          </w:tcPr>
          <w:p w14:paraId="5C8E7938" w14:textId="5E75FEBA" w:rsidR="00D4726E" w:rsidRPr="00D4726E" w:rsidRDefault="00AD3E26" w:rsidP="008E78D9">
            <w:pPr>
              <w:spacing w:after="0" w:line="360" w:lineRule="auto"/>
              <w:jc w:val="center"/>
              <w:rPr>
                <w:rFonts w:ascii="Times New Roman" w:eastAsia="Times New Roman" w:hAnsi="Times New Roman" w:cs="Times New Roman"/>
                <w:bCs/>
                <w:color w:val="000000"/>
                <w:sz w:val="24"/>
                <w:szCs w:val="24"/>
                <w:lang w:eastAsia="hu-HU"/>
              </w:rPr>
            </w:pPr>
            <w:r>
              <w:rPr>
                <w:rFonts w:ascii="Times New Roman" w:eastAsia="Times New Roman" w:hAnsi="Times New Roman" w:cs="Times New Roman"/>
                <w:bCs/>
                <w:color w:val="000000"/>
                <w:sz w:val="24"/>
                <w:szCs w:val="24"/>
                <w:lang w:eastAsia="hu-HU"/>
              </w:rPr>
              <w:t>3 fő</w:t>
            </w:r>
          </w:p>
        </w:tc>
      </w:tr>
      <w:tr w:rsidR="00D4726E" w:rsidRPr="00D4726E" w14:paraId="2583DC6E" w14:textId="77777777" w:rsidTr="008C5EFE">
        <w:tc>
          <w:tcPr>
            <w:tcW w:w="3020" w:type="dxa"/>
            <w:vMerge/>
            <w:shd w:val="clear" w:color="auto" w:fill="FFFFFF" w:themeFill="background1"/>
          </w:tcPr>
          <w:p w14:paraId="3AFDA613" w14:textId="77777777" w:rsidR="00D4726E" w:rsidRPr="00D4726E" w:rsidRDefault="00D4726E" w:rsidP="00D4726E">
            <w:pPr>
              <w:spacing w:after="0" w:line="360" w:lineRule="auto"/>
              <w:jc w:val="both"/>
              <w:rPr>
                <w:rFonts w:ascii="Times New Roman" w:eastAsia="Times New Roman" w:hAnsi="Times New Roman" w:cs="Times New Roman"/>
                <w:color w:val="000000"/>
                <w:sz w:val="24"/>
                <w:szCs w:val="24"/>
                <w:lang w:eastAsia="hu-HU"/>
              </w:rPr>
            </w:pPr>
          </w:p>
        </w:tc>
        <w:tc>
          <w:tcPr>
            <w:tcW w:w="3020" w:type="dxa"/>
            <w:shd w:val="clear" w:color="auto" w:fill="FFFFFF" w:themeFill="background1"/>
          </w:tcPr>
          <w:p w14:paraId="2FD8FDBF" w14:textId="77777777" w:rsidR="00D4726E" w:rsidRPr="00D4726E" w:rsidRDefault="00D4726E" w:rsidP="00D4726E">
            <w:pPr>
              <w:spacing w:after="0" w:line="360" w:lineRule="auto"/>
              <w:jc w:val="both"/>
              <w:rPr>
                <w:rFonts w:ascii="Times New Roman" w:eastAsia="Times New Roman" w:hAnsi="Times New Roman" w:cs="Times New Roman"/>
                <w:color w:val="000000"/>
                <w:sz w:val="24"/>
                <w:szCs w:val="24"/>
                <w:lang w:eastAsia="hu-HU"/>
              </w:rPr>
            </w:pPr>
            <w:r w:rsidRPr="00D4726E">
              <w:rPr>
                <w:rFonts w:ascii="Times New Roman" w:eastAsia="Times New Roman" w:hAnsi="Times New Roman" w:cs="Times New Roman"/>
                <w:color w:val="000000"/>
                <w:sz w:val="24"/>
                <w:szCs w:val="24"/>
                <w:lang w:eastAsia="hu-HU"/>
              </w:rPr>
              <w:t>Csodaország Bölcsőde</w:t>
            </w:r>
          </w:p>
        </w:tc>
        <w:tc>
          <w:tcPr>
            <w:tcW w:w="3020" w:type="dxa"/>
            <w:shd w:val="clear" w:color="auto" w:fill="FFFFFF" w:themeFill="background1"/>
          </w:tcPr>
          <w:p w14:paraId="328B4FDF" w14:textId="7E52356F" w:rsidR="00D4726E" w:rsidRPr="00D4726E" w:rsidRDefault="00AD3E26" w:rsidP="008E78D9">
            <w:pPr>
              <w:spacing w:after="0" w:line="360" w:lineRule="auto"/>
              <w:jc w:val="center"/>
              <w:rPr>
                <w:rFonts w:ascii="Times New Roman" w:eastAsia="Times New Roman" w:hAnsi="Times New Roman" w:cs="Times New Roman"/>
                <w:bCs/>
                <w:color w:val="000000"/>
                <w:sz w:val="24"/>
                <w:szCs w:val="24"/>
                <w:lang w:eastAsia="hu-HU"/>
              </w:rPr>
            </w:pPr>
            <w:r>
              <w:rPr>
                <w:rFonts w:ascii="Times New Roman" w:eastAsia="Times New Roman" w:hAnsi="Times New Roman" w:cs="Times New Roman"/>
                <w:bCs/>
                <w:color w:val="000000"/>
                <w:sz w:val="24"/>
                <w:szCs w:val="24"/>
                <w:lang w:eastAsia="hu-HU"/>
              </w:rPr>
              <w:t>2 fő</w:t>
            </w:r>
          </w:p>
        </w:tc>
      </w:tr>
      <w:tr w:rsidR="00D4726E" w:rsidRPr="00D4726E" w14:paraId="3816749F" w14:textId="77777777" w:rsidTr="008C5EFE">
        <w:tc>
          <w:tcPr>
            <w:tcW w:w="3020" w:type="dxa"/>
            <w:vMerge/>
            <w:shd w:val="clear" w:color="auto" w:fill="FFFFFF" w:themeFill="background1"/>
          </w:tcPr>
          <w:p w14:paraId="4EAC2733" w14:textId="77777777" w:rsidR="00D4726E" w:rsidRPr="00D4726E" w:rsidRDefault="00D4726E" w:rsidP="00D4726E">
            <w:pPr>
              <w:spacing w:after="0" w:line="360" w:lineRule="auto"/>
              <w:jc w:val="both"/>
              <w:rPr>
                <w:rFonts w:ascii="Times New Roman" w:eastAsia="Times New Roman" w:hAnsi="Times New Roman" w:cs="Times New Roman"/>
                <w:color w:val="000000"/>
                <w:sz w:val="24"/>
                <w:szCs w:val="24"/>
                <w:lang w:eastAsia="hu-HU"/>
              </w:rPr>
            </w:pPr>
          </w:p>
        </w:tc>
        <w:tc>
          <w:tcPr>
            <w:tcW w:w="3020" w:type="dxa"/>
            <w:shd w:val="clear" w:color="auto" w:fill="FFFFFF" w:themeFill="background1"/>
          </w:tcPr>
          <w:p w14:paraId="3D68B50E" w14:textId="5A7D63BF" w:rsidR="00D4726E" w:rsidRPr="00D4726E" w:rsidRDefault="00AD3E26" w:rsidP="00D4726E">
            <w:pPr>
              <w:spacing w:after="0" w:line="360" w:lineRule="auto"/>
              <w:jc w:val="both"/>
              <w:rPr>
                <w:rFonts w:ascii="Times New Roman" w:eastAsia="Times New Roman" w:hAnsi="Times New Roman" w:cs="Times New Roman"/>
                <w:color w:val="000000"/>
                <w:sz w:val="24"/>
                <w:szCs w:val="24"/>
                <w:lang w:eastAsia="hu-HU"/>
              </w:rPr>
            </w:pPr>
            <w:r>
              <w:rPr>
                <w:rFonts w:ascii="Times New Roman" w:eastAsia="Times New Roman" w:hAnsi="Times New Roman" w:cs="Times New Roman"/>
                <w:color w:val="000000"/>
                <w:sz w:val="24"/>
                <w:szCs w:val="24"/>
                <w:lang w:eastAsia="hu-HU"/>
              </w:rPr>
              <w:t xml:space="preserve">Napraforgó </w:t>
            </w:r>
            <w:r w:rsidR="00D4726E" w:rsidRPr="00D4726E">
              <w:rPr>
                <w:rFonts w:ascii="Times New Roman" w:eastAsia="Times New Roman" w:hAnsi="Times New Roman" w:cs="Times New Roman"/>
                <w:color w:val="000000"/>
                <w:sz w:val="24"/>
                <w:szCs w:val="24"/>
                <w:lang w:eastAsia="hu-HU"/>
              </w:rPr>
              <w:t xml:space="preserve">Bölcsőde </w:t>
            </w:r>
          </w:p>
        </w:tc>
        <w:tc>
          <w:tcPr>
            <w:tcW w:w="3020" w:type="dxa"/>
            <w:shd w:val="clear" w:color="auto" w:fill="FFFFFF" w:themeFill="background1"/>
          </w:tcPr>
          <w:p w14:paraId="74F6B8A4" w14:textId="5866075A" w:rsidR="00D4726E" w:rsidRPr="00D4726E" w:rsidRDefault="00AD3E26" w:rsidP="008E78D9">
            <w:pPr>
              <w:spacing w:after="0" w:line="360" w:lineRule="auto"/>
              <w:jc w:val="center"/>
              <w:rPr>
                <w:rFonts w:ascii="Times New Roman" w:eastAsia="Times New Roman" w:hAnsi="Times New Roman" w:cs="Times New Roman"/>
                <w:bCs/>
                <w:color w:val="000000"/>
                <w:sz w:val="24"/>
                <w:szCs w:val="24"/>
                <w:lang w:eastAsia="hu-HU"/>
              </w:rPr>
            </w:pPr>
            <w:r>
              <w:rPr>
                <w:rFonts w:ascii="Times New Roman" w:eastAsia="Times New Roman" w:hAnsi="Times New Roman" w:cs="Times New Roman"/>
                <w:bCs/>
                <w:color w:val="000000"/>
                <w:sz w:val="24"/>
                <w:szCs w:val="24"/>
                <w:lang w:eastAsia="hu-HU"/>
              </w:rPr>
              <w:t>1 fő</w:t>
            </w:r>
          </w:p>
        </w:tc>
      </w:tr>
      <w:tr w:rsidR="00D4726E" w:rsidRPr="00D4726E" w14:paraId="1C1CF853" w14:textId="77777777" w:rsidTr="008C5EFE">
        <w:tc>
          <w:tcPr>
            <w:tcW w:w="6040" w:type="dxa"/>
            <w:gridSpan w:val="2"/>
            <w:shd w:val="clear" w:color="auto" w:fill="D9E2F3" w:themeFill="accent1" w:themeFillTint="33"/>
          </w:tcPr>
          <w:p w14:paraId="5084DA24" w14:textId="77777777" w:rsidR="00D4726E" w:rsidRPr="00D4726E" w:rsidRDefault="00D4726E" w:rsidP="00D4726E">
            <w:pPr>
              <w:spacing w:after="0" w:line="360" w:lineRule="auto"/>
              <w:jc w:val="both"/>
              <w:rPr>
                <w:rFonts w:ascii="Times New Roman" w:eastAsia="Times New Roman" w:hAnsi="Times New Roman" w:cs="Times New Roman"/>
                <w:color w:val="000000"/>
                <w:sz w:val="24"/>
                <w:szCs w:val="24"/>
                <w:lang w:eastAsia="hu-HU"/>
              </w:rPr>
            </w:pPr>
          </w:p>
        </w:tc>
        <w:tc>
          <w:tcPr>
            <w:tcW w:w="3020" w:type="dxa"/>
            <w:shd w:val="clear" w:color="auto" w:fill="D9E2F3" w:themeFill="accent1" w:themeFillTint="33"/>
          </w:tcPr>
          <w:p w14:paraId="13B183E1" w14:textId="4DABDBDD" w:rsidR="00D4726E" w:rsidRPr="00D4726E" w:rsidRDefault="00AD3E26" w:rsidP="008E78D9">
            <w:pPr>
              <w:spacing w:after="0" w:line="360" w:lineRule="auto"/>
              <w:jc w:val="center"/>
              <w:rPr>
                <w:rFonts w:ascii="Times New Roman" w:eastAsia="Times New Roman" w:hAnsi="Times New Roman" w:cs="Times New Roman"/>
                <w:b/>
                <w:color w:val="000000"/>
                <w:sz w:val="24"/>
                <w:szCs w:val="24"/>
                <w:lang w:eastAsia="hu-HU"/>
              </w:rPr>
            </w:pPr>
            <w:r>
              <w:rPr>
                <w:rFonts w:ascii="Times New Roman" w:eastAsia="Times New Roman" w:hAnsi="Times New Roman" w:cs="Times New Roman"/>
                <w:b/>
                <w:color w:val="000000"/>
                <w:sz w:val="24"/>
                <w:szCs w:val="24"/>
                <w:lang w:eastAsia="hu-HU"/>
              </w:rPr>
              <w:t>7 fő</w:t>
            </w:r>
          </w:p>
        </w:tc>
      </w:tr>
      <w:tr w:rsidR="00D4726E" w:rsidRPr="00D4726E" w14:paraId="4074E3E9" w14:textId="77777777" w:rsidTr="008C5EFE">
        <w:tc>
          <w:tcPr>
            <w:tcW w:w="6040" w:type="dxa"/>
            <w:gridSpan w:val="2"/>
            <w:shd w:val="clear" w:color="auto" w:fill="92D050"/>
          </w:tcPr>
          <w:p w14:paraId="1E6F5ABA" w14:textId="77777777" w:rsidR="00D4726E" w:rsidRPr="00D4726E" w:rsidRDefault="00D4726E" w:rsidP="00D4726E">
            <w:pPr>
              <w:spacing w:after="0" w:line="360" w:lineRule="auto"/>
              <w:jc w:val="both"/>
              <w:rPr>
                <w:rFonts w:ascii="Times New Roman" w:eastAsia="Times New Roman" w:hAnsi="Times New Roman" w:cs="Times New Roman"/>
                <w:b/>
                <w:bCs/>
                <w:color w:val="000000"/>
                <w:sz w:val="24"/>
                <w:szCs w:val="24"/>
                <w:lang w:eastAsia="hu-HU"/>
              </w:rPr>
            </w:pPr>
            <w:r w:rsidRPr="00D4726E">
              <w:rPr>
                <w:rFonts w:ascii="Times New Roman" w:eastAsia="Times New Roman" w:hAnsi="Times New Roman" w:cs="Times New Roman"/>
                <w:b/>
                <w:bCs/>
                <w:color w:val="000000"/>
                <w:sz w:val="24"/>
                <w:szCs w:val="24"/>
                <w:lang w:eastAsia="hu-HU"/>
              </w:rPr>
              <w:t xml:space="preserve">Összesen: </w:t>
            </w:r>
          </w:p>
        </w:tc>
        <w:tc>
          <w:tcPr>
            <w:tcW w:w="3020" w:type="dxa"/>
            <w:shd w:val="clear" w:color="auto" w:fill="92D050"/>
          </w:tcPr>
          <w:p w14:paraId="30F84B7E" w14:textId="6EA4FAF2" w:rsidR="00D4726E" w:rsidRPr="00D4726E" w:rsidRDefault="00AD3E26" w:rsidP="00F15176">
            <w:pPr>
              <w:spacing w:after="0" w:line="360" w:lineRule="auto"/>
              <w:jc w:val="center"/>
              <w:rPr>
                <w:rFonts w:ascii="Times New Roman" w:eastAsia="Times New Roman" w:hAnsi="Times New Roman" w:cs="Times New Roman"/>
                <w:b/>
                <w:color w:val="000000"/>
                <w:sz w:val="24"/>
                <w:szCs w:val="24"/>
                <w:lang w:eastAsia="hu-HU"/>
              </w:rPr>
            </w:pPr>
            <w:r>
              <w:rPr>
                <w:rFonts w:ascii="Times New Roman" w:eastAsia="Times New Roman" w:hAnsi="Times New Roman" w:cs="Times New Roman"/>
                <w:b/>
                <w:color w:val="000000"/>
                <w:sz w:val="24"/>
                <w:szCs w:val="24"/>
                <w:lang w:eastAsia="hu-HU"/>
              </w:rPr>
              <w:t>33 fő</w:t>
            </w:r>
          </w:p>
        </w:tc>
      </w:tr>
    </w:tbl>
    <w:p w14:paraId="7F2AFF79" w14:textId="29FC541F" w:rsidR="00F15176" w:rsidRDefault="00F15176" w:rsidP="00D4726E">
      <w:pPr>
        <w:spacing w:after="0" w:line="360" w:lineRule="auto"/>
        <w:jc w:val="both"/>
        <w:rPr>
          <w:rFonts w:ascii="Times New Roman" w:eastAsia="Times New Roman" w:hAnsi="Times New Roman" w:cs="Times New Roman"/>
          <w:sz w:val="24"/>
          <w:szCs w:val="24"/>
          <w:lang w:eastAsia="hu-HU"/>
        </w:rPr>
      </w:pPr>
    </w:p>
    <w:p w14:paraId="1A263CA7" w14:textId="73BC9944" w:rsidR="0021424B" w:rsidRPr="0021424B" w:rsidRDefault="003211F9" w:rsidP="0021424B">
      <w:pPr>
        <w:spacing w:after="0" w:line="360" w:lineRule="auto"/>
        <w:jc w:val="both"/>
        <w:rPr>
          <w:rFonts w:ascii="Times New Roman" w:eastAsia="Times New Roman" w:hAnsi="Times New Roman" w:cs="Times New Roman"/>
          <w:sz w:val="24"/>
          <w:szCs w:val="24"/>
          <w:lang w:eastAsia="hu-HU"/>
        </w:rPr>
      </w:pPr>
      <w:r>
        <w:rPr>
          <w:rFonts w:ascii="Times New Roman" w:eastAsia="Times New Roman" w:hAnsi="Times New Roman" w:cs="Times New Roman"/>
          <w:sz w:val="24"/>
          <w:szCs w:val="24"/>
          <w:lang w:eastAsia="hu-HU"/>
        </w:rPr>
        <w:lastRenderedPageBreak/>
        <w:t xml:space="preserve"> </w:t>
      </w:r>
      <w:r w:rsidR="0021424B" w:rsidRPr="00AD3E26">
        <w:rPr>
          <w:rFonts w:ascii="Times New Roman" w:eastAsia="Times New Roman" w:hAnsi="Times New Roman" w:cs="Times New Roman"/>
          <w:b/>
          <w:bCs/>
          <w:sz w:val="24"/>
          <w:szCs w:val="24"/>
          <w:lang w:eastAsia="hu-HU"/>
        </w:rPr>
        <w:t>Összesen 33 fő vidékről érkezett gyermeket fogadtunk ebben az évben</w:t>
      </w:r>
      <w:r w:rsidR="0021424B">
        <w:rPr>
          <w:rFonts w:ascii="Times New Roman" w:eastAsia="Times New Roman" w:hAnsi="Times New Roman" w:cs="Times New Roman"/>
          <w:sz w:val="24"/>
          <w:szCs w:val="24"/>
          <w:lang w:eastAsia="hu-HU"/>
        </w:rPr>
        <w:t xml:space="preserve">, ez az előző évihez képest </w:t>
      </w:r>
      <w:r w:rsidR="00712BA9">
        <w:rPr>
          <w:rFonts w:ascii="Times New Roman" w:eastAsia="Times New Roman" w:hAnsi="Times New Roman" w:cs="Times New Roman"/>
          <w:sz w:val="24"/>
          <w:szCs w:val="24"/>
          <w:lang w:eastAsia="hu-HU"/>
        </w:rPr>
        <w:t xml:space="preserve">ez </w:t>
      </w:r>
      <w:r w:rsidR="0021424B">
        <w:rPr>
          <w:rFonts w:ascii="Times New Roman" w:eastAsia="Times New Roman" w:hAnsi="Times New Roman" w:cs="Times New Roman"/>
          <w:sz w:val="24"/>
          <w:szCs w:val="24"/>
          <w:lang w:eastAsia="hu-HU"/>
        </w:rPr>
        <w:t xml:space="preserve">mindössze </w:t>
      </w:r>
      <w:r w:rsidR="000C1E6F">
        <w:rPr>
          <w:rFonts w:ascii="Times New Roman" w:eastAsia="Times New Roman" w:hAnsi="Times New Roman" w:cs="Times New Roman"/>
          <w:sz w:val="24"/>
          <w:szCs w:val="24"/>
          <w:lang w:eastAsia="hu-HU"/>
        </w:rPr>
        <w:t xml:space="preserve">18 </w:t>
      </w:r>
      <w:r w:rsidR="0021424B">
        <w:rPr>
          <w:rFonts w:ascii="Times New Roman" w:eastAsia="Times New Roman" w:hAnsi="Times New Roman" w:cs="Times New Roman"/>
          <w:sz w:val="24"/>
          <w:szCs w:val="24"/>
          <w:lang w:eastAsia="hu-HU"/>
        </w:rPr>
        <w:t>%</w:t>
      </w:r>
      <w:r w:rsidR="000C1E6F">
        <w:rPr>
          <w:rFonts w:ascii="Times New Roman" w:eastAsia="Times New Roman" w:hAnsi="Times New Roman" w:cs="Times New Roman"/>
          <w:sz w:val="24"/>
          <w:szCs w:val="24"/>
          <w:lang w:eastAsia="hu-HU"/>
        </w:rPr>
        <w:t>-</w:t>
      </w:r>
      <w:r w:rsidR="00422FBC">
        <w:rPr>
          <w:rFonts w:ascii="Times New Roman" w:eastAsia="Times New Roman" w:hAnsi="Times New Roman" w:cs="Times New Roman"/>
          <w:sz w:val="24"/>
          <w:szCs w:val="24"/>
          <w:lang w:eastAsia="hu-HU"/>
        </w:rPr>
        <w:t>k</w:t>
      </w:r>
      <w:r w:rsidR="000C1E6F">
        <w:rPr>
          <w:rFonts w:ascii="Times New Roman" w:eastAsia="Times New Roman" w:hAnsi="Times New Roman" w:cs="Times New Roman"/>
          <w:sz w:val="24"/>
          <w:szCs w:val="24"/>
          <w:lang w:eastAsia="hu-HU"/>
        </w:rPr>
        <w:t>al kevesebb</w:t>
      </w:r>
      <w:r w:rsidR="0021424B">
        <w:rPr>
          <w:rFonts w:ascii="Times New Roman" w:eastAsia="Times New Roman" w:hAnsi="Times New Roman" w:cs="Times New Roman"/>
          <w:sz w:val="24"/>
          <w:szCs w:val="24"/>
          <w:lang w:eastAsia="hu-HU"/>
        </w:rPr>
        <w:t xml:space="preserve">. A fenti táblázatban látható a 2023-as évben fogadott gyermekek száma településenként és bölcsődéként. </w:t>
      </w:r>
    </w:p>
    <w:p w14:paraId="4E59905B" w14:textId="47F1931B" w:rsidR="00633CBB" w:rsidRDefault="00633CBB" w:rsidP="00D4726E">
      <w:pPr>
        <w:spacing w:after="0" w:line="360" w:lineRule="auto"/>
        <w:jc w:val="both"/>
        <w:rPr>
          <w:rFonts w:ascii="Times New Roman" w:eastAsia="Times New Roman" w:hAnsi="Times New Roman" w:cs="Times New Roman"/>
          <w:sz w:val="24"/>
          <w:szCs w:val="24"/>
          <w:lang w:eastAsia="hu-HU"/>
        </w:rPr>
      </w:pPr>
    </w:p>
    <w:p w14:paraId="5AF96AE7" w14:textId="77777777" w:rsidR="00D4726E" w:rsidRPr="00D4726E" w:rsidRDefault="001D1FE4" w:rsidP="00D4726E">
      <w:pPr>
        <w:keepNext/>
        <w:spacing w:before="240" w:after="60" w:line="240" w:lineRule="auto"/>
        <w:outlineLvl w:val="0"/>
        <w:rPr>
          <w:rFonts w:ascii="Times New Roman" w:eastAsia="Times New Roman" w:hAnsi="Times New Roman" w:cs="Times New Roman"/>
          <w:color w:val="023160" w:themeColor="hyperlink" w:themeShade="80"/>
          <w:kern w:val="32"/>
          <w:sz w:val="28"/>
          <w:szCs w:val="28"/>
          <w:lang w:eastAsia="hu-HU"/>
        </w:rPr>
      </w:pPr>
      <w:hyperlink w:anchor="_Toc63061337" w:history="1">
        <w:bookmarkStart w:id="126" w:name="_Toc95122349"/>
        <w:bookmarkStart w:id="127" w:name="_Toc157317750"/>
        <w:r w:rsidR="00D4726E" w:rsidRPr="00D4726E">
          <w:rPr>
            <w:rFonts w:ascii="Times New Roman" w:eastAsia="Times New Roman" w:hAnsi="Times New Roman" w:cs="Times New Roman"/>
            <w:color w:val="023160" w:themeColor="hyperlink" w:themeShade="80"/>
            <w:kern w:val="32"/>
            <w:sz w:val="28"/>
            <w:szCs w:val="28"/>
            <w:lang w:eastAsia="hu-HU"/>
          </w:rPr>
          <w:t>Az intézményben működő szolgáltatások</w:t>
        </w:r>
        <w:bookmarkEnd w:id="126"/>
        <w:bookmarkEnd w:id="127"/>
      </w:hyperlink>
    </w:p>
    <w:p w14:paraId="2D87072C" w14:textId="77777777" w:rsidR="00D4726E" w:rsidRPr="00D4726E" w:rsidRDefault="00D4726E" w:rsidP="00D4726E">
      <w:pPr>
        <w:rPr>
          <w:lang w:eastAsia="hu-HU"/>
        </w:rPr>
      </w:pPr>
    </w:p>
    <w:p w14:paraId="302AE200" w14:textId="77777777" w:rsidR="00D4726E" w:rsidRPr="00D4726E" w:rsidRDefault="00D4726E" w:rsidP="00D4726E">
      <w:pPr>
        <w:tabs>
          <w:tab w:val="left" w:pos="3960"/>
          <w:tab w:val="left" w:pos="6211"/>
        </w:tabs>
        <w:spacing w:after="0" w:line="360" w:lineRule="auto"/>
        <w:jc w:val="both"/>
        <w:rPr>
          <w:rFonts w:ascii="Times New Roman" w:eastAsia="Calibri" w:hAnsi="Times New Roman" w:cs="Times New Roman"/>
          <w:b/>
          <w:sz w:val="24"/>
          <w:szCs w:val="24"/>
        </w:rPr>
      </w:pPr>
      <w:r w:rsidRPr="00D4726E">
        <w:rPr>
          <w:rFonts w:ascii="Times New Roman" w:eastAsia="Calibri" w:hAnsi="Times New Roman" w:cs="Times New Roman"/>
          <w:b/>
          <w:sz w:val="24"/>
          <w:szCs w:val="24"/>
        </w:rPr>
        <w:t xml:space="preserve">A Só-szobák </w:t>
      </w:r>
    </w:p>
    <w:p w14:paraId="5648A3B4" w14:textId="2AA39627" w:rsidR="00337587" w:rsidRPr="00D4726E" w:rsidRDefault="00D4726E" w:rsidP="00D4726E">
      <w:pPr>
        <w:tabs>
          <w:tab w:val="left" w:pos="3960"/>
          <w:tab w:val="left" w:pos="6211"/>
        </w:tabs>
        <w:spacing w:after="0" w:line="360" w:lineRule="auto"/>
        <w:jc w:val="both"/>
        <w:rPr>
          <w:rFonts w:ascii="Times New Roman" w:eastAsia="Calibri" w:hAnsi="Times New Roman" w:cs="Times New Roman"/>
          <w:sz w:val="24"/>
          <w:szCs w:val="24"/>
        </w:rPr>
      </w:pPr>
      <w:r w:rsidRPr="00D4726E">
        <w:rPr>
          <w:rFonts w:ascii="Times New Roman" w:eastAsia="Calibri" w:hAnsi="Times New Roman" w:cs="Times New Roman"/>
          <w:sz w:val="24"/>
          <w:szCs w:val="24"/>
        </w:rPr>
        <w:t>A Só szobákat a gyermekek az őszi, téli hónapokban, az időjárás függvényében használhatják, preventív, egészségmegőrző jelleggel biztosítjuk. Csoportbeosztás szerint, saját kisgyermeknevelőjükkel a hidegebb napokon a légúti betegségek megelőzése céljából veszik igénybe. Énekes, mondókás játékokat játszottak, beszélgettek és légzőgyakorlatokat végeztek. A szolgáltatás a január, február, március hónapokban nem működött, október és november hónapban saját kisgyermeknevelővel használták a só-szobákat, abban az esetben, ha a szabad levegőn tartózkodás nem volt lehetséges. Sószoba üzemel a Bokréta, a Kuckó, a Csicsergő</w:t>
      </w:r>
      <w:r w:rsidR="00842207">
        <w:rPr>
          <w:rFonts w:ascii="Times New Roman" w:eastAsia="Calibri" w:hAnsi="Times New Roman" w:cs="Times New Roman"/>
          <w:sz w:val="24"/>
          <w:szCs w:val="24"/>
        </w:rPr>
        <w:t>,</w:t>
      </w:r>
      <w:r w:rsidR="002C2D59">
        <w:rPr>
          <w:rFonts w:ascii="Times New Roman" w:eastAsia="Calibri" w:hAnsi="Times New Roman" w:cs="Times New Roman"/>
          <w:sz w:val="24"/>
          <w:szCs w:val="24"/>
        </w:rPr>
        <w:t xml:space="preserve"> Csodaország,</w:t>
      </w:r>
      <w:r w:rsidR="00842207">
        <w:rPr>
          <w:rFonts w:ascii="Times New Roman" w:eastAsia="Calibri" w:hAnsi="Times New Roman" w:cs="Times New Roman"/>
          <w:sz w:val="24"/>
          <w:szCs w:val="24"/>
        </w:rPr>
        <w:t xml:space="preserve"> Városligeti</w:t>
      </w:r>
      <w:r w:rsidR="002C2D59">
        <w:rPr>
          <w:rFonts w:ascii="Times New Roman" w:eastAsia="Calibri" w:hAnsi="Times New Roman" w:cs="Times New Roman"/>
          <w:sz w:val="24"/>
          <w:szCs w:val="24"/>
        </w:rPr>
        <w:t>,</w:t>
      </w:r>
      <w:r w:rsidRPr="00D4726E">
        <w:rPr>
          <w:rFonts w:ascii="Times New Roman" w:eastAsia="Calibri" w:hAnsi="Times New Roman" w:cs="Times New Roman"/>
          <w:sz w:val="24"/>
          <w:szCs w:val="24"/>
        </w:rPr>
        <w:t xml:space="preserve"> és a Meseház Bölcsődében.</w:t>
      </w:r>
    </w:p>
    <w:p w14:paraId="2AACAA5D" w14:textId="3D106E2E" w:rsidR="00337587" w:rsidRPr="00D4726E" w:rsidRDefault="00D4726E" w:rsidP="00D4726E">
      <w:pPr>
        <w:tabs>
          <w:tab w:val="left" w:pos="3960"/>
          <w:tab w:val="left" w:pos="6211"/>
        </w:tabs>
        <w:spacing w:after="0" w:line="360" w:lineRule="auto"/>
        <w:jc w:val="both"/>
        <w:rPr>
          <w:rFonts w:ascii="Times New Roman" w:eastAsia="Calibri" w:hAnsi="Times New Roman" w:cs="Times New Roman"/>
          <w:b/>
          <w:bCs/>
          <w:sz w:val="24"/>
          <w:szCs w:val="24"/>
        </w:rPr>
      </w:pPr>
      <w:r w:rsidRPr="00D4726E">
        <w:rPr>
          <w:rFonts w:ascii="Times New Roman" w:eastAsia="Calibri" w:hAnsi="Times New Roman" w:cs="Times New Roman"/>
          <w:b/>
          <w:bCs/>
          <w:sz w:val="24"/>
          <w:szCs w:val="24"/>
        </w:rPr>
        <w:t xml:space="preserve">A Só-szoba szolgáltatás térítésmentesen vehető igénybe. </w:t>
      </w:r>
    </w:p>
    <w:p w14:paraId="58F131FC" w14:textId="77777777" w:rsidR="00D4726E" w:rsidRPr="00D4726E" w:rsidRDefault="00D4726E" w:rsidP="00D4726E">
      <w:pPr>
        <w:spacing w:after="0" w:line="360" w:lineRule="auto"/>
        <w:contextualSpacing/>
        <w:jc w:val="both"/>
        <w:rPr>
          <w:rFonts w:ascii="Times New Roman" w:eastAsia="Calibri" w:hAnsi="Times New Roman" w:cs="Times New Roman"/>
          <w:sz w:val="24"/>
          <w:szCs w:val="24"/>
        </w:rPr>
      </w:pPr>
    </w:p>
    <w:p w14:paraId="381776AD" w14:textId="0DED5715" w:rsidR="00D4726E" w:rsidRPr="00D4726E" w:rsidRDefault="00D4726E" w:rsidP="00D4726E">
      <w:pPr>
        <w:spacing w:after="0" w:line="360" w:lineRule="auto"/>
        <w:jc w:val="both"/>
        <w:rPr>
          <w:rFonts w:ascii="Times New Roman" w:eastAsia="Calibri" w:hAnsi="Times New Roman" w:cs="Times New Roman"/>
          <w:b/>
          <w:sz w:val="24"/>
          <w:szCs w:val="24"/>
        </w:rPr>
      </w:pPr>
      <w:r w:rsidRPr="00D4726E">
        <w:rPr>
          <w:rFonts w:ascii="Times New Roman" w:eastAsia="Calibri" w:hAnsi="Times New Roman" w:cs="Times New Roman"/>
          <w:b/>
          <w:sz w:val="24"/>
          <w:szCs w:val="24"/>
        </w:rPr>
        <w:t>Pöttöm torna</w:t>
      </w:r>
      <w:r w:rsidR="001201CB">
        <w:rPr>
          <w:rFonts w:ascii="Times New Roman" w:eastAsia="Calibri" w:hAnsi="Times New Roman" w:cs="Times New Roman"/>
          <w:b/>
          <w:sz w:val="24"/>
          <w:szCs w:val="24"/>
        </w:rPr>
        <w:t xml:space="preserve"> (TSMT torna)</w:t>
      </w:r>
    </w:p>
    <w:p w14:paraId="7730946D" w14:textId="24E642EC" w:rsidR="00D4726E" w:rsidRPr="00D4726E" w:rsidRDefault="00D4726E" w:rsidP="00D4726E">
      <w:pPr>
        <w:spacing w:after="0" w:line="360" w:lineRule="auto"/>
        <w:jc w:val="both"/>
        <w:rPr>
          <w:rFonts w:ascii="Times New Roman" w:eastAsia="Calibri" w:hAnsi="Times New Roman" w:cs="Times New Roman"/>
          <w:sz w:val="24"/>
          <w:szCs w:val="24"/>
        </w:rPr>
      </w:pPr>
      <w:r w:rsidRPr="00D4726E">
        <w:rPr>
          <w:rFonts w:ascii="Times New Roman" w:eastAsia="Calibri" w:hAnsi="Times New Roman" w:cs="Times New Roman"/>
          <w:sz w:val="24"/>
          <w:szCs w:val="24"/>
        </w:rPr>
        <w:t>Konduktor vezetésével zajló játékos foglalkozás, melyre rendelkezésre áll tornaszoba is a gyermekek korosztályának megfelelő berendezéssel. A foglalkozásokra a Csodaország Bölcsődében, a Meseház Bölcsődében és a Százszorszép Bölcsődében és a Napraforgó Bölcsődében</w:t>
      </w:r>
      <w:r w:rsidR="002C2D59">
        <w:rPr>
          <w:rFonts w:ascii="Times New Roman" w:eastAsia="Calibri" w:hAnsi="Times New Roman" w:cs="Times New Roman"/>
          <w:sz w:val="24"/>
          <w:szCs w:val="24"/>
        </w:rPr>
        <w:t>, a Városligeti Bölcsődében</w:t>
      </w:r>
      <w:r w:rsidRPr="00D4726E">
        <w:rPr>
          <w:rFonts w:ascii="Times New Roman" w:eastAsia="Calibri" w:hAnsi="Times New Roman" w:cs="Times New Roman"/>
          <w:sz w:val="24"/>
          <w:szCs w:val="24"/>
        </w:rPr>
        <w:t xml:space="preserve"> és Csicsergő Bölcsődében került sor. Nagy érdeklődés volt a családok részéről a mozgásos, preventív jellegű tevékenység iránt. </w:t>
      </w:r>
    </w:p>
    <w:p w14:paraId="1DBB01AD" w14:textId="77777777" w:rsidR="00D4726E" w:rsidRPr="00D4726E" w:rsidRDefault="00D4726E" w:rsidP="00D4726E">
      <w:pPr>
        <w:spacing w:after="0" w:line="360" w:lineRule="auto"/>
        <w:jc w:val="both"/>
        <w:rPr>
          <w:rFonts w:ascii="Times New Roman" w:eastAsia="Calibri" w:hAnsi="Times New Roman" w:cs="Times New Roman"/>
          <w:sz w:val="24"/>
          <w:szCs w:val="24"/>
        </w:rPr>
      </w:pPr>
      <w:r w:rsidRPr="00D4726E">
        <w:rPr>
          <w:rFonts w:ascii="Times New Roman" w:eastAsia="Calibri" w:hAnsi="Times New Roman" w:cs="Times New Roman"/>
          <w:sz w:val="24"/>
          <w:szCs w:val="24"/>
        </w:rPr>
        <w:t xml:space="preserve">A konduktor azokban az esetekben, amelyekben eltérést tapasztal célzottan TSMT eljárást alkalmaz az adott gyermeknél. </w:t>
      </w:r>
    </w:p>
    <w:p w14:paraId="2A3C08DD" w14:textId="77777777" w:rsidR="00D4726E" w:rsidRPr="00D4726E" w:rsidRDefault="00D4726E" w:rsidP="00D4726E">
      <w:pPr>
        <w:spacing w:after="0" w:line="360" w:lineRule="auto"/>
        <w:jc w:val="both"/>
        <w:rPr>
          <w:rFonts w:ascii="Times New Roman" w:eastAsia="Calibri" w:hAnsi="Times New Roman" w:cs="Times New Roman"/>
          <w:sz w:val="24"/>
          <w:szCs w:val="24"/>
        </w:rPr>
      </w:pPr>
      <w:r w:rsidRPr="00D4726E">
        <w:rPr>
          <w:rFonts w:ascii="Times New Roman" w:eastAsia="Calibri" w:hAnsi="Times New Roman" w:cs="Times New Roman"/>
          <w:sz w:val="24"/>
          <w:szCs w:val="24"/>
        </w:rPr>
        <w:t>A Tervezett Szenzomotoros Tréning (TSMT) egy komplex mozgásfejlesztő eljárás, mely strukturálja az idegrendszer hálózati kapcsolatait. 3 hónapos kortól alkalmazható a megkésett mozgás- és/vagy beszédfejlődésű, figyelem, tanulási, viselkedési vagy magatartási problémákkal küzdő gyermekeknek. Célja az idegrendszer érési folyamatainak megfelelő minőségre javítása, az adott életkorban elvárható motoros, pszichés, kognitív és szociális teljesítmények elérése, felzárkóztatás.</w:t>
      </w:r>
    </w:p>
    <w:p w14:paraId="0B23FFA1" w14:textId="2D10FB12" w:rsidR="00E35A77" w:rsidRDefault="00D4726E" w:rsidP="00337587">
      <w:pPr>
        <w:spacing w:after="0" w:line="360" w:lineRule="auto"/>
        <w:jc w:val="both"/>
        <w:rPr>
          <w:rFonts w:ascii="Times New Roman" w:eastAsia="Calibri" w:hAnsi="Times New Roman" w:cs="Times New Roman"/>
          <w:sz w:val="24"/>
          <w:szCs w:val="24"/>
          <w:u w:val="single"/>
        </w:rPr>
      </w:pPr>
      <w:r w:rsidRPr="00D4726E">
        <w:rPr>
          <w:rFonts w:ascii="Times New Roman" w:eastAsia="Calibri" w:hAnsi="Times New Roman" w:cs="Times New Roman"/>
          <w:sz w:val="24"/>
          <w:szCs w:val="24"/>
          <w:u w:val="single"/>
        </w:rPr>
        <w:t>A szolgáltatás díja</w:t>
      </w:r>
      <w:r w:rsidR="00387782">
        <w:rPr>
          <w:rFonts w:ascii="Times New Roman" w:eastAsia="Calibri" w:hAnsi="Times New Roman" w:cs="Times New Roman"/>
          <w:sz w:val="24"/>
          <w:szCs w:val="24"/>
          <w:u w:val="single"/>
        </w:rPr>
        <w:t xml:space="preserve"> </w:t>
      </w:r>
      <w:r w:rsidRPr="00D4726E">
        <w:rPr>
          <w:rFonts w:ascii="Times New Roman" w:eastAsia="Calibri" w:hAnsi="Times New Roman" w:cs="Times New Roman"/>
          <w:sz w:val="24"/>
          <w:szCs w:val="24"/>
          <w:u w:val="single"/>
        </w:rPr>
        <w:t xml:space="preserve">bruttó </w:t>
      </w:r>
      <w:r w:rsidR="000E3E78">
        <w:rPr>
          <w:rFonts w:ascii="Times New Roman" w:eastAsia="Calibri" w:hAnsi="Times New Roman" w:cs="Times New Roman"/>
          <w:sz w:val="24"/>
          <w:szCs w:val="24"/>
          <w:u w:val="single"/>
        </w:rPr>
        <w:t>500</w:t>
      </w:r>
      <w:r w:rsidRPr="00D4726E">
        <w:rPr>
          <w:rFonts w:ascii="Times New Roman" w:eastAsia="Calibri" w:hAnsi="Times New Roman" w:cs="Times New Roman"/>
          <w:sz w:val="24"/>
          <w:szCs w:val="24"/>
          <w:u w:val="single"/>
        </w:rPr>
        <w:t>,- Ft/alkalom.</w:t>
      </w:r>
      <w:bookmarkStart w:id="128" w:name="_Toc92717392"/>
      <w:bookmarkStart w:id="129" w:name="_Toc92718063"/>
    </w:p>
    <w:bookmarkEnd w:id="128"/>
    <w:bookmarkEnd w:id="129"/>
    <w:p w14:paraId="012EBE79" w14:textId="77777777" w:rsidR="00337587" w:rsidRDefault="00337587" w:rsidP="00D4726E">
      <w:pPr>
        <w:spacing w:line="360" w:lineRule="auto"/>
        <w:jc w:val="both"/>
        <w:rPr>
          <w:rFonts w:ascii="Times New Roman" w:hAnsi="Times New Roman"/>
          <w:sz w:val="24"/>
        </w:rPr>
      </w:pPr>
    </w:p>
    <w:p w14:paraId="6D587E58" w14:textId="37D30100" w:rsidR="00337587" w:rsidRDefault="001201CB" w:rsidP="00337587">
      <w:pPr>
        <w:spacing w:after="0" w:line="360" w:lineRule="auto"/>
        <w:jc w:val="both"/>
        <w:rPr>
          <w:rFonts w:ascii="Times New Roman" w:eastAsia="Times New Roman" w:hAnsi="Times New Roman" w:cs="Times New Roman"/>
          <w:b/>
          <w:bCs/>
          <w:kern w:val="2"/>
          <w:sz w:val="24"/>
          <w:szCs w:val="24"/>
          <w14:ligatures w14:val="standardContextual"/>
        </w:rPr>
      </w:pPr>
      <w:r>
        <w:rPr>
          <w:rFonts w:ascii="Times New Roman" w:eastAsia="Times New Roman" w:hAnsi="Times New Roman" w:cs="Times New Roman"/>
          <w:b/>
          <w:bCs/>
          <w:kern w:val="2"/>
          <w:sz w:val="24"/>
          <w:szCs w:val="24"/>
          <w14:ligatures w14:val="standardContextual"/>
        </w:rPr>
        <w:lastRenderedPageBreak/>
        <w:t>Pöttöm torna  (</w:t>
      </w:r>
      <w:r w:rsidR="00337587" w:rsidRPr="00337587">
        <w:rPr>
          <w:rFonts w:ascii="Times New Roman" w:eastAsia="Times New Roman" w:hAnsi="Times New Roman" w:cs="Times New Roman"/>
          <w:b/>
          <w:bCs/>
          <w:kern w:val="2"/>
          <w:sz w:val="24"/>
          <w:szCs w:val="24"/>
          <w14:ligatures w14:val="standardContextual"/>
        </w:rPr>
        <w:t xml:space="preserve">Bölcsi </w:t>
      </w:r>
      <w:r w:rsidR="00337587">
        <w:rPr>
          <w:rFonts w:ascii="Times New Roman" w:eastAsia="Times New Roman" w:hAnsi="Times New Roman" w:cs="Times New Roman"/>
          <w:b/>
          <w:bCs/>
          <w:kern w:val="2"/>
          <w:sz w:val="24"/>
          <w:szCs w:val="24"/>
          <w14:ligatures w14:val="standardContextual"/>
        </w:rPr>
        <w:t>j</w:t>
      </w:r>
      <w:r w:rsidR="00337587" w:rsidRPr="00337587">
        <w:rPr>
          <w:rFonts w:ascii="Times New Roman" w:eastAsia="Times New Roman" w:hAnsi="Times New Roman" w:cs="Times New Roman"/>
          <w:b/>
          <w:bCs/>
          <w:kern w:val="2"/>
          <w:sz w:val="24"/>
          <w:szCs w:val="24"/>
          <w14:ligatures w14:val="standardContextual"/>
        </w:rPr>
        <w:t>óga</w:t>
      </w:r>
      <w:r>
        <w:rPr>
          <w:rFonts w:ascii="Times New Roman" w:eastAsia="Times New Roman" w:hAnsi="Times New Roman" w:cs="Times New Roman"/>
          <w:b/>
          <w:bCs/>
          <w:kern w:val="2"/>
          <w:sz w:val="24"/>
          <w:szCs w:val="24"/>
          <w14:ligatures w14:val="standardContextual"/>
        </w:rPr>
        <w:t>)</w:t>
      </w:r>
    </w:p>
    <w:p w14:paraId="00C90139" w14:textId="77777777" w:rsidR="00422FBC" w:rsidRPr="00337587" w:rsidRDefault="00422FBC" w:rsidP="00337587">
      <w:pPr>
        <w:spacing w:after="0" w:line="360" w:lineRule="auto"/>
        <w:jc w:val="both"/>
        <w:rPr>
          <w:rFonts w:ascii="Times New Roman" w:eastAsia="Times New Roman" w:hAnsi="Times New Roman" w:cs="Times New Roman"/>
          <w:b/>
          <w:bCs/>
          <w:kern w:val="2"/>
          <w:sz w:val="24"/>
          <w:szCs w:val="24"/>
          <w14:ligatures w14:val="standardContextual"/>
        </w:rPr>
      </w:pPr>
    </w:p>
    <w:p w14:paraId="3EC66607" w14:textId="41BE800C" w:rsidR="00337587" w:rsidRPr="00337587" w:rsidRDefault="00337587" w:rsidP="00337587">
      <w:pPr>
        <w:spacing w:after="0" w:line="360" w:lineRule="auto"/>
        <w:jc w:val="both"/>
        <w:rPr>
          <w:rFonts w:ascii="Times New Roman" w:hAnsi="Times New Roman" w:cs="Times New Roman"/>
          <w:kern w:val="2"/>
          <w:sz w:val="24"/>
          <w:szCs w:val="24"/>
          <w:shd w:val="clear" w:color="auto" w:fill="FFFFFF"/>
          <w14:ligatures w14:val="standardContextual"/>
        </w:rPr>
      </w:pPr>
      <w:r w:rsidRPr="00337587">
        <w:rPr>
          <w:rFonts w:ascii="Times New Roman" w:hAnsi="Times New Roman" w:cs="Times New Roman"/>
          <w:kern w:val="2"/>
          <w:sz w:val="24"/>
          <w:szCs w:val="24"/>
          <w:shd w:val="clear" w:color="auto" w:fill="FFFFFF"/>
          <w14:ligatures w14:val="standardContextual"/>
        </w:rPr>
        <w:t xml:space="preserve">A bölcsi jóga olyan jóga alapú, mozgásfejlesztő foglalkozás, amely ebben a különösen fontos életkorban komplex módon segíti a picik fejlődését. A foglalkozások középpontjában a mozgás áll, ami jótékonyan hat az egész fizikai testünkre: izmokra, csontokra, a teljes gerinc tartományára, az emésztésre, légzésünkre. A fizikai test mozgatása összekapcsolódik az idegrendszer fejlődésével, ezért stresszoldó hatása is van. A jóga nem vallás és nem sport. Indiából ered, több </w:t>
      </w:r>
      <w:r w:rsidR="000949A5" w:rsidRPr="00337587">
        <w:rPr>
          <w:rFonts w:ascii="Times New Roman" w:hAnsi="Times New Roman" w:cs="Times New Roman"/>
          <w:kern w:val="2"/>
          <w:sz w:val="24"/>
          <w:szCs w:val="24"/>
          <w:shd w:val="clear" w:color="auto" w:fill="FFFFFF"/>
          <w14:ligatures w14:val="standardContextual"/>
        </w:rPr>
        <w:t>ezeréves</w:t>
      </w:r>
      <w:r w:rsidRPr="00337587">
        <w:rPr>
          <w:rFonts w:ascii="Times New Roman" w:hAnsi="Times New Roman" w:cs="Times New Roman"/>
          <w:kern w:val="2"/>
          <w:sz w:val="24"/>
          <w:szCs w:val="24"/>
          <w:shd w:val="clear" w:color="auto" w:fill="FFFFFF"/>
          <w14:ligatures w14:val="standardContextual"/>
        </w:rPr>
        <w:t xml:space="preserve"> mozgásrendszer, amely az idő múlásával fennmaradt és továbbfejlődött. Mivel a természetben alakult ki, a gyakorlatai is természetesek és egyszerűek. Állatutánzó mozgáselemek képezik az alapját, erre épül ezen elemek sorozata. </w:t>
      </w:r>
      <w:r w:rsidR="00F47FCC">
        <w:rPr>
          <w:rFonts w:ascii="Times New Roman" w:hAnsi="Times New Roman" w:cs="Times New Roman"/>
          <w:kern w:val="2"/>
          <w:sz w:val="24"/>
          <w:szCs w:val="24"/>
          <w:shd w:val="clear" w:color="auto" w:fill="FFFFFF"/>
          <w14:ligatures w14:val="standardContextual"/>
        </w:rPr>
        <w:t>Ez a szolgáltatás a Városligeti bölcsődében működik.</w:t>
      </w:r>
    </w:p>
    <w:p w14:paraId="5C44E8FE" w14:textId="77777777" w:rsidR="00337587" w:rsidRPr="00337587" w:rsidRDefault="00337587" w:rsidP="00337587">
      <w:pPr>
        <w:spacing w:after="0" w:line="360" w:lineRule="auto"/>
        <w:jc w:val="both"/>
        <w:rPr>
          <w:rFonts w:ascii="Times New Roman" w:hAnsi="Times New Roman" w:cs="Times New Roman"/>
          <w:kern w:val="2"/>
          <w:sz w:val="24"/>
          <w:szCs w:val="24"/>
          <w:shd w:val="clear" w:color="auto" w:fill="FFFFFF"/>
          <w14:ligatures w14:val="standardContextual"/>
        </w:rPr>
      </w:pPr>
      <w:r w:rsidRPr="00337587">
        <w:rPr>
          <w:rFonts w:ascii="Times New Roman" w:hAnsi="Times New Roman" w:cs="Times New Roman"/>
          <w:kern w:val="2"/>
          <w:sz w:val="24"/>
          <w:szCs w:val="24"/>
          <w:shd w:val="clear" w:color="auto" w:fill="FFFFFF"/>
          <w14:ligatures w14:val="standardContextual"/>
        </w:rPr>
        <w:t>Időtartama: 25 perc</w:t>
      </w:r>
    </w:p>
    <w:p w14:paraId="5D5BEDEE" w14:textId="17DFB5B7" w:rsidR="00337587" w:rsidRDefault="00337587" w:rsidP="00337587">
      <w:pPr>
        <w:spacing w:after="0" w:line="360" w:lineRule="auto"/>
        <w:jc w:val="both"/>
        <w:rPr>
          <w:rFonts w:ascii="Times New Roman" w:hAnsi="Times New Roman" w:cs="Times New Roman"/>
          <w:kern w:val="2"/>
          <w:sz w:val="24"/>
          <w:szCs w:val="24"/>
          <w14:ligatures w14:val="standardContextual"/>
        </w:rPr>
      </w:pPr>
      <w:r w:rsidRPr="00337587">
        <w:rPr>
          <w:rFonts w:ascii="Times New Roman" w:hAnsi="Times New Roman" w:cs="Times New Roman"/>
          <w:kern w:val="2"/>
          <w:sz w:val="24"/>
          <w:szCs w:val="24"/>
          <w14:ligatures w14:val="standardContextual"/>
        </w:rPr>
        <w:t>Ára: 500 ft / alkalom</w:t>
      </w:r>
    </w:p>
    <w:p w14:paraId="6364FD7B" w14:textId="77777777" w:rsidR="00337587" w:rsidRPr="00337587" w:rsidRDefault="00337587" w:rsidP="00337587">
      <w:pPr>
        <w:spacing w:after="0" w:line="360" w:lineRule="auto"/>
        <w:jc w:val="both"/>
        <w:rPr>
          <w:rFonts w:ascii="Times New Roman" w:hAnsi="Times New Roman" w:cs="Times New Roman"/>
          <w:kern w:val="2"/>
          <w:sz w:val="24"/>
          <w:szCs w:val="24"/>
          <w14:ligatures w14:val="standardContextual"/>
        </w:rPr>
      </w:pPr>
    </w:p>
    <w:p w14:paraId="53DCAE6F" w14:textId="77777777" w:rsidR="00D4726E" w:rsidRPr="00D4726E" w:rsidRDefault="00D4726E" w:rsidP="00D4726E">
      <w:pPr>
        <w:rPr>
          <w:rFonts w:ascii="Times New Roman" w:hAnsi="Times New Roman" w:cs="Times New Roman"/>
          <w:b/>
          <w:bCs/>
          <w:sz w:val="24"/>
          <w:szCs w:val="24"/>
        </w:rPr>
      </w:pPr>
      <w:bookmarkStart w:id="130" w:name="_Toc92717393"/>
      <w:bookmarkStart w:id="131" w:name="_Toc92718064"/>
      <w:r w:rsidRPr="00D4726E">
        <w:rPr>
          <w:rFonts w:ascii="Times New Roman" w:hAnsi="Times New Roman" w:cs="Times New Roman"/>
          <w:b/>
          <w:bCs/>
          <w:sz w:val="24"/>
          <w:szCs w:val="24"/>
        </w:rPr>
        <w:t>A játszóházi szolgáltatás leírása</w:t>
      </w:r>
      <w:bookmarkEnd w:id="130"/>
      <w:bookmarkEnd w:id="131"/>
    </w:p>
    <w:p w14:paraId="541CCD23" w14:textId="0316CC6E" w:rsidR="00D4726E" w:rsidRPr="00D4726E" w:rsidRDefault="00D4726E" w:rsidP="00D4726E">
      <w:pPr>
        <w:spacing w:line="360" w:lineRule="auto"/>
        <w:jc w:val="both"/>
        <w:rPr>
          <w:rFonts w:ascii="Times New Roman" w:hAnsi="Times New Roman"/>
          <w:bCs/>
          <w:sz w:val="24"/>
        </w:rPr>
      </w:pPr>
      <w:r w:rsidRPr="00D4726E">
        <w:rPr>
          <w:rFonts w:ascii="Times New Roman" w:hAnsi="Times New Roman"/>
          <w:bCs/>
          <w:sz w:val="24"/>
        </w:rPr>
        <w:t xml:space="preserve">A Csicsergő Bölcsődében működő Játszóház a családoknak nyújt egy ismerkedési, találkozási lehetőséget, ahol hasonló élethelyzetben lévő </w:t>
      </w:r>
      <w:r w:rsidR="00E35A77">
        <w:rPr>
          <w:rFonts w:ascii="Times New Roman" w:hAnsi="Times New Roman"/>
          <w:bCs/>
          <w:sz w:val="24"/>
        </w:rPr>
        <w:t xml:space="preserve">szülők </w:t>
      </w:r>
      <w:r w:rsidRPr="00D4726E">
        <w:rPr>
          <w:rFonts w:ascii="Times New Roman" w:hAnsi="Times New Roman"/>
          <w:bCs/>
          <w:sz w:val="24"/>
        </w:rPr>
        <w:t xml:space="preserve">kicserélhetik egymással gondolataikat, tapasztalataikat és közben tanácsot kaphatnak a szakembertől. A játszóházban elsősorban családtaggal együtt vehet részt a gyermek és a családok igényeihez igazodó programok kerülnek lebonyolításra. </w:t>
      </w:r>
      <w:r w:rsidR="00E35A77">
        <w:rPr>
          <w:rFonts w:ascii="Times New Roman" w:hAnsi="Times New Roman"/>
          <w:bCs/>
          <w:sz w:val="24"/>
        </w:rPr>
        <w:t xml:space="preserve">Remek megoldás </w:t>
      </w:r>
      <w:r w:rsidRPr="00D4726E">
        <w:rPr>
          <w:rFonts w:ascii="Times New Roman" w:hAnsi="Times New Roman"/>
          <w:bCs/>
          <w:sz w:val="24"/>
        </w:rPr>
        <w:t xml:space="preserve">azoknak a </w:t>
      </w:r>
      <w:r w:rsidR="0015370E" w:rsidRPr="00D4726E">
        <w:rPr>
          <w:rFonts w:ascii="Times New Roman" w:hAnsi="Times New Roman"/>
          <w:bCs/>
          <w:sz w:val="24"/>
        </w:rPr>
        <w:t>családoknak, amelyek</w:t>
      </w:r>
      <w:r w:rsidRPr="00D4726E">
        <w:rPr>
          <w:rFonts w:ascii="Times New Roman" w:hAnsi="Times New Roman"/>
          <w:bCs/>
          <w:sz w:val="24"/>
        </w:rPr>
        <w:t xml:space="preserve"> nem szeretnék igénybe venni a bölcsődei ellátást, de tartalmas programokat, szakszerű ellátást keresnek gyermekük számára. 1 fő szakképzett kisgyermeknevelő fogadja a gyermekeket, és valósítja meg az előre tervezett tevékenységeket. A bölcsőde emeleti szintjén található tágas játszóházban labdamedence, fejlesztő játékok, változatos mozgásfejlesztő eszközök várják a gyermekeket és szül</w:t>
      </w:r>
      <w:r w:rsidR="00467E11">
        <w:rPr>
          <w:rFonts w:ascii="Times New Roman" w:hAnsi="Times New Roman"/>
          <w:bCs/>
          <w:sz w:val="24"/>
        </w:rPr>
        <w:t>ő</w:t>
      </w:r>
      <w:r w:rsidRPr="00D4726E">
        <w:rPr>
          <w:rFonts w:ascii="Times New Roman" w:hAnsi="Times New Roman"/>
          <w:bCs/>
          <w:sz w:val="24"/>
        </w:rPr>
        <w:t>ket.</w:t>
      </w:r>
    </w:p>
    <w:p w14:paraId="6FF6985F" w14:textId="77777777" w:rsidR="00D4726E" w:rsidRPr="00D4726E" w:rsidRDefault="00D4726E" w:rsidP="00D4726E">
      <w:pPr>
        <w:spacing w:line="360" w:lineRule="auto"/>
        <w:jc w:val="both"/>
        <w:rPr>
          <w:rFonts w:ascii="Times New Roman" w:hAnsi="Times New Roman"/>
          <w:bCs/>
          <w:sz w:val="24"/>
        </w:rPr>
      </w:pPr>
      <w:r w:rsidRPr="00D4726E">
        <w:rPr>
          <w:rFonts w:ascii="Times New Roman" w:hAnsi="Times New Roman"/>
          <w:bCs/>
          <w:sz w:val="24"/>
        </w:rPr>
        <w:t>A gyermekek itt töltött idejét tervezett programokkal tesszük színesebbé, érdekesebbé, mozgalmasabbá: Mesevár, Mini Manó torna, Csicsergő Zenebölcsi, Ciróka maróka, Ügyes kezek.</w:t>
      </w:r>
    </w:p>
    <w:p w14:paraId="62405A7D" w14:textId="77777777" w:rsidR="00D4726E" w:rsidRDefault="00D4726E" w:rsidP="00D4726E">
      <w:pPr>
        <w:spacing w:line="360" w:lineRule="auto"/>
        <w:jc w:val="both"/>
        <w:rPr>
          <w:rFonts w:ascii="Times New Roman" w:hAnsi="Times New Roman"/>
          <w:bCs/>
          <w:sz w:val="24"/>
        </w:rPr>
      </w:pPr>
      <w:r w:rsidRPr="00D4726E">
        <w:rPr>
          <w:rFonts w:ascii="Times New Roman" w:hAnsi="Times New Roman"/>
          <w:b/>
          <w:i/>
          <w:iCs/>
          <w:sz w:val="24"/>
          <w:u w:val="single"/>
        </w:rPr>
        <w:t>Nyitvatartás</w:t>
      </w:r>
      <w:r w:rsidRPr="00D4726E">
        <w:rPr>
          <w:rFonts w:ascii="Times New Roman" w:hAnsi="Times New Roman"/>
          <w:bCs/>
          <w:sz w:val="24"/>
        </w:rPr>
        <w:t>: játszóház hétköznapokon 8 órától 15 óráig tart nyitva.</w:t>
      </w:r>
    </w:p>
    <w:p w14:paraId="6DFA0D6F" w14:textId="77777777" w:rsidR="00337587" w:rsidRDefault="00337587" w:rsidP="00D4726E">
      <w:pPr>
        <w:spacing w:line="360" w:lineRule="auto"/>
        <w:jc w:val="both"/>
        <w:rPr>
          <w:rFonts w:ascii="Times New Roman" w:hAnsi="Times New Roman"/>
          <w:bCs/>
          <w:sz w:val="24"/>
        </w:rPr>
      </w:pPr>
    </w:p>
    <w:p w14:paraId="26E1E5BD" w14:textId="77777777" w:rsidR="00422FBC" w:rsidRDefault="00422FBC" w:rsidP="00D4726E">
      <w:pPr>
        <w:spacing w:line="360" w:lineRule="auto"/>
        <w:jc w:val="both"/>
        <w:rPr>
          <w:rFonts w:ascii="Times New Roman" w:hAnsi="Times New Roman"/>
          <w:bCs/>
          <w:sz w:val="24"/>
        </w:rPr>
      </w:pPr>
    </w:p>
    <w:p w14:paraId="38D7E50D" w14:textId="77777777" w:rsidR="00422FBC" w:rsidRPr="00D4726E" w:rsidRDefault="00422FBC" w:rsidP="00D4726E">
      <w:pPr>
        <w:spacing w:line="360" w:lineRule="auto"/>
        <w:jc w:val="both"/>
        <w:rPr>
          <w:rFonts w:ascii="Times New Roman" w:hAnsi="Times New Roman"/>
          <w:bCs/>
          <w:sz w:val="24"/>
        </w:rPr>
      </w:pPr>
    </w:p>
    <w:p w14:paraId="243AB7A4" w14:textId="40194FA2" w:rsidR="00250406" w:rsidRPr="00C87D86" w:rsidRDefault="00D4726E" w:rsidP="00D4726E">
      <w:pPr>
        <w:spacing w:line="360" w:lineRule="auto"/>
        <w:jc w:val="both"/>
        <w:rPr>
          <w:rFonts w:ascii="Times New Roman" w:hAnsi="Times New Roman"/>
          <w:bCs/>
          <w:i/>
          <w:iCs/>
          <w:sz w:val="24"/>
        </w:rPr>
      </w:pPr>
      <w:r w:rsidRPr="00C87D86">
        <w:rPr>
          <w:rFonts w:ascii="Times New Roman" w:hAnsi="Times New Roman"/>
          <w:bCs/>
          <w:i/>
          <w:iCs/>
          <w:sz w:val="24"/>
        </w:rPr>
        <w:lastRenderedPageBreak/>
        <w:t>A játszóházi szolgáltatás térítés ellenében vehető igénybe:</w:t>
      </w:r>
      <w:r w:rsidR="00250406" w:rsidRPr="00C87D86">
        <w:rPr>
          <w:rFonts w:ascii="Times New Roman" w:hAnsi="Times New Roman"/>
          <w:bCs/>
          <w:i/>
          <w:iCs/>
          <w:sz w:val="24"/>
        </w:rPr>
        <w:t xml:space="preserve">  </w:t>
      </w:r>
    </w:p>
    <w:tbl>
      <w:tblPr>
        <w:tblStyle w:val="Rcsostblzat"/>
        <w:tblW w:w="0" w:type="auto"/>
        <w:tblInd w:w="0" w:type="dxa"/>
        <w:tblLook w:val="04A0" w:firstRow="1" w:lastRow="0" w:firstColumn="1" w:lastColumn="0" w:noHBand="0" w:noVBand="1"/>
      </w:tblPr>
      <w:tblGrid>
        <w:gridCol w:w="1979"/>
        <w:gridCol w:w="3538"/>
      </w:tblGrid>
      <w:tr w:rsidR="00842207" w:rsidRPr="00250406" w14:paraId="6C3BA348" w14:textId="348D6879" w:rsidTr="00250406">
        <w:tc>
          <w:tcPr>
            <w:tcW w:w="1979" w:type="dxa"/>
          </w:tcPr>
          <w:p w14:paraId="7489F9A8" w14:textId="17FC151A" w:rsidR="00842207" w:rsidRPr="00A07CD9" w:rsidRDefault="00842207" w:rsidP="00C878C5">
            <w:pPr>
              <w:spacing w:line="360" w:lineRule="auto"/>
              <w:jc w:val="both"/>
              <w:rPr>
                <w:rFonts w:ascii="Times New Roman" w:hAnsi="Times New Roman"/>
                <w:b/>
                <w:sz w:val="24"/>
              </w:rPr>
            </w:pPr>
            <w:r w:rsidRPr="00A07CD9">
              <w:rPr>
                <w:rFonts w:ascii="Times New Roman" w:hAnsi="Times New Roman"/>
                <w:b/>
                <w:sz w:val="24"/>
              </w:rPr>
              <w:t>Díjak</w:t>
            </w:r>
          </w:p>
        </w:tc>
        <w:tc>
          <w:tcPr>
            <w:tcW w:w="3538" w:type="dxa"/>
          </w:tcPr>
          <w:p w14:paraId="2FEDCCB7" w14:textId="3C75C2DE" w:rsidR="00842207" w:rsidRPr="00A07CD9" w:rsidRDefault="00842207" w:rsidP="00A07CD9">
            <w:pPr>
              <w:spacing w:line="360" w:lineRule="auto"/>
              <w:ind w:left="1142"/>
              <w:jc w:val="center"/>
              <w:rPr>
                <w:rFonts w:ascii="Times New Roman" w:hAnsi="Times New Roman"/>
                <w:b/>
                <w:sz w:val="24"/>
              </w:rPr>
            </w:pPr>
            <w:r>
              <w:rPr>
                <w:rFonts w:ascii="Times New Roman" w:hAnsi="Times New Roman"/>
                <w:b/>
                <w:sz w:val="24"/>
              </w:rPr>
              <w:t>2023. évben</w:t>
            </w:r>
          </w:p>
        </w:tc>
      </w:tr>
      <w:tr w:rsidR="00842207" w:rsidRPr="00250406" w14:paraId="160DE467" w14:textId="6BF7AE8F" w:rsidTr="00250406">
        <w:tc>
          <w:tcPr>
            <w:tcW w:w="1979" w:type="dxa"/>
          </w:tcPr>
          <w:p w14:paraId="46F3E7BC" w14:textId="14E67989" w:rsidR="00842207" w:rsidRPr="00250406" w:rsidRDefault="00842207" w:rsidP="00250406">
            <w:pPr>
              <w:spacing w:line="360" w:lineRule="auto"/>
              <w:jc w:val="both"/>
              <w:rPr>
                <w:rFonts w:ascii="Times New Roman" w:hAnsi="Times New Roman"/>
                <w:bCs/>
                <w:sz w:val="24"/>
              </w:rPr>
            </w:pPr>
            <w:r w:rsidRPr="00250406">
              <w:rPr>
                <w:rFonts w:ascii="Times New Roman" w:hAnsi="Times New Roman"/>
                <w:b/>
                <w:i/>
                <w:iCs/>
                <w:sz w:val="24"/>
                <w:u w:val="single"/>
              </w:rPr>
              <w:t>Óradíj</w:t>
            </w:r>
          </w:p>
        </w:tc>
        <w:tc>
          <w:tcPr>
            <w:tcW w:w="3538" w:type="dxa"/>
          </w:tcPr>
          <w:p w14:paraId="17F092FF" w14:textId="77777777" w:rsidR="00842207" w:rsidRPr="00250406" w:rsidRDefault="00842207" w:rsidP="00A07CD9">
            <w:pPr>
              <w:spacing w:line="360" w:lineRule="auto"/>
              <w:ind w:left="1165"/>
              <w:jc w:val="center"/>
              <w:rPr>
                <w:rFonts w:ascii="Times New Roman" w:hAnsi="Times New Roman"/>
                <w:bCs/>
                <w:sz w:val="24"/>
              </w:rPr>
            </w:pPr>
            <w:r w:rsidRPr="00250406">
              <w:rPr>
                <w:rFonts w:ascii="Times New Roman" w:hAnsi="Times New Roman"/>
                <w:bCs/>
                <w:sz w:val="24"/>
              </w:rPr>
              <w:t>500Ft/ óra</w:t>
            </w:r>
          </w:p>
        </w:tc>
      </w:tr>
      <w:tr w:rsidR="00842207" w:rsidRPr="00250406" w14:paraId="4F2866F1" w14:textId="0F59F961" w:rsidTr="00250406">
        <w:tc>
          <w:tcPr>
            <w:tcW w:w="1979" w:type="dxa"/>
          </w:tcPr>
          <w:p w14:paraId="2DFFF360" w14:textId="5A72956A" w:rsidR="00842207" w:rsidRPr="00250406" w:rsidRDefault="00842207" w:rsidP="00250406">
            <w:pPr>
              <w:spacing w:line="360" w:lineRule="auto"/>
              <w:jc w:val="both"/>
              <w:rPr>
                <w:rFonts w:ascii="Times New Roman" w:hAnsi="Times New Roman"/>
                <w:bCs/>
                <w:sz w:val="24"/>
              </w:rPr>
            </w:pPr>
            <w:r w:rsidRPr="00250406">
              <w:rPr>
                <w:rFonts w:ascii="Times New Roman" w:hAnsi="Times New Roman"/>
                <w:b/>
                <w:i/>
                <w:iCs/>
                <w:sz w:val="24"/>
                <w:u w:val="single"/>
              </w:rPr>
              <w:t>Havi bérlet</w:t>
            </w:r>
            <w:r w:rsidRPr="00250406">
              <w:rPr>
                <w:rFonts w:ascii="Times New Roman" w:hAnsi="Times New Roman"/>
                <w:bCs/>
                <w:sz w:val="24"/>
              </w:rPr>
              <w:t>:</w:t>
            </w:r>
          </w:p>
        </w:tc>
        <w:tc>
          <w:tcPr>
            <w:tcW w:w="3538" w:type="dxa"/>
          </w:tcPr>
          <w:p w14:paraId="09C0C2BA" w14:textId="7B3457E0" w:rsidR="00842207" w:rsidRPr="00250406" w:rsidRDefault="0021424B" w:rsidP="00A07CD9">
            <w:pPr>
              <w:spacing w:line="360" w:lineRule="auto"/>
              <w:ind w:left="1007"/>
              <w:jc w:val="center"/>
              <w:rPr>
                <w:rFonts w:ascii="Times New Roman" w:hAnsi="Times New Roman"/>
                <w:bCs/>
                <w:sz w:val="24"/>
              </w:rPr>
            </w:pPr>
            <w:r>
              <w:rPr>
                <w:rFonts w:ascii="Times New Roman" w:hAnsi="Times New Roman"/>
                <w:bCs/>
                <w:sz w:val="24"/>
              </w:rPr>
              <w:t>2</w:t>
            </w:r>
            <w:r w:rsidR="00842207" w:rsidRPr="00DE4041">
              <w:rPr>
                <w:rFonts w:ascii="Times New Roman" w:hAnsi="Times New Roman"/>
                <w:bCs/>
                <w:sz w:val="24"/>
              </w:rPr>
              <w:t>0 000 Ft/ hónap</w:t>
            </w:r>
          </w:p>
        </w:tc>
      </w:tr>
      <w:tr w:rsidR="00842207" w:rsidRPr="00250406" w14:paraId="54CC3C8B" w14:textId="322BB4B3" w:rsidTr="00250406">
        <w:tc>
          <w:tcPr>
            <w:tcW w:w="1979" w:type="dxa"/>
          </w:tcPr>
          <w:p w14:paraId="5C0206D0" w14:textId="388484D8" w:rsidR="00842207" w:rsidRPr="00250406" w:rsidRDefault="00842207" w:rsidP="00250406">
            <w:pPr>
              <w:spacing w:line="360" w:lineRule="auto"/>
              <w:jc w:val="both"/>
              <w:rPr>
                <w:rFonts w:ascii="Times New Roman" w:hAnsi="Times New Roman"/>
                <w:bCs/>
                <w:sz w:val="24"/>
              </w:rPr>
            </w:pPr>
            <w:r w:rsidRPr="00250406">
              <w:rPr>
                <w:rFonts w:ascii="Times New Roman" w:hAnsi="Times New Roman"/>
                <w:b/>
                <w:i/>
                <w:iCs/>
                <w:sz w:val="24"/>
                <w:u w:val="single"/>
              </w:rPr>
              <w:t>Étkezési díj</w:t>
            </w:r>
            <w:r w:rsidRPr="00250406">
              <w:rPr>
                <w:rFonts w:ascii="Times New Roman" w:hAnsi="Times New Roman"/>
                <w:bCs/>
                <w:sz w:val="24"/>
              </w:rPr>
              <w:t>:</w:t>
            </w:r>
            <w:r>
              <w:rPr>
                <w:rFonts w:ascii="Times New Roman" w:hAnsi="Times New Roman"/>
                <w:bCs/>
                <w:sz w:val="24"/>
              </w:rPr>
              <w:t xml:space="preserve">     </w:t>
            </w:r>
          </w:p>
        </w:tc>
        <w:tc>
          <w:tcPr>
            <w:tcW w:w="3538" w:type="dxa"/>
          </w:tcPr>
          <w:p w14:paraId="51BFF2D2" w14:textId="2A3DA2A0" w:rsidR="00842207" w:rsidRPr="00250406" w:rsidRDefault="00842207" w:rsidP="00A07CD9">
            <w:pPr>
              <w:spacing w:line="360" w:lineRule="auto"/>
              <w:ind w:left="904"/>
              <w:jc w:val="center"/>
              <w:rPr>
                <w:rFonts w:ascii="Times New Roman" w:hAnsi="Times New Roman"/>
                <w:bCs/>
                <w:sz w:val="24"/>
              </w:rPr>
            </w:pPr>
            <w:r>
              <w:rPr>
                <w:rFonts w:ascii="Times New Roman" w:hAnsi="Times New Roman"/>
                <w:bCs/>
                <w:sz w:val="24"/>
              </w:rPr>
              <w:t>582</w:t>
            </w:r>
            <w:r w:rsidRPr="00250406">
              <w:rPr>
                <w:rFonts w:ascii="Times New Roman" w:hAnsi="Times New Roman"/>
                <w:bCs/>
                <w:sz w:val="24"/>
              </w:rPr>
              <w:t xml:space="preserve"> Ft+ Áfa/nap</w:t>
            </w:r>
          </w:p>
        </w:tc>
      </w:tr>
    </w:tbl>
    <w:p w14:paraId="6F4448DF" w14:textId="77777777" w:rsidR="00337587" w:rsidRDefault="00337587" w:rsidP="00D4726E">
      <w:pPr>
        <w:spacing w:after="0" w:line="360" w:lineRule="auto"/>
        <w:jc w:val="both"/>
        <w:rPr>
          <w:rFonts w:ascii="Times New Roman" w:hAnsi="Times New Roman"/>
          <w:b/>
          <w:sz w:val="24"/>
        </w:rPr>
      </w:pPr>
    </w:p>
    <w:p w14:paraId="56B0DEC3" w14:textId="7F7CBBF9" w:rsidR="00D4726E" w:rsidRPr="00D4726E" w:rsidRDefault="00D4726E" w:rsidP="00D4726E">
      <w:pPr>
        <w:spacing w:after="0" w:line="360" w:lineRule="auto"/>
        <w:jc w:val="both"/>
        <w:rPr>
          <w:rFonts w:ascii="Times New Roman" w:hAnsi="Times New Roman"/>
          <w:b/>
          <w:sz w:val="24"/>
        </w:rPr>
      </w:pPr>
      <w:r w:rsidRPr="00D4726E">
        <w:rPr>
          <w:rFonts w:ascii="Times New Roman" w:hAnsi="Times New Roman"/>
          <w:b/>
          <w:sz w:val="24"/>
        </w:rPr>
        <w:t xml:space="preserve">Nyári testvértábor </w:t>
      </w:r>
    </w:p>
    <w:p w14:paraId="02AD3E11" w14:textId="3A40A05A" w:rsidR="00337587" w:rsidRPr="00D4726E" w:rsidRDefault="00DE4041" w:rsidP="00D4726E">
      <w:pPr>
        <w:spacing w:after="0" w:line="360" w:lineRule="auto"/>
        <w:jc w:val="both"/>
        <w:rPr>
          <w:rFonts w:ascii="Times New Roman" w:hAnsi="Times New Roman"/>
          <w:bCs/>
          <w:sz w:val="24"/>
        </w:rPr>
      </w:pPr>
      <w:r>
        <w:rPr>
          <w:rFonts w:ascii="Times New Roman" w:hAnsi="Times New Roman"/>
          <w:bCs/>
          <w:sz w:val="24"/>
        </w:rPr>
        <w:t xml:space="preserve">Öt </w:t>
      </w:r>
      <w:r w:rsidR="00D4726E" w:rsidRPr="00D4726E">
        <w:rPr>
          <w:rFonts w:ascii="Times New Roman" w:hAnsi="Times New Roman"/>
          <w:bCs/>
          <w:sz w:val="24"/>
        </w:rPr>
        <w:t>bölcsődében valósult meg a nyári testvértábor a Napraforgó, a Csodaország</w:t>
      </w:r>
      <w:r>
        <w:rPr>
          <w:rFonts w:ascii="Times New Roman" w:hAnsi="Times New Roman"/>
          <w:bCs/>
          <w:sz w:val="24"/>
        </w:rPr>
        <w:t xml:space="preserve">, Bokréta, Városligeti </w:t>
      </w:r>
      <w:r w:rsidR="00D4726E" w:rsidRPr="00D4726E">
        <w:rPr>
          <w:rFonts w:ascii="Times New Roman" w:hAnsi="Times New Roman"/>
          <w:bCs/>
          <w:sz w:val="24"/>
        </w:rPr>
        <w:t xml:space="preserve">és a Százszorszép </w:t>
      </w:r>
      <w:r>
        <w:rPr>
          <w:rFonts w:ascii="Times New Roman" w:hAnsi="Times New Roman"/>
          <w:bCs/>
          <w:sz w:val="24"/>
        </w:rPr>
        <w:t>b</w:t>
      </w:r>
      <w:r w:rsidR="00D4726E" w:rsidRPr="00D4726E">
        <w:rPr>
          <w:rFonts w:ascii="Times New Roman" w:hAnsi="Times New Roman"/>
          <w:bCs/>
          <w:sz w:val="24"/>
        </w:rPr>
        <w:t>ölcsődé</w:t>
      </w:r>
      <w:r>
        <w:rPr>
          <w:rFonts w:ascii="Times New Roman" w:hAnsi="Times New Roman"/>
          <w:bCs/>
          <w:sz w:val="24"/>
        </w:rPr>
        <w:t>k</w:t>
      </w:r>
      <w:r w:rsidR="00D4726E" w:rsidRPr="00D4726E">
        <w:rPr>
          <w:rFonts w:ascii="Times New Roman" w:hAnsi="Times New Roman"/>
          <w:bCs/>
          <w:sz w:val="24"/>
        </w:rPr>
        <w:t xml:space="preserve">ben. A tábort a nyári zárás ideje alatt 1 hét, azaz 5 nap erejéig volt lehetőség igénybe venni. A bölcsődés gyermekek mellett, testvéreik is részt vehettek a táborban 5 éves korig. Sok élménydús programmal vártuk a gyermekeket, amelyben szerepelt sok mozgásos játék, </w:t>
      </w:r>
      <w:r>
        <w:rPr>
          <w:rFonts w:ascii="Times New Roman" w:hAnsi="Times New Roman"/>
          <w:bCs/>
          <w:sz w:val="24"/>
        </w:rPr>
        <w:t>ültetés, „gazdálkodás”, állatokkal való ismerkedés,</w:t>
      </w:r>
      <w:r w:rsidR="00D4726E" w:rsidRPr="00D4726E">
        <w:rPr>
          <w:rFonts w:ascii="Times New Roman" w:hAnsi="Times New Roman"/>
          <w:bCs/>
          <w:sz w:val="24"/>
        </w:rPr>
        <w:t xml:space="preserve"> vizes játékok, arcfestés és csillámtetoválás. A tábor célja a családok segítése, a gyermekek nyári felügyeletének megoldása szakemberek segítségével. Élményteli, tapasztalást és sok vidámsággal töltött napokat, számos játéklehetőséget nyújtottunk a gyermekeknek.</w:t>
      </w:r>
    </w:p>
    <w:p w14:paraId="0188FE3D" w14:textId="63020253" w:rsidR="00D4726E" w:rsidRPr="007F54A9" w:rsidRDefault="00D4726E" w:rsidP="00D4726E">
      <w:pPr>
        <w:spacing w:after="0" w:line="360" w:lineRule="auto"/>
        <w:jc w:val="both"/>
        <w:rPr>
          <w:rFonts w:ascii="Times New Roman" w:hAnsi="Times New Roman"/>
          <w:bCs/>
          <w:i/>
          <w:iCs/>
          <w:sz w:val="24"/>
        </w:rPr>
      </w:pPr>
      <w:r w:rsidRPr="007F54A9">
        <w:rPr>
          <w:rFonts w:ascii="Times New Roman" w:hAnsi="Times New Roman"/>
          <w:bCs/>
          <w:i/>
          <w:iCs/>
          <w:sz w:val="24"/>
        </w:rPr>
        <w:t>A tábor díja:</w:t>
      </w:r>
      <w:r w:rsidR="00DD074B" w:rsidRPr="007F54A9">
        <w:rPr>
          <w:rFonts w:ascii="Times New Roman" w:hAnsi="Times New Roman"/>
          <w:bCs/>
          <w:i/>
          <w:iCs/>
          <w:sz w:val="24"/>
        </w:rPr>
        <w:t xml:space="preserve">    </w:t>
      </w:r>
      <w:r w:rsidRPr="007F54A9">
        <w:rPr>
          <w:rFonts w:ascii="Times New Roman" w:hAnsi="Times New Roman"/>
          <w:bCs/>
          <w:i/>
          <w:iCs/>
          <w:sz w:val="24"/>
        </w:rPr>
        <w:t xml:space="preserve"> </w:t>
      </w:r>
      <w:r w:rsidR="007F54A9" w:rsidRPr="007F54A9">
        <w:rPr>
          <w:rFonts w:ascii="Times New Roman" w:hAnsi="Times New Roman"/>
          <w:bCs/>
          <w:i/>
          <w:iCs/>
          <w:sz w:val="24"/>
        </w:rPr>
        <w:t>10 000</w:t>
      </w:r>
      <w:r w:rsidRPr="007F54A9">
        <w:rPr>
          <w:rFonts w:ascii="Times New Roman" w:hAnsi="Times New Roman"/>
          <w:bCs/>
          <w:i/>
          <w:iCs/>
          <w:sz w:val="24"/>
        </w:rPr>
        <w:t xml:space="preserve"> Ft/ hét</w:t>
      </w:r>
      <w:r w:rsidR="00F05FAA" w:rsidRPr="007F54A9">
        <w:rPr>
          <w:rFonts w:ascii="Times New Roman" w:hAnsi="Times New Roman"/>
          <w:bCs/>
          <w:i/>
          <w:iCs/>
          <w:sz w:val="24"/>
        </w:rPr>
        <w:t xml:space="preserve">  </w:t>
      </w:r>
      <w:r w:rsidR="007F54A9" w:rsidRPr="007F54A9">
        <w:rPr>
          <w:rFonts w:ascii="Times New Roman" w:hAnsi="Times New Roman"/>
          <w:bCs/>
          <w:i/>
          <w:iCs/>
          <w:sz w:val="24"/>
        </w:rPr>
        <w:t xml:space="preserve"> </w:t>
      </w:r>
      <w:r w:rsidR="00F05FAA" w:rsidRPr="007F54A9">
        <w:rPr>
          <w:rFonts w:ascii="Times New Roman" w:hAnsi="Times New Roman"/>
          <w:bCs/>
          <w:i/>
          <w:iCs/>
          <w:sz w:val="24"/>
        </w:rPr>
        <w:t>a 202</w:t>
      </w:r>
      <w:r w:rsidR="007F54A9" w:rsidRPr="007F54A9">
        <w:rPr>
          <w:rFonts w:ascii="Times New Roman" w:hAnsi="Times New Roman"/>
          <w:bCs/>
          <w:i/>
          <w:iCs/>
          <w:sz w:val="24"/>
        </w:rPr>
        <w:t>3-a</w:t>
      </w:r>
      <w:r w:rsidR="00F05FAA" w:rsidRPr="007F54A9">
        <w:rPr>
          <w:rFonts w:ascii="Times New Roman" w:hAnsi="Times New Roman"/>
          <w:bCs/>
          <w:i/>
          <w:iCs/>
          <w:sz w:val="24"/>
        </w:rPr>
        <w:t>s évben</w:t>
      </w:r>
    </w:p>
    <w:p w14:paraId="1E25A2DD" w14:textId="71CFA3AB" w:rsidR="00337587" w:rsidRPr="00422FBC" w:rsidRDefault="00D4726E" w:rsidP="00422FBC">
      <w:pPr>
        <w:spacing w:line="360" w:lineRule="auto"/>
        <w:jc w:val="both"/>
        <w:rPr>
          <w:rFonts w:ascii="Times New Roman" w:hAnsi="Times New Roman"/>
          <w:bCs/>
          <w:i/>
          <w:iCs/>
          <w:sz w:val="24"/>
        </w:rPr>
      </w:pPr>
      <w:r w:rsidRPr="007F54A9">
        <w:rPr>
          <w:rFonts w:ascii="Times New Roman" w:hAnsi="Times New Roman"/>
          <w:bCs/>
          <w:i/>
          <w:iCs/>
          <w:sz w:val="24"/>
        </w:rPr>
        <w:t xml:space="preserve">Étkezés díja:   </w:t>
      </w:r>
      <w:r w:rsidR="007F54A9" w:rsidRPr="007F54A9">
        <w:rPr>
          <w:rFonts w:ascii="Times New Roman" w:hAnsi="Times New Roman"/>
          <w:bCs/>
          <w:i/>
          <w:iCs/>
          <w:sz w:val="24"/>
        </w:rPr>
        <w:t>58</w:t>
      </w:r>
      <w:r w:rsidR="00A04E28">
        <w:rPr>
          <w:rFonts w:ascii="Times New Roman" w:hAnsi="Times New Roman"/>
          <w:bCs/>
          <w:i/>
          <w:iCs/>
          <w:sz w:val="24"/>
        </w:rPr>
        <w:t>2</w:t>
      </w:r>
      <w:r w:rsidR="007F54A9" w:rsidRPr="007F54A9">
        <w:rPr>
          <w:rFonts w:ascii="Times New Roman" w:hAnsi="Times New Roman"/>
          <w:bCs/>
          <w:i/>
          <w:iCs/>
          <w:sz w:val="24"/>
        </w:rPr>
        <w:t>+ Áfa</w:t>
      </w:r>
      <w:r w:rsidR="00F05FAA" w:rsidRPr="007F54A9">
        <w:rPr>
          <w:rFonts w:ascii="Times New Roman" w:hAnsi="Times New Roman"/>
          <w:bCs/>
          <w:i/>
          <w:iCs/>
          <w:sz w:val="24"/>
        </w:rPr>
        <w:t xml:space="preserve"> /  </w:t>
      </w:r>
      <w:r w:rsidRPr="007F54A9">
        <w:rPr>
          <w:rFonts w:ascii="Times New Roman" w:hAnsi="Times New Roman"/>
          <w:bCs/>
          <w:i/>
          <w:iCs/>
          <w:sz w:val="24"/>
        </w:rPr>
        <w:t>nap</w:t>
      </w:r>
      <w:r w:rsidR="00F05FAA" w:rsidRPr="007F54A9">
        <w:rPr>
          <w:rFonts w:ascii="Times New Roman" w:hAnsi="Times New Roman"/>
          <w:bCs/>
          <w:i/>
          <w:iCs/>
          <w:sz w:val="24"/>
        </w:rPr>
        <w:t xml:space="preserve"> a 20</w:t>
      </w:r>
      <w:r w:rsidR="007F54A9" w:rsidRPr="007F54A9">
        <w:rPr>
          <w:rFonts w:ascii="Times New Roman" w:hAnsi="Times New Roman"/>
          <w:bCs/>
          <w:i/>
          <w:iCs/>
          <w:sz w:val="24"/>
        </w:rPr>
        <w:t>23-a</w:t>
      </w:r>
      <w:r w:rsidR="00F05FAA" w:rsidRPr="007F54A9">
        <w:rPr>
          <w:rFonts w:ascii="Times New Roman" w:hAnsi="Times New Roman"/>
          <w:bCs/>
          <w:i/>
          <w:iCs/>
          <w:sz w:val="24"/>
        </w:rPr>
        <w:t xml:space="preserve">s évben </w:t>
      </w:r>
    </w:p>
    <w:p w14:paraId="075F070F" w14:textId="0E9C526D" w:rsidR="00D4726E" w:rsidRPr="00D4726E" w:rsidRDefault="00AA6913" w:rsidP="00422FBC">
      <w:pPr>
        <w:pStyle w:val="Kpalrs"/>
        <w:spacing w:after="160"/>
        <w:rPr>
          <w:rFonts w:ascii="Times New Roman" w:hAnsi="Times New Roman"/>
          <w:bCs/>
          <w:i w:val="0"/>
          <w:iCs w:val="0"/>
          <w:sz w:val="24"/>
        </w:rPr>
      </w:pPr>
      <w:r>
        <w:rPr>
          <w:rFonts w:ascii="Times New Roman" w:hAnsi="Times New Roman"/>
          <w:bCs/>
          <w:i w:val="0"/>
          <w:iCs w:val="0"/>
          <w:sz w:val="24"/>
        </w:rPr>
        <w:fldChar w:fldCharType="begin"/>
      </w:r>
      <w:r>
        <w:rPr>
          <w:rFonts w:ascii="Times New Roman" w:hAnsi="Times New Roman"/>
          <w:bCs/>
          <w:i w:val="0"/>
          <w:iCs w:val="0"/>
          <w:sz w:val="24"/>
        </w:rPr>
        <w:instrText xml:space="preserve"> SEQ táblázat \* ARABIC </w:instrText>
      </w:r>
      <w:r>
        <w:rPr>
          <w:rFonts w:ascii="Times New Roman" w:hAnsi="Times New Roman"/>
          <w:bCs/>
          <w:i w:val="0"/>
          <w:iCs w:val="0"/>
          <w:sz w:val="24"/>
        </w:rPr>
        <w:fldChar w:fldCharType="separate"/>
      </w:r>
      <w:bookmarkStart w:id="132" w:name="_Toc126667199"/>
      <w:bookmarkStart w:id="133" w:name="_Toc157317516"/>
      <w:r w:rsidR="000B6B4C">
        <w:rPr>
          <w:rFonts w:ascii="Times New Roman" w:hAnsi="Times New Roman"/>
          <w:bCs/>
          <w:i w:val="0"/>
          <w:iCs w:val="0"/>
          <w:noProof/>
          <w:sz w:val="24"/>
        </w:rPr>
        <w:t>20</w:t>
      </w:r>
      <w:r>
        <w:rPr>
          <w:rFonts w:ascii="Times New Roman" w:hAnsi="Times New Roman"/>
          <w:bCs/>
          <w:i w:val="0"/>
          <w:iCs w:val="0"/>
          <w:sz w:val="24"/>
        </w:rPr>
        <w:fldChar w:fldCharType="end"/>
      </w:r>
      <w:r>
        <w:t>. táblázat Szolgáltatások igénybevétele bölcsődéként</w:t>
      </w:r>
      <w:bookmarkEnd w:id="132"/>
      <w:bookmarkEnd w:id="133"/>
    </w:p>
    <w:tbl>
      <w:tblPr>
        <w:tblStyle w:val="Rcsostblzat"/>
        <w:tblW w:w="9351" w:type="dxa"/>
        <w:tblInd w:w="0" w:type="dxa"/>
        <w:tblLook w:val="04A0" w:firstRow="1" w:lastRow="0" w:firstColumn="1" w:lastColumn="0" w:noHBand="0" w:noVBand="1"/>
      </w:tblPr>
      <w:tblGrid>
        <w:gridCol w:w="1595"/>
        <w:gridCol w:w="1084"/>
        <w:gridCol w:w="1056"/>
        <w:gridCol w:w="1418"/>
        <w:gridCol w:w="1232"/>
        <w:gridCol w:w="1474"/>
        <w:gridCol w:w="1492"/>
      </w:tblGrid>
      <w:tr w:rsidR="00A77F67" w:rsidRPr="00D4726E" w14:paraId="3033F29A" w14:textId="51C1062F" w:rsidTr="00422FBC">
        <w:trPr>
          <w:trHeight w:val="780"/>
        </w:trPr>
        <w:tc>
          <w:tcPr>
            <w:tcW w:w="1595" w:type="dxa"/>
            <w:shd w:val="clear" w:color="auto" w:fill="C5E0B3" w:themeFill="accent6" w:themeFillTint="66"/>
          </w:tcPr>
          <w:p w14:paraId="639E84D1" w14:textId="77777777" w:rsidR="00337587" w:rsidRPr="00D4726E" w:rsidRDefault="00337587" w:rsidP="00A77F67">
            <w:pPr>
              <w:jc w:val="center"/>
              <w:rPr>
                <w:rFonts w:ascii="Times New Roman" w:hAnsi="Times New Roman"/>
                <w:b/>
                <w:sz w:val="24"/>
              </w:rPr>
            </w:pPr>
            <w:r w:rsidRPr="00D4726E">
              <w:rPr>
                <w:rFonts w:ascii="Times New Roman" w:hAnsi="Times New Roman"/>
                <w:b/>
                <w:sz w:val="24"/>
              </w:rPr>
              <w:t>Bölcsőde</w:t>
            </w:r>
          </w:p>
        </w:tc>
        <w:tc>
          <w:tcPr>
            <w:tcW w:w="1084" w:type="dxa"/>
            <w:shd w:val="clear" w:color="auto" w:fill="C5E0B3" w:themeFill="accent6" w:themeFillTint="66"/>
          </w:tcPr>
          <w:p w14:paraId="535A32DF" w14:textId="77777777" w:rsidR="00337587" w:rsidRPr="00D4726E" w:rsidRDefault="00337587" w:rsidP="00A77F67">
            <w:pPr>
              <w:jc w:val="center"/>
              <w:rPr>
                <w:rFonts w:ascii="Times New Roman" w:hAnsi="Times New Roman"/>
                <w:b/>
                <w:sz w:val="24"/>
              </w:rPr>
            </w:pPr>
            <w:r w:rsidRPr="00D4726E">
              <w:rPr>
                <w:rFonts w:ascii="Times New Roman" w:hAnsi="Times New Roman"/>
                <w:b/>
                <w:sz w:val="24"/>
              </w:rPr>
              <w:t>Sószoba</w:t>
            </w:r>
          </w:p>
        </w:tc>
        <w:tc>
          <w:tcPr>
            <w:tcW w:w="1056" w:type="dxa"/>
            <w:shd w:val="clear" w:color="auto" w:fill="C5E0B3" w:themeFill="accent6" w:themeFillTint="66"/>
          </w:tcPr>
          <w:p w14:paraId="190405CA" w14:textId="45C7EBF8" w:rsidR="00337587" w:rsidRDefault="00337587" w:rsidP="00A77F67">
            <w:pPr>
              <w:jc w:val="center"/>
              <w:rPr>
                <w:rFonts w:ascii="Times New Roman" w:hAnsi="Times New Roman"/>
                <w:b/>
                <w:sz w:val="24"/>
              </w:rPr>
            </w:pPr>
            <w:r w:rsidRPr="00D4726E">
              <w:rPr>
                <w:rFonts w:ascii="Times New Roman" w:hAnsi="Times New Roman"/>
                <w:b/>
                <w:sz w:val="24"/>
              </w:rPr>
              <w:t>Pöttöm</w:t>
            </w:r>
            <w:r>
              <w:rPr>
                <w:rFonts w:ascii="Times New Roman" w:hAnsi="Times New Roman"/>
                <w:b/>
                <w:sz w:val="24"/>
              </w:rPr>
              <w:t>-</w:t>
            </w:r>
          </w:p>
          <w:p w14:paraId="306AABE3" w14:textId="52A19329" w:rsidR="00337587" w:rsidRPr="00D4726E" w:rsidRDefault="00337587" w:rsidP="00A77F67">
            <w:pPr>
              <w:jc w:val="center"/>
              <w:rPr>
                <w:rFonts w:ascii="Times New Roman" w:hAnsi="Times New Roman"/>
                <w:b/>
                <w:sz w:val="24"/>
              </w:rPr>
            </w:pPr>
            <w:r w:rsidRPr="00D4726E">
              <w:rPr>
                <w:rFonts w:ascii="Times New Roman" w:hAnsi="Times New Roman"/>
                <w:b/>
                <w:sz w:val="24"/>
              </w:rPr>
              <w:t>torna</w:t>
            </w:r>
            <w:r w:rsidR="00846827">
              <w:rPr>
                <w:rFonts w:ascii="Times New Roman" w:hAnsi="Times New Roman"/>
                <w:b/>
                <w:sz w:val="24"/>
              </w:rPr>
              <w:t xml:space="preserve"> (TSMT)</w:t>
            </w:r>
          </w:p>
        </w:tc>
        <w:tc>
          <w:tcPr>
            <w:tcW w:w="1418" w:type="dxa"/>
            <w:shd w:val="clear" w:color="auto" w:fill="C5E0B3" w:themeFill="accent6" w:themeFillTint="66"/>
          </w:tcPr>
          <w:p w14:paraId="0750DE23" w14:textId="77777777" w:rsidR="00337587" w:rsidRPr="00D4726E" w:rsidRDefault="00337587" w:rsidP="00A77F67">
            <w:pPr>
              <w:jc w:val="center"/>
              <w:rPr>
                <w:rFonts w:ascii="Times New Roman" w:hAnsi="Times New Roman"/>
                <w:b/>
                <w:sz w:val="24"/>
              </w:rPr>
            </w:pPr>
            <w:r w:rsidRPr="00D4726E">
              <w:rPr>
                <w:rFonts w:ascii="Times New Roman" w:hAnsi="Times New Roman"/>
                <w:b/>
                <w:sz w:val="24"/>
              </w:rPr>
              <w:t>Játszóház</w:t>
            </w:r>
          </w:p>
        </w:tc>
        <w:tc>
          <w:tcPr>
            <w:tcW w:w="1232" w:type="dxa"/>
            <w:shd w:val="clear" w:color="auto" w:fill="C5E0B3" w:themeFill="accent6" w:themeFillTint="66"/>
          </w:tcPr>
          <w:p w14:paraId="7F149ACA" w14:textId="5483224E" w:rsidR="00337587" w:rsidRDefault="00337587" w:rsidP="00A77F67">
            <w:pPr>
              <w:jc w:val="center"/>
              <w:rPr>
                <w:rFonts w:ascii="Times New Roman" w:hAnsi="Times New Roman"/>
                <w:b/>
                <w:sz w:val="24"/>
              </w:rPr>
            </w:pPr>
            <w:r>
              <w:rPr>
                <w:rFonts w:ascii="Times New Roman" w:hAnsi="Times New Roman"/>
                <w:b/>
                <w:sz w:val="24"/>
              </w:rPr>
              <w:t>Baba-</w:t>
            </w:r>
          </w:p>
          <w:p w14:paraId="045BD70C" w14:textId="729CA937" w:rsidR="00337587" w:rsidRPr="00D4726E" w:rsidRDefault="00337587" w:rsidP="00A77F67">
            <w:pPr>
              <w:jc w:val="center"/>
              <w:rPr>
                <w:rFonts w:ascii="Times New Roman" w:hAnsi="Times New Roman"/>
                <w:b/>
                <w:sz w:val="24"/>
              </w:rPr>
            </w:pPr>
            <w:r>
              <w:rPr>
                <w:rFonts w:ascii="Times New Roman" w:hAnsi="Times New Roman"/>
                <w:b/>
                <w:sz w:val="24"/>
              </w:rPr>
              <w:t>muzsika</w:t>
            </w:r>
          </w:p>
        </w:tc>
        <w:tc>
          <w:tcPr>
            <w:tcW w:w="1474" w:type="dxa"/>
            <w:shd w:val="clear" w:color="auto" w:fill="C5E0B3" w:themeFill="accent6" w:themeFillTint="66"/>
          </w:tcPr>
          <w:p w14:paraId="4466A0CF" w14:textId="1298A0C1" w:rsidR="00337587" w:rsidRPr="00D4726E" w:rsidRDefault="00337587" w:rsidP="00A77F67">
            <w:pPr>
              <w:jc w:val="center"/>
              <w:rPr>
                <w:rFonts w:ascii="Times New Roman" w:hAnsi="Times New Roman"/>
                <w:b/>
                <w:sz w:val="24"/>
              </w:rPr>
            </w:pPr>
            <w:r w:rsidRPr="00D4726E">
              <w:rPr>
                <w:rFonts w:ascii="Times New Roman" w:hAnsi="Times New Roman"/>
                <w:b/>
                <w:sz w:val="24"/>
              </w:rPr>
              <w:t>Nyári testvértábor</w:t>
            </w:r>
          </w:p>
        </w:tc>
        <w:tc>
          <w:tcPr>
            <w:tcW w:w="1492" w:type="dxa"/>
            <w:shd w:val="clear" w:color="auto" w:fill="C5E0B3" w:themeFill="accent6" w:themeFillTint="66"/>
          </w:tcPr>
          <w:p w14:paraId="1D3E282D" w14:textId="312B750C" w:rsidR="00337587" w:rsidRDefault="00846827" w:rsidP="00A77F67">
            <w:pPr>
              <w:jc w:val="center"/>
              <w:rPr>
                <w:rFonts w:ascii="Times New Roman" w:hAnsi="Times New Roman"/>
                <w:b/>
                <w:sz w:val="24"/>
              </w:rPr>
            </w:pPr>
            <w:r>
              <w:rPr>
                <w:rFonts w:ascii="Times New Roman" w:hAnsi="Times New Roman"/>
                <w:b/>
                <w:sz w:val="24"/>
              </w:rPr>
              <w:t>Pöttöm torna (</w:t>
            </w:r>
            <w:r w:rsidR="00337587">
              <w:rPr>
                <w:rFonts w:ascii="Times New Roman" w:hAnsi="Times New Roman"/>
                <w:b/>
                <w:sz w:val="24"/>
              </w:rPr>
              <w:t>Bölcsi</w:t>
            </w:r>
          </w:p>
          <w:p w14:paraId="75171BC0" w14:textId="6B361477" w:rsidR="00337587" w:rsidRPr="00D4726E" w:rsidRDefault="00337587" w:rsidP="00A77F67">
            <w:pPr>
              <w:jc w:val="center"/>
              <w:rPr>
                <w:rFonts w:ascii="Times New Roman" w:hAnsi="Times New Roman"/>
                <w:b/>
                <w:sz w:val="24"/>
              </w:rPr>
            </w:pPr>
            <w:r>
              <w:rPr>
                <w:rFonts w:ascii="Times New Roman" w:hAnsi="Times New Roman"/>
                <w:b/>
                <w:sz w:val="24"/>
              </w:rPr>
              <w:t>jóga</w:t>
            </w:r>
            <w:r w:rsidR="00846827">
              <w:rPr>
                <w:rFonts w:ascii="Times New Roman" w:hAnsi="Times New Roman"/>
                <w:b/>
                <w:sz w:val="24"/>
              </w:rPr>
              <w:t>)</w:t>
            </w:r>
          </w:p>
        </w:tc>
      </w:tr>
      <w:tr w:rsidR="00337587" w:rsidRPr="00D4726E" w14:paraId="3B0757C1" w14:textId="12909D6C" w:rsidTr="00A77F67">
        <w:tc>
          <w:tcPr>
            <w:tcW w:w="1595" w:type="dxa"/>
            <w:shd w:val="clear" w:color="auto" w:fill="E2EFD9" w:themeFill="accent6" w:themeFillTint="33"/>
          </w:tcPr>
          <w:p w14:paraId="53EEC9C6" w14:textId="77777777" w:rsidR="00337587" w:rsidRPr="00D4726E" w:rsidRDefault="00337587" w:rsidP="00D4726E">
            <w:pPr>
              <w:spacing w:line="360" w:lineRule="auto"/>
              <w:jc w:val="both"/>
              <w:rPr>
                <w:rFonts w:ascii="Times New Roman" w:hAnsi="Times New Roman"/>
                <w:b/>
                <w:sz w:val="24"/>
              </w:rPr>
            </w:pPr>
            <w:r w:rsidRPr="00D4726E">
              <w:rPr>
                <w:rFonts w:ascii="Times New Roman" w:hAnsi="Times New Roman"/>
                <w:b/>
                <w:sz w:val="24"/>
              </w:rPr>
              <w:t xml:space="preserve">Napraforgó </w:t>
            </w:r>
          </w:p>
        </w:tc>
        <w:tc>
          <w:tcPr>
            <w:tcW w:w="1084" w:type="dxa"/>
          </w:tcPr>
          <w:p w14:paraId="0ABF83E1" w14:textId="1A19D53F" w:rsidR="00337587" w:rsidRPr="00A04E28" w:rsidRDefault="00337587" w:rsidP="00D4726E">
            <w:pPr>
              <w:spacing w:line="360" w:lineRule="auto"/>
              <w:jc w:val="center"/>
              <w:rPr>
                <w:rFonts w:ascii="Times New Roman" w:hAnsi="Times New Roman"/>
                <w:bCs/>
                <w:color w:val="FF0000"/>
                <w:sz w:val="24"/>
              </w:rPr>
            </w:pPr>
          </w:p>
        </w:tc>
        <w:tc>
          <w:tcPr>
            <w:tcW w:w="1056" w:type="dxa"/>
          </w:tcPr>
          <w:p w14:paraId="7058E49B" w14:textId="2ADEC4C2" w:rsidR="00337587" w:rsidRPr="00337587" w:rsidRDefault="00337587" w:rsidP="00D4726E">
            <w:pPr>
              <w:spacing w:line="360" w:lineRule="auto"/>
              <w:jc w:val="center"/>
              <w:rPr>
                <w:rFonts w:ascii="Times New Roman" w:hAnsi="Times New Roman"/>
                <w:bCs/>
                <w:sz w:val="24"/>
              </w:rPr>
            </w:pPr>
            <w:r w:rsidRPr="00337587">
              <w:rPr>
                <w:rFonts w:ascii="Times New Roman" w:hAnsi="Times New Roman"/>
                <w:bCs/>
                <w:sz w:val="24"/>
              </w:rPr>
              <w:t>34 fő</w:t>
            </w:r>
          </w:p>
        </w:tc>
        <w:tc>
          <w:tcPr>
            <w:tcW w:w="1418" w:type="dxa"/>
          </w:tcPr>
          <w:p w14:paraId="1D4706DF" w14:textId="7872F4A7" w:rsidR="00337587" w:rsidRPr="00337587" w:rsidRDefault="00337587" w:rsidP="00D4726E">
            <w:pPr>
              <w:spacing w:line="360" w:lineRule="auto"/>
              <w:jc w:val="center"/>
              <w:rPr>
                <w:rFonts w:ascii="Times New Roman" w:hAnsi="Times New Roman"/>
                <w:bCs/>
                <w:sz w:val="24"/>
              </w:rPr>
            </w:pPr>
          </w:p>
        </w:tc>
        <w:tc>
          <w:tcPr>
            <w:tcW w:w="1232" w:type="dxa"/>
          </w:tcPr>
          <w:p w14:paraId="3710ED36" w14:textId="301C6CF0" w:rsidR="00337587" w:rsidRPr="00337587" w:rsidRDefault="00337587" w:rsidP="00D4726E">
            <w:pPr>
              <w:spacing w:line="360" w:lineRule="auto"/>
              <w:jc w:val="center"/>
              <w:rPr>
                <w:rFonts w:ascii="Times New Roman" w:hAnsi="Times New Roman"/>
                <w:bCs/>
                <w:sz w:val="24"/>
              </w:rPr>
            </w:pPr>
            <w:r w:rsidRPr="00337587">
              <w:rPr>
                <w:rFonts w:ascii="Times New Roman" w:hAnsi="Times New Roman"/>
                <w:bCs/>
                <w:sz w:val="24"/>
              </w:rPr>
              <w:t>10 fő</w:t>
            </w:r>
          </w:p>
        </w:tc>
        <w:tc>
          <w:tcPr>
            <w:tcW w:w="1474" w:type="dxa"/>
          </w:tcPr>
          <w:p w14:paraId="48DF5687" w14:textId="4BCAC0EF" w:rsidR="00337587" w:rsidRPr="00337587" w:rsidRDefault="00337587" w:rsidP="00D4726E">
            <w:pPr>
              <w:spacing w:line="360" w:lineRule="auto"/>
              <w:jc w:val="center"/>
              <w:rPr>
                <w:rFonts w:ascii="Times New Roman" w:hAnsi="Times New Roman"/>
                <w:bCs/>
                <w:sz w:val="24"/>
              </w:rPr>
            </w:pPr>
            <w:r w:rsidRPr="00337587">
              <w:rPr>
                <w:rFonts w:ascii="Times New Roman" w:hAnsi="Times New Roman"/>
                <w:bCs/>
                <w:sz w:val="24"/>
              </w:rPr>
              <w:t>19 fő</w:t>
            </w:r>
          </w:p>
        </w:tc>
        <w:tc>
          <w:tcPr>
            <w:tcW w:w="1492" w:type="dxa"/>
          </w:tcPr>
          <w:p w14:paraId="50F3F7B3" w14:textId="77777777" w:rsidR="00337587" w:rsidRPr="00A04E28" w:rsidRDefault="00337587" w:rsidP="00D4726E">
            <w:pPr>
              <w:spacing w:line="360" w:lineRule="auto"/>
              <w:jc w:val="center"/>
              <w:rPr>
                <w:rFonts w:ascii="Times New Roman" w:hAnsi="Times New Roman"/>
                <w:bCs/>
                <w:color w:val="FF0000"/>
                <w:sz w:val="24"/>
              </w:rPr>
            </w:pPr>
          </w:p>
        </w:tc>
      </w:tr>
      <w:tr w:rsidR="00337587" w:rsidRPr="00D4726E" w14:paraId="261B7FE5" w14:textId="3A726219" w:rsidTr="00A77F67">
        <w:tc>
          <w:tcPr>
            <w:tcW w:w="1595" w:type="dxa"/>
            <w:shd w:val="clear" w:color="auto" w:fill="E2EFD9" w:themeFill="accent6" w:themeFillTint="33"/>
          </w:tcPr>
          <w:p w14:paraId="23BE515F" w14:textId="77777777" w:rsidR="00337587" w:rsidRPr="00D4726E" w:rsidRDefault="00337587" w:rsidP="00D4726E">
            <w:pPr>
              <w:spacing w:line="360" w:lineRule="auto"/>
              <w:jc w:val="both"/>
              <w:rPr>
                <w:rFonts w:ascii="Times New Roman" w:hAnsi="Times New Roman"/>
                <w:b/>
                <w:sz w:val="24"/>
              </w:rPr>
            </w:pPr>
            <w:r w:rsidRPr="00D4726E">
              <w:rPr>
                <w:rFonts w:ascii="Times New Roman" w:hAnsi="Times New Roman"/>
                <w:b/>
                <w:sz w:val="24"/>
              </w:rPr>
              <w:t>Kuckó</w:t>
            </w:r>
          </w:p>
        </w:tc>
        <w:tc>
          <w:tcPr>
            <w:tcW w:w="1084" w:type="dxa"/>
          </w:tcPr>
          <w:p w14:paraId="57445D36" w14:textId="1D4E495E" w:rsidR="00337587" w:rsidRPr="00A56598" w:rsidRDefault="00337587" w:rsidP="00D4726E">
            <w:pPr>
              <w:spacing w:line="360" w:lineRule="auto"/>
              <w:jc w:val="center"/>
              <w:rPr>
                <w:rFonts w:ascii="Times New Roman" w:hAnsi="Times New Roman"/>
                <w:bCs/>
                <w:sz w:val="24"/>
              </w:rPr>
            </w:pPr>
            <w:r w:rsidRPr="00A56598">
              <w:rPr>
                <w:rFonts w:ascii="Times New Roman" w:hAnsi="Times New Roman"/>
                <w:bCs/>
                <w:sz w:val="24"/>
              </w:rPr>
              <w:t>55 fő</w:t>
            </w:r>
          </w:p>
        </w:tc>
        <w:tc>
          <w:tcPr>
            <w:tcW w:w="1056" w:type="dxa"/>
          </w:tcPr>
          <w:p w14:paraId="6FBE9630" w14:textId="62435BBB" w:rsidR="00337587" w:rsidRPr="00A56598" w:rsidRDefault="00337587" w:rsidP="00D4726E">
            <w:pPr>
              <w:spacing w:line="360" w:lineRule="auto"/>
              <w:jc w:val="center"/>
              <w:rPr>
                <w:rFonts w:ascii="Times New Roman" w:hAnsi="Times New Roman"/>
                <w:bCs/>
                <w:sz w:val="24"/>
              </w:rPr>
            </w:pPr>
          </w:p>
        </w:tc>
        <w:tc>
          <w:tcPr>
            <w:tcW w:w="1418" w:type="dxa"/>
          </w:tcPr>
          <w:p w14:paraId="7D94A525" w14:textId="37E188A1" w:rsidR="00337587" w:rsidRPr="00A04E28" w:rsidRDefault="00337587" w:rsidP="00D4726E">
            <w:pPr>
              <w:spacing w:line="360" w:lineRule="auto"/>
              <w:jc w:val="center"/>
              <w:rPr>
                <w:rFonts w:ascii="Times New Roman" w:hAnsi="Times New Roman"/>
                <w:bCs/>
                <w:color w:val="FF0000"/>
                <w:sz w:val="24"/>
              </w:rPr>
            </w:pPr>
          </w:p>
        </w:tc>
        <w:tc>
          <w:tcPr>
            <w:tcW w:w="1232" w:type="dxa"/>
          </w:tcPr>
          <w:p w14:paraId="1A58CC79" w14:textId="77777777" w:rsidR="00337587" w:rsidRPr="00A04E28" w:rsidRDefault="00337587" w:rsidP="00D4726E">
            <w:pPr>
              <w:spacing w:line="360" w:lineRule="auto"/>
              <w:jc w:val="center"/>
              <w:rPr>
                <w:rFonts w:ascii="Times New Roman" w:hAnsi="Times New Roman"/>
                <w:bCs/>
                <w:color w:val="FF0000"/>
                <w:sz w:val="24"/>
              </w:rPr>
            </w:pPr>
          </w:p>
        </w:tc>
        <w:tc>
          <w:tcPr>
            <w:tcW w:w="1474" w:type="dxa"/>
          </w:tcPr>
          <w:p w14:paraId="4A908A6E" w14:textId="1F690104" w:rsidR="00337587" w:rsidRPr="00A04E28" w:rsidRDefault="00337587" w:rsidP="00D4726E">
            <w:pPr>
              <w:spacing w:line="360" w:lineRule="auto"/>
              <w:jc w:val="center"/>
              <w:rPr>
                <w:rFonts w:ascii="Times New Roman" w:hAnsi="Times New Roman"/>
                <w:bCs/>
                <w:color w:val="FF0000"/>
                <w:sz w:val="24"/>
              </w:rPr>
            </w:pPr>
          </w:p>
        </w:tc>
        <w:tc>
          <w:tcPr>
            <w:tcW w:w="1492" w:type="dxa"/>
          </w:tcPr>
          <w:p w14:paraId="512A2B47" w14:textId="77777777" w:rsidR="00337587" w:rsidRPr="00A04E28" w:rsidRDefault="00337587" w:rsidP="00D4726E">
            <w:pPr>
              <w:spacing w:line="360" w:lineRule="auto"/>
              <w:jc w:val="center"/>
              <w:rPr>
                <w:rFonts w:ascii="Times New Roman" w:hAnsi="Times New Roman"/>
                <w:bCs/>
                <w:color w:val="FF0000"/>
                <w:sz w:val="24"/>
              </w:rPr>
            </w:pPr>
          </w:p>
        </w:tc>
      </w:tr>
      <w:tr w:rsidR="00337587" w:rsidRPr="00D4726E" w14:paraId="5A4637EB" w14:textId="59CB2699" w:rsidTr="00A77F67">
        <w:tc>
          <w:tcPr>
            <w:tcW w:w="1595" w:type="dxa"/>
            <w:shd w:val="clear" w:color="auto" w:fill="E2EFD9" w:themeFill="accent6" w:themeFillTint="33"/>
          </w:tcPr>
          <w:p w14:paraId="0806372E" w14:textId="77777777" w:rsidR="00337587" w:rsidRPr="00D4726E" w:rsidRDefault="00337587" w:rsidP="00D4726E">
            <w:pPr>
              <w:spacing w:line="360" w:lineRule="auto"/>
              <w:jc w:val="both"/>
              <w:rPr>
                <w:rFonts w:ascii="Times New Roman" w:hAnsi="Times New Roman"/>
                <w:b/>
                <w:sz w:val="24"/>
              </w:rPr>
            </w:pPr>
            <w:r w:rsidRPr="00D4726E">
              <w:rPr>
                <w:rFonts w:ascii="Times New Roman" w:hAnsi="Times New Roman"/>
                <w:b/>
                <w:sz w:val="24"/>
              </w:rPr>
              <w:t>Csicsergő</w:t>
            </w:r>
          </w:p>
        </w:tc>
        <w:tc>
          <w:tcPr>
            <w:tcW w:w="1084" w:type="dxa"/>
          </w:tcPr>
          <w:p w14:paraId="717FA205" w14:textId="037F86B5" w:rsidR="00337587" w:rsidRPr="00A56598" w:rsidRDefault="00337587" w:rsidP="00D4726E">
            <w:pPr>
              <w:spacing w:line="360" w:lineRule="auto"/>
              <w:jc w:val="center"/>
              <w:rPr>
                <w:rFonts w:ascii="Times New Roman" w:hAnsi="Times New Roman"/>
                <w:bCs/>
                <w:sz w:val="24"/>
              </w:rPr>
            </w:pPr>
            <w:r w:rsidRPr="00A56598">
              <w:rPr>
                <w:rFonts w:ascii="Times New Roman" w:hAnsi="Times New Roman"/>
                <w:bCs/>
                <w:sz w:val="24"/>
              </w:rPr>
              <w:t>46 fő</w:t>
            </w:r>
          </w:p>
        </w:tc>
        <w:tc>
          <w:tcPr>
            <w:tcW w:w="1056" w:type="dxa"/>
          </w:tcPr>
          <w:p w14:paraId="2DEF73EA" w14:textId="20E0F02F" w:rsidR="00337587" w:rsidRPr="00A56598" w:rsidRDefault="00337587" w:rsidP="00D4726E">
            <w:pPr>
              <w:spacing w:line="360" w:lineRule="auto"/>
              <w:jc w:val="center"/>
              <w:rPr>
                <w:rFonts w:ascii="Times New Roman" w:hAnsi="Times New Roman"/>
                <w:bCs/>
                <w:sz w:val="24"/>
              </w:rPr>
            </w:pPr>
            <w:r w:rsidRPr="00A56598">
              <w:rPr>
                <w:rFonts w:ascii="Times New Roman" w:hAnsi="Times New Roman"/>
                <w:bCs/>
                <w:sz w:val="24"/>
              </w:rPr>
              <w:t>46 fő</w:t>
            </w:r>
          </w:p>
        </w:tc>
        <w:tc>
          <w:tcPr>
            <w:tcW w:w="1418" w:type="dxa"/>
          </w:tcPr>
          <w:p w14:paraId="563EA3AF" w14:textId="3A171FEB" w:rsidR="00337587" w:rsidRPr="00A56598" w:rsidRDefault="00337587" w:rsidP="00D4726E">
            <w:pPr>
              <w:spacing w:line="360" w:lineRule="auto"/>
              <w:jc w:val="center"/>
              <w:rPr>
                <w:rFonts w:ascii="Times New Roman" w:hAnsi="Times New Roman"/>
                <w:bCs/>
                <w:sz w:val="24"/>
              </w:rPr>
            </w:pPr>
            <w:r w:rsidRPr="00A56598">
              <w:rPr>
                <w:rFonts w:ascii="Times New Roman" w:hAnsi="Times New Roman"/>
                <w:bCs/>
                <w:sz w:val="24"/>
              </w:rPr>
              <w:t>48 fő</w:t>
            </w:r>
          </w:p>
        </w:tc>
        <w:tc>
          <w:tcPr>
            <w:tcW w:w="1232" w:type="dxa"/>
          </w:tcPr>
          <w:p w14:paraId="7E455E55" w14:textId="77777777" w:rsidR="00337587" w:rsidRPr="00A04E28" w:rsidRDefault="00337587" w:rsidP="00D4726E">
            <w:pPr>
              <w:spacing w:line="360" w:lineRule="auto"/>
              <w:jc w:val="center"/>
              <w:rPr>
                <w:rFonts w:ascii="Times New Roman" w:hAnsi="Times New Roman"/>
                <w:bCs/>
                <w:color w:val="FF0000"/>
                <w:sz w:val="24"/>
              </w:rPr>
            </w:pPr>
          </w:p>
        </w:tc>
        <w:tc>
          <w:tcPr>
            <w:tcW w:w="1474" w:type="dxa"/>
          </w:tcPr>
          <w:p w14:paraId="3C1A5BF2" w14:textId="5BA90583" w:rsidR="00337587" w:rsidRPr="00A04E28" w:rsidRDefault="00337587" w:rsidP="00D4726E">
            <w:pPr>
              <w:spacing w:line="360" w:lineRule="auto"/>
              <w:jc w:val="center"/>
              <w:rPr>
                <w:rFonts w:ascii="Times New Roman" w:hAnsi="Times New Roman"/>
                <w:bCs/>
                <w:color w:val="FF0000"/>
                <w:sz w:val="24"/>
              </w:rPr>
            </w:pPr>
          </w:p>
        </w:tc>
        <w:tc>
          <w:tcPr>
            <w:tcW w:w="1492" w:type="dxa"/>
          </w:tcPr>
          <w:p w14:paraId="61949352" w14:textId="77777777" w:rsidR="00337587" w:rsidRPr="00A04E28" w:rsidRDefault="00337587" w:rsidP="00D4726E">
            <w:pPr>
              <w:spacing w:line="360" w:lineRule="auto"/>
              <w:jc w:val="center"/>
              <w:rPr>
                <w:rFonts w:ascii="Times New Roman" w:hAnsi="Times New Roman"/>
                <w:bCs/>
                <w:color w:val="FF0000"/>
                <w:sz w:val="24"/>
              </w:rPr>
            </w:pPr>
          </w:p>
        </w:tc>
      </w:tr>
      <w:tr w:rsidR="00337587" w:rsidRPr="00D4726E" w14:paraId="6323EDA6" w14:textId="1BE4A588" w:rsidTr="00A77F67">
        <w:tc>
          <w:tcPr>
            <w:tcW w:w="1595" w:type="dxa"/>
            <w:shd w:val="clear" w:color="auto" w:fill="E2EFD9" w:themeFill="accent6" w:themeFillTint="33"/>
          </w:tcPr>
          <w:p w14:paraId="52DC0684" w14:textId="77777777" w:rsidR="00337587" w:rsidRPr="00D4726E" w:rsidRDefault="00337587" w:rsidP="00D4726E">
            <w:pPr>
              <w:spacing w:line="360" w:lineRule="auto"/>
              <w:jc w:val="both"/>
              <w:rPr>
                <w:rFonts w:ascii="Times New Roman" w:hAnsi="Times New Roman"/>
                <w:b/>
                <w:sz w:val="24"/>
              </w:rPr>
            </w:pPr>
            <w:r w:rsidRPr="00D4726E">
              <w:rPr>
                <w:rFonts w:ascii="Times New Roman" w:hAnsi="Times New Roman"/>
                <w:b/>
                <w:sz w:val="24"/>
              </w:rPr>
              <w:t>Bokréta</w:t>
            </w:r>
          </w:p>
        </w:tc>
        <w:tc>
          <w:tcPr>
            <w:tcW w:w="1084" w:type="dxa"/>
          </w:tcPr>
          <w:p w14:paraId="5DF2CF1E" w14:textId="42E5EA4A" w:rsidR="00337587" w:rsidRPr="00A56598" w:rsidRDefault="00337587" w:rsidP="00D4726E">
            <w:pPr>
              <w:spacing w:line="360" w:lineRule="auto"/>
              <w:jc w:val="center"/>
              <w:rPr>
                <w:rFonts w:ascii="Times New Roman" w:hAnsi="Times New Roman"/>
                <w:bCs/>
                <w:sz w:val="24"/>
              </w:rPr>
            </w:pPr>
          </w:p>
        </w:tc>
        <w:tc>
          <w:tcPr>
            <w:tcW w:w="1056" w:type="dxa"/>
          </w:tcPr>
          <w:p w14:paraId="7BDDD93E" w14:textId="1419F558" w:rsidR="00337587" w:rsidRPr="00A56598" w:rsidRDefault="00337587" w:rsidP="00D4726E">
            <w:pPr>
              <w:spacing w:line="360" w:lineRule="auto"/>
              <w:jc w:val="center"/>
              <w:rPr>
                <w:rFonts w:ascii="Times New Roman" w:hAnsi="Times New Roman"/>
                <w:bCs/>
                <w:sz w:val="24"/>
              </w:rPr>
            </w:pPr>
          </w:p>
        </w:tc>
        <w:tc>
          <w:tcPr>
            <w:tcW w:w="1418" w:type="dxa"/>
          </w:tcPr>
          <w:p w14:paraId="08E410BE" w14:textId="056BD012" w:rsidR="00337587" w:rsidRPr="00A56598" w:rsidRDefault="00337587" w:rsidP="00D4726E">
            <w:pPr>
              <w:spacing w:line="360" w:lineRule="auto"/>
              <w:jc w:val="center"/>
              <w:rPr>
                <w:rFonts w:ascii="Times New Roman" w:hAnsi="Times New Roman"/>
                <w:bCs/>
                <w:sz w:val="24"/>
              </w:rPr>
            </w:pPr>
          </w:p>
        </w:tc>
        <w:tc>
          <w:tcPr>
            <w:tcW w:w="1232" w:type="dxa"/>
          </w:tcPr>
          <w:p w14:paraId="4379A12F" w14:textId="77777777" w:rsidR="00337587" w:rsidRPr="00A56598" w:rsidRDefault="00337587" w:rsidP="00D4726E">
            <w:pPr>
              <w:spacing w:line="360" w:lineRule="auto"/>
              <w:jc w:val="center"/>
              <w:rPr>
                <w:rFonts w:ascii="Times New Roman" w:hAnsi="Times New Roman"/>
                <w:bCs/>
                <w:sz w:val="24"/>
              </w:rPr>
            </w:pPr>
          </w:p>
        </w:tc>
        <w:tc>
          <w:tcPr>
            <w:tcW w:w="1474" w:type="dxa"/>
          </w:tcPr>
          <w:p w14:paraId="30630E2F" w14:textId="4640EAB9" w:rsidR="00337587" w:rsidRPr="00A04E28" w:rsidRDefault="00337587" w:rsidP="00D4726E">
            <w:pPr>
              <w:spacing w:line="360" w:lineRule="auto"/>
              <w:jc w:val="center"/>
              <w:rPr>
                <w:rFonts w:ascii="Times New Roman" w:hAnsi="Times New Roman"/>
                <w:bCs/>
                <w:color w:val="FF0000"/>
                <w:sz w:val="24"/>
              </w:rPr>
            </w:pPr>
            <w:r w:rsidRPr="00A56598">
              <w:rPr>
                <w:rFonts w:ascii="Times New Roman" w:hAnsi="Times New Roman"/>
                <w:bCs/>
                <w:sz w:val="24"/>
              </w:rPr>
              <w:t>25 fő</w:t>
            </w:r>
          </w:p>
        </w:tc>
        <w:tc>
          <w:tcPr>
            <w:tcW w:w="1492" w:type="dxa"/>
          </w:tcPr>
          <w:p w14:paraId="2DAF05BC" w14:textId="77777777" w:rsidR="00337587" w:rsidRPr="00A56598" w:rsidRDefault="00337587" w:rsidP="00D4726E">
            <w:pPr>
              <w:spacing w:line="360" w:lineRule="auto"/>
              <w:jc w:val="center"/>
              <w:rPr>
                <w:rFonts w:ascii="Times New Roman" w:hAnsi="Times New Roman"/>
                <w:bCs/>
                <w:sz w:val="24"/>
              </w:rPr>
            </w:pPr>
          </w:p>
        </w:tc>
      </w:tr>
      <w:tr w:rsidR="00337587" w:rsidRPr="00D4726E" w14:paraId="1F7B6937" w14:textId="2E7BC109" w:rsidTr="00A77F67">
        <w:tc>
          <w:tcPr>
            <w:tcW w:w="1595" w:type="dxa"/>
            <w:shd w:val="clear" w:color="auto" w:fill="E2EFD9" w:themeFill="accent6" w:themeFillTint="33"/>
          </w:tcPr>
          <w:p w14:paraId="7460EB91" w14:textId="77777777" w:rsidR="00337587" w:rsidRPr="00D4726E" w:rsidRDefault="00337587" w:rsidP="00D4726E">
            <w:pPr>
              <w:spacing w:line="360" w:lineRule="auto"/>
              <w:jc w:val="both"/>
              <w:rPr>
                <w:rFonts w:ascii="Times New Roman" w:hAnsi="Times New Roman"/>
                <w:b/>
                <w:sz w:val="24"/>
              </w:rPr>
            </w:pPr>
            <w:r w:rsidRPr="00D4726E">
              <w:rPr>
                <w:rFonts w:ascii="Times New Roman" w:hAnsi="Times New Roman"/>
                <w:b/>
                <w:sz w:val="24"/>
              </w:rPr>
              <w:t>Százszorszép</w:t>
            </w:r>
          </w:p>
        </w:tc>
        <w:tc>
          <w:tcPr>
            <w:tcW w:w="1084" w:type="dxa"/>
          </w:tcPr>
          <w:p w14:paraId="453A19F4" w14:textId="1F856AD6" w:rsidR="00337587" w:rsidRPr="00C519CF" w:rsidRDefault="00337587" w:rsidP="00D4726E">
            <w:pPr>
              <w:spacing w:line="360" w:lineRule="auto"/>
              <w:jc w:val="center"/>
              <w:rPr>
                <w:rFonts w:ascii="Times New Roman" w:hAnsi="Times New Roman"/>
                <w:bCs/>
                <w:sz w:val="24"/>
              </w:rPr>
            </w:pPr>
          </w:p>
        </w:tc>
        <w:tc>
          <w:tcPr>
            <w:tcW w:w="1056" w:type="dxa"/>
          </w:tcPr>
          <w:p w14:paraId="37B3656D" w14:textId="181B5213" w:rsidR="00337587" w:rsidRPr="00C519CF" w:rsidRDefault="00337587" w:rsidP="00D4726E">
            <w:pPr>
              <w:spacing w:line="360" w:lineRule="auto"/>
              <w:jc w:val="center"/>
              <w:rPr>
                <w:rFonts w:ascii="Times New Roman" w:hAnsi="Times New Roman"/>
                <w:bCs/>
                <w:sz w:val="24"/>
              </w:rPr>
            </w:pPr>
            <w:r>
              <w:rPr>
                <w:rFonts w:ascii="Times New Roman" w:hAnsi="Times New Roman"/>
                <w:bCs/>
                <w:sz w:val="24"/>
              </w:rPr>
              <w:t>25 fő</w:t>
            </w:r>
          </w:p>
        </w:tc>
        <w:tc>
          <w:tcPr>
            <w:tcW w:w="1418" w:type="dxa"/>
          </w:tcPr>
          <w:p w14:paraId="7846D532" w14:textId="50C1F4CE" w:rsidR="00337587" w:rsidRPr="00C519CF" w:rsidRDefault="00337587" w:rsidP="00D4726E">
            <w:pPr>
              <w:spacing w:line="360" w:lineRule="auto"/>
              <w:jc w:val="center"/>
              <w:rPr>
                <w:rFonts w:ascii="Times New Roman" w:hAnsi="Times New Roman"/>
                <w:bCs/>
                <w:sz w:val="24"/>
              </w:rPr>
            </w:pPr>
          </w:p>
        </w:tc>
        <w:tc>
          <w:tcPr>
            <w:tcW w:w="1232" w:type="dxa"/>
          </w:tcPr>
          <w:p w14:paraId="4BD77195" w14:textId="77777777" w:rsidR="00337587" w:rsidRDefault="00337587" w:rsidP="00D4726E">
            <w:pPr>
              <w:spacing w:line="360" w:lineRule="auto"/>
              <w:jc w:val="center"/>
              <w:rPr>
                <w:rFonts w:ascii="Times New Roman" w:hAnsi="Times New Roman"/>
                <w:bCs/>
                <w:sz w:val="24"/>
              </w:rPr>
            </w:pPr>
          </w:p>
        </w:tc>
        <w:tc>
          <w:tcPr>
            <w:tcW w:w="1474" w:type="dxa"/>
          </w:tcPr>
          <w:p w14:paraId="506DCDC2" w14:textId="2C296A15" w:rsidR="00337587" w:rsidRPr="00C519CF" w:rsidRDefault="00337587" w:rsidP="00D4726E">
            <w:pPr>
              <w:spacing w:line="360" w:lineRule="auto"/>
              <w:jc w:val="center"/>
              <w:rPr>
                <w:rFonts w:ascii="Times New Roman" w:hAnsi="Times New Roman"/>
                <w:bCs/>
                <w:sz w:val="24"/>
              </w:rPr>
            </w:pPr>
            <w:r>
              <w:rPr>
                <w:rFonts w:ascii="Times New Roman" w:hAnsi="Times New Roman"/>
                <w:bCs/>
                <w:sz w:val="24"/>
              </w:rPr>
              <w:t>25 fő</w:t>
            </w:r>
          </w:p>
        </w:tc>
        <w:tc>
          <w:tcPr>
            <w:tcW w:w="1492" w:type="dxa"/>
          </w:tcPr>
          <w:p w14:paraId="5CA93189" w14:textId="77777777" w:rsidR="00337587" w:rsidRDefault="00337587" w:rsidP="00D4726E">
            <w:pPr>
              <w:spacing w:line="360" w:lineRule="auto"/>
              <w:jc w:val="center"/>
              <w:rPr>
                <w:rFonts w:ascii="Times New Roman" w:hAnsi="Times New Roman"/>
                <w:bCs/>
                <w:sz w:val="24"/>
              </w:rPr>
            </w:pPr>
          </w:p>
        </w:tc>
      </w:tr>
      <w:tr w:rsidR="00337587" w:rsidRPr="00D4726E" w14:paraId="64029C0D" w14:textId="61DE489B" w:rsidTr="00A77F67">
        <w:tc>
          <w:tcPr>
            <w:tcW w:w="1595" w:type="dxa"/>
            <w:shd w:val="clear" w:color="auto" w:fill="E2EFD9" w:themeFill="accent6" w:themeFillTint="33"/>
          </w:tcPr>
          <w:p w14:paraId="5C801F5F" w14:textId="77777777" w:rsidR="00337587" w:rsidRPr="00D4726E" w:rsidRDefault="00337587" w:rsidP="00D4726E">
            <w:pPr>
              <w:spacing w:line="360" w:lineRule="auto"/>
              <w:jc w:val="both"/>
              <w:rPr>
                <w:rFonts w:ascii="Times New Roman" w:hAnsi="Times New Roman"/>
                <w:b/>
                <w:sz w:val="24"/>
              </w:rPr>
            </w:pPr>
            <w:r w:rsidRPr="00D4726E">
              <w:rPr>
                <w:rFonts w:ascii="Times New Roman" w:hAnsi="Times New Roman"/>
                <w:b/>
                <w:sz w:val="24"/>
              </w:rPr>
              <w:t>Csodaország</w:t>
            </w:r>
          </w:p>
        </w:tc>
        <w:tc>
          <w:tcPr>
            <w:tcW w:w="1084" w:type="dxa"/>
          </w:tcPr>
          <w:p w14:paraId="3A4068C9" w14:textId="72410DB6" w:rsidR="00337587" w:rsidRPr="00C519CF" w:rsidRDefault="00337587" w:rsidP="00D4726E">
            <w:pPr>
              <w:spacing w:line="360" w:lineRule="auto"/>
              <w:jc w:val="center"/>
              <w:rPr>
                <w:rFonts w:ascii="Times New Roman" w:hAnsi="Times New Roman"/>
                <w:bCs/>
                <w:sz w:val="24"/>
              </w:rPr>
            </w:pPr>
            <w:r w:rsidRPr="00C519CF">
              <w:rPr>
                <w:rFonts w:ascii="Times New Roman" w:hAnsi="Times New Roman"/>
                <w:bCs/>
                <w:sz w:val="24"/>
              </w:rPr>
              <w:t>89 fő</w:t>
            </w:r>
          </w:p>
        </w:tc>
        <w:tc>
          <w:tcPr>
            <w:tcW w:w="1056" w:type="dxa"/>
          </w:tcPr>
          <w:p w14:paraId="3D215C04" w14:textId="360F3AAC" w:rsidR="00337587" w:rsidRPr="00C519CF" w:rsidRDefault="00337587" w:rsidP="00D4726E">
            <w:pPr>
              <w:spacing w:line="360" w:lineRule="auto"/>
              <w:jc w:val="center"/>
              <w:rPr>
                <w:rFonts w:ascii="Times New Roman" w:hAnsi="Times New Roman"/>
                <w:bCs/>
                <w:sz w:val="24"/>
              </w:rPr>
            </w:pPr>
            <w:r>
              <w:rPr>
                <w:rFonts w:ascii="Times New Roman" w:hAnsi="Times New Roman"/>
                <w:bCs/>
                <w:sz w:val="24"/>
              </w:rPr>
              <w:t>27 fő</w:t>
            </w:r>
          </w:p>
        </w:tc>
        <w:tc>
          <w:tcPr>
            <w:tcW w:w="1418" w:type="dxa"/>
          </w:tcPr>
          <w:p w14:paraId="43D3D421" w14:textId="02823A14" w:rsidR="00337587" w:rsidRPr="00C519CF" w:rsidRDefault="00337587" w:rsidP="00D4726E">
            <w:pPr>
              <w:spacing w:line="360" w:lineRule="auto"/>
              <w:jc w:val="center"/>
              <w:rPr>
                <w:rFonts w:ascii="Times New Roman" w:hAnsi="Times New Roman"/>
                <w:bCs/>
                <w:sz w:val="24"/>
              </w:rPr>
            </w:pPr>
          </w:p>
        </w:tc>
        <w:tc>
          <w:tcPr>
            <w:tcW w:w="1232" w:type="dxa"/>
          </w:tcPr>
          <w:p w14:paraId="1AD71B46" w14:textId="77777777" w:rsidR="00337587" w:rsidRDefault="00337587" w:rsidP="00D4726E">
            <w:pPr>
              <w:spacing w:line="360" w:lineRule="auto"/>
              <w:jc w:val="center"/>
              <w:rPr>
                <w:rFonts w:ascii="Times New Roman" w:hAnsi="Times New Roman"/>
                <w:bCs/>
                <w:sz w:val="24"/>
              </w:rPr>
            </w:pPr>
          </w:p>
        </w:tc>
        <w:tc>
          <w:tcPr>
            <w:tcW w:w="1474" w:type="dxa"/>
          </w:tcPr>
          <w:p w14:paraId="307DC530" w14:textId="232D45AF" w:rsidR="00337587" w:rsidRPr="00C519CF" w:rsidRDefault="00337587" w:rsidP="00D4726E">
            <w:pPr>
              <w:spacing w:line="360" w:lineRule="auto"/>
              <w:jc w:val="center"/>
              <w:rPr>
                <w:rFonts w:ascii="Times New Roman" w:hAnsi="Times New Roman"/>
                <w:bCs/>
                <w:sz w:val="24"/>
              </w:rPr>
            </w:pPr>
            <w:r>
              <w:rPr>
                <w:rFonts w:ascii="Times New Roman" w:hAnsi="Times New Roman"/>
                <w:bCs/>
                <w:sz w:val="24"/>
              </w:rPr>
              <w:t>25 fő</w:t>
            </w:r>
          </w:p>
        </w:tc>
        <w:tc>
          <w:tcPr>
            <w:tcW w:w="1492" w:type="dxa"/>
          </w:tcPr>
          <w:p w14:paraId="27945B78" w14:textId="77777777" w:rsidR="00337587" w:rsidRDefault="00337587" w:rsidP="00D4726E">
            <w:pPr>
              <w:spacing w:line="360" w:lineRule="auto"/>
              <w:jc w:val="center"/>
              <w:rPr>
                <w:rFonts w:ascii="Times New Roman" w:hAnsi="Times New Roman"/>
                <w:bCs/>
                <w:sz w:val="24"/>
              </w:rPr>
            </w:pPr>
          </w:p>
        </w:tc>
      </w:tr>
      <w:tr w:rsidR="00337587" w:rsidRPr="00D4726E" w14:paraId="6F449B8D" w14:textId="0185D96C" w:rsidTr="00A77F67">
        <w:tc>
          <w:tcPr>
            <w:tcW w:w="1595" w:type="dxa"/>
            <w:shd w:val="clear" w:color="auto" w:fill="E2EFD9" w:themeFill="accent6" w:themeFillTint="33"/>
          </w:tcPr>
          <w:p w14:paraId="532981DA" w14:textId="77777777" w:rsidR="00337587" w:rsidRPr="00D4726E" w:rsidRDefault="00337587" w:rsidP="00D4726E">
            <w:pPr>
              <w:spacing w:line="360" w:lineRule="auto"/>
              <w:jc w:val="both"/>
              <w:rPr>
                <w:rFonts w:ascii="Times New Roman" w:hAnsi="Times New Roman"/>
                <w:b/>
                <w:sz w:val="24"/>
              </w:rPr>
            </w:pPr>
            <w:r w:rsidRPr="00D4726E">
              <w:rPr>
                <w:rFonts w:ascii="Times New Roman" w:hAnsi="Times New Roman"/>
                <w:b/>
                <w:sz w:val="24"/>
              </w:rPr>
              <w:t>Meseház</w:t>
            </w:r>
          </w:p>
        </w:tc>
        <w:tc>
          <w:tcPr>
            <w:tcW w:w="1084" w:type="dxa"/>
          </w:tcPr>
          <w:p w14:paraId="7A676DF2" w14:textId="026861B4" w:rsidR="00337587" w:rsidRPr="00A04E28" w:rsidRDefault="00337587" w:rsidP="00D4726E">
            <w:pPr>
              <w:spacing w:line="360" w:lineRule="auto"/>
              <w:jc w:val="center"/>
              <w:rPr>
                <w:rFonts w:ascii="Times New Roman" w:hAnsi="Times New Roman"/>
                <w:bCs/>
                <w:color w:val="FF0000"/>
                <w:sz w:val="24"/>
              </w:rPr>
            </w:pPr>
          </w:p>
        </w:tc>
        <w:tc>
          <w:tcPr>
            <w:tcW w:w="1056" w:type="dxa"/>
          </w:tcPr>
          <w:p w14:paraId="13D3EFA2" w14:textId="23AE97BE" w:rsidR="00337587" w:rsidRPr="00A04E28" w:rsidRDefault="00337587" w:rsidP="00D4726E">
            <w:pPr>
              <w:spacing w:line="360" w:lineRule="auto"/>
              <w:jc w:val="center"/>
              <w:rPr>
                <w:rFonts w:ascii="Times New Roman" w:hAnsi="Times New Roman"/>
                <w:bCs/>
                <w:color w:val="FF0000"/>
                <w:sz w:val="24"/>
              </w:rPr>
            </w:pPr>
            <w:r w:rsidRPr="00A56598">
              <w:rPr>
                <w:rFonts w:ascii="Times New Roman" w:hAnsi="Times New Roman"/>
                <w:bCs/>
                <w:sz w:val="24"/>
              </w:rPr>
              <w:t>35 fő</w:t>
            </w:r>
          </w:p>
        </w:tc>
        <w:tc>
          <w:tcPr>
            <w:tcW w:w="1418" w:type="dxa"/>
          </w:tcPr>
          <w:p w14:paraId="449CDDF6" w14:textId="76EC2FF0" w:rsidR="00337587" w:rsidRPr="00337587" w:rsidRDefault="00337587" w:rsidP="00D4726E">
            <w:pPr>
              <w:spacing w:line="360" w:lineRule="auto"/>
              <w:jc w:val="center"/>
              <w:rPr>
                <w:rFonts w:ascii="Times New Roman" w:hAnsi="Times New Roman"/>
                <w:bCs/>
                <w:sz w:val="24"/>
              </w:rPr>
            </w:pPr>
          </w:p>
        </w:tc>
        <w:tc>
          <w:tcPr>
            <w:tcW w:w="1232" w:type="dxa"/>
          </w:tcPr>
          <w:p w14:paraId="6E29EF70" w14:textId="77777777" w:rsidR="00337587" w:rsidRPr="00337587" w:rsidRDefault="00337587" w:rsidP="00D4726E">
            <w:pPr>
              <w:spacing w:line="360" w:lineRule="auto"/>
              <w:jc w:val="center"/>
              <w:rPr>
                <w:rFonts w:ascii="Times New Roman" w:hAnsi="Times New Roman"/>
                <w:bCs/>
                <w:sz w:val="24"/>
              </w:rPr>
            </w:pPr>
          </w:p>
        </w:tc>
        <w:tc>
          <w:tcPr>
            <w:tcW w:w="1474" w:type="dxa"/>
          </w:tcPr>
          <w:p w14:paraId="50FC047A" w14:textId="75E8E364" w:rsidR="00337587" w:rsidRPr="00337587" w:rsidRDefault="00337587" w:rsidP="00D4726E">
            <w:pPr>
              <w:spacing w:line="360" w:lineRule="auto"/>
              <w:jc w:val="center"/>
              <w:rPr>
                <w:rFonts w:ascii="Times New Roman" w:hAnsi="Times New Roman"/>
                <w:bCs/>
                <w:sz w:val="24"/>
              </w:rPr>
            </w:pPr>
          </w:p>
        </w:tc>
        <w:tc>
          <w:tcPr>
            <w:tcW w:w="1492" w:type="dxa"/>
          </w:tcPr>
          <w:p w14:paraId="06F2BB03" w14:textId="77777777" w:rsidR="00337587" w:rsidRPr="00A04E28" w:rsidRDefault="00337587" w:rsidP="00D4726E">
            <w:pPr>
              <w:spacing w:line="360" w:lineRule="auto"/>
              <w:jc w:val="center"/>
              <w:rPr>
                <w:rFonts w:ascii="Times New Roman" w:hAnsi="Times New Roman"/>
                <w:bCs/>
                <w:color w:val="FF0000"/>
                <w:sz w:val="24"/>
              </w:rPr>
            </w:pPr>
          </w:p>
        </w:tc>
      </w:tr>
      <w:tr w:rsidR="00337587" w:rsidRPr="00D4726E" w14:paraId="5FAB90E6" w14:textId="28FD0D1A" w:rsidTr="00A77F67">
        <w:tc>
          <w:tcPr>
            <w:tcW w:w="1595" w:type="dxa"/>
            <w:shd w:val="clear" w:color="auto" w:fill="E2EFD9" w:themeFill="accent6" w:themeFillTint="33"/>
          </w:tcPr>
          <w:p w14:paraId="717DBD18" w14:textId="738C301C" w:rsidR="00337587" w:rsidRPr="00D4726E" w:rsidRDefault="00337587" w:rsidP="00D4726E">
            <w:pPr>
              <w:spacing w:line="360" w:lineRule="auto"/>
              <w:jc w:val="both"/>
              <w:rPr>
                <w:rFonts w:ascii="Times New Roman" w:hAnsi="Times New Roman"/>
                <w:b/>
                <w:sz w:val="24"/>
              </w:rPr>
            </w:pPr>
            <w:r>
              <w:rPr>
                <w:rFonts w:ascii="Times New Roman" w:hAnsi="Times New Roman"/>
                <w:b/>
                <w:sz w:val="24"/>
              </w:rPr>
              <w:t>Városligeti</w:t>
            </w:r>
          </w:p>
        </w:tc>
        <w:tc>
          <w:tcPr>
            <w:tcW w:w="1084" w:type="dxa"/>
          </w:tcPr>
          <w:p w14:paraId="7FCC363B" w14:textId="7626BBFD" w:rsidR="00337587" w:rsidRPr="00A56598" w:rsidRDefault="00337587" w:rsidP="00D4726E">
            <w:pPr>
              <w:spacing w:line="360" w:lineRule="auto"/>
              <w:jc w:val="center"/>
              <w:rPr>
                <w:rFonts w:ascii="Times New Roman" w:hAnsi="Times New Roman"/>
                <w:bCs/>
                <w:sz w:val="24"/>
              </w:rPr>
            </w:pPr>
            <w:r w:rsidRPr="00A56598">
              <w:rPr>
                <w:rFonts w:ascii="Times New Roman" w:hAnsi="Times New Roman"/>
                <w:bCs/>
                <w:sz w:val="24"/>
              </w:rPr>
              <w:t>48 fő</w:t>
            </w:r>
          </w:p>
        </w:tc>
        <w:tc>
          <w:tcPr>
            <w:tcW w:w="1056" w:type="dxa"/>
          </w:tcPr>
          <w:p w14:paraId="584960A8" w14:textId="7087AB76" w:rsidR="00337587" w:rsidRPr="00A56598" w:rsidRDefault="00337587" w:rsidP="00D4726E">
            <w:pPr>
              <w:spacing w:line="360" w:lineRule="auto"/>
              <w:jc w:val="center"/>
              <w:rPr>
                <w:rFonts w:ascii="Times New Roman" w:hAnsi="Times New Roman"/>
                <w:bCs/>
                <w:sz w:val="24"/>
              </w:rPr>
            </w:pPr>
            <w:r>
              <w:rPr>
                <w:rFonts w:ascii="Times New Roman" w:hAnsi="Times New Roman"/>
                <w:bCs/>
                <w:sz w:val="24"/>
              </w:rPr>
              <w:t>11 fő</w:t>
            </w:r>
          </w:p>
        </w:tc>
        <w:tc>
          <w:tcPr>
            <w:tcW w:w="1418" w:type="dxa"/>
          </w:tcPr>
          <w:p w14:paraId="120DE42D" w14:textId="77777777" w:rsidR="00337587" w:rsidRPr="00337587" w:rsidRDefault="00337587" w:rsidP="00D4726E">
            <w:pPr>
              <w:spacing w:line="360" w:lineRule="auto"/>
              <w:jc w:val="center"/>
              <w:rPr>
                <w:rFonts w:ascii="Times New Roman" w:hAnsi="Times New Roman"/>
                <w:bCs/>
                <w:sz w:val="24"/>
              </w:rPr>
            </w:pPr>
          </w:p>
        </w:tc>
        <w:tc>
          <w:tcPr>
            <w:tcW w:w="1232" w:type="dxa"/>
          </w:tcPr>
          <w:p w14:paraId="23390C5F" w14:textId="77777777" w:rsidR="00337587" w:rsidRPr="00337587" w:rsidRDefault="00337587" w:rsidP="00D4726E">
            <w:pPr>
              <w:spacing w:line="360" w:lineRule="auto"/>
              <w:jc w:val="center"/>
              <w:rPr>
                <w:rFonts w:ascii="Times New Roman" w:hAnsi="Times New Roman"/>
                <w:bCs/>
                <w:sz w:val="24"/>
              </w:rPr>
            </w:pPr>
          </w:p>
        </w:tc>
        <w:tc>
          <w:tcPr>
            <w:tcW w:w="1474" w:type="dxa"/>
          </w:tcPr>
          <w:p w14:paraId="39F74F57" w14:textId="59D388EF" w:rsidR="00337587" w:rsidRPr="00337587" w:rsidRDefault="00337587" w:rsidP="00D4726E">
            <w:pPr>
              <w:spacing w:line="360" w:lineRule="auto"/>
              <w:jc w:val="center"/>
              <w:rPr>
                <w:rFonts w:ascii="Times New Roman" w:hAnsi="Times New Roman"/>
                <w:bCs/>
                <w:sz w:val="24"/>
              </w:rPr>
            </w:pPr>
            <w:r w:rsidRPr="00337587">
              <w:rPr>
                <w:rFonts w:ascii="Times New Roman" w:hAnsi="Times New Roman"/>
                <w:bCs/>
                <w:sz w:val="24"/>
              </w:rPr>
              <w:t>10 fő</w:t>
            </w:r>
          </w:p>
        </w:tc>
        <w:tc>
          <w:tcPr>
            <w:tcW w:w="1492" w:type="dxa"/>
          </w:tcPr>
          <w:p w14:paraId="0EEC6777" w14:textId="395F4418" w:rsidR="00337587" w:rsidRPr="00A56598" w:rsidRDefault="00337587" w:rsidP="00D4726E">
            <w:pPr>
              <w:spacing w:line="360" w:lineRule="auto"/>
              <w:jc w:val="center"/>
              <w:rPr>
                <w:rFonts w:ascii="Times New Roman" w:hAnsi="Times New Roman"/>
                <w:bCs/>
                <w:sz w:val="24"/>
              </w:rPr>
            </w:pPr>
            <w:r w:rsidRPr="00A56598">
              <w:rPr>
                <w:rFonts w:ascii="Times New Roman" w:hAnsi="Times New Roman"/>
                <w:bCs/>
                <w:sz w:val="24"/>
              </w:rPr>
              <w:t>6 fő</w:t>
            </w:r>
          </w:p>
        </w:tc>
      </w:tr>
      <w:tr w:rsidR="00337587" w:rsidRPr="00D4726E" w14:paraId="779C4E0B" w14:textId="1E4A073A" w:rsidTr="00A77F67">
        <w:tc>
          <w:tcPr>
            <w:tcW w:w="1595" w:type="dxa"/>
            <w:shd w:val="clear" w:color="auto" w:fill="E2EFD9" w:themeFill="accent6" w:themeFillTint="33"/>
          </w:tcPr>
          <w:p w14:paraId="36106B41" w14:textId="77777777" w:rsidR="00337587" w:rsidRPr="00D4726E" w:rsidRDefault="00337587" w:rsidP="00D4726E">
            <w:pPr>
              <w:spacing w:line="360" w:lineRule="auto"/>
              <w:jc w:val="both"/>
              <w:rPr>
                <w:rFonts w:ascii="Times New Roman" w:hAnsi="Times New Roman"/>
                <w:b/>
                <w:sz w:val="24"/>
              </w:rPr>
            </w:pPr>
            <w:r w:rsidRPr="00D4726E">
              <w:rPr>
                <w:rFonts w:ascii="Times New Roman" w:hAnsi="Times New Roman"/>
                <w:b/>
                <w:sz w:val="24"/>
              </w:rPr>
              <w:t xml:space="preserve">Babóca </w:t>
            </w:r>
          </w:p>
        </w:tc>
        <w:tc>
          <w:tcPr>
            <w:tcW w:w="1084" w:type="dxa"/>
          </w:tcPr>
          <w:p w14:paraId="2EEF8058" w14:textId="77777777" w:rsidR="00337587" w:rsidRPr="00A04E28" w:rsidRDefault="00337587" w:rsidP="00D4726E">
            <w:pPr>
              <w:spacing w:line="360" w:lineRule="auto"/>
              <w:jc w:val="center"/>
              <w:rPr>
                <w:rFonts w:ascii="Times New Roman" w:hAnsi="Times New Roman"/>
                <w:bCs/>
                <w:color w:val="FF0000"/>
                <w:sz w:val="24"/>
              </w:rPr>
            </w:pPr>
            <w:r w:rsidRPr="00337587">
              <w:rPr>
                <w:rFonts w:ascii="Times New Roman" w:hAnsi="Times New Roman"/>
                <w:bCs/>
                <w:sz w:val="24"/>
              </w:rPr>
              <w:t>7 fő</w:t>
            </w:r>
          </w:p>
        </w:tc>
        <w:tc>
          <w:tcPr>
            <w:tcW w:w="1056" w:type="dxa"/>
          </w:tcPr>
          <w:p w14:paraId="7B26CB84" w14:textId="5CFD4D84" w:rsidR="00337587" w:rsidRPr="00A04E28" w:rsidRDefault="00337587" w:rsidP="00D4726E">
            <w:pPr>
              <w:spacing w:line="360" w:lineRule="auto"/>
              <w:jc w:val="center"/>
              <w:rPr>
                <w:rFonts w:ascii="Times New Roman" w:hAnsi="Times New Roman"/>
                <w:bCs/>
                <w:color w:val="FF0000"/>
                <w:sz w:val="24"/>
              </w:rPr>
            </w:pPr>
          </w:p>
        </w:tc>
        <w:tc>
          <w:tcPr>
            <w:tcW w:w="1418" w:type="dxa"/>
          </w:tcPr>
          <w:p w14:paraId="1A5A86A2" w14:textId="5DF7F02A" w:rsidR="00337587" w:rsidRPr="00337587" w:rsidRDefault="00337587" w:rsidP="00D4726E">
            <w:pPr>
              <w:spacing w:line="360" w:lineRule="auto"/>
              <w:jc w:val="center"/>
              <w:rPr>
                <w:rFonts w:ascii="Times New Roman" w:hAnsi="Times New Roman"/>
                <w:bCs/>
                <w:sz w:val="24"/>
              </w:rPr>
            </w:pPr>
          </w:p>
        </w:tc>
        <w:tc>
          <w:tcPr>
            <w:tcW w:w="1232" w:type="dxa"/>
          </w:tcPr>
          <w:p w14:paraId="3026F789" w14:textId="77777777" w:rsidR="00337587" w:rsidRPr="00337587" w:rsidRDefault="00337587" w:rsidP="00D4726E">
            <w:pPr>
              <w:spacing w:line="360" w:lineRule="auto"/>
              <w:jc w:val="center"/>
              <w:rPr>
                <w:rFonts w:ascii="Times New Roman" w:hAnsi="Times New Roman"/>
                <w:bCs/>
                <w:sz w:val="24"/>
              </w:rPr>
            </w:pPr>
          </w:p>
        </w:tc>
        <w:tc>
          <w:tcPr>
            <w:tcW w:w="1474" w:type="dxa"/>
          </w:tcPr>
          <w:p w14:paraId="1DEBBC1C" w14:textId="2D9AA388" w:rsidR="00337587" w:rsidRPr="00337587" w:rsidRDefault="00337587" w:rsidP="00D4726E">
            <w:pPr>
              <w:spacing w:line="360" w:lineRule="auto"/>
              <w:jc w:val="center"/>
              <w:rPr>
                <w:rFonts w:ascii="Times New Roman" w:hAnsi="Times New Roman"/>
                <w:bCs/>
                <w:sz w:val="24"/>
              </w:rPr>
            </w:pPr>
          </w:p>
        </w:tc>
        <w:tc>
          <w:tcPr>
            <w:tcW w:w="1492" w:type="dxa"/>
          </w:tcPr>
          <w:p w14:paraId="190406BD" w14:textId="77777777" w:rsidR="00337587" w:rsidRPr="00A04E28" w:rsidRDefault="00337587" w:rsidP="00D4726E">
            <w:pPr>
              <w:spacing w:line="360" w:lineRule="auto"/>
              <w:jc w:val="center"/>
              <w:rPr>
                <w:rFonts w:ascii="Times New Roman" w:hAnsi="Times New Roman"/>
                <w:bCs/>
                <w:color w:val="FF0000"/>
                <w:sz w:val="24"/>
              </w:rPr>
            </w:pPr>
          </w:p>
        </w:tc>
      </w:tr>
      <w:tr w:rsidR="00337587" w:rsidRPr="00D4726E" w14:paraId="2EB37E87" w14:textId="4A834781" w:rsidTr="00A77F67">
        <w:tc>
          <w:tcPr>
            <w:tcW w:w="1595" w:type="dxa"/>
            <w:shd w:val="clear" w:color="auto" w:fill="E2EFD9" w:themeFill="accent6" w:themeFillTint="33"/>
          </w:tcPr>
          <w:p w14:paraId="426AEDF6" w14:textId="77777777" w:rsidR="00337587" w:rsidRPr="00D4726E" w:rsidRDefault="00337587" w:rsidP="00D4726E">
            <w:pPr>
              <w:spacing w:line="360" w:lineRule="auto"/>
              <w:jc w:val="both"/>
              <w:rPr>
                <w:rFonts w:ascii="Times New Roman" w:hAnsi="Times New Roman"/>
                <w:b/>
                <w:sz w:val="24"/>
              </w:rPr>
            </w:pPr>
            <w:r w:rsidRPr="00D4726E">
              <w:rPr>
                <w:rFonts w:ascii="Times New Roman" w:hAnsi="Times New Roman"/>
                <w:b/>
                <w:sz w:val="24"/>
              </w:rPr>
              <w:t xml:space="preserve">Manócska </w:t>
            </w:r>
          </w:p>
        </w:tc>
        <w:tc>
          <w:tcPr>
            <w:tcW w:w="1084" w:type="dxa"/>
          </w:tcPr>
          <w:p w14:paraId="1B37DAD9" w14:textId="77777777" w:rsidR="00337587" w:rsidRPr="00A04E28" w:rsidRDefault="00337587" w:rsidP="00D4726E">
            <w:pPr>
              <w:spacing w:line="360" w:lineRule="auto"/>
              <w:jc w:val="center"/>
              <w:rPr>
                <w:rFonts w:ascii="Times New Roman" w:hAnsi="Times New Roman"/>
                <w:bCs/>
                <w:color w:val="FF0000"/>
                <w:sz w:val="24"/>
              </w:rPr>
            </w:pPr>
            <w:r w:rsidRPr="00C519CF">
              <w:rPr>
                <w:rFonts w:ascii="Times New Roman" w:hAnsi="Times New Roman"/>
                <w:bCs/>
                <w:sz w:val="24"/>
              </w:rPr>
              <w:t>7 fő</w:t>
            </w:r>
          </w:p>
        </w:tc>
        <w:tc>
          <w:tcPr>
            <w:tcW w:w="1056" w:type="dxa"/>
          </w:tcPr>
          <w:p w14:paraId="74F7E3F5" w14:textId="21BE903D" w:rsidR="00337587" w:rsidRPr="00A04E28" w:rsidRDefault="00337587" w:rsidP="00D4726E">
            <w:pPr>
              <w:spacing w:line="360" w:lineRule="auto"/>
              <w:jc w:val="center"/>
              <w:rPr>
                <w:rFonts w:ascii="Times New Roman" w:hAnsi="Times New Roman"/>
                <w:bCs/>
                <w:color w:val="FF0000"/>
                <w:sz w:val="24"/>
              </w:rPr>
            </w:pPr>
            <w:r w:rsidRPr="00C519CF">
              <w:rPr>
                <w:rFonts w:ascii="Times New Roman" w:hAnsi="Times New Roman"/>
                <w:bCs/>
                <w:sz w:val="24"/>
              </w:rPr>
              <w:t>4 fő</w:t>
            </w:r>
          </w:p>
        </w:tc>
        <w:tc>
          <w:tcPr>
            <w:tcW w:w="1418" w:type="dxa"/>
          </w:tcPr>
          <w:p w14:paraId="64F1316D" w14:textId="0BC55D58" w:rsidR="00337587" w:rsidRPr="00337587" w:rsidRDefault="00337587" w:rsidP="00D4726E">
            <w:pPr>
              <w:spacing w:line="360" w:lineRule="auto"/>
              <w:jc w:val="center"/>
              <w:rPr>
                <w:rFonts w:ascii="Times New Roman" w:hAnsi="Times New Roman"/>
                <w:bCs/>
                <w:sz w:val="24"/>
              </w:rPr>
            </w:pPr>
          </w:p>
        </w:tc>
        <w:tc>
          <w:tcPr>
            <w:tcW w:w="1232" w:type="dxa"/>
          </w:tcPr>
          <w:p w14:paraId="45E8467E" w14:textId="77777777" w:rsidR="00337587" w:rsidRPr="00337587" w:rsidRDefault="00337587" w:rsidP="00D4726E">
            <w:pPr>
              <w:spacing w:line="360" w:lineRule="auto"/>
              <w:jc w:val="center"/>
              <w:rPr>
                <w:rFonts w:ascii="Times New Roman" w:hAnsi="Times New Roman"/>
                <w:bCs/>
                <w:sz w:val="24"/>
              </w:rPr>
            </w:pPr>
          </w:p>
        </w:tc>
        <w:tc>
          <w:tcPr>
            <w:tcW w:w="1474" w:type="dxa"/>
          </w:tcPr>
          <w:p w14:paraId="14021385" w14:textId="2080527A" w:rsidR="00337587" w:rsidRPr="00337587" w:rsidRDefault="00337587" w:rsidP="00D4726E">
            <w:pPr>
              <w:spacing w:line="360" w:lineRule="auto"/>
              <w:jc w:val="center"/>
              <w:rPr>
                <w:rFonts w:ascii="Times New Roman" w:hAnsi="Times New Roman"/>
                <w:bCs/>
                <w:sz w:val="24"/>
              </w:rPr>
            </w:pPr>
          </w:p>
        </w:tc>
        <w:tc>
          <w:tcPr>
            <w:tcW w:w="1492" w:type="dxa"/>
          </w:tcPr>
          <w:p w14:paraId="295B02F5" w14:textId="77777777" w:rsidR="00337587" w:rsidRPr="00A04E28" w:rsidRDefault="00337587" w:rsidP="00D4726E">
            <w:pPr>
              <w:spacing w:line="360" w:lineRule="auto"/>
              <w:jc w:val="center"/>
              <w:rPr>
                <w:rFonts w:ascii="Times New Roman" w:hAnsi="Times New Roman"/>
                <w:bCs/>
                <w:color w:val="FF0000"/>
                <w:sz w:val="24"/>
              </w:rPr>
            </w:pPr>
          </w:p>
        </w:tc>
      </w:tr>
      <w:tr w:rsidR="00337587" w:rsidRPr="00D4726E" w14:paraId="2351C46E" w14:textId="77777777" w:rsidTr="00A77F67">
        <w:tc>
          <w:tcPr>
            <w:tcW w:w="1595" w:type="dxa"/>
            <w:shd w:val="clear" w:color="auto" w:fill="E2EFD9" w:themeFill="accent6" w:themeFillTint="33"/>
          </w:tcPr>
          <w:p w14:paraId="6A17BF9F" w14:textId="1B95631E" w:rsidR="00337587" w:rsidRPr="00D4726E" w:rsidRDefault="00337587" w:rsidP="00D4726E">
            <w:pPr>
              <w:spacing w:line="360" w:lineRule="auto"/>
              <w:jc w:val="both"/>
              <w:rPr>
                <w:rFonts w:ascii="Times New Roman" w:hAnsi="Times New Roman"/>
                <w:b/>
                <w:sz w:val="24"/>
              </w:rPr>
            </w:pPr>
            <w:r>
              <w:rPr>
                <w:rFonts w:ascii="Times New Roman" w:hAnsi="Times New Roman"/>
                <w:b/>
                <w:sz w:val="24"/>
              </w:rPr>
              <w:t xml:space="preserve">Összesen: </w:t>
            </w:r>
          </w:p>
        </w:tc>
        <w:tc>
          <w:tcPr>
            <w:tcW w:w="1084" w:type="dxa"/>
          </w:tcPr>
          <w:p w14:paraId="2C1F38FD" w14:textId="42D17F3E" w:rsidR="00337587" w:rsidRPr="00C519CF" w:rsidRDefault="006A05FE" w:rsidP="00D4726E">
            <w:pPr>
              <w:spacing w:line="360" w:lineRule="auto"/>
              <w:jc w:val="center"/>
              <w:rPr>
                <w:rFonts w:ascii="Times New Roman" w:hAnsi="Times New Roman"/>
                <w:bCs/>
                <w:sz w:val="24"/>
              </w:rPr>
            </w:pPr>
            <w:r>
              <w:rPr>
                <w:rFonts w:ascii="Times New Roman" w:hAnsi="Times New Roman"/>
                <w:bCs/>
                <w:sz w:val="24"/>
              </w:rPr>
              <w:t>252 fő</w:t>
            </w:r>
          </w:p>
        </w:tc>
        <w:tc>
          <w:tcPr>
            <w:tcW w:w="1056" w:type="dxa"/>
          </w:tcPr>
          <w:p w14:paraId="44DA0FE9" w14:textId="3A3B9581" w:rsidR="00337587" w:rsidRPr="00C519CF" w:rsidRDefault="006A05FE" w:rsidP="00D4726E">
            <w:pPr>
              <w:spacing w:line="360" w:lineRule="auto"/>
              <w:jc w:val="center"/>
              <w:rPr>
                <w:rFonts w:ascii="Times New Roman" w:hAnsi="Times New Roman"/>
                <w:bCs/>
                <w:sz w:val="24"/>
              </w:rPr>
            </w:pPr>
            <w:r>
              <w:rPr>
                <w:rFonts w:ascii="Times New Roman" w:hAnsi="Times New Roman"/>
                <w:bCs/>
                <w:sz w:val="24"/>
              </w:rPr>
              <w:t>182 fő</w:t>
            </w:r>
          </w:p>
        </w:tc>
        <w:tc>
          <w:tcPr>
            <w:tcW w:w="1418" w:type="dxa"/>
          </w:tcPr>
          <w:p w14:paraId="7CA13ADA" w14:textId="44878261" w:rsidR="00337587" w:rsidRPr="00337587" w:rsidRDefault="006A05FE" w:rsidP="00D4726E">
            <w:pPr>
              <w:spacing w:line="360" w:lineRule="auto"/>
              <w:jc w:val="center"/>
              <w:rPr>
                <w:rFonts w:ascii="Times New Roman" w:hAnsi="Times New Roman"/>
                <w:bCs/>
                <w:sz w:val="24"/>
              </w:rPr>
            </w:pPr>
            <w:r>
              <w:rPr>
                <w:rFonts w:ascii="Times New Roman" w:hAnsi="Times New Roman"/>
                <w:bCs/>
                <w:sz w:val="24"/>
              </w:rPr>
              <w:t>48 fő</w:t>
            </w:r>
          </w:p>
        </w:tc>
        <w:tc>
          <w:tcPr>
            <w:tcW w:w="1232" w:type="dxa"/>
          </w:tcPr>
          <w:p w14:paraId="505BBBE6" w14:textId="36E516B9" w:rsidR="00337587" w:rsidRPr="00337587" w:rsidRDefault="006A05FE" w:rsidP="00D4726E">
            <w:pPr>
              <w:spacing w:line="360" w:lineRule="auto"/>
              <w:jc w:val="center"/>
              <w:rPr>
                <w:rFonts w:ascii="Times New Roman" w:hAnsi="Times New Roman"/>
                <w:bCs/>
                <w:sz w:val="24"/>
              </w:rPr>
            </w:pPr>
            <w:r>
              <w:rPr>
                <w:rFonts w:ascii="Times New Roman" w:hAnsi="Times New Roman"/>
                <w:bCs/>
                <w:sz w:val="24"/>
              </w:rPr>
              <w:t>10 fő</w:t>
            </w:r>
          </w:p>
        </w:tc>
        <w:tc>
          <w:tcPr>
            <w:tcW w:w="1474" w:type="dxa"/>
          </w:tcPr>
          <w:p w14:paraId="6A444663" w14:textId="097A8439" w:rsidR="00337587" w:rsidRPr="00337587" w:rsidRDefault="006A05FE" w:rsidP="00D4726E">
            <w:pPr>
              <w:spacing w:line="360" w:lineRule="auto"/>
              <w:jc w:val="center"/>
              <w:rPr>
                <w:rFonts w:ascii="Times New Roman" w:hAnsi="Times New Roman"/>
                <w:bCs/>
                <w:sz w:val="24"/>
              </w:rPr>
            </w:pPr>
            <w:r>
              <w:rPr>
                <w:rFonts w:ascii="Times New Roman" w:hAnsi="Times New Roman"/>
                <w:bCs/>
                <w:sz w:val="24"/>
              </w:rPr>
              <w:t>104 fő</w:t>
            </w:r>
          </w:p>
        </w:tc>
        <w:tc>
          <w:tcPr>
            <w:tcW w:w="1492" w:type="dxa"/>
          </w:tcPr>
          <w:p w14:paraId="584D2A04" w14:textId="29B099A3" w:rsidR="00337587" w:rsidRPr="00A04E28" w:rsidRDefault="006A05FE" w:rsidP="00D4726E">
            <w:pPr>
              <w:spacing w:line="360" w:lineRule="auto"/>
              <w:jc w:val="center"/>
              <w:rPr>
                <w:rFonts w:ascii="Times New Roman" w:hAnsi="Times New Roman"/>
                <w:bCs/>
                <w:color w:val="FF0000"/>
                <w:sz w:val="24"/>
              </w:rPr>
            </w:pPr>
            <w:r w:rsidRPr="00FD4581">
              <w:rPr>
                <w:rFonts w:ascii="Times New Roman" w:hAnsi="Times New Roman"/>
                <w:bCs/>
                <w:sz w:val="24"/>
              </w:rPr>
              <w:t>6 fő</w:t>
            </w:r>
          </w:p>
        </w:tc>
      </w:tr>
    </w:tbl>
    <w:p w14:paraId="5D2F39A4" w14:textId="77777777" w:rsidR="00D4726E" w:rsidRPr="006A05FE" w:rsidRDefault="00D4726E" w:rsidP="006A05FE">
      <w:pPr>
        <w:spacing w:line="360" w:lineRule="auto"/>
        <w:jc w:val="both"/>
        <w:rPr>
          <w:rFonts w:ascii="Times New Roman" w:hAnsi="Times New Roman" w:cs="Times New Roman"/>
          <w:sz w:val="24"/>
          <w:szCs w:val="24"/>
        </w:rPr>
      </w:pPr>
    </w:p>
    <w:p w14:paraId="7BAC2920" w14:textId="3B1C85E5" w:rsidR="00337587" w:rsidRPr="00743975" w:rsidRDefault="006A05FE" w:rsidP="00743975">
      <w:pPr>
        <w:spacing w:line="360" w:lineRule="auto"/>
        <w:jc w:val="both"/>
        <w:rPr>
          <w:rFonts w:ascii="Times New Roman" w:hAnsi="Times New Roman" w:cs="Times New Roman"/>
          <w:sz w:val="24"/>
          <w:szCs w:val="24"/>
        </w:rPr>
      </w:pPr>
      <w:r w:rsidRPr="006A05FE">
        <w:rPr>
          <w:rFonts w:ascii="Times New Roman" w:hAnsi="Times New Roman" w:cs="Times New Roman"/>
          <w:sz w:val="24"/>
          <w:szCs w:val="24"/>
        </w:rPr>
        <w:lastRenderedPageBreak/>
        <w:t>A fenti táblázatban látható, hogy nagy érdeklődéssel viseltetnek a családok a szolgáltatások iránt. Sok esetben a bölcsőde választásánál is szempont, hogy az alapellátáson túl milyen szolgáltatásokat kínál a bölcsőde. Az ingyenes Só-szoba használatához minden</w:t>
      </w:r>
      <w:r>
        <w:rPr>
          <w:rFonts w:ascii="Times New Roman" w:hAnsi="Times New Roman" w:cs="Times New Roman"/>
          <w:sz w:val="24"/>
          <w:szCs w:val="24"/>
        </w:rPr>
        <w:t xml:space="preserve"> család hozzájárul azokban a bölcsődékben, ahol kialakításra került. A Pöttömtorna szolgáltatásunk is nagy népszerűségnek örvend már évek óta, ez köszönhető a konduktor szakmai tevékenységének is. Egyre nagyobb számmal vesznek részt a nyári testvért</w:t>
      </w:r>
      <w:r w:rsidR="006209F0">
        <w:rPr>
          <w:rFonts w:ascii="Times New Roman" w:hAnsi="Times New Roman" w:cs="Times New Roman"/>
          <w:sz w:val="24"/>
          <w:szCs w:val="24"/>
        </w:rPr>
        <w:t>á</w:t>
      </w:r>
      <w:r>
        <w:rPr>
          <w:rFonts w:ascii="Times New Roman" w:hAnsi="Times New Roman" w:cs="Times New Roman"/>
          <w:sz w:val="24"/>
          <w:szCs w:val="24"/>
        </w:rPr>
        <w:t>borban a családok, akiknek ez valódi segítség a nyári időszakban munkájuk megszervezésé</w:t>
      </w:r>
      <w:r w:rsidR="006209F0">
        <w:rPr>
          <w:rFonts w:ascii="Times New Roman" w:hAnsi="Times New Roman" w:cs="Times New Roman"/>
          <w:sz w:val="24"/>
          <w:szCs w:val="24"/>
        </w:rPr>
        <w:t>ben</w:t>
      </w:r>
      <w:r>
        <w:rPr>
          <w:rFonts w:ascii="Times New Roman" w:hAnsi="Times New Roman" w:cs="Times New Roman"/>
          <w:sz w:val="24"/>
          <w:szCs w:val="24"/>
        </w:rPr>
        <w:t xml:space="preserve">. </w:t>
      </w:r>
    </w:p>
    <w:p w14:paraId="30FAF87C" w14:textId="2988F075" w:rsidR="00124F2E" w:rsidRDefault="00743975" w:rsidP="006E362E">
      <w:pPr>
        <w:pStyle w:val="Cmsor1"/>
      </w:pPr>
      <w:bookmarkStart w:id="134" w:name="_Toc157317751"/>
      <w:r>
        <w:t>G</w:t>
      </w:r>
      <w:r w:rsidR="00124F2E" w:rsidRPr="006E362E">
        <w:t>yermekvédelmi tevékenység az intézményben</w:t>
      </w:r>
      <w:bookmarkEnd w:id="134"/>
      <w:r w:rsidR="00124F2E" w:rsidRPr="006E362E">
        <w:t> </w:t>
      </w:r>
    </w:p>
    <w:p w14:paraId="5156ADFA" w14:textId="77777777" w:rsidR="00A04E28" w:rsidRDefault="00A04E28" w:rsidP="00A04E28"/>
    <w:p w14:paraId="261E1C71" w14:textId="77777777" w:rsidR="00A04E28" w:rsidRPr="00A04E28" w:rsidRDefault="00A04E28" w:rsidP="00A04E28">
      <w:pPr>
        <w:spacing w:line="256" w:lineRule="auto"/>
        <w:jc w:val="both"/>
        <w:rPr>
          <w:rFonts w:ascii="Times New Roman" w:eastAsia="Calibri" w:hAnsi="Times New Roman" w:cs="Times New Roman"/>
          <w:b/>
          <w:bCs/>
          <w:kern w:val="2"/>
          <w:sz w:val="24"/>
          <w:szCs w:val="24"/>
          <w14:ligatures w14:val="standardContextual"/>
        </w:rPr>
      </w:pPr>
      <w:r w:rsidRPr="00A04E28">
        <w:rPr>
          <w:rFonts w:ascii="Times New Roman" w:eastAsia="Calibri" w:hAnsi="Times New Roman" w:cs="Times New Roman"/>
          <w:b/>
          <w:bCs/>
          <w:kern w:val="2"/>
          <w:sz w:val="24"/>
          <w:szCs w:val="24"/>
          <w14:ligatures w14:val="standardContextual"/>
        </w:rPr>
        <w:t>Gyermekvédelmi tevékenység az Intézményben</w:t>
      </w:r>
    </w:p>
    <w:p w14:paraId="6C35DD96" w14:textId="77777777" w:rsidR="00A04E28" w:rsidRPr="00A04E28" w:rsidRDefault="00A04E28" w:rsidP="00A04E28">
      <w:pPr>
        <w:spacing w:line="360" w:lineRule="auto"/>
        <w:jc w:val="both"/>
        <w:rPr>
          <w:rFonts w:ascii="Times New Roman" w:eastAsia="Calibri" w:hAnsi="Times New Roman" w:cs="Times New Roman"/>
          <w:kern w:val="2"/>
          <w:sz w:val="24"/>
          <w:szCs w:val="24"/>
          <w14:ligatures w14:val="standardContextual"/>
        </w:rPr>
      </w:pPr>
      <w:r w:rsidRPr="00A04E28">
        <w:rPr>
          <w:rFonts w:ascii="Times New Roman" w:eastAsia="Calibri" w:hAnsi="Times New Roman" w:cs="Times New Roman"/>
          <w:kern w:val="2"/>
          <w:sz w:val="24"/>
          <w:szCs w:val="24"/>
          <w14:ligatures w14:val="standardContextual"/>
        </w:rPr>
        <w:t xml:space="preserve">A Szombathelyi Egyesített Bölcsődei Intézmény 8 tagbölcsődéjében és 2 mini bölcsődében a bölcsődében gondozott gyermekek száma: </w:t>
      </w:r>
      <w:r w:rsidRPr="00A04E28">
        <w:rPr>
          <w:rFonts w:ascii="Times New Roman" w:eastAsia="Calibri" w:hAnsi="Times New Roman" w:cs="Times New Roman"/>
          <w:b/>
          <w:kern w:val="2"/>
          <w:sz w:val="24"/>
          <w:szCs w:val="24"/>
          <w14:ligatures w14:val="standardContextual"/>
        </w:rPr>
        <w:t xml:space="preserve">553 fő  </w:t>
      </w:r>
    </w:p>
    <w:p w14:paraId="6982A8B8" w14:textId="77777777" w:rsidR="00A04E28" w:rsidRPr="00A04E28" w:rsidRDefault="00A04E28" w:rsidP="00A04E28">
      <w:pPr>
        <w:spacing w:line="360" w:lineRule="auto"/>
        <w:jc w:val="both"/>
        <w:rPr>
          <w:rFonts w:ascii="Times New Roman" w:eastAsia="Calibri" w:hAnsi="Times New Roman" w:cs="Times New Roman"/>
          <w:kern w:val="2"/>
          <w:sz w:val="24"/>
          <w:szCs w:val="24"/>
          <w14:ligatures w14:val="standardContextual"/>
        </w:rPr>
      </w:pPr>
      <w:r w:rsidRPr="00A04E28">
        <w:rPr>
          <w:rFonts w:ascii="Times New Roman" w:eastAsia="Calibri" w:hAnsi="Times New Roman" w:cs="Times New Roman"/>
          <w:kern w:val="2"/>
          <w:sz w:val="24"/>
          <w:szCs w:val="24"/>
          <w14:ligatures w14:val="standardContextual"/>
        </w:rPr>
        <w:t>A bölcsőde megítélése szerint veszélyeztetett gyermekek száma: 1 fő</w:t>
      </w:r>
    </w:p>
    <w:p w14:paraId="548F83F8" w14:textId="77777777" w:rsidR="00A04E28" w:rsidRPr="00A04E28" w:rsidRDefault="00A04E28" w:rsidP="00A04E28">
      <w:pPr>
        <w:spacing w:line="360" w:lineRule="auto"/>
        <w:jc w:val="both"/>
        <w:rPr>
          <w:rFonts w:ascii="Times New Roman" w:eastAsia="Calibri" w:hAnsi="Times New Roman" w:cs="Times New Roman"/>
          <w:i/>
          <w:iCs/>
          <w:kern w:val="2"/>
          <w:sz w:val="24"/>
          <w:szCs w:val="24"/>
          <w14:ligatures w14:val="standardContextual"/>
        </w:rPr>
      </w:pPr>
      <w:r w:rsidRPr="00A04E28">
        <w:rPr>
          <w:rFonts w:ascii="Times New Roman" w:eastAsia="Calibri" w:hAnsi="Times New Roman" w:cs="Times New Roman"/>
          <w:i/>
          <w:iCs/>
          <w:kern w:val="2"/>
          <w:sz w:val="24"/>
          <w:szCs w:val="24"/>
          <w14:ligatures w14:val="standardContextual"/>
        </w:rPr>
        <w:t>Az Intézményben 8 fő hátrányos helyzetű gyermeket és 2 fő halmozottan hátrányos helyzetű gyermeket nevelnek, gondoznak.</w:t>
      </w:r>
    </w:p>
    <w:p w14:paraId="20C694DE" w14:textId="77777777" w:rsidR="00A04E28" w:rsidRPr="00A04E28" w:rsidRDefault="00A04E28" w:rsidP="00A04E28">
      <w:pPr>
        <w:spacing w:line="360" w:lineRule="auto"/>
        <w:jc w:val="both"/>
        <w:rPr>
          <w:rFonts w:ascii="Times New Roman" w:eastAsia="Calibri" w:hAnsi="Times New Roman" w:cs="Times New Roman"/>
          <w:kern w:val="2"/>
          <w:sz w:val="24"/>
          <w:szCs w:val="24"/>
          <w14:ligatures w14:val="standardContextual"/>
        </w:rPr>
      </w:pPr>
      <w:r w:rsidRPr="00A04E28">
        <w:rPr>
          <w:rFonts w:ascii="Times New Roman" w:eastAsia="Calibri" w:hAnsi="Times New Roman" w:cs="Times New Roman"/>
          <w:kern w:val="2"/>
          <w:sz w:val="24"/>
          <w:szCs w:val="24"/>
          <w14:ligatures w14:val="standardContextual"/>
        </w:rPr>
        <w:t>A család a gyermek elsődleges szocializációs területe, ahol a kezdeti tapasztalatok szerzése elkezdődik. Ugyanakkor a család biztos és meghatározott alapot nyújt, ami fontos a későbbi fejlődéshez. Amikor a gyermek elhagyja ezt a környezetet, és a bölcsődébe kerül, ez gyakran egy nehezen kezelhető változássá válik számára. Azonban a bölcsődének kiemelt szerepe van abban, hogy biztonságos és szeretetteljes környezetet nyújtson a gyermek számára, segítve ezzel az átmeneti időszakot.</w:t>
      </w:r>
    </w:p>
    <w:p w14:paraId="7D49BEF8" w14:textId="77777777" w:rsidR="00A04E28" w:rsidRPr="00A04E28" w:rsidRDefault="00A04E28" w:rsidP="00A04E28">
      <w:pPr>
        <w:spacing w:line="360" w:lineRule="auto"/>
        <w:jc w:val="both"/>
        <w:rPr>
          <w:rFonts w:ascii="Times New Roman" w:eastAsia="Calibri" w:hAnsi="Times New Roman" w:cs="Times New Roman"/>
          <w:kern w:val="2"/>
          <w:sz w:val="24"/>
          <w:szCs w:val="24"/>
          <w14:ligatures w14:val="standardContextual"/>
        </w:rPr>
      </w:pPr>
      <w:r w:rsidRPr="00A04E28">
        <w:rPr>
          <w:rFonts w:ascii="Times New Roman" w:eastAsia="Calibri" w:hAnsi="Times New Roman" w:cs="Times New Roman"/>
          <w:kern w:val="2"/>
          <w:sz w:val="24"/>
          <w:szCs w:val="24"/>
          <w14:ligatures w14:val="standardContextual"/>
        </w:rPr>
        <w:t>A bölcsődei nevelő munka alapja a családi nevelés, amit kiegészítve támogat a gyermek fejlődésében. Az együttműködés és az összehangolás kiemelten fontos a gyermek harmonikus fejlődése szempontjából. A bölcsőde az első olyan intézmény, amely kapcsolatba lép a családdal.</w:t>
      </w:r>
    </w:p>
    <w:p w14:paraId="11302463" w14:textId="77777777" w:rsidR="00A04E28" w:rsidRPr="00A04E28" w:rsidRDefault="00A04E28" w:rsidP="00A04E28">
      <w:pPr>
        <w:spacing w:line="360" w:lineRule="auto"/>
        <w:jc w:val="both"/>
        <w:rPr>
          <w:rFonts w:ascii="Times New Roman" w:eastAsia="Calibri" w:hAnsi="Times New Roman" w:cs="Times New Roman"/>
          <w:kern w:val="2"/>
          <w:sz w:val="24"/>
          <w:szCs w:val="24"/>
          <w14:ligatures w14:val="standardContextual"/>
        </w:rPr>
      </w:pPr>
      <w:r w:rsidRPr="00A04E28">
        <w:rPr>
          <w:rFonts w:ascii="Times New Roman" w:eastAsia="Calibri" w:hAnsi="Times New Roman" w:cs="Times New Roman"/>
          <w:kern w:val="2"/>
          <w:sz w:val="24"/>
          <w:szCs w:val="24"/>
          <w14:ligatures w14:val="standardContextual"/>
        </w:rPr>
        <w:t>A napi tevékenységek során a családok segítése kiemelt jelentőségű és fontos, hogy a gyermekek egyedi nevelésben és gondozásban részesüljenek, figyelembe véve a családi értékeket és szokásokat.</w:t>
      </w:r>
    </w:p>
    <w:p w14:paraId="7EF099D7" w14:textId="77777777" w:rsidR="00A04E28" w:rsidRPr="00A04E28" w:rsidRDefault="00A04E28" w:rsidP="00A04E28">
      <w:pPr>
        <w:spacing w:after="0" w:line="360" w:lineRule="auto"/>
        <w:jc w:val="both"/>
        <w:rPr>
          <w:rFonts w:ascii="Times New Roman" w:eastAsia="Calibri" w:hAnsi="Times New Roman" w:cs="Times New Roman"/>
          <w:kern w:val="2"/>
          <w:sz w:val="24"/>
          <w:szCs w:val="24"/>
          <w14:ligatures w14:val="standardContextual"/>
        </w:rPr>
      </w:pPr>
      <w:r w:rsidRPr="00A04E28">
        <w:rPr>
          <w:rFonts w:ascii="Times New Roman" w:eastAsia="Calibri" w:hAnsi="Times New Roman" w:cs="Times New Roman"/>
          <w:kern w:val="2"/>
          <w:sz w:val="24"/>
          <w:szCs w:val="24"/>
          <w14:ligatures w14:val="standardContextual"/>
        </w:rPr>
        <w:t>Az intézmény hangsúlyt fektet a kisgyermek családjával való kapcsolattartásra és folyamatos tájékoztatásra. Az első szülőértekezleten bemutatják a bölcsődét, a szakembereket és a szakmai programot, és választanak érdekképviseleti fórum képviselőket.</w:t>
      </w:r>
    </w:p>
    <w:p w14:paraId="6F4ACFED" w14:textId="77777777" w:rsidR="00A04E28" w:rsidRDefault="00A04E28" w:rsidP="00A04E28">
      <w:pPr>
        <w:spacing w:after="0" w:line="360" w:lineRule="auto"/>
        <w:jc w:val="both"/>
        <w:rPr>
          <w:rFonts w:ascii="Times New Roman" w:eastAsia="Calibri" w:hAnsi="Times New Roman" w:cs="Times New Roman"/>
          <w:kern w:val="2"/>
          <w:sz w:val="24"/>
          <w:szCs w:val="24"/>
          <w14:ligatures w14:val="standardContextual"/>
        </w:rPr>
      </w:pPr>
      <w:r w:rsidRPr="00A04E28">
        <w:rPr>
          <w:rFonts w:ascii="Times New Roman" w:eastAsia="Calibri" w:hAnsi="Times New Roman" w:cs="Times New Roman"/>
          <w:kern w:val="2"/>
          <w:sz w:val="24"/>
          <w:szCs w:val="24"/>
          <w14:ligatures w14:val="standardContextual"/>
        </w:rPr>
        <w:lastRenderedPageBreak/>
        <w:t>A napi információcserét kiemelten kezelik, ahol a kisgyermeknevelők részletesen beszámolnak a gyermekek napi történéseiről. Az intézmény célja, hogy a családok számára segítő partnerként jelenjen meg, ahol bizalommal fordulhatnak a gyermekneveléssel kapcsolatos kérdéseikkel. A bölcsőde szeretettel fogadja a családokat, és biztosítja, hogy gyermekeik biztonságban legyenek.</w:t>
      </w:r>
    </w:p>
    <w:p w14:paraId="26B88CEA" w14:textId="77777777" w:rsidR="00A04E28" w:rsidRPr="00A04E28" w:rsidRDefault="00A04E28" w:rsidP="00A04E28">
      <w:pPr>
        <w:spacing w:after="0" w:line="360" w:lineRule="auto"/>
        <w:jc w:val="both"/>
        <w:rPr>
          <w:rFonts w:ascii="Times New Roman" w:eastAsia="Calibri" w:hAnsi="Times New Roman" w:cs="Times New Roman"/>
          <w:kern w:val="2"/>
          <w:sz w:val="24"/>
          <w:szCs w:val="24"/>
          <w14:ligatures w14:val="standardContextual"/>
        </w:rPr>
      </w:pPr>
    </w:p>
    <w:p w14:paraId="2417BCFF" w14:textId="77777777" w:rsidR="00A04E28" w:rsidRPr="00A04E28" w:rsidRDefault="00A04E28" w:rsidP="00A04E28">
      <w:pPr>
        <w:spacing w:after="0" w:line="360" w:lineRule="auto"/>
        <w:jc w:val="both"/>
        <w:rPr>
          <w:rFonts w:ascii="Times New Roman" w:eastAsia="Calibri" w:hAnsi="Times New Roman" w:cs="Times New Roman"/>
          <w:kern w:val="2"/>
          <w:sz w:val="24"/>
          <w:szCs w:val="24"/>
          <w14:ligatures w14:val="standardContextual"/>
        </w:rPr>
      </w:pPr>
      <w:r w:rsidRPr="00A04E28">
        <w:rPr>
          <w:rFonts w:ascii="Times New Roman" w:eastAsia="Calibri" w:hAnsi="Times New Roman" w:cs="Times New Roman"/>
          <w:kern w:val="2"/>
          <w:sz w:val="24"/>
          <w:szCs w:val="24"/>
          <w14:ligatures w14:val="standardContextual"/>
        </w:rPr>
        <w:t>Az integrált megközelítés részeként az intézmény aktívan törekszik megismerni a gyermeket és családi környezetét, felismerve az esetleges problémákat, és hatékony prevencióval megelőzve azok súlyosbodását. Szükség esetén más szakemberek bevonásával és irányításával segítik a problémák megoldását.</w:t>
      </w:r>
    </w:p>
    <w:p w14:paraId="76FD7434" w14:textId="77777777" w:rsidR="00A04E28" w:rsidRDefault="00A04E28" w:rsidP="00A04E28">
      <w:pPr>
        <w:spacing w:after="0" w:line="360" w:lineRule="auto"/>
        <w:jc w:val="both"/>
        <w:rPr>
          <w:rFonts w:ascii="Times New Roman" w:eastAsia="Calibri" w:hAnsi="Times New Roman" w:cs="Times New Roman"/>
          <w:kern w:val="2"/>
          <w:sz w:val="24"/>
          <w:szCs w:val="24"/>
          <w14:ligatures w14:val="standardContextual"/>
        </w:rPr>
      </w:pPr>
      <w:r w:rsidRPr="00A04E28">
        <w:rPr>
          <w:rFonts w:ascii="Times New Roman" w:eastAsia="Calibri" w:hAnsi="Times New Roman" w:cs="Times New Roman"/>
          <w:kern w:val="2"/>
          <w:sz w:val="24"/>
          <w:szCs w:val="24"/>
          <w14:ligatures w14:val="standardContextual"/>
        </w:rPr>
        <w:t>Nagyon fontosnak tartjuk a naponkénti információcserét. A kisgyermeknevelők részletesen beszámolnak a gyermekek napi történéseiről. Fontos számunkra, hogy a bölcsődei ellátást igénybevevő családok olyan segítő partnernek érezzék a bölcsődét, ahova bizalommal fordulhatnak a 0-3 éves korú gyermekneveléssel, kapcsolatos problémáikkal, ahol szeretettel fogadják őket és biztonságban tudhatják gyermekeiket. Törekszünk arra, hogy minél jobban megismerjük a gyermeket és családi környezetét, felismerjük azokat a jelzéseket, tüneteket, melyek problémák hátterében megjelennek. Célunk, hogy hatékony prevencióval, megfelelő intézkedéssel megelőzzük a kialakult probléma súlyosbodását. Szükség esetén más szakemberhez irányítjuk, akit bevonunk a megoldásba.</w:t>
      </w:r>
    </w:p>
    <w:p w14:paraId="2F24A0E5" w14:textId="6BF2EF11" w:rsidR="00A04E28" w:rsidRDefault="00A04E28" w:rsidP="00A04E28">
      <w:pPr>
        <w:spacing w:line="360" w:lineRule="auto"/>
        <w:jc w:val="both"/>
        <w:rPr>
          <w:rFonts w:ascii="Times New Roman" w:eastAsia="Calibri" w:hAnsi="Times New Roman" w:cs="Times New Roman"/>
          <w:kern w:val="2"/>
          <w:sz w:val="24"/>
          <w:szCs w:val="24"/>
          <w14:ligatures w14:val="standardContextual"/>
        </w:rPr>
      </w:pPr>
      <w:r w:rsidRPr="00A04E28">
        <w:rPr>
          <w:rFonts w:ascii="Times New Roman" w:eastAsia="Calibri" w:hAnsi="Times New Roman" w:cs="Times New Roman"/>
          <w:kern w:val="2"/>
          <w:sz w:val="24"/>
          <w:szCs w:val="24"/>
          <w14:ligatures w14:val="standardContextual"/>
        </w:rPr>
        <w:t xml:space="preserve">Azoknak a gyermekeknek a száma, akikkel kapcsolatban, a tárgyévben problémát tapasztaltak: </w:t>
      </w:r>
      <w:r w:rsidR="005927EE">
        <w:rPr>
          <w:rFonts w:ascii="Times New Roman" w:eastAsia="Calibri" w:hAnsi="Times New Roman" w:cs="Times New Roman"/>
          <w:kern w:val="2"/>
          <w:sz w:val="24"/>
          <w:szCs w:val="24"/>
          <w14:ligatures w14:val="standardContextual"/>
        </w:rPr>
        <w:t>25</w:t>
      </w:r>
      <w:r w:rsidRPr="00A04E28">
        <w:rPr>
          <w:rFonts w:ascii="Times New Roman" w:eastAsia="Calibri" w:hAnsi="Times New Roman" w:cs="Times New Roman"/>
          <w:kern w:val="2"/>
          <w:sz w:val="24"/>
          <w:szCs w:val="24"/>
          <w14:ligatures w14:val="standardContextual"/>
        </w:rPr>
        <w:t xml:space="preserve"> fő</w:t>
      </w:r>
      <w:r w:rsidR="005927EE">
        <w:rPr>
          <w:rFonts w:ascii="Times New Roman" w:eastAsia="Calibri" w:hAnsi="Times New Roman" w:cs="Times New Roman"/>
          <w:kern w:val="2"/>
          <w:sz w:val="24"/>
          <w:szCs w:val="24"/>
          <w14:ligatures w14:val="standardContextual"/>
        </w:rPr>
        <w:t>.</w:t>
      </w:r>
    </w:p>
    <w:p w14:paraId="2CE7228D" w14:textId="296B6C09" w:rsidR="00A04E28" w:rsidRPr="006E362E" w:rsidRDefault="00A04E28" w:rsidP="00A04E28">
      <w:pPr>
        <w:pStyle w:val="Kpalrs"/>
        <w:rPr>
          <w:rFonts w:ascii="Times New Roman" w:eastAsia="Times New Roman" w:hAnsi="Times New Roman" w:cs="Times New Roman"/>
          <w:sz w:val="24"/>
          <w:szCs w:val="24"/>
          <w:lang w:eastAsia="hu-HU"/>
        </w:rPr>
      </w:pPr>
      <w:r>
        <w:rPr>
          <w:rFonts w:ascii="Times New Roman" w:eastAsia="Times New Roman" w:hAnsi="Times New Roman" w:cs="Times New Roman"/>
          <w:b/>
          <w:bCs/>
          <w:sz w:val="24"/>
          <w:szCs w:val="24"/>
          <w:lang w:eastAsia="hu-HU"/>
        </w:rPr>
        <w:fldChar w:fldCharType="begin"/>
      </w:r>
      <w:r>
        <w:rPr>
          <w:rFonts w:ascii="Times New Roman" w:eastAsia="Times New Roman" w:hAnsi="Times New Roman" w:cs="Times New Roman"/>
          <w:b/>
          <w:bCs/>
          <w:sz w:val="24"/>
          <w:szCs w:val="24"/>
          <w:lang w:eastAsia="hu-HU"/>
        </w:rPr>
        <w:instrText xml:space="preserve"> SEQ táblázat \* ARABIC </w:instrText>
      </w:r>
      <w:r>
        <w:rPr>
          <w:rFonts w:ascii="Times New Roman" w:eastAsia="Times New Roman" w:hAnsi="Times New Roman" w:cs="Times New Roman"/>
          <w:b/>
          <w:bCs/>
          <w:sz w:val="24"/>
          <w:szCs w:val="24"/>
          <w:lang w:eastAsia="hu-HU"/>
        </w:rPr>
        <w:fldChar w:fldCharType="separate"/>
      </w:r>
      <w:bookmarkStart w:id="135" w:name="_Toc157317517"/>
      <w:r w:rsidR="000B6B4C">
        <w:rPr>
          <w:rFonts w:ascii="Times New Roman" w:eastAsia="Times New Roman" w:hAnsi="Times New Roman" w:cs="Times New Roman"/>
          <w:b/>
          <w:bCs/>
          <w:noProof/>
          <w:sz w:val="24"/>
          <w:szCs w:val="24"/>
          <w:lang w:eastAsia="hu-HU"/>
        </w:rPr>
        <w:t>21</w:t>
      </w:r>
      <w:r>
        <w:rPr>
          <w:rFonts w:ascii="Times New Roman" w:eastAsia="Times New Roman" w:hAnsi="Times New Roman" w:cs="Times New Roman"/>
          <w:b/>
          <w:bCs/>
          <w:sz w:val="24"/>
          <w:szCs w:val="24"/>
          <w:lang w:eastAsia="hu-HU"/>
        </w:rPr>
        <w:fldChar w:fldCharType="end"/>
      </w:r>
      <w:r>
        <w:t>. táblázat A 2023-as évben tapasztalt gyermekvédelemmel kapcsolatos problémák</w:t>
      </w:r>
      <w:bookmarkEnd w:id="135"/>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2"/>
        <w:gridCol w:w="1842"/>
      </w:tblGrid>
      <w:tr w:rsidR="00A04E28" w:rsidRPr="006E362E" w14:paraId="367FFDBB" w14:textId="77777777" w:rsidTr="007A279D">
        <w:tc>
          <w:tcPr>
            <w:tcW w:w="4602" w:type="dxa"/>
            <w:tcBorders>
              <w:top w:val="single" w:sz="4" w:space="0" w:color="auto"/>
              <w:left w:val="single" w:sz="4" w:space="0" w:color="auto"/>
              <w:bottom w:val="single" w:sz="12" w:space="0" w:color="auto"/>
              <w:right w:val="single" w:sz="12" w:space="0" w:color="auto"/>
            </w:tcBorders>
            <w:hideMark/>
          </w:tcPr>
          <w:p w14:paraId="3A254EB2" w14:textId="77777777" w:rsidR="00A04E28" w:rsidRPr="006E362E" w:rsidRDefault="00A04E28" w:rsidP="007A279D">
            <w:pPr>
              <w:spacing w:after="200" w:line="276" w:lineRule="auto"/>
              <w:ind w:left="360"/>
              <w:contextualSpacing/>
              <w:rPr>
                <w:rFonts w:ascii="Times New Roman" w:eastAsia="Times New Roman" w:hAnsi="Times New Roman" w:cs="Times New Roman"/>
                <w:sz w:val="24"/>
                <w:szCs w:val="24"/>
                <w:lang w:eastAsia="hu-HU"/>
              </w:rPr>
            </w:pPr>
            <w:r w:rsidRPr="006E362E">
              <w:rPr>
                <w:rFonts w:ascii="Times New Roman" w:eastAsia="Times New Roman" w:hAnsi="Times New Roman" w:cs="Times New Roman"/>
                <w:sz w:val="24"/>
                <w:szCs w:val="24"/>
                <w:lang w:eastAsia="hu-HU"/>
              </w:rPr>
              <w:t>Probléma</w:t>
            </w:r>
          </w:p>
        </w:tc>
        <w:tc>
          <w:tcPr>
            <w:tcW w:w="1842" w:type="dxa"/>
            <w:tcBorders>
              <w:top w:val="single" w:sz="4" w:space="0" w:color="auto"/>
              <w:left w:val="single" w:sz="12" w:space="0" w:color="auto"/>
              <w:bottom w:val="single" w:sz="12" w:space="0" w:color="auto"/>
              <w:right w:val="single" w:sz="4" w:space="0" w:color="auto"/>
            </w:tcBorders>
            <w:hideMark/>
          </w:tcPr>
          <w:p w14:paraId="4448C37A" w14:textId="77777777" w:rsidR="00A04E28" w:rsidRPr="006E362E" w:rsidRDefault="00A04E28" w:rsidP="007A279D">
            <w:pPr>
              <w:spacing w:after="200" w:line="276" w:lineRule="auto"/>
              <w:jc w:val="center"/>
              <w:rPr>
                <w:rFonts w:ascii="Times New Roman" w:eastAsia="Times New Roman" w:hAnsi="Times New Roman" w:cs="Times New Roman"/>
                <w:sz w:val="24"/>
                <w:szCs w:val="24"/>
                <w:lang w:eastAsia="hu-HU"/>
              </w:rPr>
            </w:pPr>
            <w:r w:rsidRPr="006E362E">
              <w:rPr>
                <w:rFonts w:ascii="Times New Roman" w:eastAsia="Times New Roman" w:hAnsi="Times New Roman" w:cs="Times New Roman"/>
                <w:sz w:val="24"/>
                <w:szCs w:val="24"/>
                <w:lang w:eastAsia="hu-HU"/>
              </w:rPr>
              <w:t>gyermekszám</w:t>
            </w:r>
          </w:p>
        </w:tc>
      </w:tr>
      <w:tr w:rsidR="00A04E28" w:rsidRPr="006E362E" w14:paraId="734F3DC4" w14:textId="77777777" w:rsidTr="00A04E28">
        <w:tc>
          <w:tcPr>
            <w:tcW w:w="4602" w:type="dxa"/>
            <w:tcBorders>
              <w:top w:val="single" w:sz="12" w:space="0" w:color="auto"/>
              <w:left w:val="single" w:sz="4" w:space="0" w:color="auto"/>
              <w:bottom w:val="single" w:sz="4" w:space="0" w:color="auto"/>
              <w:right w:val="single" w:sz="12" w:space="0" w:color="auto"/>
            </w:tcBorders>
            <w:hideMark/>
          </w:tcPr>
          <w:p w14:paraId="6735C3AD" w14:textId="77777777" w:rsidR="00A04E28" w:rsidRPr="006E362E" w:rsidRDefault="00A04E28" w:rsidP="007A279D">
            <w:pPr>
              <w:spacing w:after="200" w:line="276" w:lineRule="auto"/>
              <w:rPr>
                <w:rFonts w:ascii="Times New Roman" w:eastAsia="Times New Roman" w:hAnsi="Times New Roman" w:cs="Times New Roman"/>
                <w:sz w:val="24"/>
                <w:szCs w:val="24"/>
                <w:lang w:eastAsia="hu-HU"/>
              </w:rPr>
            </w:pPr>
            <w:r w:rsidRPr="006E362E">
              <w:rPr>
                <w:rFonts w:ascii="Times New Roman" w:eastAsia="Times New Roman" w:hAnsi="Times New Roman" w:cs="Times New Roman"/>
                <w:sz w:val="24"/>
                <w:szCs w:val="24"/>
                <w:lang w:eastAsia="hu-HU"/>
              </w:rPr>
              <w:t>Életviteli</w:t>
            </w:r>
          </w:p>
        </w:tc>
        <w:tc>
          <w:tcPr>
            <w:tcW w:w="1842" w:type="dxa"/>
            <w:tcBorders>
              <w:top w:val="single" w:sz="12" w:space="0" w:color="auto"/>
              <w:left w:val="single" w:sz="12" w:space="0" w:color="auto"/>
              <w:bottom w:val="single" w:sz="4" w:space="0" w:color="auto"/>
              <w:right w:val="single" w:sz="4" w:space="0" w:color="auto"/>
            </w:tcBorders>
          </w:tcPr>
          <w:p w14:paraId="14A0AE66" w14:textId="59A65C4B" w:rsidR="00A04E28" w:rsidRPr="006E362E" w:rsidRDefault="00A04E28" w:rsidP="007A279D">
            <w:pPr>
              <w:spacing w:after="200" w:line="276" w:lineRule="auto"/>
              <w:jc w:val="center"/>
              <w:rPr>
                <w:rFonts w:ascii="Times New Roman" w:eastAsia="Times New Roman" w:hAnsi="Times New Roman" w:cs="Times New Roman"/>
                <w:sz w:val="24"/>
                <w:szCs w:val="24"/>
                <w:lang w:eastAsia="hu-HU"/>
              </w:rPr>
            </w:pPr>
            <w:r>
              <w:rPr>
                <w:rFonts w:ascii="Times New Roman" w:eastAsia="Times New Roman" w:hAnsi="Times New Roman" w:cs="Times New Roman"/>
                <w:sz w:val="24"/>
                <w:szCs w:val="24"/>
                <w:lang w:eastAsia="hu-HU"/>
              </w:rPr>
              <w:t>3</w:t>
            </w:r>
          </w:p>
        </w:tc>
      </w:tr>
      <w:tr w:rsidR="00A04E28" w:rsidRPr="006E362E" w14:paraId="6B0276AB" w14:textId="77777777" w:rsidTr="00A04E28">
        <w:tc>
          <w:tcPr>
            <w:tcW w:w="4602" w:type="dxa"/>
            <w:tcBorders>
              <w:top w:val="single" w:sz="4" w:space="0" w:color="auto"/>
              <w:left w:val="single" w:sz="4" w:space="0" w:color="auto"/>
              <w:bottom w:val="single" w:sz="4" w:space="0" w:color="auto"/>
              <w:right w:val="single" w:sz="12" w:space="0" w:color="auto"/>
            </w:tcBorders>
            <w:hideMark/>
          </w:tcPr>
          <w:p w14:paraId="420189AE" w14:textId="77777777" w:rsidR="00A04E28" w:rsidRPr="006E362E" w:rsidRDefault="00A04E28" w:rsidP="007A279D">
            <w:pPr>
              <w:spacing w:after="200" w:line="276" w:lineRule="auto"/>
              <w:rPr>
                <w:rFonts w:ascii="Times New Roman" w:eastAsia="Times New Roman" w:hAnsi="Times New Roman" w:cs="Times New Roman"/>
                <w:sz w:val="24"/>
                <w:szCs w:val="24"/>
                <w:lang w:eastAsia="hu-HU"/>
              </w:rPr>
            </w:pPr>
            <w:r w:rsidRPr="006E362E">
              <w:rPr>
                <w:rFonts w:ascii="Times New Roman" w:eastAsia="Times New Roman" w:hAnsi="Times New Roman" w:cs="Times New Roman"/>
                <w:sz w:val="24"/>
                <w:szCs w:val="24"/>
                <w:lang w:eastAsia="hu-HU"/>
              </w:rPr>
              <w:t>Családi-kapcsolati konfliktus</w:t>
            </w:r>
          </w:p>
        </w:tc>
        <w:tc>
          <w:tcPr>
            <w:tcW w:w="1842" w:type="dxa"/>
            <w:tcBorders>
              <w:top w:val="single" w:sz="4" w:space="0" w:color="auto"/>
              <w:left w:val="single" w:sz="12" w:space="0" w:color="auto"/>
              <w:bottom w:val="single" w:sz="4" w:space="0" w:color="auto"/>
              <w:right w:val="single" w:sz="4" w:space="0" w:color="auto"/>
            </w:tcBorders>
          </w:tcPr>
          <w:p w14:paraId="500BAD41" w14:textId="5E2F978A" w:rsidR="00A04E28" w:rsidRPr="006E362E" w:rsidRDefault="00A04E28" w:rsidP="007A279D">
            <w:pPr>
              <w:spacing w:after="200" w:line="276" w:lineRule="auto"/>
              <w:jc w:val="center"/>
              <w:rPr>
                <w:rFonts w:ascii="Times New Roman" w:eastAsia="Times New Roman" w:hAnsi="Times New Roman" w:cs="Times New Roman"/>
                <w:sz w:val="24"/>
                <w:szCs w:val="24"/>
                <w:lang w:eastAsia="hu-HU"/>
              </w:rPr>
            </w:pPr>
            <w:r>
              <w:rPr>
                <w:rFonts w:ascii="Times New Roman" w:eastAsia="Times New Roman" w:hAnsi="Times New Roman" w:cs="Times New Roman"/>
                <w:sz w:val="24"/>
                <w:szCs w:val="24"/>
                <w:lang w:eastAsia="hu-HU"/>
              </w:rPr>
              <w:t>2</w:t>
            </w:r>
          </w:p>
        </w:tc>
      </w:tr>
      <w:tr w:rsidR="00A04E28" w:rsidRPr="006E362E" w14:paraId="0670EE92" w14:textId="77777777" w:rsidTr="00A04E28">
        <w:tc>
          <w:tcPr>
            <w:tcW w:w="4602" w:type="dxa"/>
            <w:tcBorders>
              <w:top w:val="single" w:sz="4" w:space="0" w:color="auto"/>
              <w:left w:val="single" w:sz="4" w:space="0" w:color="auto"/>
              <w:bottom w:val="single" w:sz="4" w:space="0" w:color="auto"/>
              <w:right w:val="single" w:sz="12" w:space="0" w:color="auto"/>
            </w:tcBorders>
            <w:hideMark/>
          </w:tcPr>
          <w:p w14:paraId="588F7914" w14:textId="77777777" w:rsidR="00A04E28" w:rsidRPr="006E362E" w:rsidRDefault="00A04E28" w:rsidP="007A279D">
            <w:pPr>
              <w:spacing w:after="200" w:line="276" w:lineRule="auto"/>
              <w:rPr>
                <w:rFonts w:ascii="Times New Roman" w:eastAsia="Times New Roman" w:hAnsi="Times New Roman" w:cs="Times New Roman"/>
                <w:sz w:val="24"/>
                <w:szCs w:val="24"/>
                <w:lang w:eastAsia="hu-HU"/>
              </w:rPr>
            </w:pPr>
            <w:r w:rsidRPr="006E362E">
              <w:rPr>
                <w:rFonts w:ascii="Times New Roman" w:eastAsia="Times New Roman" w:hAnsi="Times New Roman" w:cs="Times New Roman"/>
                <w:sz w:val="24"/>
                <w:szCs w:val="24"/>
                <w:lang w:eastAsia="hu-HU"/>
              </w:rPr>
              <w:t>Bántalmazásra utaló jelek</w:t>
            </w:r>
          </w:p>
        </w:tc>
        <w:tc>
          <w:tcPr>
            <w:tcW w:w="1842" w:type="dxa"/>
            <w:tcBorders>
              <w:top w:val="single" w:sz="4" w:space="0" w:color="auto"/>
              <w:left w:val="single" w:sz="12" w:space="0" w:color="auto"/>
              <w:bottom w:val="single" w:sz="4" w:space="0" w:color="auto"/>
              <w:right w:val="single" w:sz="4" w:space="0" w:color="auto"/>
            </w:tcBorders>
          </w:tcPr>
          <w:p w14:paraId="1324D0F4" w14:textId="244540B1" w:rsidR="00A04E28" w:rsidRPr="006E362E" w:rsidRDefault="00ED1D27" w:rsidP="007A279D">
            <w:pPr>
              <w:spacing w:after="200" w:line="276" w:lineRule="auto"/>
              <w:jc w:val="center"/>
              <w:rPr>
                <w:rFonts w:ascii="Times New Roman" w:eastAsia="Times New Roman" w:hAnsi="Times New Roman" w:cs="Times New Roman"/>
                <w:sz w:val="24"/>
                <w:szCs w:val="24"/>
                <w:lang w:eastAsia="hu-HU"/>
              </w:rPr>
            </w:pPr>
            <w:r>
              <w:rPr>
                <w:rFonts w:ascii="Times New Roman" w:eastAsia="Times New Roman" w:hAnsi="Times New Roman" w:cs="Times New Roman"/>
                <w:sz w:val="24"/>
                <w:szCs w:val="24"/>
                <w:lang w:eastAsia="hu-HU"/>
              </w:rPr>
              <w:t>-</w:t>
            </w:r>
          </w:p>
        </w:tc>
      </w:tr>
      <w:tr w:rsidR="00A04E28" w:rsidRPr="006E362E" w14:paraId="650D67C3" w14:textId="77777777" w:rsidTr="00A04E28">
        <w:tc>
          <w:tcPr>
            <w:tcW w:w="4602" w:type="dxa"/>
            <w:tcBorders>
              <w:top w:val="single" w:sz="4" w:space="0" w:color="auto"/>
              <w:left w:val="single" w:sz="4" w:space="0" w:color="auto"/>
              <w:bottom w:val="single" w:sz="4" w:space="0" w:color="auto"/>
              <w:right w:val="single" w:sz="12" w:space="0" w:color="auto"/>
            </w:tcBorders>
            <w:hideMark/>
          </w:tcPr>
          <w:p w14:paraId="357D06EB" w14:textId="77777777" w:rsidR="00A04E28" w:rsidRPr="006E362E" w:rsidRDefault="00A04E28" w:rsidP="007A279D">
            <w:pPr>
              <w:spacing w:after="200" w:line="276" w:lineRule="auto"/>
              <w:rPr>
                <w:rFonts w:ascii="Times New Roman" w:eastAsia="Times New Roman" w:hAnsi="Times New Roman" w:cs="Times New Roman"/>
                <w:sz w:val="24"/>
                <w:szCs w:val="24"/>
                <w:lang w:eastAsia="hu-HU"/>
              </w:rPr>
            </w:pPr>
            <w:r w:rsidRPr="006E362E">
              <w:rPr>
                <w:rFonts w:ascii="Times New Roman" w:eastAsia="Times New Roman" w:hAnsi="Times New Roman" w:cs="Times New Roman"/>
                <w:sz w:val="24"/>
                <w:szCs w:val="24"/>
                <w:lang w:eastAsia="hu-HU"/>
              </w:rPr>
              <w:t>Elhanyagoló szülői magatartás</w:t>
            </w:r>
          </w:p>
        </w:tc>
        <w:tc>
          <w:tcPr>
            <w:tcW w:w="1842" w:type="dxa"/>
            <w:tcBorders>
              <w:top w:val="single" w:sz="4" w:space="0" w:color="auto"/>
              <w:left w:val="single" w:sz="12" w:space="0" w:color="auto"/>
              <w:bottom w:val="single" w:sz="4" w:space="0" w:color="auto"/>
              <w:right w:val="single" w:sz="4" w:space="0" w:color="auto"/>
            </w:tcBorders>
          </w:tcPr>
          <w:p w14:paraId="187F41D6" w14:textId="0FCF8BFD" w:rsidR="00A04E28" w:rsidRPr="006E362E" w:rsidRDefault="00ED1D27" w:rsidP="007A279D">
            <w:pPr>
              <w:spacing w:after="200" w:line="276" w:lineRule="auto"/>
              <w:jc w:val="center"/>
              <w:rPr>
                <w:rFonts w:ascii="Times New Roman" w:eastAsia="Times New Roman" w:hAnsi="Times New Roman" w:cs="Times New Roman"/>
                <w:sz w:val="24"/>
                <w:szCs w:val="24"/>
                <w:lang w:eastAsia="hu-HU"/>
              </w:rPr>
            </w:pPr>
            <w:r>
              <w:rPr>
                <w:rFonts w:ascii="Times New Roman" w:eastAsia="Times New Roman" w:hAnsi="Times New Roman" w:cs="Times New Roman"/>
                <w:sz w:val="24"/>
                <w:szCs w:val="24"/>
                <w:lang w:eastAsia="hu-HU"/>
              </w:rPr>
              <w:t>-</w:t>
            </w:r>
          </w:p>
        </w:tc>
      </w:tr>
      <w:tr w:rsidR="00A04E28" w:rsidRPr="006E362E" w14:paraId="4C6315B3" w14:textId="77777777" w:rsidTr="00A04E28">
        <w:tc>
          <w:tcPr>
            <w:tcW w:w="4602" w:type="dxa"/>
            <w:tcBorders>
              <w:top w:val="single" w:sz="4" w:space="0" w:color="auto"/>
              <w:left w:val="single" w:sz="4" w:space="0" w:color="auto"/>
              <w:bottom w:val="single" w:sz="4" w:space="0" w:color="auto"/>
              <w:right w:val="single" w:sz="12" w:space="0" w:color="auto"/>
            </w:tcBorders>
            <w:hideMark/>
          </w:tcPr>
          <w:p w14:paraId="4E528672" w14:textId="77777777" w:rsidR="00A04E28" w:rsidRPr="006E362E" w:rsidRDefault="00A04E28" w:rsidP="007A279D">
            <w:pPr>
              <w:spacing w:after="200" w:line="276" w:lineRule="auto"/>
              <w:rPr>
                <w:rFonts w:ascii="Times New Roman" w:eastAsia="Times New Roman" w:hAnsi="Times New Roman" w:cs="Times New Roman"/>
                <w:sz w:val="24"/>
                <w:szCs w:val="24"/>
                <w:lang w:eastAsia="hu-HU"/>
              </w:rPr>
            </w:pPr>
            <w:r w:rsidRPr="006E362E">
              <w:rPr>
                <w:rFonts w:ascii="Times New Roman" w:eastAsia="Times New Roman" w:hAnsi="Times New Roman" w:cs="Times New Roman"/>
                <w:sz w:val="24"/>
                <w:szCs w:val="24"/>
                <w:lang w:eastAsia="hu-HU"/>
              </w:rPr>
              <w:t>Gyermeknevelési</w:t>
            </w:r>
          </w:p>
        </w:tc>
        <w:tc>
          <w:tcPr>
            <w:tcW w:w="1842" w:type="dxa"/>
            <w:tcBorders>
              <w:top w:val="single" w:sz="4" w:space="0" w:color="auto"/>
              <w:left w:val="single" w:sz="12" w:space="0" w:color="auto"/>
              <w:bottom w:val="single" w:sz="4" w:space="0" w:color="auto"/>
              <w:right w:val="single" w:sz="4" w:space="0" w:color="auto"/>
            </w:tcBorders>
          </w:tcPr>
          <w:p w14:paraId="4EFC9EC0" w14:textId="62D5715B" w:rsidR="00A04E28" w:rsidRPr="006E362E" w:rsidRDefault="00A04E28" w:rsidP="007A279D">
            <w:pPr>
              <w:spacing w:after="200" w:line="276" w:lineRule="auto"/>
              <w:jc w:val="center"/>
              <w:rPr>
                <w:rFonts w:ascii="Times New Roman" w:eastAsia="Times New Roman" w:hAnsi="Times New Roman" w:cs="Times New Roman"/>
                <w:sz w:val="24"/>
                <w:szCs w:val="24"/>
                <w:lang w:eastAsia="hu-HU"/>
              </w:rPr>
            </w:pPr>
            <w:r>
              <w:rPr>
                <w:rFonts w:ascii="Times New Roman" w:eastAsia="Times New Roman" w:hAnsi="Times New Roman" w:cs="Times New Roman"/>
                <w:sz w:val="24"/>
                <w:szCs w:val="24"/>
                <w:lang w:eastAsia="hu-HU"/>
              </w:rPr>
              <w:t>3</w:t>
            </w:r>
          </w:p>
        </w:tc>
      </w:tr>
      <w:tr w:rsidR="00A04E28" w:rsidRPr="006E362E" w14:paraId="2506AB25" w14:textId="77777777" w:rsidTr="00A04E28">
        <w:tc>
          <w:tcPr>
            <w:tcW w:w="4602" w:type="dxa"/>
            <w:tcBorders>
              <w:top w:val="single" w:sz="4" w:space="0" w:color="auto"/>
              <w:left w:val="single" w:sz="4" w:space="0" w:color="auto"/>
              <w:bottom w:val="single" w:sz="4" w:space="0" w:color="auto"/>
              <w:right w:val="single" w:sz="12" w:space="0" w:color="auto"/>
            </w:tcBorders>
            <w:hideMark/>
          </w:tcPr>
          <w:p w14:paraId="104447BA" w14:textId="77777777" w:rsidR="00A04E28" w:rsidRPr="006E362E" w:rsidRDefault="00A04E28" w:rsidP="007A279D">
            <w:pPr>
              <w:spacing w:after="200" w:line="276" w:lineRule="auto"/>
              <w:rPr>
                <w:rFonts w:ascii="Times New Roman" w:eastAsia="Times New Roman" w:hAnsi="Times New Roman" w:cs="Times New Roman"/>
                <w:sz w:val="24"/>
                <w:szCs w:val="24"/>
                <w:lang w:eastAsia="hu-HU"/>
              </w:rPr>
            </w:pPr>
            <w:r w:rsidRPr="006E362E">
              <w:rPr>
                <w:rFonts w:ascii="Times New Roman" w:eastAsia="Times New Roman" w:hAnsi="Times New Roman" w:cs="Times New Roman"/>
                <w:sz w:val="24"/>
                <w:szCs w:val="24"/>
                <w:lang w:eastAsia="hu-HU"/>
              </w:rPr>
              <w:t>Beilleszkedési nehézség</w:t>
            </w:r>
          </w:p>
        </w:tc>
        <w:tc>
          <w:tcPr>
            <w:tcW w:w="1842" w:type="dxa"/>
            <w:tcBorders>
              <w:top w:val="single" w:sz="4" w:space="0" w:color="auto"/>
              <w:left w:val="single" w:sz="12" w:space="0" w:color="auto"/>
              <w:bottom w:val="single" w:sz="4" w:space="0" w:color="auto"/>
              <w:right w:val="single" w:sz="4" w:space="0" w:color="auto"/>
            </w:tcBorders>
          </w:tcPr>
          <w:p w14:paraId="268059ED" w14:textId="316AA34D" w:rsidR="00A04E28" w:rsidRPr="006E362E" w:rsidRDefault="00A04E28" w:rsidP="007A279D">
            <w:pPr>
              <w:spacing w:after="200" w:line="276" w:lineRule="auto"/>
              <w:jc w:val="center"/>
              <w:rPr>
                <w:rFonts w:ascii="Times New Roman" w:eastAsia="Times New Roman" w:hAnsi="Times New Roman" w:cs="Times New Roman"/>
                <w:sz w:val="24"/>
                <w:szCs w:val="24"/>
                <w:lang w:eastAsia="hu-HU"/>
              </w:rPr>
            </w:pPr>
            <w:r>
              <w:rPr>
                <w:rFonts w:ascii="Times New Roman" w:eastAsia="Times New Roman" w:hAnsi="Times New Roman" w:cs="Times New Roman"/>
                <w:sz w:val="24"/>
                <w:szCs w:val="24"/>
                <w:lang w:eastAsia="hu-HU"/>
              </w:rPr>
              <w:t>1</w:t>
            </w:r>
          </w:p>
        </w:tc>
      </w:tr>
      <w:tr w:rsidR="00A04E28" w:rsidRPr="006E362E" w14:paraId="2FE9A534" w14:textId="77777777" w:rsidTr="00A04E28">
        <w:tc>
          <w:tcPr>
            <w:tcW w:w="4602" w:type="dxa"/>
            <w:tcBorders>
              <w:top w:val="single" w:sz="4" w:space="0" w:color="auto"/>
              <w:left w:val="single" w:sz="4" w:space="0" w:color="auto"/>
              <w:bottom w:val="single" w:sz="4" w:space="0" w:color="auto"/>
              <w:right w:val="single" w:sz="12" w:space="0" w:color="auto"/>
            </w:tcBorders>
            <w:hideMark/>
          </w:tcPr>
          <w:p w14:paraId="0BE08050" w14:textId="77777777" w:rsidR="00A04E28" w:rsidRPr="006E362E" w:rsidRDefault="00A04E28" w:rsidP="007A279D">
            <w:pPr>
              <w:spacing w:after="200" w:line="276" w:lineRule="auto"/>
              <w:rPr>
                <w:rFonts w:ascii="Times New Roman" w:eastAsia="Times New Roman" w:hAnsi="Times New Roman" w:cs="Times New Roman"/>
                <w:sz w:val="24"/>
                <w:szCs w:val="24"/>
                <w:lang w:eastAsia="hu-HU"/>
              </w:rPr>
            </w:pPr>
            <w:r w:rsidRPr="006E362E">
              <w:rPr>
                <w:rFonts w:ascii="Times New Roman" w:eastAsia="Times New Roman" w:hAnsi="Times New Roman" w:cs="Times New Roman"/>
                <w:sz w:val="24"/>
                <w:szCs w:val="24"/>
                <w:lang w:eastAsia="hu-HU"/>
              </w:rPr>
              <w:t>Magatartászavar, teljesítményzavar</w:t>
            </w:r>
          </w:p>
        </w:tc>
        <w:tc>
          <w:tcPr>
            <w:tcW w:w="1842" w:type="dxa"/>
            <w:tcBorders>
              <w:top w:val="single" w:sz="4" w:space="0" w:color="auto"/>
              <w:left w:val="single" w:sz="12" w:space="0" w:color="auto"/>
              <w:bottom w:val="single" w:sz="4" w:space="0" w:color="auto"/>
              <w:right w:val="single" w:sz="4" w:space="0" w:color="auto"/>
            </w:tcBorders>
          </w:tcPr>
          <w:p w14:paraId="3EA736AF" w14:textId="63078262" w:rsidR="00A04E28" w:rsidRPr="006E362E" w:rsidRDefault="00A04E28" w:rsidP="007A279D">
            <w:pPr>
              <w:spacing w:after="200" w:line="276" w:lineRule="auto"/>
              <w:jc w:val="center"/>
              <w:rPr>
                <w:rFonts w:ascii="Times New Roman" w:eastAsia="Times New Roman" w:hAnsi="Times New Roman" w:cs="Times New Roman"/>
                <w:sz w:val="24"/>
                <w:szCs w:val="24"/>
                <w:lang w:eastAsia="hu-HU"/>
              </w:rPr>
            </w:pPr>
            <w:r>
              <w:rPr>
                <w:rFonts w:ascii="Times New Roman" w:eastAsia="Times New Roman" w:hAnsi="Times New Roman" w:cs="Times New Roman"/>
                <w:sz w:val="24"/>
                <w:szCs w:val="24"/>
                <w:lang w:eastAsia="hu-HU"/>
              </w:rPr>
              <w:t>3</w:t>
            </w:r>
          </w:p>
        </w:tc>
      </w:tr>
      <w:tr w:rsidR="00A04E28" w:rsidRPr="006E362E" w14:paraId="711F719E" w14:textId="77777777" w:rsidTr="00A04E28">
        <w:tc>
          <w:tcPr>
            <w:tcW w:w="4602" w:type="dxa"/>
            <w:tcBorders>
              <w:top w:val="single" w:sz="4" w:space="0" w:color="auto"/>
              <w:left w:val="single" w:sz="4" w:space="0" w:color="auto"/>
              <w:bottom w:val="single" w:sz="4" w:space="0" w:color="auto"/>
              <w:right w:val="single" w:sz="12" w:space="0" w:color="auto"/>
            </w:tcBorders>
            <w:hideMark/>
          </w:tcPr>
          <w:p w14:paraId="31737643" w14:textId="77777777" w:rsidR="00A04E28" w:rsidRPr="006E362E" w:rsidRDefault="00A04E28" w:rsidP="007A279D">
            <w:pPr>
              <w:spacing w:after="200" w:line="276" w:lineRule="auto"/>
              <w:rPr>
                <w:rFonts w:ascii="Times New Roman" w:eastAsia="Times New Roman" w:hAnsi="Times New Roman" w:cs="Times New Roman"/>
                <w:sz w:val="24"/>
                <w:szCs w:val="24"/>
                <w:lang w:eastAsia="hu-HU"/>
              </w:rPr>
            </w:pPr>
            <w:r w:rsidRPr="006E362E">
              <w:rPr>
                <w:rFonts w:ascii="Times New Roman" w:eastAsia="Times New Roman" w:hAnsi="Times New Roman" w:cs="Times New Roman"/>
                <w:sz w:val="24"/>
                <w:szCs w:val="24"/>
                <w:lang w:eastAsia="hu-HU"/>
              </w:rPr>
              <w:lastRenderedPageBreak/>
              <w:t>Lelki-mentális</w:t>
            </w:r>
          </w:p>
        </w:tc>
        <w:tc>
          <w:tcPr>
            <w:tcW w:w="1842" w:type="dxa"/>
            <w:tcBorders>
              <w:top w:val="single" w:sz="4" w:space="0" w:color="auto"/>
              <w:left w:val="single" w:sz="12" w:space="0" w:color="auto"/>
              <w:bottom w:val="single" w:sz="4" w:space="0" w:color="auto"/>
              <w:right w:val="single" w:sz="4" w:space="0" w:color="auto"/>
            </w:tcBorders>
          </w:tcPr>
          <w:p w14:paraId="358CAEEC" w14:textId="283A198A" w:rsidR="00A04E28" w:rsidRPr="006E362E" w:rsidRDefault="00ED1D27" w:rsidP="007A279D">
            <w:pPr>
              <w:spacing w:after="200" w:line="276" w:lineRule="auto"/>
              <w:jc w:val="center"/>
              <w:rPr>
                <w:rFonts w:ascii="Times New Roman" w:eastAsia="Times New Roman" w:hAnsi="Times New Roman" w:cs="Times New Roman"/>
                <w:sz w:val="24"/>
                <w:szCs w:val="24"/>
                <w:lang w:eastAsia="hu-HU"/>
              </w:rPr>
            </w:pPr>
            <w:r>
              <w:rPr>
                <w:rFonts w:ascii="Times New Roman" w:eastAsia="Times New Roman" w:hAnsi="Times New Roman" w:cs="Times New Roman"/>
                <w:sz w:val="24"/>
                <w:szCs w:val="24"/>
                <w:lang w:eastAsia="hu-HU"/>
              </w:rPr>
              <w:t>-</w:t>
            </w:r>
          </w:p>
        </w:tc>
      </w:tr>
      <w:tr w:rsidR="00A04E28" w:rsidRPr="006E362E" w14:paraId="7FA7226B" w14:textId="77777777" w:rsidTr="00A04E28">
        <w:tc>
          <w:tcPr>
            <w:tcW w:w="4602" w:type="dxa"/>
            <w:tcBorders>
              <w:top w:val="single" w:sz="4" w:space="0" w:color="auto"/>
              <w:left w:val="single" w:sz="4" w:space="0" w:color="auto"/>
              <w:bottom w:val="single" w:sz="4" w:space="0" w:color="auto"/>
              <w:right w:val="single" w:sz="12" w:space="0" w:color="auto"/>
            </w:tcBorders>
            <w:hideMark/>
          </w:tcPr>
          <w:p w14:paraId="5E56AB17" w14:textId="77777777" w:rsidR="00A04E28" w:rsidRPr="006E362E" w:rsidRDefault="00A04E28" w:rsidP="007A279D">
            <w:pPr>
              <w:spacing w:after="200" w:line="276" w:lineRule="auto"/>
              <w:rPr>
                <w:rFonts w:ascii="Times New Roman" w:eastAsia="Times New Roman" w:hAnsi="Times New Roman" w:cs="Times New Roman"/>
                <w:sz w:val="24"/>
                <w:szCs w:val="24"/>
                <w:lang w:eastAsia="hu-HU"/>
              </w:rPr>
            </w:pPr>
            <w:r w:rsidRPr="006E362E">
              <w:rPr>
                <w:rFonts w:ascii="Times New Roman" w:eastAsia="Times New Roman" w:hAnsi="Times New Roman" w:cs="Times New Roman"/>
                <w:sz w:val="24"/>
                <w:szCs w:val="24"/>
                <w:lang w:eastAsia="hu-HU"/>
              </w:rPr>
              <w:t>Egészségügyi veszélyeztetettség</w:t>
            </w:r>
          </w:p>
        </w:tc>
        <w:tc>
          <w:tcPr>
            <w:tcW w:w="1842" w:type="dxa"/>
            <w:tcBorders>
              <w:top w:val="single" w:sz="4" w:space="0" w:color="auto"/>
              <w:left w:val="single" w:sz="12" w:space="0" w:color="auto"/>
              <w:bottom w:val="single" w:sz="4" w:space="0" w:color="auto"/>
              <w:right w:val="single" w:sz="4" w:space="0" w:color="auto"/>
            </w:tcBorders>
          </w:tcPr>
          <w:p w14:paraId="3DEE7263" w14:textId="57F2988D" w:rsidR="00A04E28" w:rsidRPr="006E362E" w:rsidRDefault="00ED1D27" w:rsidP="007A279D">
            <w:pPr>
              <w:spacing w:after="200" w:line="276" w:lineRule="auto"/>
              <w:jc w:val="center"/>
              <w:rPr>
                <w:rFonts w:ascii="Times New Roman" w:eastAsia="Times New Roman" w:hAnsi="Times New Roman" w:cs="Times New Roman"/>
                <w:sz w:val="24"/>
                <w:szCs w:val="24"/>
                <w:lang w:eastAsia="hu-HU"/>
              </w:rPr>
            </w:pPr>
            <w:r>
              <w:rPr>
                <w:rFonts w:ascii="Times New Roman" w:eastAsia="Times New Roman" w:hAnsi="Times New Roman" w:cs="Times New Roman"/>
                <w:sz w:val="24"/>
                <w:szCs w:val="24"/>
                <w:lang w:eastAsia="hu-HU"/>
              </w:rPr>
              <w:t>-</w:t>
            </w:r>
          </w:p>
        </w:tc>
      </w:tr>
      <w:tr w:rsidR="00A04E28" w:rsidRPr="006E362E" w14:paraId="48AE93D0" w14:textId="77777777" w:rsidTr="00A04E28">
        <w:tc>
          <w:tcPr>
            <w:tcW w:w="4602" w:type="dxa"/>
            <w:tcBorders>
              <w:top w:val="single" w:sz="4" w:space="0" w:color="auto"/>
              <w:left w:val="single" w:sz="4" w:space="0" w:color="auto"/>
              <w:bottom w:val="single" w:sz="4" w:space="0" w:color="auto"/>
              <w:right w:val="single" w:sz="12" w:space="0" w:color="auto"/>
            </w:tcBorders>
            <w:hideMark/>
          </w:tcPr>
          <w:p w14:paraId="49E056A3" w14:textId="77777777" w:rsidR="00A04E28" w:rsidRPr="006E362E" w:rsidRDefault="00A04E28" w:rsidP="007A279D">
            <w:pPr>
              <w:spacing w:after="200" w:line="276" w:lineRule="auto"/>
              <w:rPr>
                <w:rFonts w:ascii="Times New Roman" w:eastAsia="Times New Roman" w:hAnsi="Times New Roman" w:cs="Times New Roman"/>
                <w:sz w:val="24"/>
                <w:szCs w:val="24"/>
                <w:lang w:eastAsia="hu-HU"/>
              </w:rPr>
            </w:pPr>
            <w:r w:rsidRPr="006E362E">
              <w:rPr>
                <w:rFonts w:ascii="Times New Roman" w:eastAsia="Times New Roman" w:hAnsi="Times New Roman" w:cs="Times New Roman"/>
                <w:sz w:val="24"/>
                <w:szCs w:val="24"/>
                <w:lang w:eastAsia="hu-HU"/>
              </w:rPr>
              <w:t>Foglalkoztatással kapcsolatos</w:t>
            </w:r>
          </w:p>
        </w:tc>
        <w:tc>
          <w:tcPr>
            <w:tcW w:w="1842" w:type="dxa"/>
            <w:tcBorders>
              <w:top w:val="single" w:sz="4" w:space="0" w:color="auto"/>
              <w:left w:val="single" w:sz="12" w:space="0" w:color="auto"/>
              <w:bottom w:val="single" w:sz="4" w:space="0" w:color="auto"/>
              <w:right w:val="single" w:sz="4" w:space="0" w:color="auto"/>
            </w:tcBorders>
          </w:tcPr>
          <w:p w14:paraId="3E68771E" w14:textId="10D335C3" w:rsidR="00A04E28" w:rsidRPr="006E362E" w:rsidRDefault="00ED1D27" w:rsidP="007A279D">
            <w:pPr>
              <w:spacing w:after="200" w:line="276" w:lineRule="auto"/>
              <w:jc w:val="center"/>
              <w:rPr>
                <w:rFonts w:ascii="Times New Roman" w:eastAsia="Times New Roman" w:hAnsi="Times New Roman" w:cs="Times New Roman"/>
                <w:sz w:val="24"/>
                <w:szCs w:val="24"/>
                <w:lang w:eastAsia="hu-HU"/>
              </w:rPr>
            </w:pPr>
            <w:r>
              <w:rPr>
                <w:rFonts w:ascii="Times New Roman" w:eastAsia="Times New Roman" w:hAnsi="Times New Roman" w:cs="Times New Roman"/>
                <w:sz w:val="24"/>
                <w:szCs w:val="24"/>
                <w:lang w:eastAsia="hu-HU"/>
              </w:rPr>
              <w:t>-</w:t>
            </w:r>
          </w:p>
        </w:tc>
      </w:tr>
      <w:tr w:rsidR="00A04E28" w:rsidRPr="006E362E" w14:paraId="491516A5" w14:textId="77777777" w:rsidTr="00A04E28">
        <w:tc>
          <w:tcPr>
            <w:tcW w:w="4602" w:type="dxa"/>
            <w:tcBorders>
              <w:top w:val="single" w:sz="4" w:space="0" w:color="auto"/>
              <w:left w:val="single" w:sz="4" w:space="0" w:color="auto"/>
              <w:bottom w:val="single" w:sz="4" w:space="0" w:color="auto"/>
              <w:right w:val="single" w:sz="12" w:space="0" w:color="auto"/>
            </w:tcBorders>
            <w:hideMark/>
          </w:tcPr>
          <w:p w14:paraId="6C696B33" w14:textId="77777777" w:rsidR="00A04E28" w:rsidRPr="006E362E" w:rsidRDefault="00A04E28" w:rsidP="007A279D">
            <w:pPr>
              <w:spacing w:after="200" w:line="276" w:lineRule="auto"/>
              <w:rPr>
                <w:rFonts w:ascii="Times New Roman" w:eastAsia="Times New Roman" w:hAnsi="Times New Roman" w:cs="Times New Roman"/>
                <w:sz w:val="24"/>
                <w:szCs w:val="24"/>
                <w:lang w:eastAsia="hu-HU"/>
              </w:rPr>
            </w:pPr>
            <w:r w:rsidRPr="006E362E">
              <w:rPr>
                <w:rFonts w:ascii="Times New Roman" w:eastAsia="Times New Roman" w:hAnsi="Times New Roman" w:cs="Times New Roman"/>
                <w:sz w:val="24"/>
                <w:szCs w:val="24"/>
                <w:lang w:eastAsia="hu-HU"/>
              </w:rPr>
              <w:t>Anyagi (megélhetési, lakhatással összefüggő)</w:t>
            </w:r>
          </w:p>
        </w:tc>
        <w:tc>
          <w:tcPr>
            <w:tcW w:w="1842" w:type="dxa"/>
            <w:tcBorders>
              <w:top w:val="single" w:sz="4" w:space="0" w:color="auto"/>
              <w:left w:val="single" w:sz="12" w:space="0" w:color="auto"/>
              <w:bottom w:val="single" w:sz="4" w:space="0" w:color="auto"/>
              <w:right w:val="single" w:sz="4" w:space="0" w:color="auto"/>
            </w:tcBorders>
          </w:tcPr>
          <w:p w14:paraId="23427F29" w14:textId="11C239D5" w:rsidR="00A04E28" w:rsidRPr="006E362E" w:rsidRDefault="00ED1D27" w:rsidP="007A279D">
            <w:pPr>
              <w:spacing w:after="200" w:line="276" w:lineRule="auto"/>
              <w:jc w:val="center"/>
              <w:rPr>
                <w:rFonts w:ascii="Times New Roman" w:eastAsia="Times New Roman" w:hAnsi="Times New Roman" w:cs="Times New Roman"/>
                <w:sz w:val="24"/>
                <w:szCs w:val="24"/>
                <w:lang w:eastAsia="hu-HU"/>
              </w:rPr>
            </w:pPr>
            <w:r>
              <w:rPr>
                <w:rFonts w:ascii="Times New Roman" w:eastAsia="Times New Roman" w:hAnsi="Times New Roman" w:cs="Times New Roman"/>
                <w:sz w:val="24"/>
                <w:szCs w:val="24"/>
                <w:lang w:eastAsia="hu-HU"/>
              </w:rPr>
              <w:t>-</w:t>
            </w:r>
          </w:p>
        </w:tc>
      </w:tr>
      <w:tr w:rsidR="00A04E28" w:rsidRPr="006E362E" w14:paraId="7BC76642" w14:textId="77777777" w:rsidTr="007A279D">
        <w:tc>
          <w:tcPr>
            <w:tcW w:w="4602" w:type="dxa"/>
            <w:tcBorders>
              <w:top w:val="single" w:sz="4" w:space="0" w:color="auto"/>
              <w:left w:val="single" w:sz="4" w:space="0" w:color="auto"/>
              <w:bottom w:val="single" w:sz="4" w:space="0" w:color="auto"/>
              <w:right w:val="single" w:sz="12" w:space="0" w:color="auto"/>
            </w:tcBorders>
            <w:hideMark/>
          </w:tcPr>
          <w:p w14:paraId="49128E1C" w14:textId="77777777" w:rsidR="00A04E28" w:rsidRPr="006E362E" w:rsidRDefault="00A04E28" w:rsidP="007A279D">
            <w:pPr>
              <w:spacing w:after="200" w:line="276" w:lineRule="auto"/>
              <w:rPr>
                <w:rFonts w:ascii="Times New Roman" w:eastAsia="Times New Roman" w:hAnsi="Times New Roman" w:cs="Times New Roman"/>
                <w:sz w:val="24"/>
                <w:szCs w:val="24"/>
                <w:lang w:eastAsia="hu-HU"/>
              </w:rPr>
            </w:pPr>
            <w:r w:rsidRPr="006E362E">
              <w:rPr>
                <w:rFonts w:ascii="Times New Roman" w:eastAsia="Times New Roman" w:hAnsi="Times New Roman" w:cs="Times New Roman"/>
                <w:sz w:val="24"/>
                <w:szCs w:val="24"/>
                <w:lang w:eastAsia="hu-HU"/>
              </w:rPr>
              <w:t>Fogyatékosság</w:t>
            </w:r>
          </w:p>
        </w:tc>
        <w:tc>
          <w:tcPr>
            <w:tcW w:w="1842" w:type="dxa"/>
            <w:tcBorders>
              <w:top w:val="single" w:sz="4" w:space="0" w:color="auto"/>
              <w:left w:val="single" w:sz="12" w:space="0" w:color="auto"/>
              <w:bottom w:val="single" w:sz="4" w:space="0" w:color="auto"/>
              <w:right w:val="single" w:sz="4" w:space="0" w:color="auto"/>
            </w:tcBorders>
            <w:hideMark/>
          </w:tcPr>
          <w:p w14:paraId="67E29DAA" w14:textId="1415EA5F" w:rsidR="00A04E28" w:rsidRPr="006E362E" w:rsidRDefault="00A04E28" w:rsidP="007A279D">
            <w:pPr>
              <w:spacing w:after="200" w:line="276" w:lineRule="auto"/>
              <w:jc w:val="center"/>
              <w:rPr>
                <w:rFonts w:ascii="Times New Roman" w:eastAsia="Times New Roman" w:hAnsi="Times New Roman" w:cs="Times New Roman"/>
                <w:sz w:val="24"/>
                <w:szCs w:val="24"/>
                <w:lang w:eastAsia="hu-HU"/>
              </w:rPr>
            </w:pPr>
            <w:r>
              <w:rPr>
                <w:rFonts w:ascii="Times New Roman" w:eastAsia="Times New Roman" w:hAnsi="Times New Roman" w:cs="Times New Roman"/>
                <w:sz w:val="24"/>
                <w:szCs w:val="24"/>
                <w:lang w:eastAsia="hu-HU"/>
              </w:rPr>
              <w:t>1</w:t>
            </w:r>
            <w:r w:rsidR="005927EE">
              <w:rPr>
                <w:rFonts w:ascii="Times New Roman" w:eastAsia="Times New Roman" w:hAnsi="Times New Roman" w:cs="Times New Roman"/>
                <w:sz w:val="24"/>
                <w:szCs w:val="24"/>
                <w:lang w:eastAsia="hu-HU"/>
              </w:rPr>
              <w:t>3</w:t>
            </w:r>
          </w:p>
        </w:tc>
      </w:tr>
    </w:tbl>
    <w:p w14:paraId="2BAAFA93" w14:textId="77777777" w:rsidR="00A04E28" w:rsidRDefault="00A04E28" w:rsidP="00A04E28">
      <w:pPr>
        <w:spacing w:after="200" w:line="276" w:lineRule="auto"/>
        <w:ind w:left="360"/>
        <w:jc w:val="both"/>
        <w:rPr>
          <w:rFonts w:ascii="Calibri" w:eastAsia="Times New Roman" w:hAnsi="Calibri" w:cs="Times New Roman"/>
          <w:lang w:eastAsia="hu-HU"/>
        </w:rPr>
      </w:pPr>
    </w:p>
    <w:p w14:paraId="5892B599" w14:textId="00EB46E1" w:rsidR="00A04E28" w:rsidRPr="00A04E28" w:rsidRDefault="00A04E28" w:rsidP="00A04E28">
      <w:pPr>
        <w:spacing w:line="360" w:lineRule="auto"/>
        <w:jc w:val="both"/>
        <w:rPr>
          <w:rFonts w:ascii="Times New Roman" w:eastAsia="Calibri" w:hAnsi="Times New Roman" w:cs="Times New Roman"/>
          <w:kern w:val="2"/>
          <w:sz w:val="24"/>
          <w:szCs w:val="24"/>
          <w14:ligatures w14:val="standardContextual"/>
        </w:rPr>
      </w:pPr>
      <w:r w:rsidRPr="00A04E28">
        <w:rPr>
          <w:rFonts w:ascii="Times New Roman" w:eastAsia="Calibri" w:hAnsi="Times New Roman" w:cs="Times New Roman"/>
          <w:kern w:val="2"/>
          <w:sz w:val="24"/>
          <w:szCs w:val="24"/>
          <w14:ligatures w14:val="standardContextual"/>
        </w:rPr>
        <w:t xml:space="preserve">2023. évben különböző területeket érintve tapasztaltak a bölcsődék problémát </w:t>
      </w:r>
      <w:r w:rsidR="005927EE">
        <w:rPr>
          <w:rFonts w:ascii="Times New Roman" w:eastAsia="Calibri" w:hAnsi="Times New Roman" w:cs="Times New Roman"/>
          <w:kern w:val="2"/>
          <w:sz w:val="24"/>
          <w:szCs w:val="24"/>
          <w14:ligatures w14:val="standardContextual"/>
        </w:rPr>
        <w:t>25</w:t>
      </w:r>
      <w:r w:rsidRPr="00A04E28">
        <w:rPr>
          <w:rFonts w:ascii="Times New Roman" w:eastAsia="Calibri" w:hAnsi="Times New Roman" w:cs="Times New Roman"/>
          <w:kern w:val="2"/>
          <w:sz w:val="24"/>
          <w:szCs w:val="24"/>
          <w14:ligatures w14:val="standardContextual"/>
        </w:rPr>
        <w:t xml:space="preserve"> fő gyermeknél. Előfordul, hogy egy kisgyermeknél több probléma együttesen jelenik meg.</w:t>
      </w:r>
    </w:p>
    <w:p w14:paraId="0F4D8CFF" w14:textId="77777777" w:rsidR="00A04E28" w:rsidRPr="00A04E28" w:rsidRDefault="00A04E28" w:rsidP="00A04E28">
      <w:pPr>
        <w:spacing w:line="360" w:lineRule="auto"/>
        <w:jc w:val="both"/>
        <w:rPr>
          <w:rFonts w:ascii="Times New Roman" w:eastAsia="Calibri" w:hAnsi="Times New Roman" w:cs="Times New Roman"/>
          <w:kern w:val="2"/>
          <w:sz w:val="24"/>
          <w:szCs w:val="24"/>
          <w14:ligatures w14:val="standardContextual"/>
        </w:rPr>
      </w:pPr>
      <w:r w:rsidRPr="00A04E28">
        <w:rPr>
          <w:rFonts w:ascii="Times New Roman" w:eastAsia="Calibri" w:hAnsi="Times New Roman" w:cs="Times New Roman"/>
          <w:kern w:val="2"/>
          <w:sz w:val="24"/>
          <w:szCs w:val="24"/>
          <w14:ligatures w14:val="standardContextual"/>
        </w:rPr>
        <w:t>Egy fő védelembe vett gyermek van az intézményben.  Nevelésbe vett gyermekek száma az év folyamán 1 fő.</w:t>
      </w:r>
    </w:p>
    <w:p w14:paraId="2D26C105" w14:textId="77777777" w:rsidR="00A04E28" w:rsidRPr="00A04E28" w:rsidRDefault="00A04E28" w:rsidP="00A04E28">
      <w:pPr>
        <w:spacing w:line="360" w:lineRule="auto"/>
        <w:jc w:val="both"/>
        <w:rPr>
          <w:rFonts w:ascii="Times New Roman" w:eastAsia="Calibri" w:hAnsi="Times New Roman" w:cs="Times New Roman"/>
          <w:kern w:val="2"/>
          <w:sz w:val="24"/>
          <w:szCs w:val="24"/>
          <w14:ligatures w14:val="standardContextual"/>
        </w:rPr>
      </w:pPr>
      <w:r w:rsidRPr="00A04E28">
        <w:rPr>
          <w:rFonts w:ascii="Times New Roman" w:eastAsia="Calibri" w:hAnsi="Times New Roman" w:cs="Times New Roman"/>
          <w:kern w:val="2"/>
          <w:sz w:val="24"/>
          <w:szCs w:val="24"/>
          <w14:ligatures w14:val="standardContextual"/>
        </w:rPr>
        <w:t>Esetmegbeszélésen nem vett részt intézményünk. Esetkonferencián való részvétel a 2023-as évben egy alkalommal volt. Szakmaközi megbeszélésen való részvétel nem történt.</w:t>
      </w:r>
    </w:p>
    <w:p w14:paraId="42C7A100" w14:textId="77777777" w:rsidR="00A04E28" w:rsidRPr="00A04E28" w:rsidRDefault="00A04E28" w:rsidP="00A04E28">
      <w:pPr>
        <w:spacing w:line="360" w:lineRule="auto"/>
        <w:jc w:val="both"/>
        <w:rPr>
          <w:rFonts w:ascii="Times New Roman" w:eastAsia="Calibri" w:hAnsi="Times New Roman" w:cs="Times New Roman"/>
          <w:kern w:val="2"/>
          <w:sz w:val="24"/>
          <w:szCs w:val="24"/>
          <w14:ligatures w14:val="standardContextual"/>
        </w:rPr>
      </w:pPr>
      <w:r w:rsidRPr="00A04E28">
        <w:rPr>
          <w:rFonts w:ascii="Times New Roman" w:eastAsia="Calibri" w:hAnsi="Times New Roman" w:cs="Times New Roman"/>
          <w:kern w:val="2"/>
          <w:sz w:val="24"/>
          <w:szCs w:val="24"/>
          <w14:ligatures w14:val="standardContextual"/>
        </w:rPr>
        <w:t>A tárgyévben az éves gyermekvédelmi tanácskozáson Intézményünk képviselte magát.</w:t>
      </w:r>
    </w:p>
    <w:p w14:paraId="7F786213" w14:textId="77777777" w:rsidR="00A04E28" w:rsidRPr="00A04E28" w:rsidRDefault="00A04E28" w:rsidP="00A04E28">
      <w:pPr>
        <w:spacing w:line="360" w:lineRule="auto"/>
        <w:jc w:val="both"/>
        <w:rPr>
          <w:rFonts w:ascii="Times New Roman" w:eastAsia="Calibri" w:hAnsi="Times New Roman" w:cs="Times New Roman"/>
          <w:i/>
          <w:iCs/>
          <w:kern w:val="2"/>
          <w:sz w:val="24"/>
          <w:szCs w:val="24"/>
          <w14:ligatures w14:val="standardContextual"/>
        </w:rPr>
      </w:pPr>
      <w:r w:rsidRPr="00A04E28">
        <w:rPr>
          <w:rFonts w:ascii="Times New Roman" w:eastAsia="Calibri" w:hAnsi="Times New Roman" w:cs="Times New Roman"/>
          <w:i/>
          <w:iCs/>
          <w:kern w:val="2"/>
          <w:sz w:val="24"/>
          <w:szCs w:val="24"/>
          <w14:ligatures w14:val="standardContextual"/>
        </w:rPr>
        <w:t>A következő témákról hallanának szívesen a bölcsődevezetők:</w:t>
      </w:r>
    </w:p>
    <w:p w14:paraId="48577461" w14:textId="77777777" w:rsidR="00A04E28" w:rsidRPr="00A04E28" w:rsidRDefault="00A04E28" w:rsidP="00A04E28">
      <w:pPr>
        <w:spacing w:line="360" w:lineRule="auto"/>
        <w:jc w:val="both"/>
        <w:rPr>
          <w:rFonts w:ascii="Times New Roman" w:eastAsia="Calibri" w:hAnsi="Times New Roman" w:cs="Times New Roman"/>
          <w:kern w:val="2"/>
          <w:sz w:val="24"/>
          <w:szCs w:val="24"/>
          <w14:ligatures w14:val="standardContextual"/>
        </w:rPr>
      </w:pPr>
      <w:r w:rsidRPr="00A04E28">
        <w:rPr>
          <w:rFonts w:ascii="Times New Roman" w:eastAsia="Calibri" w:hAnsi="Times New Roman" w:cs="Times New Roman"/>
          <w:kern w:val="2"/>
          <w:sz w:val="24"/>
          <w:szCs w:val="24"/>
          <w14:ligatures w14:val="standardContextual"/>
        </w:rPr>
        <w:t>Veszélyeztetés, családon belüli erőszak fajtái, felismerése. Sor kerülhetne közös esetelemzésre, jó gyakorlatok ismertetésére. Szociális munka a gyakorlatban, hatósági intézkedésekről hallanának szívesen.</w:t>
      </w:r>
    </w:p>
    <w:p w14:paraId="5E188248" w14:textId="77777777" w:rsidR="00A04E28" w:rsidRPr="00A04E28" w:rsidRDefault="00A04E28" w:rsidP="00A04E28">
      <w:pPr>
        <w:spacing w:line="360" w:lineRule="auto"/>
        <w:jc w:val="both"/>
        <w:rPr>
          <w:rFonts w:ascii="Times New Roman" w:eastAsia="Calibri" w:hAnsi="Times New Roman" w:cs="Times New Roman"/>
          <w:kern w:val="2"/>
          <w:sz w:val="24"/>
          <w:szCs w:val="24"/>
          <w14:ligatures w14:val="standardContextual"/>
        </w:rPr>
      </w:pPr>
      <w:r w:rsidRPr="00A04E28">
        <w:rPr>
          <w:rFonts w:ascii="Times New Roman" w:eastAsia="Calibri" w:hAnsi="Times New Roman" w:cs="Times New Roman"/>
          <w:kern w:val="2"/>
          <w:sz w:val="24"/>
          <w:szCs w:val="24"/>
          <w14:ligatures w14:val="standardContextual"/>
        </w:rPr>
        <w:t>A hatékonyabb együttműködés érdekében a személyes kapcsolattartás igénye továbbra is fennáll a bölcsődei szakemberek részéről. A bölcsődékben dolgozó szakemberek pozitív együttműködő kapcsolatról számoltak be.</w:t>
      </w:r>
    </w:p>
    <w:p w14:paraId="6D4AE436" w14:textId="776D592D" w:rsidR="00A04E28" w:rsidRPr="00A04E28" w:rsidRDefault="00A04E28" w:rsidP="00A04E28">
      <w:pPr>
        <w:spacing w:line="360" w:lineRule="auto"/>
        <w:jc w:val="both"/>
        <w:rPr>
          <w:rFonts w:ascii="Times New Roman" w:eastAsia="Calibri" w:hAnsi="Times New Roman" w:cs="Times New Roman"/>
          <w:kern w:val="2"/>
          <w:sz w:val="24"/>
          <w:szCs w:val="24"/>
          <w14:ligatures w14:val="standardContextual"/>
        </w:rPr>
      </w:pPr>
      <w:r w:rsidRPr="00A04E28">
        <w:rPr>
          <w:rFonts w:ascii="Times New Roman" w:eastAsia="Calibri" w:hAnsi="Times New Roman" w:cs="Times New Roman"/>
          <w:kern w:val="2"/>
          <w:sz w:val="24"/>
          <w:szCs w:val="24"/>
          <w14:ligatures w14:val="standardContextual"/>
        </w:rPr>
        <w:t xml:space="preserve">A gyermekek „előtörténetének” jobb ismerete (információ átadása a jelzőrendszeri tagok között). Intézménylátogatások, a kölcsönös megismerés, továbbképzések a közvetlen kapcsolattartás érdekében. </w:t>
      </w:r>
    </w:p>
    <w:p w14:paraId="7C2085B9" w14:textId="144F056D" w:rsidR="00A04E28" w:rsidRPr="0007291B" w:rsidRDefault="00A04E28" w:rsidP="0007291B">
      <w:pPr>
        <w:spacing w:line="360" w:lineRule="auto"/>
        <w:jc w:val="both"/>
        <w:rPr>
          <w:rFonts w:ascii="Times New Roman" w:eastAsia="Calibri" w:hAnsi="Times New Roman" w:cs="Times New Roman"/>
          <w:kern w:val="2"/>
          <w:sz w:val="24"/>
          <w:szCs w:val="24"/>
          <w14:ligatures w14:val="standardContextual"/>
        </w:rPr>
      </w:pPr>
      <w:r w:rsidRPr="00A04E28">
        <w:rPr>
          <w:rFonts w:ascii="Times New Roman" w:eastAsia="Calibri" w:hAnsi="Times New Roman" w:cs="Times New Roman"/>
          <w:kern w:val="2"/>
          <w:sz w:val="24"/>
          <w:szCs w:val="24"/>
          <w14:ligatures w14:val="standardContextual"/>
        </w:rPr>
        <w:t>A bölcsődébe járó kisgyermekek hátrányos helyzetének, veszélyeztetettségének észlelésében, feltárásában és a segítésnyújtásban a bölcsőde szerepe elsődleges. A preventív gyermekvédelmi munka fontos része, hogy felismerjék a bölcsődei szakemberek a kisgyermekeket érintő problémákat, keressék az okokat, nyújtsanak segítséget, illetve jelezzen a szakembernek. Továbbra is valljuk, hogy akkor segítjük igazán a gondjainkra bízott kisgyermeket, akkor tehetünk érte legtöbbet, ha segítjük szüleiket szülői szerepükben.</w:t>
      </w:r>
    </w:p>
    <w:p w14:paraId="0BE02D98" w14:textId="3CD12928" w:rsidR="00EB4746" w:rsidRDefault="00EB4746" w:rsidP="00EB4746">
      <w:pPr>
        <w:pStyle w:val="Cmsor1"/>
        <w:rPr>
          <w:rFonts w:eastAsia="Times New Roman"/>
          <w:lang w:eastAsia="hu-HU"/>
        </w:rPr>
      </w:pPr>
      <w:bookmarkStart w:id="136" w:name="_Toc30572796"/>
      <w:bookmarkStart w:id="137" w:name="_Toc31203819"/>
      <w:bookmarkStart w:id="138" w:name="_Toc95122352"/>
      <w:bookmarkStart w:id="139" w:name="_Toc157317752"/>
      <w:r w:rsidRPr="003B3E7F">
        <w:rPr>
          <w:rFonts w:eastAsia="Times New Roman"/>
          <w:lang w:eastAsia="hu-HU"/>
        </w:rPr>
        <w:lastRenderedPageBreak/>
        <w:t>Egyesített Bölcsődei Intézmény Gyermekeiért Egyesület működése</w:t>
      </w:r>
      <w:bookmarkEnd w:id="136"/>
      <w:bookmarkEnd w:id="137"/>
      <w:bookmarkEnd w:id="138"/>
      <w:bookmarkEnd w:id="139"/>
    </w:p>
    <w:p w14:paraId="790ED90B" w14:textId="77777777" w:rsidR="004509BD" w:rsidRDefault="004509BD" w:rsidP="004509BD">
      <w:pPr>
        <w:rPr>
          <w:lang w:eastAsia="hu-HU"/>
        </w:rPr>
      </w:pPr>
    </w:p>
    <w:p w14:paraId="24D61817" w14:textId="77777777" w:rsidR="004509BD" w:rsidRPr="004509BD" w:rsidRDefault="004509BD" w:rsidP="004509BD">
      <w:pPr>
        <w:spacing w:after="0" w:line="360" w:lineRule="auto"/>
        <w:ind w:firstLine="360"/>
        <w:jc w:val="both"/>
        <w:rPr>
          <w:rFonts w:ascii="Times New Roman" w:eastAsia="Calibri" w:hAnsi="Times New Roman" w:cs="Times New Roman"/>
          <w:sz w:val="24"/>
          <w:szCs w:val="24"/>
        </w:rPr>
      </w:pPr>
    </w:p>
    <w:p w14:paraId="4466E7A6" w14:textId="3E9B36F7" w:rsidR="004509BD" w:rsidRPr="004509BD" w:rsidRDefault="004509BD" w:rsidP="004509BD">
      <w:pPr>
        <w:spacing w:line="360" w:lineRule="auto"/>
        <w:jc w:val="both"/>
        <w:rPr>
          <w:rFonts w:ascii="Times New Roman" w:eastAsia="Calibri" w:hAnsi="Times New Roman" w:cs="Times New Roman"/>
          <w:b/>
          <w:sz w:val="24"/>
          <w:szCs w:val="24"/>
        </w:rPr>
      </w:pPr>
      <w:r w:rsidRPr="004509BD">
        <w:rPr>
          <w:rFonts w:ascii="Times New Roman" w:eastAsia="Calibri" w:hAnsi="Times New Roman" w:cs="Times New Roman"/>
          <w:sz w:val="24"/>
          <w:szCs w:val="24"/>
        </w:rPr>
        <w:t xml:space="preserve">Az Egyesített Bölcsődei Intézmény Gyermekeiért Egyesület 2006-ban alakult meg 12 fővel, bölcsődei szakemberek civil kezdeményezésére. A bölcsődei pályán töltött éveink tapasztalatai, valamint a gyermekek iránti elkötelezettségünk hívta életre az egyesület létrehozásának gondolatát. </w:t>
      </w:r>
      <w:r w:rsidRPr="004509BD">
        <w:rPr>
          <w:rFonts w:ascii="Times New Roman" w:eastAsia="Calibri" w:hAnsi="Times New Roman" w:cs="Times New Roman"/>
          <w:b/>
          <w:sz w:val="24"/>
          <w:szCs w:val="24"/>
        </w:rPr>
        <w:t>A jelenlegi taglétszám 1</w:t>
      </w:r>
      <w:r w:rsidR="00555FA4">
        <w:rPr>
          <w:rFonts w:ascii="Times New Roman" w:eastAsia="Calibri" w:hAnsi="Times New Roman" w:cs="Times New Roman"/>
          <w:b/>
          <w:sz w:val="24"/>
          <w:szCs w:val="24"/>
        </w:rPr>
        <w:t>8</w:t>
      </w:r>
      <w:r w:rsidRPr="004509BD">
        <w:rPr>
          <w:rFonts w:ascii="Times New Roman" w:eastAsia="Calibri" w:hAnsi="Times New Roman" w:cs="Times New Roman"/>
          <w:b/>
          <w:sz w:val="24"/>
          <w:szCs w:val="24"/>
        </w:rPr>
        <w:t xml:space="preserve"> fő.</w:t>
      </w:r>
    </w:p>
    <w:p w14:paraId="3AD1951C" w14:textId="77777777" w:rsidR="004509BD" w:rsidRPr="004509BD" w:rsidRDefault="004509BD" w:rsidP="004509BD">
      <w:pPr>
        <w:spacing w:line="360" w:lineRule="auto"/>
        <w:jc w:val="both"/>
        <w:rPr>
          <w:rFonts w:ascii="Times New Roman" w:eastAsia="Calibri" w:hAnsi="Times New Roman" w:cs="Times New Roman"/>
          <w:sz w:val="24"/>
          <w:szCs w:val="24"/>
        </w:rPr>
      </w:pPr>
      <w:r w:rsidRPr="004509BD">
        <w:rPr>
          <w:rFonts w:ascii="Times New Roman" w:eastAsia="Calibri" w:hAnsi="Times New Roman" w:cs="Times New Roman"/>
          <w:b/>
          <w:sz w:val="24"/>
          <w:szCs w:val="24"/>
          <w:u w:val="single"/>
        </w:rPr>
        <w:t>Az Egyesület céljai</w:t>
      </w:r>
      <w:r w:rsidRPr="004509BD">
        <w:rPr>
          <w:rFonts w:ascii="Times New Roman" w:eastAsia="Calibri" w:hAnsi="Times New Roman" w:cs="Times New Roman"/>
          <w:sz w:val="24"/>
          <w:szCs w:val="24"/>
        </w:rPr>
        <w:t xml:space="preserve"> között a következők szerepelnek: </w:t>
      </w:r>
    </w:p>
    <w:p w14:paraId="155229CB" w14:textId="77777777" w:rsidR="004509BD" w:rsidRPr="004509BD" w:rsidRDefault="004509BD" w:rsidP="00831BB9">
      <w:pPr>
        <w:numPr>
          <w:ilvl w:val="0"/>
          <w:numId w:val="78"/>
        </w:numPr>
        <w:spacing w:after="0" w:line="360" w:lineRule="auto"/>
        <w:jc w:val="both"/>
        <w:rPr>
          <w:rFonts w:ascii="Times New Roman" w:eastAsia="Calibri" w:hAnsi="Times New Roman" w:cs="Times New Roman"/>
          <w:sz w:val="24"/>
          <w:szCs w:val="24"/>
        </w:rPr>
      </w:pPr>
      <w:r w:rsidRPr="004509BD">
        <w:rPr>
          <w:rFonts w:ascii="Times New Roman" w:eastAsia="Calibri" w:hAnsi="Times New Roman" w:cs="Times New Roman"/>
          <w:sz w:val="24"/>
          <w:szCs w:val="24"/>
        </w:rPr>
        <w:t xml:space="preserve">a bölcsődés korú gyerekek sokoldalú harmonikus fejlődésének elősegítése </w:t>
      </w:r>
    </w:p>
    <w:p w14:paraId="0C1A0354" w14:textId="77777777" w:rsidR="004509BD" w:rsidRPr="004509BD" w:rsidRDefault="004509BD" w:rsidP="00831BB9">
      <w:pPr>
        <w:numPr>
          <w:ilvl w:val="0"/>
          <w:numId w:val="78"/>
        </w:numPr>
        <w:spacing w:after="0" w:line="360" w:lineRule="auto"/>
        <w:contextualSpacing/>
        <w:jc w:val="both"/>
        <w:rPr>
          <w:rFonts w:ascii="Times New Roman" w:eastAsia="Calibri" w:hAnsi="Times New Roman" w:cs="Times New Roman"/>
          <w:sz w:val="24"/>
          <w:szCs w:val="24"/>
        </w:rPr>
      </w:pPr>
      <w:r w:rsidRPr="004509BD">
        <w:rPr>
          <w:rFonts w:ascii="Times New Roman" w:eastAsia="Calibri" w:hAnsi="Times New Roman" w:cs="Times New Roman"/>
          <w:sz w:val="24"/>
          <w:szCs w:val="24"/>
        </w:rPr>
        <w:t>a bölcsődék tárgyi feltételek javítása</w:t>
      </w:r>
    </w:p>
    <w:p w14:paraId="5CFE51EE" w14:textId="77777777" w:rsidR="004509BD" w:rsidRPr="004509BD" w:rsidRDefault="004509BD" w:rsidP="00831BB9">
      <w:pPr>
        <w:numPr>
          <w:ilvl w:val="0"/>
          <w:numId w:val="78"/>
        </w:numPr>
        <w:spacing w:after="0" w:line="360" w:lineRule="auto"/>
        <w:jc w:val="both"/>
        <w:rPr>
          <w:rFonts w:ascii="Times New Roman" w:eastAsia="Calibri" w:hAnsi="Times New Roman" w:cs="Times New Roman"/>
          <w:sz w:val="24"/>
          <w:szCs w:val="24"/>
        </w:rPr>
      </w:pPr>
      <w:r w:rsidRPr="004509BD">
        <w:rPr>
          <w:rFonts w:ascii="Times New Roman" w:eastAsia="Calibri" w:hAnsi="Times New Roman" w:cs="Times New Roman"/>
          <w:sz w:val="24"/>
          <w:szCs w:val="24"/>
        </w:rPr>
        <w:t>a bölcsőde – család kapcsolatának erősítése</w:t>
      </w:r>
    </w:p>
    <w:p w14:paraId="2399FBF1" w14:textId="77777777" w:rsidR="004509BD" w:rsidRPr="004509BD" w:rsidRDefault="004509BD" w:rsidP="00831BB9">
      <w:pPr>
        <w:numPr>
          <w:ilvl w:val="0"/>
          <w:numId w:val="78"/>
        </w:numPr>
        <w:spacing w:after="0" w:line="360" w:lineRule="auto"/>
        <w:jc w:val="both"/>
        <w:rPr>
          <w:rFonts w:ascii="Times New Roman" w:eastAsia="Calibri" w:hAnsi="Times New Roman" w:cs="Times New Roman"/>
          <w:sz w:val="24"/>
          <w:szCs w:val="24"/>
        </w:rPr>
      </w:pPr>
      <w:r w:rsidRPr="004509BD">
        <w:rPr>
          <w:rFonts w:ascii="Times New Roman" w:eastAsia="Calibri" w:hAnsi="Times New Roman" w:cs="Times New Roman"/>
          <w:sz w:val="24"/>
          <w:szCs w:val="24"/>
        </w:rPr>
        <w:t xml:space="preserve">nők munkaerő-piaci helyzetének javítása – mindazon kezdeményezések támogatása, melyek a bölcsőde alapfunkciója mellett új ellátási formák bevezetésével segíti a családokat gyermekeik ellátásában. </w:t>
      </w:r>
    </w:p>
    <w:p w14:paraId="65631647" w14:textId="77777777" w:rsidR="004509BD" w:rsidRPr="004509BD" w:rsidRDefault="004509BD" w:rsidP="004509BD">
      <w:pPr>
        <w:spacing w:after="0" w:line="360" w:lineRule="auto"/>
        <w:jc w:val="both"/>
        <w:rPr>
          <w:rFonts w:ascii="Times New Roman" w:eastAsia="Calibri" w:hAnsi="Times New Roman" w:cs="Times New Roman"/>
          <w:sz w:val="24"/>
          <w:szCs w:val="24"/>
        </w:rPr>
      </w:pPr>
    </w:p>
    <w:p w14:paraId="255A97CF" w14:textId="77777777" w:rsidR="004509BD" w:rsidRPr="004509BD" w:rsidRDefault="004509BD" w:rsidP="004509BD">
      <w:pPr>
        <w:spacing w:line="360" w:lineRule="auto"/>
        <w:jc w:val="both"/>
        <w:rPr>
          <w:rFonts w:ascii="Times New Roman" w:eastAsia="Calibri" w:hAnsi="Times New Roman" w:cs="Times New Roman"/>
          <w:sz w:val="24"/>
          <w:szCs w:val="24"/>
        </w:rPr>
      </w:pPr>
      <w:r w:rsidRPr="004509BD">
        <w:rPr>
          <w:rFonts w:ascii="Times New Roman" w:eastAsia="Calibri" w:hAnsi="Times New Roman" w:cs="Times New Roman"/>
          <w:sz w:val="24"/>
          <w:szCs w:val="24"/>
        </w:rPr>
        <w:t>Az elérni kívánt célokat azért határoztuk meg, hogy a gyermekek bölcsődei nevelése-gondozása még gazdagabbá váljon az egyesület által nyújtott támogatások révén. Egyrészt szeretnénk pótolni azokat a tárgyi eszközöket, játékokat és felszereléseket, amelyeket az Egyesített Bölcsődei Intézmény rendelkezésére álló költségvetés nem mindig fedezi. Másrészt tervezzük olyan családtámogató szolgáltatások bevezetését, amelyek kiegészítik az alapfeladat ellátását, és rugalmasan alkalmazkodnak a családok egyedi igényeihez és körülményeihez.</w:t>
      </w:r>
    </w:p>
    <w:p w14:paraId="1F7E96E6" w14:textId="77777777" w:rsidR="004509BD" w:rsidRPr="004509BD" w:rsidRDefault="004509BD" w:rsidP="004509BD">
      <w:pPr>
        <w:spacing w:line="360" w:lineRule="auto"/>
        <w:jc w:val="both"/>
        <w:rPr>
          <w:rFonts w:ascii="Times New Roman" w:eastAsia="Calibri" w:hAnsi="Times New Roman" w:cs="Times New Roman"/>
          <w:sz w:val="24"/>
          <w:szCs w:val="24"/>
        </w:rPr>
      </w:pPr>
      <w:r w:rsidRPr="004509BD">
        <w:rPr>
          <w:rFonts w:ascii="Times New Roman" w:eastAsia="Calibri" w:hAnsi="Times New Roman" w:cs="Times New Roman"/>
          <w:sz w:val="24"/>
          <w:szCs w:val="24"/>
        </w:rPr>
        <w:t>Célunk az, hogy felfedezzük azokat a lehetőségeket, amelyek segítik a családok és a bölcsőde együttműködését, valamint bővítik a családtámogató funkciókat. Kiemelten fontosnak tartjuk olyan programok szervezését, amelyekbe a család minden tagja – gyermek és felnőtt egyaránt – aktívan bekapcsolódhat. A város nyolc bölcsődéjében évente közel 550 gyermek és családjuk számára kívánunk segítséget nyújtani.</w:t>
      </w:r>
    </w:p>
    <w:p w14:paraId="566FBFF5" w14:textId="77777777" w:rsidR="004509BD" w:rsidRPr="004509BD" w:rsidRDefault="004509BD" w:rsidP="004509BD">
      <w:pPr>
        <w:spacing w:line="360" w:lineRule="auto"/>
        <w:jc w:val="both"/>
        <w:rPr>
          <w:rFonts w:ascii="Times New Roman" w:eastAsia="Calibri" w:hAnsi="Times New Roman" w:cs="Times New Roman"/>
          <w:sz w:val="24"/>
          <w:szCs w:val="24"/>
        </w:rPr>
      </w:pPr>
      <w:r w:rsidRPr="004509BD">
        <w:rPr>
          <w:rFonts w:ascii="Times New Roman" w:eastAsia="Calibri" w:hAnsi="Times New Roman" w:cs="Times New Roman"/>
          <w:sz w:val="24"/>
          <w:szCs w:val="24"/>
        </w:rPr>
        <w:t xml:space="preserve">Ismerve a kisgyermekes családokkal kapcsolatos kihívásokat, szeretnénk támogatást nyújtani abban, hogy a szülők hatékonyan kezeljék a gyermekneveléshez kapcsolódó nehézségeket. Szorgalmazzuk a szülők részvételét különböző képzéseken, amelyek hozzájárulhatnak munkaerőpiaci helyzetük javításához. A célunk továbbá az, hogy azoknak a hátrányos helyzetű gyermekeknek is esélyt adjunk az egészséges fejlődésre és szocializációra, akik nem járnak bölcsődébe, bevonva őket a bölcsődei életbe vagy más szolgáltatások </w:t>
      </w:r>
      <w:r w:rsidRPr="004509BD">
        <w:rPr>
          <w:rFonts w:ascii="Times New Roman" w:eastAsia="Calibri" w:hAnsi="Times New Roman" w:cs="Times New Roman"/>
          <w:sz w:val="24"/>
          <w:szCs w:val="24"/>
        </w:rPr>
        <w:lastRenderedPageBreak/>
        <w:t>igénybevételébe. Ezen keresztül kívánjuk csökkenteni a gyermekek közötti különbségeket, mindig szem előtt tartva a gyermekek érdekét.</w:t>
      </w:r>
    </w:p>
    <w:p w14:paraId="18240202" w14:textId="77777777" w:rsidR="004509BD" w:rsidRPr="004509BD" w:rsidRDefault="004509BD" w:rsidP="004509BD">
      <w:pPr>
        <w:spacing w:line="360" w:lineRule="auto"/>
        <w:jc w:val="both"/>
        <w:rPr>
          <w:rFonts w:ascii="Times New Roman" w:eastAsia="Calibri" w:hAnsi="Times New Roman" w:cs="Times New Roman"/>
          <w:sz w:val="24"/>
          <w:szCs w:val="24"/>
        </w:rPr>
      </w:pPr>
      <w:r w:rsidRPr="004509BD">
        <w:rPr>
          <w:rFonts w:ascii="Times New Roman" w:eastAsia="Calibri" w:hAnsi="Times New Roman" w:cs="Times New Roman"/>
          <w:sz w:val="24"/>
          <w:szCs w:val="24"/>
        </w:rPr>
        <w:t>A célok megvalósítását különféle szolgáltatások bevezetésével tervezzük, például támogatva különböző gyermek- és családprogramokat, rendezvényeket, mint például gyermeknap, babamuzsika, só-szoba kialakítása, bábszínházi előadások stb. Az egyesületünk munkájába szeretnénk bevonni a szülők és a szélesebb támogató közösség segítségét, akik lehetőségeikhez mérten támogatják azokat a programokat és célkitűzéseket, amelyeket a gyermekek részére biztosítunk az alapfeladatok mellett. Keressük azokat a lehetőségeket, amelyekkel a család és bölcsőde együttműködése, és családtámogató funkciója bővülhet.</w:t>
      </w:r>
      <w:r w:rsidRPr="004509BD">
        <w:rPr>
          <w:rFonts w:ascii="Times New Roman" w:eastAsia="Calibri" w:hAnsi="Times New Roman" w:cs="Times New Roman"/>
          <w:i/>
          <w:sz w:val="24"/>
          <w:szCs w:val="24"/>
        </w:rPr>
        <w:t xml:space="preserve"> </w:t>
      </w:r>
      <w:r w:rsidRPr="004509BD">
        <w:rPr>
          <w:rFonts w:ascii="Times New Roman" w:eastAsia="Calibri" w:hAnsi="Times New Roman" w:cs="Times New Roman"/>
          <w:sz w:val="24"/>
          <w:szCs w:val="24"/>
        </w:rPr>
        <w:t>Ezenkívül egyesületünk sikeresen pályázott, egy rendezvényt szerveztünk a családok részére, ami 2023 tavaszán valósult meg Bölcsőde Expó néven.</w:t>
      </w:r>
    </w:p>
    <w:p w14:paraId="386DBEB3" w14:textId="77777777" w:rsidR="004509BD" w:rsidRPr="004509BD" w:rsidRDefault="004509BD" w:rsidP="004509BD">
      <w:pPr>
        <w:spacing w:line="360" w:lineRule="auto"/>
        <w:jc w:val="both"/>
        <w:rPr>
          <w:rFonts w:ascii="Times New Roman" w:eastAsia="Calibri" w:hAnsi="Times New Roman" w:cs="Times New Roman"/>
          <w:sz w:val="24"/>
          <w:szCs w:val="24"/>
        </w:rPr>
      </w:pPr>
      <w:r w:rsidRPr="004509BD">
        <w:rPr>
          <w:rFonts w:ascii="Times New Roman" w:eastAsia="Calibri" w:hAnsi="Times New Roman" w:cs="Times New Roman"/>
          <w:sz w:val="24"/>
          <w:szCs w:val="24"/>
        </w:rPr>
        <w:t xml:space="preserve">Örömünkre szolgált, hogy ismét jogosultak lettünk az </w:t>
      </w:r>
      <w:r w:rsidRPr="004509BD">
        <w:rPr>
          <w:rFonts w:ascii="Times New Roman" w:eastAsia="Calibri" w:hAnsi="Times New Roman" w:cs="Times New Roman"/>
          <w:b/>
          <w:sz w:val="24"/>
          <w:szCs w:val="24"/>
        </w:rPr>
        <w:t>adó 1%-ára</w:t>
      </w:r>
      <w:r w:rsidRPr="004509BD">
        <w:rPr>
          <w:rFonts w:ascii="Times New Roman" w:eastAsia="Calibri" w:hAnsi="Times New Roman" w:cs="Times New Roman"/>
          <w:sz w:val="24"/>
          <w:szCs w:val="24"/>
        </w:rPr>
        <w:t xml:space="preserve"> a támogatásból különböző játékok, babák, puzzlék, kirakók, udvari játékok kerültek beszerzésre.</w:t>
      </w:r>
    </w:p>
    <w:p w14:paraId="7AC83D61" w14:textId="7FCF5344" w:rsidR="008509D9" w:rsidRPr="00AB1F03" w:rsidRDefault="008509D9" w:rsidP="004509BD">
      <w:pPr>
        <w:spacing w:after="0" w:line="360" w:lineRule="auto"/>
        <w:jc w:val="both"/>
        <w:rPr>
          <w:rFonts w:ascii="Times New Roman" w:hAnsi="Times New Roman" w:cs="Times New Roman"/>
          <w:sz w:val="24"/>
          <w:szCs w:val="24"/>
        </w:rPr>
      </w:pPr>
    </w:p>
    <w:p w14:paraId="0CE451EC" w14:textId="0D559E84" w:rsidR="00124F2E" w:rsidRDefault="00124F2E" w:rsidP="000F2681">
      <w:pPr>
        <w:pStyle w:val="Cmsor1"/>
        <w:rPr>
          <w:rFonts w:ascii="Calibri" w:eastAsia="Times New Roman" w:hAnsi="Calibri" w:cs="Calibri"/>
          <w:bdr w:val="none" w:sz="0" w:space="0" w:color="auto" w:frame="1"/>
          <w:lang w:eastAsia="hu-HU"/>
        </w:rPr>
      </w:pPr>
      <w:bookmarkStart w:id="140" w:name="_Toc157317753"/>
      <w:r w:rsidRPr="00124F2E">
        <w:rPr>
          <w:rFonts w:eastAsia="Times New Roman"/>
          <w:lang w:eastAsia="hu-HU"/>
        </w:rPr>
        <w:t>Arculatformálás az intézményben</w:t>
      </w:r>
      <w:bookmarkEnd w:id="140"/>
      <w:r w:rsidRPr="00124F2E">
        <w:rPr>
          <w:rFonts w:ascii="Calibri" w:eastAsia="Times New Roman" w:hAnsi="Calibri" w:cs="Calibri"/>
          <w:bdr w:val="none" w:sz="0" w:space="0" w:color="auto" w:frame="1"/>
          <w:lang w:eastAsia="hu-HU"/>
        </w:rPr>
        <w:t> </w:t>
      </w:r>
    </w:p>
    <w:p w14:paraId="28AEE21B" w14:textId="77777777" w:rsidR="000F2681" w:rsidRDefault="000F2681" w:rsidP="00124F2E">
      <w:pPr>
        <w:spacing w:after="0" w:line="240" w:lineRule="auto"/>
        <w:rPr>
          <w:rFonts w:ascii="Calibri" w:eastAsia="Times New Roman" w:hAnsi="Calibri" w:cs="Calibri"/>
          <w:bdr w:val="none" w:sz="0" w:space="0" w:color="auto" w:frame="1"/>
          <w:lang w:eastAsia="hu-HU"/>
        </w:rPr>
      </w:pPr>
    </w:p>
    <w:p w14:paraId="25CB65BF" w14:textId="77777777" w:rsidR="00763532" w:rsidRDefault="00763532" w:rsidP="00763532">
      <w:pPr>
        <w:spacing w:line="360" w:lineRule="auto"/>
        <w:jc w:val="both"/>
        <w:rPr>
          <w:rFonts w:ascii="Times New Roman" w:eastAsia="Calibri" w:hAnsi="Times New Roman" w:cs="Times New Roman"/>
          <w:kern w:val="2"/>
          <w:sz w:val="24"/>
          <w:szCs w:val="24"/>
          <w14:ligatures w14:val="standardContextual"/>
        </w:rPr>
      </w:pPr>
      <w:r w:rsidRPr="00763532">
        <w:rPr>
          <w:rFonts w:ascii="Times New Roman" w:eastAsia="Calibri" w:hAnsi="Times New Roman" w:cs="Times New Roman"/>
          <w:b/>
          <w:bCs/>
          <w:kern w:val="2"/>
          <w:sz w:val="24"/>
          <w:szCs w:val="24"/>
          <w14:ligatures w14:val="standardContextual"/>
        </w:rPr>
        <w:t xml:space="preserve">Tájékoztató anyagaink </w:t>
      </w:r>
      <w:r w:rsidRPr="00763532">
        <w:rPr>
          <w:rFonts w:ascii="Times New Roman" w:eastAsia="Calibri" w:hAnsi="Times New Roman" w:cs="Times New Roman"/>
          <w:kern w:val="2"/>
          <w:sz w:val="24"/>
          <w:szCs w:val="24"/>
          <w14:ligatures w14:val="standardContextual"/>
        </w:rPr>
        <w:t xml:space="preserve">részletes információkat nyújtanak intézményeinkről, szolgáltatásainkról és elérhetőségeinkről. </w:t>
      </w:r>
    </w:p>
    <w:p w14:paraId="63B3651C" w14:textId="77777777" w:rsidR="00936AC2" w:rsidRDefault="00763532" w:rsidP="00936AC2">
      <w:pPr>
        <w:spacing w:after="0" w:line="360" w:lineRule="auto"/>
        <w:jc w:val="both"/>
        <w:rPr>
          <w:rFonts w:ascii="Times New Roman" w:eastAsia="Times New Roman" w:hAnsi="Times New Roman" w:cs="Times New Roman"/>
          <w:sz w:val="24"/>
          <w:szCs w:val="24"/>
          <w:lang w:eastAsia="hu-HU"/>
        </w:rPr>
      </w:pPr>
      <w:r w:rsidRPr="000F2681">
        <w:rPr>
          <w:rFonts w:ascii="Times New Roman" w:eastAsia="Times New Roman" w:hAnsi="Times New Roman" w:cs="Times New Roman"/>
          <w:sz w:val="24"/>
          <w:szCs w:val="24"/>
          <w:lang w:eastAsia="hu-HU"/>
        </w:rPr>
        <w:t xml:space="preserve">Szombathely MJV Önkormányzata a Szombathelyi Egyesített Bölcsődei Intézmény </w:t>
      </w:r>
      <w:r w:rsidRPr="000F2681">
        <w:rPr>
          <w:rFonts w:ascii="Times New Roman" w:eastAsia="Times New Roman" w:hAnsi="Times New Roman" w:cs="Times New Roman"/>
          <w:b/>
          <w:sz w:val="24"/>
          <w:szCs w:val="24"/>
          <w:lang w:eastAsia="hu-HU"/>
        </w:rPr>
        <w:t>saját honlapp</w:t>
      </w:r>
      <w:r w:rsidRPr="000F2681">
        <w:rPr>
          <w:rFonts w:ascii="Times New Roman" w:eastAsia="Times New Roman" w:hAnsi="Times New Roman" w:cs="Times New Roman"/>
          <w:sz w:val="24"/>
          <w:szCs w:val="24"/>
          <w:lang w:eastAsia="hu-HU"/>
        </w:rPr>
        <w:t>al rendelkezik mely megújult külsővel várja a kedves érdeklődő szülőket</w:t>
      </w:r>
    </w:p>
    <w:p w14:paraId="29E9E6C5" w14:textId="408432A8" w:rsidR="00763532" w:rsidRPr="00936AC2" w:rsidRDefault="00763532" w:rsidP="00831BB9">
      <w:pPr>
        <w:pStyle w:val="Listaszerbekezds"/>
        <w:numPr>
          <w:ilvl w:val="0"/>
          <w:numId w:val="79"/>
        </w:numPr>
        <w:spacing w:after="0" w:line="360" w:lineRule="auto"/>
        <w:jc w:val="both"/>
        <w:rPr>
          <w:rFonts w:ascii="Times New Roman" w:eastAsia="Times New Roman" w:hAnsi="Times New Roman" w:cs="Times New Roman"/>
          <w:sz w:val="24"/>
          <w:szCs w:val="24"/>
          <w:lang w:eastAsia="hu-HU"/>
        </w:rPr>
      </w:pPr>
      <w:r w:rsidRPr="00936AC2">
        <w:rPr>
          <w:rFonts w:ascii="Times New Roman" w:eastAsia="Times New Roman" w:hAnsi="Times New Roman" w:cs="Times New Roman"/>
          <w:color w:val="0000FF"/>
          <w:sz w:val="24"/>
          <w:szCs w:val="24"/>
          <w:lang w:eastAsia="hu-HU"/>
        </w:rPr>
        <w:t xml:space="preserve">bolcsodeszombathely.hu </w:t>
      </w:r>
      <w:r w:rsidR="00936AC2" w:rsidRPr="00936AC2">
        <w:rPr>
          <w:rFonts w:ascii="Times New Roman" w:eastAsia="Times New Roman" w:hAnsi="Times New Roman" w:cs="Times New Roman"/>
          <w:color w:val="0000FF"/>
          <w:sz w:val="24"/>
          <w:szCs w:val="24"/>
          <w:lang w:eastAsia="hu-HU"/>
        </w:rPr>
        <w:t xml:space="preserve">– </w:t>
      </w:r>
      <w:r w:rsidR="00936AC2" w:rsidRPr="00936AC2">
        <w:rPr>
          <w:rFonts w:ascii="Times New Roman" w:eastAsia="Times New Roman" w:hAnsi="Times New Roman" w:cs="Times New Roman"/>
          <w:sz w:val="24"/>
          <w:szCs w:val="24"/>
          <w:lang w:eastAsia="hu-HU"/>
        </w:rPr>
        <w:t>Honlapunkon</w:t>
      </w:r>
      <w:r w:rsidR="00936AC2" w:rsidRPr="00936AC2">
        <w:rPr>
          <w:rFonts w:ascii="Times New Roman" w:eastAsia="Times New Roman" w:hAnsi="Times New Roman" w:cs="Times New Roman"/>
          <w:color w:val="0000FF"/>
          <w:sz w:val="24"/>
          <w:szCs w:val="24"/>
          <w:lang w:eastAsia="hu-HU"/>
        </w:rPr>
        <w:t xml:space="preserve"> </w:t>
      </w:r>
      <w:r w:rsidR="00936AC2" w:rsidRPr="00936AC2">
        <w:rPr>
          <w:rFonts w:ascii="Times New Roman" w:eastAsia="Calibri" w:hAnsi="Times New Roman" w:cs="Times New Roman"/>
          <w:kern w:val="2"/>
          <w:sz w:val="24"/>
          <w:szCs w:val="24"/>
          <w14:ligatures w14:val="standardContextual"/>
        </w:rPr>
        <w:t>tájékoztatást találhat mindenkit érdeklő témában, beleértve a bölcsődék személyi és tárgyi feltételeit, a szakmai munkát, programjainkat, valamint a leggyakrabban előforduló nevelési-gondozási kérdéseket. A kezdőlapon elérhetők továbbá a szombathelyi bölcsődékre és mini bölcsődékre vonatkozó információk, a szakmai programok, szolgáltatások és elérhetőségek.</w:t>
      </w:r>
    </w:p>
    <w:p w14:paraId="0D46EC36" w14:textId="77777777" w:rsidR="00763532" w:rsidRPr="000F2681" w:rsidRDefault="00763532" w:rsidP="00831BB9">
      <w:pPr>
        <w:numPr>
          <w:ilvl w:val="0"/>
          <w:numId w:val="21"/>
        </w:numPr>
        <w:spacing w:after="0" w:line="360" w:lineRule="auto"/>
        <w:jc w:val="both"/>
        <w:rPr>
          <w:rFonts w:ascii="Times New Roman" w:eastAsia="Times New Roman" w:hAnsi="Times New Roman" w:cs="Times New Roman"/>
          <w:sz w:val="24"/>
          <w:szCs w:val="24"/>
          <w:lang w:eastAsia="hu-HU"/>
        </w:rPr>
      </w:pPr>
      <w:r w:rsidRPr="000F2681">
        <w:rPr>
          <w:rFonts w:ascii="Times New Roman" w:eastAsia="Times New Roman" w:hAnsi="Times New Roman" w:cs="Times New Roman"/>
          <w:sz w:val="24"/>
          <w:szCs w:val="24"/>
          <w:lang w:eastAsia="hu-HU"/>
        </w:rPr>
        <w:t>Saját facebook oldal:” Szombathelyi Bölcsődék”</w:t>
      </w:r>
    </w:p>
    <w:p w14:paraId="74E08285" w14:textId="77777777" w:rsidR="00763532" w:rsidRPr="000F2681" w:rsidRDefault="00763532" w:rsidP="00831BB9">
      <w:pPr>
        <w:numPr>
          <w:ilvl w:val="0"/>
          <w:numId w:val="21"/>
        </w:numPr>
        <w:spacing w:after="0" w:line="360" w:lineRule="auto"/>
        <w:jc w:val="both"/>
        <w:rPr>
          <w:rFonts w:ascii="Times New Roman" w:eastAsia="Times New Roman" w:hAnsi="Times New Roman" w:cs="Times New Roman"/>
          <w:sz w:val="24"/>
          <w:szCs w:val="24"/>
          <w:lang w:eastAsia="hu-HU"/>
        </w:rPr>
      </w:pPr>
      <w:r w:rsidRPr="000F2681">
        <w:rPr>
          <w:rFonts w:ascii="Times New Roman" w:eastAsia="Times New Roman" w:hAnsi="Times New Roman" w:cs="Times New Roman"/>
          <w:sz w:val="24"/>
          <w:szCs w:val="24"/>
          <w:lang w:eastAsia="hu-HU"/>
        </w:rPr>
        <w:t>Instragram oldal: Szombathelyi Bölcsődék</w:t>
      </w:r>
    </w:p>
    <w:p w14:paraId="6EAF29B1" w14:textId="77777777" w:rsidR="00936AC2" w:rsidRDefault="00763532" w:rsidP="00763532">
      <w:pPr>
        <w:spacing w:line="360" w:lineRule="auto"/>
        <w:jc w:val="both"/>
        <w:rPr>
          <w:rFonts w:ascii="Times New Roman" w:eastAsia="Calibri" w:hAnsi="Times New Roman" w:cs="Times New Roman"/>
          <w:kern w:val="2"/>
          <w:sz w:val="24"/>
          <w:szCs w:val="24"/>
          <w14:ligatures w14:val="standardContextual"/>
        </w:rPr>
      </w:pPr>
      <w:r w:rsidRPr="00763532">
        <w:rPr>
          <w:rFonts w:ascii="Times New Roman" w:eastAsia="Calibri" w:hAnsi="Times New Roman" w:cs="Times New Roman"/>
          <w:i/>
          <w:iCs/>
          <w:kern w:val="2"/>
          <w:sz w:val="24"/>
          <w:szCs w:val="24"/>
          <w14:ligatures w14:val="standardContextual"/>
        </w:rPr>
        <w:t>A letöltés menüpont</w:t>
      </w:r>
      <w:r w:rsidRPr="00763532">
        <w:rPr>
          <w:rFonts w:ascii="Times New Roman" w:eastAsia="Calibri" w:hAnsi="Times New Roman" w:cs="Times New Roman"/>
          <w:kern w:val="2"/>
          <w:sz w:val="24"/>
          <w:szCs w:val="24"/>
          <w14:ligatures w14:val="standardContextual"/>
        </w:rPr>
        <w:t xml:space="preserve"> alatt található dokumentumok segítik az érdeklődőket a beszoktatás folyamatában, a házirend, napirend, bölcsődei beiratkozások és egyebekkel kapcsolatos tudnivalókban. </w:t>
      </w:r>
    </w:p>
    <w:p w14:paraId="0C6DFDFC" w14:textId="1EA302CD" w:rsidR="00763532" w:rsidRPr="00763532" w:rsidRDefault="00763532" w:rsidP="00763532">
      <w:pPr>
        <w:spacing w:line="360" w:lineRule="auto"/>
        <w:jc w:val="both"/>
        <w:rPr>
          <w:rFonts w:ascii="Times New Roman" w:eastAsia="Calibri" w:hAnsi="Times New Roman" w:cs="Times New Roman"/>
          <w:kern w:val="2"/>
          <w:sz w:val="24"/>
          <w:szCs w:val="24"/>
          <w14:ligatures w14:val="standardContextual"/>
        </w:rPr>
      </w:pPr>
      <w:r w:rsidRPr="00763532">
        <w:rPr>
          <w:rFonts w:ascii="Times New Roman" w:eastAsia="Calibri" w:hAnsi="Times New Roman" w:cs="Times New Roman"/>
          <w:i/>
          <w:iCs/>
          <w:kern w:val="2"/>
          <w:sz w:val="24"/>
          <w:szCs w:val="24"/>
          <w14:ligatures w14:val="standardContextual"/>
        </w:rPr>
        <w:lastRenderedPageBreak/>
        <w:t>A térítési díj kalkulátor</w:t>
      </w:r>
      <w:r w:rsidRPr="00763532">
        <w:rPr>
          <w:rFonts w:ascii="Times New Roman" w:eastAsia="Calibri" w:hAnsi="Times New Roman" w:cs="Times New Roman"/>
          <w:kern w:val="2"/>
          <w:sz w:val="24"/>
          <w:szCs w:val="24"/>
          <w14:ligatures w14:val="standardContextual"/>
        </w:rPr>
        <w:t xml:space="preserve"> segítségével könnyedén számolható ki a bölcsődei térítési díj, emellett információk találhatók a pályázatokról is.</w:t>
      </w:r>
    </w:p>
    <w:p w14:paraId="2D48D908" w14:textId="72B551B5" w:rsidR="00763532" w:rsidRPr="000F2681" w:rsidRDefault="00763532" w:rsidP="00763532">
      <w:pPr>
        <w:spacing w:after="0" w:line="360" w:lineRule="auto"/>
        <w:jc w:val="both"/>
        <w:rPr>
          <w:rFonts w:ascii="Times New Roman" w:eastAsia="Times New Roman" w:hAnsi="Times New Roman" w:cs="Times New Roman"/>
          <w:sz w:val="24"/>
          <w:szCs w:val="24"/>
          <w:lang w:eastAsia="hu-HU"/>
        </w:rPr>
      </w:pPr>
      <w:r w:rsidRPr="00763532">
        <w:rPr>
          <w:rFonts w:ascii="Times New Roman" w:eastAsia="Calibri" w:hAnsi="Times New Roman" w:cs="Times New Roman"/>
          <w:i/>
          <w:iCs/>
          <w:sz w:val="24"/>
          <w:szCs w:val="24"/>
        </w:rPr>
        <w:t xml:space="preserve">A galéria </w:t>
      </w:r>
      <w:r w:rsidRPr="00936AC2">
        <w:rPr>
          <w:rFonts w:ascii="Times New Roman" w:eastAsia="Calibri" w:hAnsi="Times New Roman" w:cs="Times New Roman"/>
          <w:sz w:val="24"/>
          <w:szCs w:val="24"/>
        </w:rPr>
        <w:t>lehetőséget nyújt a képek</w:t>
      </w:r>
      <w:r w:rsidRPr="00763532">
        <w:rPr>
          <w:rFonts w:ascii="Times New Roman" w:eastAsia="Calibri" w:hAnsi="Times New Roman" w:cs="Times New Roman"/>
          <w:sz w:val="24"/>
          <w:szCs w:val="24"/>
        </w:rPr>
        <w:t xml:space="preserve"> megtekintésére, és a honlapon működő chat szolgáltatás segítségével a szülők közvetlenül kérdezhetnek a bölcsődékkel kapcsolatos kérdéseikről. Továbbá, az év során folyamatosan tájékoztattuk a helyi sajtót és médiát a jelentősebb eseményekről, így mindenki betekintést kaphatott a bölcsődékben zajló szakmai és egyéb tevékenységeinkbe</w:t>
      </w:r>
    </w:p>
    <w:p w14:paraId="01A38F0F" w14:textId="77777777" w:rsidR="000F2681" w:rsidRPr="000F2681" w:rsidRDefault="000F2681" w:rsidP="000F2681">
      <w:pPr>
        <w:spacing w:after="0" w:line="360" w:lineRule="auto"/>
        <w:jc w:val="both"/>
        <w:rPr>
          <w:rFonts w:ascii="Times New Roman" w:eastAsia="Times New Roman" w:hAnsi="Times New Roman" w:cs="Times New Roman"/>
          <w:sz w:val="24"/>
          <w:szCs w:val="24"/>
          <w:lang w:eastAsia="hu-HU"/>
        </w:rPr>
      </w:pPr>
      <w:r w:rsidRPr="00936AC2">
        <w:rPr>
          <w:rFonts w:ascii="Times New Roman" w:eastAsia="Times New Roman" w:hAnsi="Times New Roman" w:cs="Times New Roman"/>
          <w:i/>
          <w:iCs/>
          <w:sz w:val="24"/>
          <w:szCs w:val="24"/>
          <w:lang w:eastAsia="hu-HU"/>
        </w:rPr>
        <w:t>Ezenkívül chat szolgáltatás</w:t>
      </w:r>
      <w:r w:rsidRPr="000F2681">
        <w:rPr>
          <w:rFonts w:ascii="Times New Roman" w:eastAsia="Times New Roman" w:hAnsi="Times New Roman" w:cs="Times New Roman"/>
          <w:sz w:val="24"/>
          <w:szCs w:val="24"/>
          <w:lang w:eastAsia="hu-HU"/>
        </w:rPr>
        <w:t xml:space="preserve"> is működik a honlapon, ahol a szülők kérdezhetnek a bölcsődékkel kapcsolatban.</w:t>
      </w:r>
    </w:p>
    <w:p w14:paraId="7AB3EF70" w14:textId="77777777" w:rsidR="000F2681" w:rsidRPr="000F2681" w:rsidRDefault="000F2681" w:rsidP="000F2681">
      <w:pPr>
        <w:spacing w:after="0" w:line="360" w:lineRule="auto"/>
        <w:jc w:val="both"/>
        <w:rPr>
          <w:rFonts w:ascii="Times New Roman" w:eastAsia="Times New Roman" w:hAnsi="Times New Roman" w:cs="Times New Roman"/>
          <w:sz w:val="24"/>
          <w:szCs w:val="24"/>
          <w:lang w:eastAsia="hu-HU"/>
        </w:rPr>
      </w:pPr>
      <w:r w:rsidRPr="000F2681">
        <w:rPr>
          <w:rFonts w:ascii="Times New Roman" w:eastAsia="Times New Roman" w:hAnsi="Times New Roman" w:cs="Times New Roman"/>
          <w:b/>
          <w:bCs/>
          <w:sz w:val="24"/>
          <w:szCs w:val="24"/>
          <w:lang w:eastAsia="hu-HU"/>
        </w:rPr>
        <w:t>Nagy hangsúlyt fektettünk a honlap és a hivatalos facebook oldal bejegyzéseinek frissítésére</w:t>
      </w:r>
      <w:r w:rsidRPr="000F2681">
        <w:rPr>
          <w:rFonts w:ascii="Times New Roman" w:eastAsia="Times New Roman" w:hAnsi="Times New Roman" w:cs="Times New Roman"/>
          <w:sz w:val="24"/>
          <w:szCs w:val="24"/>
          <w:lang w:eastAsia="hu-HU"/>
        </w:rPr>
        <w:t xml:space="preserve">. Az aktuális információkat mindkét felületen megosztottuk, hogy minél hatékonyabban tudjuk informálni és segíteni a családokat. A kérdőíves visszajelzések azt mutatták, hogy a szülők igénylik e platformokon a tájékoztatást, szeretnének naprakész információkkal rendelkezni az elérhető szolgáltatásokról, programokról. </w:t>
      </w:r>
    </w:p>
    <w:p w14:paraId="26A2FA0F" w14:textId="2EB0B40E" w:rsidR="00BE4003" w:rsidRPr="000F2681" w:rsidRDefault="000F2681" w:rsidP="00B21109">
      <w:pPr>
        <w:spacing w:after="0" w:line="360" w:lineRule="auto"/>
        <w:jc w:val="both"/>
        <w:rPr>
          <w:rFonts w:ascii="Times New Roman" w:eastAsia="Times New Roman" w:hAnsi="Times New Roman" w:cs="Times New Roman"/>
          <w:sz w:val="24"/>
          <w:szCs w:val="24"/>
          <w:lang w:eastAsia="hu-HU"/>
        </w:rPr>
      </w:pPr>
      <w:r w:rsidRPr="000F2681">
        <w:rPr>
          <w:rFonts w:ascii="Times New Roman" w:eastAsia="Times New Roman" w:hAnsi="Times New Roman" w:cs="Times New Roman"/>
          <w:sz w:val="24"/>
          <w:szCs w:val="24"/>
          <w:lang w:eastAsia="hu-HU"/>
        </w:rPr>
        <w:t xml:space="preserve">Az év során folyamatosan </w:t>
      </w:r>
      <w:r w:rsidRPr="000F2681">
        <w:rPr>
          <w:rFonts w:ascii="Times New Roman" w:eastAsia="Times New Roman" w:hAnsi="Times New Roman" w:cs="Times New Roman"/>
          <w:b/>
          <w:sz w:val="24"/>
          <w:szCs w:val="24"/>
          <w:lang w:eastAsia="hu-HU"/>
        </w:rPr>
        <w:t>tájékoztattuk a helyi sajtót, médiát</w:t>
      </w:r>
      <w:r w:rsidRPr="000F2681">
        <w:rPr>
          <w:rFonts w:ascii="Times New Roman" w:eastAsia="Times New Roman" w:hAnsi="Times New Roman" w:cs="Times New Roman"/>
          <w:sz w:val="24"/>
          <w:szCs w:val="24"/>
          <w:lang w:eastAsia="hu-HU"/>
        </w:rPr>
        <w:t xml:space="preserve"> a Szombathelyi Egyesített Bölcsődei Intézményben történt jelentősebb eseményekről. </w:t>
      </w:r>
    </w:p>
    <w:bookmarkStart w:id="141" w:name="_Hlk127276253"/>
    <w:p w14:paraId="2942551A" w14:textId="493F4B1C" w:rsidR="000F2681" w:rsidRDefault="006E66BA" w:rsidP="004B5EB0">
      <w:pPr>
        <w:pStyle w:val="Cmsor1"/>
        <w:jc w:val="both"/>
        <w:rPr>
          <w:rFonts w:eastAsia="Times New Roman"/>
          <w:lang w:eastAsia="hu-HU"/>
        </w:rPr>
      </w:pPr>
      <w:r>
        <w:fldChar w:fldCharType="begin"/>
      </w:r>
      <w:r>
        <w:instrText>HYPERLINK \l "_Toc63061342"</w:instrText>
      </w:r>
      <w:r>
        <w:fldChar w:fldCharType="separate"/>
      </w:r>
      <w:bookmarkStart w:id="142" w:name="_Toc157317754"/>
      <w:bookmarkStart w:id="143" w:name="_Toc95122354"/>
      <w:r w:rsidR="000F2681" w:rsidRPr="000F2681">
        <w:rPr>
          <w:rFonts w:eastAsia="Times New Roman"/>
          <w:lang w:eastAsia="hu-HU"/>
        </w:rPr>
        <w:t>Családbarát szolgáltatóhely- Családbarát munkahely</w:t>
      </w:r>
      <w:bookmarkEnd w:id="142"/>
      <w:bookmarkEnd w:id="143"/>
      <w:r>
        <w:rPr>
          <w:rFonts w:eastAsia="Times New Roman"/>
          <w:lang w:eastAsia="hu-HU"/>
        </w:rPr>
        <w:fldChar w:fldCharType="end"/>
      </w:r>
    </w:p>
    <w:p w14:paraId="1C31417F" w14:textId="77777777" w:rsidR="007475A1" w:rsidRPr="007475A1" w:rsidRDefault="007475A1" w:rsidP="004B5EB0">
      <w:pPr>
        <w:jc w:val="both"/>
        <w:rPr>
          <w:lang w:eastAsia="hu-HU"/>
        </w:rPr>
      </w:pPr>
    </w:p>
    <w:p w14:paraId="70C79DF5" w14:textId="77777777" w:rsidR="000F2681" w:rsidRPr="000F2681" w:rsidRDefault="000F2681" w:rsidP="004B5EB0">
      <w:pPr>
        <w:shd w:val="clear" w:color="auto" w:fill="FFFFFF"/>
        <w:spacing w:after="0" w:line="360" w:lineRule="auto"/>
        <w:jc w:val="both"/>
        <w:rPr>
          <w:rFonts w:ascii="Times New Roman" w:eastAsia="Times New Roman" w:hAnsi="Times New Roman" w:cs="Times New Roman"/>
          <w:color w:val="000000"/>
          <w:sz w:val="24"/>
          <w:szCs w:val="24"/>
          <w:lang w:eastAsia="hu-HU"/>
        </w:rPr>
      </w:pPr>
      <w:r w:rsidRPr="000F2681">
        <w:rPr>
          <w:rFonts w:ascii="Times New Roman" w:eastAsia="Times New Roman" w:hAnsi="Times New Roman" w:cs="Times New Roman"/>
          <w:color w:val="000000"/>
          <w:sz w:val="24"/>
          <w:szCs w:val="24"/>
          <w:lang w:eastAsia="hu-HU"/>
        </w:rPr>
        <w:t>A Családbarát Magyarország Központ a családok megerősítését, a magyar társadalom családbarát szemléletének elmélyítését ösztönző nonprofit közhasznú gazdasági társaság.</w:t>
      </w:r>
    </w:p>
    <w:p w14:paraId="5F364059" w14:textId="77777777" w:rsidR="00AC5FBE" w:rsidRDefault="000F2681" w:rsidP="004B5EB0">
      <w:pPr>
        <w:shd w:val="clear" w:color="auto" w:fill="FFFFFF"/>
        <w:spacing w:after="0" w:line="360" w:lineRule="auto"/>
        <w:jc w:val="both"/>
        <w:rPr>
          <w:rFonts w:ascii="Times New Roman" w:eastAsia="Times New Roman" w:hAnsi="Times New Roman" w:cs="Times New Roman"/>
          <w:color w:val="000000"/>
          <w:sz w:val="24"/>
          <w:szCs w:val="24"/>
          <w:lang w:eastAsia="hu-HU"/>
        </w:rPr>
      </w:pPr>
      <w:r w:rsidRPr="000F2681">
        <w:rPr>
          <w:rFonts w:ascii="Times New Roman" w:eastAsia="Times New Roman" w:hAnsi="Times New Roman" w:cs="Times New Roman"/>
          <w:color w:val="000000"/>
          <w:sz w:val="24"/>
          <w:szCs w:val="24"/>
          <w:lang w:eastAsia="hu-HU"/>
        </w:rPr>
        <w:t xml:space="preserve">A Családbarát Hely tanúsító védjegy által a munkaerőpiaci szereplőkkel szövetségre lépve képviseli a családbarát értékeket. </w:t>
      </w:r>
    </w:p>
    <w:p w14:paraId="3503C634" w14:textId="46E186C5" w:rsidR="000F2681" w:rsidRPr="000F2681" w:rsidRDefault="000F2681" w:rsidP="004B5EB0">
      <w:pPr>
        <w:shd w:val="clear" w:color="auto" w:fill="FFFFFF"/>
        <w:spacing w:after="0" w:line="360" w:lineRule="auto"/>
        <w:jc w:val="both"/>
        <w:rPr>
          <w:rFonts w:ascii="Times New Roman" w:eastAsia="Times New Roman" w:hAnsi="Times New Roman" w:cs="Times New Roman"/>
          <w:color w:val="000000"/>
          <w:sz w:val="24"/>
          <w:szCs w:val="24"/>
          <w:lang w:eastAsia="hu-HU"/>
        </w:rPr>
      </w:pPr>
      <w:r w:rsidRPr="000F2681">
        <w:rPr>
          <w:rFonts w:ascii="Times New Roman" w:eastAsia="Times New Roman" w:hAnsi="Times New Roman" w:cs="Times New Roman"/>
          <w:color w:val="000000"/>
          <w:sz w:val="24"/>
          <w:szCs w:val="24"/>
          <w:lang w:eastAsia="hu-HU"/>
        </w:rPr>
        <w:t xml:space="preserve">A programba jelentkező </w:t>
      </w:r>
      <w:r w:rsidRPr="000F2681">
        <w:rPr>
          <w:rFonts w:ascii="Times New Roman" w:eastAsia="Times New Roman" w:hAnsi="Times New Roman" w:cs="Times New Roman"/>
          <w:b/>
          <w:bCs/>
          <w:color w:val="000000"/>
          <w:sz w:val="24"/>
          <w:szCs w:val="24"/>
          <w:lang w:eastAsia="hu-HU"/>
        </w:rPr>
        <w:t>munkahelyeket</w:t>
      </w:r>
      <w:r w:rsidRPr="000F2681">
        <w:rPr>
          <w:rFonts w:ascii="Times New Roman" w:eastAsia="Times New Roman" w:hAnsi="Times New Roman" w:cs="Times New Roman"/>
          <w:color w:val="000000"/>
          <w:sz w:val="24"/>
          <w:szCs w:val="24"/>
          <w:lang w:eastAsia="hu-HU"/>
        </w:rPr>
        <w:t xml:space="preserve"> a családbarát szempontok </w:t>
      </w:r>
      <w:r w:rsidRPr="000F2681">
        <w:rPr>
          <w:rFonts w:ascii="Times New Roman" w:eastAsia="Times New Roman" w:hAnsi="Times New Roman" w:cs="Times New Roman"/>
          <w:b/>
          <w:bCs/>
          <w:color w:val="000000"/>
          <w:sz w:val="24"/>
          <w:szCs w:val="24"/>
          <w:lang w:eastAsia="hu-HU"/>
        </w:rPr>
        <w:t>szervezeten belüli</w:t>
      </w:r>
      <w:r w:rsidRPr="000F2681">
        <w:rPr>
          <w:rFonts w:ascii="Times New Roman" w:eastAsia="Times New Roman" w:hAnsi="Times New Roman" w:cs="Times New Roman"/>
          <w:color w:val="000000"/>
          <w:sz w:val="24"/>
          <w:szCs w:val="24"/>
          <w:lang w:eastAsia="hu-HU"/>
        </w:rPr>
        <w:t xml:space="preserve">, míg a </w:t>
      </w:r>
      <w:r w:rsidRPr="000F2681">
        <w:rPr>
          <w:rFonts w:ascii="Times New Roman" w:eastAsia="Times New Roman" w:hAnsi="Times New Roman" w:cs="Times New Roman"/>
          <w:b/>
          <w:bCs/>
          <w:color w:val="000000"/>
          <w:sz w:val="24"/>
          <w:szCs w:val="24"/>
          <w:lang w:eastAsia="hu-HU"/>
        </w:rPr>
        <w:t>szolgáltató helyeket</w:t>
      </w:r>
      <w:r w:rsidRPr="000F2681">
        <w:rPr>
          <w:rFonts w:ascii="Times New Roman" w:eastAsia="Times New Roman" w:hAnsi="Times New Roman" w:cs="Times New Roman"/>
          <w:color w:val="000000"/>
          <w:sz w:val="24"/>
          <w:szCs w:val="24"/>
          <w:lang w:eastAsia="hu-HU"/>
        </w:rPr>
        <w:t xml:space="preserve"> a családbarát szempontok </w:t>
      </w:r>
      <w:r w:rsidRPr="000F2681">
        <w:rPr>
          <w:rFonts w:ascii="Times New Roman" w:eastAsia="Times New Roman" w:hAnsi="Times New Roman" w:cs="Times New Roman"/>
          <w:b/>
          <w:bCs/>
          <w:color w:val="000000"/>
          <w:sz w:val="24"/>
          <w:szCs w:val="24"/>
          <w:lang w:eastAsia="hu-HU"/>
        </w:rPr>
        <w:t>szervezeten kívüli</w:t>
      </w:r>
      <w:r w:rsidRPr="000F2681">
        <w:rPr>
          <w:rFonts w:ascii="Times New Roman" w:eastAsia="Times New Roman" w:hAnsi="Times New Roman" w:cs="Times New Roman"/>
          <w:color w:val="000000"/>
          <w:sz w:val="24"/>
          <w:szCs w:val="24"/>
          <w:lang w:eastAsia="hu-HU"/>
        </w:rPr>
        <w:t xml:space="preserve"> megvalósulása szerint minősít</w:t>
      </w:r>
      <w:r w:rsidR="00BE4003">
        <w:rPr>
          <w:rFonts w:ascii="Times New Roman" w:eastAsia="Times New Roman" w:hAnsi="Times New Roman" w:cs="Times New Roman"/>
          <w:color w:val="000000"/>
          <w:sz w:val="24"/>
          <w:szCs w:val="24"/>
          <w:lang w:eastAsia="hu-HU"/>
        </w:rPr>
        <w:t>ik</w:t>
      </w:r>
      <w:r w:rsidRPr="000F2681">
        <w:rPr>
          <w:rFonts w:ascii="Times New Roman" w:eastAsia="Times New Roman" w:hAnsi="Times New Roman" w:cs="Times New Roman"/>
          <w:color w:val="000000"/>
          <w:sz w:val="24"/>
          <w:szCs w:val="24"/>
          <w:lang w:eastAsia="hu-HU"/>
        </w:rPr>
        <w:t>. Egy szervezet mindkét kategóriában, munkahelyként és szolgáltató helyként is jelentkezhet.</w:t>
      </w:r>
    </w:p>
    <w:p w14:paraId="09C150CB" w14:textId="08940D80" w:rsidR="00763532" w:rsidRPr="00936AC2" w:rsidRDefault="00213830" w:rsidP="00936AC2">
      <w:pPr>
        <w:shd w:val="clear" w:color="auto" w:fill="FFFFFF"/>
        <w:spacing w:after="0" w:line="360" w:lineRule="auto"/>
        <w:jc w:val="both"/>
        <w:rPr>
          <w:rFonts w:ascii="Times New Roman" w:eastAsia="Times New Roman" w:hAnsi="Times New Roman" w:cs="Times New Roman"/>
          <w:color w:val="000000"/>
          <w:sz w:val="24"/>
          <w:szCs w:val="24"/>
          <w:lang w:eastAsia="hu-HU"/>
        </w:rPr>
      </w:pPr>
      <w:r>
        <w:rPr>
          <w:rFonts w:ascii="Times New Roman" w:eastAsia="Times New Roman" w:hAnsi="Times New Roman" w:cs="Times New Roman"/>
          <w:color w:val="000000"/>
          <w:sz w:val="24"/>
          <w:szCs w:val="24"/>
          <w:lang w:eastAsia="hu-HU"/>
        </w:rPr>
        <w:t xml:space="preserve">Intézményünk rendszeresen pályáz a Családbarát védjegy elnyerésére. </w:t>
      </w:r>
      <w:r w:rsidR="00763532">
        <w:rPr>
          <w:rFonts w:ascii="Times New Roman" w:eastAsia="Times New Roman" w:hAnsi="Times New Roman" w:cs="Times New Roman"/>
          <w:color w:val="000000"/>
          <w:sz w:val="24"/>
          <w:szCs w:val="24"/>
          <w:lang w:eastAsia="hu-HU"/>
        </w:rPr>
        <w:t xml:space="preserve">2023. év végén ismét részt vettünk a minősítési eljárásban, </w:t>
      </w:r>
      <w:r w:rsidR="00936AC2">
        <w:rPr>
          <w:rFonts w:ascii="Times New Roman" w:eastAsia="Times New Roman" w:hAnsi="Times New Roman" w:cs="Times New Roman"/>
          <w:color w:val="000000"/>
          <w:sz w:val="24"/>
          <w:szCs w:val="24"/>
          <w:lang w:eastAsia="hu-HU"/>
        </w:rPr>
        <w:t>nyolc</w:t>
      </w:r>
      <w:r w:rsidR="00763532">
        <w:rPr>
          <w:rFonts w:ascii="Times New Roman" w:eastAsia="Times New Roman" w:hAnsi="Times New Roman" w:cs="Times New Roman"/>
          <w:color w:val="000000"/>
          <w:sz w:val="24"/>
          <w:szCs w:val="24"/>
          <w:lang w:eastAsia="hu-HU"/>
        </w:rPr>
        <w:t xml:space="preserve"> bölcsőde esetében elnyertük a </w:t>
      </w:r>
      <w:r w:rsidR="00763532" w:rsidRPr="00763532">
        <w:rPr>
          <w:rFonts w:ascii="Times New Roman" w:eastAsia="Times New Roman" w:hAnsi="Times New Roman" w:cs="Times New Roman"/>
          <w:b/>
          <w:bCs/>
          <w:color w:val="000000"/>
          <w:sz w:val="24"/>
          <w:szCs w:val="24"/>
          <w:lang w:eastAsia="hu-HU"/>
        </w:rPr>
        <w:t>Családbarát Szolgáltatóhely,</w:t>
      </w:r>
      <w:r w:rsidR="00763532">
        <w:rPr>
          <w:rFonts w:ascii="Times New Roman" w:eastAsia="Times New Roman" w:hAnsi="Times New Roman" w:cs="Times New Roman"/>
          <w:color w:val="000000"/>
          <w:sz w:val="24"/>
          <w:szCs w:val="24"/>
          <w:lang w:eastAsia="hu-HU"/>
        </w:rPr>
        <w:t xml:space="preserve"> és intézményünk esetében a </w:t>
      </w:r>
      <w:r w:rsidR="00763532" w:rsidRPr="00763532">
        <w:rPr>
          <w:rFonts w:ascii="Times New Roman" w:eastAsia="Times New Roman" w:hAnsi="Times New Roman" w:cs="Times New Roman"/>
          <w:b/>
          <w:bCs/>
          <w:color w:val="000000"/>
          <w:sz w:val="24"/>
          <w:szCs w:val="24"/>
          <w:lang w:eastAsia="hu-HU"/>
        </w:rPr>
        <w:t>Családbarát Munkahely</w:t>
      </w:r>
      <w:r w:rsidR="00763532">
        <w:rPr>
          <w:rFonts w:ascii="Times New Roman" w:eastAsia="Times New Roman" w:hAnsi="Times New Roman" w:cs="Times New Roman"/>
          <w:color w:val="000000"/>
          <w:sz w:val="24"/>
          <w:szCs w:val="24"/>
          <w:lang w:eastAsia="hu-HU"/>
        </w:rPr>
        <w:t xml:space="preserve"> címet. </w:t>
      </w:r>
    </w:p>
    <w:p w14:paraId="6F2646EA" w14:textId="4762BE60" w:rsidR="00763532" w:rsidRDefault="00763532" w:rsidP="004B5EB0">
      <w:pPr>
        <w:shd w:val="clear" w:color="auto" w:fill="FFFFFF"/>
        <w:spacing w:after="100" w:afterAutospacing="1" w:line="360" w:lineRule="auto"/>
        <w:jc w:val="both"/>
        <w:rPr>
          <w:rFonts w:ascii="Times New Roman" w:eastAsia="Times New Roman" w:hAnsi="Times New Roman" w:cs="Times New Roman"/>
          <w:i/>
          <w:iCs/>
          <w:color w:val="000000"/>
          <w:sz w:val="24"/>
          <w:szCs w:val="24"/>
          <w:lang w:eastAsia="hu-HU"/>
        </w:rPr>
      </w:pPr>
      <w:r>
        <w:rPr>
          <w:rFonts w:ascii="Times New Roman" w:eastAsia="Times New Roman" w:hAnsi="Times New Roman" w:cs="Times New Roman"/>
          <w:i/>
          <w:iCs/>
          <w:color w:val="000000"/>
          <w:sz w:val="24"/>
          <w:szCs w:val="24"/>
          <w:lang w:eastAsia="hu-HU"/>
        </w:rPr>
        <w:t xml:space="preserve">Családbarát intézkedéseinek körét bővítettük, melyek az Esélyegyenlőségi Tervben rögzítésre kerültek. </w:t>
      </w:r>
    </w:p>
    <w:p w14:paraId="196EEA6F" w14:textId="2583E019" w:rsidR="000F2681" w:rsidRPr="000F2681" w:rsidRDefault="004D1382" w:rsidP="004B5EB0">
      <w:pPr>
        <w:shd w:val="clear" w:color="auto" w:fill="FFFFFF"/>
        <w:spacing w:after="100" w:afterAutospacing="1" w:line="360" w:lineRule="auto"/>
        <w:jc w:val="both"/>
        <w:rPr>
          <w:rFonts w:ascii="Times New Roman" w:eastAsia="Times New Roman" w:hAnsi="Times New Roman" w:cs="Times New Roman"/>
          <w:i/>
          <w:iCs/>
          <w:color w:val="000000"/>
          <w:sz w:val="24"/>
          <w:szCs w:val="24"/>
          <w:lang w:eastAsia="hu-HU"/>
        </w:rPr>
      </w:pPr>
      <w:r w:rsidRPr="004D1382">
        <w:rPr>
          <w:rFonts w:ascii="Times New Roman" w:eastAsia="Times New Roman" w:hAnsi="Times New Roman" w:cs="Times New Roman"/>
          <w:i/>
          <w:iCs/>
          <w:color w:val="000000"/>
          <w:sz w:val="24"/>
          <w:szCs w:val="24"/>
          <w:lang w:eastAsia="hu-HU"/>
        </w:rPr>
        <w:t xml:space="preserve">  </w:t>
      </w:r>
      <w:r w:rsidR="000F2681" w:rsidRPr="000F2681">
        <w:rPr>
          <w:rFonts w:ascii="Times New Roman" w:eastAsia="Times New Roman" w:hAnsi="Times New Roman" w:cs="Times New Roman"/>
          <w:i/>
          <w:iCs/>
          <w:color w:val="000000"/>
          <w:sz w:val="24"/>
          <w:szCs w:val="24"/>
          <w:lang w:eastAsia="hu-HU"/>
        </w:rPr>
        <w:t xml:space="preserve"> </w:t>
      </w:r>
    </w:p>
    <w:p w14:paraId="2E4554EF" w14:textId="77777777" w:rsidR="00322C89" w:rsidRPr="00322C89" w:rsidRDefault="00322C89" w:rsidP="00322C89">
      <w:pPr>
        <w:pStyle w:val="Cmsor1"/>
        <w:rPr>
          <w:rFonts w:eastAsia="Times New Roman"/>
          <w:lang w:eastAsia="hu-HU"/>
        </w:rPr>
      </w:pPr>
      <w:bookmarkStart w:id="144" w:name="_Toc51566672"/>
      <w:bookmarkStart w:id="145" w:name="_Toc82505355"/>
      <w:bookmarkStart w:id="146" w:name="_Toc94594543"/>
      <w:bookmarkStart w:id="147" w:name="_Toc157317755"/>
      <w:bookmarkEnd w:id="141"/>
      <w:r w:rsidRPr="00322C89">
        <w:rPr>
          <w:rFonts w:eastAsia="Times New Roman"/>
          <w:lang w:eastAsia="hu-HU"/>
        </w:rPr>
        <w:lastRenderedPageBreak/>
        <w:t>Kapcsolatok</w:t>
      </w:r>
      <w:bookmarkEnd w:id="144"/>
      <w:bookmarkEnd w:id="145"/>
      <w:bookmarkEnd w:id="146"/>
      <w:bookmarkEnd w:id="147"/>
    </w:p>
    <w:p w14:paraId="34D819D6" w14:textId="77777777" w:rsidR="00322C89" w:rsidRPr="00322C89" w:rsidRDefault="00322C89" w:rsidP="00322C89"/>
    <w:p w14:paraId="6163E561" w14:textId="77777777" w:rsidR="00322C89" w:rsidRDefault="00322C89" w:rsidP="00322C89">
      <w:pPr>
        <w:spacing w:line="360" w:lineRule="auto"/>
        <w:jc w:val="both"/>
        <w:rPr>
          <w:rFonts w:ascii="Times New Roman" w:hAnsi="Times New Roman" w:cs="Times New Roman"/>
          <w:sz w:val="24"/>
          <w:szCs w:val="24"/>
        </w:rPr>
      </w:pPr>
      <w:r w:rsidRPr="00322C89">
        <w:rPr>
          <w:rFonts w:ascii="Times New Roman" w:hAnsi="Times New Roman" w:cs="Times New Roman"/>
          <w:sz w:val="24"/>
          <w:szCs w:val="24"/>
        </w:rPr>
        <w:t>A Szombathelyi Egyesített Bölcsődei Intézmény folyamatos kapcsolatot tart a város több intézményével is. Ezen kapcsolatok folyamatos fenntartását jogszabályi előírások határozzák meg. Hozzájárulnak az intézmény zökkenőmentes működéshez, valamint a gyermekkel kapcsolatban felmerülő feladatok és problémák szakszerű és jogszerű megoldásához.</w:t>
      </w:r>
    </w:p>
    <w:p w14:paraId="42CC2663" w14:textId="77777777" w:rsidR="003C193F" w:rsidRPr="003C193F" w:rsidRDefault="003C193F" w:rsidP="003C193F">
      <w:pPr>
        <w:spacing w:line="360" w:lineRule="auto"/>
        <w:jc w:val="both"/>
        <w:rPr>
          <w:rFonts w:ascii="Times New Roman" w:eastAsia="Calibri" w:hAnsi="Times New Roman" w:cs="Times New Roman"/>
          <w:sz w:val="24"/>
          <w:szCs w:val="24"/>
        </w:rPr>
      </w:pPr>
      <w:r w:rsidRPr="003C193F">
        <w:rPr>
          <w:rFonts w:ascii="Times New Roman" w:eastAsia="Calibri" w:hAnsi="Times New Roman" w:cs="Times New Roman"/>
          <w:sz w:val="24"/>
          <w:szCs w:val="24"/>
        </w:rPr>
        <w:t>A Szombathelyi Egyesített Bölcsődei Intézmény folyamatos kapcsolatot tart a város több intézményével is. Ezen kapcsolatok folyamatos fenntartását jogszabályi előírások határozzák meg. Hozzájárulnak az intézmény zökkenőmentes működéshez, valamint a gyermekkel kapcsolatban felmerülő feladatok és problémák szakszerű és jogszerű megoldásához.</w:t>
      </w:r>
    </w:p>
    <w:p w14:paraId="2CE97FD4" w14:textId="77777777" w:rsidR="003C193F" w:rsidRPr="003C193F" w:rsidRDefault="003C193F" w:rsidP="003C193F">
      <w:pPr>
        <w:spacing w:after="0" w:line="360" w:lineRule="auto"/>
        <w:jc w:val="both"/>
        <w:rPr>
          <w:rFonts w:ascii="Times New Roman" w:eastAsia="Calibri" w:hAnsi="Times New Roman" w:cs="Times New Roman"/>
          <w:b/>
          <w:sz w:val="24"/>
          <w:szCs w:val="24"/>
        </w:rPr>
      </w:pPr>
      <w:r w:rsidRPr="003C193F">
        <w:rPr>
          <w:rFonts w:ascii="Times New Roman" w:eastAsia="Calibri" w:hAnsi="Times New Roman" w:cs="Times New Roman"/>
          <w:b/>
          <w:sz w:val="24"/>
          <w:szCs w:val="24"/>
        </w:rPr>
        <w:t>Együttműködés és kapcsolattartás:</w:t>
      </w:r>
    </w:p>
    <w:p w14:paraId="14D9B605" w14:textId="77777777" w:rsidR="003C193F" w:rsidRPr="003C193F" w:rsidRDefault="003C193F" w:rsidP="003C193F">
      <w:pPr>
        <w:numPr>
          <w:ilvl w:val="0"/>
          <w:numId w:val="88"/>
        </w:numPr>
        <w:spacing w:line="360" w:lineRule="auto"/>
        <w:contextualSpacing/>
        <w:jc w:val="both"/>
        <w:rPr>
          <w:rFonts w:ascii="Times New Roman" w:eastAsia="Calibri" w:hAnsi="Times New Roman" w:cs="Times New Roman"/>
          <w:sz w:val="24"/>
          <w:szCs w:val="24"/>
        </w:rPr>
      </w:pPr>
      <w:r w:rsidRPr="003C193F">
        <w:rPr>
          <w:rFonts w:ascii="Times New Roman" w:eastAsia="Calibri" w:hAnsi="Times New Roman" w:cs="Times New Roman"/>
          <w:sz w:val="24"/>
          <w:szCs w:val="24"/>
        </w:rPr>
        <w:t>Magyar Védőnők Egyesületének Szombathelyi Szervezete</w:t>
      </w:r>
    </w:p>
    <w:p w14:paraId="52DC1619" w14:textId="77777777" w:rsidR="003C193F" w:rsidRPr="003C193F" w:rsidRDefault="003C193F" w:rsidP="003C193F">
      <w:pPr>
        <w:numPr>
          <w:ilvl w:val="0"/>
          <w:numId w:val="88"/>
        </w:numPr>
        <w:spacing w:line="360" w:lineRule="auto"/>
        <w:contextualSpacing/>
        <w:jc w:val="both"/>
        <w:rPr>
          <w:rFonts w:ascii="Times New Roman" w:eastAsia="Calibri" w:hAnsi="Times New Roman" w:cs="Times New Roman"/>
          <w:sz w:val="24"/>
          <w:szCs w:val="24"/>
        </w:rPr>
      </w:pPr>
      <w:r w:rsidRPr="003C193F">
        <w:rPr>
          <w:rFonts w:ascii="Times New Roman" w:eastAsia="Calibri" w:hAnsi="Times New Roman" w:cs="Times New Roman"/>
          <w:sz w:val="24"/>
          <w:szCs w:val="24"/>
        </w:rPr>
        <w:t>Családok Átmeneti Otthona</w:t>
      </w:r>
    </w:p>
    <w:p w14:paraId="60489CEA" w14:textId="77777777" w:rsidR="003C193F" w:rsidRPr="003C193F" w:rsidRDefault="003C193F" w:rsidP="003C193F">
      <w:pPr>
        <w:numPr>
          <w:ilvl w:val="0"/>
          <w:numId w:val="88"/>
        </w:numPr>
        <w:spacing w:line="360" w:lineRule="auto"/>
        <w:contextualSpacing/>
        <w:jc w:val="both"/>
        <w:rPr>
          <w:rFonts w:ascii="Times New Roman" w:eastAsia="Calibri" w:hAnsi="Times New Roman" w:cs="Times New Roman"/>
          <w:sz w:val="24"/>
          <w:szCs w:val="24"/>
        </w:rPr>
      </w:pPr>
      <w:r w:rsidRPr="003C193F">
        <w:rPr>
          <w:rFonts w:ascii="Times New Roman" w:eastAsia="Calibri" w:hAnsi="Times New Roman" w:cs="Times New Roman"/>
          <w:sz w:val="24"/>
          <w:szCs w:val="24"/>
        </w:rPr>
        <w:t xml:space="preserve">Szombathelyi Egészségügyi és Kulturális GESZ </w:t>
      </w:r>
    </w:p>
    <w:p w14:paraId="5CB8A30F" w14:textId="77777777" w:rsidR="003C193F" w:rsidRPr="003C193F" w:rsidRDefault="003C193F" w:rsidP="003C193F">
      <w:pPr>
        <w:numPr>
          <w:ilvl w:val="0"/>
          <w:numId w:val="88"/>
        </w:numPr>
        <w:spacing w:line="360" w:lineRule="auto"/>
        <w:contextualSpacing/>
        <w:jc w:val="both"/>
        <w:rPr>
          <w:rFonts w:ascii="Times New Roman" w:eastAsia="Calibri" w:hAnsi="Times New Roman" w:cs="Times New Roman"/>
          <w:b/>
          <w:sz w:val="24"/>
          <w:szCs w:val="24"/>
        </w:rPr>
      </w:pPr>
      <w:r w:rsidRPr="003C193F">
        <w:rPr>
          <w:rFonts w:ascii="Times New Roman" w:eastAsia="Calibri" w:hAnsi="Times New Roman" w:cs="Times New Roman"/>
          <w:sz w:val="24"/>
          <w:szCs w:val="24"/>
        </w:rPr>
        <w:t>Fogyatékkal Élő és Hajléktalanokat Ellátó Közhasznú Nonprofit Kft.</w:t>
      </w:r>
    </w:p>
    <w:p w14:paraId="32545F6D" w14:textId="77777777" w:rsidR="003C193F" w:rsidRPr="003C193F" w:rsidRDefault="003C193F" w:rsidP="003C193F">
      <w:pPr>
        <w:numPr>
          <w:ilvl w:val="0"/>
          <w:numId w:val="88"/>
        </w:numPr>
        <w:spacing w:line="360" w:lineRule="auto"/>
        <w:contextualSpacing/>
        <w:jc w:val="both"/>
        <w:rPr>
          <w:rFonts w:ascii="Times New Roman" w:eastAsia="Calibri" w:hAnsi="Times New Roman" w:cs="Times New Roman"/>
          <w:b/>
          <w:sz w:val="24"/>
          <w:szCs w:val="24"/>
        </w:rPr>
      </w:pPr>
      <w:r w:rsidRPr="003C193F">
        <w:rPr>
          <w:rFonts w:ascii="Times New Roman" w:eastAsia="Calibri" w:hAnsi="Times New Roman" w:cs="Times New Roman"/>
          <w:sz w:val="24"/>
          <w:szCs w:val="24"/>
        </w:rPr>
        <w:t>Szombathely MJV Önkormányzata</w:t>
      </w:r>
    </w:p>
    <w:p w14:paraId="69DD9E6E" w14:textId="1CDADFB4" w:rsidR="003C193F" w:rsidRPr="003C193F" w:rsidRDefault="00FA7DCC" w:rsidP="003C193F">
      <w:pPr>
        <w:numPr>
          <w:ilvl w:val="0"/>
          <w:numId w:val="88"/>
        </w:numPr>
        <w:spacing w:line="360" w:lineRule="auto"/>
        <w:contextualSpacing/>
        <w:jc w:val="both"/>
        <w:rPr>
          <w:rFonts w:ascii="Calibri" w:eastAsia="Calibri" w:hAnsi="Calibri" w:cs="Times New Roman"/>
          <w:u w:val="single"/>
        </w:rPr>
      </w:pPr>
      <w:r>
        <w:rPr>
          <w:rFonts w:ascii="Times New Roman" w:eastAsia="Calibri" w:hAnsi="Times New Roman" w:cs="Times New Roman"/>
          <w:sz w:val="24"/>
          <w:szCs w:val="24"/>
        </w:rPr>
        <w:t>Szombathelyi GAMESZ</w:t>
      </w:r>
    </w:p>
    <w:p w14:paraId="7613C6E3" w14:textId="77777777" w:rsidR="003C193F" w:rsidRPr="003C193F" w:rsidRDefault="001D1FE4" w:rsidP="003C193F">
      <w:pPr>
        <w:numPr>
          <w:ilvl w:val="0"/>
          <w:numId w:val="88"/>
        </w:numPr>
        <w:spacing w:line="360" w:lineRule="auto"/>
        <w:contextualSpacing/>
        <w:jc w:val="both"/>
        <w:rPr>
          <w:rFonts w:ascii="Times New Roman" w:eastAsia="Calibri" w:hAnsi="Times New Roman" w:cs="Times New Roman"/>
          <w:sz w:val="24"/>
          <w:szCs w:val="24"/>
        </w:rPr>
      </w:pPr>
      <w:hyperlink r:id="rId18" w:history="1">
        <w:r w:rsidR="003C193F" w:rsidRPr="003C193F">
          <w:rPr>
            <w:rFonts w:ascii="Times New Roman" w:eastAsia="Calibri" w:hAnsi="Times New Roman" w:cs="Times New Roman"/>
            <w:sz w:val="24"/>
            <w:szCs w:val="24"/>
          </w:rPr>
          <w:t xml:space="preserve">Kulturális és Innovációs Minisztérium </w:t>
        </w:r>
      </w:hyperlink>
    </w:p>
    <w:p w14:paraId="6FC1E600" w14:textId="77777777" w:rsidR="003C193F" w:rsidRPr="003C193F" w:rsidRDefault="003C193F" w:rsidP="003C193F">
      <w:pPr>
        <w:numPr>
          <w:ilvl w:val="0"/>
          <w:numId w:val="88"/>
        </w:numPr>
        <w:spacing w:line="360" w:lineRule="auto"/>
        <w:contextualSpacing/>
        <w:jc w:val="both"/>
        <w:rPr>
          <w:rFonts w:ascii="Calibri" w:eastAsia="Calibri" w:hAnsi="Calibri" w:cs="Times New Roman"/>
          <w:b/>
        </w:rPr>
      </w:pPr>
      <w:r w:rsidRPr="003C193F">
        <w:rPr>
          <w:rFonts w:ascii="Times New Roman" w:eastAsia="Calibri" w:hAnsi="Times New Roman" w:cs="Times New Roman"/>
          <w:sz w:val="24"/>
          <w:szCs w:val="24"/>
        </w:rPr>
        <w:t>Magyar Bölcsődék Egyesülete szakmai módszertani szervezet</w:t>
      </w:r>
    </w:p>
    <w:p w14:paraId="7CA191CC" w14:textId="77777777" w:rsidR="003C193F" w:rsidRPr="003C193F" w:rsidRDefault="003C193F" w:rsidP="003C193F">
      <w:pPr>
        <w:numPr>
          <w:ilvl w:val="0"/>
          <w:numId w:val="88"/>
        </w:numPr>
        <w:spacing w:line="360" w:lineRule="auto"/>
        <w:contextualSpacing/>
        <w:jc w:val="both"/>
        <w:rPr>
          <w:rFonts w:ascii="Times New Roman" w:eastAsia="Calibri" w:hAnsi="Times New Roman" w:cs="Times New Roman"/>
          <w:b/>
          <w:sz w:val="24"/>
          <w:szCs w:val="24"/>
        </w:rPr>
      </w:pPr>
      <w:r w:rsidRPr="003C193F">
        <w:rPr>
          <w:rFonts w:ascii="Times New Roman" w:eastAsia="Calibri" w:hAnsi="Times New Roman" w:cs="Times New Roman"/>
          <w:sz w:val="24"/>
          <w:szCs w:val="24"/>
        </w:rPr>
        <w:t>Vas Vármegyei Kormányhivatal</w:t>
      </w:r>
    </w:p>
    <w:p w14:paraId="5D632C6E" w14:textId="77777777" w:rsidR="003C193F" w:rsidRPr="003C193F" w:rsidRDefault="003C193F" w:rsidP="003C193F">
      <w:pPr>
        <w:numPr>
          <w:ilvl w:val="0"/>
          <w:numId w:val="88"/>
        </w:numPr>
        <w:spacing w:line="360" w:lineRule="auto"/>
        <w:contextualSpacing/>
        <w:jc w:val="both"/>
        <w:rPr>
          <w:rFonts w:ascii="Times New Roman" w:eastAsia="Calibri" w:hAnsi="Times New Roman" w:cs="Times New Roman"/>
          <w:b/>
          <w:sz w:val="24"/>
          <w:szCs w:val="24"/>
        </w:rPr>
      </w:pPr>
      <w:r w:rsidRPr="003C193F">
        <w:rPr>
          <w:rFonts w:ascii="Times New Roman" w:eastAsia="Calibri" w:hAnsi="Times New Roman" w:cs="Times New Roman"/>
          <w:sz w:val="24"/>
          <w:szCs w:val="24"/>
        </w:rPr>
        <w:t>Vas Vármegyei Kormányhivatal Népegészségügyi Szakigazgatási Szerv</w:t>
      </w:r>
    </w:p>
    <w:p w14:paraId="40AC5266" w14:textId="77777777" w:rsidR="003C193F" w:rsidRPr="003C193F" w:rsidRDefault="003C193F" w:rsidP="003C193F">
      <w:pPr>
        <w:numPr>
          <w:ilvl w:val="0"/>
          <w:numId w:val="88"/>
        </w:numPr>
        <w:spacing w:line="360" w:lineRule="auto"/>
        <w:contextualSpacing/>
        <w:jc w:val="both"/>
        <w:rPr>
          <w:rFonts w:ascii="Times New Roman" w:eastAsia="Calibri" w:hAnsi="Times New Roman" w:cs="Times New Roman"/>
          <w:bCs/>
          <w:sz w:val="24"/>
          <w:szCs w:val="24"/>
        </w:rPr>
      </w:pPr>
      <w:r w:rsidRPr="003C193F">
        <w:rPr>
          <w:rFonts w:ascii="Times New Roman" w:eastAsia="Calibri" w:hAnsi="Times New Roman" w:cs="Times New Roman"/>
          <w:bCs/>
          <w:sz w:val="24"/>
          <w:szCs w:val="24"/>
        </w:rPr>
        <w:t>Nemzeti Élelmiszerlánc-biztonsági Hivatal</w:t>
      </w:r>
    </w:p>
    <w:p w14:paraId="2DE1F61C" w14:textId="77777777" w:rsidR="003C193F" w:rsidRPr="003C193F" w:rsidRDefault="003C193F" w:rsidP="003C193F">
      <w:pPr>
        <w:numPr>
          <w:ilvl w:val="0"/>
          <w:numId w:val="88"/>
        </w:numPr>
        <w:spacing w:line="360" w:lineRule="auto"/>
        <w:contextualSpacing/>
        <w:jc w:val="both"/>
        <w:rPr>
          <w:rFonts w:ascii="Times New Roman" w:eastAsia="Calibri" w:hAnsi="Times New Roman" w:cs="Times New Roman"/>
          <w:b/>
          <w:sz w:val="24"/>
          <w:szCs w:val="24"/>
        </w:rPr>
      </w:pPr>
      <w:r w:rsidRPr="003C193F">
        <w:rPr>
          <w:rFonts w:ascii="Times New Roman" w:eastAsia="Calibri" w:hAnsi="Times New Roman" w:cs="Times New Roman"/>
          <w:sz w:val="24"/>
          <w:szCs w:val="24"/>
        </w:rPr>
        <w:t>Vas Vármegyei Pedagógiai Szakszolgálat Szombathelyi Tagintézménye</w:t>
      </w:r>
    </w:p>
    <w:p w14:paraId="50AB6EF5" w14:textId="77777777" w:rsidR="003C193F" w:rsidRPr="003C193F" w:rsidRDefault="003C193F" w:rsidP="003C193F">
      <w:pPr>
        <w:numPr>
          <w:ilvl w:val="0"/>
          <w:numId w:val="88"/>
        </w:numPr>
        <w:spacing w:line="360" w:lineRule="auto"/>
        <w:contextualSpacing/>
        <w:jc w:val="both"/>
        <w:rPr>
          <w:rFonts w:ascii="Times New Roman" w:eastAsia="Calibri" w:hAnsi="Times New Roman" w:cs="Times New Roman"/>
          <w:bCs/>
          <w:sz w:val="24"/>
          <w:szCs w:val="24"/>
        </w:rPr>
      </w:pPr>
      <w:r w:rsidRPr="003C193F">
        <w:rPr>
          <w:rFonts w:ascii="Times New Roman" w:eastAsia="Calibri" w:hAnsi="Times New Roman" w:cs="Times New Roman"/>
          <w:bCs/>
          <w:sz w:val="24"/>
          <w:szCs w:val="24"/>
        </w:rPr>
        <w:t>Boldog Salkaházi Sára Technikum és Kollégium</w:t>
      </w:r>
    </w:p>
    <w:p w14:paraId="5BCC7E3A" w14:textId="77777777" w:rsidR="003C193F" w:rsidRPr="003C193F" w:rsidRDefault="003C193F" w:rsidP="003C193F">
      <w:pPr>
        <w:numPr>
          <w:ilvl w:val="0"/>
          <w:numId w:val="88"/>
        </w:numPr>
        <w:spacing w:line="360" w:lineRule="auto"/>
        <w:contextualSpacing/>
        <w:jc w:val="both"/>
        <w:rPr>
          <w:rFonts w:ascii="Times New Roman" w:eastAsia="Calibri" w:hAnsi="Times New Roman" w:cs="Times New Roman"/>
          <w:bCs/>
          <w:sz w:val="24"/>
          <w:szCs w:val="24"/>
        </w:rPr>
      </w:pPr>
      <w:r w:rsidRPr="003C193F">
        <w:rPr>
          <w:rFonts w:ascii="Times New Roman" w:eastAsia="Calibri" w:hAnsi="Times New Roman" w:cs="Times New Roman"/>
          <w:bCs/>
          <w:sz w:val="24"/>
          <w:szCs w:val="24"/>
        </w:rPr>
        <w:t>Vas Vármegyei Kereskedelmi és Iparkamara</w:t>
      </w:r>
    </w:p>
    <w:p w14:paraId="4F134D03" w14:textId="77777777" w:rsidR="003C193F" w:rsidRPr="003C193F" w:rsidRDefault="003C193F" w:rsidP="003C193F">
      <w:pPr>
        <w:numPr>
          <w:ilvl w:val="0"/>
          <w:numId w:val="88"/>
        </w:numPr>
        <w:spacing w:line="360" w:lineRule="auto"/>
        <w:contextualSpacing/>
        <w:jc w:val="both"/>
        <w:rPr>
          <w:rFonts w:ascii="Times New Roman" w:eastAsia="Calibri" w:hAnsi="Times New Roman" w:cs="Times New Roman"/>
          <w:bCs/>
          <w:sz w:val="24"/>
          <w:szCs w:val="24"/>
        </w:rPr>
      </w:pPr>
      <w:r w:rsidRPr="003C193F">
        <w:rPr>
          <w:rFonts w:ascii="Times New Roman" w:eastAsia="Calibri" w:hAnsi="Times New Roman" w:cs="Times New Roman"/>
          <w:bCs/>
          <w:sz w:val="24"/>
          <w:szCs w:val="24"/>
        </w:rPr>
        <w:t>Vas Vármegyei Civil Közösségi Szolgáltató Központ</w:t>
      </w:r>
    </w:p>
    <w:p w14:paraId="327E530B" w14:textId="77777777" w:rsidR="003C193F" w:rsidRPr="003C193F" w:rsidRDefault="003C193F" w:rsidP="003C193F">
      <w:pPr>
        <w:spacing w:line="360" w:lineRule="auto"/>
        <w:jc w:val="both"/>
        <w:rPr>
          <w:rFonts w:ascii="Times New Roman" w:eastAsia="Calibri" w:hAnsi="Times New Roman" w:cs="Times New Roman"/>
          <w:sz w:val="24"/>
          <w:szCs w:val="24"/>
        </w:rPr>
      </w:pPr>
      <w:r w:rsidRPr="003C193F">
        <w:rPr>
          <w:rFonts w:ascii="Times New Roman" w:eastAsia="Calibri" w:hAnsi="Times New Roman" w:cs="Times New Roman"/>
          <w:b/>
          <w:sz w:val="24"/>
          <w:szCs w:val="24"/>
        </w:rPr>
        <w:t>Felelős:</w:t>
      </w:r>
      <w:r w:rsidRPr="003C193F">
        <w:rPr>
          <w:rFonts w:ascii="Times New Roman" w:eastAsia="Calibri" w:hAnsi="Times New Roman" w:cs="Times New Roman"/>
          <w:sz w:val="24"/>
          <w:szCs w:val="24"/>
        </w:rPr>
        <w:t xml:space="preserve"> intézményvezető</w:t>
      </w:r>
    </w:p>
    <w:p w14:paraId="33449680" w14:textId="77777777" w:rsidR="003C193F" w:rsidRPr="003C193F" w:rsidRDefault="003C193F" w:rsidP="003C193F">
      <w:pPr>
        <w:numPr>
          <w:ilvl w:val="0"/>
          <w:numId w:val="88"/>
        </w:numPr>
        <w:spacing w:line="360" w:lineRule="auto"/>
        <w:contextualSpacing/>
        <w:jc w:val="both"/>
        <w:rPr>
          <w:rFonts w:ascii="Times New Roman" w:eastAsia="Calibri" w:hAnsi="Times New Roman" w:cs="Times New Roman"/>
          <w:sz w:val="24"/>
          <w:szCs w:val="24"/>
        </w:rPr>
      </w:pPr>
      <w:r w:rsidRPr="003C193F">
        <w:rPr>
          <w:rFonts w:ascii="Times New Roman" w:eastAsia="Calibri" w:hAnsi="Times New Roman" w:cs="Times New Roman"/>
          <w:sz w:val="24"/>
          <w:szCs w:val="24"/>
        </w:rPr>
        <w:t>Kapcsolattartás, együttműködés a körzeti képviselőkkel</w:t>
      </w:r>
    </w:p>
    <w:p w14:paraId="694E8D9B" w14:textId="77777777" w:rsidR="003C193F" w:rsidRPr="003C193F" w:rsidRDefault="003C193F" w:rsidP="003C193F">
      <w:pPr>
        <w:spacing w:after="0" w:line="360" w:lineRule="auto"/>
        <w:jc w:val="both"/>
        <w:rPr>
          <w:rFonts w:ascii="Times New Roman" w:eastAsia="Calibri" w:hAnsi="Times New Roman" w:cs="Times New Roman"/>
          <w:sz w:val="24"/>
          <w:szCs w:val="24"/>
        </w:rPr>
      </w:pPr>
      <w:r w:rsidRPr="003C193F">
        <w:rPr>
          <w:rFonts w:ascii="Times New Roman" w:eastAsia="Calibri" w:hAnsi="Times New Roman" w:cs="Times New Roman"/>
          <w:b/>
          <w:sz w:val="24"/>
          <w:szCs w:val="24"/>
        </w:rPr>
        <w:t>Felelős:</w:t>
      </w:r>
      <w:r w:rsidRPr="003C193F">
        <w:rPr>
          <w:rFonts w:ascii="Times New Roman" w:eastAsia="Calibri" w:hAnsi="Times New Roman" w:cs="Times New Roman"/>
          <w:sz w:val="24"/>
          <w:szCs w:val="24"/>
        </w:rPr>
        <w:t xml:space="preserve"> intézményvezető</w:t>
      </w:r>
    </w:p>
    <w:p w14:paraId="059B5CBD" w14:textId="77777777" w:rsidR="003C193F" w:rsidRPr="003C193F" w:rsidRDefault="003C193F" w:rsidP="003C193F">
      <w:pPr>
        <w:spacing w:line="360" w:lineRule="auto"/>
        <w:ind w:left="360"/>
        <w:jc w:val="both"/>
        <w:rPr>
          <w:rFonts w:ascii="Times New Roman" w:eastAsia="Calibri" w:hAnsi="Times New Roman" w:cs="Times New Roman"/>
          <w:sz w:val="24"/>
          <w:szCs w:val="24"/>
        </w:rPr>
      </w:pPr>
      <w:r w:rsidRPr="003C193F">
        <w:rPr>
          <w:rFonts w:ascii="Times New Roman" w:eastAsia="Calibri" w:hAnsi="Times New Roman" w:cs="Times New Roman"/>
          <w:sz w:val="24"/>
          <w:szCs w:val="24"/>
        </w:rPr>
        <w:t xml:space="preserve">        bölcsődevezetők</w:t>
      </w:r>
    </w:p>
    <w:p w14:paraId="34416194" w14:textId="77777777" w:rsidR="003C193F" w:rsidRPr="003C193F" w:rsidRDefault="003C193F" w:rsidP="003C193F">
      <w:pPr>
        <w:numPr>
          <w:ilvl w:val="0"/>
          <w:numId w:val="88"/>
        </w:numPr>
        <w:spacing w:line="360" w:lineRule="auto"/>
        <w:contextualSpacing/>
        <w:jc w:val="both"/>
        <w:rPr>
          <w:rFonts w:ascii="Times New Roman" w:eastAsia="Calibri" w:hAnsi="Times New Roman" w:cs="Times New Roman"/>
          <w:sz w:val="24"/>
          <w:szCs w:val="24"/>
        </w:rPr>
      </w:pPr>
      <w:r w:rsidRPr="003C193F">
        <w:rPr>
          <w:rFonts w:ascii="Times New Roman" w:eastAsia="Calibri" w:hAnsi="Times New Roman" w:cs="Times New Roman"/>
          <w:sz w:val="24"/>
          <w:szCs w:val="24"/>
        </w:rPr>
        <w:t>PTE-ETK Szombathely</w:t>
      </w:r>
    </w:p>
    <w:p w14:paraId="4B4936F8" w14:textId="77777777" w:rsidR="003C193F" w:rsidRPr="003C193F" w:rsidRDefault="003C193F" w:rsidP="003C193F">
      <w:pPr>
        <w:spacing w:line="360" w:lineRule="auto"/>
        <w:jc w:val="both"/>
        <w:rPr>
          <w:rFonts w:ascii="Times New Roman" w:eastAsia="Calibri" w:hAnsi="Times New Roman" w:cs="Times New Roman"/>
          <w:sz w:val="24"/>
          <w:szCs w:val="24"/>
        </w:rPr>
      </w:pPr>
      <w:r w:rsidRPr="003C193F">
        <w:rPr>
          <w:rFonts w:ascii="Times New Roman" w:eastAsia="Calibri" w:hAnsi="Times New Roman" w:cs="Times New Roman"/>
          <w:b/>
          <w:sz w:val="24"/>
          <w:szCs w:val="24"/>
        </w:rPr>
        <w:t>Felelős:</w:t>
      </w:r>
      <w:r w:rsidRPr="003C193F">
        <w:rPr>
          <w:rFonts w:ascii="Times New Roman" w:eastAsia="Calibri" w:hAnsi="Times New Roman" w:cs="Times New Roman"/>
          <w:sz w:val="24"/>
          <w:szCs w:val="24"/>
        </w:rPr>
        <w:t xml:space="preserve"> intézményvezető </w:t>
      </w:r>
    </w:p>
    <w:p w14:paraId="52CE9784" w14:textId="77777777" w:rsidR="003C193F" w:rsidRPr="003C193F" w:rsidRDefault="003C193F" w:rsidP="003C193F">
      <w:pPr>
        <w:numPr>
          <w:ilvl w:val="0"/>
          <w:numId w:val="89"/>
        </w:numPr>
        <w:spacing w:line="360" w:lineRule="auto"/>
        <w:contextualSpacing/>
        <w:jc w:val="both"/>
        <w:rPr>
          <w:rFonts w:ascii="Times New Roman" w:eastAsia="Calibri" w:hAnsi="Times New Roman" w:cs="Times New Roman"/>
          <w:sz w:val="24"/>
          <w:szCs w:val="24"/>
        </w:rPr>
      </w:pPr>
      <w:r w:rsidRPr="003C193F">
        <w:rPr>
          <w:rFonts w:ascii="Times New Roman" w:eastAsia="Calibri" w:hAnsi="Times New Roman" w:cs="Times New Roman"/>
          <w:sz w:val="24"/>
          <w:szCs w:val="24"/>
        </w:rPr>
        <w:lastRenderedPageBreak/>
        <w:t>PTE-SZESZI, Szombathely</w:t>
      </w:r>
    </w:p>
    <w:p w14:paraId="5A979179" w14:textId="77777777" w:rsidR="003C193F" w:rsidRPr="003C193F" w:rsidRDefault="003C193F" w:rsidP="003C193F">
      <w:pPr>
        <w:spacing w:line="360" w:lineRule="auto"/>
        <w:jc w:val="both"/>
        <w:rPr>
          <w:rFonts w:ascii="Calibri" w:eastAsia="Calibri" w:hAnsi="Calibri" w:cs="Times New Roman"/>
        </w:rPr>
      </w:pPr>
      <w:r w:rsidRPr="003C193F">
        <w:rPr>
          <w:rFonts w:ascii="Times New Roman" w:eastAsia="Calibri" w:hAnsi="Times New Roman" w:cs="Times New Roman"/>
          <w:b/>
          <w:bCs/>
          <w:sz w:val="24"/>
          <w:szCs w:val="24"/>
        </w:rPr>
        <w:t>Felelős:</w:t>
      </w:r>
      <w:r w:rsidRPr="003C193F">
        <w:rPr>
          <w:rFonts w:ascii="Times New Roman" w:eastAsia="Calibri" w:hAnsi="Times New Roman" w:cs="Times New Roman"/>
          <w:sz w:val="24"/>
          <w:szCs w:val="24"/>
        </w:rPr>
        <w:t xml:space="preserve"> intézményvezető helyettes</w:t>
      </w:r>
    </w:p>
    <w:p w14:paraId="03B4A5BA" w14:textId="77777777" w:rsidR="003C193F" w:rsidRPr="003C193F" w:rsidRDefault="001D1FE4" w:rsidP="003C193F">
      <w:pPr>
        <w:numPr>
          <w:ilvl w:val="0"/>
          <w:numId w:val="89"/>
        </w:numPr>
        <w:spacing w:line="360" w:lineRule="auto"/>
        <w:contextualSpacing/>
        <w:jc w:val="both"/>
        <w:rPr>
          <w:rFonts w:ascii="Times New Roman" w:eastAsia="Calibri" w:hAnsi="Times New Roman" w:cs="Times New Roman"/>
          <w:sz w:val="24"/>
          <w:szCs w:val="24"/>
        </w:rPr>
      </w:pPr>
      <w:hyperlink r:id="rId19" w:history="1">
        <w:r w:rsidR="003C193F" w:rsidRPr="003C193F">
          <w:rPr>
            <w:rFonts w:ascii="Times New Roman" w:eastAsia="Calibri" w:hAnsi="Times New Roman" w:cs="Times New Roman"/>
            <w:sz w:val="24"/>
            <w:szCs w:val="24"/>
          </w:rPr>
          <w:t>VMSZC Oladi Technikum, Szombathely</w:t>
        </w:r>
      </w:hyperlink>
    </w:p>
    <w:p w14:paraId="44469115" w14:textId="77777777" w:rsidR="003C193F" w:rsidRPr="003C193F" w:rsidRDefault="003C193F" w:rsidP="003C193F">
      <w:pPr>
        <w:spacing w:line="256" w:lineRule="auto"/>
        <w:rPr>
          <w:rFonts w:ascii="Calibri" w:eastAsia="Calibri" w:hAnsi="Calibri" w:cs="Times New Roman"/>
        </w:rPr>
      </w:pPr>
      <w:r w:rsidRPr="003C193F">
        <w:rPr>
          <w:rFonts w:ascii="Times New Roman" w:eastAsia="Calibri" w:hAnsi="Times New Roman" w:cs="Times New Roman"/>
          <w:b/>
          <w:bCs/>
          <w:sz w:val="24"/>
          <w:szCs w:val="24"/>
        </w:rPr>
        <w:t>Felelős:</w:t>
      </w:r>
      <w:r w:rsidRPr="003C193F">
        <w:rPr>
          <w:rFonts w:ascii="Times New Roman" w:eastAsia="Calibri" w:hAnsi="Times New Roman" w:cs="Times New Roman"/>
          <w:sz w:val="24"/>
          <w:szCs w:val="24"/>
        </w:rPr>
        <w:t xml:space="preserve"> szaktanácsadó</w:t>
      </w:r>
    </w:p>
    <w:p w14:paraId="6238BB87" w14:textId="77777777" w:rsidR="003C193F" w:rsidRPr="003C193F" w:rsidRDefault="003C193F" w:rsidP="003C193F">
      <w:pPr>
        <w:numPr>
          <w:ilvl w:val="0"/>
          <w:numId w:val="88"/>
        </w:numPr>
        <w:spacing w:line="360" w:lineRule="auto"/>
        <w:contextualSpacing/>
        <w:jc w:val="both"/>
        <w:rPr>
          <w:rFonts w:ascii="Times New Roman" w:eastAsia="Calibri" w:hAnsi="Times New Roman" w:cs="Times New Roman"/>
          <w:sz w:val="24"/>
          <w:szCs w:val="24"/>
        </w:rPr>
      </w:pPr>
      <w:r w:rsidRPr="003C193F">
        <w:rPr>
          <w:rFonts w:ascii="Times New Roman" w:eastAsia="Calibri" w:hAnsi="Times New Roman" w:cs="Times New Roman"/>
          <w:sz w:val="24"/>
          <w:szCs w:val="24"/>
        </w:rPr>
        <w:t xml:space="preserve">Pálos Károly Szociális Szolgáltató Központ Gyermekjóléti Szolgálat </w:t>
      </w:r>
    </w:p>
    <w:p w14:paraId="357F0F46" w14:textId="77777777" w:rsidR="003C193F" w:rsidRPr="003C193F" w:rsidRDefault="003C193F" w:rsidP="003C193F">
      <w:pPr>
        <w:spacing w:line="360" w:lineRule="auto"/>
        <w:contextualSpacing/>
        <w:jc w:val="both"/>
        <w:rPr>
          <w:rFonts w:ascii="Times New Roman" w:eastAsia="Calibri" w:hAnsi="Times New Roman" w:cs="Times New Roman"/>
          <w:sz w:val="24"/>
          <w:szCs w:val="24"/>
        </w:rPr>
      </w:pPr>
      <w:r w:rsidRPr="003C193F">
        <w:rPr>
          <w:rFonts w:ascii="Times New Roman" w:eastAsia="Calibri" w:hAnsi="Times New Roman" w:cs="Times New Roman"/>
          <w:b/>
          <w:sz w:val="24"/>
          <w:szCs w:val="24"/>
        </w:rPr>
        <w:t>Felelős:</w:t>
      </w:r>
      <w:r w:rsidRPr="003C193F">
        <w:rPr>
          <w:rFonts w:ascii="Times New Roman" w:eastAsia="Calibri" w:hAnsi="Times New Roman" w:cs="Times New Roman"/>
          <w:sz w:val="24"/>
          <w:szCs w:val="24"/>
        </w:rPr>
        <w:t xml:space="preserve"> intézményvezető helyettes, gyermekvédelmi referens</w:t>
      </w:r>
    </w:p>
    <w:p w14:paraId="6679B31D" w14:textId="77777777" w:rsidR="003C193F" w:rsidRPr="003C193F" w:rsidRDefault="003C193F" w:rsidP="003C193F">
      <w:pPr>
        <w:numPr>
          <w:ilvl w:val="0"/>
          <w:numId w:val="88"/>
        </w:numPr>
        <w:spacing w:line="360" w:lineRule="auto"/>
        <w:contextualSpacing/>
        <w:jc w:val="both"/>
        <w:rPr>
          <w:rFonts w:ascii="Times New Roman" w:eastAsia="Calibri" w:hAnsi="Times New Roman" w:cs="Times New Roman"/>
          <w:sz w:val="24"/>
          <w:szCs w:val="24"/>
        </w:rPr>
      </w:pPr>
      <w:r w:rsidRPr="003C193F">
        <w:rPr>
          <w:rFonts w:ascii="Times New Roman" w:eastAsia="Calibri" w:hAnsi="Times New Roman" w:cs="Times New Roman"/>
          <w:sz w:val="24"/>
          <w:szCs w:val="24"/>
        </w:rPr>
        <w:t>Kapcsolattartás a Családbarát Magyarország Központ munkatársaival</w:t>
      </w:r>
    </w:p>
    <w:p w14:paraId="65D952B3" w14:textId="77777777" w:rsidR="003C193F" w:rsidRPr="003C193F" w:rsidRDefault="003C193F" w:rsidP="003C193F">
      <w:pPr>
        <w:spacing w:line="360" w:lineRule="auto"/>
        <w:jc w:val="both"/>
        <w:rPr>
          <w:rFonts w:ascii="Times New Roman" w:eastAsia="Calibri" w:hAnsi="Times New Roman" w:cs="Times New Roman"/>
          <w:sz w:val="24"/>
          <w:szCs w:val="24"/>
        </w:rPr>
      </w:pPr>
      <w:r w:rsidRPr="003C193F">
        <w:rPr>
          <w:rFonts w:ascii="Times New Roman" w:eastAsia="Calibri" w:hAnsi="Times New Roman" w:cs="Times New Roman"/>
          <w:b/>
          <w:sz w:val="24"/>
          <w:szCs w:val="24"/>
        </w:rPr>
        <w:t>Felelős:</w:t>
      </w:r>
      <w:r w:rsidRPr="003C193F">
        <w:rPr>
          <w:rFonts w:ascii="Times New Roman" w:eastAsia="Calibri" w:hAnsi="Times New Roman" w:cs="Times New Roman"/>
          <w:sz w:val="24"/>
          <w:szCs w:val="24"/>
        </w:rPr>
        <w:t xml:space="preserve"> intézményvezető, intézményvezető helyettes</w:t>
      </w:r>
    </w:p>
    <w:p w14:paraId="5D467DD5" w14:textId="77777777" w:rsidR="003C193F" w:rsidRPr="003C193F" w:rsidRDefault="003C193F" w:rsidP="003C193F">
      <w:pPr>
        <w:numPr>
          <w:ilvl w:val="0"/>
          <w:numId w:val="88"/>
        </w:numPr>
        <w:spacing w:line="360" w:lineRule="auto"/>
        <w:contextualSpacing/>
        <w:jc w:val="both"/>
        <w:rPr>
          <w:rFonts w:ascii="Times New Roman" w:eastAsia="Calibri" w:hAnsi="Times New Roman" w:cs="Times New Roman"/>
          <w:sz w:val="24"/>
          <w:szCs w:val="24"/>
        </w:rPr>
      </w:pPr>
      <w:r w:rsidRPr="003C193F">
        <w:rPr>
          <w:rFonts w:ascii="Times New Roman" w:eastAsia="Calibri" w:hAnsi="Times New Roman" w:cs="Times New Roman"/>
          <w:sz w:val="24"/>
          <w:szCs w:val="24"/>
        </w:rPr>
        <w:t xml:space="preserve">Kapcsolattartás Vas Vármegyei Pedagógiai Szakszolgálat Megyei Szakértői Bizottságával a sérült gyermekek napközbeni ellátása, korai fejlesztése kapcsán. </w:t>
      </w:r>
    </w:p>
    <w:p w14:paraId="7456484A" w14:textId="77777777" w:rsidR="003C193F" w:rsidRPr="003C193F" w:rsidRDefault="003C193F" w:rsidP="003C193F">
      <w:pPr>
        <w:spacing w:line="360" w:lineRule="auto"/>
        <w:jc w:val="both"/>
        <w:rPr>
          <w:rFonts w:ascii="Times New Roman" w:eastAsia="Calibri" w:hAnsi="Times New Roman" w:cs="Times New Roman"/>
          <w:b/>
          <w:sz w:val="28"/>
          <w:szCs w:val="28"/>
        </w:rPr>
      </w:pPr>
      <w:r w:rsidRPr="003C193F">
        <w:rPr>
          <w:rFonts w:ascii="Times New Roman" w:eastAsia="Calibri" w:hAnsi="Times New Roman" w:cs="Times New Roman"/>
          <w:b/>
          <w:sz w:val="24"/>
          <w:szCs w:val="24"/>
        </w:rPr>
        <w:t>Felelős:</w:t>
      </w:r>
      <w:r w:rsidRPr="003C193F">
        <w:rPr>
          <w:rFonts w:ascii="Times New Roman" w:eastAsia="Calibri" w:hAnsi="Times New Roman" w:cs="Times New Roman"/>
          <w:sz w:val="24"/>
          <w:szCs w:val="24"/>
        </w:rPr>
        <w:t xml:space="preserve"> intézményvezető, gyógypedagógus </w:t>
      </w:r>
    </w:p>
    <w:p w14:paraId="2D203F03" w14:textId="77777777" w:rsidR="003C193F" w:rsidRPr="003C193F" w:rsidRDefault="003C193F" w:rsidP="003C193F">
      <w:pPr>
        <w:numPr>
          <w:ilvl w:val="0"/>
          <w:numId w:val="90"/>
        </w:numPr>
        <w:spacing w:line="360" w:lineRule="auto"/>
        <w:contextualSpacing/>
        <w:jc w:val="both"/>
        <w:rPr>
          <w:rFonts w:ascii="Times New Roman" w:eastAsia="Calibri" w:hAnsi="Times New Roman" w:cs="Times New Roman"/>
          <w:sz w:val="24"/>
          <w:szCs w:val="24"/>
        </w:rPr>
      </w:pPr>
      <w:r w:rsidRPr="003C193F">
        <w:rPr>
          <w:rFonts w:ascii="Times New Roman" w:eastAsia="Calibri" w:hAnsi="Times New Roman" w:cs="Times New Roman"/>
          <w:sz w:val="24"/>
          <w:szCs w:val="24"/>
        </w:rPr>
        <w:t xml:space="preserve">Kapcsolattartás a Pedagógiai Szakszolgálattal az eltérő fejlődésmenetű gyermekek napközbeni ellátása, korai fejlesztése kapcsán. </w:t>
      </w:r>
    </w:p>
    <w:p w14:paraId="491E20F1" w14:textId="77777777" w:rsidR="003C193F" w:rsidRPr="003C193F" w:rsidRDefault="003C193F" w:rsidP="003C193F">
      <w:pPr>
        <w:spacing w:line="360" w:lineRule="auto"/>
        <w:jc w:val="both"/>
        <w:rPr>
          <w:rFonts w:ascii="Times New Roman" w:eastAsia="Calibri" w:hAnsi="Times New Roman" w:cs="Times New Roman"/>
          <w:sz w:val="24"/>
          <w:szCs w:val="24"/>
        </w:rPr>
      </w:pPr>
      <w:r w:rsidRPr="003C193F">
        <w:rPr>
          <w:rFonts w:ascii="Times New Roman" w:eastAsia="Calibri" w:hAnsi="Times New Roman" w:cs="Times New Roman"/>
          <w:b/>
          <w:sz w:val="24"/>
          <w:szCs w:val="24"/>
        </w:rPr>
        <w:t>Felelős:</w:t>
      </w:r>
      <w:r w:rsidRPr="003C193F">
        <w:rPr>
          <w:rFonts w:ascii="Times New Roman" w:eastAsia="Calibri" w:hAnsi="Times New Roman" w:cs="Times New Roman"/>
          <w:sz w:val="24"/>
          <w:szCs w:val="24"/>
        </w:rPr>
        <w:t xml:space="preserve"> intézményvezető, gyógypedagógus</w:t>
      </w:r>
    </w:p>
    <w:p w14:paraId="23E2A900" w14:textId="77777777" w:rsidR="003C193F" w:rsidRPr="003C193F" w:rsidRDefault="003C193F" w:rsidP="003C193F">
      <w:pPr>
        <w:numPr>
          <w:ilvl w:val="0"/>
          <w:numId w:val="88"/>
        </w:numPr>
        <w:spacing w:line="360" w:lineRule="auto"/>
        <w:contextualSpacing/>
        <w:jc w:val="both"/>
        <w:rPr>
          <w:rFonts w:ascii="Times New Roman" w:eastAsia="Calibri" w:hAnsi="Times New Roman" w:cs="Times New Roman"/>
          <w:sz w:val="24"/>
          <w:szCs w:val="24"/>
        </w:rPr>
      </w:pPr>
      <w:r w:rsidRPr="003C193F">
        <w:rPr>
          <w:rFonts w:ascii="Times New Roman" w:eastAsia="Calibri" w:hAnsi="Times New Roman" w:cs="Times New Roman"/>
          <w:sz w:val="24"/>
          <w:szCs w:val="24"/>
        </w:rPr>
        <w:t>Kapcsolattartás, együttműködés a körzeti képviselőkkel</w:t>
      </w:r>
    </w:p>
    <w:p w14:paraId="497A2A9C" w14:textId="77777777" w:rsidR="003C193F" w:rsidRPr="003C193F" w:rsidRDefault="003C193F" w:rsidP="003C193F">
      <w:pPr>
        <w:spacing w:after="0" w:line="360" w:lineRule="auto"/>
        <w:jc w:val="both"/>
        <w:rPr>
          <w:rFonts w:ascii="Times New Roman" w:eastAsia="Calibri" w:hAnsi="Times New Roman" w:cs="Times New Roman"/>
          <w:sz w:val="24"/>
          <w:szCs w:val="24"/>
        </w:rPr>
      </w:pPr>
      <w:r w:rsidRPr="003C193F">
        <w:rPr>
          <w:rFonts w:ascii="Times New Roman" w:eastAsia="Calibri" w:hAnsi="Times New Roman" w:cs="Times New Roman"/>
          <w:b/>
          <w:sz w:val="24"/>
          <w:szCs w:val="24"/>
        </w:rPr>
        <w:t>Felelős:</w:t>
      </w:r>
      <w:r w:rsidRPr="003C193F">
        <w:rPr>
          <w:rFonts w:ascii="Times New Roman" w:eastAsia="Calibri" w:hAnsi="Times New Roman" w:cs="Times New Roman"/>
          <w:sz w:val="24"/>
          <w:szCs w:val="24"/>
        </w:rPr>
        <w:t xml:space="preserve"> intézményvezető</w:t>
      </w:r>
    </w:p>
    <w:p w14:paraId="6EC172B1" w14:textId="77777777" w:rsidR="003C193F" w:rsidRPr="003C193F" w:rsidRDefault="003C193F" w:rsidP="003C193F">
      <w:pPr>
        <w:spacing w:line="360" w:lineRule="auto"/>
        <w:ind w:left="360"/>
        <w:jc w:val="both"/>
        <w:rPr>
          <w:rFonts w:ascii="Times New Roman" w:eastAsia="Calibri" w:hAnsi="Times New Roman" w:cs="Times New Roman"/>
          <w:sz w:val="24"/>
          <w:szCs w:val="24"/>
        </w:rPr>
      </w:pPr>
      <w:r w:rsidRPr="003C193F">
        <w:rPr>
          <w:rFonts w:ascii="Times New Roman" w:eastAsia="Calibri" w:hAnsi="Times New Roman" w:cs="Times New Roman"/>
          <w:sz w:val="24"/>
          <w:szCs w:val="24"/>
        </w:rPr>
        <w:t xml:space="preserve">        bölcsődevezetők</w:t>
      </w:r>
    </w:p>
    <w:p w14:paraId="0E59F035" w14:textId="77777777" w:rsidR="003C193F" w:rsidRPr="003C193F" w:rsidRDefault="003C193F" w:rsidP="003C193F">
      <w:pPr>
        <w:numPr>
          <w:ilvl w:val="0"/>
          <w:numId w:val="88"/>
        </w:numPr>
        <w:spacing w:line="360" w:lineRule="auto"/>
        <w:contextualSpacing/>
        <w:jc w:val="both"/>
        <w:rPr>
          <w:rFonts w:ascii="Times New Roman" w:eastAsia="Calibri" w:hAnsi="Times New Roman" w:cs="Times New Roman"/>
          <w:sz w:val="24"/>
          <w:szCs w:val="24"/>
        </w:rPr>
      </w:pPr>
      <w:r w:rsidRPr="003C193F">
        <w:rPr>
          <w:rFonts w:ascii="Times New Roman" w:eastAsia="Calibri" w:hAnsi="Times New Roman" w:cs="Times New Roman"/>
          <w:sz w:val="24"/>
          <w:szCs w:val="24"/>
        </w:rPr>
        <w:t>Pálos Károly Szociális Szolgáltató Központ Gyermekjóléti Szolgálattal szakmaközi megbeszélésén való részvétel</w:t>
      </w:r>
    </w:p>
    <w:p w14:paraId="2B60D721" w14:textId="77777777" w:rsidR="003C193F" w:rsidRPr="003C193F" w:rsidRDefault="003C193F" w:rsidP="003C193F">
      <w:pPr>
        <w:spacing w:line="360" w:lineRule="auto"/>
        <w:jc w:val="both"/>
        <w:rPr>
          <w:rFonts w:ascii="Times New Roman" w:eastAsia="Calibri" w:hAnsi="Times New Roman" w:cs="Times New Roman"/>
          <w:sz w:val="24"/>
          <w:szCs w:val="24"/>
        </w:rPr>
      </w:pPr>
      <w:r w:rsidRPr="003C193F">
        <w:rPr>
          <w:rFonts w:ascii="Times New Roman" w:eastAsia="Calibri" w:hAnsi="Times New Roman" w:cs="Times New Roman"/>
          <w:b/>
          <w:sz w:val="24"/>
          <w:szCs w:val="24"/>
        </w:rPr>
        <w:t>Felelős:</w:t>
      </w:r>
      <w:r w:rsidRPr="003C193F">
        <w:rPr>
          <w:rFonts w:ascii="Times New Roman" w:eastAsia="Calibri" w:hAnsi="Times New Roman" w:cs="Times New Roman"/>
          <w:sz w:val="24"/>
          <w:szCs w:val="24"/>
        </w:rPr>
        <w:t xml:space="preserve"> intézményvezető helyettes, gyermekvédelmi referens</w:t>
      </w:r>
    </w:p>
    <w:p w14:paraId="3D29D778" w14:textId="77777777" w:rsidR="003C193F" w:rsidRPr="003C193F" w:rsidRDefault="003C193F" w:rsidP="003C193F">
      <w:pPr>
        <w:numPr>
          <w:ilvl w:val="0"/>
          <w:numId w:val="88"/>
        </w:numPr>
        <w:spacing w:line="360" w:lineRule="auto"/>
        <w:contextualSpacing/>
        <w:jc w:val="both"/>
        <w:rPr>
          <w:rFonts w:ascii="Times New Roman" w:eastAsia="Calibri" w:hAnsi="Times New Roman" w:cs="Times New Roman"/>
          <w:sz w:val="24"/>
          <w:szCs w:val="24"/>
        </w:rPr>
      </w:pPr>
      <w:r w:rsidRPr="003C193F">
        <w:rPr>
          <w:rFonts w:ascii="Times New Roman" w:eastAsia="Calibri" w:hAnsi="Times New Roman" w:cs="Times New Roman"/>
          <w:sz w:val="24"/>
          <w:szCs w:val="24"/>
        </w:rPr>
        <w:t>Kapcsolattartás a Hétszínvirág, Kőrösi Óvoda, Barátság Óvoda, Mocorgó Óvoda, Donászy Magda Óvoda, Szűrcsapó Óvoda és Pipitér Óvodával</w:t>
      </w:r>
    </w:p>
    <w:p w14:paraId="093BDF34" w14:textId="77777777" w:rsidR="003C193F" w:rsidRPr="003C193F" w:rsidRDefault="003C193F" w:rsidP="003C193F">
      <w:pPr>
        <w:spacing w:line="360" w:lineRule="auto"/>
        <w:jc w:val="both"/>
        <w:rPr>
          <w:rFonts w:ascii="Times New Roman" w:eastAsia="Calibri" w:hAnsi="Times New Roman" w:cs="Times New Roman"/>
          <w:sz w:val="24"/>
          <w:szCs w:val="24"/>
        </w:rPr>
      </w:pPr>
      <w:r w:rsidRPr="003C193F">
        <w:rPr>
          <w:rFonts w:ascii="Times New Roman" w:eastAsia="Calibri" w:hAnsi="Times New Roman" w:cs="Times New Roman"/>
          <w:b/>
          <w:sz w:val="24"/>
          <w:szCs w:val="24"/>
        </w:rPr>
        <w:t>Felelős:</w:t>
      </w:r>
      <w:r w:rsidRPr="003C193F">
        <w:rPr>
          <w:rFonts w:ascii="Times New Roman" w:eastAsia="Calibri" w:hAnsi="Times New Roman" w:cs="Times New Roman"/>
          <w:sz w:val="24"/>
          <w:szCs w:val="24"/>
        </w:rPr>
        <w:t xml:space="preserve"> bölcsődevezetők</w:t>
      </w:r>
    </w:p>
    <w:p w14:paraId="58EE81BD" w14:textId="77777777" w:rsidR="003C193F" w:rsidRPr="003C193F" w:rsidRDefault="003C193F" w:rsidP="003C193F">
      <w:pPr>
        <w:spacing w:line="256" w:lineRule="auto"/>
        <w:rPr>
          <w:rFonts w:ascii="Calibri" w:eastAsia="Calibri" w:hAnsi="Calibri" w:cs="Times New Roman"/>
        </w:rPr>
      </w:pPr>
    </w:p>
    <w:p w14:paraId="26B51CDE" w14:textId="77777777" w:rsidR="00FE6AB3" w:rsidRDefault="00FE6AB3" w:rsidP="008509D9">
      <w:pPr>
        <w:spacing w:line="360" w:lineRule="auto"/>
        <w:jc w:val="both"/>
        <w:rPr>
          <w:rFonts w:ascii="Times New Roman" w:hAnsi="Times New Roman" w:cs="Times New Roman"/>
          <w:sz w:val="24"/>
          <w:szCs w:val="24"/>
        </w:rPr>
      </w:pPr>
    </w:p>
    <w:p w14:paraId="3D3D6CA8" w14:textId="77777777" w:rsidR="00A04E28" w:rsidRDefault="00A04E28" w:rsidP="008509D9">
      <w:pPr>
        <w:spacing w:line="360" w:lineRule="auto"/>
        <w:jc w:val="both"/>
        <w:rPr>
          <w:rFonts w:ascii="Times New Roman" w:hAnsi="Times New Roman" w:cs="Times New Roman"/>
          <w:sz w:val="24"/>
          <w:szCs w:val="24"/>
        </w:rPr>
      </w:pPr>
    </w:p>
    <w:p w14:paraId="1F53D120" w14:textId="77777777" w:rsidR="00A04E28" w:rsidRDefault="00A04E28" w:rsidP="008509D9">
      <w:pPr>
        <w:spacing w:line="360" w:lineRule="auto"/>
        <w:jc w:val="both"/>
        <w:rPr>
          <w:rFonts w:ascii="Times New Roman" w:hAnsi="Times New Roman" w:cs="Times New Roman"/>
          <w:sz w:val="24"/>
          <w:szCs w:val="24"/>
        </w:rPr>
      </w:pPr>
    </w:p>
    <w:p w14:paraId="74841A8B" w14:textId="77777777" w:rsidR="00A04E28" w:rsidRDefault="00A04E28" w:rsidP="008509D9">
      <w:pPr>
        <w:spacing w:line="360" w:lineRule="auto"/>
        <w:jc w:val="both"/>
        <w:rPr>
          <w:rFonts w:ascii="Times New Roman" w:hAnsi="Times New Roman" w:cs="Times New Roman"/>
          <w:sz w:val="24"/>
          <w:szCs w:val="24"/>
        </w:rPr>
      </w:pPr>
    </w:p>
    <w:p w14:paraId="6DBC2324" w14:textId="77777777" w:rsidR="00A04E28" w:rsidRPr="008509D9" w:rsidRDefault="00A04E28" w:rsidP="008509D9">
      <w:pPr>
        <w:spacing w:line="360" w:lineRule="auto"/>
        <w:jc w:val="both"/>
        <w:rPr>
          <w:rFonts w:ascii="Times New Roman" w:hAnsi="Times New Roman" w:cs="Times New Roman"/>
          <w:sz w:val="24"/>
          <w:szCs w:val="24"/>
        </w:rPr>
      </w:pPr>
    </w:p>
    <w:p w14:paraId="02F369F0" w14:textId="11B94DF7" w:rsidR="00FA2593" w:rsidRPr="00FA2593" w:rsidRDefault="001D1FE4" w:rsidP="007F26B2">
      <w:pPr>
        <w:pStyle w:val="Cmsor1"/>
        <w:rPr>
          <w:rFonts w:eastAsia="Times New Roman"/>
          <w:lang w:eastAsia="hu-HU"/>
        </w:rPr>
      </w:pPr>
      <w:hyperlink w:anchor="_Toc63061345" w:history="1">
        <w:bookmarkStart w:id="148" w:name="_Toc95122356"/>
        <w:bookmarkStart w:id="149" w:name="_Toc157317756"/>
        <w:r w:rsidR="00FA2593" w:rsidRPr="00FA2593">
          <w:rPr>
            <w:rFonts w:eastAsia="Times New Roman"/>
            <w:lang w:eastAsia="hu-HU"/>
          </w:rPr>
          <w:t>Esélyegyenlőségi Beszámoló a 202</w:t>
        </w:r>
        <w:r w:rsidR="009D6138">
          <w:rPr>
            <w:rFonts w:eastAsia="Times New Roman"/>
            <w:lang w:eastAsia="hu-HU"/>
          </w:rPr>
          <w:t>3</w:t>
        </w:r>
        <w:r w:rsidR="00FA2593" w:rsidRPr="00FA2593">
          <w:rPr>
            <w:rFonts w:eastAsia="Times New Roman"/>
            <w:lang w:eastAsia="hu-HU"/>
          </w:rPr>
          <w:t>. évről</w:t>
        </w:r>
        <w:bookmarkEnd w:id="148"/>
        <w:bookmarkEnd w:id="149"/>
      </w:hyperlink>
    </w:p>
    <w:p w14:paraId="4F33CE3D" w14:textId="77777777" w:rsidR="00FA2593" w:rsidRPr="00FA2593" w:rsidRDefault="00FA2593" w:rsidP="00FA2593">
      <w:pPr>
        <w:rPr>
          <w:lang w:eastAsia="hu-HU"/>
        </w:rPr>
      </w:pPr>
    </w:p>
    <w:p w14:paraId="117BE0E4" w14:textId="77777777" w:rsidR="00FA2593" w:rsidRPr="00FA2593" w:rsidRDefault="00FA2593" w:rsidP="00FA2593">
      <w:pPr>
        <w:spacing w:after="200" w:line="360" w:lineRule="auto"/>
        <w:jc w:val="both"/>
        <w:rPr>
          <w:rFonts w:ascii="Times New Roman" w:eastAsia="Lucida Sans Unicode" w:hAnsi="Times New Roman" w:cs="Times New Roman"/>
          <w:sz w:val="24"/>
          <w:szCs w:val="24"/>
        </w:rPr>
      </w:pPr>
      <w:r w:rsidRPr="00FA2593">
        <w:rPr>
          <w:rFonts w:ascii="Times New Roman" w:eastAsia="Lucida Sans Unicode" w:hAnsi="Times New Roman" w:cs="Times New Roman"/>
          <w:sz w:val="24"/>
          <w:szCs w:val="24"/>
        </w:rPr>
        <w:t>A 2003. CXXV. törvény az egyenlő bánásmódról és az esélyegyenlőség előmozdításáról rendelkezik az egyenlő bánásmód követelményének biztosításáról, arról, hogy az egyenlő bánásmód követelménye megsértésének következményeit orvosolni kell, valamint arról, hogy a munkáltató eljárásával kapcsolatos vita esetén a munkáltatónak kell bizonyítania, hogy eljárása az egyenlő bánásmód követelményét nem sértette.</w:t>
      </w:r>
    </w:p>
    <w:p w14:paraId="586F566E" w14:textId="77777777" w:rsidR="00FA2593" w:rsidRPr="00FA2593" w:rsidRDefault="00FA2593" w:rsidP="00DF4672">
      <w:pPr>
        <w:spacing w:after="0" w:line="360" w:lineRule="auto"/>
        <w:jc w:val="both"/>
        <w:rPr>
          <w:rFonts w:ascii="Times New Roman" w:eastAsia="Lucida Sans Unicode" w:hAnsi="Times New Roman" w:cs="Times New Roman"/>
          <w:sz w:val="24"/>
          <w:szCs w:val="24"/>
        </w:rPr>
      </w:pPr>
      <w:r w:rsidRPr="00FA2593">
        <w:rPr>
          <w:rFonts w:ascii="Times New Roman" w:eastAsia="Lucida Sans Unicode" w:hAnsi="Times New Roman" w:cs="Times New Roman"/>
          <w:sz w:val="24"/>
          <w:szCs w:val="24"/>
        </w:rPr>
        <w:t>Az Egyenlő bánásmódról és az esélyegyenlőség előmozdításáról szóló 2003. évi CXXV. törvény 37.§-a előírja a települési önkormányzatok számára a hátrányos helyzetű csoportok életkörülményeinek javítását szolgáló helyi esélyegyenlőségi program elkészítését.</w:t>
      </w:r>
    </w:p>
    <w:p w14:paraId="42539E5D" w14:textId="77777777" w:rsidR="00FA2593" w:rsidRPr="00FA2593" w:rsidRDefault="00FA2593" w:rsidP="00DF4672">
      <w:pPr>
        <w:spacing w:after="0" w:line="360" w:lineRule="auto"/>
        <w:jc w:val="both"/>
        <w:rPr>
          <w:rFonts w:ascii="Times New Roman" w:eastAsia="Lucida Sans Unicode" w:hAnsi="Times New Roman" w:cs="Times New Roman"/>
          <w:sz w:val="24"/>
          <w:szCs w:val="24"/>
        </w:rPr>
      </w:pPr>
      <w:r w:rsidRPr="00FA2593">
        <w:rPr>
          <w:rFonts w:ascii="Times New Roman" w:eastAsia="Lucida Sans Unicode" w:hAnsi="Times New Roman" w:cs="Times New Roman"/>
          <w:sz w:val="24"/>
          <w:szCs w:val="24"/>
        </w:rPr>
        <w:t>A Helyi Esélyegyenlőségi Programhoz (HEP) kapcsolódik a Szombathelyi Egyesített Bölcsődei Intézmény Esélyegyenlőségi terve.</w:t>
      </w:r>
    </w:p>
    <w:p w14:paraId="1CEF3EE9" w14:textId="77777777" w:rsidR="00FA2593" w:rsidRPr="00FA2593" w:rsidRDefault="00FA2593" w:rsidP="00DF4672">
      <w:pPr>
        <w:spacing w:after="0" w:line="360" w:lineRule="auto"/>
        <w:jc w:val="both"/>
        <w:rPr>
          <w:rFonts w:ascii="Times New Roman" w:eastAsia="Lucida Sans Unicode" w:hAnsi="Times New Roman" w:cs="Times New Roman"/>
          <w:sz w:val="24"/>
          <w:szCs w:val="24"/>
        </w:rPr>
      </w:pPr>
      <w:r w:rsidRPr="00FA2593">
        <w:rPr>
          <w:rFonts w:ascii="Times New Roman" w:eastAsia="Lucida Sans Unicode" w:hAnsi="Times New Roman" w:cs="Times New Roman"/>
          <w:sz w:val="24"/>
          <w:szCs w:val="24"/>
        </w:rPr>
        <w:t xml:space="preserve">Az </w:t>
      </w:r>
      <w:r w:rsidRPr="00FA2593">
        <w:rPr>
          <w:rFonts w:ascii="Times New Roman" w:eastAsia="Lucida Sans Unicode" w:hAnsi="Times New Roman" w:cs="Times New Roman"/>
          <w:b/>
          <w:sz w:val="24"/>
          <w:szCs w:val="24"/>
        </w:rPr>
        <w:t>Esélyegyenlőségi Terv</w:t>
      </w:r>
      <w:r w:rsidRPr="00FA2593">
        <w:rPr>
          <w:rFonts w:ascii="Times New Roman" w:eastAsia="Lucida Sans Unicode" w:hAnsi="Times New Roman" w:cs="Times New Roman"/>
          <w:sz w:val="24"/>
          <w:szCs w:val="24"/>
        </w:rPr>
        <w:t xml:space="preserve"> – a Szombathelyi Egyesített Bölcsődei Intézmény vezetője, mint munkáltató, másrészről a Közalkalmazotti Tanács választott elnöke, valamint az esélyegyenlőségi referens között létrejött megállapodás alapján készült.</w:t>
      </w:r>
    </w:p>
    <w:p w14:paraId="214D446B" w14:textId="77777777" w:rsidR="00FA2593" w:rsidRPr="00FA2593" w:rsidRDefault="00FA2593" w:rsidP="00DF4672">
      <w:pPr>
        <w:spacing w:after="0" w:line="360" w:lineRule="auto"/>
        <w:jc w:val="both"/>
        <w:rPr>
          <w:rFonts w:ascii="Times New Roman" w:eastAsia="Lucida Sans Unicode" w:hAnsi="Times New Roman" w:cs="Times New Roman"/>
          <w:sz w:val="24"/>
          <w:szCs w:val="24"/>
        </w:rPr>
      </w:pPr>
      <w:r w:rsidRPr="00FA2593">
        <w:rPr>
          <w:rFonts w:ascii="Times New Roman" w:eastAsia="Lucida Sans Unicode" w:hAnsi="Times New Roman" w:cs="Times New Roman"/>
          <w:sz w:val="24"/>
          <w:szCs w:val="24"/>
        </w:rPr>
        <w:t xml:space="preserve">Az Intézményi Esélyegyenlőségi tervnek alapvető célja, hogy biztosítsa az intézményen belül a szegregációmentességet és az egyenlő bánásmód elvének teljes körű érvényesülését. Ezen belül alapvető, hogy az intézmény biztosítsa a szolgáltatásaihoz való egyenlő hozzáférést, de helyezzen hangsúlyt az esélyteremtésre. </w:t>
      </w:r>
    </w:p>
    <w:p w14:paraId="2C467332" w14:textId="24F182FC" w:rsidR="00FA2593" w:rsidRDefault="00FA2593" w:rsidP="00DF4672">
      <w:pPr>
        <w:spacing w:after="0" w:line="360" w:lineRule="auto"/>
        <w:jc w:val="both"/>
        <w:rPr>
          <w:rFonts w:ascii="Times New Roman" w:eastAsia="Lucida Sans Unicode" w:hAnsi="Times New Roman" w:cs="Times New Roman"/>
          <w:sz w:val="24"/>
          <w:szCs w:val="24"/>
        </w:rPr>
      </w:pPr>
      <w:r w:rsidRPr="00FA2593">
        <w:rPr>
          <w:rFonts w:ascii="Times New Roman" w:eastAsia="Lucida Sans Unicode" w:hAnsi="Times New Roman" w:cs="Times New Roman"/>
          <w:sz w:val="24"/>
          <w:szCs w:val="24"/>
        </w:rPr>
        <w:t>A beszámoló a munkáltató valamennyi dolgozójára kiterjed függetlenül az alkalmazás jellegétől és a munkaidőtől. A munkáltató az egyenlő bánásmód elveinek tiszteletben tartása mellett a foglalkoztatás során figyelemmel volt a hátrányos megkülönböztetés elkerülésére.</w:t>
      </w:r>
    </w:p>
    <w:p w14:paraId="657651B3" w14:textId="3BBEC4EC" w:rsidR="008509D9" w:rsidRPr="00DF4672" w:rsidRDefault="00060944" w:rsidP="00DF4672">
      <w:pPr>
        <w:spacing w:after="0" w:line="360" w:lineRule="auto"/>
        <w:jc w:val="both"/>
        <w:rPr>
          <w:rFonts w:ascii="Times New Roman" w:eastAsia="Lucida Sans Unicode" w:hAnsi="Times New Roman" w:cs="Times New Roman"/>
          <w:i/>
          <w:iCs/>
          <w:sz w:val="24"/>
          <w:szCs w:val="24"/>
        </w:rPr>
      </w:pPr>
      <w:r>
        <w:rPr>
          <w:rFonts w:ascii="Times New Roman" w:eastAsia="Lucida Sans Unicode" w:hAnsi="Times New Roman" w:cs="Times New Roman"/>
          <w:sz w:val="24"/>
          <w:szCs w:val="24"/>
        </w:rPr>
        <w:t xml:space="preserve">2023. január 31-ig szükséges volt kidolgozni intézményenként a helyi </w:t>
      </w:r>
      <w:r w:rsidRPr="00060944">
        <w:rPr>
          <w:rFonts w:ascii="Times New Roman" w:eastAsia="Lucida Sans Unicode" w:hAnsi="Times New Roman" w:cs="Times New Roman"/>
          <w:i/>
          <w:iCs/>
          <w:sz w:val="24"/>
          <w:szCs w:val="24"/>
        </w:rPr>
        <w:t>Nemek szerinti Esélyegyenlőségi Tervet</w:t>
      </w:r>
      <w:r>
        <w:rPr>
          <w:rFonts w:ascii="Times New Roman" w:eastAsia="Lucida Sans Unicode" w:hAnsi="Times New Roman" w:cs="Times New Roman"/>
          <w:sz w:val="24"/>
          <w:szCs w:val="24"/>
        </w:rPr>
        <w:t xml:space="preserve">, amely az </w:t>
      </w:r>
      <w:r w:rsidRPr="00060944">
        <w:rPr>
          <w:rFonts w:ascii="Times New Roman" w:hAnsi="Times New Roman" w:cs="Times New Roman"/>
          <w:bCs/>
          <w:sz w:val="24"/>
          <w:szCs w:val="24"/>
        </w:rPr>
        <w:t xml:space="preserve">1997. évi XV. törvénnyel kihirdetett Helyi Önkormányzatok Európai Chartája értelmében a </w:t>
      </w:r>
      <w:r w:rsidRPr="00060944">
        <w:rPr>
          <w:rFonts w:ascii="Times New Roman" w:eastAsia="Lucida Sans Unicode" w:hAnsi="Times New Roman" w:cs="Times New Roman"/>
          <w:bCs/>
          <w:sz w:val="24"/>
          <w:szCs w:val="24"/>
        </w:rPr>
        <w:t>Horizont</w:t>
      </w:r>
      <w:r w:rsidRPr="00060944">
        <w:rPr>
          <w:rFonts w:ascii="Times New Roman" w:hAnsi="Times New Roman" w:cs="Times New Roman"/>
          <w:bCs/>
          <w:sz w:val="24"/>
          <w:szCs w:val="24"/>
        </w:rPr>
        <w:t xml:space="preserve"> Europe ajánlásai szerint került elkészítésre</w:t>
      </w:r>
      <w:r>
        <w:rPr>
          <w:rFonts w:ascii="Times New Roman" w:hAnsi="Times New Roman" w:cs="Times New Roman"/>
          <w:bCs/>
          <w:sz w:val="24"/>
          <w:szCs w:val="24"/>
        </w:rPr>
        <w:t xml:space="preserve">. Az ehhez szükséges adatok összegyűjtésre és feldolgozásra kerültek. A Nemek Szerinti Esélyegyenlőségi </w:t>
      </w:r>
    </w:p>
    <w:p w14:paraId="25BE1317" w14:textId="4DC6FA1F" w:rsidR="00FA2593" w:rsidRDefault="00060944" w:rsidP="00DF4672">
      <w:pPr>
        <w:spacing w:after="0" w:line="360" w:lineRule="auto"/>
        <w:jc w:val="both"/>
        <w:rPr>
          <w:rFonts w:ascii="Times New Roman" w:hAnsi="Times New Roman" w:cs="Times New Roman"/>
          <w:sz w:val="24"/>
          <w:szCs w:val="24"/>
        </w:rPr>
      </w:pPr>
      <w:r>
        <w:rPr>
          <w:rFonts w:ascii="Times New Roman" w:hAnsi="Times New Roman" w:cs="Times New Roman"/>
          <w:bCs/>
          <w:sz w:val="24"/>
          <w:szCs w:val="24"/>
        </w:rPr>
        <w:t xml:space="preserve">Terv szorosan illeszkedik az Intézményi Esélyegyenlőségi terv célkitűzéseihez, nagy hangsúlyt fektetve a </w:t>
      </w:r>
      <w:r>
        <w:rPr>
          <w:rFonts w:ascii="Times New Roman" w:hAnsi="Times New Roman" w:cs="Times New Roman"/>
          <w:sz w:val="24"/>
          <w:szCs w:val="24"/>
        </w:rPr>
        <w:t xml:space="preserve">nemek közti egyenlőtlenség </w:t>
      </w:r>
      <w:r w:rsidR="00877B34">
        <w:rPr>
          <w:rFonts w:ascii="Times New Roman" w:hAnsi="Times New Roman" w:cs="Times New Roman"/>
          <w:sz w:val="24"/>
          <w:szCs w:val="24"/>
        </w:rPr>
        <w:t>kiküszöbölésére a</w:t>
      </w:r>
      <w:r>
        <w:rPr>
          <w:rFonts w:ascii="Times New Roman" w:hAnsi="Times New Roman" w:cs="Times New Roman"/>
          <w:sz w:val="24"/>
          <w:szCs w:val="24"/>
        </w:rPr>
        <w:t xml:space="preserve"> foglalkoztatás, munkavégzés és munkaerőtoborzás szintjén.</w:t>
      </w:r>
    </w:p>
    <w:p w14:paraId="5EF378BB" w14:textId="13EA43DA" w:rsidR="00DF4672" w:rsidRPr="006209F0" w:rsidRDefault="00DF4672" w:rsidP="00DF4672">
      <w:pPr>
        <w:spacing w:after="0" w:line="360" w:lineRule="auto"/>
        <w:jc w:val="both"/>
        <w:rPr>
          <w:rFonts w:ascii="Times New Roman" w:hAnsi="Times New Roman" w:cs="Times New Roman"/>
          <w:b/>
          <w:bCs/>
          <w:sz w:val="24"/>
          <w:szCs w:val="24"/>
        </w:rPr>
      </w:pPr>
      <w:r w:rsidRPr="006209F0">
        <w:rPr>
          <w:rFonts w:ascii="Times New Roman" w:hAnsi="Times New Roman" w:cs="Times New Roman"/>
          <w:b/>
          <w:bCs/>
          <w:sz w:val="24"/>
          <w:szCs w:val="24"/>
        </w:rPr>
        <w:t>A család és magánélet egyensúlyának biztosítása érdekében 2023-ban új családbarát intézkedéseket eszközöltünk, amelyek az alábbiakban olvashatók.</w:t>
      </w:r>
    </w:p>
    <w:p w14:paraId="7E350AE0" w14:textId="77777777" w:rsidR="00DF4672" w:rsidRPr="006209F0" w:rsidRDefault="00DF4672" w:rsidP="00DF4672">
      <w:pPr>
        <w:spacing w:after="0" w:line="360" w:lineRule="auto"/>
        <w:jc w:val="both"/>
        <w:rPr>
          <w:rFonts w:ascii="Times New Roman" w:hAnsi="Times New Roman" w:cs="Times New Roman"/>
          <w:b/>
          <w:bCs/>
          <w:sz w:val="24"/>
          <w:szCs w:val="24"/>
        </w:rPr>
      </w:pPr>
    </w:p>
    <w:p w14:paraId="6C03C39F" w14:textId="77777777" w:rsidR="00DF4672" w:rsidRPr="00E9763F" w:rsidRDefault="00DF4672" w:rsidP="00DF4672">
      <w:pPr>
        <w:spacing w:after="0" w:line="360" w:lineRule="auto"/>
        <w:jc w:val="both"/>
        <w:rPr>
          <w:rFonts w:ascii="Times New Roman" w:eastAsia="Lucida Sans Unicode" w:hAnsi="Times New Roman" w:cs="Times New Roman"/>
          <w:bCs/>
          <w:sz w:val="24"/>
          <w:szCs w:val="24"/>
        </w:rPr>
      </w:pPr>
    </w:p>
    <w:p w14:paraId="07EF2F9A" w14:textId="77777777" w:rsidR="00FA2593" w:rsidRDefault="00FA2593" w:rsidP="007F26B2">
      <w:pPr>
        <w:pStyle w:val="Cmsor2"/>
        <w:rPr>
          <w:rFonts w:eastAsia="Lucida Sans Unicode"/>
          <w:lang w:eastAsia="hu-HU"/>
        </w:rPr>
      </w:pPr>
      <w:bookmarkStart w:id="150" w:name="_Toc95122357"/>
      <w:bookmarkStart w:id="151" w:name="_Toc157317757"/>
      <w:r w:rsidRPr="0002394B">
        <w:rPr>
          <w:rFonts w:eastAsia="Lucida Sans Unicode"/>
          <w:lang w:eastAsia="hu-HU"/>
        </w:rPr>
        <w:lastRenderedPageBreak/>
        <w:t>Az esélyegyenlőségi célok megvalósítása a munkavállalókra vonatkozóan</w:t>
      </w:r>
      <w:bookmarkEnd w:id="150"/>
      <w:bookmarkEnd w:id="151"/>
    </w:p>
    <w:p w14:paraId="1CC9CCF9" w14:textId="77777777" w:rsidR="00A80574" w:rsidRPr="00A80574" w:rsidRDefault="00A80574" w:rsidP="00A80574">
      <w:pPr>
        <w:spacing w:after="0" w:line="240" w:lineRule="auto"/>
        <w:rPr>
          <w:rFonts w:ascii="Times New Roman" w:eastAsia="Times New Roman" w:hAnsi="Times New Roman" w:cs="Times New Roman"/>
          <w:sz w:val="24"/>
          <w:szCs w:val="24"/>
          <w:lang w:eastAsia="hu-HU"/>
        </w:rPr>
      </w:pPr>
    </w:p>
    <w:p w14:paraId="04C93DFC" w14:textId="77777777" w:rsidR="00A80574" w:rsidRPr="00A80574" w:rsidRDefault="00A80574" w:rsidP="00831BB9">
      <w:pPr>
        <w:numPr>
          <w:ilvl w:val="0"/>
          <w:numId w:val="84"/>
        </w:numPr>
        <w:spacing w:after="0" w:line="360" w:lineRule="auto"/>
        <w:jc w:val="both"/>
        <w:rPr>
          <w:rFonts w:ascii="Times New Roman" w:eastAsia="Times New Roman" w:hAnsi="Times New Roman" w:cs="Times New Roman"/>
          <w:sz w:val="24"/>
          <w:szCs w:val="24"/>
          <w:lang w:eastAsia="hu-HU"/>
        </w:rPr>
      </w:pPr>
      <w:r w:rsidRPr="00A80574">
        <w:rPr>
          <w:rFonts w:ascii="Times New Roman" w:eastAsia="Times New Roman" w:hAnsi="Times New Roman" w:cs="Times New Roman"/>
          <w:b/>
          <w:bCs/>
          <w:sz w:val="24"/>
          <w:szCs w:val="24"/>
          <w:lang w:eastAsia="hu-HU"/>
        </w:rPr>
        <w:t>A munkáltató</w:t>
      </w:r>
      <w:r w:rsidRPr="00A80574">
        <w:rPr>
          <w:rFonts w:ascii="Times New Roman" w:eastAsia="Times New Roman" w:hAnsi="Times New Roman" w:cs="Times New Roman"/>
          <w:sz w:val="24"/>
          <w:szCs w:val="24"/>
          <w:lang w:eastAsia="hu-HU"/>
        </w:rPr>
        <w:t xml:space="preserve"> a Munkavédelmi Szabályzatban rögzítettek alapján védő-munkaruhát, védőfelszerelést biztosít munkakörönként. A munkaruha juttatás összege 30 000 Ft.</w:t>
      </w:r>
    </w:p>
    <w:p w14:paraId="375B91A3" w14:textId="77777777" w:rsidR="00A80574" w:rsidRPr="00A80574" w:rsidRDefault="00A80574" w:rsidP="00831BB9">
      <w:pPr>
        <w:numPr>
          <w:ilvl w:val="0"/>
          <w:numId w:val="84"/>
        </w:numPr>
        <w:tabs>
          <w:tab w:val="right" w:pos="3240"/>
          <w:tab w:val="right" w:pos="3960"/>
        </w:tabs>
        <w:spacing w:after="0" w:line="360" w:lineRule="auto"/>
        <w:jc w:val="both"/>
        <w:rPr>
          <w:rFonts w:ascii="Times New Roman" w:eastAsia="Times New Roman" w:hAnsi="Times New Roman" w:cs="Times New Roman"/>
          <w:color w:val="000000"/>
          <w:sz w:val="24"/>
          <w:szCs w:val="24"/>
          <w:lang w:eastAsia="hu-HU"/>
        </w:rPr>
      </w:pPr>
      <w:r w:rsidRPr="00A80574">
        <w:rPr>
          <w:rFonts w:ascii="Times New Roman" w:eastAsia="Times New Roman" w:hAnsi="Times New Roman" w:cs="Times New Roman"/>
          <w:color w:val="000000"/>
          <w:sz w:val="24"/>
          <w:szCs w:val="24"/>
          <w:lang w:eastAsia="hu-HU"/>
        </w:rPr>
        <w:t>Selejtezés előtt, a selejtezendő, de használható eszközök megvásárlásánál a dolgozók elsőbbséget élveznek.</w:t>
      </w:r>
    </w:p>
    <w:p w14:paraId="4EEEF0AE" w14:textId="58B260E4" w:rsidR="00A80574" w:rsidRPr="00A80574" w:rsidRDefault="00A80574" w:rsidP="00831BB9">
      <w:pPr>
        <w:numPr>
          <w:ilvl w:val="0"/>
          <w:numId w:val="84"/>
        </w:numPr>
        <w:tabs>
          <w:tab w:val="right" w:pos="3240"/>
          <w:tab w:val="right" w:pos="3960"/>
        </w:tabs>
        <w:spacing w:after="0" w:line="360" w:lineRule="auto"/>
        <w:jc w:val="both"/>
        <w:rPr>
          <w:rFonts w:ascii="Times New Roman" w:eastAsia="Times New Roman" w:hAnsi="Times New Roman" w:cs="Times New Roman"/>
          <w:b/>
          <w:bCs/>
          <w:color w:val="000000"/>
          <w:sz w:val="24"/>
          <w:szCs w:val="24"/>
          <w:lang w:eastAsia="hu-HU"/>
        </w:rPr>
      </w:pPr>
      <w:r w:rsidRPr="00A80574">
        <w:rPr>
          <w:rFonts w:ascii="Times New Roman" w:eastAsia="Times New Roman" w:hAnsi="Times New Roman" w:cs="Times New Roman"/>
          <w:color w:val="000000"/>
          <w:sz w:val="24"/>
          <w:szCs w:val="24"/>
          <w:lang w:eastAsia="hu-HU"/>
        </w:rPr>
        <w:t xml:space="preserve">A szakdolgozók főiskolai végzettségének megszerzését támogatva, igazolt távollétet, </w:t>
      </w:r>
      <w:r w:rsidR="008019C6" w:rsidRPr="00A80574">
        <w:rPr>
          <w:rFonts w:ascii="Times New Roman" w:eastAsia="Times New Roman" w:hAnsi="Times New Roman" w:cs="Times New Roman"/>
          <w:color w:val="000000"/>
          <w:sz w:val="24"/>
          <w:szCs w:val="24"/>
          <w:lang w:eastAsia="hu-HU"/>
        </w:rPr>
        <w:t>egyesesetekben</w:t>
      </w:r>
      <w:r w:rsidRPr="00A80574">
        <w:rPr>
          <w:rFonts w:ascii="Times New Roman" w:eastAsia="Times New Roman" w:hAnsi="Times New Roman" w:cs="Times New Roman"/>
          <w:color w:val="000000"/>
          <w:sz w:val="24"/>
          <w:szCs w:val="24"/>
          <w:lang w:eastAsia="hu-HU"/>
        </w:rPr>
        <w:t xml:space="preserve"> tandíjat biztosít a tanulmányi szerződésben rögzítettek alapján.</w:t>
      </w:r>
      <w:r w:rsidR="008019C6">
        <w:rPr>
          <w:rFonts w:ascii="Times New Roman" w:eastAsia="Times New Roman" w:hAnsi="Times New Roman" w:cs="Times New Roman"/>
          <w:color w:val="000000"/>
          <w:sz w:val="24"/>
          <w:szCs w:val="24"/>
          <w:lang w:eastAsia="hu-HU"/>
        </w:rPr>
        <w:t xml:space="preserve"> A </w:t>
      </w:r>
      <w:r w:rsidR="008019C6" w:rsidRPr="008019C6">
        <w:rPr>
          <w:rFonts w:ascii="Times New Roman" w:eastAsia="Times New Roman" w:hAnsi="Times New Roman" w:cs="Times New Roman"/>
          <w:b/>
          <w:bCs/>
          <w:color w:val="000000"/>
          <w:sz w:val="24"/>
          <w:szCs w:val="24"/>
          <w:lang w:eastAsia="hu-HU"/>
        </w:rPr>
        <w:t>2023-</w:t>
      </w:r>
      <w:r w:rsidR="008019C6">
        <w:rPr>
          <w:rFonts w:ascii="Times New Roman" w:eastAsia="Times New Roman" w:hAnsi="Times New Roman" w:cs="Times New Roman"/>
          <w:b/>
          <w:bCs/>
          <w:color w:val="000000"/>
          <w:sz w:val="24"/>
          <w:szCs w:val="24"/>
          <w:lang w:eastAsia="hu-HU"/>
        </w:rPr>
        <w:t>as évben</w:t>
      </w:r>
      <w:r w:rsidR="008019C6" w:rsidRPr="008019C6">
        <w:rPr>
          <w:rFonts w:ascii="Times New Roman" w:eastAsia="Times New Roman" w:hAnsi="Times New Roman" w:cs="Times New Roman"/>
          <w:b/>
          <w:bCs/>
          <w:color w:val="000000"/>
          <w:sz w:val="24"/>
          <w:szCs w:val="24"/>
          <w:lang w:eastAsia="hu-HU"/>
        </w:rPr>
        <w:t xml:space="preserve"> 13 főnek volt tanulmányi szerződése az intézmény munkavállalói közül. </w:t>
      </w:r>
    </w:p>
    <w:p w14:paraId="3F943494" w14:textId="77777777" w:rsidR="00A80574" w:rsidRPr="00A80574" w:rsidRDefault="00A80574" w:rsidP="00831BB9">
      <w:pPr>
        <w:numPr>
          <w:ilvl w:val="0"/>
          <w:numId w:val="84"/>
        </w:numPr>
        <w:tabs>
          <w:tab w:val="right" w:pos="3240"/>
          <w:tab w:val="right" w:pos="3960"/>
        </w:tabs>
        <w:spacing w:after="0" w:line="360" w:lineRule="auto"/>
        <w:jc w:val="both"/>
        <w:rPr>
          <w:rFonts w:ascii="Times New Roman" w:eastAsia="Times New Roman" w:hAnsi="Times New Roman" w:cs="Times New Roman"/>
          <w:color w:val="000000"/>
          <w:sz w:val="24"/>
          <w:szCs w:val="24"/>
          <w:lang w:eastAsia="hu-HU"/>
        </w:rPr>
      </w:pPr>
      <w:r w:rsidRPr="00A80574">
        <w:rPr>
          <w:rFonts w:ascii="Times New Roman" w:eastAsia="Times New Roman" w:hAnsi="Times New Roman" w:cs="Times New Roman"/>
          <w:sz w:val="24"/>
          <w:szCs w:val="24"/>
          <w:lang w:eastAsia="hu-HU"/>
        </w:rPr>
        <w:t xml:space="preserve">Mentortanárképzésen, felsőfokú csecsemő és kisgyermeknevelő képzésben való részvételt, valamint egyéb magasabb képzettség megszerzését, támogatja. </w:t>
      </w:r>
    </w:p>
    <w:p w14:paraId="33B1E4CA" w14:textId="7D70ED63" w:rsidR="00A80574" w:rsidRPr="00A80574" w:rsidRDefault="00A80574" w:rsidP="00831BB9">
      <w:pPr>
        <w:numPr>
          <w:ilvl w:val="0"/>
          <w:numId w:val="84"/>
        </w:numPr>
        <w:tabs>
          <w:tab w:val="right" w:pos="3240"/>
          <w:tab w:val="right" w:pos="3960"/>
        </w:tabs>
        <w:spacing w:after="0" w:line="360" w:lineRule="auto"/>
        <w:jc w:val="both"/>
        <w:rPr>
          <w:rFonts w:ascii="Times New Roman" w:eastAsia="Times New Roman" w:hAnsi="Times New Roman" w:cs="Times New Roman"/>
          <w:b/>
          <w:bCs/>
          <w:color w:val="000000"/>
          <w:sz w:val="24"/>
          <w:szCs w:val="24"/>
          <w:lang w:eastAsia="hu-HU"/>
        </w:rPr>
      </w:pPr>
      <w:r w:rsidRPr="00A80574">
        <w:rPr>
          <w:rFonts w:ascii="Times New Roman" w:eastAsia="Times New Roman" w:hAnsi="Times New Roman" w:cs="Times New Roman"/>
          <w:sz w:val="24"/>
          <w:szCs w:val="24"/>
          <w:lang w:eastAsia="hu-HU"/>
        </w:rPr>
        <w:t>Biztosítja a nyugdíjba vonuló dolgozónak az esedékes jubileumi jutalmat a közalkalmazotti jogviszonyban töltött évek után.</w:t>
      </w:r>
      <w:r w:rsidR="008019C6">
        <w:rPr>
          <w:rFonts w:ascii="Times New Roman" w:eastAsia="Times New Roman" w:hAnsi="Times New Roman" w:cs="Times New Roman"/>
          <w:sz w:val="24"/>
          <w:szCs w:val="24"/>
          <w:lang w:eastAsia="hu-HU"/>
        </w:rPr>
        <w:t xml:space="preserve"> </w:t>
      </w:r>
      <w:r w:rsidR="008019C6" w:rsidRPr="008019C6">
        <w:rPr>
          <w:rFonts w:ascii="Times New Roman" w:eastAsia="Times New Roman" w:hAnsi="Times New Roman" w:cs="Times New Roman"/>
          <w:b/>
          <w:bCs/>
          <w:sz w:val="24"/>
          <w:szCs w:val="24"/>
          <w:lang w:eastAsia="hu-HU"/>
        </w:rPr>
        <w:t>4 fő kapott jubileumi jutalmat 2023-ban.</w:t>
      </w:r>
    </w:p>
    <w:p w14:paraId="21586B2E" w14:textId="77777777" w:rsidR="00A80574" w:rsidRPr="00A80574" w:rsidRDefault="00A80574" w:rsidP="00831BB9">
      <w:pPr>
        <w:numPr>
          <w:ilvl w:val="0"/>
          <w:numId w:val="84"/>
        </w:numPr>
        <w:tabs>
          <w:tab w:val="right" w:pos="3240"/>
          <w:tab w:val="right" w:pos="3960"/>
        </w:tabs>
        <w:spacing w:after="0" w:line="360" w:lineRule="auto"/>
        <w:contextualSpacing/>
        <w:jc w:val="both"/>
        <w:rPr>
          <w:rFonts w:ascii="Times New Roman" w:eastAsia="Times New Roman" w:hAnsi="Times New Roman" w:cs="Times New Roman"/>
          <w:sz w:val="24"/>
          <w:szCs w:val="24"/>
          <w:lang w:eastAsia="hu-HU"/>
        </w:rPr>
      </w:pPr>
      <w:r w:rsidRPr="00A80574">
        <w:rPr>
          <w:rFonts w:ascii="Times New Roman" w:eastAsia="Times New Roman" w:hAnsi="Times New Roman" w:cs="Times New Roman"/>
          <w:color w:val="000000"/>
          <w:sz w:val="24"/>
          <w:szCs w:val="24"/>
          <w:lang w:eastAsia="hu-HU"/>
        </w:rPr>
        <w:t>A dolgozó gyermeke számára ingyenesen biztosítja a bölcsődei szolgáltatások (babamuzsika, pöttömtorna, idegen nyelvi játékok, játszóház, nyári testvértábor) igénybevételét.</w:t>
      </w:r>
    </w:p>
    <w:p w14:paraId="581476A9" w14:textId="77777777" w:rsidR="00A80574" w:rsidRPr="00A80574" w:rsidRDefault="00A80574" w:rsidP="00831BB9">
      <w:pPr>
        <w:numPr>
          <w:ilvl w:val="0"/>
          <w:numId w:val="84"/>
        </w:numPr>
        <w:tabs>
          <w:tab w:val="right" w:pos="3240"/>
          <w:tab w:val="right" w:pos="3960"/>
        </w:tabs>
        <w:spacing w:after="0" w:line="360" w:lineRule="auto"/>
        <w:contextualSpacing/>
        <w:jc w:val="both"/>
        <w:rPr>
          <w:rFonts w:ascii="Times New Roman" w:eastAsia="Times New Roman" w:hAnsi="Times New Roman" w:cs="Times New Roman"/>
          <w:sz w:val="24"/>
          <w:szCs w:val="24"/>
          <w:lang w:eastAsia="hu-HU"/>
        </w:rPr>
      </w:pPr>
      <w:r w:rsidRPr="00A80574">
        <w:rPr>
          <w:rFonts w:ascii="Times New Roman" w:eastAsia="Times New Roman" w:hAnsi="Times New Roman" w:cs="Times New Roman"/>
          <w:color w:val="000000"/>
          <w:sz w:val="24"/>
          <w:szCs w:val="24"/>
          <w:lang w:eastAsia="hu-HU"/>
        </w:rPr>
        <w:t>Munkáltatói kölcsönt, fizetéselőleg felvételének lehetőségét teszi lehetővé.</w:t>
      </w:r>
    </w:p>
    <w:p w14:paraId="24191F04" w14:textId="3A433A61" w:rsidR="00A80574" w:rsidRPr="00A80574" w:rsidRDefault="00A80574" w:rsidP="00831BB9">
      <w:pPr>
        <w:numPr>
          <w:ilvl w:val="0"/>
          <w:numId w:val="84"/>
        </w:numPr>
        <w:tabs>
          <w:tab w:val="right" w:pos="3240"/>
          <w:tab w:val="right" w:pos="3960"/>
        </w:tabs>
        <w:spacing w:after="0" w:line="360" w:lineRule="auto"/>
        <w:contextualSpacing/>
        <w:jc w:val="both"/>
        <w:rPr>
          <w:rFonts w:ascii="Times New Roman" w:eastAsia="Times New Roman" w:hAnsi="Times New Roman" w:cs="Times New Roman"/>
          <w:b/>
          <w:bCs/>
          <w:sz w:val="24"/>
          <w:szCs w:val="24"/>
          <w:lang w:eastAsia="hu-HU"/>
        </w:rPr>
      </w:pPr>
      <w:r w:rsidRPr="00A80574">
        <w:rPr>
          <w:rFonts w:ascii="Times New Roman" w:eastAsia="Times New Roman" w:hAnsi="Times New Roman" w:cs="Times New Roman"/>
          <w:color w:val="000000"/>
          <w:sz w:val="24"/>
          <w:szCs w:val="24"/>
          <w:lang w:eastAsia="hu-HU"/>
        </w:rPr>
        <w:t>Kedvezményes áron dolgozói étkezést biztosít.</w:t>
      </w:r>
      <w:r w:rsidR="006115A5">
        <w:rPr>
          <w:rFonts w:ascii="Times New Roman" w:eastAsia="Times New Roman" w:hAnsi="Times New Roman" w:cs="Times New Roman"/>
          <w:color w:val="000000"/>
          <w:sz w:val="24"/>
          <w:szCs w:val="24"/>
          <w:lang w:eastAsia="hu-HU"/>
        </w:rPr>
        <w:t xml:space="preserve"> </w:t>
      </w:r>
      <w:r w:rsidR="006115A5" w:rsidRPr="006115A5">
        <w:rPr>
          <w:rFonts w:ascii="Times New Roman" w:eastAsia="Times New Roman" w:hAnsi="Times New Roman" w:cs="Times New Roman"/>
          <w:b/>
          <w:bCs/>
          <w:color w:val="000000"/>
          <w:sz w:val="24"/>
          <w:szCs w:val="24"/>
          <w:lang w:eastAsia="hu-HU"/>
        </w:rPr>
        <w:t xml:space="preserve">Átlagban 69 fő </w:t>
      </w:r>
      <w:r w:rsidR="006115A5">
        <w:rPr>
          <w:rFonts w:ascii="Times New Roman" w:eastAsia="Times New Roman" w:hAnsi="Times New Roman" w:cs="Times New Roman"/>
          <w:b/>
          <w:bCs/>
          <w:color w:val="000000"/>
          <w:sz w:val="24"/>
          <w:szCs w:val="24"/>
          <w:lang w:eastAsia="hu-HU"/>
        </w:rPr>
        <w:t xml:space="preserve">dolgozó </w:t>
      </w:r>
      <w:r w:rsidR="006115A5" w:rsidRPr="006115A5">
        <w:rPr>
          <w:rFonts w:ascii="Times New Roman" w:eastAsia="Times New Roman" w:hAnsi="Times New Roman" w:cs="Times New Roman"/>
          <w:b/>
          <w:bCs/>
          <w:color w:val="000000"/>
          <w:sz w:val="24"/>
          <w:szCs w:val="24"/>
          <w:lang w:eastAsia="hu-HU"/>
        </w:rPr>
        <w:t>vette igénybe a kedvezményes étkezést a 2023-as év folyamán, ami 13</w:t>
      </w:r>
      <w:r w:rsidR="00B22893">
        <w:rPr>
          <w:rFonts w:ascii="Times New Roman" w:eastAsia="Times New Roman" w:hAnsi="Times New Roman" w:cs="Times New Roman"/>
          <w:b/>
          <w:bCs/>
          <w:color w:val="000000"/>
          <w:sz w:val="24"/>
          <w:szCs w:val="24"/>
          <w:lang w:eastAsia="hu-HU"/>
        </w:rPr>
        <w:t xml:space="preserve"> </w:t>
      </w:r>
      <w:r w:rsidR="006115A5" w:rsidRPr="006115A5">
        <w:rPr>
          <w:rFonts w:ascii="Times New Roman" w:eastAsia="Times New Roman" w:hAnsi="Times New Roman" w:cs="Times New Roman"/>
          <w:b/>
          <w:bCs/>
          <w:color w:val="000000"/>
          <w:sz w:val="24"/>
          <w:szCs w:val="24"/>
          <w:lang w:eastAsia="hu-HU"/>
        </w:rPr>
        <w:t xml:space="preserve">017 adag alkalmazotti ebéd megfőzését jelentette. </w:t>
      </w:r>
    </w:p>
    <w:p w14:paraId="72C7AC53" w14:textId="210242CE" w:rsidR="00A80574" w:rsidRPr="00A80574" w:rsidRDefault="00A80574" w:rsidP="00831BB9">
      <w:pPr>
        <w:numPr>
          <w:ilvl w:val="0"/>
          <w:numId w:val="84"/>
        </w:numPr>
        <w:tabs>
          <w:tab w:val="right" w:pos="3240"/>
          <w:tab w:val="right" w:pos="3960"/>
        </w:tabs>
        <w:spacing w:after="0" w:line="360" w:lineRule="auto"/>
        <w:contextualSpacing/>
        <w:jc w:val="both"/>
        <w:rPr>
          <w:rFonts w:ascii="Times New Roman" w:eastAsia="Times New Roman" w:hAnsi="Times New Roman" w:cs="Times New Roman"/>
          <w:b/>
          <w:bCs/>
          <w:sz w:val="24"/>
          <w:szCs w:val="24"/>
          <w:lang w:eastAsia="hu-HU"/>
        </w:rPr>
      </w:pPr>
      <w:r w:rsidRPr="00A80574">
        <w:rPr>
          <w:rFonts w:ascii="Times New Roman" w:eastAsia="Times New Roman" w:hAnsi="Times New Roman" w:cs="Times New Roman"/>
          <w:color w:val="000000"/>
          <w:sz w:val="24"/>
          <w:szCs w:val="24"/>
          <w:lang w:eastAsia="hu-HU"/>
        </w:rPr>
        <w:t>Közeli hozzátartozó halála esetén (férj, élettárs, szülő, gyermek, testvér) az intézmény egyszeri, 50 000 Ft összegű temetési segélyben részesíti a munkavállalót.</w:t>
      </w:r>
      <w:r w:rsidR="008019C6">
        <w:rPr>
          <w:rFonts w:ascii="Times New Roman" w:eastAsia="Times New Roman" w:hAnsi="Times New Roman" w:cs="Times New Roman"/>
          <w:color w:val="000000"/>
          <w:sz w:val="24"/>
          <w:szCs w:val="24"/>
          <w:lang w:eastAsia="hu-HU"/>
        </w:rPr>
        <w:t xml:space="preserve"> </w:t>
      </w:r>
      <w:r w:rsidR="008019C6" w:rsidRPr="008019C6">
        <w:rPr>
          <w:rFonts w:ascii="Times New Roman" w:eastAsia="Times New Roman" w:hAnsi="Times New Roman" w:cs="Times New Roman"/>
          <w:b/>
          <w:bCs/>
          <w:color w:val="000000"/>
          <w:sz w:val="24"/>
          <w:szCs w:val="24"/>
          <w:lang w:eastAsia="hu-HU"/>
        </w:rPr>
        <w:t xml:space="preserve">Temetési segélyben 3 munkavállalónk részesült 2023-ban. </w:t>
      </w:r>
    </w:p>
    <w:p w14:paraId="712ADE1E" w14:textId="77777777" w:rsidR="00A80574" w:rsidRPr="00A80574" w:rsidRDefault="00A80574" w:rsidP="00831BB9">
      <w:pPr>
        <w:numPr>
          <w:ilvl w:val="0"/>
          <w:numId w:val="84"/>
        </w:numPr>
        <w:tabs>
          <w:tab w:val="right" w:pos="3240"/>
          <w:tab w:val="right" w:pos="3960"/>
        </w:tabs>
        <w:spacing w:after="0" w:line="360" w:lineRule="auto"/>
        <w:contextualSpacing/>
        <w:jc w:val="both"/>
        <w:rPr>
          <w:rFonts w:ascii="Times New Roman" w:eastAsia="Times New Roman" w:hAnsi="Times New Roman" w:cs="Times New Roman"/>
          <w:sz w:val="24"/>
          <w:szCs w:val="24"/>
          <w:lang w:eastAsia="hu-HU"/>
        </w:rPr>
      </w:pPr>
      <w:r w:rsidRPr="00A80574">
        <w:rPr>
          <w:rFonts w:ascii="Times New Roman" w:eastAsia="Times New Roman" w:hAnsi="Times New Roman" w:cs="Times New Roman"/>
          <w:color w:val="000000"/>
          <w:sz w:val="24"/>
          <w:szCs w:val="24"/>
          <w:lang w:eastAsia="hu-HU"/>
        </w:rPr>
        <w:t>A munkavállalót érintő váratlan negatív esemény, (például tűzkár) esetén, amennyiben a kár összege meghaladja a 100 000 Ft-ot, a határozatlan idejű munkaszerződéssel rendelkező munkavállaló az intézményvezető döntése alapján 20 000-100 000 Ft-ig terjedő egyszeri juttatásban részesül, amelynek összege függ a kár mértékétől.</w:t>
      </w:r>
    </w:p>
    <w:p w14:paraId="14980961" w14:textId="6701B83B" w:rsidR="00A80574" w:rsidRPr="00A80574" w:rsidRDefault="00A80574" w:rsidP="00831BB9">
      <w:pPr>
        <w:numPr>
          <w:ilvl w:val="0"/>
          <w:numId w:val="84"/>
        </w:numPr>
        <w:tabs>
          <w:tab w:val="right" w:pos="3240"/>
          <w:tab w:val="right" w:pos="3960"/>
        </w:tabs>
        <w:spacing w:after="0" w:line="360" w:lineRule="auto"/>
        <w:contextualSpacing/>
        <w:jc w:val="both"/>
        <w:rPr>
          <w:rFonts w:ascii="Times New Roman" w:eastAsia="Times New Roman" w:hAnsi="Times New Roman" w:cs="Times New Roman"/>
          <w:b/>
          <w:bCs/>
          <w:sz w:val="24"/>
          <w:szCs w:val="24"/>
          <w:lang w:eastAsia="hu-HU"/>
        </w:rPr>
      </w:pPr>
      <w:r w:rsidRPr="00A80574">
        <w:rPr>
          <w:rFonts w:ascii="Times New Roman" w:eastAsia="Times New Roman" w:hAnsi="Times New Roman" w:cs="Times New Roman"/>
          <w:b/>
          <w:bCs/>
          <w:color w:val="000000"/>
          <w:sz w:val="24"/>
          <w:szCs w:val="24"/>
          <w:lang w:eastAsia="hu-HU"/>
        </w:rPr>
        <w:t>Bölcsődék Napja alkalmából egyszeri 20 000 Ft-os cafeteria juttatást biztosít</w:t>
      </w:r>
      <w:r w:rsidR="005F1012" w:rsidRPr="005F1012">
        <w:rPr>
          <w:rFonts w:ascii="Times New Roman" w:eastAsia="Times New Roman" w:hAnsi="Times New Roman" w:cs="Times New Roman"/>
          <w:b/>
          <w:bCs/>
          <w:color w:val="000000"/>
          <w:sz w:val="24"/>
          <w:szCs w:val="24"/>
          <w:lang w:eastAsia="hu-HU"/>
        </w:rPr>
        <w:t>ott</w:t>
      </w:r>
      <w:r w:rsidRPr="00A80574">
        <w:rPr>
          <w:rFonts w:ascii="Times New Roman" w:eastAsia="Times New Roman" w:hAnsi="Times New Roman" w:cs="Times New Roman"/>
          <w:b/>
          <w:bCs/>
          <w:color w:val="000000"/>
          <w:sz w:val="24"/>
          <w:szCs w:val="24"/>
          <w:lang w:eastAsia="hu-HU"/>
        </w:rPr>
        <w:t xml:space="preserve"> minden dolgozónak.</w:t>
      </w:r>
      <w:r w:rsidR="006115A5" w:rsidRPr="005F1012">
        <w:rPr>
          <w:rFonts w:ascii="Times New Roman" w:eastAsia="Times New Roman" w:hAnsi="Times New Roman" w:cs="Times New Roman"/>
          <w:b/>
          <w:bCs/>
          <w:color w:val="000000"/>
          <w:sz w:val="24"/>
          <w:szCs w:val="24"/>
          <w:lang w:eastAsia="hu-HU"/>
        </w:rPr>
        <w:t xml:space="preserve"> </w:t>
      </w:r>
    </w:p>
    <w:p w14:paraId="27AC980B" w14:textId="77777777" w:rsidR="00A80574" w:rsidRPr="00A80574" w:rsidRDefault="00A80574" w:rsidP="00831BB9">
      <w:pPr>
        <w:numPr>
          <w:ilvl w:val="0"/>
          <w:numId w:val="84"/>
        </w:numPr>
        <w:tabs>
          <w:tab w:val="right" w:pos="3240"/>
          <w:tab w:val="right" w:pos="3960"/>
        </w:tabs>
        <w:spacing w:after="0" w:line="360" w:lineRule="auto"/>
        <w:contextualSpacing/>
        <w:jc w:val="both"/>
        <w:rPr>
          <w:rFonts w:ascii="Times New Roman" w:eastAsia="Times New Roman" w:hAnsi="Times New Roman" w:cs="Times New Roman"/>
          <w:sz w:val="24"/>
          <w:szCs w:val="24"/>
          <w:lang w:eastAsia="hu-HU"/>
        </w:rPr>
      </w:pPr>
      <w:r w:rsidRPr="00A80574">
        <w:rPr>
          <w:rFonts w:ascii="Times New Roman" w:eastAsia="Times New Roman" w:hAnsi="Times New Roman" w:cs="Times New Roman"/>
          <w:color w:val="000000"/>
          <w:sz w:val="24"/>
          <w:szCs w:val="24"/>
          <w:lang w:eastAsia="hu-HU"/>
        </w:rPr>
        <w:t xml:space="preserve">Az intézmény lehetőséget nyújt a dolgozók és családjuk számára a Telenor mobilszolgáltatónál kedvezményes telefonelőfizetés igénybevételére, családonként 5 fő részére. </w:t>
      </w:r>
    </w:p>
    <w:p w14:paraId="2351B49E" w14:textId="0567C549" w:rsidR="00A80574" w:rsidRPr="00A80574" w:rsidRDefault="00A80574" w:rsidP="00831BB9">
      <w:pPr>
        <w:numPr>
          <w:ilvl w:val="0"/>
          <w:numId w:val="84"/>
        </w:numPr>
        <w:tabs>
          <w:tab w:val="right" w:pos="3240"/>
          <w:tab w:val="right" w:pos="3960"/>
        </w:tabs>
        <w:spacing w:after="0" w:line="360" w:lineRule="auto"/>
        <w:contextualSpacing/>
        <w:jc w:val="both"/>
        <w:rPr>
          <w:rFonts w:ascii="Times New Roman" w:eastAsia="Times New Roman" w:hAnsi="Times New Roman" w:cs="Times New Roman"/>
          <w:b/>
          <w:bCs/>
          <w:sz w:val="24"/>
          <w:szCs w:val="24"/>
          <w:lang w:eastAsia="hu-HU"/>
        </w:rPr>
      </w:pPr>
      <w:r w:rsidRPr="00A80574">
        <w:rPr>
          <w:rFonts w:ascii="Times New Roman" w:eastAsia="Times New Roman" w:hAnsi="Times New Roman" w:cs="Times New Roman"/>
          <w:color w:val="000000"/>
          <w:sz w:val="24"/>
          <w:szCs w:val="24"/>
          <w:lang w:eastAsia="hu-HU"/>
        </w:rPr>
        <w:lastRenderedPageBreak/>
        <w:t xml:space="preserve">Utazási kedvezmény: A közalkalmazottak, közszolgálatban dolgozók részére az utazási kedvezményt a 85/2007.(IV.25) Kormányrendelet szabályozza.  </w:t>
      </w:r>
      <w:r w:rsidR="00464384" w:rsidRPr="00464384">
        <w:rPr>
          <w:rFonts w:ascii="Times New Roman" w:eastAsia="Times New Roman" w:hAnsi="Times New Roman" w:cs="Times New Roman"/>
          <w:b/>
          <w:bCs/>
          <w:color w:val="000000"/>
          <w:sz w:val="24"/>
          <w:szCs w:val="24"/>
          <w:lang w:eastAsia="hu-HU"/>
        </w:rPr>
        <w:t>63 fő munkavállalónk utazik vidékről. 21 fő közösségi közlekedését támogatja az intézmény, 42 fő saját gépkocsival utazik, ő</w:t>
      </w:r>
      <w:r w:rsidR="006115A5">
        <w:rPr>
          <w:rFonts w:ascii="Times New Roman" w:eastAsia="Times New Roman" w:hAnsi="Times New Roman" w:cs="Times New Roman"/>
          <w:b/>
          <w:bCs/>
          <w:color w:val="000000"/>
          <w:sz w:val="24"/>
          <w:szCs w:val="24"/>
          <w:lang w:eastAsia="hu-HU"/>
        </w:rPr>
        <w:t>k</w:t>
      </w:r>
      <w:r w:rsidR="00464384" w:rsidRPr="00464384">
        <w:rPr>
          <w:rFonts w:ascii="Times New Roman" w:eastAsia="Times New Roman" w:hAnsi="Times New Roman" w:cs="Times New Roman"/>
          <w:b/>
          <w:bCs/>
          <w:color w:val="000000"/>
          <w:sz w:val="24"/>
          <w:szCs w:val="24"/>
          <w:lang w:eastAsia="hu-HU"/>
        </w:rPr>
        <w:t xml:space="preserve"> üzemanyag hozzájárulást kapnak. </w:t>
      </w:r>
    </w:p>
    <w:p w14:paraId="108AC3FA" w14:textId="77777777" w:rsidR="00A80574" w:rsidRPr="00A80574" w:rsidRDefault="00A80574" w:rsidP="00831BB9">
      <w:pPr>
        <w:numPr>
          <w:ilvl w:val="0"/>
          <w:numId w:val="84"/>
        </w:numPr>
        <w:tabs>
          <w:tab w:val="right" w:pos="3240"/>
          <w:tab w:val="right" w:pos="3960"/>
        </w:tabs>
        <w:spacing w:after="0" w:line="360" w:lineRule="auto"/>
        <w:contextualSpacing/>
        <w:jc w:val="both"/>
        <w:rPr>
          <w:rFonts w:ascii="Times New Roman" w:eastAsia="Times New Roman" w:hAnsi="Times New Roman" w:cs="Times New Roman"/>
          <w:sz w:val="24"/>
          <w:szCs w:val="24"/>
          <w:lang w:eastAsia="hu-HU"/>
        </w:rPr>
      </w:pPr>
      <w:r w:rsidRPr="00A80574">
        <w:rPr>
          <w:rFonts w:ascii="Times New Roman" w:eastAsia="Times New Roman" w:hAnsi="Times New Roman" w:cs="Times New Roman"/>
          <w:color w:val="000000"/>
          <w:sz w:val="24"/>
          <w:szCs w:val="24"/>
          <w:shd w:val="clear" w:color="auto" w:fill="FFFFFF"/>
          <w:lang w:eastAsia="hu-HU"/>
        </w:rPr>
        <w:t xml:space="preserve">Pedagógusigazolványra jogosult az Nkntv. 63. § (3) bekezdésében és 65. § (9) bekezdésében meghatározott munkakört betöltő, az Nkntv. 96. § (1) bekezdésében meghatározott intézményben pedagógus-munkakörben közalkalmazotti jogviszonyban vagy munkaviszonyban foglalkoztatott, vagy a pedagógus munkakörből korhatár előtti ellátásba vagy nyugállományba helyezett személy. </w:t>
      </w:r>
    </w:p>
    <w:p w14:paraId="368D189A" w14:textId="77777777" w:rsidR="00A80574" w:rsidRPr="00A80574" w:rsidRDefault="00A80574" w:rsidP="00831BB9">
      <w:pPr>
        <w:numPr>
          <w:ilvl w:val="0"/>
          <w:numId w:val="84"/>
        </w:numPr>
        <w:tabs>
          <w:tab w:val="right" w:pos="3240"/>
          <w:tab w:val="right" w:pos="3960"/>
        </w:tabs>
        <w:spacing w:after="0" w:line="360" w:lineRule="auto"/>
        <w:contextualSpacing/>
        <w:jc w:val="both"/>
        <w:rPr>
          <w:rFonts w:ascii="Times New Roman" w:eastAsia="Times New Roman" w:hAnsi="Times New Roman" w:cs="Times New Roman"/>
          <w:color w:val="000000"/>
          <w:sz w:val="24"/>
          <w:szCs w:val="24"/>
          <w:lang w:eastAsia="hu-HU"/>
        </w:rPr>
      </w:pPr>
      <w:r w:rsidRPr="00A80574">
        <w:rPr>
          <w:rFonts w:ascii="Times New Roman" w:eastAsia="Times New Roman" w:hAnsi="Times New Roman" w:cs="Times New Roman"/>
          <w:color w:val="000000"/>
          <w:sz w:val="24"/>
          <w:szCs w:val="24"/>
          <w:shd w:val="clear" w:color="auto" w:fill="FFFFFF"/>
          <w:lang w:eastAsia="hu-HU"/>
        </w:rPr>
        <w:t>A pedagógusigazolványhoz kapcsolódó jogokat és kedvezményeket az oktatási igazolványokról szóló 362/2011.  (XII. 30.) Korm. rendelet 24. § határozza meg.</w:t>
      </w:r>
    </w:p>
    <w:p w14:paraId="5DF58A0F" w14:textId="77777777" w:rsidR="00A80574" w:rsidRDefault="00A80574" w:rsidP="00831BB9">
      <w:pPr>
        <w:numPr>
          <w:ilvl w:val="0"/>
          <w:numId w:val="84"/>
        </w:numPr>
        <w:tabs>
          <w:tab w:val="right" w:pos="3240"/>
          <w:tab w:val="right" w:pos="3960"/>
        </w:tabs>
        <w:spacing w:after="0" w:line="360" w:lineRule="auto"/>
        <w:contextualSpacing/>
        <w:jc w:val="both"/>
        <w:rPr>
          <w:rFonts w:ascii="Times New Roman" w:eastAsia="Times New Roman" w:hAnsi="Times New Roman" w:cs="Times New Roman"/>
          <w:color w:val="000000"/>
          <w:sz w:val="24"/>
          <w:szCs w:val="24"/>
          <w:lang w:eastAsia="hu-HU"/>
        </w:rPr>
      </w:pPr>
      <w:r w:rsidRPr="00A80574">
        <w:rPr>
          <w:rFonts w:ascii="Times New Roman" w:eastAsia="Times New Roman" w:hAnsi="Times New Roman" w:cs="Times New Roman"/>
          <w:sz w:val="24"/>
          <w:szCs w:val="24"/>
          <w:lang w:eastAsia="hu-HU"/>
        </w:rPr>
        <w:t>Évente 3- 6 fő dolgozót kiemelkedő munkájáért elismerésre/ kitüntetésre terjeszt be a munkáltató</w:t>
      </w:r>
      <w:r w:rsidRPr="00A80574">
        <w:rPr>
          <w:rFonts w:ascii="Times New Roman" w:eastAsia="Times New Roman" w:hAnsi="Times New Roman" w:cs="Times New Roman"/>
          <w:color w:val="000000"/>
          <w:sz w:val="24"/>
          <w:szCs w:val="24"/>
          <w:lang w:eastAsia="hu-HU"/>
        </w:rPr>
        <w:t>. (Bölcsődék Napja, Pálos Károly Díj, Miniszteri Dicséret …)</w:t>
      </w:r>
    </w:p>
    <w:p w14:paraId="335BFE5A" w14:textId="2458AB3E" w:rsidR="008019C6" w:rsidRDefault="008019C6" w:rsidP="008019C6">
      <w:pPr>
        <w:tabs>
          <w:tab w:val="right" w:pos="3240"/>
          <w:tab w:val="right" w:pos="3960"/>
        </w:tabs>
        <w:spacing w:after="0" w:line="360" w:lineRule="auto"/>
        <w:ind w:left="720"/>
        <w:contextualSpacing/>
        <w:jc w:val="both"/>
        <w:rPr>
          <w:rFonts w:ascii="Times New Roman" w:eastAsia="Times New Roman" w:hAnsi="Times New Roman" w:cs="Times New Roman"/>
          <w:sz w:val="24"/>
          <w:szCs w:val="24"/>
          <w:lang w:eastAsia="hu-HU"/>
        </w:rPr>
      </w:pPr>
      <w:r w:rsidRPr="00084758">
        <w:rPr>
          <w:rFonts w:ascii="Times New Roman" w:eastAsia="Times New Roman" w:hAnsi="Times New Roman" w:cs="Times New Roman"/>
          <w:b/>
          <w:bCs/>
          <w:sz w:val="24"/>
          <w:szCs w:val="24"/>
          <w:lang w:eastAsia="hu-HU"/>
        </w:rPr>
        <w:t xml:space="preserve">Intézményünkben 5 fő részesült Bölcsődék Napi kiemelkedő szakmai munkáért kiérdemelt elismerésben, 1 fő pedig </w:t>
      </w:r>
      <w:r w:rsidR="00084758" w:rsidRPr="00084758">
        <w:rPr>
          <w:rFonts w:ascii="Times New Roman" w:eastAsia="Times New Roman" w:hAnsi="Times New Roman" w:cs="Times New Roman"/>
          <w:b/>
          <w:bCs/>
          <w:sz w:val="24"/>
          <w:szCs w:val="24"/>
          <w:lang w:eastAsia="hu-HU"/>
        </w:rPr>
        <w:t xml:space="preserve">a Pálos II díjat </w:t>
      </w:r>
      <w:r w:rsidR="00B22893">
        <w:rPr>
          <w:rFonts w:ascii="Times New Roman" w:eastAsia="Times New Roman" w:hAnsi="Times New Roman" w:cs="Times New Roman"/>
          <w:b/>
          <w:bCs/>
          <w:sz w:val="24"/>
          <w:szCs w:val="24"/>
          <w:lang w:eastAsia="hu-HU"/>
        </w:rPr>
        <w:t xml:space="preserve">nyert el </w:t>
      </w:r>
      <w:r w:rsidR="00084758" w:rsidRPr="00084758">
        <w:rPr>
          <w:rFonts w:ascii="Times New Roman" w:eastAsia="Times New Roman" w:hAnsi="Times New Roman" w:cs="Times New Roman"/>
          <w:b/>
          <w:bCs/>
          <w:sz w:val="24"/>
          <w:szCs w:val="24"/>
          <w:lang w:eastAsia="hu-HU"/>
        </w:rPr>
        <w:t>kiemelkedő munkájával</w:t>
      </w:r>
      <w:r w:rsidR="00084758">
        <w:rPr>
          <w:rFonts w:ascii="Times New Roman" w:eastAsia="Times New Roman" w:hAnsi="Times New Roman" w:cs="Times New Roman"/>
          <w:sz w:val="24"/>
          <w:szCs w:val="24"/>
          <w:lang w:eastAsia="hu-HU"/>
        </w:rPr>
        <w:t xml:space="preserve">. </w:t>
      </w:r>
    </w:p>
    <w:p w14:paraId="7908E76E" w14:textId="71FBDAF4" w:rsidR="00452324" w:rsidRPr="00452324" w:rsidRDefault="005F1012" w:rsidP="00452324">
      <w:pPr>
        <w:pStyle w:val="Listaszerbekezds"/>
        <w:numPr>
          <w:ilvl w:val="0"/>
          <w:numId w:val="84"/>
        </w:numPr>
        <w:tabs>
          <w:tab w:val="right" w:pos="3240"/>
          <w:tab w:val="right" w:pos="3960"/>
        </w:tabs>
        <w:spacing w:after="0" w:line="360" w:lineRule="auto"/>
        <w:jc w:val="both"/>
        <w:rPr>
          <w:rFonts w:ascii="Times New Roman" w:eastAsia="Times New Roman" w:hAnsi="Times New Roman" w:cs="Times New Roman"/>
          <w:b/>
          <w:bCs/>
          <w:color w:val="000000"/>
          <w:sz w:val="24"/>
          <w:szCs w:val="24"/>
          <w:lang w:eastAsia="hu-HU"/>
        </w:rPr>
      </w:pPr>
      <w:r w:rsidRPr="005F1012">
        <w:rPr>
          <w:rFonts w:ascii="Times New Roman" w:eastAsia="Times New Roman" w:hAnsi="Times New Roman" w:cs="Times New Roman"/>
          <w:b/>
          <w:bCs/>
          <w:color w:val="000000"/>
          <w:sz w:val="24"/>
          <w:szCs w:val="24"/>
          <w:lang w:eastAsia="hu-HU"/>
        </w:rPr>
        <w:t>Kiemelkedő munká</w:t>
      </w:r>
      <w:r>
        <w:rPr>
          <w:rFonts w:ascii="Times New Roman" w:eastAsia="Times New Roman" w:hAnsi="Times New Roman" w:cs="Times New Roman"/>
          <w:b/>
          <w:bCs/>
          <w:color w:val="000000"/>
          <w:sz w:val="24"/>
          <w:szCs w:val="24"/>
          <w:lang w:eastAsia="hu-HU"/>
        </w:rPr>
        <w:t>já</w:t>
      </w:r>
      <w:r w:rsidRPr="005F1012">
        <w:rPr>
          <w:rFonts w:ascii="Times New Roman" w:eastAsia="Times New Roman" w:hAnsi="Times New Roman" w:cs="Times New Roman"/>
          <w:b/>
          <w:bCs/>
          <w:color w:val="000000"/>
          <w:sz w:val="24"/>
          <w:szCs w:val="24"/>
          <w:lang w:eastAsia="hu-HU"/>
        </w:rPr>
        <w:t xml:space="preserve">ért ösztönző jutalomban részesült </w:t>
      </w:r>
      <w:r w:rsidR="00B22893">
        <w:rPr>
          <w:rFonts w:ascii="Times New Roman" w:eastAsia="Times New Roman" w:hAnsi="Times New Roman" w:cs="Times New Roman"/>
          <w:b/>
          <w:bCs/>
          <w:color w:val="000000"/>
          <w:sz w:val="24"/>
          <w:szCs w:val="24"/>
          <w:lang w:eastAsia="hu-HU"/>
        </w:rPr>
        <w:t xml:space="preserve">a </w:t>
      </w:r>
      <w:r w:rsidRPr="005F1012">
        <w:rPr>
          <w:rFonts w:ascii="Times New Roman" w:eastAsia="Times New Roman" w:hAnsi="Times New Roman" w:cs="Times New Roman"/>
          <w:b/>
          <w:bCs/>
          <w:color w:val="000000"/>
          <w:sz w:val="24"/>
          <w:szCs w:val="24"/>
          <w:lang w:eastAsia="hu-HU"/>
        </w:rPr>
        <w:t xml:space="preserve">2023-as évben 86 fő az intézményben. </w:t>
      </w:r>
    </w:p>
    <w:p w14:paraId="61DD9580" w14:textId="77777777" w:rsidR="00A80574" w:rsidRPr="00A80574" w:rsidRDefault="00A80574" w:rsidP="00A80574">
      <w:pPr>
        <w:tabs>
          <w:tab w:val="left" w:pos="567"/>
          <w:tab w:val="right" w:pos="3240"/>
          <w:tab w:val="right" w:pos="3960"/>
        </w:tabs>
        <w:spacing w:after="0" w:line="360" w:lineRule="auto"/>
        <w:ind w:left="426"/>
        <w:jc w:val="both"/>
        <w:rPr>
          <w:rFonts w:ascii="Times New Roman" w:eastAsia="Times New Roman" w:hAnsi="Times New Roman" w:cs="Times New Roman"/>
          <w:sz w:val="24"/>
          <w:szCs w:val="24"/>
          <w:lang w:eastAsia="hu-HU"/>
        </w:rPr>
      </w:pPr>
    </w:p>
    <w:p w14:paraId="488D2756" w14:textId="6A2AF903" w:rsidR="006115A5" w:rsidRDefault="00A80574" w:rsidP="00A80574">
      <w:pPr>
        <w:keepNext/>
        <w:keepLines/>
        <w:spacing w:before="40" w:after="0" w:line="360" w:lineRule="auto"/>
        <w:outlineLvl w:val="2"/>
        <w:rPr>
          <w:rFonts w:ascii="Times New Roman" w:eastAsia="Times New Roman" w:hAnsi="Times New Roman" w:cs="Times New Roman"/>
          <w:color w:val="243F60"/>
          <w:sz w:val="24"/>
          <w:szCs w:val="24"/>
          <w:lang w:eastAsia="hu-HU"/>
        </w:rPr>
      </w:pPr>
      <w:bookmarkStart w:id="152" w:name="_Toc38453051"/>
      <w:bookmarkStart w:id="153" w:name="_Toc148338708"/>
      <w:bookmarkStart w:id="154" w:name="_Toc157317758"/>
      <w:r w:rsidRPr="000D77C6">
        <w:rPr>
          <w:rFonts w:ascii="Times New Roman" w:eastAsia="Times New Roman" w:hAnsi="Times New Roman" w:cs="Times New Roman"/>
          <w:color w:val="243F60"/>
          <w:sz w:val="24"/>
          <w:szCs w:val="24"/>
          <w:lang w:eastAsia="hu-HU"/>
        </w:rPr>
        <w:t>Munkavállalók munkakörülményeire és egészségük</w:t>
      </w:r>
      <w:r w:rsidRPr="00A80574">
        <w:rPr>
          <w:rFonts w:ascii="Times New Roman" w:eastAsia="Times New Roman" w:hAnsi="Times New Roman" w:cs="Times New Roman"/>
          <w:color w:val="243F60"/>
          <w:sz w:val="24"/>
          <w:szCs w:val="24"/>
          <w:lang w:eastAsia="hu-HU"/>
        </w:rPr>
        <w:t xml:space="preserve"> megőrzésére irányuló intézkedések</w:t>
      </w:r>
      <w:bookmarkEnd w:id="152"/>
      <w:bookmarkEnd w:id="153"/>
      <w:bookmarkEnd w:id="154"/>
    </w:p>
    <w:p w14:paraId="60D9D363" w14:textId="77777777" w:rsidR="005F1012" w:rsidRDefault="005F1012" w:rsidP="00A80574">
      <w:pPr>
        <w:keepNext/>
        <w:keepLines/>
        <w:spacing w:before="40" w:after="0" w:line="360" w:lineRule="auto"/>
        <w:outlineLvl w:val="2"/>
        <w:rPr>
          <w:rFonts w:ascii="Times New Roman" w:eastAsia="Times New Roman" w:hAnsi="Times New Roman" w:cs="Times New Roman"/>
          <w:color w:val="243F60"/>
          <w:sz w:val="24"/>
          <w:szCs w:val="24"/>
          <w:lang w:eastAsia="hu-HU"/>
        </w:rPr>
      </w:pPr>
    </w:p>
    <w:p w14:paraId="25232C77" w14:textId="329D2A3B" w:rsidR="005F1012" w:rsidRPr="00343BD7" w:rsidRDefault="005F1012" w:rsidP="005F1012">
      <w:pPr>
        <w:rPr>
          <w:rFonts w:ascii="Times New Roman" w:hAnsi="Times New Roman" w:cs="Times New Roman"/>
          <w:b/>
          <w:bCs/>
          <w:i/>
          <w:iCs/>
          <w:sz w:val="24"/>
          <w:szCs w:val="24"/>
          <w:lang w:eastAsia="hu-HU"/>
        </w:rPr>
      </w:pPr>
      <w:r w:rsidRPr="00343BD7">
        <w:rPr>
          <w:rFonts w:ascii="Times New Roman" w:hAnsi="Times New Roman" w:cs="Times New Roman"/>
          <w:b/>
          <w:bCs/>
          <w:i/>
          <w:iCs/>
          <w:sz w:val="24"/>
          <w:szCs w:val="24"/>
          <w:lang w:eastAsia="hu-HU"/>
        </w:rPr>
        <w:t>Több új intézkedés került bevezetésre a kisgyermekes munkavállalók támogatására</w:t>
      </w:r>
      <w:r w:rsidR="00B22893" w:rsidRPr="00343BD7">
        <w:rPr>
          <w:rFonts w:ascii="Times New Roman" w:hAnsi="Times New Roman" w:cs="Times New Roman"/>
          <w:b/>
          <w:bCs/>
          <w:i/>
          <w:iCs/>
          <w:sz w:val="24"/>
          <w:szCs w:val="24"/>
          <w:lang w:eastAsia="hu-HU"/>
        </w:rPr>
        <w:t>.</w:t>
      </w:r>
      <w:r w:rsidRPr="00343BD7">
        <w:rPr>
          <w:rFonts w:ascii="Times New Roman" w:hAnsi="Times New Roman" w:cs="Times New Roman"/>
          <w:b/>
          <w:bCs/>
          <w:i/>
          <w:iCs/>
          <w:sz w:val="24"/>
          <w:szCs w:val="24"/>
          <w:lang w:eastAsia="hu-HU"/>
        </w:rPr>
        <w:t xml:space="preserve"> </w:t>
      </w:r>
    </w:p>
    <w:p w14:paraId="06B986E8" w14:textId="41D0EFD7" w:rsidR="00A80574" w:rsidRPr="005F1012" w:rsidRDefault="00A80574" w:rsidP="005F1012">
      <w:pPr>
        <w:rPr>
          <w:rFonts w:ascii="Times New Roman" w:eastAsia="Times New Roman" w:hAnsi="Times New Roman" w:cs="Times New Roman"/>
          <w:b/>
          <w:bCs/>
          <w:color w:val="1F3864" w:themeColor="accent1" w:themeShade="80"/>
          <w:sz w:val="24"/>
          <w:szCs w:val="24"/>
          <w:lang w:eastAsia="hu-HU"/>
        </w:rPr>
      </w:pPr>
      <w:bookmarkStart w:id="155" w:name="_Toc148338709"/>
      <w:r w:rsidRPr="005F1012">
        <w:rPr>
          <w:rFonts w:ascii="Times New Roman" w:hAnsi="Times New Roman" w:cs="Times New Roman"/>
          <w:b/>
          <w:bCs/>
          <w:sz w:val="24"/>
          <w:szCs w:val="24"/>
        </w:rPr>
        <w:t>Kisgyermekes családok, valamint családalapítás előtt állók kedvezménye (Kismama program</w:t>
      </w:r>
      <w:r w:rsidRPr="005F1012">
        <w:rPr>
          <w:rFonts w:ascii="Times New Roman" w:hAnsi="Times New Roman" w:cs="Times New Roman"/>
          <w:b/>
          <w:bCs/>
          <w:color w:val="1F3864" w:themeColor="accent1" w:themeShade="80"/>
          <w:sz w:val="24"/>
          <w:szCs w:val="24"/>
          <w:lang w:eastAsia="hu-HU"/>
        </w:rPr>
        <w:t>)</w:t>
      </w:r>
      <w:bookmarkEnd w:id="155"/>
    </w:p>
    <w:p w14:paraId="4A6814DF" w14:textId="77777777" w:rsidR="005F1012" w:rsidRPr="005F1012" w:rsidRDefault="005F1012" w:rsidP="005F1012">
      <w:pPr>
        <w:rPr>
          <w:lang w:eastAsia="hu-HU"/>
        </w:rPr>
      </w:pPr>
    </w:p>
    <w:p w14:paraId="16792A7B" w14:textId="1820673C" w:rsidR="00A80574" w:rsidRPr="00A80574" w:rsidRDefault="00A80574" w:rsidP="00831BB9">
      <w:pPr>
        <w:numPr>
          <w:ilvl w:val="0"/>
          <w:numId w:val="86"/>
        </w:numPr>
        <w:spacing w:line="360" w:lineRule="auto"/>
        <w:contextualSpacing/>
        <w:jc w:val="both"/>
        <w:rPr>
          <w:rFonts w:ascii="Times New Roman" w:hAnsi="Times New Roman" w:cs="Times New Roman"/>
          <w:i/>
          <w:iCs/>
          <w:sz w:val="24"/>
          <w:szCs w:val="24"/>
          <w:lang w:eastAsia="hu-HU"/>
        </w:rPr>
      </w:pPr>
      <w:r w:rsidRPr="00A80574">
        <w:rPr>
          <w:rFonts w:ascii="Times New Roman" w:hAnsi="Times New Roman" w:cs="Times New Roman"/>
          <w:i/>
          <w:iCs/>
          <w:sz w:val="24"/>
          <w:szCs w:val="24"/>
          <w:lang w:eastAsia="hu-HU"/>
        </w:rPr>
        <w:t xml:space="preserve">Házasságkötés esetén + 2 nap fizetett szabadságot kap a munkavállaló, melyet utólag a házassági anyakönyvi kivonat bemutatásával igazol. </w:t>
      </w:r>
      <w:bookmarkStart w:id="156" w:name="_Hlk156994049"/>
      <w:r w:rsidR="00DF4672">
        <w:rPr>
          <w:rFonts w:ascii="Times New Roman" w:hAnsi="Times New Roman" w:cs="Times New Roman"/>
          <w:i/>
          <w:iCs/>
          <w:sz w:val="24"/>
          <w:szCs w:val="24"/>
          <w:lang w:eastAsia="hu-HU"/>
        </w:rPr>
        <w:t>(int. 2023. október)</w:t>
      </w:r>
      <w:bookmarkEnd w:id="156"/>
    </w:p>
    <w:p w14:paraId="415F6D00" w14:textId="39A72DC0" w:rsidR="00A80574" w:rsidRPr="00A80574" w:rsidRDefault="00A80574" w:rsidP="00831BB9">
      <w:pPr>
        <w:numPr>
          <w:ilvl w:val="0"/>
          <w:numId w:val="86"/>
        </w:numPr>
        <w:spacing w:line="360" w:lineRule="auto"/>
        <w:contextualSpacing/>
        <w:jc w:val="both"/>
        <w:rPr>
          <w:rFonts w:ascii="Times New Roman" w:hAnsi="Times New Roman" w:cs="Times New Roman"/>
          <w:b/>
          <w:bCs/>
          <w:i/>
          <w:iCs/>
          <w:sz w:val="24"/>
          <w:szCs w:val="24"/>
          <w:lang w:eastAsia="hu-HU"/>
        </w:rPr>
      </w:pPr>
      <w:r w:rsidRPr="00A80574">
        <w:rPr>
          <w:rFonts w:ascii="Times New Roman" w:hAnsi="Times New Roman" w:cs="Times New Roman"/>
          <w:i/>
          <w:iCs/>
          <w:sz w:val="24"/>
          <w:szCs w:val="24"/>
          <w:lang w:eastAsia="hu-HU"/>
        </w:rPr>
        <w:t xml:space="preserve">Nászajándék juttatást kap a munkavállaló 20 ezer Ft értékben utalvány vagy ajándék formájában. </w:t>
      </w:r>
      <w:r w:rsidR="000D77C6">
        <w:rPr>
          <w:rFonts w:ascii="Times New Roman" w:hAnsi="Times New Roman" w:cs="Times New Roman"/>
          <w:i/>
          <w:iCs/>
          <w:sz w:val="24"/>
          <w:szCs w:val="24"/>
          <w:lang w:eastAsia="hu-HU"/>
        </w:rPr>
        <w:t>(int. 2023. október)</w:t>
      </w:r>
    </w:p>
    <w:p w14:paraId="04E57B4F" w14:textId="77777777" w:rsidR="00A80574" w:rsidRPr="00A80574" w:rsidRDefault="00A80574" w:rsidP="00831BB9">
      <w:pPr>
        <w:numPr>
          <w:ilvl w:val="0"/>
          <w:numId w:val="86"/>
        </w:numPr>
        <w:tabs>
          <w:tab w:val="right" w:pos="3240"/>
          <w:tab w:val="right" w:pos="3960"/>
        </w:tabs>
        <w:spacing w:after="0" w:line="360" w:lineRule="auto"/>
        <w:contextualSpacing/>
        <w:jc w:val="both"/>
        <w:rPr>
          <w:rFonts w:ascii="Times New Roman" w:eastAsia="Times New Roman" w:hAnsi="Times New Roman" w:cs="Times New Roman"/>
          <w:sz w:val="24"/>
          <w:szCs w:val="24"/>
          <w:lang w:eastAsia="hu-HU"/>
        </w:rPr>
      </w:pPr>
      <w:r w:rsidRPr="00A80574">
        <w:rPr>
          <w:rFonts w:ascii="Times New Roman" w:eastAsia="Times New Roman" w:hAnsi="Times New Roman" w:cs="Times New Roman"/>
          <w:sz w:val="24"/>
          <w:szCs w:val="24"/>
          <w:lang w:eastAsia="hu-HU"/>
        </w:rPr>
        <w:t>Gyermekvállalás esetén a munkáltató munkaidőkedvezményt biztosít a munkavállaló várandósságának 18. hetétől. A munkahelyen eltöltendő idő 6 órára csökken, a munkabér a 8 órának megfelelő munkaidő alapján jár.</w:t>
      </w:r>
    </w:p>
    <w:p w14:paraId="72B84529" w14:textId="0BFC234A" w:rsidR="00A80574" w:rsidRPr="00A80574" w:rsidRDefault="00A80574" w:rsidP="00831BB9">
      <w:pPr>
        <w:numPr>
          <w:ilvl w:val="0"/>
          <w:numId w:val="86"/>
        </w:numPr>
        <w:tabs>
          <w:tab w:val="right" w:pos="3240"/>
          <w:tab w:val="right" w:pos="3960"/>
        </w:tabs>
        <w:spacing w:after="0" w:line="360" w:lineRule="auto"/>
        <w:contextualSpacing/>
        <w:jc w:val="both"/>
        <w:rPr>
          <w:rFonts w:ascii="Times New Roman" w:eastAsia="Times New Roman" w:hAnsi="Times New Roman" w:cs="Times New Roman"/>
          <w:i/>
          <w:iCs/>
          <w:sz w:val="24"/>
          <w:szCs w:val="24"/>
          <w:lang w:eastAsia="hu-HU"/>
        </w:rPr>
      </w:pPr>
      <w:r w:rsidRPr="00A80574">
        <w:rPr>
          <w:rFonts w:ascii="Times New Roman" w:eastAsia="Times New Roman" w:hAnsi="Times New Roman" w:cs="Times New Roman"/>
          <w:i/>
          <w:iCs/>
          <w:sz w:val="24"/>
          <w:szCs w:val="24"/>
          <w:lang w:eastAsia="hu-HU"/>
        </w:rPr>
        <w:lastRenderedPageBreak/>
        <w:t>A munkavállaló gyermeke születése alkalmával 10 ezer Ft értékben babacsomagot kap. (pelenkacsomag, bébijáték)</w:t>
      </w:r>
      <w:r w:rsidR="00DF4672" w:rsidRPr="00DF4672">
        <w:rPr>
          <w:rFonts w:ascii="Times New Roman" w:hAnsi="Times New Roman" w:cs="Times New Roman"/>
          <w:i/>
          <w:iCs/>
          <w:sz w:val="24"/>
          <w:szCs w:val="24"/>
          <w:lang w:eastAsia="hu-HU"/>
        </w:rPr>
        <w:t xml:space="preserve"> </w:t>
      </w:r>
      <w:r w:rsidR="00DF4672">
        <w:rPr>
          <w:rFonts w:ascii="Times New Roman" w:hAnsi="Times New Roman" w:cs="Times New Roman"/>
          <w:i/>
          <w:iCs/>
          <w:sz w:val="24"/>
          <w:szCs w:val="24"/>
          <w:lang w:eastAsia="hu-HU"/>
        </w:rPr>
        <w:t>(int. 2023. október)</w:t>
      </w:r>
    </w:p>
    <w:p w14:paraId="22423054" w14:textId="62E2790A" w:rsidR="00A80574" w:rsidRPr="00A80574" w:rsidRDefault="00A80574" w:rsidP="00831BB9">
      <w:pPr>
        <w:numPr>
          <w:ilvl w:val="0"/>
          <w:numId w:val="86"/>
        </w:numPr>
        <w:tabs>
          <w:tab w:val="right" w:pos="3240"/>
          <w:tab w:val="right" w:pos="3960"/>
        </w:tabs>
        <w:spacing w:after="0" w:line="360" w:lineRule="auto"/>
        <w:contextualSpacing/>
        <w:jc w:val="both"/>
        <w:rPr>
          <w:rFonts w:ascii="Times New Roman" w:eastAsia="Times New Roman" w:hAnsi="Times New Roman" w:cs="Times New Roman"/>
          <w:i/>
          <w:iCs/>
          <w:sz w:val="24"/>
          <w:szCs w:val="24"/>
          <w:lang w:eastAsia="hu-HU"/>
        </w:rPr>
      </w:pPr>
      <w:r w:rsidRPr="00A80574">
        <w:rPr>
          <w:rFonts w:ascii="Times New Roman" w:eastAsia="Times New Roman" w:hAnsi="Times New Roman" w:cs="Times New Roman"/>
          <w:i/>
          <w:iCs/>
          <w:sz w:val="24"/>
          <w:szCs w:val="24"/>
          <w:lang w:eastAsia="hu-HU"/>
        </w:rPr>
        <w:t xml:space="preserve">A munkáltató azon a munkavállalók számára, akik lombik/ meddőségi programban vesznek részt, a vizsgálatok vagy kezelések idejére távolléti díjat biztosít. Az orvosi vizsgálatokról a munkavállaló igazolást mutat be.  </w:t>
      </w:r>
      <w:r w:rsidR="00DF4672">
        <w:rPr>
          <w:rFonts w:ascii="Times New Roman" w:hAnsi="Times New Roman" w:cs="Times New Roman"/>
          <w:i/>
          <w:iCs/>
          <w:sz w:val="24"/>
          <w:szCs w:val="24"/>
          <w:lang w:eastAsia="hu-HU"/>
        </w:rPr>
        <w:t>(int. 2023. október)</w:t>
      </w:r>
    </w:p>
    <w:p w14:paraId="6044D8DC" w14:textId="5E2BEEB7" w:rsidR="00A80574" w:rsidRPr="00A80574" w:rsidRDefault="00A80574" w:rsidP="00831BB9">
      <w:pPr>
        <w:numPr>
          <w:ilvl w:val="0"/>
          <w:numId w:val="86"/>
        </w:numPr>
        <w:tabs>
          <w:tab w:val="right" w:pos="3240"/>
          <w:tab w:val="right" w:pos="3960"/>
        </w:tabs>
        <w:spacing w:after="0" w:line="360" w:lineRule="auto"/>
        <w:contextualSpacing/>
        <w:jc w:val="both"/>
        <w:rPr>
          <w:rFonts w:ascii="Times New Roman" w:eastAsia="Times New Roman" w:hAnsi="Times New Roman" w:cs="Times New Roman"/>
          <w:i/>
          <w:iCs/>
          <w:sz w:val="24"/>
          <w:szCs w:val="24"/>
          <w:lang w:eastAsia="hu-HU"/>
        </w:rPr>
      </w:pPr>
      <w:r w:rsidRPr="00A80574">
        <w:rPr>
          <w:rFonts w:ascii="Times New Roman" w:hAnsi="Times New Roman" w:cs="Times New Roman"/>
          <w:i/>
          <w:iCs/>
          <w:sz w:val="24"/>
          <w:szCs w:val="24"/>
          <w:shd w:val="clear" w:color="auto" w:fill="FFFFFF"/>
        </w:rPr>
        <w:t>A szoptató anya a szoptatás első hat hónapjában naponta kétszer két órára, ikergyermekek esetén szintén kétszer két órára, a tizenkettedik hónap végéig naponta egyszer egy órára, ikergyermekek esetén naponta két órára távozhat a munkahelyéről szoptatás céljából.</w:t>
      </w:r>
      <w:r w:rsidR="00DF4672" w:rsidRPr="00DF4672">
        <w:rPr>
          <w:rFonts w:ascii="Times New Roman" w:hAnsi="Times New Roman" w:cs="Times New Roman"/>
          <w:i/>
          <w:iCs/>
          <w:sz w:val="24"/>
          <w:szCs w:val="24"/>
          <w:lang w:eastAsia="hu-HU"/>
        </w:rPr>
        <w:t xml:space="preserve"> </w:t>
      </w:r>
      <w:r w:rsidR="00DF4672">
        <w:rPr>
          <w:rFonts w:ascii="Times New Roman" w:hAnsi="Times New Roman" w:cs="Times New Roman"/>
          <w:i/>
          <w:iCs/>
          <w:sz w:val="24"/>
          <w:szCs w:val="24"/>
          <w:lang w:eastAsia="hu-HU"/>
        </w:rPr>
        <w:t>(int. 2023. október)</w:t>
      </w:r>
    </w:p>
    <w:p w14:paraId="4C4061AA" w14:textId="77777777" w:rsidR="00A80574" w:rsidRPr="00A80574" w:rsidRDefault="00A80574" w:rsidP="00831BB9">
      <w:pPr>
        <w:numPr>
          <w:ilvl w:val="0"/>
          <w:numId w:val="86"/>
        </w:numPr>
        <w:tabs>
          <w:tab w:val="right" w:pos="3240"/>
          <w:tab w:val="right" w:pos="3960"/>
        </w:tabs>
        <w:spacing w:after="0" w:line="360" w:lineRule="auto"/>
        <w:contextualSpacing/>
        <w:jc w:val="both"/>
        <w:rPr>
          <w:rFonts w:ascii="Times New Roman" w:eastAsia="Times New Roman" w:hAnsi="Times New Roman" w:cs="Times New Roman"/>
          <w:sz w:val="24"/>
          <w:szCs w:val="24"/>
          <w:lang w:eastAsia="hu-HU"/>
        </w:rPr>
      </w:pPr>
      <w:r w:rsidRPr="00A80574">
        <w:rPr>
          <w:rFonts w:ascii="Times New Roman" w:eastAsia="Times New Roman" w:hAnsi="Times New Roman" w:cs="Times New Roman"/>
          <w:sz w:val="24"/>
          <w:szCs w:val="24"/>
          <w:lang w:eastAsia="hu-HU"/>
        </w:rPr>
        <w:t>A munkáltató a Gyes, GYED-ről visszatérő munkavállalók számára mentort biztosít a visszailleszkedés támogatására, amelynek időszaka 6 hónap.</w:t>
      </w:r>
    </w:p>
    <w:p w14:paraId="5CEF8641" w14:textId="77777777" w:rsidR="00A80574" w:rsidRPr="00A80574" w:rsidRDefault="00A80574" w:rsidP="00831BB9">
      <w:pPr>
        <w:numPr>
          <w:ilvl w:val="0"/>
          <w:numId w:val="86"/>
        </w:numPr>
        <w:tabs>
          <w:tab w:val="right" w:pos="3240"/>
          <w:tab w:val="right" w:pos="3960"/>
        </w:tabs>
        <w:spacing w:after="0" w:line="360" w:lineRule="auto"/>
        <w:contextualSpacing/>
        <w:jc w:val="both"/>
        <w:rPr>
          <w:rFonts w:ascii="Times New Roman" w:eastAsia="Times New Roman" w:hAnsi="Times New Roman" w:cs="Times New Roman"/>
          <w:sz w:val="24"/>
          <w:szCs w:val="24"/>
          <w:lang w:eastAsia="hu-HU"/>
        </w:rPr>
      </w:pPr>
      <w:r w:rsidRPr="00A80574">
        <w:rPr>
          <w:rFonts w:ascii="Times New Roman" w:eastAsia="Times New Roman" w:hAnsi="Times New Roman" w:cs="Times New Roman"/>
          <w:sz w:val="24"/>
          <w:szCs w:val="24"/>
          <w:lang w:eastAsia="hu-HU"/>
        </w:rPr>
        <w:t>Pályakezdő fiatalok munkába állását támogatja – a gyakornoki idő figyelemmel kísérésével, értékelésével, mentorok kijelölésével.</w:t>
      </w:r>
    </w:p>
    <w:p w14:paraId="6BFE6119" w14:textId="77777777" w:rsidR="00A80574" w:rsidRPr="00A80574" w:rsidRDefault="00A80574" w:rsidP="00A80574">
      <w:pPr>
        <w:tabs>
          <w:tab w:val="right" w:pos="3240"/>
          <w:tab w:val="right" w:pos="3960"/>
        </w:tabs>
        <w:spacing w:after="0" w:line="360" w:lineRule="auto"/>
        <w:ind w:left="720"/>
        <w:contextualSpacing/>
        <w:jc w:val="both"/>
        <w:rPr>
          <w:rFonts w:ascii="Times New Roman" w:eastAsia="Times New Roman" w:hAnsi="Times New Roman" w:cs="Times New Roman"/>
          <w:color w:val="000000" w:themeColor="text1"/>
          <w:sz w:val="24"/>
          <w:szCs w:val="24"/>
          <w:lang w:eastAsia="hu-HU"/>
        </w:rPr>
      </w:pPr>
    </w:p>
    <w:p w14:paraId="18DFF518" w14:textId="77777777" w:rsidR="00A80574" w:rsidRPr="00A80574" w:rsidRDefault="00A80574" w:rsidP="00A80574">
      <w:pPr>
        <w:keepNext/>
        <w:keepLines/>
        <w:spacing w:before="40" w:after="0"/>
        <w:outlineLvl w:val="2"/>
        <w:rPr>
          <w:rFonts w:asciiTheme="majorHAnsi" w:eastAsia="Times New Roman" w:hAnsiTheme="majorHAnsi" w:cstheme="majorBidi"/>
          <w:b/>
          <w:bCs/>
          <w:sz w:val="24"/>
          <w:szCs w:val="24"/>
          <w:lang w:eastAsia="hu-HU"/>
        </w:rPr>
      </w:pPr>
      <w:bookmarkStart w:id="157" w:name="_Toc148338710"/>
      <w:bookmarkStart w:id="158" w:name="_Toc157317759"/>
      <w:r w:rsidRPr="00A80574">
        <w:rPr>
          <w:rFonts w:ascii="Times New Roman" w:eastAsia="Times New Roman" w:hAnsi="Times New Roman" w:cs="Times New Roman"/>
          <w:b/>
          <w:bCs/>
          <w:sz w:val="24"/>
          <w:szCs w:val="24"/>
          <w:lang w:eastAsia="hu-HU"/>
        </w:rPr>
        <w:t>IV.1.2.2   Munkakörülmények javítása</w:t>
      </w:r>
      <w:bookmarkEnd w:id="157"/>
      <w:bookmarkEnd w:id="158"/>
    </w:p>
    <w:p w14:paraId="62CA5AAE" w14:textId="77777777" w:rsidR="00A80574" w:rsidRPr="00A80574" w:rsidRDefault="00A80574" w:rsidP="00A80574">
      <w:pPr>
        <w:rPr>
          <w:b/>
          <w:bCs/>
          <w:lang w:eastAsia="hu-HU"/>
        </w:rPr>
      </w:pPr>
    </w:p>
    <w:p w14:paraId="0805B190" w14:textId="2D91C6D0" w:rsidR="00A80574" w:rsidRPr="00A80574" w:rsidRDefault="00A80574" w:rsidP="00831BB9">
      <w:pPr>
        <w:numPr>
          <w:ilvl w:val="0"/>
          <w:numId w:val="85"/>
        </w:numPr>
        <w:tabs>
          <w:tab w:val="right" w:pos="3240"/>
          <w:tab w:val="right" w:pos="3960"/>
        </w:tabs>
        <w:spacing w:after="0" w:line="360" w:lineRule="auto"/>
        <w:contextualSpacing/>
        <w:jc w:val="both"/>
        <w:rPr>
          <w:rFonts w:ascii="Times New Roman" w:eastAsia="Times New Roman" w:hAnsi="Times New Roman" w:cs="Times New Roman"/>
          <w:sz w:val="24"/>
          <w:szCs w:val="24"/>
          <w:lang w:eastAsia="hu-HU"/>
        </w:rPr>
      </w:pPr>
      <w:r w:rsidRPr="00A80574">
        <w:rPr>
          <w:rFonts w:ascii="Times New Roman" w:eastAsia="Times New Roman" w:hAnsi="Times New Roman" w:cs="Times New Roman"/>
          <w:sz w:val="24"/>
          <w:szCs w:val="24"/>
          <w:lang w:eastAsia="hu-HU"/>
        </w:rPr>
        <w:t xml:space="preserve">Az intézmény </w:t>
      </w:r>
      <w:r w:rsidR="005F1012">
        <w:rPr>
          <w:rFonts w:ascii="Times New Roman" w:eastAsia="Times New Roman" w:hAnsi="Times New Roman" w:cs="Times New Roman"/>
          <w:sz w:val="24"/>
          <w:szCs w:val="24"/>
          <w:lang w:eastAsia="hu-HU"/>
        </w:rPr>
        <w:t xml:space="preserve">továbbra is biztosította a </w:t>
      </w:r>
      <w:r w:rsidRPr="00A80574">
        <w:rPr>
          <w:rFonts w:ascii="Times New Roman" w:eastAsia="Times New Roman" w:hAnsi="Times New Roman" w:cs="Times New Roman"/>
          <w:sz w:val="24"/>
          <w:szCs w:val="24"/>
          <w:lang w:eastAsia="hu-HU"/>
        </w:rPr>
        <w:t>minőségi munkaeszközöket, tiszta – korszerű munkaterületet A pihenőidőre, regenerálódás lehetőségére kiemelt figyelmet fordí</w:t>
      </w:r>
      <w:r w:rsidR="001C4A46">
        <w:rPr>
          <w:rFonts w:ascii="Times New Roman" w:eastAsia="Times New Roman" w:hAnsi="Times New Roman" w:cs="Times New Roman"/>
          <w:sz w:val="24"/>
          <w:szCs w:val="24"/>
          <w:lang w:eastAsia="hu-HU"/>
        </w:rPr>
        <w:t>t</w:t>
      </w:r>
      <w:r w:rsidR="005F1012">
        <w:rPr>
          <w:rFonts w:ascii="Times New Roman" w:eastAsia="Times New Roman" w:hAnsi="Times New Roman" w:cs="Times New Roman"/>
          <w:sz w:val="24"/>
          <w:szCs w:val="24"/>
          <w:lang w:eastAsia="hu-HU"/>
        </w:rPr>
        <w:t>ot</w:t>
      </w:r>
      <w:r w:rsidRPr="00A80574">
        <w:rPr>
          <w:rFonts w:ascii="Times New Roman" w:eastAsia="Times New Roman" w:hAnsi="Times New Roman" w:cs="Times New Roman"/>
          <w:sz w:val="24"/>
          <w:szCs w:val="24"/>
          <w:lang w:eastAsia="hu-HU"/>
        </w:rPr>
        <w:t>t.</w:t>
      </w:r>
    </w:p>
    <w:p w14:paraId="5D798773" w14:textId="5CC90E1E" w:rsidR="00A80574" w:rsidRPr="00A80574" w:rsidRDefault="005F1012" w:rsidP="00831BB9">
      <w:pPr>
        <w:numPr>
          <w:ilvl w:val="0"/>
          <w:numId w:val="85"/>
        </w:numPr>
        <w:tabs>
          <w:tab w:val="right" w:pos="3240"/>
          <w:tab w:val="right" w:pos="3960"/>
        </w:tabs>
        <w:spacing w:after="0" w:line="360" w:lineRule="auto"/>
        <w:contextualSpacing/>
        <w:jc w:val="both"/>
        <w:rPr>
          <w:rFonts w:ascii="Times New Roman" w:eastAsia="Times New Roman" w:hAnsi="Times New Roman" w:cs="Times New Roman"/>
          <w:sz w:val="24"/>
          <w:szCs w:val="24"/>
          <w:lang w:eastAsia="hu-HU"/>
        </w:rPr>
      </w:pPr>
      <w:r>
        <w:rPr>
          <w:rFonts w:ascii="Times New Roman" w:eastAsia="Times New Roman" w:hAnsi="Times New Roman" w:cs="Times New Roman"/>
          <w:sz w:val="24"/>
          <w:szCs w:val="24"/>
          <w:lang w:eastAsia="hu-HU"/>
        </w:rPr>
        <w:t>A munkaeszközök beszerzésére kiemelt figyelmet fordított, ilyenek a speciális ollók, szerszámok, LCD monitorok, emellett a gyakorlat teljesítéséhez demonstrációs termek állnak a tanulók rendelkezésére.</w:t>
      </w:r>
    </w:p>
    <w:p w14:paraId="44E3E0F0" w14:textId="77777777" w:rsidR="00A80574" w:rsidRPr="00A80574" w:rsidRDefault="00A80574" w:rsidP="00831BB9">
      <w:pPr>
        <w:numPr>
          <w:ilvl w:val="0"/>
          <w:numId w:val="85"/>
        </w:numPr>
        <w:tabs>
          <w:tab w:val="right" w:pos="3240"/>
          <w:tab w:val="right" w:pos="3960"/>
        </w:tabs>
        <w:spacing w:after="0" w:line="360" w:lineRule="auto"/>
        <w:contextualSpacing/>
        <w:jc w:val="both"/>
        <w:rPr>
          <w:rFonts w:ascii="Times New Roman" w:eastAsia="Times New Roman" w:hAnsi="Times New Roman" w:cs="Times New Roman"/>
          <w:sz w:val="24"/>
          <w:szCs w:val="24"/>
          <w:lang w:eastAsia="hu-HU"/>
        </w:rPr>
      </w:pPr>
      <w:r w:rsidRPr="00A80574">
        <w:rPr>
          <w:rFonts w:ascii="Times New Roman" w:eastAsia="Times New Roman" w:hAnsi="Times New Roman" w:cs="Times New Roman"/>
          <w:sz w:val="24"/>
          <w:szCs w:val="24"/>
          <w:lang w:eastAsia="hu-HU"/>
        </w:rPr>
        <w:t xml:space="preserve">A bölcsődei dokumentáció vezetéséhez a kisgyermeknevelők számára összesen 43 db, csoportonként egy-egy laptop áll rendelkezésre, a kisgyermeknevelői dokumentáció vezetésének érdekében. A bölcsődevezetők számára is biztosított 7 db laptop az esetleges Home Office munkavégzés elősegítésére, </w:t>
      </w:r>
      <w:r w:rsidRPr="00A80574">
        <w:rPr>
          <w:rFonts w:ascii="Times New Roman" w:eastAsia="Times New Roman" w:hAnsi="Times New Roman" w:cs="Times New Roman"/>
          <w:color w:val="000000"/>
          <w:sz w:val="24"/>
          <w:szCs w:val="24"/>
          <w:lang w:eastAsia="hu-HU"/>
        </w:rPr>
        <w:t>valamint a szükség szerinti online konferenciák lebonyolításának érdekében.</w:t>
      </w:r>
    </w:p>
    <w:p w14:paraId="49B0C1A7" w14:textId="77777777" w:rsidR="006115A5" w:rsidRDefault="00A80574" w:rsidP="00712BA9">
      <w:pPr>
        <w:numPr>
          <w:ilvl w:val="0"/>
          <w:numId w:val="85"/>
        </w:numPr>
        <w:tabs>
          <w:tab w:val="right" w:pos="3240"/>
          <w:tab w:val="right" w:pos="3960"/>
        </w:tabs>
        <w:spacing w:after="0" w:line="360" w:lineRule="auto"/>
        <w:contextualSpacing/>
        <w:jc w:val="both"/>
        <w:rPr>
          <w:rFonts w:ascii="Times New Roman" w:eastAsia="Times New Roman" w:hAnsi="Times New Roman" w:cs="Times New Roman"/>
          <w:i/>
          <w:iCs/>
          <w:sz w:val="24"/>
          <w:szCs w:val="24"/>
          <w:lang w:eastAsia="hu-HU"/>
        </w:rPr>
      </w:pPr>
      <w:r w:rsidRPr="00A80574">
        <w:rPr>
          <w:rFonts w:ascii="Times New Roman" w:eastAsia="Times New Roman" w:hAnsi="Times New Roman" w:cs="Times New Roman"/>
          <w:i/>
          <w:iCs/>
          <w:sz w:val="24"/>
          <w:szCs w:val="24"/>
          <w:lang w:eastAsia="hu-HU"/>
        </w:rPr>
        <w:t xml:space="preserve">Home Office munka lehetőségét biztosítja irodai munkakörben dolgozó munkavállalóknak a munkáltató abban az esetben, amennyiben a munkavállaló valamely okból akadályozott a munkahelyen való munkavégzésben, de feladatait Home Officeban el tudja végezni. </w:t>
      </w:r>
    </w:p>
    <w:p w14:paraId="75392F73" w14:textId="0D9FE214" w:rsidR="00A80574" w:rsidRPr="00A80574" w:rsidRDefault="00A80574" w:rsidP="00712BA9">
      <w:pPr>
        <w:tabs>
          <w:tab w:val="right" w:pos="3240"/>
          <w:tab w:val="right" w:pos="3960"/>
        </w:tabs>
        <w:spacing w:after="0" w:line="360" w:lineRule="auto"/>
        <w:ind w:left="928"/>
        <w:contextualSpacing/>
        <w:jc w:val="both"/>
        <w:rPr>
          <w:rFonts w:ascii="Times New Roman" w:eastAsia="Times New Roman" w:hAnsi="Times New Roman" w:cs="Times New Roman"/>
          <w:i/>
          <w:iCs/>
          <w:sz w:val="24"/>
          <w:szCs w:val="24"/>
          <w:lang w:eastAsia="hu-HU"/>
        </w:rPr>
      </w:pPr>
      <w:r w:rsidRPr="00A80574">
        <w:rPr>
          <w:rFonts w:ascii="Times New Roman" w:eastAsia="Times New Roman" w:hAnsi="Times New Roman" w:cs="Times New Roman"/>
          <w:i/>
          <w:iCs/>
          <w:sz w:val="24"/>
          <w:szCs w:val="24"/>
          <w:lang w:eastAsia="hu-HU"/>
        </w:rPr>
        <w:t xml:space="preserve">Ezt engedélyezteti az intézményvezetővel, a feladatok elvégzéséről kimutatást készít, melyet köteles a nap végén a munkáltató részére megküldeni. A Home Office </w:t>
      </w:r>
      <w:r w:rsidRPr="00A80574">
        <w:rPr>
          <w:rFonts w:ascii="Times New Roman" w:eastAsia="Times New Roman" w:hAnsi="Times New Roman" w:cs="Times New Roman"/>
          <w:i/>
          <w:iCs/>
          <w:sz w:val="24"/>
          <w:szCs w:val="24"/>
          <w:lang w:eastAsia="hu-HU"/>
        </w:rPr>
        <w:lastRenderedPageBreak/>
        <w:t>időtartama a helyzet és a munkáltatóval való megegyezés függvénye.</w:t>
      </w:r>
      <w:r w:rsidR="00DF4672" w:rsidRPr="00DF4672">
        <w:rPr>
          <w:rFonts w:ascii="Times New Roman" w:hAnsi="Times New Roman" w:cs="Times New Roman"/>
          <w:i/>
          <w:iCs/>
          <w:sz w:val="24"/>
          <w:szCs w:val="24"/>
          <w:lang w:eastAsia="hu-HU"/>
        </w:rPr>
        <w:t xml:space="preserve"> </w:t>
      </w:r>
      <w:r w:rsidR="00DF4672">
        <w:rPr>
          <w:rFonts w:ascii="Times New Roman" w:hAnsi="Times New Roman" w:cs="Times New Roman"/>
          <w:i/>
          <w:iCs/>
          <w:sz w:val="24"/>
          <w:szCs w:val="24"/>
          <w:lang w:eastAsia="hu-HU"/>
        </w:rPr>
        <w:t>(int. 2023. október)</w:t>
      </w:r>
    </w:p>
    <w:p w14:paraId="2DDE4DEF" w14:textId="77777777" w:rsidR="00A80574" w:rsidRPr="00A80574" w:rsidRDefault="00A80574" w:rsidP="00831BB9">
      <w:pPr>
        <w:numPr>
          <w:ilvl w:val="0"/>
          <w:numId w:val="85"/>
        </w:numPr>
        <w:tabs>
          <w:tab w:val="right" w:pos="3240"/>
          <w:tab w:val="right" w:pos="3960"/>
        </w:tabs>
        <w:spacing w:after="0" w:line="360" w:lineRule="auto"/>
        <w:contextualSpacing/>
        <w:jc w:val="both"/>
        <w:rPr>
          <w:rFonts w:ascii="Times New Roman" w:eastAsia="Times New Roman" w:hAnsi="Times New Roman" w:cs="Times New Roman"/>
          <w:sz w:val="24"/>
          <w:szCs w:val="24"/>
          <w:lang w:eastAsia="hu-HU"/>
        </w:rPr>
      </w:pPr>
      <w:r w:rsidRPr="00A80574">
        <w:rPr>
          <w:rFonts w:ascii="Times New Roman" w:eastAsia="Times New Roman" w:hAnsi="Times New Roman" w:cs="Times New Roman"/>
          <w:sz w:val="24"/>
          <w:szCs w:val="24"/>
          <w:lang w:eastAsia="hu-HU"/>
        </w:rPr>
        <w:t xml:space="preserve">A konyhai dolgozóknak és a szakmunkásoknak ásványvíz (szénsavas/ mentes) naponta, más munkakörben dolgozónak az időjárástól függően (nyári melegben) biztosított. A munkavédelmi-tűzvédelmi oktatást szerződés alapján, szakképzett oktató végzi évente. </w:t>
      </w:r>
      <w:r w:rsidRPr="00A80574">
        <w:rPr>
          <w:rFonts w:ascii="Times New Roman" w:eastAsia="Times New Roman" w:hAnsi="Times New Roman" w:cs="Times New Roman"/>
          <w:color w:val="000000"/>
          <w:sz w:val="24"/>
          <w:szCs w:val="24"/>
          <w:lang w:eastAsia="hu-HU"/>
        </w:rPr>
        <w:t>A foglalkoztatás egészségügyi orvos évente egy alkalommal, illetve szükség szerint vizsgálja felül a dolgozók egészségi állapotát ingyenesen.</w:t>
      </w:r>
    </w:p>
    <w:p w14:paraId="446086BE" w14:textId="77777777" w:rsidR="00A80574" w:rsidRPr="00A80574" w:rsidRDefault="00A80574" w:rsidP="00831BB9">
      <w:pPr>
        <w:numPr>
          <w:ilvl w:val="0"/>
          <w:numId w:val="85"/>
        </w:numPr>
        <w:tabs>
          <w:tab w:val="right" w:pos="3240"/>
          <w:tab w:val="right" w:pos="3960"/>
        </w:tabs>
        <w:spacing w:after="0" w:line="360" w:lineRule="auto"/>
        <w:contextualSpacing/>
        <w:jc w:val="both"/>
        <w:rPr>
          <w:rFonts w:ascii="Times New Roman" w:eastAsia="Times New Roman" w:hAnsi="Times New Roman" w:cs="Times New Roman"/>
          <w:color w:val="000000" w:themeColor="text1"/>
          <w:sz w:val="24"/>
          <w:szCs w:val="24"/>
          <w:lang w:eastAsia="hu-HU"/>
        </w:rPr>
      </w:pPr>
      <w:r w:rsidRPr="00A80574">
        <w:rPr>
          <w:rFonts w:ascii="Times New Roman" w:eastAsia="Times New Roman" w:hAnsi="Times New Roman" w:cs="Times New Roman"/>
          <w:color w:val="000000" w:themeColor="text1"/>
          <w:sz w:val="24"/>
          <w:szCs w:val="24"/>
          <w:lang w:eastAsia="hu-HU"/>
        </w:rPr>
        <w:t xml:space="preserve">A munkáltató szűrővizsgálatokat szervez a dolgozók körében, a prevencióra helyezve a hangsúlyt: szemészet, munkaalkalmassági vizsgálat, állapotfelmérés. </w:t>
      </w:r>
    </w:p>
    <w:p w14:paraId="461DF459" w14:textId="3B01AB58" w:rsidR="00A80574" w:rsidRPr="00A80574" w:rsidRDefault="00A80574" w:rsidP="00831BB9">
      <w:pPr>
        <w:numPr>
          <w:ilvl w:val="0"/>
          <w:numId w:val="85"/>
        </w:numPr>
        <w:tabs>
          <w:tab w:val="right" w:pos="3240"/>
          <w:tab w:val="right" w:pos="3960"/>
        </w:tabs>
        <w:spacing w:after="0" w:line="360" w:lineRule="auto"/>
        <w:contextualSpacing/>
        <w:jc w:val="both"/>
        <w:rPr>
          <w:rFonts w:ascii="Times New Roman" w:eastAsia="Times New Roman" w:hAnsi="Times New Roman" w:cs="Times New Roman"/>
          <w:b/>
          <w:bCs/>
          <w:color w:val="000000"/>
          <w:sz w:val="24"/>
          <w:szCs w:val="24"/>
          <w:lang w:eastAsia="hu-HU"/>
        </w:rPr>
      </w:pPr>
      <w:r w:rsidRPr="00A80574">
        <w:rPr>
          <w:rFonts w:ascii="Times New Roman" w:eastAsia="Times New Roman" w:hAnsi="Times New Roman" w:cs="Times New Roman"/>
          <w:color w:val="000000"/>
          <w:sz w:val="24"/>
          <w:szCs w:val="24"/>
          <w:lang w:eastAsia="hu-HU"/>
        </w:rPr>
        <w:t xml:space="preserve">A dolgozók egészségének megőrzésének érdekében az őszi időszakban influenza elleni védőoltás lehetőségét biztosítja, a fokozott fertőzésveszély miatt prevenciós jelleggel. </w:t>
      </w:r>
      <w:r w:rsidR="006115A5">
        <w:rPr>
          <w:rFonts w:ascii="Times New Roman" w:eastAsia="Times New Roman" w:hAnsi="Times New Roman" w:cs="Times New Roman"/>
          <w:color w:val="000000"/>
          <w:sz w:val="24"/>
          <w:szCs w:val="24"/>
          <w:lang w:eastAsia="hu-HU"/>
        </w:rPr>
        <w:t xml:space="preserve"> </w:t>
      </w:r>
      <w:r w:rsidR="006115A5" w:rsidRPr="006115A5">
        <w:rPr>
          <w:rFonts w:ascii="Times New Roman" w:eastAsia="Times New Roman" w:hAnsi="Times New Roman" w:cs="Times New Roman"/>
          <w:b/>
          <w:bCs/>
          <w:color w:val="000000"/>
          <w:sz w:val="24"/>
          <w:szCs w:val="24"/>
          <w:lang w:eastAsia="hu-HU"/>
        </w:rPr>
        <w:t>5 fő igényelt influenza elleni védőoltást a 2023-as évben.</w:t>
      </w:r>
    </w:p>
    <w:p w14:paraId="0633E58F" w14:textId="77777777" w:rsidR="00A80574" w:rsidRPr="00A80574" w:rsidRDefault="00A80574" w:rsidP="00831BB9">
      <w:pPr>
        <w:numPr>
          <w:ilvl w:val="0"/>
          <w:numId w:val="85"/>
        </w:numPr>
        <w:tabs>
          <w:tab w:val="right" w:pos="3240"/>
          <w:tab w:val="right" w:pos="3960"/>
        </w:tabs>
        <w:spacing w:after="0" w:line="360" w:lineRule="auto"/>
        <w:contextualSpacing/>
        <w:jc w:val="both"/>
        <w:rPr>
          <w:rFonts w:ascii="Times New Roman" w:eastAsia="Times New Roman" w:hAnsi="Times New Roman" w:cs="Times New Roman"/>
          <w:color w:val="000000"/>
          <w:sz w:val="24"/>
          <w:szCs w:val="24"/>
          <w:lang w:eastAsia="hu-HU"/>
        </w:rPr>
      </w:pPr>
      <w:r w:rsidRPr="00A80574">
        <w:rPr>
          <w:rFonts w:ascii="Times New Roman" w:eastAsia="Times New Roman" w:hAnsi="Times New Roman" w:cs="Times New Roman"/>
          <w:color w:val="000000"/>
          <w:sz w:val="24"/>
          <w:szCs w:val="24"/>
          <w:lang w:eastAsia="hu-HU"/>
        </w:rPr>
        <w:t>Valamennyi dolgozó igénybe veheti a bölcsődében rendelkezésre álló egészségügyi felszereléseket: vérnyomásmérő, véroxigénszint mérő, 5 bölcsődében sószobát, 6 bölcsődében tornaszobát.</w:t>
      </w:r>
    </w:p>
    <w:p w14:paraId="0FFA4FA8" w14:textId="77777777" w:rsidR="00A80574" w:rsidRPr="00A80574" w:rsidRDefault="00A80574" w:rsidP="00831BB9">
      <w:pPr>
        <w:numPr>
          <w:ilvl w:val="0"/>
          <w:numId w:val="85"/>
        </w:numPr>
        <w:tabs>
          <w:tab w:val="right" w:pos="3240"/>
          <w:tab w:val="right" w:pos="3960"/>
        </w:tabs>
        <w:spacing w:after="0" w:line="360" w:lineRule="auto"/>
        <w:contextualSpacing/>
        <w:jc w:val="both"/>
        <w:rPr>
          <w:rFonts w:ascii="Times New Roman" w:eastAsia="Times New Roman" w:hAnsi="Times New Roman" w:cs="Times New Roman"/>
          <w:color w:val="000000" w:themeColor="text1"/>
          <w:sz w:val="24"/>
          <w:szCs w:val="24"/>
          <w:lang w:eastAsia="hu-HU"/>
        </w:rPr>
      </w:pPr>
      <w:r w:rsidRPr="00A80574">
        <w:rPr>
          <w:rFonts w:ascii="Times New Roman" w:eastAsia="Times New Roman" w:hAnsi="Times New Roman" w:cs="Times New Roman"/>
          <w:color w:val="000000" w:themeColor="text1"/>
          <w:sz w:val="24"/>
          <w:szCs w:val="24"/>
          <w:lang w:eastAsia="hu-HU"/>
        </w:rPr>
        <w:t>Eldobható vagy textil maszkokat, kézfertőtlenítőket a fertőzés megelőzése érdekében az intézmény biztosítja.</w:t>
      </w:r>
    </w:p>
    <w:p w14:paraId="10CE960F" w14:textId="77777777" w:rsidR="00A80574" w:rsidRPr="00A80574" w:rsidRDefault="00A80574" w:rsidP="00831BB9">
      <w:pPr>
        <w:numPr>
          <w:ilvl w:val="0"/>
          <w:numId w:val="85"/>
        </w:numPr>
        <w:tabs>
          <w:tab w:val="right" w:pos="3240"/>
          <w:tab w:val="right" w:pos="3960"/>
        </w:tabs>
        <w:spacing w:after="0" w:line="360" w:lineRule="auto"/>
        <w:contextualSpacing/>
        <w:jc w:val="both"/>
        <w:rPr>
          <w:rFonts w:ascii="Times New Roman" w:eastAsia="Times New Roman" w:hAnsi="Times New Roman" w:cs="Times New Roman"/>
          <w:sz w:val="24"/>
          <w:szCs w:val="24"/>
          <w:lang w:eastAsia="hu-HU"/>
        </w:rPr>
      </w:pPr>
      <w:r w:rsidRPr="00A80574">
        <w:rPr>
          <w:rFonts w:ascii="Times New Roman" w:eastAsia="Times New Roman" w:hAnsi="Times New Roman" w:cs="Times New Roman"/>
          <w:sz w:val="24"/>
          <w:szCs w:val="24"/>
          <w:lang w:eastAsia="hu-HU"/>
        </w:rPr>
        <w:t xml:space="preserve">Minden bölcsődében közösségi terek kerültek kialakításra a munkavállalók részére, kávézás, étkezés, regenerálódás céljából. </w:t>
      </w:r>
    </w:p>
    <w:p w14:paraId="605F6F80" w14:textId="77777777" w:rsidR="00A80574" w:rsidRPr="00A80574" w:rsidRDefault="00A80574" w:rsidP="00831BB9">
      <w:pPr>
        <w:numPr>
          <w:ilvl w:val="0"/>
          <w:numId w:val="85"/>
        </w:numPr>
        <w:tabs>
          <w:tab w:val="right" w:pos="3240"/>
          <w:tab w:val="right" w:pos="3960"/>
        </w:tabs>
        <w:spacing w:after="0" w:line="360" w:lineRule="auto"/>
        <w:contextualSpacing/>
        <w:jc w:val="both"/>
        <w:rPr>
          <w:rFonts w:ascii="Times New Roman" w:eastAsia="Times New Roman" w:hAnsi="Times New Roman" w:cs="Times New Roman"/>
          <w:color w:val="000000"/>
          <w:sz w:val="24"/>
          <w:szCs w:val="24"/>
          <w:lang w:eastAsia="hu-HU"/>
        </w:rPr>
      </w:pPr>
      <w:r w:rsidRPr="00A80574">
        <w:rPr>
          <w:rFonts w:ascii="Times New Roman" w:eastAsia="Times New Roman" w:hAnsi="Times New Roman" w:cs="Times New Roman"/>
          <w:color w:val="000000"/>
          <w:sz w:val="24"/>
          <w:szCs w:val="24"/>
          <w:lang w:eastAsia="hu-HU"/>
        </w:rPr>
        <w:t xml:space="preserve">Jogi tanácsadás –ingyenesen igény bevehető. </w:t>
      </w:r>
    </w:p>
    <w:p w14:paraId="4845683A" w14:textId="77777777" w:rsidR="00A80574" w:rsidRPr="00A80574" w:rsidRDefault="00A80574" w:rsidP="00831BB9">
      <w:pPr>
        <w:numPr>
          <w:ilvl w:val="0"/>
          <w:numId w:val="85"/>
        </w:numPr>
        <w:tabs>
          <w:tab w:val="right" w:pos="3240"/>
          <w:tab w:val="right" w:pos="3960"/>
        </w:tabs>
        <w:spacing w:after="0" w:line="360" w:lineRule="auto"/>
        <w:contextualSpacing/>
        <w:jc w:val="both"/>
        <w:rPr>
          <w:rFonts w:ascii="Times New Roman" w:eastAsia="Times New Roman" w:hAnsi="Times New Roman" w:cs="Times New Roman"/>
          <w:color w:val="000000"/>
          <w:sz w:val="24"/>
          <w:szCs w:val="24"/>
          <w:lang w:eastAsia="hu-HU"/>
        </w:rPr>
      </w:pPr>
      <w:r w:rsidRPr="00A80574">
        <w:rPr>
          <w:rFonts w:ascii="Times New Roman" w:eastAsia="Times New Roman" w:hAnsi="Times New Roman" w:cs="Times New Roman"/>
          <w:color w:val="000000"/>
          <w:sz w:val="24"/>
          <w:szCs w:val="24"/>
          <w:lang w:eastAsia="hu-HU"/>
        </w:rPr>
        <w:t>Az intézmény tulajdonában lévő gépkocsikat a jogszabályban foglaltak szerint térítés ellenében az intézmény dolgozói igénybe vehetik, amennyiben az intézmény működését nem akadályozza.</w:t>
      </w:r>
    </w:p>
    <w:p w14:paraId="7F66262C" w14:textId="77777777" w:rsidR="00A80574" w:rsidRPr="00A80574" w:rsidRDefault="00A80574" w:rsidP="00831BB9">
      <w:pPr>
        <w:numPr>
          <w:ilvl w:val="0"/>
          <w:numId w:val="85"/>
        </w:numPr>
        <w:tabs>
          <w:tab w:val="right" w:pos="3240"/>
          <w:tab w:val="right" w:pos="3960"/>
        </w:tabs>
        <w:spacing w:after="0" w:line="360" w:lineRule="auto"/>
        <w:contextualSpacing/>
        <w:jc w:val="both"/>
        <w:rPr>
          <w:rFonts w:ascii="Times New Roman" w:eastAsia="Times New Roman" w:hAnsi="Times New Roman" w:cs="Times New Roman"/>
          <w:sz w:val="24"/>
          <w:szCs w:val="24"/>
          <w:lang w:eastAsia="hu-HU"/>
        </w:rPr>
      </w:pPr>
      <w:r w:rsidRPr="00A80574">
        <w:rPr>
          <w:rFonts w:ascii="Times New Roman" w:eastAsia="Times New Roman" w:hAnsi="Times New Roman" w:cs="Times New Roman"/>
          <w:sz w:val="24"/>
          <w:szCs w:val="24"/>
          <w:lang w:eastAsia="hu-HU"/>
        </w:rPr>
        <w:t>Az Élelmezési csoport korszerű informatikai programmal dolgozik, amely segíti az élelmezésvezetők pontos és szakszerű munkáját.</w:t>
      </w:r>
    </w:p>
    <w:p w14:paraId="0CD369DD" w14:textId="77777777" w:rsidR="00A80574" w:rsidRPr="00A80574" w:rsidRDefault="00A80574" w:rsidP="00831BB9">
      <w:pPr>
        <w:numPr>
          <w:ilvl w:val="0"/>
          <w:numId w:val="85"/>
        </w:numPr>
        <w:tabs>
          <w:tab w:val="right" w:pos="3240"/>
          <w:tab w:val="right" w:pos="3960"/>
        </w:tabs>
        <w:spacing w:after="0" w:line="360" w:lineRule="auto"/>
        <w:jc w:val="both"/>
        <w:rPr>
          <w:rFonts w:ascii="Times New Roman" w:eastAsia="Times New Roman" w:hAnsi="Times New Roman" w:cs="Times New Roman"/>
          <w:sz w:val="24"/>
          <w:szCs w:val="24"/>
          <w:lang w:eastAsia="hu-HU"/>
        </w:rPr>
      </w:pPr>
      <w:r w:rsidRPr="00A80574">
        <w:rPr>
          <w:rFonts w:ascii="Times New Roman" w:eastAsia="Times New Roman" w:hAnsi="Times New Roman" w:cs="Times New Roman"/>
          <w:sz w:val="24"/>
          <w:szCs w:val="24"/>
          <w:lang w:eastAsia="hu-HU"/>
        </w:rPr>
        <w:t xml:space="preserve">Az étkezések és a gyermekek jelenléti napjai egy mindenki által átlátható számlázási programmal kerülnek rögzítésre, ezzel történik a számlázás is. Ennek segítségével megoldott a tagbölcsődék, az élelmezéscsoport és a gazdasági hivatal közti kapcsolattartás, így a gyermekek étkezésével és kapcsolatos nyersanyag megrendelés, valamint a számlázás is gördülékenyebben működik. </w:t>
      </w:r>
    </w:p>
    <w:p w14:paraId="58DB8B9C" w14:textId="263FCFE0" w:rsidR="005F1012" w:rsidRPr="00544347" w:rsidRDefault="00A80574" w:rsidP="00544347">
      <w:pPr>
        <w:numPr>
          <w:ilvl w:val="0"/>
          <w:numId w:val="85"/>
        </w:numPr>
        <w:tabs>
          <w:tab w:val="right" w:pos="3240"/>
          <w:tab w:val="right" w:pos="3960"/>
        </w:tabs>
        <w:spacing w:after="0" w:line="360" w:lineRule="auto"/>
        <w:jc w:val="both"/>
        <w:rPr>
          <w:rFonts w:ascii="Times New Roman" w:eastAsia="Times New Roman" w:hAnsi="Times New Roman" w:cs="Times New Roman"/>
          <w:b/>
          <w:bCs/>
          <w:sz w:val="24"/>
          <w:szCs w:val="24"/>
          <w:lang w:eastAsia="hu-HU"/>
        </w:rPr>
      </w:pPr>
      <w:r w:rsidRPr="00A80574">
        <w:rPr>
          <w:rFonts w:ascii="Times New Roman" w:eastAsia="Times New Roman" w:hAnsi="Times New Roman" w:cs="Times New Roman"/>
          <w:sz w:val="24"/>
          <w:szCs w:val="24"/>
          <w:lang w:eastAsia="hu-HU"/>
        </w:rPr>
        <w:t>A Bölcsődék Napja megünnepléséről a 7/2010.(II.19.) SZMM utasítás rendelkezik, A Szombathelyi Egyesített Bölcsődei Intézmény a naphoz kapcsolódó akkreditált magas szintű szakmai tanácskozást vagy csapatépítő programokat szervez</w:t>
      </w:r>
      <w:r w:rsidRPr="00A80574">
        <w:rPr>
          <w:rFonts w:ascii="Times New Roman" w:eastAsia="Times New Roman" w:hAnsi="Times New Roman" w:cs="Times New Roman"/>
          <w:b/>
          <w:bCs/>
          <w:sz w:val="24"/>
          <w:szCs w:val="24"/>
          <w:lang w:eastAsia="hu-HU"/>
        </w:rPr>
        <w:t xml:space="preserve">. </w:t>
      </w:r>
      <w:r w:rsidR="000D77C6" w:rsidRPr="000D77C6">
        <w:rPr>
          <w:rFonts w:ascii="Times New Roman" w:eastAsia="Times New Roman" w:hAnsi="Times New Roman" w:cs="Times New Roman"/>
          <w:b/>
          <w:bCs/>
          <w:sz w:val="24"/>
          <w:szCs w:val="24"/>
          <w:lang w:eastAsia="hu-HU"/>
        </w:rPr>
        <w:t xml:space="preserve">Ebben az </w:t>
      </w:r>
      <w:r w:rsidR="000D77C6" w:rsidRPr="000D77C6">
        <w:rPr>
          <w:rFonts w:ascii="Times New Roman" w:eastAsia="Times New Roman" w:hAnsi="Times New Roman" w:cs="Times New Roman"/>
          <w:b/>
          <w:bCs/>
          <w:sz w:val="24"/>
          <w:szCs w:val="24"/>
          <w:lang w:eastAsia="hu-HU"/>
        </w:rPr>
        <w:lastRenderedPageBreak/>
        <w:t>évben minden dolgozó részt vett a Kőrős</w:t>
      </w:r>
      <w:r w:rsidR="005F1012">
        <w:rPr>
          <w:rFonts w:ascii="Times New Roman" w:eastAsia="Times New Roman" w:hAnsi="Times New Roman" w:cs="Times New Roman"/>
          <w:b/>
          <w:bCs/>
          <w:sz w:val="24"/>
          <w:szCs w:val="24"/>
          <w:lang w:eastAsia="hu-HU"/>
        </w:rPr>
        <w:t>-</w:t>
      </w:r>
      <w:r w:rsidR="000D77C6" w:rsidRPr="000D77C6">
        <w:rPr>
          <w:rFonts w:ascii="Times New Roman" w:eastAsia="Times New Roman" w:hAnsi="Times New Roman" w:cs="Times New Roman"/>
          <w:b/>
          <w:bCs/>
          <w:sz w:val="24"/>
          <w:szCs w:val="24"/>
          <w:lang w:eastAsia="hu-HU"/>
        </w:rPr>
        <w:t xml:space="preserve">hegyi Csapatépítő napunkon. </w:t>
      </w:r>
    </w:p>
    <w:p w14:paraId="438B7D34" w14:textId="77777777" w:rsidR="00A80574" w:rsidRPr="00A80574" w:rsidRDefault="00A80574" w:rsidP="00831BB9">
      <w:pPr>
        <w:numPr>
          <w:ilvl w:val="0"/>
          <w:numId w:val="85"/>
        </w:numPr>
        <w:tabs>
          <w:tab w:val="right" w:pos="3240"/>
          <w:tab w:val="right" w:pos="3960"/>
        </w:tabs>
        <w:spacing w:after="0" w:line="360" w:lineRule="auto"/>
        <w:jc w:val="both"/>
        <w:rPr>
          <w:rFonts w:ascii="Times New Roman" w:eastAsia="Times New Roman" w:hAnsi="Times New Roman" w:cs="Times New Roman"/>
          <w:sz w:val="24"/>
          <w:szCs w:val="24"/>
          <w:lang w:eastAsia="hu-HU"/>
        </w:rPr>
      </w:pPr>
      <w:r w:rsidRPr="00A80574">
        <w:rPr>
          <w:rFonts w:ascii="Times New Roman" w:eastAsia="Times New Roman" w:hAnsi="Times New Roman" w:cs="Times New Roman"/>
          <w:sz w:val="24"/>
          <w:szCs w:val="24"/>
          <w:lang w:eastAsia="hu-HU"/>
        </w:rPr>
        <w:t>A nyugdíjas korba való átmenet megkönnyítése. Kiemelt szerepet kap az időben való tájékoztatás, felkészítése a munkából távozónak. Az új munkatársak betanításában, az utánpótlás segítésében fontos szerepet kapnak a munka és szakmai tapasztalatuk átadásával.</w:t>
      </w:r>
    </w:p>
    <w:p w14:paraId="594F1479" w14:textId="77777777" w:rsidR="00A80574" w:rsidRPr="00A80574" w:rsidRDefault="00A80574" w:rsidP="00831BB9">
      <w:pPr>
        <w:numPr>
          <w:ilvl w:val="0"/>
          <w:numId w:val="85"/>
        </w:numPr>
        <w:tabs>
          <w:tab w:val="right" w:pos="3240"/>
          <w:tab w:val="right" w:pos="3960"/>
        </w:tabs>
        <w:spacing w:after="0" w:line="360" w:lineRule="auto"/>
        <w:jc w:val="both"/>
        <w:rPr>
          <w:rFonts w:ascii="Times New Roman" w:eastAsia="Times New Roman" w:hAnsi="Times New Roman" w:cs="Times New Roman"/>
          <w:sz w:val="24"/>
          <w:szCs w:val="24"/>
          <w:lang w:eastAsia="hu-HU"/>
        </w:rPr>
      </w:pPr>
      <w:r w:rsidRPr="00A80574">
        <w:rPr>
          <w:rFonts w:ascii="Times New Roman" w:eastAsia="Times New Roman" w:hAnsi="Times New Roman" w:cs="Times New Roman"/>
          <w:sz w:val="24"/>
          <w:szCs w:val="24"/>
          <w:lang w:eastAsia="hu-HU"/>
        </w:rPr>
        <w:t>40 évnyi szolgálati idő után életkortól függetlenül minden nő nyugdíjba mehet.</w:t>
      </w:r>
    </w:p>
    <w:p w14:paraId="49D144F7" w14:textId="77777777" w:rsidR="00A80574" w:rsidRPr="00A80574" w:rsidRDefault="00A80574" w:rsidP="00831BB9">
      <w:pPr>
        <w:numPr>
          <w:ilvl w:val="0"/>
          <w:numId w:val="85"/>
        </w:numPr>
        <w:tabs>
          <w:tab w:val="right" w:pos="3240"/>
          <w:tab w:val="right" w:pos="3960"/>
        </w:tabs>
        <w:spacing w:after="0" w:line="360" w:lineRule="auto"/>
        <w:jc w:val="both"/>
        <w:rPr>
          <w:rFonts w:ascii="Times New Roman" w:eastAsia="Times New Roman" w:hAnsi="Times New Roman" w:cs="Times New Roman"/>
          <w:sz w:val="24"/>
          <w:szCs w:val="24"/>
          <w:lang w:eastAsia="hu-HU"/>
        </w:rPr>
      </w:pPr>
      <w:r w:rsidRPr="00A80574">
        <w:rPr>
          <w:rFonts w:ascii="Times New Roman" w:eastAsia="Times New Roman" w:hAnsi="Times New Roman" w:cs="Times New Roman"/>
          <w:sz w:val="24"/>
          <w:szCs w:val="24"/>
          <w:lang w:eastAsia="hu-HU"/>
        </w:rPr>
        <w:t xml:space="preserve">Felmentés: A közalkalmazotti jogviszony felmentéssel történő megszüntetése a Munkaügyi Szabályzatban foglaltak alapján történik. (Kjt.33.§). </w:t>
      </w:r>
    </w:p>
    <w:p w14:paraId="7C4F9DDB" w14:textId="77777777" w:rsidR="00A80574" w:rsidRPr="00A80574" w:rsidRDefault="00A80574" w:rsidP="00A80574">
      <w:pPr>
        <w:tabs>
          <w:tab w:val="right" w:pos="3240"/>
          <w:tab w:val="right" w:pos="3960"/>
        </w:tabs>
        <w:spacing w:after="0" w:line="360" w:lineRule="auto"/>
        <w:ind w:left="354"/>
        <w:jc w:val="both"/>
        <w:rPr>
          <w:rFonts w:ascii="Times New Roman" w:eastAsia="Times New Roman" w:hAnsi="Times New Roman" w:cs="Times New Roman"/>
          <w:sz w:val="24"/>
          <w:szCs w:val="24"/>
          <w:lang w:eastAsia="hu-HU"/>
        </w:rPr>
      </w:pPr>
      <w:r w:rsidRPr="00A80574">
        <w:rPr>
          <w:rFonts w:ascii="Times New Roman" w:eastAsia="Times New Roman" w:hAnsi="Times New Roman" w:cs="Times New Roman"/>
          <w:sz w:val="24"/>
          <w:szCs w:val="24"/>
          <w:lang w:eastAsia="hu-HU"/>
        </w:rPr>
        <w:t xml:space="preserve">      Időtartalma: a közalkalmazotti jogviszonyban eltöltött évektől függ. Legalább hatvan    </w:t>
      </w:r>
    </w:p>
    <w:p w14:paraId="1567CA81" w14:textId="77777777" w:rsidR="00A80574" w:rsidRPr="00A80574" w:rsidRDefault="00A80574" w:rsidP="00A80574">
      <w:pPr>
        <w:tabs>
          <w:tab w:val="right" w:pos="3240"/>
          <w:tab w:val="right" w:pos="3960"/>
        </w:tabs>
        <w:spacing w:after="0" w:line="360" w:lineRule="auto"/>
        <w:ind w:left="354"/>
        <w:jc w:val="both"/>
        <w:rPr>
          <w:rFonts w:ascii="Times New Roman" w:eastAsia="Times New Roman" w:hAnsi="Times New Roman" w:cs="Times New Roman"/>
          <w:sz w:val="24"/>
          <w:szCs w:val="24"/>
          <w:lang w:eastAsia="hu-HU"/>
        </w:rPr>
      </w:pPr>
      <w:r w:rsidRPr="00A80574">
        <w:rPr>
          <w:rFonts w:ascii="Times New Roman" w:eastAsia="Times New Roman" w:hAnsi="Times New Roman" w:cs="Times New Roman"/>
          <w:sz w:val="24"/>
          <w:szCs w:val="24"/>
          <w:lang w:eastAsia="hu-HU"/>
        </w:rPr>
        <w:t xml:space="preserve">      nap, de a nyolc hónapot nem haladhatja meg.   </w:t>
      </w:r>
    </w:p>
    <w:p w14:paraId="49D078BA" w14:textId="77777777" w:rsidR="00A80574" w:rsidRPr="00A80574" w:rsidRDefault="00A80574" w:rsidP="00831BB9">
      <w:pPr>
        <w:numPr>
          <w:ilvl w:val="0"/>
          <w:numId w:val="85"/>
        </w:numPr>
        <w:tabs>
          <w:tab w:val="right" w:pos="3240"/>
          <w:tab w:val="right" w:pos="3960"/>
        </w:tabs>
        <w:spacing w:after="0" w:line="360" w:lineRule="auto"/>
        <w:jc w:val="both"/>
        <w:rPr>
          <w:rFonts w:ascii="Times New Roman" w:eastAsia="Times New Roman" w:hAnsi="Times New Roman" w:cs="Times New Roman"/>
          <w:sz w:val="24"/>
          <w:szCs w:val="24"/>
          <w:lang w:eastAsia="hu-HU"/>
        </w:rPr>
      </w:pPr>
      <w:r w:rsidRPr="00A80574">
        <w:rPr>
          <w:rFonts w:ascii="Times New Roman" w:eastAsia="Times New Roman" w:hAnsi="Times New Roman" w:cs="Times New Roman"/>
          <w:sz w:val="24"/>
          <w:szCs w:val="24"/>
          <w:lang w:eastAsia="hu-HU"/>
        </w:rPr>
        <w:t>Az intézmény kiterjesztette a családos munkavállalók számára biztosított kedvezményeket, mint a munkarend változtatása, figyelembevétele, gyermekápolási táppénz igényelhetősége, gyermeke ellátását biztosító bölcsőde megválasztása.</w:t>
      </w:r>
    </w:p>
    <w:p w14:paraId="5DB44472" w14:textId="77777777" w:rsidR="00A80574" w:rsidRPr="00A80574" w:rsidRDefault="00A80574" w:rsidP="00831BB9">
      <w:pPr>
        <w:numPr>
          <w:ilvl w:val="0"/>
          <w:numId w:val="85"/>
        </w:numPr>
        <w:tabs>
          <w:tab w:val="right" w:pos="3240"/>
          <w:tab w:val="right" w:pos="3960"/>
        </w:tabs>
        <w:spacing w:after="0" w:line="360" w:lineRule="auto"/>
        <w:jc w:val="both"/>
        <w:rPr>
          <w:rFonts w:ascii="Times New Roman" w:eastAsia="Times New Roman" w:hAnsi="Times New Roman" w:cs="Times New Roman"/>
          <w:sz w:val="24"/>
          <w:szCs w:val="24"/>
          <w:lang w:eastAsia="hu-HU"/>
        </w:rPr>
      </w:pPr>
      <w:r w:rsidRPr="00A80574">
        <w:rPr>
          <w:rFonts w:ascii="Times New Roman" w:eastAsia="Times New Roman" w:hAnsi="Times New Roman" w:cs="Times New Roman"/>
          <w:sz w:val="24"/>
          <w:szCs w:val="24"/>
          <w:lang w:eastAsia="hu-HU"/>
        </w:rPr>
        <w:t xml:space="preserve">A munkáltató figyelembe veszi a dolgozó kérését a munkarendjének változtatásánál. </w:t>
      </w:r>
    </w:p>
    <w:p w14:paraId="67B2B130" w14:textId="77777777" w:rsidR="00A80574" w:rsidRPr="00A80574" w:rsidRDefault="00A80574" w:rsidP="00A80574">
      <w:pPr>
        <w:tabs>
          <w:tab w:val="right" w:pos="3240"/>
          <w:tab w:val="right" w:pos="3960"/>
        </w:tabs>
        <w:spacing w:after="0" w:line="360" w:lineRule="auto"/>
        <w:ind w:left="354"/>
        <w:jc w:val="both"/>
        <w:rPr>
          <w:rFonts w:ascii="Times New Roman" w:eastAsia="Times New Roman" w:hAnsi="Times New Roman" w:cs="Times New Roman"/>
          <w:sz w:val="24"/>
          <w:szCs w:val="24"/>
          <w:lang w:eastAsia="hu-HU"/>
        </w:rPr>
      </w:pPr>
      <w:r w:rsidRPr="00A80574">
        <w:rPr>
          <w:rFonts w:ascii="Times New Roman" w:eastAsia="Times New Roman" w:hAnsi="Times New Roman" w:cs="Times New Roman"/>
          <w:sz w:val="24"/>
          <w:szCs w:val="24"/>
          <w:lang w:eastAsia="hu-HU"/>
        </w:rPr>
        <w:t xml:space="preserve">     (például műszakcsere esetén) a többi dolgozóval egyenlő arányban, úgy, hogy közvetlen    </w:t>
      </w:r>
    </w:p>
    <w:p w14:paraId="4D446E3B" w14:textId="77777777" w:rsidR="00A80574" w:rsidRPr="00A80574" w:rsidRDefault="00A80574" w:rsidP="00A80574">
      <w:pPr>
        <w:tabs>
          <w:tab w:val="right" w:pos="3240"/>
          <w:tab w:val="right" w:pos="3960"/>
        </w:tabs>
        <w:spacing w:after="0" w:line="360" w:lineRule="auto"/>
        <w:ind w:left="354"/>
        <w:jc w:val="both"/>
        <w:rPr>
          <w:rFonts w:ascii="Times New Roman" w:eastAsia="Times New Roman" w:hAnsi="Times New Roman" w:cs="Times New Roman"/>
          <w:sz w:val="24"/>
          <w:szCs w:val="24"/>
          <w:lang w:eastAsia="hu-HU"/>
        </w:rPr>
      </w:pPr>
      <w:r w:rsidRPr="00A80574">
        <w:rPr>
          <w:rFonts w:ascii="Times New Roman" w:eastAsia="Times New Roman" w:hAnsi="Times New Roman" w:cs="Times New Roman"/>
          <w:sz w:val="24"/>
          <w:szCs w:val="24"/>
          <w:lang w:eastAsia="hu-HU"/>
        </w:rPr>
        <w:t xml:space="preserve">      munkatársai érdekei se sérüljenek!</w:t>
      </w:r>
    </w:p>
    <w:p w14:paraId="5545A792" w14:textId="77777777" w:rsidR="00A80574" w:rsidRPr="00A80574" w:rsidRDefault="00A80574" w:rsidP="00831BB9">
      <w:pPr>
        <w:numPr>
          <w:ilvl w:val="0"/>
          <w:numId w:val="85"/>
        </w:numPr>
        <w:tabs>
          <w:tab w:val="right" w:pos="3240"/>
          <w:tab w:val="right" w:pos="3960"/>
        </w:tabs>
        <w:spacing w:after="0" w:line="360" w:lineRule="auto"/>
        <w:contextualSpacing/>
        <w:jc w:val="both"/>
        <w:rPr>
          <w:rFonts w:ascii="Times New Roman" w:eastAsia="Times New Roman" w:hAnsi="Times New Roman" w:cs="Times New Roman"/>
          <w:i/>
          <w:iCs/>
          <w:sz w:val="24"/>
          <w:szCs w:val="24"/>
          <w:lang w:eastAsia="hu-HU"/>
        </w:rPr>
      </w:pPr>
      <w:r w:rsidRPr="00A80574">
        <w:rPr>
          <w:rFonts w:ascii="Times New Roman" w:eastAsia="Times New Roman" w:hAnsi="Times New Roman" w:cs="Times New Roman"/>
          <w:i/>
          <w:iCs/>
          <w:sz w:val="24"/>
          <w:szCs w:val="24"/>
          <w:lang w:eastAsia="hu-HU"/>
        </w:rPr>
        <w:t xml:space="preserve">A már állományban lévő munkavállaló kérelmére-az élethelyzetből adódó feladatok megoldásáig- részmunkaidős foglalkoztatás lehetőségét biztosítja határozott időre </w:t>
      </w:r>
    </w:p>
    <w:p w14:paraId="6C3A7995" w14:textId="0D2B2013" w:rsidR="00A80574" w:rsidRPr="00A80574" w:rsidRDefault="00A80574" w:rsidP="00A80574">
      <w:pPr>
        <w:tabs>
          <w:tab w:val="right" w:pos="3240"/>
          <w:tab w:val="right" w:pos="3960"/>
        </w:tabs>
        <w:spacing w:after="0" w:line="360" w:lineRule="auto"/>
        <w:ind w:left="720"/>
        <w:contextualSpacing/>
        <w:jc w:val="both"/>
        <w:rPr>
          <w:rFonts w:ascii="Times New Roman" w:eastAsia="Times New Roman" w:hAnsi="Times New Roman" w:cs="Times New Roman"/>
          <w:i/>
          <w:iCs/>
          <w:sz w:val="24"/>
          <w:szCs w:val="24"/>
          <w:lang w:eastAsia="hu-HU"/>
        </w:rPr>
      </w:pPr>
      <w:r w:rsidRPr="00A80574">
        <w:rPr>
          <w:rFonts w:ascii="Times New Roman" w:eastAsia="Times New Roman" w:hAnsi="Times New Roman" w:cs="Times New Roman"/>
          <w:i/>
          <w:iCs/>
          <w:sz w:val="24"/>
          <w:szCs w:val="24"/>
          <w:lang w:eastAsia="hu-HU"/>
        </w:rPr>
        <w:t xml:space="preserve">(maximum 1 évre), abban az esetben, amennyiben a munkavállaló nem vezetői munkakörben dolgozik, valamint a részmunka idős foglalkoztatás iránti igényét 6 hónappal előbb jelzi. </w:t>
      </w:r>
      <w:r w:rsidR="00DF4672">
        <w:rPr>
          <w:rFonts w:ascii="Times New Roman" w:hAnsi="Times New Roman" w:cs="Times New Roman"/>
          <w:i/>
          <w:iCs/>
          <w:sz w:val="24"/>
          <w:szCs w:val="24"/>
          <w:lang w:eastAsia="hu-HU"/>
        </w:rPr>
        <w:t>(int. 2023. október)</w:t>
      </w:r>
    </w:p>
    <w:p w14:paraId="1A573866" w14:textId="77777777" w:rsidR="00A80574" w:rsidRPr="00A80574" w:rsidRDefault="00A80574" w:rsidP="00831BB9">
      <w:pPr>
        <w:numPr>
          <w:ilvl w:val="0"/>
          <w:numId w:val="85"/>
        </w:numPr>
        <w:tabs>
          <w:tab w:val="right" w:pos="3240"/>
          <w:tab w:val="right" w:pos="3960"/>
        </w:tabs>
        <w:spacing w:after="0" w:line="360" w:lineRule="auto"/>
        <w:contextualSpacing/>
        <w:jc w:val="both"/>
        <w:rPr>
          <w:rFonts w:ascii="Times New Roman" w:eastAsia="Times New Roman" w:hAnsi="Times New Roman" w:cs="Times New Roman"/>
          <w:sz w:val="24"/>
          <w:szCs w:val="24"/>
          <w:lang w:eastAsia="hu-HU"/>
        </w:rPr>
      </w:pPr>
      <w:r w:rsidRPr="00A80574">
        <w:rPr>
          <w:rFonts w:ascii="Times New Roman" w:eastAsia="Times New Roman" w:hAnsi="Times New Roman" w:cs="Times New Roman"/>
          <w:sz w:val="24"/>
          <w:szCs w:val="24"/>
          <w:lang w:eastAsia="hu-HU"/>
        </w:rPr>
        <w:t>Hozzátartozó halála esetén szabadságot ad a munkáltató.</w:t>
      </w:r>
    </w:p>
    <w:p w14:paraId="1F1B70DB" w14:textId="4A61A9CB" w:rsidR="00A80574" w:rsidRPr="00A80574" w:rsidRDefault="00A80574" w:rsidP="00831BB9">
      <w:pPr>
        <w:numPr>
          <w:ilvl w:val="0"/>
          <w:numId w:val="85"/>
        </w:numPr>
        <w:tabs>
          <w:tab w:val="right" w:pos="3240"/>
          <w:tab w:val="right" w:pos="3960"/>
        </w:tabs>
        <w:spacing w:after="0" w:line="360" w:lineRule="auto"/>
        <w:contextualSpacing/>
        <w:jc w:val="both"/>
        <w:rPr>
          <w:rFonts w:ascii="Times New Roman" w:eastAsia="Times New Roman" w:hAnsi="Times New Roman" w:cs="Times New Roman"/>
          <w:sz w:val="24"/>
          <w:szCs w:val="24"/>
          <w:lang w:eastAsia="hu-HU"/>
        </w:rPr>
      </w:pPr>
      <w:r w:rsidRPr="00A80574">
        <w:rPr>
          <w:rFonts w:ascii="Times New Roman" w:eastAsia="Times New Roman" w:hAnsi="Times New Roman" w:cs="Times New Roman"/>
          <w:i/>
          <w:iCs/>
          <w:sz w:val="24"/>
          <w:szCs w:val="24"/>
          <w:lang w:eastAsia="hu-HU"/>
        </w:rPr>
        <w:t>Házasságkötés esetén + 2 nap szabadságot ad a munkáltató</w:t>
      </w:r>
      <w:r w:rsidRPr="00A80574">
        <w:rPr>
          <w:rFonts w:ascii="Times New Roman" w:eastAsia="Times New Roman" w:hAnsi="Times New Roman" w:cs="Times New Roman"/>
          <w:sz w:val="24"/>
          <w:szCs w:val="24"/>
          <w:lang w:eastAsia="hu-HU"/>
        </w:rPr>
        <w:t>.</w:t>
      </w:r>
      <w:r w:rsidR="00DF4672" w:rsidRPr="00DF4672">
        <w:rPr>
          <w:rFonts w:ascii="Times New Roman" w:hAnsi="Times New Roman" w:cs="Times New Roman"/>
          <w:i/>
          <w:iCs/>
          <w:sz w:val="24"/>
          <w:szCs w:val="24"/>
          <w:lang w:eastAsia="hu-HU"/>
        </w:rPr>
        <w:t xml:space="preserve"> </w:t>
      </w:r>
      <w:r w:rsidR="00DF4672">
        <w:rPr>
          <w:rFonts w:ascii="Times New Roman" w:hAnsi="Times New Roman" w:cs="Times New Roman"/>
          <w:i/>
          <w:iCs/>
          <w:sz w:val="24"/>
          <w:szCs w:val="24"/>
          <w:lang w:eastAsia="hu-HU"/>
        </w:rPr>
        <w:t>(int. 2023. október)</w:t>
      </w:r>
    </w:p>
    <w:p w14:paraId="7AC54631" w14:textId="77777777" w:rsidR="00A80574" w:rsidRPr="00A80574" w:rsidRDefault="00A80574" w:rsidP="00831BB9">
      <w:pPr>
        <w:numPr>
          <w:ilvl w:val="0"/>
          <w:numId w:val="85"/>
        </w:numPr>
        <w:tabs>
          <w:tab w:val="right" w:pos="3240"/>
          <w:tab w:val="right" w:pos="3960"/>
        </w:tabs>
        <w:spacing w:after="0" w:line="360" w:lineRule="auto"/>
        <w:contextualSpacing/>
        <w:jc w:val="both"/>
        <w:rPr>
          <w:rFonts w:ascii="Times New Roman" w:eastAsia="Times New Roman" w:hAnsi="Times New Roman" w:cs="Times New Roman"/>
          <w:sz w:val="24"/>
          <w:szCs w:val="24"/>
          <w:lang w:eastAsia="hu-HU"/>
        </w:rPr>
      </w:pPr>
      <w:r w:rsidRPr="00A80574">
        <w:rPr>
          <w:rFonts w:ascii="Times New Roman" w:eastAsia="Times New Roman" w:hAnsi="Times New Roman" w:cs="Times New Roman"/>
          <w:sz w:val="24"/>
          <w:szCs w:val="24"/>
          <w:lang w:eastAsia="hu-HU"/>
        </w:rPr>
        <w:t>Alkalmanként + 1 nap szabadságra jogosult véradásért a munkavállaló a véradás napján.</w:t>
      </w:r>
    </w:p>
    <w:p w14:paraId="7D22AE53" w14:textId="1FBB9E00" w:rsidR="00A80574" w:rsidRPr="00A80574" w:rsidRDefault="00A80574" w:rsidP="00831BB9">
      <w:pPr>
        <w:numPr>
          <w:ilvl w:val="0"/>
          <w:numId w:val="85"/>
        </w:numPr>
        <w:tabs>
          <w:tab w:val="right" w:pos="3240"/>
          <w:tab w:val="right" w:pos="3960"/>
        </w:tabs>
        <w:spacing w:after="0" w:line="360" w:lineRule="auto"/>
        <w:contextualSpacing/>
        <w:jc w:val="both"/>
        <w:rPr>
          <w:rFonts w:ascii="Times New Roman" w:eastAsia="Times New Roman" w:hAnsi="Times New Roman" w:cs="Times New Roman"/>
          <w:i/>
          <w:iCs/>
          <w:sz w:val="24"/>
          <w:szCs w:val="24"/>
          <w:lang w:eastAsia="hu-HU"/>
        </w:rPr>
      </w:pPr>
      <w:r w:rsidRPr="00A80574">
        <w:rPr>
          <w:rFonts w:ascii="Times New Roman" w:eastAsia="Times New Roman" w:hAnsi="Times New Roman" w:cs="Times New Roman"/>
          <w:i/>
          <w:iCs/>
          <w:sz w:val="24"/>
          <w:szCs w:val="24"/>
          <w:lang w:eastAsia="hu-HU"/>
        </w:rPr>
        <w:t xml:space="preserve">Az intézmény partneri kapcsolatban áll a szombathelyi Plazma Ponttal, amely kiemelt juttatást biztosít a Szombathelyi EBI dolgozóinak, akár 78 000 Ft támogatást is kaphat intézményünk azon dolgozója, aki 5 plazmaadásban részt vesz. </w:t>
      </w:r>
      <w:r w:rsidR="00DF4672">
        <w:rPr>
          <w:rFonts w:ascii="Times New Roman" w:hAnsi="Times New Roman" w:cs="Times New Roman"/>
          <w:i/>
          <w:iCs/>
          <w:sz w:val="24"/>
          <w:szCs w:val="24"/>
          <w:lang w:eastAsia="hu-HU"/>
        </w:rPr>
        <w:t>(int. 2023. október)</w:t>
      </w:r>
    </w:p>
    <w:p w14:paraId="36868EFA" w14:textId="77777777" w:rsidR="00A80574" w:rsidRDefault="00A80574" w:rsidP="00831BB9">
      <w:pPr>
        <w:numPr>
          <w:ilvl w:val="0"/>
          <w:numId w:val="85"/>
        </w:numPr>
        <w:tabs>
          <w:tab w:val="right" w:pos="3240"/>
          <w:tab w:val="right" w:pos="3960"/>
        </w:tabs>
        <w:spacing w:after="0" w:line="360" w:lineRule="auto"/>
        <w:contextualSpacing/>
        <w:jc w:val="both"/>
        <w:rPr>
          <w:rFonts w:ascii="Times New Roman" w:eastAsia="Times New Roman" w:hAnsi="Times New Roman" w:cs="Times New Roman"/>
          <w:sz w:val="24"/>
          <w:szCs w:val="24"/>
          <w:lang w:eastAsia="hu-HU"/>
        </w:rPr>
      </w:pPr>
      <w:r w:rsidRPr="00A80574">
        <w:rPr>
          <w:rFonts w:ascii="Times New Roman" w:eastAsia="Times New Roman" w:hAnsi="Times New Roman" w:cs="Times New Roman"/>
          <w:sz w:val="24"/>
          <w:szCs w:val="24"/>
          <w:lang w:eastAsia="hu-HU"/>
        </w:rPr>
        <w:t>A kisgyermekét egyedül nevelő szülő támogatása érdekében a lehetőségek figyelembevételével biztosítja a gyermek nevelésének, gondozásának megfelelő munkaidő beosztást.</w:t>
      </w:r>
    </w:p>
    <w:p w14:paraId="69B907AB" w14:textId="77777777" w:rsidR="005F1012" w:rsidRDefault="005F1012" w:rsidP="005F1012">
      <w:pPr>
        <w:tabs>
          <w:tab w:val="right" w:pos="3240"/>
          <w:tab w:val="right" w:pos="3960"/>
        </w:tabs>
        <w:spacing w:after="0" w:line="360" w:lineRule="auto"/>
        <w:contextualSpacing/>
        <w:jc w:val="both"/>
        <w:rPr>
          <w:rFonts w:ascii="Times New Roman" w:eastAsia="Times New Roman" w:hAnsi="Times New Roman" w:cs="Times New Roman"/>
          <w:sz w:val="24"/>
          <w:szCs w:val="24"/>
          <w:lang w:eastAsia="hu-HU"/>
        </w:rPr>
      </w:pPr>
    </w:p>
    <w:p w14:paraId="6BA530FD" w14:textId="77777777" w:rsidR="005F1012" w:rsidRPr="00A80574" w:rsidRDefault="005F1012" w:rsidP="005F1012">
      <w:pPr>
        <w:tabs>
          <w:tab w:val="right" w:pos="3240"/>
          <w:tab w:val="right" w:pos="3960"/>
        </w:tabs>
        <w:spacing w:after="0" w:line="360" w:lineRule="auto"/>
        <w:contextualSpacing/>
        <w:jc w:val="both"/>
        <w:rPr>
          <w:rFonts w:ascii="Times New Roman" w:eastAsia="Times New Roman" w:hAnsi="Times New Roman" w:cs="Times New Roman"/>
          <w:sz w:val="24"/>
          <w:szCs w:val="24"/>
          <w:lang w:eastAsia="hu-HU"/>
        </w:rPr>
      </w:pPr>
    </w:p>
    <w:p w14:paraId="1A300231" w14:textId="7A594DAC" w:rsidR="00B22893" w:rsidRDefault="00A80574" w:rsidP="00831BB9">
      <w:pPr>
        <w:numPr>
          <w:ilvl w:val="0"/>
          <w:numId w:val="85"/>
        </w:numPr>
        <w:tabs>
          <w:tab w:val="right" w:pos="3240"/>
          <w:tab w:val="right" w:pos="3960"/>
        </w:tabs>
        <w:spacing w:after="0" w:line="360" w:lineRule="auto"/>
        <w:contextualSpacing/>
        <w:jc w:val="both"/>
        <w:rPr>
          <w:rFonts w:ascii="Times New Roman" w:eastAsia="Times New Roman" w:hAnsi="Times New Roman" w:cs="Times New Roman"/>
          <w:b/>
          <w:bCs/>
          <w:sz w:val="24"/>
          <w:szCs w:val="24"/>
          <w:lang w:eastAsia="hu-HU"/>
        </w:rPr>
      </w:pPr>
      <w:r w:rsidRPr="00A80574">
        <w:rPr>
          <w:rFonts w:ascii="Times New Roman" w:eastAsia="Times New Roman" w:hAnsi="Times New Roman" w:cs="Times New Roman"/>
          <w:sz w:val="24"/>
          <w:szCs w:val="24"/>
          <w:lang w:eastAsia="hu-HU"/>
        </w:rPr>
        <w:lastRenderedPageBreak/>
        <w:t>Az intézményben dolgozó pedagógus, gyógypedagógus, konduktor, egészségfejlesztési mentálhigiénikus, szociális munkás szakképesítéssel rendelkező kollégák tanácsadás keretében segítik a családokat, a család rendszerszemléletű megközelítését előtérbe helyezve.</w:t>
      </w:r>
      <w:r w:rsidR="000D77C6">
        <w:rPr>
          <w:rFonts w:ascii="Times New Roman" w:eastAsia="Times New Roman" w:hAnsi="Times New Roman" w:cs="Times New Roman"/>
          <w:sz w:val="24"/>
          <w:szCs w:val="24"/>
          <w:lang w:eastAsia="hu-HU"/>
        </w:rPr>
        <w:t xml:space="preserve"> </w:t>
      </w:r>
      <w:r w:rsidR="000D77C6" w:rsidRPr="00464384">
        <w:rPr>
          <w:rFonts w:ascii="Times New Roman" w:eastAsia="Times New Roman" w:hAnsi="Times New Roman" w:cs="Times New Roman"/>
          <w:b/>
          <w:bCs/>
          <w:sz w:val="24"/>
          <w:szCs w:val="24"/>
          <w:lang w:eastAsia="hu-HU"/>
        </w:rPr>
        <w:t xml:space="preserve">A 2023-as évben </w:t>
      </w:r>
      <w:r w:rsidR="00464384" w:rsidRPr="00464384">
        <w:rPr>
          <w:rFonts w:ascii="Times New Roman" w:eastAsia="Times New Roman" w:hAnsi="Times New Roman" w:cs="Times New Roman"/>
          <w:b/>
          <w:bCs/>
          <w:sz w:val="24"/>
          <w:szCs w:val="24"/>
          <w:lang w:eastAsia="hu-HU"/>
        </w:rPr>
        <w:t xml:space="preserve"> </w:t>
      </w:r>
      <w:r w:rsidR="001E2170">
        <w:rPr>
          <w:rFonts w:ascii="Times New Roman" w:eastAsia="Times New Roman" w:hAnsi="Times New Roman" w:cs="Times New Roman"/>
          <w:b/>
          <w:bCs/>
          <w:sz w:val="24"/>
          <w:szCs w:val="24"/>
          <w:lang w:eastAsia="hu-HU"/>
        </w:rPr>
        <w:t xml:space="preserve">8 fő munkavállaló fordult hozzájuk, </w:t>
      </w:r>
      <w:r w:rsidR="00464384" w:rsidRPr="00464384">
        <w:rPr>
          <w:rFonts w:ascii="Times New Roman" w:eastAsia="Times New Roman" w:hAnsi="Times New Roman" w:cs="Times New Roman"/>
          <w:b/>
          <w:bCs/>
          <w:sz w:val="24"/>
          <w:szCs w:val="24"/>
          <w:lang w:eastAsia="hu-HU"/>
        </w:rPr>
        <w:t>akik</w:t>
      </w:r>
      <w:r w:rsidR="001E2170">
        <w:rPr>
          <w:rFonts w:ascii="Times New Roman" w:eastAsia="Times New Roman" w:hAnsi="Times New Roman" w:cs="Times New Roman"/>
          <w:b/>
          <w:bCs/>
          <w:sz w:val="24"/>
          <w:szCs w:val="24"/>
          <w:lang w:eastAsia="hu-HU"/>
        </w:rPr>
        <w:t>nek</w:t>
      </w:r>
      <w:r w:rsidR="00464384" w:rsidRPr="00464384">
        <w:rPr>
          <w:rFonts w:ascii="Times New Roman" w:eastAsia="Times New Roman" w:hAnsi="Times New Roman" w:cs="Times New Roman"/>
          <w:b/>
          <w:bCs/>
          <w:sz w:val="24"/>
          <w:szCs w:val="24"/>
          <w:lang w:eastAsia="hu-HU"/>
        </w:rPr>
        <w:t xml:space="preserve"> tanács</w:t>
      </w:r>
      <w:r w:rsidR="001E2170">
        <w:rPr>
          <w:rFonts w:ascii="Times New Roman" w:eastAsia="Times New Roman" w:hAnsi="Times New Roman" w:cs="Times New Roman"/>
          <w:b/>
          <w:bCs/>
          <w:sz w:val="24"/>
          <w:szCs w:val="24"/>
          <w:lang w:eastAsia="hu-HU"/>
        </w:rPr>
        <w:t xml:space="preserve">adás </w:t>
      </w:r>
      <w:r w:rsidR="00464384" w:rsidRPr="00464384">
        <w:rPr>
          <w:rFonts w:ascii="Times New Roman" w:eastAsia="Times New Roman" w:hAnsi="Times New Roman" w:cs="Times New Roman"/>
          <w:b/>
          <w:bCs/>
          <w:sz w:val="24"/>
          <w:szCs w:val="24"/>
          <w:lang w:eastAsia="hu-HU"/>
        </w:rPr>
        <w:t xml:space="preserve"> keretében segítséget nyújtottak a </w:t>
      </w:r>
      <w:r w:rsidR="001E2170">
        <w:rPr>
          <w:rFonts w:ascii="Times New Roman" w:eastAsia="Times New Roman" w:hAnsi="Times New Roman" w:cs="Times New Roman"/>
          <w:b/>
          <w:bCs/>
          <w:sz w:val="24"/>
          <w:szCs w:val="24"/>
          <w:lang w:eastAsia="hu-HU"/>
        </w:rPr>
        <w:t>munkatársaknak</w:t>
      </w:r>
      <w:r w:rsidR="00464384" w:rsidRPr="00464384">
        <w:rPr>
          <w:rFonts w:ascii="Times New Roman" w:eastAsia="Times New Roman" w:hAnsi="Times New Roman" w:cs="Times New Roman"/>
          <w:b/>
          <w:bCs/>
          <w:sz w:val="24"/>
          <w:szCs w:val="24"/>
          <w:lang w:eastAsia="hu-HU"/>
        </w:rPr>
        <w:t>.</w:t>
      </w:r>
    </w:p>
    <w:p w14:paraId="6700A26D" w14:textId="77777777" w:rsidR="00B22893" w:rsidRDefault="00B22893" w:rsidP="00831BB9">
      <w:pPr>
        <w:numPr>
          <w:ilvl w:val="0"/>
          <w:numId w:val="85"/>
        </w:numPr>
        <w:tabs>
          <w:tab w:val="right" w:pos="3240"/>
          <w:tab w:val="right" w:pos="3960"/>
        </w:tabs>
        <w:spacing w:after="0" w:line="360" w:lineRule="auto"/>
        <w:contextualSpacing/>
        <w:jc w:val="both"/>
        <w:rPr>
          <w:rFonts w:ascii="Times New Roman" w:eastAsia="Times New Roman" w:hAnsi="Times New Roman" w:cs="Times New Roman"/>
          <w:b/>
          <w:bCs/>
          <w:sz w:val="24"/>
          <w:szCs w:val="24"/>
          <w:lang w:eastAsia="hu-HU"/>
        </w:rPr>
      </w:pPr>
      <w:r w:rsidRPr="00B22893">
        <w:rPr>
          <w:rFonts w:ascii="Times New Roman" w:eastAsia="Times New Roman" w:hAnsi="Times New Roman" w:cs="Times New Roman"/>
          <w:b/>
          <w:bCs/>
          <w:color w:val="000000"/>
          <w:sz w:val="24"/>
          <w:szCs w:val="24"/>
          <w:lang w:eastAsia="hu-HU"/>
        </w:rPr>
        <w:t>A Csiribiri Kórus működését biztosította, a kórus minősítési eljárásának költségét átvállalta. Kóruslétszám 2023-ban 19 fő</w:t>
      </w:r>
      <w:r w:rsidRPr="00B22893">
        <w:rPr>
          <w:rFonts w:ascii="Times New Roman" w:eastAsia="Times New Roman" w:hAnsi="Times New Roman" w:cs="Times New Roman"/>
          <w:color w:val="000000"/>
          <w:sz w:val="24"/>
          <w:szCs w:val="24"/>
          <w:lang w:eastAsia="hu-HU"/>
        </w:rPr>
        <w:t>.</w:t>
      </w:r>
    </w:p>
    <w:p w14:paraId="3783D8BA" w14:textId="77777777" w:rsidR="00B22893" w:rsidRPr="00B22893" w:rsidRDefault="00B22893" w:rsidP="00831BB9">
      <w:pPr>
        <w:numPr>
          <w:ilvl w:val="0"/>
          <w:numId w:val="85"/>
        </w:numPr>
        <w:tabs>
          <w:tab w:val="right" w:pos="3240"/>
          <w:tab w:val="right" w:pos="3960"/>
        </w:tabs>
        <w:spacing w:after="0" w:line="360" w:lineRule="auto"/>
        <w:contextualSpacing/>
        <w:jc w:val="both"/>
        <w:rPr>
          <w:rFonts w:ascii="Times New Roman" w:eastAsia="Times New Roman" w:hAnsi="Times New Roman" w:cs="Times New Roman"/>
          <w:b/>
          <w:bCs/>
          <w:sz w:val="24"/>
          <w:szCs w:val="24"/>
          <w:lang w:eastAsia="hu-HU"/>
        </w:rPr>
      </w:pPr>
      <w:r w:rsidRPr="00B22893">
        <w:rPr>
          <w:rFonts w:ascii="Times New Roman" w:eastAsia="Times New Roman" w:hAnsi="Times New Roman" w:cs="Times New Roman"/>
          <w:color w:val="000000"/>
          <w:sz w:val="24"/>
          <w:szCs w:val="24"/>
          <w:lang w:eastAsia="hu-HU"/>
        </w:rPr>
        <w:t>Valamennyi bölcsőde rendelkezik internet kapcsolattal - a hozzáférés szükség esetén.</w:t>
      </w:r>
    </w:p>
    <w:p w14:paraId="6046F449" w14:textId="5F78C754" w:rsidR="00B22893" w:rsidRPr="00B22893" w:rsidRDefault="00B22893" w:rsidP="00831BB9">
      <w:pPr>
        <w:numPr>
          <w:ilvl w:val="0"/>
          <w:numId w:val="85"/>
        </w:numPr>
        <w:tabs>
          <w:tab w:val="right" w:pos="3240"/>
          <w:tab w:val="right" w:pos="3960"/>
        </w:tabs>
        <w:spacing w:after="0" w:line="360" w:lineRule="auto"/>
        <w:contextualSpacing/>
        <w:jc w:val="both"/>
        <w:rPr>
          <w:rFonts w:ascii="Times New Roman" w:eastAsia="Times New Roman" w:hAnsi="Times New Roman" w:cs="Times New Roman"/>
          <w:b/>
          <w:bCs/>
          <w:sz w:val="24"/>
          <w:szCs w:val="24"/>
          <w:lang w:eastAsia="hu-HU"/>
        </w:rPr>
      </w:pPr>
      <w:r w:rsidRPr="00B22893">
        <w:rPr>
          <w:rFonts w:ascii="Times New Roman" w:eastAsia="Times New Roman" w:hAnsi="Times New Roman" w:cs="Times New Roman"/>
          <w:color w:val="000000"/>
          <w:sz w:val="24"/>
          <w:szCs w:val="24"/>
          <w:lang w:eastAsia="hu-HU"/>
        </w:rPr>
        <w:t xml:space="preserve">Internethálózat kiépítésre került minden bölcsődében, a számítógéphálózat korszerűsítése folyamatos. </w:t>
      </w:r>
    </w:p>
    <w:p w14:paraId="1D1687FD" w14:textId="5B46EC3B" w:rsidR="00B22893" w:rsidRPr="00B22893" w:rsidRDefault="00B22893" w:rsidP="00831BB9">
      <w:pPr>
        <w:numPr>
          <w:ilvl w:val="0"/>
          <w:numId w:val="85"/>
        </w:numPr>
        <w:tabs>
          <w:tab w:val="right" w:pos="3240"/>
          <w:tab w:val="right" w:pos="3960"/>
        </w:tabs>
        <w:spacing w:after="0" w:line="360" w:lineRule="auto"/>
        <w:contextualSpacing/>
        <w:jc w:val="both"/>
        <w:rPr>
          <w:rFonts w:ascii="Times New Roman" w:eastAsia="Times New Roman" w:hAnsi="Times New Roman" w:cs="Times New Roman"/>
          <w:b/>
          <w:bCs/>
          <w:sz w:val="24"/>
          <w:szCs w:val="24"/>
          <w:lang w:eastAsia="hu-HU"/>
        </w:rPr>
      </w:pPr>
      <w:r w:rsidRPr="00B22893">
        <w:rPr>
          <w:rFonts w:ascii="Times New Roman" w:eastAsia="Times New Roman" w:hAnsi="Times New Roman" w:cs="Times New Roman"/>
          <w:sz w:val="24"/>
          <w:szCs w:val="24"/>
          <w:lang w:eastAsia="hu-HU"/>
        </w:rPr>
        <w:t xml:space="preserve">A Napraforgó Bölcsődében </w:t>
      </w:r>
      <w:r w:rsidRPr="00B22893">
        <w:rPr>
          <w:rFonts w:ascii="Times New Roman" w:eastAsia="Times New Roman" w:hAnsi="Times New Roman" w:cs="Times New Roman"/>
          <w:color w:val="000000"/>
          <w:sz w:val="24"/>
          <w:szCs w:val="24"/>
          <w:lang w:eastAsia="hu-HU"/>
        </w:rPr>
        <w:t xml:space="preserve">kialakított szakmai könyvtár igénybevétele ingyenesen rendelkezésre áll a továbbtanulók, képzésben résztvevők, valamint az érdeklődők - egyéni </w:t>
      </w:r>
      <w:r w:rsidRPr="00B22893">
        <w:rPr>
          <w:rFonts w:ascii="Times New Roman" w:eastAsia="Times New Roman" w:hAnsi="Times New Roman" w:cs="Times New Roman"/>
          <w:sz w:val="24"/>
          <w:szCs w:val="24"/>
          <w:lang w:eastAsia="hu-HU"/>
        </w:rPr>
        <w:t xml:space="preserve">önképzés céljából- számára. Könyvtárunkban a saját szakmai folyóiratainkon kívül a társszakmák folyóiratai, időszakos kiadványai is megtalálhatók ezzel is segítve mások munkájának megismerését, saját munkánk minőségi fejlesztésének ösztönzése céljából. </w:t>
      </w:r>
      <w:r w:rsidR="00FB3E5B">
        <w:rPr>
          <w:rFonts w:ascii="Times New Roman" w:eastAsia="Times New Roman" w:hAnsi="Times New Roman" w:cs="Times New Roman"/>
          <w:sz w:val="24"/>
          <w:szCs w:val="24"/>
          <w:lang w:eastAsia="hu-HU"/>
        </w:rPr>
        <w:t>Ebben az évben bővült a könyvtár könyvállománya, a megszűnt Szentkirályi kiskönyvtárból kaptunk jelentős könyv felajánlást.</w:t>
      </w:r>
      <w:r w:rsidRPr="00B22893">
        <w:rPr>
          <w:rFonts w:ascii="Times New Roman" w:eastAsia="Times New Roman" w:hAnsi="Times New Roman" w:cs="Times New Roman"/>
          <w:sz w:val="24"/>
          <w:szCs w:val="24"/>
          <w:lang w:eastAsia="hu-HU"/>
        </w:rPr>
        <w:t xml:space="preserve">   </w:t>
      </w:r>
    </w:p>
    <w:p w14:paraId="129F83E5" w14:textId="77777777" w:rsidR="005F1012" w:rsidRPr="00464384" w:rsidRDefault="005F1012" w:rsidP="00B22893">
      <w:pPr>
        <w:tabs>
          <w:tab w:val="right" w:pos="3240"/>
          <w:tab w:val="right" w:pos="3960"/>
        </w:tabs>
        <w:spacing w:after="0" w:line="360" w:lineRule="auto"/>
        <w:contextualSpacing/>
        <w:jc w:val="both"/>
        <w:rPr>
          <w:rFonts w:ascii="Times New Roman" w:eastAsia="Times New Roman" w:hAnsi="Times New Roman" w:cs="Times New Roman"/>
          <w:b/>
          <w:bCs/>
          <w:sz w:val="24"/>
          <w:szCs w:val="24"/>
          <w:lang w:eastAsia="hu-HU"/>
        </w:rPr>
      </w:pPr>
    </w:p>
    <w:p w14:paraId="2EB467FA" w14:textId="1C55C82E" w:rsidR="008019C6" w:rsidRDefault="000D77C6" w:rsidP="000D77C6">
      <w:pPr>
        <w:pStyle w:val="Cmsor3"/>
        <w:rPr>
          <w:rFonts w:ascii="Times New Roman" w:eastAsia="Times New Roman" w:hAnsi="Times New Roman" w:cs="Times New Roman"/>
          <w:b/>
          <w:bCs/>
          <w:color w:val="000000"/>
          <w:lang w:eastAsia="hu-HU"/>
        </w:rPr>
      </w:pPr>
      <w:bookmarkStart w:id="159" w:name="_Toc157317760"/>
      <w:r>
        <w:rPr>
          <w:rFonts w:ascii="Times New Roman" w:eastAsia="Times New Roman" w:hAnsi="Times New Roman" w:cs="Times New Roman"/>
          <w:b/>
          <w:bCs/>
          <w:color w:val="000000"/>
          <w:lang w:eastAsia="hu-HU"/>
        </w:rPr>
        <w:t>A képzési programokhoz való egyenlő hozzáférést ebben az évben is biztosítottuk.</w:t>
      </w:r>
      <w:bookmarkEnd w:id="159"/>
      <w:r>
        <w:rPr>
          <w:rFonts w:ascii="Times New Roman" w:eastAsia="Times New Roman" w:hAnsi="Times New Roman" w:cs="Times New Roman"/>
          <w:b/>
          <w:bCs/>
          <w:color w:val="000000"/>
          <w:lang w:eastAsia="hu-HU"/>
        </w:rPr>
        <w:t xml:space="preserve"> </w:t>
      </w:r>
    </w:p>
    <w:p w14:paraId="296A7915" w14:textId="77777777" w:rsidR="000D77C6" w:rsidRPr="000D77C6" w:rsidRDefault="000D77C6" w:rsidP="000D77C6">
      <w:pPr>
        <w:rPr>
          <w:lang w:eastAsia="hu-HU"/>
        </w:rPr>
      </w:pPr>
    </w:p>
    <w:p w14:paraId="5A05B91C" w14:textId="5B9EF19E" w:rsidR="008019C6" w:rsidRPr="009452CA" w:rsidRDefault="008019C6" w:rsidP="00831BB9">
      <w:pPr>
        <w:pStyle w:val="Listaszerbekezds"/>
        <w:numPr>
          <w:ilvl w:val="0"/>
          <w:numId w:val="87"/>
        </w:numPr>
        <w:tabs>
          <w:tab w:val="right" w:pos="3240"/>
          <w:tab w:val="right" w:pos="3960"/>
        </w:tabs>
        <w:spacing w:after="0" w:line="360" w:lineRule="auto"/>
        <w:jc w:val="both"/>
        <w:rPr>
          <w:rFonts w:ascii="Times New Roman" w:eastAsia="Times New Roman" w:hAnsi="Times New Roman" w:cs="Times New Roman"/>
          <w:color w:val="000000"/>
          <w:sz w:val="24"/>
          <w:szCs w:val="24"/>
          <w:lang w:eastAsia="hu-HU"/>
        </w:rPr>
      </w:pPr>
      <w:r w:rsidRPr="009452CA">
        <w:rPr>
          <w:rFonts w:ascii="Times New Roman" w:eastAsia="Times New Roman" w:hAnsi="Times New Roman" w:cs="Times New Roman"/>
          <w:color w:val="000000"/>
          <w:sz w:val="24"/>
          <w:szCs w:val="24"/>
          <w:lang w:eastAsia="hu-HU"/>
        </w:rPr>
        <w:t>Az intézmény akkreditált továbbképzéseken való</w:t>
      </w:r>
      <w:r w:rsidRPr="009452CA">
        <w:rPr>
          <w:rFonts w:ascii="Times New Roman" w:eastAsia="Times New Roman" w:hAnsi="Times New Roman" w:cs="Times New Roman"/>
          <w:color w:val="FF0000"/>
          <w:sz w:val="24"/>
          <w:szCs w:val="24"/>
          <w:lang w:eastAsia="hu-HU"/>
        </w:rPr>
        <w:t xml:space="preserve"> </w:t>
      </w:r>
      <w:r w:rsidRPr="009452CA">
        <w:rPr>
          <w:rFonts w:ascii="Times New Roman" w:eastAsia="Times New Roman" w:hAnsi="Times New Roman" w:cs="Times New Roman"/>
          <w:color w:val="000000"/>
          <w:sz w:val="24"/>
          <w:szCs w:val="24"/>
          <w:lang w:eastAsia="hu-HU"/>
        </w:rPr>
        <w:t>részvételt biztosít</w:t>
      </w:r>
      <w:r w:rsidR="000D77C6">
        <w:rPr>
          <w:rFonts w:ascii="Times New Roman" w:eastAsia="Times New Roman" w:hAnsi="Times New Roman" w:cs="Times New Roman"/>
          <w:color w:val="000000"/>
          <w:sz w:val="24"/>
          <w:szCs w:val="24"/>
          <w:lang w:eastAsia="hu-HU"/>
        </w:rPr>
        <w:t>ott</w:t>
      </w:r>
      <w:r w:rsidRPr="009452CA">
        <w:rPr>
          <w:rFonts w:ascii="Times New Roman" w:eastAsia="Times New Roman" w:hAnsi="Times New Roman" w:cs="Times New Roman"/>
          <w:color w:val="000000"/>
          <w:sz w:val="24"/>
          <w:szCs w:val="24"/>
          <w:lang w:eastAsia="hu-HU"/>
        </w:rPr>
        <w:t>, a pontszerző tanfolyamokat feltérképez</w:t>
      </w:r>
      <w:r w:rsidR="000D77C6">
        <w:rPr>
          <w:rFonts w:ascii="Times New Roman" w:eastAsia="Times New Roman" w:hAnsi="Times New Roman" w:cs="Times New Roman"/>
          <w:color w:val="000000"/>
          <w:sz w:val="24"/>
          <w:szCs w:val="24"/>
          <w:lang w:eastAsia="hu-HU"/>
        </w:rPr>
        <w:t>te</w:t>
      </w:r>
      <w:r w:rsidRPr="009452CA">
        <w:rPr>
          <w:rFonts w:ascii="Times New Roman" w:eastAsia="Times New Roman" w:hAnsi="Times New Roman" w:cs="Times New Roman"/>
          <w:color w:val="000000"/>
          <w:sz w:val="24"/>
          <w:szCs w:val="24"/>
          <w:lang w:eastAsia="hu-HU"/>
        </w:rPr>
        <w:t xml:space="preserve"> és ajánl</w:t>
      </w:r>
      <w:r w:rsidR="000D77C6">
        <w:rPr>
          <w:rFonts w:ascii="Times New Roman" w:eastAsia="Times New Roman" w:hAnsi="Times New Roman" w:cs="Times New Roman"/>
          <w:color w:val="000000"/>
          <w:sz w:val="24"/>
          <w:szCs w:val="24"/>
          <w:lang w:eastAsia="hu-HU"/>
        </w:rPr>
        <w:t>otta</w:t>
      </w:r>
      <w:r w:rsidRPr="009452CA">
        <w:rPr>
          <w:rFonts w:ascii="Times New Roman" w:eastAsia="Times New Roman" w:hAnsi="Times New Roman" w:cs="Times New Roman"/>
          <w:color w:val="000000"/>
          <w:sz w:val="24"/>
          <w:szCs w:val="24"/>
          <w:lang w:eastAsia="hu-HU"/>
        </w:rPr>
        <w:t xml:space="preserve"> a munkavállalók részére. A gyermekellátás zavartalan biztosítása mellett ezeken a napokon a dolgozók igazolt távolléttel vesznek részt.</w:t>
      </w:r>
    </w:p>
    <w:p w14:paraId="289B5877" w14:textId="16AFFF0C" w:rsidR="008019C6" w:rsidRPr="009452CA" w:rsidRDefault="008019C6" w:rsidP="00831BB9">
      <w:pPr>
        <w:pStyle w:val="Listaszerbekezds"/>
        <w:numPr>
          <w:ilvl w:val="0"/>
          <w:numId w:val="87"/>
        </w:numPr>
        <w:tabs>
          <w:tab w:val="right" w:pos="3240"/>
          <w:tab w:val="right" w:pos="3960"/>
        </w:tabs>
        <w:spacing w:after="0" w:line="360" w:lineRule="auto"/>
        <w:jc w:val="both"/>
        <w:rPr>
          <w:rFonts w:ascii="Times New Roman" w:eastAsia="Times New Roman" w:hAnsi="Times New Roman" w:cs="Times New Roman"/>
          <w:color w:val="000000"/>
          <w:sz w:val="24"/>
          <w:szCs w:val="24"/>
          <w:lang w:eastAsia="hu-HU"/>
        </w:rPr>
      </w:pPr>
      <w:r w:rsidRPr="009452CA">
        <w:rPr>
          <w:rFonts w:ascii="Times New Roman" w:eastAsia="Times New Roman" w:hAnsi="Times New Roman" w:cs="Times New Roman"/>
          <w:sz w:val="24"/>
          <w:szCs w:val="24"/>
          <w:lang w:eastAsia="hu-HU"/>
        </w:rPr>
        <w:t>Gyakornokok mellé mentort jelöl</w:t>
      </w:r>
      <w:r w:rsidR="005F1012">
        <w:rPr>
          <w:rFonts w:ascii="Times New Roman" w:eastAsia="Times New Roman" w:hAnsi="Times New Roman" w:cs="Times New Roman"/>
          <w:sz w:val="24"/>
          <w:szCs w:val="24"/>
          <w:lang w:eastAsia="hu-HU"/>
        </w:rPr>
        <w:t>t</w:t>
      </w:r>
      <w:r w:rsidRPr="009452CA">
        <w:rPr>
          <w:rFonts w:ascii="Times New Roman" w:eastAsia="Times New Roman" w:hAnsi="Times New Roman" w:cs="Times New Roman"/>
          <w:sz w:val="24"/>
          <w:szCs w:val="24"/>
          <w:lang w:eastAsia="hu-HU"/>
        </w:rPr>
        <w:t xml:space="preserve"> ki, aki gyakornoki ideje alatt támogatást, segítséget nyújt</w:t>
      </w:r>
      <w:r w:rsidR="005F1012">
        <w:rPr>
          <w:rFonts w:ascii="Times New Roman" w:eastAsia="Times New Roman" w:hAnsi="Times New Roman" w:cs="Times New Roman"/>
          <w:sz w:val="24"/>
          <w:szCs w:val="24"/>
          <w:lang w:eastAsia="hu-HU"/>
        </w:rPr>
        <w:t>ott</w:t>
      </w:r>
      <w:r w:rsidRPr="009452CA">
        <w:rPr>
          <w:rFonts w:ascii="Times New Roman" w:eastAsia="Times New Roman" w:hAnsi="Times New Roman" w:cs="Times New Roman"/>
          <w:sz w:val="24"/>
          <w:szCs w:val="24"/>
          <w:lang w:eastAsia="hu-HU"/>
        </w:rPr>
        <w:t>.  Az intézmény fontos feladatának tartja a gyakornokok patronálását a minősítési eljárásban, és a minősítő vizsgára való felkészülésben.</w:t>
      </w:r>
      <w:r w:rsidR="000D77C6">
        <w:rPr>
          <w:rFonts w:ascii="Times New Roman" w:eastAsia="Times New Roman" w:hAnsi="Times New Roman" w:cs="Times New Roman"/>
          <w:sz w:val="24"/>
          <w:szCs w:val="24"/>
          <w:lang w:eastAsia="hu-HU"/>
        </w:rPr>
        <w:t xml:space="preserve"> </w:t>
      </w:r>
      <w:r w:rsidR="000D77C6" w:rsidRPr="000D77C6">
        <w:rPr>
          <w:rFonts w:ascii="Times New Roman" w:eastAsia="Times New Roman" w:hAnsi="Times New Roman" w:cs="Times New Roman"/>
          <w:b/>
          <w:bCs/>
          <w:sz w:val="24"/>
          <w:szCs w:val="24"/>
          <w:lang w:eastAsia="hu-HU"/>
        </w:rPr>
        <w:t>Mentori pótlékb</w:t>
      </w:r>
      <w:r w:rsidR="006209F0">
        <w:rPr>
          <w:rFonts w:ascii="Times New Roman" w:eastAsia="Times New Roman" w:hAnsi="Times New Roman" w:cs="Times New Roman"/>
          <w:b/>
          <w:bCs/>
          <w:sz w:val="24"/>
          <w:szCs w:val="24"/>
          <w:lang w:eastAsia="hu-HU"/>
        </w:rPr>
        <w:t>a</w:t>
      </w:r>
      <w:r w:rsidR="000D77C6" w:rsidRPr="000D77C6">
        <w:rPr>
          <w:rFonts w:ascii="Times New Roman" w:eastAsia="Times New Roman" w:hAnsi="Times New Roman" w:cs="Times New Roman"/>
          <w:b/>
          <w:bCs/>
          <w:sz w:val="24"/>
          <w:szCs w:val="24"/>
          <w:lang w:eastAsia="hu-HU"/>
        </w:rPr>
        <w:t>n 6 fő részesült</w:t>
      </w:r>
      <w:r w:rsidR="000D77C6">
        <w:rPr>
          <w:rFonts w:ascii="Times New Roman" w:eastAsia="Times New Roman" w:hAnsi="Times New Roman" w:cs="Times New Roman"/>
          <w:sz w:val="24"/>
          <w:szCs w:val="24"/>
          <w:lang w:eastAsia="hu-HU"/>
        </w:rPr>
        <w:t>.</w:t>
      </w:r>
    </w:p>
    <w:p w14:paraId="6A9D9948" w14:textId="4120EF94" w:rsidR="008019C6" w:rsidRPr="009452CA" w:rsidRDefault="008019C6" w:rsidP="00831BB9">
      <w:pPr>
        <w:pStyle w:val="Listaszerbekezds"/>
        <w:numPr>
          <w:ilvl w:val="0"/>
          <w:numId w:val="87"/>
        </w:numPr>
        <w:tabs>
          <w:tab w:val="right" w:pos="3240"/>
          <w:tab w:val="right" w:pos="3960"/>
        </w:tabs>
        <w:spacing w:after="0" w:line="360" w:lineRule="auto"/>
        <w:jc w:val="both"/>
        <w:rPr>
          <w:rFonts w:ascii="Times New Roman" w:eastAsia="Times New Roman" w:hAnsi="Times New Roman" w:cs="Times New Roman"/>
          <w:color w:val="000000"/>
          <w:sz w:val="24"/>
          <w:szCs w:val="24"/>
          <w:lang w:eastAsia="hu-HU"/>
        </w:rPr>
      </w:pPr>
      <w:r w:rsidRPr="00AE5DCC">
        <w:rPr>
          <w:rFonts w:ascii="Times New Roman" w:eastAsia="Times New Roman" w:hAnsi="Times New Roman" w:cs="Times New Roman"/>
          <w:b/>
          <w:bCs/>
          <w:sz w:val="24"/>
          <w:szCs w:val="24"/>
          <w:lang w:eastAsia="hu-HU"/>
        </w:rPr>
        <w:t>Bölcsődei dajka</w:t>
      </w:r>
      <w:r w:rsidRPr="009452CA">
        <w:rPr>
          <w:rFonts w:ascii="Times New Roman" w:eastAsia="Times New Roman" w:hAnsi="Times New Roman" w:cs="Times New Roman"/>
          <w:sz w:val="24"/>
          <w:szCs w:val="24"/>
          <w:lang w:eastAsia="hu-HU"/>
        </w:rPr>
        <w:t xml:space="preserve"> képesítési előírásait meghatározó miniszteri rendeletben előírt </w:t>
      </w:r>
      <w:r w:rsidRPr="00AE5DCC">
        <w:rPr>
          <w:rFonts w:ascii="Times New Roman" w:eastAsia="Times New Roman" w:hAnsi="Times New Roman" w:cs="Times New Roman"/>
          <w:b/>
          <w:bCs/>
          <w:sz w:val="24"/>
          <w:szCs w:val="24"/>
          <w:lang w:eastAsia="hu-HU"/>
        </w:rPr>
        <w:t>tanfolyamo</w:t>
      </w:r>
      <w:r w:rsidRPr="009452CA">
        <w:rPr>
          <w:rFonts w:ascii="Times New Roman" w:eastAsia="Times New Roman" w:hAnsi="Times New Roman" w:cs="Times New Roman"/>
          <w:sz w:val="24"/>
          <w:szCs w:val="24"/>
          <w:lang w:eastAsia="hu-HU"/>
        </w:rPr>
        <w:t>t indít</w:t>
      </w:r>
      <w:r w:rsidR="009B296D">
        <w:rPr>
          <w:rFonts w:ascii="Times New Roman" w:eastAsia="Times New Roman" w:hAnsi="Times New Roman" w:cs="Times New Roman"/>
          <w:sz w:val="24"/>
          <w:szCs w:val="24"/>
          <w:lang w:eastAsia="hu-HU"/>
        </w:rPr>
        <w:t>ott</w:t>
      </w:r>
      <w:r w:rsidRPr="009452CA">
        <w:rPr>
          <w:rFonts w:ascii="Times New Roman" w:eastAsia="Times New Roman" w:hAnsi="Times New Roman" w:cs="Times New Roman"/>
          <w:sz w:val="24"/>
          <w:szCs w:val="24"/>
          <w:lang w:eastAsia="hu-HU"/>
        </w:rPr>
        <w:t>, szervez</w:t>
      </w:r>
      <w:r w:rsidR="009B296D">
        <w:rPr>
          <w:rFonts w:ascii="Times New Roman" w:eastAsia="Times New Roman" w:hAnsi="Times New Roman" w:cs="Times New Roman"/>
          <w:sz w:val="24"/>
          <w:szCs w:val="24"/>
          <w:lang w:eastAsia="hu-HU"/>
        </w:rPr>
        <w:t>ett</w:t>
      </w:r>
      <w:r w:rsidRPr="009452CA">
        <w:rPr>
          <w:rFonts w:ascii="Times New Roman" w:eastAsia="Times New Roman" w:hAnsi="Times New Roman" w:cs="Times New Roman"/>
          <w:sz w:val="24"/>
          <w:szCs w:val="24"/>
          <w:lang w:eastAsia="hu-HU"/>
        </w:rPr>
        <w:t xml:space="preserve"> és bonyolít</w:t>
      </w:r>
      <w:r w:rsidR="009B296D">
        <w:rPr>
          <w:rFonts w:ascii="Times New Roman" w:eastAsia="Times New Roman" w:hAnsi="Times New Roman" w:cs="Times New Roman"/>
          <w:sz w:val="24"/>
          <w:szCs w:val="24"/>
          <w:lang w:eastAsia="hu-HU"/>
        </w:rPr>
        <w:t>ott</w:t>
      </w:r>
      <w:r w:rsidR="00AE5DCC">
        <w:rPr>
          <w:rFonts w:ascii="Times New Roman" w:eastAsia="Times New Roman" w:hAnsi="Times New Roman" w:cs="Times New Roman"/>
          <w:sz w:val="24"/>
          <w:szCs w:val="24"/>
          <w:lang w:eastAsia="hu-HU"/>
        </w:rPr>
        <w:t xml:space="preserve"> </w:t>
      </w:r>
      <w:r w:rsidR="00AE5DCC" w:rsidRPr="00AE5DCC">
        <w:rPr>
          <w:rFonts w:ascii="Times New Roman" w:eastAsia="Times New Roman" w:hAnsi="Times New Roman" w:cs="Times New Roman"/>
          <w:b/>
          <w:bCs/>
          <w:sz w:val="24"/>
          <w:szCs w:val="24"/>
          <w:lang w:eastAsia="hu-HU"/>
        </w:rPr>
        <w:t>15 fő részére</w:t>
      </w:r>
      <w:r w:rsidR="00AE5DCC">
        <w:rPr>
          <w:rFonts w:ascii="Times New Roman" w:eastAsia="Times New Roman" w:hAnsi="Times New Roman" w:cs="Times New Roman"/>
          <w:sz w:val="24"/>
          <w:szCs w:val="24"/>
          <w:lang w:eastAsia="hu-HU"/>
        </w:rPr>
        <w:t>, melyből 4 fő saját munkavállaló volt.</w:t>
      </w:r>
    </w:p>
    <w:p w14:paraId="3B0E4702" w14:textId="36DBA4AB" w:rsidR="008019C6" w:rsidRDefault="008019C6" w:rsidP="00831BB9">
      <w:pPr>
        <w:pStyle w:val="Listaszerbekezds"/>
        <w:numPr>
          <w:ilvl w:val="0"/>
          <w:numId w:val="87"/>
        </w:numPr>
        <w:tabs>
          <w:tab w:val="right" w:pos="3240"/>
          <w:tab w:val="right" w:pos="3960"/>
        </w:tabs>
        <w:spacing w:after="0" w:line="360" w:lineRule="auto"/>
        <w:jc w:val="both"/>
        <w:rPr>
          <w:rFonts w:ascii="Times New Roman" w:eastAsia="Times New Roman" w:hAnsi="Times New Roman" w:cs="Times New Roman"/>
          <w:sz w:val="24"/>
          <w:szCs w:val="24"/>
        </w:rPr>
      </w:pPr>
      <w:r w:rsidRPr="008424EF">
        <w:rPr>
          <w:rFonts w:ascii="Times New Roman" w:eastAsia="Times New Roman" w:hAnsi="Times New Roman" w:cs="Times New Roman"/>
          <w:sz w:val="24"/>
          <w:szCs w:val="24"/>
          <w:lang w:eastAsia="hu-HU"/>
        </w:rPr>
        <w:t>Együttműköd</w:t>
      </w:r>
      <w:r w:rsidR="009B296D">
        <w:rPr>
          <w:rFonts w:ascii="Times New Roman" w:eastAsia="Times New Roman" w:hAnsi="Times New Roman" w:cs="Times New Roman"/>
          <w:sz w:val="24"/>
          <w:szCs w:val="24"/>
          <w:lang w:eastAsia="hu-HU"/>
        </w:rPr>
        <w:t>ött</w:t>
      </w:r>
      <w:r w:rsidRPr="008424EF">
        <w:rPr>
          <w:rFonts w:ascii="Times New Roman" w:eastAsia="Times New Roman" w:hAnsi="Times New Roman" w:cs="Times New Roman"/>
          <w:sz w:val="24"/>
          <w:szCs w:val="24"/>
          <w:lang w:eastAsia="hu-HU"/>
        </w:rPr>
        <w:t xml:space="preserve"> a </w:t>
      </w:r>
      <w:r w:rsidRPr="008424EF">
        <w:rPr>
          <w:rFonts w:ascii="Times New Roman" w:eastAsia="Times New Roman" w:hAnsi="Times New Roman" w:cs="Times New Roman"/>
          <w:sz w:val="24"/>
          <w:szCs w:val="24"/>
        </w:rPr>
        <w:t xml:space="preserve">Pécsi Tudományegyetem Szent-Györgyi Albert Egészségügyi Technikum és Szakképző Iskolával, a kisgyermeknevelő </w:t>
      </w:r>
      <w:r w:rsidRPr="008424EF">
        <w:rPr>
          <w:rFonts w:ascii="Times New Roman" w:eastAsia="Times New Roman" w:hAnsi="Times New Roman" w:cs="Times New Roman"/>
          <w:sz w:val="24"/>
          <w:szCs w:val="24"/>
        </w:rPr>
        <w:lastRenderedPageBreak/>
        <w:t xml:space="preserve">tanulóknak a </w:t>
      </w:r>
      <w:r w:rsidRPr="008424EF">
        <w:rPr>
          <w:rFonts w:ascii="Times New Roman" w:eastAsia="Times New Roman" w:hAnsi="Times New Roman" w:cs="Times New Roman"/>
          <w:sz w:val="24"/>
          <w:szCs w:val="24"/>
          <w:lang w:eastAsia="hu-HU"/>
        </w:rPr>
        <w:t>Napraforgó, Csodaország, Százszorszép és Bokréta Bölcsődében terephelyszínt biztosít</w:t>
      </w:r>
      <w:r w:rsidR="009B296D">
        <w:rPr>
          <w:rFonts w:ascii="Times New Roman" w:eastAsia="Times New Roman" w:hAnsi="Times New Roman" w:cs="Times New Roman"/>
          <w:sz w:val="24"/>
          <w:szCs w:val="24"/>
          <w:lang w:eastAsia="hu-HU"/>
        </w:rPr>
        <w:t>ott</w:t>
      </w:r>
      <w:r w:rsidRPr="008424EF">
        <w:rPr>
          <w:rFonts w:ascii="Times New Roman" w:eastAsia="Times New Roman" w:hAnsi="Times New Roman" w:cs="Times New Roman"/>
          <w:sz w:val="24"/>
          <w:szCs w:val="24"/>
          <w:lang w:eastAsia="hu-HU"/>
        </w:rPr>
        <w:t>, emellett óraadóként az intézmény munkatársai részt ve</w:t>
      </w:r>
      <w:r w:rsidR="009B296D">
        <w:rPr>
          <w:rFonts w:ascii="Times New Roman" w:eastAsia="Times New Roman" w:hAnsi="Times New Roman" w:cs="Times New Roman"/>
          <w:sz w:val="24"/>
          <w:szCs w:val="24"/>
          <w:lang w:eastAsia="hu-HU"/>
        </w:rPr>
        <w:t>tte</w:t>
      </w:r>
      <w:r w:rsidRPr="008424EF">
        <w:rPr>
          <w:rFonts w:ascii="Times New Roman" w:eastAsia="Times New Roman" w:hAnsi="Times New Roman" w:cs="Times New Roman"/>
          <w:sz w:val="24"/>
          <w:szCs w:val="24"/>
          <w:lang w:eastAsia="hu-HU"/>
        </w:rPr>
        <w:t xml:space="preserve">k a kisgyermeknevelő-gondozó képzésben. </w:t>
      </w:r>
    </w:p>
    <w:p w14:paraId="76366CE8" w14:textId="77777777" w:rsidR="00B22893" w:rsidRPr="008424EF" w:rsidRDefault="00B22893" w:rsidP="00B22893">
      <w:pPr>
        <w:pStyle w:val="Listaszerbekezds"/>
        <w:tabs>
          <w:tab w:val="right" w:pos="3240"/>
          <w:tab w:val="right" w:pos="3960"/>
        </w:tabs>
        <w:spacing w:after="0" w:line="360" w:lineRule="auto"/>
        <w:jc w:val="both"/>
        <w:rPr>
          <w:rFonts w:ascii="Times New Roman" w:eastAsia="Times New Roman" w:hAnsi="Times New Roman" w:cs="Times New Roman"/>
          <w:sz w:val="24"/>
          <w:szCs w:val="24"/>
        </w:rPr>
      </w:pPr>
    </w:p>
    <w:p w14:paraId="76236168" w14:textId="77777777" w:rsidR="00FA2593" w:rsidRPr="001566A7" w:rsidRDefault="00FA2593" w:rsidP="007F26B2">
      <w:pPr>
        <w:pStyle w:val="Cmsor2"/>
        <w:rPr>
          <w:rFonts w:eastAsia="Times New Roman"/>
          <w:lang w:eastAsia="hu-HU"/>
        </w:rPr>
      </w:pPr>
      <w:bookmarkStart w:id="160" w:name="_Toc92112307"/>
      <w:bookmarkStart w:id="161" w:name="_Toc95122358"/>
      <w:bookmarkStart w:id="162" w:name="_Toc157317761"/>
      <w:r w:rsidRPr="001566A7">
        <w:rPr>
          <w:rFonts w:eastAsia="Times New Roman"/>
          <w:lang w:eastAsia="hu-HU"/>
        </w:rPr>
        <w:t>Az esélyegyenlőségi célok megvalósulása az ellátottakra vonatkozóan</w:t>
      </w:r>
      <w:bookmarkEnd w:id="160"/>
      <w:bookmarkEnd w:id="161"/>
      <w:bookmarkEnd w:id="162"/>
    </w:p>
    <w:p w14:paraId="465CC3A0" w14:textId="77777777" w:rsidR="00FA2593" w:rsidRPr="0002394B" w:rsidRDefault="00FA2593" w:rsidP="00FA2593">
      <w:pPr>
        <w:ind w:left="851" w:hanging="284"/>
        <w:rPr>
          <w:color w:val="FF0000"/>
        </w:rPr>
      </w:pPr>
    </w:p>
    <w:p w14:paraId="6FC999E1" w14:textId="77777777" w:rsidR="00FA2593" w:rsidRPr="0002394B" w:rsidRDefault="00FA2593" w:rsidP="00831BB9">
      <w:pPr>
        <w:numPr>
          <w:ilvl w:val="0"/>
          <w:numId w:val="29"/>
        </w:numPr>
        <w:tabs>
          <w:tab w:val="right" w:pos="3240"/>
          <w:tab w:val="right" w:pos="3960"/>
        </w:tabs>
        <w:spacing w:line="360" w:lineRule="auto"/>
        <w:contextualSpacing/>
        <w:jc w:val="both"/>
        <w:rPr>
          <w:rFonts w:ascii="Times New Roman" w:hAnsi="Times New Roman" w:cs="Times New Roman"/>
          <w:color w:val="FF0000"/>
          <w:sz w:val="24"/>
          <w:szCs w:val="24"/>
        </w:rPr>
      </w:pPr>
      <w:r w:rsidRPr="001566A7">
        <w:rPr>
          <w:rFonts w:ascii="Times New Roman" w:hAnsi="Times New Roman" w:cs="Times New Roman"/>
          <w:color w:val="000000" w:themeColor="text1"/>
          <w:sz w:val="24"/>
          <w:szCs w:val="24"/>
        </w:rPr>
        <w:t>A bölcsőde és mini bölcsőde a családban nevelkedő 3 éven aluli gyermekek napközbeni ellátását, szakszerű nevelését/gondozását biztosítja. Ha a gyermek a 3. életévét betöltötte, de testi vagy szellemi fejlettsége szintje alapján még nem érett az óvodai nevelésre, a 4. évének betöltését követő augusztus 31-ig nevelhető és gondozható bölcsődében</w:t>
      </w:r>
      <w:r w:rsidRPr="0002394B">
        <w:rPr>
          <w:rFonts w:ascii="Times New Roman" w:hAnsi="Times New Roman" w:cs="Times New Roman"/>
          <w:color w:val="FF0000"/>
          <w:sz w:val="24"/>
          <w:szCs w:val="24"/>
        </w:rPr>
        <w:t xml:space="preserve">. </w:t>
      </w:r>
    </w:p>
    <w:p w14:paraId="7F6F46FF" w14:textId="049203DF" w:rsidR="00FA2593" w:rsidRPr="00393459" w:rsidRDefault="00FA2593" w:rsidP="00831BB9">
      <w:pPr>
        <w:numPr>
          <w:ilvl w:val="0"/>
          <w:numId w:val="29"/>
        </w:numPr>
        <w:tabs>
          <w:tab w:val="right" w:pos="3240"/>
          <w:tab w:val="right" w:pos="3960"/>
        </w:tabs>
        <w:spacing w:line="360" w:lineRule="auto"/>
        <w:contextualSpacing/>
        <w:jc w:val="both"/>
        <w:rPr>
          <w:rFonts w:ascii="Times New Roman" w:hAnsi="Times New Roman" w:cs="Times New Roman"/>
          <w:b/>
          <w:bCs/>
          <w:sz w:val="24"/>
          <w:szCs w:val="24"/>
        </w:rPr>
      </w:pPr>
      <w:r w:rsidRPr="00393459">
        <w:rPr>
          <w:rFonts w:ascii="Times New Roman" w:hAnsi="Times New Roman" w:cs="Times New Roman"/>
          <w:b/>
          <w:bCs/>
          <w:sz w:val="24"/>
          <w:szCs w:val="24"/>
        </w:rPr>
        <w:t>Az intézmény</w:t>
      </w:r>
      <w:r w:rsidR="00F00783" w:rsidRPr="00393459">
        <w:rPr>
          <w:rFonts w:ascii="Times New Roman" w:hAnsi="Times New Roman" w:cs="Times New Roman"/>
          <w:b/>
          <w:bCs/>
          <w:sz w:val="24"/>
          <w:szCs w:val="24"/>
        </w:rPr>
        <w:t xml:space="preserve"> 8 </w:t>
      </w:r>
      <w:r w:rsidRPr="00393459">
        <w:rPr>
          <w:rFonts w:ascii="Times New Roman" w:hAnsi="Times New Roman" w:cs="Times New Roman"/>
          <w:b/>
          <w:bCs/>
          <w:sz w:val="24"/>
          <w:szCs w:val="24"/>
        </w:rPr>
        <w:t xml:space="preserve">fő hátrányos helyzetű és </w:t>
      </w:r>
      <w:r w:rsidR="00B22893">
        <w:rPr>
          <w:rFonts w:ascii="Times New Roman" w:hAnsi="Times New Roman" w:cs="Times New Roman"/>
          <w:b/>
          <w:bCs/>
          <w:sz w:val="24"/>
          <w:szCs w:val="24"/>
        </w:rPr>
        <w:t>2</w:t>
      </w:r>
      <w:r w:rsidRPr="00393459">
        <w:rPr>
          <w:rFonts w:ascii="Times New Roman" w:hAnsi="Times New Roman" w:cs="Times New Roman"/>
          <w:b/>
          <w:bCs/>
          <w:sz w:val="24"/>
          <w:szCs w:val="24"/>
        </w:rPr>
        <w:t xml:space="preserve"> fő halmozottan hátrányos helyzetű gyermeket, valamint </w:t>
      </w:r>
      <w:r w:rsidR="00B00665">
        <w:rPr>
          <w:rFonts w:ascii="Times New Roman" w:hAnsi="Times New Roman" w:cs="Times New Roman"/>
          <w:b/>
          <w:bCs/>
          <w:sz w:val="24"/>
          <w:szCs w:val="24"/>
        </w:rPr>
        <w:t>20</w:t>
      </w:r>
      <w:r w:rsidRPr="00393459">
        <w:rPr>
          <w:rFonts w:ascii="Times New Roman" w:hAnsi="Times New Roman" w:cs="Times New Roman"/>
          <w:b/>
          <w:bCs/>
          <w:sz w:val="24"/>
          <w:szCs w:val="24"/>
        </w:rPr>
        <w:t xml:space="preserve"> fő sajátos nevelési igényű gyermek ellátását biztosította a </w:t>
      </w:r>
      <w:r w:rsidR="00393459" w:rsidRPr="00393459">
        <w:rPr>
          <w:rFonts w:ascii="Times New Roman" w:hAnsi="Times New Roman" w:cs="Times New Roman"/>
          <w:b/>
          <w:bCs/>
          <w:sz w:val="24"/>
          <w:szCs w:val="24"/>
        </w:rPr>
        <w:t>2023-as</w:t>
      </w:r>
      <w:r w:rsidRPr="00393459">
        <w:rPr>
          <w:rFonts w:ascii="Times New Roman" w:hAnsi="Times New Roman" w:cs="Times New Roman"/>
          <w:b/>
          <w:bCs/>
          <w:sz w:val="24"/>
          <w:szCs w:val="24"/>
        </w:rPr>
        <w:t xml:space="preserve"> év folyamán. </w:t>
      </w:r>
    </w:p>
    <w:p w14:paraId="6B03A968" w14:textId="77777777" w:rsidR="00FA2593" w:rsidRPr="007F26B2" w:rsidRDefault="00FA2593" w:rsidP="00831BB9">
      <w:pPr>
        <w:numPr>
          <w:ilvl w:val="0"/>
          <w:numId w:val="29"/>
        </w:numPr>
        <w:tabs>
          <w:tab w:val="right" w:pos="3240"/>
          <w:tab w:val="right" w:pos="3960"/>
        </w:tabs>
        <w:spacing w:line="360" w:lineRule="auto"/>
        <w:contextualSpacing/>
        <w:jc w:val="both"/>
        <w:rPr>
          <w:rFonts w:ascii="Times New Roman" w:hAnsi="Times New Roman" w:cs="Times New Roman"/>
          <w:sz w:val="24"/>
          <w:szCs w:val="24"/>
        </w:rPr>
      </w:pPr>
      <w:r w:rsidRPr="007F26B2">
        <w:rPr>
          <w:rFonts w:ascii="Times New Roman" w:hAnsi="Times New Roman" w:cs="Times New Roman"/>
          <w:sz w:val="24"/>
          <w:szCs w:val="24"/>
        </w:rPr>
        <w:t xml:space="preserve">Gyermekvédelmi referens megbízásával, a külső és belső jelzőrendszer, a szakmaközi kapcsolatok működtetésével a hátrányban lévő gyermekek kiemelt figyelmet kaptak.  </w:t>
      </w:r>
    </w:p>
    <w:p w14:paraId="0686F5E4" w14:textId="46E450C3" w:rsidR="00FA2593" w:rsidRDefault="00FA2593" w:rsidP="00831BB9">
      <w:pPr>
        <w:numPr>
          <w:ilvl w:val="0"/>
          <w:numId w:val="29"/>
        </w:numPr>
        <w:tabs>
          <w:tab w:val="right" w:pos="3240"/>
          <w:tab w:val="right" w:pos="3960"/>
        </w:tabs>
        <w:spacing w:line="360" w:lineRule="auto"/>
        <w:contextualSpacing/>
        <w:jc w:val="both"/>
        <w:rPr>
          <w:rFonts w:ascii="Times New Roman" w:hAnsi="Times New Roman" w:cs="Times New Roman"/>
          <w:color w:val="000000" w:themeColor="text1"/>
          <w:sz w:val="24"/>
          <w:szCs w:val="24"/>
        </w:rPr>
      </w:pPr>
      <w:r w:rsidRPr="00CC40B9">
        <w:rPr>
          <w:rFonts w:ascii="Times New Roman" w:hAnsi="Times New Roman" w:cs="Times New Roman"/>
          <w:color w:val="000000" w:themeColor="text1"/>
          <w:sz w:val="24"/>
          <w:szCs w:val="24"/>
        </w:rPr>
        <w:t xml:space="preserve">A bölcsőde különböző szolgáltatások bevezetésével is segíti a családokat. Ingyenesen igénybe vehető szolgáltatás a só – szoba használat </w:t>
      </w:r>
      <w:r w:rsidR="00393459">
        <w:rPr>
          <w:rFonts w:ascii="Times New Roman" w:hAnsi="Times New Roman" w:cs="Times New Roman"/>
          <w:color w:val="000000" w:themeColor="text1"/>
          <w:sz w:val="24"/>
          <w:szCs w:val="24"/>
        </w:rPr>
        <w:t>5</w:t>
      </w:r>
      <w:r w:rsidRPr="00CC40B9">
        <w:rPr>
          <w:rFonts w:ascii="Times New Roman" w:hAnsi="Times New Roman" w:cs="Times New Roman"/>
          <w:color w:val="000000" w:themeColor="text1"/>
          <w:sz w:val="24"/>
          <w:szCs w:val="24"/>
        </w:rPr>
        <w:t xml:space="preserve"> bölcsődében, tornaszoba használat</w:t>
      </w:r>
      <w:r w:rsidR="00FE1EF7" w:rsidRPr="00CC40B9">
        <w:rPr>
          <w:rFonts w:ascii="Times New Roman" w:hAnsi="Times New Roman" w:cs="Times New Roman"/>
          <w:color w:val="000000" w:themeColor="text1"/>
          <w:sz w:val="24"/>
          <w:szCs w:val="24"/>
        </w:rPr>
        <w:t xml:space="preserve"> és konduktor által vezetett Pöttöm torna szolgáltatás</w:t>
      </w:r>
      <w:r w:rsidRPr="00CC40B9">
        <w:rPr>
          <w:rFonts w:ascii="Times New Roman" w:hAnsi="Times New Roman" w:cs="Times New Roman"/>
          <w:color w:val="000000" w:themeColor="text1"/>
          <w:sz w:val="24"/>
          <w:szCs w:val="24"/>
        </w:rPr>
        <w:t xml:space="preserve"> </w:t>
      </w:r>
      <w:r w:rsidR="00393459">
        <w:rPr>
          <w:rFonts w:ascii="Times New Roman" w:hAnsi="Times New Roman" w:cs="Times New Roman"/>
          <w:color w:val="000000" w:themeColor="text1"/>
          <w:sz w:val="24"/>
          <w:szCs w:val="24"/>
        </w:rPr>
        <w:t>6</w:t>
      </w:r>
      <w:r w:rsidRPr="00CC40B9">
        <w:rPr>
          <w:rFonts w:ascii="Times New Roman" w:hAnsi="Times New Roman" w:cs="Times New Roman"/>
          <w:color w:val="000000" w:themeColor="text1"/>
          <w:sz w:val="24"/>
          <w:szCs w:val="24"/>
        </w:rPr>
        <w:t xml:space="preserve"> bölcsődében. </w:t>
      </w:r>
      <w:r w:rsidRPr="00CC40B9">
        <w:rPr>
          <w:rFonts w:ascii="Times New Roman" w:hAnsi="Times New Roman" w:cs="Times New Roman"/>
          <w:i/>
          <w:iCs/>
          <w:color w:val="000000" w:themeColor="text1"/>
          <w:sz w:val="24"/>
          <w:szCs w:val="24"/>
        </w:rPr>
        <w:t xml:space="preserve">Díjfizetés ellenében igénybe vehető 1 bölcsődében játszóház, </w:t>
      </w:r>
      <w:r w:rsidR="00B22893">
        <w:rPr>
          <w:rFonts w:ascii="Times New Roman" w:hAnsi="Times New Roman" w:cs="Times New Roman"/>
          <w:i/>
          <w:iCs/>
          <w:color w:val="000000" w:themeColor="text1"/>
          <w:sz w:val="24"/>
          <w:szCs w:val="24"/>
        </w:rPr>
        <w:t>5</w:t>
      </w:r>
      <w:r w:rsidRPr="00CC40B9">
        <w:rPr>
          <w:rFonts w:ascii="Times New Roman" w:hAnsi="Times New Roman" w:cs="Times New Roman"/>
          <w:i/>
          <w:iCs/>
          <w:color w:val="000000" w:themeColor="text1"/>
          <w:sz w:val="24"/>
          <w:szCs w:val="24"/>
        </w:rPr>
        <w:t xml:space="preserve"> bölcsődében nyári tábor – bölcsődébe járó gyermekeknek és testvéreiknek 5 éves korig.</w:t>
      </w:r>
      <w:r w:rsidRPr="00CC40B9">
        <w:rPr>
          <w:rFonts w:ascii="Times New Roman" w:hAnsi="Times New Roman" w:cs="Times New Roman"/>
          <w:color w:val="000000" w:themeColor="text1"/>
          <w:sz w:val="24"/>
          <w:szCs w:val="24"/>
        </w:rPr>
        <w:t xml:space="preserve"> </w:t>
      </w:r>
    </w:p>
    <w:p w14:paraId="23358938" w14:textId="77777777" w:rsidR="00B22893" w:rsidRDefault="00B22893" w:rsidP="00B22893">
      <w:pPr>
        <w:tabs>
          <w:tab w:val="right" w:pos="3240"/>
          <w:tab w:val="right" w:pos="3960"/>
        </w:tabs>
        <w:spacing w:line="360" w:lineRule="auto"/>
        <w:ind w:left="720"/>
        <w:contextualSpacing/>
        <w:jc w:val="both"/>
        <w:rPr>
          <w:rFonts w:ascii="Times New Roman" w:hAnsi="Times New Roman" w:cs="Times New Roman"/>
          <w:color w:val="000000" w:themeColor="text1"/>
          <w:sz w:val="24"/>
          <w:szCs w:val="24"/>
        </w:rPr>
      </w:pPr>
    </w:p>
    <w:p w14:paraId="1E32389F" w14:textId="77777777" w:rsidR="00B22893" w:rsidRDefault="00B22893" w:rsidP="00B22893">
      <w:pPr>
        <w:tabs>
          <w:tab w:val="right" w:pos="3240"/>
          <w:tab w:val="right" w:pos="3960"/>
        </w:tabs>
        <w:spacing w:line="360" w:lineRule="auto"/>
        <w:ind w:left="720"/>
        <w:contextualSpacing/>
        <w:jc w:val="both"/>
        <w:rPr>
          <w:rFonts w:ascii="Times New Roman" w:hAnsi="Times New Roman" w:cs="Times New Roman"/>
          <w:color w:val="000000" w:themeColor="text1"/>
          <w:sz w:val="24"/>
          <w:szCs w:val="24"/>
        </w:rPr>
      </w:pPr>
    </w:p>
    <w:p w14:paraId="764480A5" w14:textId="77777777" w:rsidR="00B22893" w:rsidRDefault="00B22893" w:rsidP="00B22893">
      <w:pPr>
        <w:tabs>
          <w:tab w:val="right" w:pos="3240"/>
          <w:tab w:val="right" w:pos="3960"/>
        </w:tabs>
        <w:spacing w:line="360" w:lineRule="auto"/>
        <w:ind w:left="720"/>
        <w:contextualSpacing/>
        <w:jc w:val="both"/>
        <w:rPr>
          <w:rFonts w:ascii="Times New Roman" w:hAnsi="Times New Roman" w:cs="Times New Roman"/>
          <w:color w:val="000000" w:themeColor="text1"/>
          <w:sz w:val="24"/>
          <w:szCs w:val="24"/>
        </w:rPr>
      </w:pPr>
    </w:p>
    <w:p w14:paraId="7F18D5B5" w14:textId="77777777" w:rsidR="00B22893" w:rsidRDefault="00B22893" w:rsidP="00B22893">
      <w:pPr>
        <w:tabs>
          <w:tab w:val="right" w:pos="3240"/>
          <w:tab w:val="right" w:pos="3960"/>
        </w:tabs>
        <w:spacing w:line="360" w:lineRule="auto"/>
        <w:ind w:left="720"/>
        <w:contextualSpacing/>
        <w:jc w:val="both"/>
        <w:rPr>
          <w:rFonts w:ascii="Times New Roman" w:hAnsi="Times New Roman" w:cs="Times New Roman"/>
          <w:color w:val="000000" w:themeColor="text1"/>
          <w:sz w:val="24"/>
          <w:szCs w:val="24"/>
        </w:rPr>
      </w:pPr>
    </w:p>
    <w:p w14:paraId="750E4C21" w14:textId="77777777" w:rsidR="00B22893" w:rsidRDefault="00B22893" w:rsidP="00B22893">
      <w:pPr>
        <w:tabs>
          <w:tab w:val="right" w:pos="3240"/>
          <w:tab w:val="right" w:pos="3960"/>
        </w:tabs>
        <w:spacing w:line="360" w:lineRule="auto"/>
        <w:ind w:left="720"/>
        <w:contextualSpacing/>
        <w:jc w:val="both"/>
        <w:rPr>
          <w:rFonts w:ascii="Times New Roman" w:hAnsi="Times New Roman" w:cs="Times New Roman"/>
          <w:color w:val="000000" w:themeColor="text1"/>
          <w:sz w:val="24"/>
          <w:szCs w:val="24"/>
        </w:rPr>
      </w:pPr>
    </w:p>
    <w:p w14:paraId="430354C2" w14:textId="77777777" w:rsidR="00B22893" w:rsidRDefault="00B22893" w:rsidP="00B22893">
      <w:pPr>
        <w:tabs>
          <w:tab w:val="right" w:pos="3240"/>
          <w:tab w:val="right" w:pos="3960"/>
        </w:tabs>
        <w:spacing w:line="360" w:lineRule="auto"/>
        <w:ind w:left="720"/>
        <w:contextualSpacing/>
        <w:jc w:val="both"/>
        <w:rPr>
          <w:rFonts w:ascii="Times New Roman" w:hAnsi="Times New Roman" w:cs="Times New Roman"/>
          <w:color w:val="000000" w:themeColor="text1"/>
          <w:sz w:val="24"/>
          <w:szCs w:val="24"/>
        </w:rPr>
      </w:pPr>
    </w:p>
    <w:p w14:paraId="6FC35331" w14:textId="77777777" w:rsidR="00B22893" w:rsidRDefault="00B22893" w:rsidP="00B22893">
      <w:pPr>
        <w:tabs>
          <w:tab w:val="right" w:pos="3240"/>
          <w:tab w:val="right" w:pos="3960"/>
        </w:tabs>
        <w:spacing w:line="360" w:lineRule="auto"/>
        <w:ind w:left="720"/>
        <w:contextualSpacing/>
        <w:jc w:val="both"/>
        <w:rPr>
          <w:rFonts w:ascii="Times New Roman" w:hAnsi="Times New Roman" w:cs="Times New Roman"/>
          <w:color w:val="000000" w:themeColor="text1"/>
          <w:sz w:val="24"/>
          <w:szCs w:val="24"/>
        </w:rPr>
      </w:pPr>
    </w:p>
    <w:p w14:paraId="56696F06" w14:textId="77777777" w:rsidR="00B22893" w:rsidRDefault="00B22893" w:rsidP="00B22893">
      <w:pPr>
        <w:tabs>
          <w:tab w:val="right" w:pos="3240"/>
          <w:tab w:val="right" w:pos="3960"/>
        </w:tabs>
        <w:spacing w:line="360" w:lineRule="auto"/>
        <w:ind w:left="720"/>
        <w:contextualSpacing/>
        <w:jc w:val="both"/>
        <w:rPr>
          <w:rFonts w:ascii="Times New Roman" w:hAnsi="Times New Roman" w:cs="Times New Roman"/>
          <w:color w:val="000000" w:themeColor="text1"/>
          <w:sz w:val="24"/>
          <w:szCs w:val="24"/>
        </w:rPr>
      </w:pPr>
    </w:p>
    <w:p w14:paraId="7E60A948" w14:textId="77777777" w:rsidR="00B22893" w:rsidRDefault="00B22893" w:rsidP="00B22893">
      <w:pPr>
        <w:tabs>
          <w:tab w:val="right" w:pos="3240"/>
          <w:tab w:val="right" w:pos="3960"/>
        </w:tabs>
        <w:spacing w:line="360" w:lineRule="auto"/>
        <w:ind w:left="720"/>
        <w:contextualSpacing/>
        <w:jc w:val="both"/>
        <w:rPr>
          <w:rFonts w:ascii="Times New Roman" w:hAnsi="Times New Roman" w:cs="Times New Roman"/>
          <w:color w:val="000000" w:themeColor="text1"/>
          <w:sz w:val="24"/>
          <w:szCs w:val="24"/>
        </w:rPr>
      </w:pPr>
    </w:p>
    <w:p w14:paraId="271FDCDC" w14:textId="77777777" w:rsidR="00B22893" w:rsidRDefault="00B22893" w:rsidP="00B22893">
      <w:pPr>
        <w:tabs>
          <w:tab w:val="right" w:pos="3240"/>
          <w:tab w:val="right" w:pos="3960"/>
        </w:tabs>
        <w:spacing w:line="360" w:lineRule="auto"/>
        <w:ind w:left="720"/>
        <w:contextualSpacing/>
        <w:jc w:val="both"/>
        <w:rPr>
          <w:rFonts w:ascii="Times New Roman" w:hAnsi="Times New Roman" w:cs="Times New Roman"/>
          <w:color w:val="000000" w:themeColor="text1"/>
          <w:sz w:val="24"/>
          <w:szCs w:val="24"/>
        </w:rPr>
      </w:pPr>
    </w:p>
    <w:p w14:paraId="26567545" w14:textId="77777777" w:rsidR="00B22893" w:rsidRDefault="00B22893" w:rsidP="00B22893">
      <w:pPr>
        <w:tabs>
          <w:tab w:val="right" w:pos="3240"/>
          <w:tab w:val="right" w:pos="3960"/>
        </w:tabs>
        <w:spacing w:line="360" w:lineRule="auto"/>
        <w:ind w:left="720"/>
        <w:contextualSpacing/>
        <w:jc w:val="both"/>
        <w:rPr>
          <w:rFonts w:ascii="Times New Roman" w:hAnsi="Times New Roman" w:cs="Times New Roman"/>
          <w:color w:val="000000" w:themeColor="text1"/>
          <w:sz w:val="24"/>
          <w:szCs w:val="24"/>
        </w:rPr>
      </w:pPr>
    </w:p>
    <w:p w14:paraId="1764837D" w14:textId="77777777" w:rsidR="00B22893" w:rsidRPr="00CC40B9" w:rsidRDefault="00B22893" w:rsidP="00B22893">
      <w:pPr>
        <w:tabs>
          <w:tab w:val="right" w:pos="3240"/>
          <w:tab w:val="right" w:pos="3960"/>
        </w:tabs>
        <w:spacing w:line="360" w:lineRule="auto"/>
        <w:ind w:left="720"/>
        <w:contextualSpacing/>
        <w:jc w:val="both"/>
        <w:rPr>
          <w:rFonts w:ascii="Times New Roman" w:hAnsi="Times New Roman" w:cs="Times New Roman"/>
          <w:color w:val="000000" w:themeColor="text1"/>
          <w:sz w:val="24"/>
          <w:szCs w:val="24"/>
        </w:rPr>
      </w:pPr>
    </w:p>
    <w:p w14:paraId="269A1EA1" w14:textId="28169BFE" w:rsidR="00FA2593" w:rsidRDefault="001D1FE4" w:rsidP="008509D9">
      <w:pPr>
        <w:pStyle w:val="Cmsor1"/>
        <w:rPr>
          <w:rFonts w:eastAsia="Times New Roman"/>
          <w:lang w:eastAsia="hu-HU"/>
        </w:rPr>
      </w:pPr>
      <w:hyperlink w:anchor="_Toc63061347" w:history="1">
        <w:bookmarkStart w:id="163" w:name="_Toc157317762"/>
        <w:r w:rsidR="00FA2593" w:rsidRPr="00FA2593">
          <w:rPr>
            <w:rFonts w:eastAsia="Times New Roman"/>
            <w:lang w:eastAsia="hu-HU"/>
          </w:rPr>
          <w:t>A Szombathelyi EBI Központi Élelmezése</w:t>
        </w:r>
      </w:hyperlink>
      <w:r w:rsidR="00BA6C50">
        <w:rPr>
          <w:rFonts w:eastAsia="Times New Roman"/>
          <w:lang w:eastAsia="hu-HU"/>
        </w:rPr>
        <w:t xml:space="preserve"> 2023-ban</w:t>
      </w:r>
      <w:bookmarkEnd w:id="163"/>
    </w:p>
    <w:p w14:paraId="5650CBF0" w14:textId="77777777" w:rsidR="001012EA" w:rsidRDefault="001012EA" w:rsidP="001012EA">
      <w:pPr>
        <w:rPr>
          <w:lang w:eastAsia="hu-HU"/>
        </w:rPr>
      </w:pPr>
    </w:p>
    <w:p w14:paraId="58A6F445" w14:textId="77777777" w:rsidR="001012EA" w:rsidRPr="001012EA" w:rsidRDefault="001012EA" w:rsidP="001012EA">
      <w:pPr>
        <w:spacing w:after="0" w:line="360" w:lineRule="auto"/>
        <w:jc w:val="both"/>
        <w:rPr>
          <w:rFonts w:ascii="Times New Roman" w:eastAsia="Times New Roman" w:hAnsi="Times New Roman" w:cs="Times New Roman"/>
          <w:sz w:val="24"/>
          <w:szCs w:val="24"/>
          <w:lang w:eastAsia="hu-HU"/>
        </w:rPr>
      </w:pPr>
      <w:r w:rsidRPr="001012EA">
        <w:rPr>
          <w:rFonts w:ascii="Times New Roman" w:eastAsia="Times New Roman" w:hAnsi="Times New Roman" w:cs="Times New Roman"/>
          <w:sz w:val="24"/>
          <w:szCs w:val="24"/>
          <w:lang w:eastAsia="hu-HU"/>
        </w:rPr>
        <w:t>Az Élelmezési Csoport a munkáját az éves munkaterv alapján végezte.</w:t>
      </w:r>
    </w:p>
    <w:p w14:paraId="17F5E46B" w14:textId="77777777" w:rsidR="001012EA" w:rsidRPr="001012EA" w:rsidRDefault="001012EA" w:rsidP="001012EA">
      <w:pPr>
        <w:spacing w:after="0" w:line="360" w:lineRule="auto"/>
        <w:jc w:val="both"/>
        <w:rPr>
          <w:rFonts w:ascii="Times New Roman" w:eastAsia="Times New Roman" w:hAnsi="Times New Roman" w:cs="Times New Roman"/>
          <w:sz w:val="24"/>
          <w:szCs w:val="24"/>
          <w:lang w:eastAsia="hu-HU"/>
        </w:rPr>
      </w:pPr>
    </w:p>
    <w:p w14:paraId="300F9E66" w14:textId="5F955B7F" w:rsidR="001012EA" w:rsidRPr="001012EA" w:rsidRDefault="001012EA" w:rsidP="001012EA">
      <w:pPr>
        <w:spacing w:after="0" w:line="360" w:lineRule="auto"/>
        <w:jc w:val="both"/>
        <w:rPr>
          <w:rFonts w:ascii="Times New Roman" w:eastAsia="Times New Roman" w:hAnsi="Times New Roman" w:cs="Times New Roman"/>
          <w:color w:val="000000"/>
          <w:sz w:val="24"/>
          <w:szCs w:val="24"/>
          <w:lang w:eastAsia="hu-HU"/>
        </w:rPr>
      </w:pPr>
      <w:r w:rsidRPr="001012EA">
        <w:rPr>
          <w:rFonts w:ascii="Times New Roman" w:eastAsia="Times New Roman" w:hAnsi="Times New Roman" w:cs="Times New Roman"/>
          <w:b/>
          <w:sz w:val="24"/>
          <w:szCs w:val="24"/>
          <w:lang w:eastAsia="hu-HU"/>
        </w:rPr>
        <w:t>A fő feladatunk</w:t>
      </w:r>
      <w:r w:rsidRPr="001012EA">
        <w:rPr>
          <w:rFonts w:ascii="Times New Roman" w:eastAsia="Times New Roman" w:hAnsi="Times New Roman" w:cs="Times New Roman"/>
          <w:sz w:val="24"/>
          <w:szCs w:val="24"/>
          <w:lang w:eastAsia="hu-HU"/>
        </w:rPr>
        <w:t xml:space="preserve"> a bölcsődei gondozottak részére négyszeri étkezés - reggeli, tízórai, ebéd, uzsonna - illetve az alkalmazottak számára egyszeri étkezés - ebéd - biztosítása, a Mini Bölcsődéket igénybe vevők élelmezése. Benyújtott kérelem alapján a szünidőben, a rászoruló kisgyermekek részére egyszeri meleg ebéd adása, melyet átadás-átvételi papírral igazolva nyújtunk át. 2020.09.01-től biztosítjuk lebetegedés esetén az aznapi gondozotti ebéd elvitelét, mivel elvitel esetén is megvalósul a szolgáltatásnyújtás, ezért azt figyelembe lehet venni az étkeztetési napoknál.</w:t>
      </w:r>
      <w:r w:rsidRPr="001012EA">
        <w:rPr>
          <w:rFonts w:ascii="Times New Roman" w:eastAsia="Times New Roman" w:hAnsi="Times New Roman" w:cs="Times New Roman"/>
          <w:color w:val="000000"/>
          <w:sz w:val="24"/>
          <w:szCs w:val="24"/>
          <w:lang w:eastAsia="hu-HU"/>
        </w:rPr>
        <w:t xml:space="preserve"> (</w:t>
      </w:r>
      <w:r w:rsidRPr="001012EA">
        <w:rPr>
          <w:rFonts w:ascii="Times New Roman" w:eastAsia="Times New Roman" w:hAnsi="Times New Roman" w:cs="Times New Roman"/>
          <w:b/>
          <w:color w:val="000000"/>
          <w:sz w:val="24"/>
          <w:szCs w:val="24"/>
          <w:lang w:eastAsia="hu-HU"/>
        </w:rPr>
        <w:t>1. sz. melléklet</w:t>
      </w:r>
      <w:r w:rsidRPr="001012EA">
        <w:rPr>
          <w:rFonts w:ascii="Times New Roman" w:eastAsia="Times New Roman" w:hAnsi="Times New Roman" w:cs="Times New Roman"/>
          <w:color w:val="000000"/>
          <w:sz w:val="24"/>
          <w:szCs w:val="24"/>
          <w:lang w:eastAsia="hu-HU"/>
        </w:rPr>
        <w:t>)</w:t>
      </w:r>
    </w:p>
    <w:p w14:paraId="623C7E1A" w14:textId="77777777" w:rsidR="001012EA" w:rsidRPr="001012EA" w:rsidRDefault="001012EA" w:rsidP="001012EA">
      <w:pPr>
        <w:spacing w:after="0" w:line="360" w:lineRule="auto"/>
        <w:jc w:val="both"/>
        <w:rPr>
          <w:rFonts w:ascii="Times New Roman" w:eastAsia="Times New Roman" w:hAnsi="Times New Roman" w:cs="Times New Roman"/>
          <w:sz w:val="24"/>
          <w:szCs w:val="24"/>
          <w:lang w:eastAsia="hu-HU"/>
        </w:rPr>
      </w:pPr>
      <w:r w:rsidRPr="001012EA">
        <w:rPr>
          <w:rFonts w:ascii="Times New Roman" w:eastAsia="Times New Roman" w:hAnsi="Times New Roman" w:cs="Times New Roman"/>
          <w:sz w:val="24"/>
          <w:szCs w:val="24"/>
          <w:lang w:eastAsia="hu-HU"/>
        </w:rPr>
        <w:t xml:space="preserve">Az élelmezési csoport feladatait </w:t>
      </w:r>
      <w:r w:rsidRPr="001012EA">
        <w:rPr>
          <w:rFonts w:ascii="Times New Roman" w:eastAsia="Times New Roman" w:hAnsi="Times New Roman" w:cs="Times New Roman"/>
          <w:b/>
          <w:sz w:val="24"/>
          <w:szCs w:val="24"/>
          <w:lang w:eastAsia="hu-HU"/>
        </w:rPr>
        <w:t>2 fő látja el, 1 fő dietetikus, 1 fő élelmezésvezető</w:t>
      </w:r>
    </w:p>
    <w:p w14:paraId="45BE9D7C" w14:textId="77777777" w:rsidR="001012EA" w:rsidRPr="001012EA" w:rsidRDefault="001012EA" w:rsidP="001012EA">
      <w:pPr>
        <w:spacing w:after="0" w:line="360" w:lineRule="auto"/>
        <w:jc w:val="both"/>
        <w:rPr>
          <w:rFonts w:ascii="Times New Roman" w:eastAsia="Times New Roman" w:hAnsi="Times New Roman" w:cs="Times New Roman"/>
          <w:sz w:val="24"/>
          <w:szCs w:val="24"/>
          <w:lang w:eastAsia="hu-HU"/>
        </w:rPr>
      </w:pPr>
    </w:p>
    <w:p w14:paraId="3CAC896B" w14:textId="77777777" w:rsidR="001012EA" w:rsidRPr="001012EA" w:rsidRDefault="001012EA" w:rsidP="001012EA">
      <w:pPr>
        <w:spacing w:after="0" w:line="360" w:lineRule="auto"/>
        <w:jc w:val="both"/>
        <w:rPr>
          <w:rFonts w:ascii="Times New Roman" w:eastAsia="Times New Roman" w:hAnsi="Times New Roman" w:cs="Times New Roman"/>
          <w:sz w:val="24"/>
          <w:szCs w:val="24"/>
          <w:lang w:eastAsia="hu-HU"/>
        </w:rPr>
      </w:pPr>
      <w:r w:rsidRPr="001012EA">
        <w:rPr>
          <w:rFonts w:ascii="Times New Roman" w:eastAsia="Times New Roman" w:hAnsi="Times New Roman" w:cs="Times New Roman"/>
          <w:sz w:val="24"/>
          <w:szCs w:val="24"/>
          <w:lang w:eastAsia="hu-HU"/>
        </w:rPr>
        <w:t>Ellátási rendszerünk:</w:t>
      </w:r>
    </w:p>
    <w:p w14:paraId="4220B2E0" w14:textId="77777777" w:rsidR="001012EA" w:rsidRPr="001012EA" w:rsidRDefault="001012EA" w:rsidP="001012EA">
      <w:pPr>
        <w:spacing w:after="0" w:line="360" w:lineRule="auto"/>
        <w:jc w:val="both"/>
        <w:rPr>
          <w:rFonts w:ascii="Times New Roman" w:eastAsia="Times New Roman" w:hAnsi="Times New Roman" w:cs="Times New Roman"/>
          <w:sz w:val="24"/>
          <w:szCs w:val="24"/>
          <w:lang w:eastAsia="hu-HU"/>
        </w:rPr>
      </w:pPr>
      <w:r w:rsidRPr="001012EA">
        <w:rPr>
          <w:rFonts w:ascii="Times New Roman" w:eastAsia="Times New Roman" w:hAnsi="Times New Roman" w:cs="Times New Roman"/>
          <w:sz w:val="24"/>
          <w:szCs w:val="24"/>
          <w:lang w:eastAsia="hu-HU"/>
        </w:rPr>
        <w:t xml:space="preserve">                                  - Beszerzés</w:t>
      </w:r>
    </w:p>
    <w:p w14:paraId="7B7B0F84" w14:textId="77777777" w:rsidR="001012EA" w:rsidRPr="001012EA" w:rsidRDefault="001012EA" w:rsidP="001012EA">
      <w:pPr>
        <w:spacing w:after="0" w:line="360" w:lineRule="auto"/>
        <w:jc w:val="both"/>
        <w:rPr>
          <w:rFonts w:ascii="Times New Roman" w:eastAsia="Times New Roman" w:hAnsi="Times New Roman" w:cs="Times New Roman"/>
          <w:sz w:val="24"/>
          <w:szCs w:val="24"/>
          <w:lang w:eastAsia="hu-HU"/>
        </w:rPr>
      </w:pPr>
      <w:r w:rsidRPr="001012EA">
        <w:rPr>
          <w:rFonts w:ascii="Times New Roman" w:eastAsia="Times New Roman" w:hAnsi="Times New Roman" w:cs="Times New Roman"/>
          <w:sz w:val="24"/>
          <w:szCs w:val="24"/>
          <w:lang w:eastAsia="hu-HU"/>
        </w:rPr>
        <w:t xml:space="preserve">                                  - Tárolás</w:t>
      </w:r>
    </w:p>
    <w:p w14:paraId="3B0F3A7B" w14:textId="77777777" w:rsidR="001012EA" w:rsidRPr="001012EA" w:rsidRDefault="001012EA" w:rsidP="001012EA">
      <w:pPr>
        <w:spacing w:after="0" w:line="360" w:lineRule="auto"/>
        <w:jc w:val="both"/>
        <w:rPr>
          <w:rFonts w:ascii="Times New Roman" w:eastAsia="Times New Roman" w:hAnsi="Times New Roman" w:cs="Times New Roman"/>
          <w:sz w:val="24"/>
          <w:szCs w:val="24"/>
          <w:lang w:eastAsia="hu-HU"/>
        </w:rPr>
      </w:pPr>
      <w:r w:rsidRPr="001012EA">
        <w:rPr>
          <w:rFonts w:ascii="Times New Roman" w:eastAsia="Times New Roman" w:hAnsi="Times New Roman" w:cs="Times New Roman"/>
          <w:sz w:val="24"/>
          <w:szCs w:val="24"/>
          <w:lang w:eastAsia="hu-HU"/>
        </w:rPr>
        <w:t xml:space="preserve">                                  - Ételkészítés</w:t>
      </w:r>
    </w:p>
    <w:p w14:paraId="4C6B5A87" w14:textId="4E3BEA70" w:rsidR="001012EA" w:rsidRDefault="001012EA" w:rsidP="001012EA">
      <w:pPr>
        <w:spacing w:after="0" w:line="360" w:lineRule="auto"/>
        <w:jc w:val="both"/>
        <w:rPr>
          <w:rFonts w:ascii="Times New Roman" w:eastAsia="Times New Roman" w:hAnsi="Times New Roman" w:cs="Times New Roman"/>
          <w:sz w:val="24"/>
          <w:szCs w:val="24"/>
          <w:lang w:eastAsia="hu-HU"/>
        </w:rPr>
      </w:pPr>
      <w:r w:rsidRPr="001012EA">
        <w:rPr>
          <w:rFonts w:ascii="Times New Roman" w:eastAsia="Times New Roman" w:hAnsi="Times New Roman" w:cs="Times New Roman"/>
          <w:sz w:val="24"/>
          <w:szCs w:val="24"/>
          <w:lang w:eastAsia="hu-HU"/>
        </w:rPr>
        <w:t xml:space="preserve">                                  - Étkeztetés</w:t>
      </w:r>
    </w:p>
    <w:p w14:paraId="498FDF1F" w14:textId="77777777" w:rsidR="001012EA" w:rsidRPr="001012EA" w:rsidRDefault="001012EA" w:rsidP="001012EA">
      <w:pPr>
        <w:spacing w:after="0" w:line="360" w:lineRule="auto"/>
        <w:jc w:val="both"/>
        <w:rPr>
          <w:rFonts w:ascii="Times New Roman" w:eastAsia="Times New Roman" w:hAnsi="Times New Roman" w:cs="Times New Roman"/>
          <w:sz w:val="24"/>
          <w:szCs w:val="24"/>
          <w:lang w:eastAsia="hu-HU"/>
        </w:rPr>
      </w:pPr>
    </w:p>
    <w:p w14:paraId="66E9EE11" w14:textId="375EFDA9" w:rsidR="001012EA" w:rsidRPr="001012EA" w:rsidRDefault="001012EA" w:rsidP="001012EA">
      <w:pPr>
        <w:spacing w:after="0" w:line="360" w:lineRule="auto"/>
        <w:jc w:val="both"/>
        <w:rPr>
          <w:rFonts w:ascii="Times New Roman" w:eastAsia="Times New Roman" w:hAnsi="Times New Roman" w:cs="Times New Roman"/>
          <w:b/>
          <w:sz w:val="24"/>
          <w:szCs w:val="24"/>
          <w:lang w:eastAsia="hu-HU"/>
        </w:rPr>
      </w:pPr>
      <w:r w:rsidRPr="001012EA">
        <w:rPr>
          <w:rFonts w:ascii="Times New Roman" w:eastAsia="Times New Roman" w:hAnsi="Times New Roman" w:cs="Times New Roman"/>
          <w:b/>
          <w:sz w:val="24"/>
          <w:szCs w:val="24"/>
          <w:lang w:eastAsia="hu-HU"/>
        </w:rPr>
        <w:t>A Központi élelmezés az alábbiak szerint épül fel:</w:t>
      </w:r>
    </w:p>
    <w:p w14:paraId="18C34D7D" w14:textId="77777777" w:rsidR="001012EA" w:rsidRPr="001012EA" w:rsidRDefault="001012EA" w:rsidP="00831BB9">
      <w:pPr>
        <w:numPr>
          <w:ilvl w:val="0"/>
          <w:numId w:val="52"/>
        </w:numPr>
        <w:spacing w:after="0" w:line="360" w:lineRule="auto"/>
        <w:jc w:val="both"/>
        <w:rPr>
          <w:rFonts w:ascii="Times New Roman" w:eastAsia="Times New Roman" w:hAnsi="Times New Roman" w:cs="Times New Roman"/>
          <w:b/>
          <w:sz w:val="24"/>
          <w:szCs w:val="24"/>
          <w:lang w:eastAsia="hu-HU"/>
        </w:rPr>
      </w:pPr>
      <w:r w:rsidRPr="001012EA">
        <w:rPr>
          <w:rFonts w:ascii="Times New Roman" w:eastAsia="Times New Roman" w:hAnsi="Times New Roman" w:cs="Times New Roman"/>
          <w:sz w:val="24"/>
          <w:szCs w:val="24"/>
          <w:lang w:eastAsia="hu-HU"/>
        </w:rPr>
        <w:t>Élelmezési Csoport a számviteli,</w:t>
      </w:r>
    </w:p>
    <w:p w14:paraId="17807D78" w14:textId="77777777" w:rsidR="001012EA" w:rsidRPr="001012EA" w:rsidRDefault="001012EA" w:rsidP="00831BB9">
      <w:pPr>
        <w:numPr>
          <w:ilvl w:val="0"/>
          <w:numId w:val="52"/>
        </w:numPr>
        <w:spacing w:after="0" w:line="360" w:lineRule="auto"/>
        <w:jc w:val="both"/>
        <w:rPr>
          <w:rFonts w:ascii="Times New Roman" w:eastAsia="Times New Roman" w:hAnsi="Times New Roman" w:cs="Times New Roman"/>
          <w:b/>
          <w:sz w:val="24"/>
          <w:szCs w:val="24"/>
          <w:lang w:eastAsia="hu-HU"/>
        </w:rPr>
      </w:pPr>
      <w:r w:rsidRPr="001012EA">
        <w:rPr>
          <w:rFonts w:ascii="Times New Roman" w:eastAsia="Times New Roman" w:hAnsi="Times New Roman" w:cs="Times New Roman"/>
          <w:sz w:val="24"/>
          <w:szCs w:val="24"/>
          <w:lang w:eastAsia="hu-HU"/>
        </w:rPr>
        <w:t>A főzőkonyhák felelős szakácsnői látják el a raktárkezelési teendőket.</w:t>
      </w:r>
    </w:p>
    <w:p w14:paraId="375A1BE4" w14:textId="77777777" w:rsidR="001012EA" w:rsidRPr="001012EA" w:rsidRDefault="001012EA" w:rsidP="00831BB9">
      <w:pPr>
        <w:numPr>
          <w:ilvl w:val="0"/>
          <w:numId w:val="52"/>
        </w:numPr>
        <w:spacing w:after="0" w:line="360" w:lineRule="auto"/>
        <w:jc w:val="both"/>
        <w:rPr>
          <w:rFonts w:ascii="Times New Roman" w:eastAsia="Times New Roman" w:hAnsi="Times New Roman" w:cs="Times New Roman"/>
          <w:b/>
          <w:sz w:val="24"/>
          <w:szCs w:val="24"/>
          <w:lang w:eastAsia="hu-HU"/>
        </w:rPr>
      </w:pPr>
      <w:r w:rsidRPr="001012EA">
        <w:rPr>
          <w:rFonts w:ascii="Times New Roman" w:eastAsia="Times New Roman" w:hAnsi="Times New Roman" w:cs="Times New Roman"/>
          <w:sz w:val="24"/>
          <w:szCs w:val="24"/>
          <w:lang w:eastAsia="hu-HU"/>
        </w:rPr>
        <w:t>Konyhák a nyersanyag - kiszabati ív kiírásai alapján főznek és adagolnak az étkezésben résztvevőknek.</w:t>
      </w:r>
    </w:p>
    <w:p w14:paraId="16ECD59E" w14:textId="77777777" w:rsidR="001012EA" w:rsidRPr="001012EA" w:rsidRDefault="001012EA" w:rsidP="00831BB9">
      <w:pPr>
        <w:numPr>
          <w:ilvl w:val="0"/>
          <w:numId w:val="52"/>
        </w:numPr>
        <w:spacing w:after="0" w:line="360" w:lineRule="auto"/>
        <w:jc w:val="both"/>
        <w:rPr>
          <w:rFonts w:ascii="Times New Roman" w:eastAsia="Times New Roman" w:hAnsi="Times New Roman" w:cs="Times New Roman"/>
          <w:b/>
          <w:sz w:val="24"/>
          <w:szCs w:val="24"/>
          <w:lang w:eastAsia="hu-HU"/>
        </w:rPr>
      </w:pPr>
      <w:r w:rsidRPr="001012EA">
        <w:rPr>
          <w:rFonts w:ascii="Times New Roman" w:eastAsia="Times New Roman" w:hAnsi="Times New Roman" w:cs="Times New Roman"/>
          <w:sz w:val="24"/>
          <w:szCs w:val="24"/>
          <w:lang w:eastAsia="hu-HU"/>
        </w:rPr>
        <w:t xml:space="preserve">100 adagos receptúra az élelmezésvezetők gépén található a főétkezésekről, a gyermekek kisétkezéseihez a főző-, és tálalókonyhákon. </w:t>
      </w:r>
    </w:p>
    <w:p w14:paraId="16CBD56F" w14:textId="77777777" w:rsidR="001012EA" w:rsidRPr="001012EA" w:rsidRDefault="001012EA" w:rsidP="001012EA">
      <w:pPr>
        <w:spacing w:after="0" w:line="360" w:lineRule="auto"/>
        <w:jc w:val="both"/>
        <w:rPr>
          <w:rFonts w:ascii="Times New Roman" w:eastAsia="Times New Roman" w:hAnsi="Times New Roman" w:cs="Times New Roman"/>
          <w:b/>
          <w:bCs/>
          <w:sz w:val="24"/>
          <w:szCs w:val="24"/>
          <w:lang w:eastAsia="hu-HU"/>
        </w:rPr>
      </w:pPr>
      <w:r w:rsidRPr="001012EA">
        <w:rPr>
          <w:rFonts w:ascii="Times New Roman" w:eastAsia="Times New Roman" w:hAnsi="Times New Roman" w:cs="Times New Roman"/>
          <w:b/>
          <w:bCs/>
          <w:sz w:val="24"/>
          <w:szCs w:val="24"/>
          <w:lang w:eastAsia="hu-HU"/>
        </w:rPr>
        <w:t>2023.01.01-04.16-ig három főzőkonyha és négy tálalókonyha üzemelt, majd 2023.04.17-ével megnyitottuk Városligeti Bölcsődénket, így tálalókonyháink száma ötre nőtt.</w:t>
      </w:r>
    </w:p>
    <w:p w14:paraId="24C7BE4B" w14:textId="77777777" w:rsidR="001012EA" w:rsidRPr="001012EA" w:rsidRDefault="001012EA" w:rsidP="001012EA">
      <w:pPr>
        <w:spacing w:after="0" w:line="360" w:lineRule="auto"/>
        <w:jc w:val="both"/>
        <w:rPr>
          <w:rFonts w:ascii="Times New Roman" w:eastAsia="Times New Roman" w:hAnsi="Times New Roman" w:cs="Times New Roman"/>
          <w:b/>
          <w:sz w:val="24"/>
          <w:szCs w:val="24"/>
          <w:lang w:eastAsia="hu-HU"/>
        </w:rPr>
      </w:pPr>
    </w:p>
    <w:p w14:paraId="1DDC1B37" w14:textId="77777777" w:rsidR="001012EA" w:rsidRPr="001012EA" w:rsidRDefault="001012EA" w:rsidP="001012EA">
      <w:pPr>
        <w:spacing w:after="0" w:line="360" w:lineRule="auto"/>
        <w:jc w:val="both"/>
        <w:rPr>
          <w:rFonts w:ascii="Times New Roman" w:eastAsia="Times New Roman" w:hAnsi="Times New Roman" w:cs="Times New Roman"/>
          <w:sz w:val="24"/>
          <w:szCs w:val="24"/>
          <w:lang w:eastAsia="hu-HU"/>
        </w:rPr>
      </w:pPr>
      <w:r w:rsidRPr="001012EA">
        <w:rPr>
          <w:rFonts w:ascii="Times New Roman" w:eastAsia="Times New Roman" w:hAnsi="Times New Roman" w:cs="Times New Roman"/>
          <w:b/>
          <w:sz w:val="24"/>
          <w:szCs w:val="24"/>
          <w:lang w:eastAsia="hu-HU"/>
        </w:rPr>
        <w:t>Főzőkonyhák:</w:t>
      </w:r>
      <w:r w:rsidRPr="001012EA">
        <w:rPr>
          <w:rFonts w:ascii="Times New Roman" w:eastAsia="Times New Roman" w:hAnsi="Times New Roman" w:cs="Times New Roman"/>
          <w:b/>
          <w:sz w:val="24"/>
          <w:szCs w:val="24"/>
          <w:lang w:eastAsia="hu-HU"/>
        </w:rPr>
        <w:tab/>
      </w:r>
      <w:r w:rsidRPr="001012EA">
        <w:rPr>
          <w:rFonts w:ascii="Times New Roman" w:eastAsia="Times New Roman" w:hAnsi="Times New Roman" w:cs="Times New Roman"/>
          <w:sz w:val="24"/>
          <w:szCs w:val="24"/>
          <w:lang w:eastAsia="hu-HU"/>
        </w:rPr>
        <w:tab/>
        <w:t xml:space="preserve">Napraforgó Bölcsőde </w:t>
      </w:r>
    </w:p>
    <w:p w14:paraId="200CC9E6" w14:textId="77777777" w:rsidR="001012EA" w:rsidRPr="001012EA" w:rsidRDefault="001012EA" w:rsidP="001012EA">
      <w:pPr>
        <w:spacing w:after="0" w:line="360" w:lineRule="auto"/>
        <w:ind w:left="2124" w:firstLine="708"/>
        <w:jc w:val="both"/>
        <w:rPr>
          <w:rFonts w:ascii="Times New Roman" w:eastAsia="Times New Roman" w:hAnsi="Times New Roman" w:cs="Times New Roman"/>
          <w:sz w:val="24"/>
          <w:szCs w:val="24"/>
          <w:lang w:eastAsia="hu-HU"/>
        </w:rPr>
      </w:pPr>
      <w:r w:rsidRPr="001012EA">
        <w:rPr>
          <w:rFonts w:ascii="Times New Roman" w:eastAsia="Times New Roman" w:hAnsi="Times New Roman" w:cs="Times New Roman"/>
          <w:sz w:val="24"/>
          <w:szCs w:val="24"/>
          <w:lang w:eastAsia="hu-HU"/>
        </w:rPr>
        <w:t>Csodaország Bölcsőde</w:t>
      </w:r>
    </w:p>
    <w:p w14:paraId="25AA49E2" w14:textId="77777777" w:rsidR="001012EA" w:rsidRDefault="001012EA" w:rsidP="001012EA">
      <w:pPr>
        <w:spacing w:after="0" w:line="360" w:lineRule="auto"/>
        <w:ind w:left="2124" w:firstLine="708"/>
        <w:jc w:val="both"/>
        <w:rPr>
          <w:rFonts w:ascii="Times New Roman" w:eastAsia="Times New Roman" w:hAnsi="Times New Roman" w:cs="Times New Roman"/>
          <w:sz w:val="24"/>
          <w:szCs w:val="24"/>
          <w:lang w:eastAsia="hu-HU"/>
        </w:rPr>
      </w:pPr>
      <w:r w:rsidRPr="001012EA">
        <w:rPr>
          <w:rFonts w:ascii="Times New Roman" w:eastAsia="Times New Roman" w:hAnsi="Times New Roman" w:cs="Times New Roman"/>
          <w:sz w:val="24"/>
          <w:szCs w:val="24"/>
          <w:lang w:eastAsia="hu-HU"/>
        </w:rPr>
        <w:t xml:space="preserve">Bokréta Bölcsőde </w:t>
      </w:r>
    </w:p>
    <w:p w14:paraId="15CBC848" w14:textId="77777777" w:rsidR="006209F0" w:rsidRPr="001012EA" w:rsidRDefault="006209F0" w:rsidP="001012EA">
      <w:pPr>
        <w:spacing w:after="0" w:line="360" w:lineRule="auto"/>
        <w:ind w:left="2124" w:firstLine="708"/>
        <w:jc w:val="both"/>
        <w:rPr>
          <w:rFonts w:ascii="Times New Roman" w:eastAsia="Times New Roman" w:hAnsi="Times New Roman" w:cs="Times New Roman"/>
          <w:sz w:val="24"/>
          <w:szCs w:val="24"/>
          <w:lang w:eastAsia="hu-HU"/>
        </w:rPr>
      </w:pPr>
    </w:p>
    <w:p w14:paraId="10E127F7" w14:textId="77777777" w:rsidR="001012EA" w:rsidRPr="001012EA" w:rsidRDefault="001012EA" w:rsidP="001012EA">
      <w:pPr>
        <w:spacing w:after="0" w:line="360" w:lineRule="auto"/>
        <w:jc w:val="both"/>
        <w:rPr>
          <w:rFonts w:ascii="Times New Roman" w:eastAsia="Times New Roman" w:hAnsi="Times New Roman" w:cs="Times New Roman"/>
          <w:b/>
          <w:sz w:val="24"/>
          <w:szCs w:val="24"/>
          <w:lang w:eastAsia="hu-HU"/>
        </w:rPr>
      </w:pPr>
    </w:p>
    <w:p w14:paraId="28C6DF70" w14:textId="77777777" w:rsidR="001012EA" w:rsidRPr="001012EA" w:rsidRDefault="001012EA" w:rsidP="001012EA">
      <w:pPr>
        <w:spacing w:after="0" w:line="360" w:lineRule="auto"/>
        <w:jc w:val="both"/>
        <w:rPr>
          <w:rFonts w:ascii="Times New Roman" w:eastAsia="Times New Roman" w:hAnsi="Times New Roman" w:cs="Times New Roman"/>
          <w:sz w:val="24"/>
          <w:szCs w:val="24"/>
          <w:lang w:eastAsia="hu-HU"/>
        </w:rPr>
      </w:pPr>
      <w:r w:rsidRPr="001012EA">
        <w:rPr>
          <w:rFonts w:ascii="Times New Roman" w:eastAsia="Times New Roman" w:hAnsi="Times New Roman" w:cs="Times New Roman"/>
          <w:b/>
          <w:sz w:val="24"/>
          <w:szCs w:val="24"/>
          <w:lang w:eastAsia="hu-HU"/>
        </w:rPr>
        <w:lastRenderedPageBreak/>
        <w:t>Tálalókonyhák:</w:t>
      </w:r>
      <w:r w:rsidRPr="001012EA">
        <w:rPr>
          <w:rFonts w:ascii="Times New Roman" w:eastAsia="Times New Roman" w:hAnsi="Times New Roman" w:cs="Times New Roman"/>
          <w:sz w:val="24"/>
          <w:szCs w:val="24"/>
          <w:lang w:eastAsia="hu-HU"/>
        </w:rPr>
        <w:tab/>
      </w:r>
      <w:r w:rsidRPr="001012EA">
        <w:rPr>
          <w:rFonts w:ascii="Times New Roman" w:eastAsia="Times New Roman" w:hAnsi="Times New Roman" w:cs="Times New Roman"/>
          <w:sz w:val="24"/>
          <w:szCs w:val="24"/>
          <w:lang w:eastAsia="hu-HU"/>
        </w:rPr>
        <w:tab/>
        <w:t xml:space="preserve">Kuckó Bölcsőde </w:t>
      </w:r>
    </w:p>
    <w:p w14:paraId="707681B5" w14:textId="77777777" w:rsidR="001012EA" w:rsidRPr="001012EA" w:rsidRDefault="001012EA" w:rsidP="001012EA">
      <w:pPr>
        <w:spacing w:after="0" w:line="360" w:lineRule="auto"/>
        <w:jc w:val="both"/>
        <w:rPr>
          <w:rFonts w:ascii="Times New Roman" w:eastAsia="Times New Roman" w:hAnsi="Times New Roman" w:cs="Times New Roman"/>
          <w:sz w:val="24"/>
          <w:szCs w:val="24"/>
          <w:lang w:eastAsia="hu-HU"/>
        </w:rPr>
      </w:pPr>
      <w:r w:rsidRPr="001012EA">
        <w:rPr>
          <w:rFonts w:ascii="Times New Roman" w:eastAsia="Times New Roman" w:hAnsi="Times New Roman" w:cs="Times New Roman"/>
          <w:sz w:val="24"/>
          <w:szCs w:val="24"/>
          <w:lang w:eastAsia="hu-HU"/>
        </w:rPr>
        <w:t xml:space="preserve">                                               Csicsergő Bölcsőde </w:t>
      </w:r>
    </w:p>
    <w:p w14:paraId="0D5AFB89" w14:textId="77777777" w:rsidR="001012EA" w:rsidRPr="001012EA" w:rsidRDefault="001012EA" w:rsidP="001012EA">
      <w:pPr>
        <w:spacing w:after="0" w:line="360" w:lineRule="auto"/>
        <w:jc w:val="both"/>
        <w:rPr>
          <w:rFonts w:ascii="Times New Roman" w:eastAsia="Times New Roman" w:hAnsi="Times New Roman" w:cs="Times New Roman"/>
          <w:sz w:val="24"/>
          <w:szCs w:val="24"/>
          <w:lang w:eastAsia="hu-HU"/>
        </w:rPr>
      </w:pPr>
      <w:r w:rsidRPr="001012EA">
        <w:rPr>
          <w:rFonts w:ascii="Times New Roman" w:eastAsia="Times New Roman" w:hAnsi="Times New Roman" w:cs="Times New Roman"/>
          <w:sz w:val="24"/>
          <w:szCs w:val="24"/>
          <w:lang w:eastAsia="hu-HU"/>
        </w:rPr>
        <w:tab/>
      </w:r>
      <w:r w:rsidRPr="001012EA">
        <w:rPr>
          <w:rFonts w:ascii="Times New Roman" w:eastAsia="Times New Roman" w:hAnsi="Times New Roman" w:cs="Times New Roman"/>
          <w:sz w:val="24"/>
          <w:szCs w:val="24"/>
          <w:lang w:eastAsia="hu-HU"/>
        </w:rPr>
        <w:tab/>
      </w:r>
      <w:r w:rsidRPr="001012EA">
        <w:rPr>
          <w:rFonts w:ascii="Times New Roman" w:eastAsia="Times New Roman" w:hAnsi="Times New Roman" w:cs="Times New Roman"/>
          <w:sz w:val="24"/>
          <w:szCs w:val="24"/>
          <w:lang w:eastAsia="hu-HU"/>
        </w:rPr>
        <w:tab/>
      </w:r>
      <w:r w:rsidRPr="001012EA">
        <w:rPr>
          <w:rFonts w:ascii="Times New Roman" w:eastAsia="Times New Roman" w:hAnsi="Times New Roman" w:cs="Times New Roman"/>
          <w:sz w:val="24"/>
          <w:szCs w:val="24"/>
          <w:lang w:eastAsia="hu-HU"/>
        </w:rPr>
        <w:tab/>
        <w:t>Százszorszép Bölcsőde</w:t>
      </w:r>
    </w:p>
    <w:p w14:paraId="76707721" w14:textId="77777777" w:rsidR="001012EA" w:rsidRPr="001012EA" w:rsidRDefault="001012EA" w:rsidP="001012EA">
      <w:pPr>
        <w:spacing w:after="0" w:line="360" w:lineRule="auto"/>
        <w:jc w:val="both"/>
        <w:rPr>
          <w:rFonts w:ascii="Times New Roman" w:eastAsia="Times New Roman" w:hAnsi="Times New Roman" w:cs="Times New Roman"/>
          <w:sz w:val="24"/>
          <w:szCs w:val="24"/>
          <w:lang w:eastAsia="hu-HU"/>
        </w:rPr>
      </w:pPr>
      <w:r w:rsidRPr="001012EA">
        <w:rPr>
          <w:rFonts w:ascii="Times New Roman" w:eastAsia="Times New Roman" w:hAnsi="Times New Roman" w:cs="Times New Roman"/>
          <w:sz w:val="24"/>
          <w:szCs w:val="24"/>
          <w:lang w:eastAsia="hu-HU"/>
        </w:rPr>
        <w:tab/>
      </w:r>
      <w:r w:rsidRPr="001012EA">
        <w:rPr>
          <w:rFonts w:ascii="Times New Roman" w:eastAsia="Times New Roman" w:hAnsi="Times New Roman" w:cs="Times New Roman"/>
          <w:sz w:val="24"/>
          <w:szCs w:val="24"/>
          <w:lang w:eastAsia="hu-HU"/>
        </w:rPr>
        <w:tab/>
      </w:r>
      <w:r w:rsidRPr="001012EA">
        <w:rPr>
          <w:rFonts w:ascii="Times New Roman" w:eastAsia="Times New Roman" w:hAnsi="Times New Roman" w:cs="Times New Roman"/>
          <w:sz w:val="24"/>
          <w:szCs w:val="24"/>
          <w:lang w:eastAsia="hu-HU"/>
        </w:rPr>
        <w:tab/>
      </w:r>
      <w:r w:rsidRPr="001012EA">
        <w:rPr>
          <w:rFonts w:ascii="Times New Roman" w:eastAsia="Times New Roman" w:hAnsi="Times New Roman" w:cs="Times New Roman"/>
          <w:sz w:val="24"/>
          <w:szCs w:val="24"/>
          <w:lang w:eastAsia="hu-HU"/>
        </w:rPr>
        <w:tab/>
        <w:t xml:space="preserve">Meseház Bölcsőde </w:t>
      </w:r>
    </w:p>
    <w:p w14:paraId="53972E50" w14:textId="77777777" w:rsidR="001012EA" w:rsidRPr="001012EA" w:rsidRDefault="001012EA" w:rsidP="001012EA">
      <w:pPr>
        <w:spacing w:after="0" w:line="360" w:lineRule="auto"/>
        <w:jc w:val="both"/>
        <w:rPr>
          <w:rFonts w:ascii="Times New Roman" w:eastAsia="Times New Roman" w:hAnsi="Times New Roman" w:cs="Times New Roman"/>
          <w:sz w:val="24"/>
          <w:szCs w:val="24"/>
          <w:lang w:eastAsia="hu-HU"/>
        </w:rPr>
      </w:pPr>
      <w:r w:rsidRPr="001012EA">
        <w:rPr>
          <w:rFonts w:ascii="Times New Roman" w:eastAsia="Times New Roman" w:hAnsi="Times New Roman" w:cs="Times New Roman"/>
          <w:sz w:val="24"/>
          <w:szCs w:val="24"/>
          <w:lang w:eastAsia="hu-HU"/>
        </w:rPr>
        <w:t xml:space="preserve">                                               Városligeti Bölcsőde</w:t>
      </w:r>
    </w:p>
    <w:p w14:paraId="69D8A0AE" w14:textId="77777777" w:rsidR="001012EA" w:rsidRPr="001012EA" w:rsidRDefault="001012EA" w:rsidP="001012EA">
      <w:pPr>
        <w:spacing w:after="0" w:line="360" w:lineRule="auto"/>
        <w:jc w:val="both"/>
        <w:rPr>
          <w:rFonts w:ascii="Times New Roman" w:eastAsia="Times New Roman" w:hAnsi="Times New Roman" w:cs="Times New Roman"/>
          <w:sz w:val="24"/>
          <w:szCs w:val="24"/>
          <w:lang w:eastAsia="hu-HU"/>
        </w:rPr>
      </w:pPr>
      <w:r w:rsidRPr="001012EA">
        <w:rPr>
          <w:rFonts w:ascii="Times New Roman" w:eastAsia="Times New Roman" w:hAnsi="Times New Roman" w:cs="Times New Roman"/>
          <w:sz w:val="24"/>
          <w:szCs w:val="24"/>
          <w:lang w:eastAsia="hu-HU"/>
        </w:rPr>
        <w:tab/>
      </w:r>
      <w:r w:rsidRPr="001012EA">
        <w:rPr>
          <w:rFonts w:ascii="Times New Roman" w:eastAsia="Times New Roman" w:hAnsi="Times New Roman" w:cs="Times New Roman"/>
          <w:sz w:val="24"/>
          <w:szCs w:val="24"/>
          <w:lang w:eastAsia="hu-HU"/>
        </w:rPr>
        <w:tab/>
      </w:r>
    </w:p>
    <w:p w14:paraId="36992973" w14:textId="77777777" w:rsidR="001012EA" w:rsidRPr="001012EA" w:rsidRDefault="001012EA" w:rsidP="001012EA">
      <w:pPr>
        <w:spacing w:after="0" w:line="360" w:lineRule="auto"/>
        <w:jc w:val="both"/>
        <w:rPr>
          <w:rFonts w:ascii="Times New Roman" w:eastAsia="Times New Roman" w:hAnsi="Times New Roman" w:cs="Times New Roman"/>
          <w:b/>
          <w:sz w:val="24"/>
          <w:szCs w:val="24"/>
          <w:lang w:eastAsia="hu-HU"/>
        </w:rPr>
      </w:pPr>
      <w:r w:rsidRPr="001012EA">
        <w:rPr>
          <w:rFonts w:ascii="Times New Roman" w:eastAsia="Times New Roman" w:hAnsi="Times New Roman" w:cs="Times New Roman"/>
          <w:sz w:val="24"/>
          <w:szCs w:val="24"/>
          <w:lang w:eastAsia="hu-HU"/>
        </w:rPr>
        <w:t xml:space="preserve"> </w:t>
      </w:r>
      <w:r w:rsidRPr="001012EA">
        <w:rPr>
          <w:rFonts w:ascii="Times New Roman" w:eastAsia="Times New Roman" w:hAnsi="Times New Roman" w:cs="Times New Roman"/>
          <w:b/>
          <w:sz w:val="24"/>
          <w:szCs w:val="24"/>
          <w:lang w:eastAsia="hu-HU"/>
        </w:rPr>
        <w:t>A bölcsődei főzőkonyhák feladatköre:</w:t>
      </w:r>
    </w:p>
    <w:p w14:paraId="2CD7EC62" w14:textId="77777777" w:rsidR="001012EA" w:rsidRPr="001012EA" w:rsidRDefault="001012EA" w:rsidP="001012EA">
      <w:pPr>
        <w:spacing w:after="0" w:line="360" w:lineRule="auto"/>
        <w:jc w:val="both"/>
        <w:rPr>
          <w:rFonts w:ascii="Times New Roman" w:eastAsia="Times New Roman" w:hAnsi="Times New Roman" w:cs="Times New Roman"/>
          <w:b/>
          <w:sz w:val="24"/>
          <w:szCs w:val="24"/>
          <w:lang w:eastAsia="hu-HU"/>
        </w:rPr>
      </w:pPr>
    </w:p>
    <w:p w14:paraId="729429A4" w14:textId="77777777" w:rsidR="001012EA" w:rsidRPr="001012EA" w:rsidRDefault="001012EA" w:rsidP="00831BB9">
      <w:pPr>
        <w:numPr>
          <w:ilvl w:val="0"/>
          <w:numId w:val="53"/>
        </w:numPr>
        <w:spacing w:after="0" w:line="360" w:lineRule="auto"/>
        <w:jc w:val="both"/>
        <w:rPr>
          <w:rFonts w:ascii="Times New Roman" w:eastAsia="Times New Roman" w:hAnsi="Times New Roman" w:cs="Times New Roman"/>
          <w:sz w:val="24"/>
          <w:szCs w:val="24"/>
          <w:lang w:eastAsia="hu-HU"/>
        </w:rPr>
      </w:pPr>
      <w:r w:rsidRPr="001012EA">
        <w:rPr>
          <w:rFonts w:ascii="Times New Roman" w:eastAsia="Times New Roman" w:hAnsi="Times New Roman" w:cs="Times New Roman"/>
          <w:sz w:val="24"/>
          <w:szCs w:val="24"/>
          <w:lang w:eastAsia="hu-HU"/>
        </w:rPr>
        <w:t>az egyes szállítóktól a megrendelt élelmi anyagok, élelmiszerek /tejipari, sütőipari, húsipari termékek/ átvétele</w:t>
      </w:r>
    </w:p>
    <w:p w14:paraId="390E61B4" w14:textId="77777777" w:rsidR="001012EA" w:rsidRPr="001012EA" w:rsidRDefault="001012EA" w:rsidP="00831BB9">
      <w:pPr>
        <w:numPr>
          <w:ilvl w:val="0"/>
          <w:numId w:val="53"/>
        </w:numPr>
        <w:spacing w:after="0" w:line="360" w:lineRule="auto"/>
        <w:jc w:val="both"/>
        <w:rPr>
          <w:rFonts w:ascii="Times New Roman" w:eastAsia="Times New Roman" w:hAnsi="Times New Roman" w:cs="Times New Roman"/>
          <w:sz w:val="24"/>
          <w:szCs w:val="24"/>
          <w:lang w:eastAsia="hu-HU"/>
        </w:rPr>
      </w:pPr>
      <w:r w:rsidRPr="001012EA">
        <w:rPr>
          <w:rFonts w:ascii="Times New Roman" w:eastAsia="Times New Roman" w:hAnsi="Times New Roman" w:cs="Times New Roman"/>
          <w:sz w:val="24"/>
          <w:szCs w:val="24"/>
          <w:lang w:eastAsia="hu-HU"/>
        </w:rPr>
        <w:t>az áruk eredetének, szavatossági idejének, szállítás idejének ellenőrzése</w:t>
      </w:r>
    </w:p>
    <w:p w14:paraId="77C70A3B" w14:textId="77777777" w:rsidR="001012EA" w:rsidRPr="001012EA" w:rsidRDefault="001012EA" w:rsidP="00831BB9">
      <w:pPr>
        <w:numPr>
          <w:ilvl w:val="0"/>
          <w:numId w:val="53"/>
        </w:numPr>
        <w:spacing w:after="0" w:line="360" w:lineRule="auto"/>
        <w:jc w:val="both"/>
        <w:rPr>
          <w:rFonts w:ascii="Times New Roman" w:eastAsia="Times New Roman" w:hAnsi="Times New Roman" w:cs="Times New Roman"/>
          <w:sz w:val="24"/>
          <w:szCs w:val="24"/>
          <w:lang w:eastAsia="hu-HU"/>
        </w:rPr>
      </w:pPr>
      <w:r w:rsidRPr="001012EA">
        <w:rPr>
          <w:rFonts w:ascii="Times New Roman" w:eastAsia="Times New Roman" w:hAnsi="Times New Roman" w:cs="Times New Roman"/>
          <w:sz w:val="24"/>
          <w:szCs w:val="24"/>
          <w:lang w:eastAsia="hu-HU"/>
        </w:rPr>
        <w:t>az alapanyagok mennyiségi és minőségi kontrolljának elvégzése</w:t>
      </w:r>
    </w:p>
    <w:p w14:paraId="29E08374" w14:textId="77777777" w:rsidR="001012EA" w:rsidRPr="001012EA" w:rsidRDefault="001012EA" w:rsidP="00831BB9">
      <w:pPr>
        <w:numPr>
          <w:ilvl w:val="0"/>
          <w:numId w:val="53"/>
        </w:numPr>
        <w:spacing w:after="0" w:line="360" w:lineRule="auto"/>
        <w:jc w:val="both"/>
        <w:rPr>
          <w:rFonts w:ascii="Times New Roman" w:eastAsia="Times New Roman" w:hAnsi="Times New Roman" w:cs="Times New Roman"/>
          <w:sz w:val="24"/>
          <w:szCs w:val="24"/>
          <w:lang w:eastAsia="hu-HU"/>
        </w:rPr>
      </w:pPr>
      <w:r w:rsidRPr="001012EA">
        <w:rPr>
          <w:rFonts w:ascii="Times New Roman" w:eastAsia="Times New Roman" w:hAnsi="Times New Roman" w:cs="Times New Roman"/>
          <w:sz w:val="24"/>
          <w:szCs w:val="24"/>
          <w:lang w:eastAsia="hu-HU"/>
        </w:rPr>
        <w:t>a nyersanyag - kiszabati ívek alapján az ételek elkészítése</w:t>
      </w:r>
    </w:p>
    <w:p w14:paraId="251FC319" w14:textId="77777777" w:rsidR="001012EA" w:rsidRPr="001012EA" w:rsidRDefault="001012EA" w:rsidP="00831BB9">
      <w:pPr>
        <w:numPr>
          <w:ilvl w:val="0"/>
          <w:numId w:val="53"/>
        </w:numPr>
        <w:spacing w:after="0" w:line="360" w:lineRule="auto"/>
        <w:jc w:val="both"/>
        <w:rPr>
          <w:rFonts w:ascii="Times New Roman" w:eastAsia="Times New Roman" w:hAnsi="Times New Roman" w:cs="Times New Roman"/>
          <w:sz w:val="24"/>
          <w:szCs w:val="24"/>
          <w:lang w:eastAsia="hu-HU"/>
        </w:rPr>
      </w:pPr>
      <w:r w:rsidRPr="001012EA">
        <w:rPr>
          <w:rFonts w:ascii="Times New Roman" w:eastAsia="Times New Roman" w:hAnsi="Times New Roman" w:cs="Times New Roman"/>
          <w:sz w:val="24"/>
          <w:szCs w:val="24"/>
          <w:lang w:eastAsia="hu-HU"/>
        </w:rPr>
        <w:t>előírásnak megfelelően az elkészített ételek készentartása, elosztása, kiadagolása</w:t>
      </w:r>
    </w:p>
    <w:p w14:paraId="4E8C5446" w14:textId="77777777" w:rsidR="001012EA" w:rsidRPr="001012EA" w:rsidRDefault="001012EA" w:rsidP="00831BB9">
      <w:pPr>
        <w:numPr>
          <w:ilvl w:val="0"/>
          <w:numId w:val="53"/>
        </w:numPr>
        <w:spacing w:after="0" w:line="360" w:lineRule="auto"/>
        <w:jc w:val="both"/>
        <w:rPr>
          <w:rFonts w:ascii="Times New Roman" w:eastAsia="Times New Roman" w:hAnsi="Times New Roman" w:cs="Times New Roman"/>
          <w:sz w:val="24"/>
          <w:szCs w:val="24"/>
          <w:lang w:eastAsia="hu-HU"/>
        </w:rPr>
      </w:pPr>
      <w:r w:rsidRPr="001012EA">
        <w:rPr>
          <w:rFonts w:ascii="Times New Roman" w:eastAsia="Times New Roman" w:hAnsi="Times New Roman" w:cs="Times New Roman"/>
          <w:sz w:val="24"/>
          <w:szCs w:val="24"/>
          <w:lang w:eastAsia="hu-HU"/>
        </w:rPr>
        <w:t xml:space="preserve">a HACCP rendszerben megkövetelt nyomtatványok vezetése, higiéniai előírások betartása </w:t>
      </w:r>
    </w:p>
    <w:p w14:paraId="7889D220" w14:textId="77777777" w:rsidR="001012EA" w:rsidRPr="001012EA" w:rsidRDefault="001012EA" w:rsidP="00831BB9">
      <w:pPr>
        <w:numPr>
          <w:ilvl w:val="0"/>
          <w:numId w:val="53"/>
        </w:numPr>
        <w:spacing w:after="0" w:line="360" w:lineRule="auto"/>
        <w:jc w:val="both"/>
        <w:rPr>
          <w:rFonts w:ascii="Times New Roman" w:eastAsia="Times New Roman" w:hAnsi="Times New Roman" w:cs="Times New Roman"/>
          <w:sz w:val="24"/>
          <w:szCs w:val="24"/>
          <w:lang w:eastAsia="hu-HU"/>
        </w:rPr>
      </w:pPr>
      <w:r w:rsidRPr="001012EA">
        <w:rPr>
          <w:rFonts w:ascii="Times New Roman" w:eastAsia="Times New Roman" w:hAnsi="Times New Roman" w:cs="Times New Roman"/>
          <w:sz w:val="24"/>
          <w:szCs w:val="24"/>
          <w:lang w:eastAsia="hu-HU"/>
        </w:rPr>
        <w:t>az ételmintára vonatkozó szabályok betartása</w:t>
      </w:r>
    </w:p>
    <w:p w14:paraId="5A4F0784" w14:textId="77777777" w:rsidR="001012EA" w:rsidRPr="001012EA" w:rsidRDefault="001012EA" w:rsidP="00831BB9">
      <w:pPr>
        <w:numPr>
          <w:ilvl w:val="0"/>
          <w:numId w:val="53"/>
        </w:numPr>
        <w:spacing w:after="0" w:line="360" w:lineRule="auto"/>
        <w:jc w:val="both"/>
        <w:rPr>
          <w:rFonts w:ascii="Times New Roman" w:eastAsia="Times New Roman" w:hAnsi="Times New Roman" w:cs="Times New Roman"/>
          <w:sz w:val="24"/>
          <w:szCs w:val="24"/>
          <w:lang w:eastAsia="hu-HU"/>
        </w:rPr>
      </w:pPr>
      <w:r w:rsidRPr="001012EA">
        <w:rPr>
          <w:rFonts w:ascii="Times New Roman" w:eastAsia="Times New Roman" w:hAnsi="Times New Roman" w:cs="Times New Roman"/>
          <w:sz w:val="24"/>
          <w:szCs w:val="24"/>
          <w:lang w:eastAsia="hu-HU"/>
        </w:rPr>
        <w:t xml:space="preserve">az élelmezési csoport által megrendelt áruk átvétele minőségi és mennyiségi szempontoknak megfelelően. </w:t>
      </w:r>
    </w:p>
    <w:p w14:paraId="24E03064" w14:textId="77777777" w:rsidR="001012EA" w:rsidRPr="001012EA" w:rsidRDefault="001012EA" w:rsidP="00831BB9">
      <w:pPr>
        <w:numPr>
          <w:ilvl w:val="0"/>
          <w:numId w:val="53"/>
        </w:numPr>
        <w:spacing w:after="0" w:line="360" w:lineRule="auto"/>
        <w:jc w:val="both"/>
        <w:rPr>
          <w:rFonts w:ascii="Times New Roman" w:eastAsia="Times New Roman" w:hAnsi="Times New Roman" w:cs="Times New Roman"/>
          <w:sz w:val="24"/>
          <w:szCs w:val="24"/>
          <w:lang w:eastAsia="hu-HU"/>
        </w:rPr>
      </w:pPr>
      <w:r w:rsidRPr="001012EA">
        <w:rPr>
          <w:rFonts w:ascii="Times New Roman" w:eastAsia="Times New Roman" w:hAnsi="Times New Roman" w:cs="Times New Roman"/>
          <w:sz w:val="24"/>
          <w:szCs w:val="24"/>
          <w:lang w:eastAsia="hu-HU"/>
        </w:rPr>
        <w:t>a minőség megőrzési idő ellenőrzése, a szállítmányok sértetlenségének, eredetének figyelése</w:t>
      </w:r>
    </w:p>
    <w:p w14:paraId="47AD3336" w14:textId="77777777" w:rsidR="001012EA" w:rsidRPr="001012EA" w:rsidRDefault="001012EA" w:rsidP="00831BB9">
      <w:pPr>
        <w:numPr>
          <w:ilvl w:val="0"/>
          <w:numId w:val="53"/>
        </w:numPr>
        <w:spacing w:after="0" w:line="360" w:lineRule="auto"/>
        <w:jc w:val="both"/>
        <w:rPr>
          <w:rFonts w:ascii="Times New Roman" w:eastAsia="Times New Roman" w:hAnsi="Times New Roman" w:cs="Times New Roman"/>
          <w:sz w:val="24"/>
          <w:szCs w:val="24"/>
          <w:lang w:eastAsia="hu-HU"/>
        </w:rPr>
      </w:pPr>
      <w:r w:rsidRPr="001012EA">
        <w:rPr>
          <w:rFonts w:ascii="Times New Roman" w:eastAsia="Times New Roman" w:hAnsi="Times New Roman" w:cs="Times New Roman"/>
          <w:sz w:val="24"/>
          <w:szCs w:val="24"/>
          <w:lang w:eastAsia="hu-HU"/>
        </w:rPr>
        <w:t>az áruk nyomon követhetőségének biztosítása</w:t>
      </w:r>
    </w:p>
    <w:p w14:paraId="5A927203" w14:textId="01E546B9" w:rsidR="001012EA" w:rsidRPr="001012EA" w:rsidRDefault="001012EA" w:rsidP="00831BB9">
      <w:pPr>
        <w:numPr>
          <w:ilvl w:val="0"/>
          <w:numId w:val="53"/>
        </w:numPr>
        <w:spacing w:after="0" w:line="360" w:lineRule="auto"/>
        <w:jc w:val="both"/>
        <w:rPr>
          <w:rFonts w:ascii="Times New Roman" w:eastAsia="Times New Roman" w:hAnsi="Times New Roman" w:cs="Times New Roman"/>
          <w:sz w:val="24"/>
          <w:szCs w:val="24"/>
          <w:lang w:eastAsia="hu-HU"/>
        </w:rPr>
      </w:pPr>
      <w:r w:rsidRPr="001012EA">
        <w:rPr>
          <w:rFonts w:ascii="Times New Roman" w:eastAsia="Times New Roman" w:hAnsi="Times New Roman" w:cs="Times New Roman"/>
          <w:sz w:val="24"/>
          <w:szCs w:val="24"/>
          <w:lang w:eastAsia="hu-HU"/>
        </w:rPr>
        <w:t>a bölcsődei konyhákra kiadagolt élelmi anyagok szabályoknak megfelelő tárolása, elszállíttatása az ételszállító gépjármű</w:t>
      </w:r>
      <w:r>
        <w:rPr>
          <w:rFonts w:ascii="Times New Roman" w:eastAsia="Times New Roman" w:hAnsi="Times New Roman" w:cs="Times New Roman"/>
          <w:sz w:val="24"/>
          <w:szCs w:val="24"/>
          <w:lang w:eastAsia="hu-HU"/>
        </w:rPr>
        <w:t>vel</w:t>
      </w:r>
      <w:r w:rsidRPr="001012EA">
        <w:rPr>
          <w:rFonts w:ascii="Times New Roman" w:eastAsia="Times New Roman" w:hAnsi="Times New Roman" w:cs="Times New Roman"/>
          <w:sz w:val="24"/>
          <w:szCs w:val="24"/>
          <w:lang w:eastAsia="hu-HU"/>
        </w:rPr>
        <w:t xml:space="preserve"> a megfelelő helyre</w:t>
      </w:r>
    </w:p>
    <w:p w14:paraId="3F2CBD4C" w14:textId="77777777" w:rsidR="001012EA" w:rsidRPr="001012EA" w:rsidRDefault="001012EA" w:rsidP="00831BB9">
      <w:pPr>
        <w:numPr>
          <w:ilvl w:val="0"/>
          <w:numId w:val="53"/>
        </w:numPr>
        <w:spacing w:after="0" w:line="360" w:lineRule="auto"/>
        <w:jc w:val="both"/>
        <w:rPr>
          <w:rFonts w:ascii="Times New Roman" w:eastAsia="Times New Roman" w:hAnsi="Times New Roman" w:cs="Times New Roman"/>
          <w:sz w:val="24"/>
          <w:szCs w:val="24"/>
          <w:lang w:eastAsia="hu-HU"/>
        </w:rPr>
      </w:pPr>
      <w:r w:rsidRPr="001012EA">
        <w:rPr>
          <w:rFonts w:ascii="Times New Roman" w:eastAsia="Times New Roman" w:hAnsi="Times New Roman" w:cs="Times New Roman"/>
          <w:sz w:val="24"/>
          <w:szCs w:val="24"/>
          <w:lang w:eastAsia="hu-HU"/>
        </w:rPr>
        <w:t>az élelmiszerek szabályos HACCP előírásnak megfelelő tárolása</w:t>
      </w:r>
    </w:p>
    <w:p w14:paraId="3266EF24" w14:textId="77777777" w:rsidR="001012EA" w:rsidRPr="001012EA" w:rsidRDefault="001012EA" w:rsidP="00831BB9">
      <w:pPr>
        <w:numPr>
          <w:ilvl w:val="0"/>
          <w:numId w:val="53"/>
        </w:numPr>
        <w:spacing w:after="0" w:line="360" w:lineRule="auto"/>
        <w:jc w:val="both"/>
        <w:rPr>
          <w:rFonts w:ascii="Times New Roman" w:eastAsia="Times New Roman" w:hAnsi="Times New Roman" w:cs="Times New Roman"/>
          <w:sz w:val="24"/>
          <w:szCs w:val="24"/>
          <w:lang w:eastAsia="hu-HU"/>
        </w:rPr>
      </w:pPr>
      <w:r w:rsidRPr="001012EA">
        <w:rPr>
          <w:rFonts w:ascii="Times New Roman" w:eastAsia="Times New Roman" w:hAnsi="Times New Roman" w:cs="Times New Roman"/>
          <w:sz w:val="24"/>
          <w:szCs w:val="24"/>
          <w:lang w:eastAsia="hu-HU"/>
        </w:rPr>
        <w:t>adagoláskor, tálaláskor a higiéniai szabályok betartása, ételminta kezelése</w:t>
      </w:r>
    </w:p>
    <w:p w14:paraId="31F10C73" w14:textId="77777777" w:rsidR="001012EA" w:rsidRPr="001012EA" w:rsidRDefault="001012EA" w:rsidP="00831BB9">
      <w:pPr>
        <w:numPr>
          <w:ilvl w:val="0"/>
          <w:numId w:val="53"/>
        </w:numPr>
        <w:spacing w:after="0" w:line="360" w:lineRule="auto"/>
        <w:jc w:val="both"/>
        <w:rPr>
          <w:rFonts w:ascii="Times New Roman" w:eastAsia="Times New Roman" w:hAnsi="Times New Roman" w:cs="Times New Roman"/>
          <w:sz w:val="24"/>
          <w:szCs w:val="24"/>
          <w:lang w:eastAsia="hu-HU"/>
        </w:rPr>
      </w:pPr>
      <w:r w:rsidRPr="001012EA">
        <w:rPr>
          <w:rFonts w:ascii="Times New Roman" w:eastAsia="Times New Roman" w:hAnsi="Times New Roman" w:cs="Times New Roman"/>
          <w:sz w:val="24"/>
          <w:szCs w:val="24"/>
          <w:lang w:eastAsia="hu-HU"/>
        </w:rPr>
        <w:t>kapcsolattartás a beszállítókkal</w:t>
      </w:r>
    </w:p>
    <w:p w14:paraId="07775F7D" w14:textId="729933E1" w:rsidR="001012EA" w:rsidRPr="001012EA" w:rsidRDefault="001012EA" w:rsidP="00831BB9">
      <w:pPr>
        <w:numPr>
          <w:ilvl w:val="0"/>
          <w:numId w:val="53"/>
        </w:numPr>
        <w:spacing w:after="0" w:line="360" w:lineRule="auto"/>
        <w:jc w:val="both"/>
        <w:rPr>
          <w:rFonts w:ascii="Times New Roman" w:eastAsia="Times New Roman" w:hAnsi="Times New Roman" w:cs="Times New Roman"/>
          <w:sz w:val="24"/>
          <w:szCs w:val="24"/>
          <w:lang w:eastAsia="hu-HU"/>
        </w:rPr>
      </w:pPr>
      <w:r>
        <w:rPr>
          <w:rFonts w:ascii="Times New Roman" w:eastAsia="Times New Roman" w:hAnsi="Times New Roman" w:cs="Times New Roman"/>
          <w:sz w:val="24"/>
          <w:szCs w:val="24"/>
          <w:lang w:eastAsia="hu-HU"/>
        </w:rPr>
        <w:t>é</w:t>
      </w:r>
      <w:r w:rsidRPr="001012EA">
        <w:rPr>
          <w:rFonts w:ascii="Times New Roman" w:eastAsia="Times New Roman" w:hAnsi="Times New Roman" w:cs="Times New Roman"/>
          <w:sz w:val="24"/>
          <w:szCs w:val="24"/>
          <w:lang w:eastAsia="hu-HU"/>
        </w:rPr>
        <w:t xml:space="preserve">lelmiszer beszerzési szerződés alapján, a megrendelt áruk átvétele /töltősúly, minőség, mennyiség/         </w:t>
      </w:r>
    </w:p>
    <w:p w14:paraId="0996EB5F" w14:textId="77777777" w:rsidR="001012EA" w:rsidRPr="001012EA" w:rsidRDefault="001012EA" w:rsidP="00831BB9">
      <w:pPr>
        <w:numPr>
          <w:ilvl w:val="0"/>
          <w:numId w:val="53"/>
        </w:numPr>
        <w:spacing w:after="0" w:line="360" w:lineRule="auto"/>
        <w:jc w:val="both"/>
        <w:rPr>
          <w:rFonts w:ascii="Times New Roman" w:eastAsia="Times New Roman" w:hAnsi="Times New Roman" w:cs="Times New Roman"/>
          <w:sz w:val="24"/>
          <w:szCs w:val="24"/>
          <w:lang w:eastAsia="hu-HU"/>
        </w:rPr>
      </w:pPr>
      <w:r w:rsidRPr="001012EA">
        <w:rPr>
          <w:rFonts w:ascii="Times New Roman" w:eastAsia="Times New Roman" w:hAnsi="Times New Roman" w:cs="Times New Roman"/>
          <w:sz w:val="24"/>
          <w:szCs w:val="24"/>
          <w:lang w:eastAsia="hu-HU"/>
        </w:rPr>
        <w:t>a leltározás feltételeinek biztosítása</w:t>
      </w:r>
    </w:p>
    <w:p w14:paraId="7DD04E62" w14:textId="77777777" w:rsidR="001012EA" w:rsidRDefault="001012EA" w:rsidP="00831BB9">
      <w:pPr>
        <w:numPr>
          <w:ilvl w:val="0"/>
          <w:numId w:val="53"/>
        </w:numPr>
        <w:spacing w:after="0" w:line="360" w:lineRule="auto"/>
        <w:jc w:val="both"/>
        <w:rPr>
          <w:rFonts w:ascii="Times New Roman" w:eastAsia="Times New Roman" w:hAnsi="Times New Roman" w:cs="Times New Roman"/>
          <w:sz w:val="24"/>
          <w:szCs w:val="24"/>
          <w:lang w:eastAsia="hu-HU"/>
        </w:rPr>
      </w:pPr>
      <w:r w:rsidRPr="001012EA">
        <w:rPr>
          <w:rFonts w:ascii="Times New Roman" w:eastAsia="Times New Roman" w:hAnsi="Times New Roman" w:cs="Times New Roman"/>
          <w:sz w:val="24"/>
          <w:szCs w:val="24"/>
          <w:lang w:eastAsia="hu-HU"/>
        </w:rPr>
        <w:t>a keletkezett ételhulladék előírásoknak megfelelő tárolása, kezelése, nyomon követése</w:t>
      </w:r>
    </w:p>
    <w:p w14:paraId="3B5C129E" w14:textId="77777777" w:rsidR="001012EA" w:rsidRPr="001012EA" w:rsidRDefault="001012EA" w:rsidP="001012EA">
      <w:pPr>
        <w:spacing w:after="0" w:line="360" w:lineRule="auto"/>
        <w:ind w:left="1440"/>
        <w:jc w:val="both"/>
        <w:rPr>
          <w:rFonts w:ascii="Times New Roman" w:eastAsia="Times New Roman" w:hAnsi="Times New Roman" w:cs="Times New Roman"/>
          <w:sz w:val="24"/>
          <w:szCs w:val="24"/>
          <w:lang w:eastAsia="hu-HU"/>
        </w:rPr>
      </w:pPr>
    </w:p>
    <w:p w14:paraId="651EACA9" w14:textId="06151C98" w:rsidR="001012EA" w:rsidRPr="001012EA" w:rsidRDefault="001012EA" w:rsidP="001012EA">
      <w:pPr>
        <w:spacing w:after="0" w:line="360" w:lineRule="auto"/>
        <w:jc w:val="both"/>
        <w:rPr>
          <w:rFonts w:ascii="Times New Roman" w:eastAsia="Times New Roman" w:hAnsi="Times New Roman" w:cs="Times New Roman"/>
          <w:b/>
          <w:sz w:val="24"/>
          <w:szCs w:val="24"/>
          <w:lang w:eastAsia="hu-HU"/>
        </w:rPr>
      </w:pPr>
      <w:r w:rsidRPr="001012EA">
        <w:rPr>
          <w:rFonts w:ascii="Times New Roman" w:eastAsia="Times New Roman" w:hAnsi="Times New Roman" w:cs="Times New Roman"/>
          <w:b/>
          <w:sz w:val="24"/>
          <w:szCs w:val="24"/>
          <w:lang w:eastAsia="hu-HU"/>
        </w:rPr>
        <w:lastRenderedPageBreak/>
        <w:t>A főzőkonyhák, tálalókonyhák ellenőrzése a munkaterv alapján:</w:t>
      </w:r>
    </w:p>
    <w:p w14:paraId="64D2AF13" w14:textId="77777777" w:rsidR="001012EA" w:rsidRPr="001012EA" w:rsidRDefault="001012EA" w:rsidP="00831BB9">
      <w:pPr>
        <w:numPr>
          <w:ilvl w:val="0"/>
          <w:numId w:val="27"/>
        </w:numPr>
        <w:spacing w:after="0" w:line="360" w:lineRule="auto"/>
        <w:jc w:val="both"/>
        <w:rPr>
          <w:rFonts w:ascii="Times New Roman" w:eastAsia="Times New Roman" w:hAnsi="Times New Roman" w:cs="Times New Roman"/>
          <w:b/>
          <w:sz w:val="24"/>
          <w:szCs w:val="24"/>
          <w:lang w:eastAsia="hu-HU"/>
        </w:rPr>
      </w:pPr>
      <w:r w:rsidRPr="001012EA">
        <w:rPr>
          <w:rFonts w:ascii="Times New Roman" w:eastAsia="Times New Roman" w:hAnsi="Times New Roman" w:cs="Times New Roman"/>
          <w:b/>
          <w:sz w:val="24"/>
          <w:szCs w:val="24"/>
          <w:lang w:eastAsia="hu-HU"/>
        </w:rPr>
        <w:t>félév</w:t>
      </w:r>
    </w:p>
    <w:tbl>
      <w:tblPr>
        <w:tblW w:w="10635" w:type="dxa"/>
        <w:tblInd w:w="-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61"/>
        <w:gridCol w:w="1561"/>
        <w:gridCol w:w="1560"/>
        <w:gridCol w:w="1417"/>
        <w:gridCol w:w="1560"/>
        <w:gridCol w:w="1559"/>
        <w:gridCol w:w="1417"/>
      </w:tblGrid>
      <w:tr w:rsidR="001012EA" w:rsidRPr="001012EA" w14:paraId="14EE6A78" w14:textId="77777777" w:rsidTr="001012EA">
        <w:tc>
          <w:tcPr>
            <w:tcW w:w="1560" w:type="dxa"/>
            <w:tcBorders>
              <w:top w:val="single" w:sz="4" w:space="0" w:color="000000"/>
              <w:left w:val="single" w:sz="4" w:space="0" w:color="000000"/>
              <w:bottom w:val="single" w:sz="4" w:space="0" w:color="000000"/>
              <w:right w:val="single" w:sz="4" w:space="0" w:color="000000"/>
            </w:tcBorders>
            <w:shd w:val="clear" w:color="auto" w:fill="A8D08D" w:themeFill="accent6" w:themeFillTint="99"/>
            <w:hideMark/>
          </w:tcPr>
          <w:p w14:paraId="01936A63" w14:textId="77777777" w:rsidR="001012EA" w:rsidRPr="001012EA" w:rsidRDefault="001012EA" w:rsidP="001012EA">
            <w:pPr>
              <w:spacing w:after="0" w:line="360" w:lineRule="auto"/>
              <w:jc w:val="both"/>
              <w:rPr>
                <w:rFonts w:ascii="Times New Roman" w:eastAsia="Times New Roman" w:hAnsi="Times New Roman" w:cs="Times New Roman"/>
                <w:b/>
                <w:sz w:val="24"/>
                <w:szCs w:val="24"/>
                <w:lang w:eastAsia="hu-HU"/>
              </w:rPr>
            </w:pPr>
            <w:r w:rsidRPr="001012EA">
              <w:rPr>
                <w:rFonts w:ascii="Times New Roman" w:eastAsia="Times New Roman" w:hAnsi="Times New Roman" w:cs="Times New Roman"/>
                <w:b/>
                <w:sz w:val="24"/>
                <w:szCs w:val="24"/>
                <w:lang w:eastAsia="hu-HU"/>
              </w:rPr>
              <w:t>Megnevezés</w:t>
            </w:r>
          </w:p>
        </w:tc>
        <w:tc>
          <w:tcPr>
            <w:tcW w:w="1560" w:type="dxa"/>
            <w:tcBorders>
              <w:top w:val="single" w:sz="4" w:space="0" w:color="000000"/>
              <w:left w:val="single" w:sz="4" w:space="0" w:color="000000"/>
              <w:bottom w:val="single" w:sz="4" w:space="0" w:color="000000"/>
              <w:right w:val="single" w:sz="4" w:space="0" w:color="000000"/>
            </w:tcBorders>
            <w:shd w:val="clear" w:color="auto" w:fill="A8D08D" w:themeFill="accent6" w:themeFillTint="99"/>
            <w:hideMark/>
          </w:tcPr>
          <w:p w14:paraId="0F64FC75" w14:textId="77777777" w:rsidR="001012EA" w:rsidRPr="001012EA" w:rsidRDefault="001012EA" w:rsidP="001012EA">
            <w:pPr>
              <w:spacing w:after="0" w:line="360" w:lineRule="auto"/>
              <w:jc w:val="both"/>
              <w:rPr>
                <w:rFonts w:ascii="Times New Roman" w:eastAsia="Times New Roman" w:hAnsi="Times New Roman" w:cs="Times New Roman"/>
                <w:b/>
                <w:sz w:val="24"/>
                <w:szCs w:val="24"/>
                <w:lang w:eastAsia="hu-HU"/>
              </w:rPr>
            </w:pPr>
            <w:r w:rsidRPr="001012EA">
              <w:rPr>
                <w:rFonts w:ascii="Times New Roman" w:eastAsia="Times New Roman" w:hAnsi="Times New Roman" w:cs="Times New Roman"/>
                <w:b/>
                <w:sz w:val="24"/>
                <w:szCs w:val="24"/>
                <w:lang w:eastAsia="hu-HU"/>
              </w:rPr>
              <w:t>január</w:t>
            </w:r>
          </w:p>
        </w:tc>
        <w:tc>
          <w:tcPr>
            <w:tcW w:w="1559" w:type="dxa"/>
            <w:tcBorders>
              <w:top w:val="single" w:sz="4" w:space="0" w:color="000000"/>
              <w:left w:val="single" w:sz="4" w:space="0" w:color="000000"/>
              <w:bottom w:val="single" w:sz="4" w:space="0" w:color="000000"/>
              <w:right w:val="single" w:sz="4" w:space="0" w:color="000000"/>
            </w:tcBorders>
            <w:shd w:val="clear" w:color="auto" w:fill="A8D08D" w:themeFill="accent6" w:themeFillTint="99"/>
            <w:hideMark/>
          </w:tcPr>
          <w:p w14:paraId="3035D997" w14:textId="77777777" w:rsidR="001012EA" w:rsidRPr="001012EA" w:rsidRDefault="001012EA" w:rsidP="001012EA">
            <w:pPr>
              <w:spacing w:after="0" w:line="360" w:lineRule="auto"/>
              <w:jc w:val="both"/>
              <w:rPr>
                <w:rFonts w:ascii="Times New Roman" w:eastAsia="Times New Roman" w:hAnsi="Times New Roman" w:cs="Times New Roman"/>
                <w:b/>
                <w:sz w:val="24"/>
                <w:szCs w:val="24"/>
                <w:lang w:eastAsia="hu-HU"/>
              </w:rPr>
            </w:pPr>
            <w:r w:rsidRPr="001012EA">
              <w:rPr>
                <w:rFonts w:ascii="Times New Roman" w:eastAsia="Times New Roman" w:hAnsi="Times New Roman" w:cs="Times New Roman"/>
                <w:b/>
                <w:sz w:val="24"/>
                <w:szCs w:val="24"/>
                <w:lang w:eastAsia="hu-HU"/>
              </w:rPr>
              <w:t>február</w:t>
            </w:r>
          </w:p>
        </w:tc>
        <w:tc>
          <w:tcPr>
            <w:tcW w:w="1417" w:type="dxa"/>
            <w:tcBorders>
              <w:top w:val="single" w:sz="4" w:space="0" w:color="000000"/>
              <w:left w:val="single" w:sz="4" w:space="0" w:color="000000"/>
              <w:bottom w:val="single" w:sz="4" w:space="0" w:color="000000"/>
              <w:right w:val="single" w:sz="4" w:space="0" w:color="000000"/>
            </w:tcBorders>
            <w:shd w:val="clear" w:color="auto" w:fill="A8D08D" w:themeFill="accent6" w:themeFillTint="99"/>
            <w:hideMark/>
          </w:tcPr>
          <w:p w14:paraId="1CE946F8" w14:textId="77777777" w:rsidR="001012EA" w:rsidRPr="001012EA" w:rsidRDefault="001012EA" w:rsidP="001012EA">
            <w:pPr>
              <w:spacing w:after="0" w:line="360" w:lineRule="auto"/>
              <w:jc w:val="both"/>
              <w:rPr>
                <w:rFonts w:ascii="Times New Roman" w:eastAsia="Times New Roman" w:hAnsi="Times New Roman" w:cs="Times New Roman"/>
                <w:b/>
                <w:sz w:val="24"/>
                <w:szCs w:val="24"/>
                <w:lang w:eastAsia="hu-HU"/>
              </w:rPr>
            </w:pPr>
            <w:r w:rsidRPr="001012EA">
              <w:rPr>
                <w:rFonts w:ascii="Times New Roman" w:eastAsia="Times New Roman" w:hAnsi="Times New Roman" w:cs="Times New Roman"/>
                <w:b/>
                <w:sz w:val="24"/>
                <w:szCs w:val="24"/>
                <w:lang w:eastAsia="hu-HU"/>
              </w:rPr>
              <w:t>március</w:t>
            </w:r>
          </w:p>
        </w:tc>
        <w:tc>
          <w:tcPr>
            <w:tcW w:w="1560" w:type="dxa"/>
            <w:tcBorders>
              <w:top w:val="single" w:sz="4" w:space="0" w:color="000000"/>
              <w:left w:val="single" w:sz="4" w:space="0" w:color="000000"/>
              <w:bottom w:val="single" w:sz="4" w:space="0" w:color="000000"/>
              <w:right w:val="single" w:sz="4" w:space="0" w:color="000000"/>
            </w:tcBorders>
            <w:shd w:val="clear" w:color="auto" w:fill="A8D08D" w:themeFill="accent6" w:themeFillTint="99"/>
            <w:hideMark/>
          </w:tcPr>
          <w:p w14:paraId="3C545067" w14:textId="77777777" w:rsidR="001012EA" w:rsidRPr="001012EA" w:rsidRDefault="001012EA" w:rsidP="001012EA">
            <w:pPr>
              <w:spacing w:after="0" w:line="360" w:lineRule="auto"/>
              <w:jc w:val="both"/>
              <w:rPr>
                <w:rFonts w:ascii="Times New Roman" w:eastAsia="Times New Roman" w:hAnsi="Times New Roman" w:cs="Times New Roman"/>
                <w:b/>
                <w:sz w:val="24"/>
                <w:szCs w:val="24"/>
                <w:lang w:eastAsia="hu-HU"/>
              </w:rPr>
            </w:pPr>
            <w:r w:rsidRPr="001012EA">
              <w:rPr>
                <w:rFonts w:ascii="Times New Roman" w:eastAsia="Times New Roman" w:hAnsi="Times New Roman" w:cs="Times New Roman"/>
                <w:b/>
                <w:sz w:val="24"/>
                <w:szCs w:val="24"/>
                <w:lang w:eastAsia="hu-HU"/>
              </w:rPr>
              <w:t>április</w:t>
            </w:r>
          </w:p>
        </w:tc>
        <w:tc>
          <w:tcPr>
            <w:tcW w:w="1559" w:type="dxa"/>
            <w:tcBorders>
              <w:top w:val="single" w:sz="4" w:space="0" w:color="000000"/>
              <w:left w:val="single" w:sz="4" w:space="0" w:color="000000"/>
              <w:bottom w:val="single" w:sz="4" w:space="0" w:color="000000"/>
              <w:right w:val="single" w:sz="4" w:space="0" w:color="000000"/>
            </w:tcBorders>
            <w:shd w:val="clear" w:color="auto" w:fill="A8D08D" w:themeFill="accent6" w:themeFillTint="99"/>
            <w:hideMark/>
          </w:tcPr>
          <w:p w14:paraId="099D595F" w14:textId="77777777" w:rsidR="001012EA" w:rsidRPr="001012EA" w:rsidRDefault="001012EA" w:rsidP="001012EA">
            <w:pPr>
              <w:spacing w:after="0" w:line="360" w:lineRule="auto"/>
              <w:jc w:val="both"/>
              <w:rPr>
                <w:rFonts w:ascii="Times New Roman" w:eastAsia="Times New Roman" w:hAnsi="Times New Roman" w:cs="Times New Roman"/>
                <w:b/>
                <w:sz w:val="24"/>
                <w:szCs w:val="24"/>
                <w:lang w:eastAsia="hu-HU"/>
              </w:rPr>
            </w:pPr>
            <w:r w:rsidRPr="001012EA">
              <w:rPr>
                <w:rFonts w:ascii="Times New Roman" w:eastAsia="Times New Roman" w:hAnsi="Times New Roman" w:cs="Times New Roman"/>
                <w:b/>
                <w:sz w:val="24"/>
                <w:szCs w:val="24"/>
                <w:lang w:eastAsia="hu-HU"/>
              </w:rPr>
              <w:t>május</w:t>
            </w:r>
          </w:p>
        </w:tc>
        <w:tc>
          <w:tcPr>
            <w:tcW w:w="1417" w:type="dxa"/>
            <w:tcBorders>
              <w:top w:val="single" w:sz="4" w:space="0" w:color="000000"/>
              <w:left w:val="single" w:sz="4" w:space="0" w:color="000000"/>
              <w:bottom w:val="single" w:sz="4" w:space="0" w:color="000000"/>
              <w:right w:val="single" w:sz="4" w:space="0" w:color="000000"/>
            </w:tcBorders>
            <w:shd w:val="clear" w:color="auto" w:fill="A8D08D" w:themeFill="accent6" w:themeFillTint="99"/>
            <w:hideMark/>
          </w:tcPr>
          <w:p w14:paraId="747A5A7D" w14:textId="77777777" w:rsidR="001012EA" w:rsidRPr="001012EA" w:rsidRDefault="001012EA" w:rsidP="001012EA">
            <w:pPr>
              <w:spacing w:after="0" w:line="360" w:lineRule="auto"/>
              <w:jc w:val="both"/>
              <w:rPr>
                <w:rFonts w:ascii="Times New Roman" w:eastAsia="Times New Roman" w:hAnsi="Times New Roman" w:cs="Times New Roman"/>
                <w:b/>
                <w:sz w:val="24"/>
                <w:szCs w:val="24"/>
                <w:lang w:eastAsia="hu-HU"/>
              </w:rPr>
            </w:pPr>
            <w:r w:rsidRPr="001012EA">
              <w:rPr>
                <w:rFonts w:ascii="Times New Roman" w:eastAsia="Times New Roman" w:hAnsi="Times New Roman" w:cs="Times New Roman"/>
                <w:b/>
                <w:sz w:val="24"/>
                <w:szCs w:val="24"/>
                <w:lang w:eastAsia="hu-HU"/>
              </w:rPr>
              <w:t>június</w:t>
            </w:r>
          </w:p>
        </w:tc>
      </w:tr>
      <w:tr w:rsidR="001012EA" w:rsidRPr="001012EA" w14:paraId="451B61DA" w14:textId="77777777" w:rsidTr="001012EA">
        <w:tc>
          <w:tcPr>
            <w:tcW w:w="1560"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vAlign w:val="center"/>
            <w:hideMark/>
          </w:tcPr>
          <w:p w14:paraId="19773737" w14:textId="77777777" w:rsidR="001012EA" w:rsidRPr="001012EA" w:rsidRDefault="001012EA" w:rsidP="001012EA">
            <w:pPr>
              <w:spacing w:after="0" w:line="360" w:lineRule="auto"/>
              <w:jc w:val="both"/>
              <w:rPr>
                <w:rFonts w:ascii="Times New Roman" w:eastAsia="Times New Roman" w:hAnsi="Times New Roman" w:cs="Times New Roman"/>
                <w:b/>
                <w:sz w:val="24"/>
                <w:szCs w:val="24"/>
                <w:lang w:eastAsia="hu-HU"/>
              </w:rPr>
            </w:pPr>
            <w:r w:rsidRPr="001012EA">
              <w:rPr>
                <w:rFonts w:ascii="Times New Roman" w:eastAsia="Times New Roman" w:hAnsi="Times New Roman" w:cs="Times New Roman"/>
                <w:b/>
                <w:sz w:val="24"/>
                <w:szCs w:val="24"/>
                <w:lang w:eastAsia="hu-HU"/>
              </w:rPr>
              <w:t>Csodaország Bölcsőde</w:t>
            </w:r>
          </w:p>
        </w:tc>
        <w:tc>
          <w:tcPr>
            <w:tcW w:w="1560" w:type="dxa"/>
            <w:tcBorders>
              <w:top w:val="single" w:sz="4" w:space="0" w:color="000000"/>
              <w:left w:val="single" w:sz="4" w:space="0" w:color="000000"/>
              <w:bottom w:val="single" w:sz="4" w:space="0" w:color="000000"/>
              <w:right w:val="single" w:sz="4" w:space="0" w:color="000000"/>
            </w:tcBorders>
            <w:vAlign w:val="center"/>
            <w:hideMark/>
          </w:tcPr>
          <w:p w14:paraId="0D8E069C" w14:textId="77777777" w:rsidR="001012EA" w:rsidRPr="001012EA" w:rsidRDefault="001012EA" w:rsidP="001012EA">
            <w:pPr>
              <w:spacing w:after="0" w:line="360" w:lineRule="auto"/>
              <w:jc w:val="both"/>
              <w:rPr>
                <w:rFonts w:ascii="Times New Roman" w:eastAsia="Times New Roman" w:hAnsi="Times New Roman" w:cs="Times New Roman"/>
                <w:sz w:val="24"/>
                <w:szCs w:val="24"/>
                <w:lang w:eastAsia="hu-HU"/>
              </w:rPr>
            </w:pPr>
            <w:r w:rsidRPr="001012EA">
              <w:rPr>
                <w:rFonts w:ascii="Times New Roman" w:eastAsia="Times New Roman" w:hAnsi="Times New Roman" w:cs="Times New Roman"/>
                <w:sz w:val="24"/>
                <w:szCs w:val="24"/>
                <w:lang w:eastAsia="hu-HU"/>
              </w:rPr>
              <w:t>Nyomon</w:t>
            </w:r>
          </w:p>
          <w:p w14:paraId="1CA0490B" w14:textId="77777777" w:rsidR="001012EA" w:rsidRPr="001012EA" w:rsidRDefault="001012EA" w:rsidP="001012EA">
            <w:pPr>
              <w:spacing w:after="0" w:line="360" w:lineRule="auto"/>
              <w:jc w:val="both"/>
              <w:rPr>
                <w:rFonts w:ascii="Times New Roman" w:eastAsia="Times New Roman" w:hAnsi="Times New Roman" w:cs="Times New Roman"/>
                <w:sz w:val="24"/>
                <w:szCs w:val="24"/>
                <w:lang w:eastAsia="hu-HU"/>
              </w:rPr>
            </w:pPr>
            <w:r w:rsidRPr="001012EA">
              <w:rPr>
                <w:rFonts w:ascii="Times New Roman" w:eastAsia="Times New Roman" w:hAnsi="Times New Roman" w:cs="Times New Roman"/>
                <w:sz w:val="24"/>
                <w:szCs w:val="24"/>
                <w:lang w:eastAsia="hu-HU"/>
              </w:rPr>
              <w:t>követés</w:t>
            </w:r>
          </w:p>
        </w:tc>
        <w:tc>
          <w:tcPr>
            <w:tcW w:w="1559" w:type="dxa"/>
            <w:tcBorders>
              <w:top w:val="single" w:sz="4" w:space="0" w:color="000000"/>
              <w:left w:val="single" w:sz="4" w:space="0" w:color="000000"/>
              <w:bottom w:val="single" w:sz="4" w:space="0" w:color="000000"/>
              <w:right w:val="single" w:sz="4" w:space="0" w:color="000000"/>
            </w:tcBorders>
            <w:vAlign w:val="center"/>
          </w:tcPr>
          <w:p w14:paraId="4C1EF194" w14:textId="77777777" w:rsidR="001012EA" w:rsidRPr="001012EA" w:rsidRDefault="001012EA" w:rsidP="001012EA">
            <w:pPr>
              <w:spacing w:after="0" w:line="360" w:lineRule="auto"/>
              <w:rPr>
                <w:rFonts w:ascii="Times New Roman" w:eastAsia="Times New Roman" w:hAnsi="Times New Roman" w:cs="Times New Roman"/>
                <w:sz w:val="24"/>
                <w:szCs w:val="24"/>
                <w:lang w:eastAsia="hu-HU"/>
              </w:rPr>
            </w:pPr>
            <w:r w:rsidRPr="001012EA">
              <w:rPr>
                <w:rFonts w:ascii="Times New Roman" w:eastAsia="Times New Roman" w:hAnsi="Times New Roman" w:cs="Times New Roman"/>
                <w:sz w:val="24"/>
                <w:szCs w:val="24"/>
                <w:lang w:eastAsia="hu-HU"/>
              </w:rPr>
              <w:t>Éves</w:t>
            </w:r>
          </w:p>
          <w:p w14:paraId="5A2698A6" w14:textId="77777777" w:rsidR="001012EA" w:rsidRPr="001012EA" w:rsidRDefault="001012EA" w:rsidP="001012EA">
            <w:pPr>
              <w:spacing w:after="0" w:line="360" w:lineRule="auto"/>
              <w:rPr>
                <w:rFonts w:ascii="Times New Roman" w:eastAsia="Times New Roman" w:hAnsi="Times New Roman" w:cs="Times New Roman"/>
                <w:sz w:val="24"/>
                <w:szCs w:val="24"/>
                <w:lang w:eastAsia="hu-HU"/>
              </w:rPr>
            </w:pPr>
            <w:r w:rsidRPr="001012EA">
              <w:rPr>
                <w:rFonts w:ascii="Times New Roman" w:eastAsia="Times New Roman" w:hAnsi="Times New Roman" w:cs="Times New Roman"/>
                <w:sz w:val="24"/>
                <w:szCs w:val="24"/>
                <w:lang w:eastAsia="hu-HU"/>
              </w:rPr>
              <w:t>HACCP oktatás, mely írásbeli vissza-kérdezéssel zárult</w:t>
            </w:r>
          </w:p>
          <w:p w14:paraId="15BB0900" w14:textId="77777777" w:rsidR="001012EA" w:rsidRPr="001012EA" w:rsidRDefault="001012EA" w:rsidP="001012EA">
            <w:pPr>
              <w:spacing w:after="0" w:line="360" w:lineRule="auto"/>
              <w:jc w:val="both"/>
              <w:rPr>
                <w:rFonts w:ascii="Times New Roman" w:eastAsia="Times New Roman" w:hAnsi="Times New Roman" w:cs="Times New Roman"/>
                <w:sz w:val="24"/>
                <w:szCs w:val="24"/>
                <w:lang w:eastAsia="hu-HU"/>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4354FFAB" w14:textId="77777777" w:rsidR="001012EA" w:rsidRPr="001012EA" w:rsidRDefault="001012EA" w:rsidP="001012EA">
            <w:pPr>
              <w:spacing w:after="0" w:line="360" w:lineRule="auto"/>
              <w:jc w:val="both"/>
              <w:rPr>
                <w:rFonts w:ascii="Times New Roman" w:eastAsia="Times New Roman" w:hAnsi="Times New Roman" w:cs="Times New Roman"/>
                <w:sz w:val="24"/>
                <w:szCs w:val="24"/>
                <w:lang w:eastAsia="hu-HU"/>
              </w:rPr>
            </w:pPr>
            <w:r w:rsidRPr="001012EA">
              <w:rPr>
                <w:rFonts w:ascii="Times New Roman" w:eastAsia="Times New Roman" w:hAnsi="Times New Roman" w:cs="Times New Roman"/>
                <w:sz w:val="24"/>
                <w:szCs w:val="24"/>
                <w:lang w:eastAsia="hu-HU"/>
              </w:rPr>
              <w:t>Ételkészítéskészétel minősége, CCP, hőmérők kalibrálása,</w:t>
            </w:r>
          </w:p>
          <w:p w14:paraId="2EE12594" w14:textId="77777777" w:rsidR="001012EA" w:rsidRPr="001012EA" w:rsidRDefault="001012EA" w:rsidP="001012EA">
            <w:pPr>
              <w:spacing w:after="0" w:line="360" w:lineRule="auto"/>
              <w:jc w:val="both"/>
              <w:rPr>
                <w:rFonts w:ascii="Times New Roman" w:eastAsia="Times New Roman" w:hAnsi="Times New Roman" w:cs="Times New Roman"/>
                <w:sz w:val="24"/>
                <w:szCs w:val="24"/>
                <w:lang w:eastAsia="hu-HU"/>
              </w:rPr>
            </w:pPr>
            <w:r w:rsidRPr="001012EA">
              <w:rPr>
                <w:rFonts w:ascii="Times New Roman" w:eastAsia="Times New Roman" w:hAnsi="Times New Roman" w:cs="Times New Roman"/>
                <w:sz w:val="24"/>
                <w:szCs w:val="24"/>
                <w:lang w:eastAsia="hu-HU"/>
              </w:rPr>
              <w:t>élelmiszer biztonsági-, és higiénia előírások betartása</w:t>
            </w:r>
          </w:p>
          <w:p w14:paraId="0E6B6C2B" w14:textId="77777777" w:rsidR="001012EA" w:rsidRPr="001012EA" w:rsidRDefault="001012EA" w:rsidP="001012EA">
            <w:pPr>
              <w:spacing w:after="0" w:line="360" w:lineRule="auto"/>
              <w:jc w:val="both"/>
              <w:rPr>
                <w:rFonts w:ascii="Times New Roman" w:eastAsia="Times New Roman" w:hAnsi="Times New Roman" w:cs="Times New Roman"/>
                <w:sz w:val="24"/>
                <w:szCs w:val="24"/>
                <w:lang w:eastAsia="hu-HU"/>
              </w:rPr>
            </w:pPr>
          </w:p>
        </w:tc>
        <w:tc>
          <w:tcPr>
            <w:tcW w:w="1560" w:type="dxa"/>
            <w:tcBorders>
              <w:top w:val="single" w:sz="4" w:space="0" w:color="000000"/>
              <w:left w:val="single" w:sz="4" w:space="0" w:color="000000"/>
              <w:bottom w:val="single" w:sz="4" w:space="0" w:color="000000"/>
              <w:right w:val="single" w:sz="4" w:space="0" w:color="000000"/>
            </w:tcBorders>
            <w:vAlign w:val="center"/>
            <w:hideMark/>
          </w:tcPr>
          <w:p w14:paraId="4A217973" w14:textId="77777777" w:rsidR="001012EA" w:rsidRPr="001012EA" w:rsidRDefault="001012EA" w:rsidP="001012EA">
            <w:pPr>
              <w:spacing w:after="0" w:line="360" w:lineRule="auto"/>
              <w:jc w:val="both"/>
              <w:rPr>
                <w:rFonts w:ascii="Times New Roman" w:eastAsia="Times New Roman" w:hAnsi="Times New Roman" w:cs="Times New Roman"/>
                <w:sz w:val="24"/>
                <w:szCs w:val="24"/>
                <w:lang w:eastAsia="hu-HU"/>
              </w:rPr>
            </w:pPr>
            <w:r w:rsidRPr="001012EA">
              <w:rPr>
                <w:rFonts w:ascii="Times New Roman" w:eastAsia="Times New Roman" w:hAnsi="Times New Roman" w:cs="Times New Roman"/>
                <w:sz w:val="24"/>
                <w:szCs w:val="24"/>
                <w:lang w:eastAsia="hu-HU"/>
              </w:rPr>
              <w:t xml:space="preserve">Diétás ételkészítés felügyelete </w:t>
            </w: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013D03BA" w14:textId="77777777" w:rsidR="001012EA" w:rsidRPr="001012EA" w:rsidRDefault="001012EA" w:rsidP="001012EA">
            <w:pPr>
              <w:spacing w:after="0" w:line="360" w:lineRule="auto"/>
              <w:jc w:val="both"/>
              <w:rPr>
                <w:rFonts w:ascii="Times New Roman" w:eastAsia="Times New Roman" w:hAnsi="Times New Roman" w:cs="Times New Roman"/>
                <w:sz w:val="24"/>
                <w:szCs w:val="24"/>
                <w:lang w:eastAsia="hu-HU"/>
              </w:rPr>
            </w:pPr>
            <w:r w:rsidRPr="001012EA">
              <w:rPr>
                <w:rFonts w:ascii="Times New Roman" w:eastAsia="Times New Roman" w:hAnsi="Times New Roman" w:cs="Times New Roman"/>
                <w:sz w:val="24"/>
                <w:szCs w:val="24"/>
                <w:lang w:eastAsia="hu-HU"/>
              </w:rPr>
              <w:t>Ételkészítés, készétel minősége, CCP, hőmérők kalibrálása,</w:t>
            </w:r>
          </w:p>
          <w:p w14:paraId="1CC4ACF9" w14:textId="77777777" w:rsidR="001012EA" w:rsidRPr="001012EA" w:rsidRDefault="001012EA" w:rsidP="001012EA">
            <w:pPr>
              <w:spacing w:after="0" w:line="360" w:lineRule="auto"/>
              <w:jc w:val="both"/>
              <w:rPr>
                <w:rFonts w:ascii="Times New Roman" w:eastAsia="Times New Roman" w:hAnsi="Times New Roman" w:cs="Times New Roman"/>
                <w:sz w:val="24"/>
                <w:szCs w:val="24"/>
                <w:lang w:eastAsia="hu-HU"/>
              </w:rPr>
            </w:pPr>
            <w:r w:rsidRPr="001012EA">
              <w:rPr>
                <w:rFonts w:ascii="Times New Roman" w:eastAsia="Times New Roman" w:hAnsi="Times New Roman" w:cs="Times New Roman"/>
                <w:sz w:val="24"/>
                <w:szCs w:val="24"/>
                <w:lang w:eastAsia="hu-HU"/>
              </w:rPr>
              <w:t>élelmiszer biztonsági-, és higiénia előírások betartása</w:t>
            </w:r>
          </w:p>
          <w:p w14:paraId="402C7AFD" w14:textId="77777777" w:rsidR="001012EA" w:rsidRPr="001012EA" w:rsidRDefault="001012EA" w:rsidP="001012EA">
            <w:pPr>
              <w:spacing w:after="0" w:line="360" w:lineRule="auto"/>
              <w:jc w:val="both"/>
              <w:rPr>
                <w:rFonts w:ascii="Times New Roman" w:eastAsia="Times New Roman" w:hAnsi="Times New Roman" w:cs="Times New Roman"/>
                <w:sz w:val="24"/>
                <w:szCs w:val="24"/>
                <w:lang w:eastAsia="hu-HU"/>
              </w:rPr>
            </w:pPr>
            <w:r w:rsidRPr="001012EA">
              <w:rPr>
                <w:rFonts w:ascii="Times New Roman" w:eastAsia="Times New Roman" w:hAnsi="Times New Roman" w:cs="Times New Roman"/>
                <w:sz w:val="24"/>
                <w:szCs w:val="24"/>
                <w:lang w:eastAsia="hu-HU"/>
              </w:rPr>
              <w:t xml:space="preserve">Hatósági ellenőrzés a Vas Megyei </w:t>
            </w:r>
          </w:p>
        </w:tc>
        <w:tc>
          <w:tcPr>
            <w:tcW w:w="1417" w:type="dxa"/>
            <w:tcBorders>
              <w:top w:val="single" w:sz="4" w:space="0" w:color="000000"/>
              <w:left w:val="single" w:sz="4" w:space="0" w:color="000000"/>
              <w:bottom w:val="single" w:sz="4" w:space="0" w:color="000000"/>
              <w:right w:val="single" w:sz="4" w:space="0" w:color="000000"/>
            </w:tcBorders>
            <w:vAlign w:val="center"/>
          </w:tcPr>
          <w:p w14:paraId="05771989" w14:textId="77777777" w:rsidR="001012EA" w:rsidRPr="001012EA" w:rsidRDefault="001012EA" w:rsidP="001012EA">
            <w:pPr>
              <w:spacing w:after="0" w:line="360" w:lineRule="auto"/>
              <w:jc w:val="both"/>
              <w:rPr>
                <w:rFonts w:ascii="Times New Roman" w:eastAsia="Times New Roman" w:hAnsi="Times New Roman" w:cs="Times New Roman"/>
                <w:sz w:val="24"/>
                <w:szCs w:val="24"/>
                <w:lang w:eastAsia="hu-HU"/>
              </w:rPr>
            </w:pPr>
          </w:p>
        </w:tc>
      </w:tr>
      <w:tr w:rsidR="001012EA" w:rsidRPr="001012EA" w14:paraId="76DCDF37" w14:textId="77777777" w:rsidTr="001012EA">
        <w:tc>
          <w:tcPr>
            <w:tcW w:w="1560"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vAlign w:val="center"/>
            <w:hideMark/>
          </w:tcPr>
          <w:p w14:paraId="4685D42B" w14:textId="77777777" w:rsidR="001012EA" w:rsidRPr="001012EA" w:rsidRDefault="001012EA" w:rsidP="001012EA">
            <w:pPr>
              <w:spacing w:after="0" w:line="360" w:lineRule="auto"/>
              <w:jc w:val="both"/>
              <w:rPr>
                <w:rFonts w:ascii="Times New Roman" w:eastAsia="Times New Roman" w:hAnsi="Times New Roman" w:cs="Times New Roman"/>
                <w:b/>
                <w:sz w:val="24"/>
                <w:szCs w:val="24"/>
                <w:lang w:eastAsia="hu-HU"/>
              </w:rPr>
            </w:pPr>
            <w:r w:rsidRPr="001012EA">
              <w:rPr>
                <w:rFonts w:ascii="Times New Roman" w:eastAsia="Times New Roman" w:hAnsi="Times New Roman" w:cs="Times New Roman"/>
                <w:b/>
                <w:sz w:val="24"/>
                <w:szCs w:val="24"/>
                <w:lang w:eastAsia="hu-HU"/>
              </w:rPr>
              <w:t>Városligeti Bölcsőde</w:t>
            </w:r>
          </w:p>
        </w:tc>
        <w:tc>
          <w:tcPr>
            <w:tcW w:w="1560" w:type="dxa"/>
            <w:tcBorders>
              <w:top w:val="single" w:sz="4" w:space="0" w:color="000000"/>
              <w:left w:val="single" w:sz="4" w:space="0" w:color="000000"/>
              <w:bottom w:val="single" w:sz="4" w:space="0" w:color="000000"/>
              <w:right w:val="single" w:sz="4" w:space="0" w:color="000000"/>
            </w:tcBorders>
            <w:vAlign w:val="center"/>
          </w:tcPr>
          <w:p w14:paraId="172945A6" w14:textId="77777777" w:rsidR="001012EA" w:rsidRPr="001012EA" w:rsidRDefault="001012EA" w:rsidP="001012EA">
            <w:pPr>
              <w:spacing w:after="0" w:line="360" w:lineRule="auto"/>
              <w:jc w:val="both"/>
              <w:rPr>
                <w:rFonts w:ascii="Times New Roman" w:eastAsia="Times New Roman" w:hAnsi="Times New Roman" w:cs="Times New Roman"/>
                <w:sz w:val="24"/>
                <w:szCs w:val="24"/>
                <w:lang w:eastAsia="hu-HU"/>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2561A47C" w14:textId="77777777" w:rsidR="001012EA" w:rsidRPr="001012EA" w:rsidRDefault="001012EA" w:rsidP="001012EA">
            <w:pPr>
              <w:spacing w:after="0" w:line="360" w:lineRule="auto"/>
              <w:jc w:val="both"/>
              <w:rPr>
                <w:rFonts w:ascii="Times New Roman" w:eastAsia="Times New Roman" w:hAnsi="Times New Roman" w:cs="Times New Roman"/>
                <w:sz w:val="24"/>
                <w:szCs w:val="24"/>
                <w:lang w:eastAsia="hu-HU"/>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2DEFDED9" w14:textId="77777777" w:rsidR="001012EA" w:rsidRPr="001012EA" w:rsidRDefault="001012EA" w:rsidP="001012EA">
            <w:pPr>
              <w:spacing w:after="0" w:line="360" w:lineRule="auto"/>
              <w:jc w:val="both"/>
              <w:rPr>
                <w:rFonts w:ascii="Times New Roman" w:eastAsia="Times New Roman" w:hAnsi="Times New Roman" w:cs="Times New Roman"/>
                <w:sz w:val="24"/>
                <w:szCs w:val="24"/>
                <w:lang w:eastAsia="hu-HU"/>
              </w:rPr>
            </w:pPr>
          </w:p>
        </w:tc>
        <w:tc>
          <w:tcPr>
            <w:tcW w:w="1560" w:type="dxa"/>
            <w:tcBorders>
              <w:top w:val="single" w:sz="4" w:space="0" w:color="000000"/>
              <w:left w:val="single" w:sz="4" w:space="0" w:color="000000"/>
              <w:bottom w:val="single" w:sz="4" w:space="0" w:color="000000"/>
              <w:right w:val="single" w:sz="4" w:space="0" w:color="000000"/>
            </w:tcBorders>
            <w:vAlign w:val="center"/>
            <w:hideMark/>
          </w:tcPr>
          <w:p w14:paraId="6644EE57" w14:textId="77777777" w:rsidR="001012EA" w:rsidRPr="001012EA" w:rsidRDefault="001012EA" w:rsidP="001012EA">
            <w:pPr>
              <w:spacing w:after="0" w:line="360" w:lineRule="auto"/>
              <w:jc w:val="both"/>
              <w:rPr>
                <w:rFonts w:ascii="Times New Roman" w:eastAsia="Times New Roman" w:hAnsi="Times New Roman" w:cs="Times New Roman"/>
                <w:sz w:val="24"/>
                <w:szCs w:val="24"/>
                <w:lang w:eastAsia="hu-HU"/>
              </w:rPr>
            </w:pPr>
            <w:r w:rsidRPr="001012EA">
              <w:rPr>
                <w:rFonts w:ascii="Times New Roman" w:eastAsia="Times New Roman" w:hAnsi="Times New Roman" w:cs="Times New Roman"/>
                <w:sz w:val="24"/>
                <w:szCs w:val="24"/>
                <w:lang w:eastAsia="hu-HU"/>
              </w:rPr>
              <w:t>Bölcsőde Nyitása,</w:t>
            </w:r>
          </w:p>
          <w:p w14:paraId="7D7872B1" w14:textId="77777777" w:rsidR="001012EA" w:rsidRPr="001012EA" w:rsidRDefault="001012EA" w:rsidP="001012EA">
            <w:pPr>
              <w:spacing w:after="0" w:line="360" w:lineRule="auto"/>
              <w:jc w:val="both"/>
              <w:rPr>
                <w:rFonts w:ascii="Times New Roman" w:eastAsia="Times New Roman" w:hAnsi="Times New Roman" w:cs="Times New Roman"/>
                <w:sz w:val="24"/>
                <w:szCs w:val="24"/>
                <w:lang w:eastAsia="hu-HU"/>
              </w:rPr>
            </w:pPr>
            <w:r w:rsidRPr="001012EA">
              <w:rPr>
                <w:rFonts w:ascii="Times New Roman" w:eastAsia="Times New Roman" w:hAnsi="Times New Roman" w:cs="Times New Roman"/>
                <w:sz w:val="24"/>
                <w:szCs w:val="24"/>
                <w:lang w:eastAsia="hu-HU"/>
              </w:rPr>
              <w:t>Bellovics Éva általi belső ellenőrzés</w:t>
            </w:r>
          </w:p>
          <w:p w14:paraId="10D4F082" w14:textId="77777777" w:rsidR="001012EA" w:rsidRPr="001012EA" w:rsidRDefault="001012EA" w:rsidP="001012EA">
            <w:pPr>
              <w:spacing w:after="0" w:line="360" w:lineRule="auto"/>
              <w:jc w:val="both"/>
              <w:rPr>
                <w:rFonts w:ascii="Times New Roman" w:eastAsia="Times New Roman" w:hAnsi="Times New Roman" w:cs="Times New Roman"/>
                <w:sz w:val="24"/>
                <w:szCs w:val="24"/>
                <w:lang w:eastAsia="hu-HU"/>
              </w:rPr>
            </w:pPr>
            <w:r w:rsidRPr="001012EA">
              <w:rPr>
                <w:rFonts w:ascii="Times New Roman" w:eastAsia="Times New Roman" w:hAnsi="Times New Roman" w:cs="Times New Roman"/>
                <w:sz w:val="24"/>
                <w:szCs w:val="24"/>
                <w:lang w:eastAsia="hu-HU"/>
              </w:rPr>
              <w:t>Ételkészítés, készétel minősége, CCP, hőmérők kalibrálása,</w:t>
            </w:r>
          </w:p>
          <w:p w14:paraId="541B569C" w14:textId="77777777" w:rsidR="001012EA" w:rsidRPr="001012EA" w:rsidRDefault="001012EA" w:rsidP="001012EA">
            <w:pPr>
              <w:spacing w:after="0" w:line="360" w:lineRule="auto"/>
              <w:jc w:val="both"/>
              <w:rPr>
                <w:rFonts w:ascii="Times New Roman" w:eastAsia="Times New Roman" w:hAnsi="Times New Roman" w:cs="Times New Roman"/>
                <w:sz w:val="24"/>
                <w:szCs w:val="24"/>
                <w:lang w:eastAsia="hu-HU"/>
              </w:rPr>
            </w:pPr>
            <w:r w:rsidRPr="001012EA">
              <w:rPr>
                <w:rFonts w:ascii="Times New Roman" w:eastAsia="Times New Roman" w:hAnsi="Times New Roman" w:cs="Times New Roman"/>
                <w:sz w:val="24"/>
                <w:szCs w:val="24"/>
                <w:lang w:eastAsia="hu-HU"/>
              </w:rPr>
              <w:t>élelmiszer biztonsági-, és higiénia előírások betartása</w:t>
            </w:r>
          </w:p>
        </w:tc>
        <w:tc>
          <w:tcPr>
            <w:tcW w:w="1559" w:type="dxa"/>
            <w:tcBorders>
              <w:top w:val="single" w:sz="4" w:space="0" w:color="000000"/>
              <w:left w:val="single" w:sz="4" w:space="0" w:color="000000"/>
              <w:bottom w:val="single" w:sz="4" w:space="0" w:color="000000"/>
              <w:right w:val="single" w:sz="4" w:space="0" w:color="000000"/>
            </w:tcBorders>
            <w:vAlign w:val="center"/>
          </w:tcPr>
          <w:p w14:paraId="37D67F08" w14:textId="77777777" w:rsidR="001012EA" w:rsidRPr="001012EA" w:rsidRDefault="001012EA" w:rsidP="001012EA">
            <w:pPr>
              <w:spacing w:after="0" w:line="360" w:lineRule="auto"/>
              <w:jc w:val="both"/>
              <w:rPr>
                <w:rFonts w:ascii="Times New Roman" w:eastAsia="Times New Roman" w:hAnsi="Times New Roman" w:cs="Times New Roman"/>
                <w:sz w:val="24"/>
                <w:szCs w:val="24"/>
                <w:lang w:eastAsia="hu-HU"/>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3AD42003" w14:textId="77777777" w:rsidR="001012EA" w:rsidRPr="001012EA" w:rsidRDefault="001012EA" w:rsidP="001012EA">
            <w:pPr>
              <w:spacing w:after="0" w:line="360" w:lineRule="auto"/>
              <w:jc w:val="both"/>
              <w:rPr>
                <w:rFonts w:ascii="Times New Roman" w:eastAsia="Times New Roman" w:hAnsi="Times New Roman" w:cs="Times New Roman"/>
                <w:sz w:val="24"/>
                <w:szCs w:val="24"/>
                <w:lang w:eastAsia="hu-HU"/>
              </w:rPr>
            </w:pPr>
          </w:p>
        </w:tc>
      </w:tr>
      <w:tr w:rsidR="001012EA" w:rsidRPr="001012EA" w14:paraId="1B73522D" w14:textId="77777777" w:rsidTr="001012EA">
        <w:trPr>
          <w:trHeight w:val="1098"/>
        </w:trPr>
        <w:tc>
          <w:tcPr>
            <w:tcW w:w="1560"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vAlign w:val="center"/>
            <w:hideMark/>
          </w:tcPr>
          <w:p w14:paraId="126C2FCD" w14:textId="77777777" w:rsidR="001012EA" w:rsidRPr="001012EA" w:rsidRDefault="001012EA" w:rsidP="001012EA">
            <w:pPr>
              <w:spacing w:after="0" w:line="360" w:lineRule="auto"/>
              <w:jc w:val="both"/>
              <w:rPr>
                <w:rFonts w:ascii="Times New Roman" w:eastAsia="Times New Roman" w:hAnsi="Times New Roman" w:cs="Times New Roman"/>
                <w:b/>
                <w:sz w:val="24"/>
                <w:szCs w:val="24"/>
                <w:lang w:eastAsia="hu-HU"/>
              </w:rPr>
            </w:pPr>
            <w:r w:rsidRPr="001012EA">
              <w:rPr>
                <w:rFonts w:ascii="Times New Roman" w:eastAsia="Times New Roman" w:hAnsi="Times New Roman" w:cs="Times New Roman"/>
                <w:b/>
                <w:sz w:val="24"/>
                <w:szCs w:val="24"/>
                <w:lang w:eastAsia="hu-HU"/>
              </w:rPr>
              <w:lastRenderedPageBreak/>
              <w:t>Bokréta Bölcsőde</w:t>
            </w:r>
          </w:p>
        </w:tc>
        <w:tc>
          <w:tcPr>
            <w:tcW w:w="1560" w:type="dxa"/>
            <w:tcBorders>
              <w:top w:val="single" w:sz="4" w:space="0" w:color="000000"/>
              <w:left w:val="single" w:sz="4" w:space="0" w:color="000000"/>
              <w:bottom w:val="single" w:sz="4" w:space="0" w:color="000000"/>
              <w:right w:val="single" w:sz="4" w:space="0" w:color="000000"/>
            </w:tcBorders>
            <w:vAlign w:val="center"/>
            <w:hideMark/>
          </w:tcPr>
          <w:p w14:paraId="5B7297D3" w14:textId="77777777" w:rsidR="001012EA" w:rsidRPr="001012EA" w:rsidRDefault="001012EA" w:rsidP="001012EA">
            <w:pPr>
              <w:spacing w:after="0" w:line="360" w:lineRule="auto"/>
              <w:jc w:val="both"/>
              <w:rPr>
                <w:rFonts w:ascii="Times New Roman" w:eastAsia="Times New Roman" w:hAnsi="Times New Roman" w:cs="Times New Roman"/>
                <w:sz w:val="24"/>
                <w:szCs w:val="24"/>
                <w:lang w:eastAsia="hu-HU"/>
              </w:rPr>
            </w:pPr>
            <w:r w:rsidRPr="001012EA">
              <w:rPr>
                <w:rFonts w:ascii="Times New Roman" w:eastAsia="Times New Roman" w:hAnsi="Times New Roman" w:cs="Times New Roman"/>
                <w:sz w:val="24"/>
                <w:szCs w:val="24"/>
                <w:lang w:eastAsia="hu-HU"/>
              </w:rPr>
              <w:t>Ételkészítés, készétel minősége, CCP, hőmérők kalibrálása,</w:t>
            </w:r>
          </w:p>
          <w:p w14:paraId="56375703" w14:textId="77777777" w:rsidR="001012EA" w:rsidRPr="001012EA" w:rsidRDefault="001012EA" w:rsidP="001012EA">
            <w:pPr>
              <w:spacing w:after="0" w:line="360" w:lineRule="auto"/>
              <w:jc w:val="both"/>
              <w:rPr>
                <w:rFonts w:ascii="Times New Roman" w:eastAsia="Times New Roman" w:hAnsi="Times New Roman" w:cs="Times New Roman"/>
                <w:sz w:val="24"/>
                <w:szCs w:val="24"/>
                <w:lang w:eastAsia="hu-HU"/>
              </w:rPr>
            </w:pPr>
            <w:r w:rsidRPr="001012EA">
              <w:rPr>
                <w:rFonts w:ascii="Times New Roman" w:eastAsia="Times New Roman" w:hAnsi="Times New Roman" w:cs="Times New Roman"/>
                <w:sz w:val="24"/>
                <w:szCs w:val="24"/>
                <w:lang w:eastAsia="hu-HU"/>
              </w:rPr>
              <w:t>élelmiszer biztonsági-, és higiénia előírások betartása</w:t>
            </w:r>
          </w:p>
        </w:tc>
        <w:tc>
          <w:tcPr>
            <w:tcW w:w="1559" w:type="dxa"/>
            <w:tcBorders>
              <w:top w:val="single" w:sz="4" w:space="0" w:color="000000"/>
              <w:left w:val="single" w:sz="4" w:space="0" w:color="000000"/>
              <w:bottom w:val="single" w:sz="4" w:space="0" w:color="000000"/>
              <w:right w:val="single" w:sz="4" w:space="0" w:color="000000"/>
            </w:tcBorders>
            <w:vAlign w:val="center"/>
          </w:tcPr>
          <w:p w14:paraId="2411F45E" w14:textId="77777777" w:rsidR="001012EA" w:rsidRPr="001012EA" w:rsidRDefault="001012EA" w:rsidP="001012EA">
            <w:pPr>
              <w:spacing w:after="0" w:line="360" w:lineRule="auto"/>
              <w:jc w:val="both"/>
              <w:rPr>
                <w:rFonts w:ascii="Times New Roman" w:eastAsia="Times New Roman" w:hAnsi="Times New Roman" w:cs="Times New Roman"/>
                <w:sz w:val="24"/>
                <w:szCs w:val="24"/>
                <w:lang w:eastAsia="hu-HU"/>
              </w:rPr>
            </w:pPr>
            <w:r w:rsidRPr="001012EA">
              <w:rPr>
                <w:rFonts w:ascii="Times New Roman" w:eastAsia="Times New Roman" w:hAnsi="Times New Roman" w:cs="Times New Roman"/>
                <w:sz w:val="24"/>
                <w:szCs w:val="24"/>
                <w:lang w:eastAsia="hu-HU"/>
              </w:rPr>
              <w:t>Éves</w:t>
            </w:r>
          </w:p>
          <w:p w14:paraId="5FD891AA" w14:textId="77777777" w:rsidR="001012EA" w:rsidRPr="001012EA" w:rsidRDefault="001012EA" w:rsidP="001012EA">
            <w:pPr>
              <w:spacing w:after="0" w:line="360" w:lineRule="auto"/>
              <w:jc w:val="both"/>
              <w:rPr>
                <w:rFonts w:ascii="Times New Roman" w:eastAsia="Times New Roman" w:hAnsi="Times New Roman" w:cs="Times New Roman"/>
                <w:sz w:val="24"/>
                <w:szCs w:val="24"/>
                <w:lang w:eastAsia="hu-HU"/>
              </w:rPr>
            </w:pPr>
            <w:r w:rsidRPr="001012EA">
              <w:rPr>
                <w:rFonts w:ascii="Times New Roman" w:eastAsia="Times New Roman" w:hAnsi="Times New Roman" w:cs="Times New Roman"/>
                <w:sz w:val="24"/>
                <w:szCs w:val="24"/>
                <w:lang w:eastAsia="hu-HU"/>
              </w:rPr>
              <w:t>HACCP oktatás, mely írásbeli vissza kérdezéssel zárult</w:t>
            </w:r>
          </w:p>
          <w:p w14:paraId="12590698" w14:textId="77777777" w:rsidR="001012EA" w:rsidRPr="001012EA" w:rsidRDefault="001012EA" w:rsidP="001012EA">
            <w:pPr>
              <w:spacing w:after="0" w:line="360" w:lineRule="auto"/>
              <w:jc w:val="both"/>
              <w:rPr>
                <w:rFonts w:ascii="Times New Roman" w:eastAsia="Times New Roman" w:hAnsi="Times New Roman" w:cs="Times New Roman"/>
                <w:sz w:val="24"/>
                <w:szCs w:val="24"/>
                <w:lang w:eastAsia="hu-HU"/>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7C5EB4E8" w14:textId="77777777" w:rsidR="001012EA" w:rsidRPr="001012EA" w:rsidRDefault="001012EA" w:rsidP="001012EA">
            <w:pPr>
              <w:spacing w:after="0" w:line="360" w:lineRule="auto"/>
              <w:jc w:val="both"/>
              <w:rPr>
                <w:rFonts w:ascii="Times New Roman" w:eastAsia="Times New Roman" w:hAnsi="Times New Roman" w:cs="Times New Roman"/>
                <w:sz w:val="24"/>
                <w:szCs w:val="24"/>
                <w:lang w:eastAsia="hu-HU"/>
              </w:rPr>
            </w:pPr>
            <w:r w:rsidRPr="001012EA">
              <w:rPr>
                <w:rFonts w:ascii="Times New Roman" w:eastAsia="Times New Roman" w:hAnsi="Times New Roman" w:cs="Times New Roman"/>
                <w:sz w:val="24"/>
                <w:szCs w:val="24"/>
                <w:lang w:eastAsia="hu-HU"/>
              </w:rPr>
              <w:t>Nyomon követés</w:t>
            </w:r>
          </w:p>
        </w:tc>
        <w:tc>
          <w:tcPr>
            <w:tcW w:w="1560" w:type="dxa"/>
            <w:tcBorders>
              <w:top w:val="single" w:sz="4" w:space="0" w:color="000000"/>
              <w:left w:val="single" w:sz="4" w:space="0" w:color="000000"/>
              <w:bottom w:val="single" w:sz="4" w:space="0" w:color="000000"/>
              <w:right w:val="single" w:sz="4" w:space="0" w:color="000000"/>
            </w:tcBorders>
            <w:vAlign w:val="center"/>
          </w:tcPr>
          <w:p w14:paraId="584F1141" w14:textId="77777777" w:rsidR="001012EA" w:rsidRPr="001012EA" w:rsidRDefault="001012EA" w:rsidP="001012EA">
            <w:pPr>
              <w:spacing w:after="0" w:line="360" w:lineRule="auto"/>
              <w:jc w:val="both"/>
              <w:rPr>
                <w:rFonts w:ascii="Times New Roman" w:eastAsia="Times New Roman" w:hAnsi="Times New Roman" w:cs="Times New Roman"/>
                <w:sz w:val="24"/>
                <w:szCs w:val="24"/>
                <w:lang w:eastAsia="hu-HU"/>
              </w:rPr>
            </w:pPr>
          </w:p>
          <w:p w14:paraId="6C55D6E2" w14:textId="77777777" w:rsidR="001012EA" w:rsidRPr="001012EA" w:rsidRDefault="001012EA" w:rsidP="001012EA">
            <w:pPr>
              <w:spacing w:after="0" w:line="360" w:lineRule="auto"/>
              <w:jc w:val="both"/>
              <w:rPr>
                <w:rFonts w:ascii="Times New Roman" w:eastAsia="Times New Roman" w:hAnsi="Times New Roman" w:cs="Times New Roman"/>
                <w:sz w:val="24"/>
                <w:szCs w:val="24"/>
                <w:lang w:eastAsia="hu-HU"/>
              </w:rPr>
            </w:pP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34218800" w14:textId="77777777" w:rsidR="001012EA" w:rsidRPr="001012EA" w:rsidRDefault="001012EA" w:rsidP="001012EA">
            <w:pPr>
              <w:spacing w:after="0" w:line="360" w:lineRule="auto"/>
              <w:jc w:val="both"/>
              <w:rPr>
                <w:rFonts w:ascii="Times New Roman" w:eastAsia="Times New Roman" w:hAnsi="Times New Roman" w:cs="Times New Roman"/>
                <w:sz w:val="24"/>
                <w:szCs w:val="24"/>
                <w:lang w:eastAsia="hu-HU"/>
              </w:rPr>
            </w:pPr>
            <w:r w:rsidRPr="001012EA">
              <w:rPr>
                <w:rFonts w:ascii="Times New Roman" w:eastAsia="Times New Roman" w:hAnsi="Times New Roman" w:cs="Times New Roman"/>
                <w:sz w:val="24"/>
                <w:szCs w:val="24"/>
                <w:lang w:eastAsia="hu-HU"/>
              </w:rPr>
              <w:t>Ételkészítés, készétel minősége, CCP, hőmérők kalibrálása,</w:t>
            </w:r>
          </w:p>
          <w:p w14:paraId="056B310F" w14:textId="77777777" w:rsidR="001012EA" w:rsidRPr="001012EA" w:rsidRDefault="001012EA" w:rsidP="001012EA">
            <w:pPr>
              <w:spacing w:after="0" w:line="360" w:lineRule="auto"/>
              <w:jc w:val="both"/>
              <w:rPr>
                <w:rFonts w:ascii="Times New Roman" w:eastAsia="Times New Roman" w:hAnsi="Times New Roman" w:cs="Times New Roman"/>
                <w:sz w:val="24"/>
                <w:szCs w:val="24"/>
                <w:lang w:eastAsia="hu-HU"/>
              </w:rPr>
            </w:pPr>
            <w:r w:rsidRPr="001012EA">
              <w:rPr>
                <w:rFonts w:ascii="Times New Roman" w:eastAsia="Times New Roman" w:hAnsi="Times New Roman" w:cs="Times New Roman"/>
                <w:sz w:val="24"/>
                <w:szCs w:val="24"/>
                <w:lang w:eastAsia="hu-HU"/>
              </w:rPr>
              <w:t>élelmiszer biztonsági-, és higiénia előírások betartása</w:t>
            </w:r>
          </w:p>
        </w:tc>
        <w:tc>
          <w:tcPr>
            <w:tcW w:w="1417" w:type="dxa"/>
            <w:tcBorders>
              <w:top w:val="single" w:sz="4" w:space="0" w:color="000000"/>
              <w:left w:val="single" w:sz="4" w:space="0" w:color="000000"/>
              <w:bottom w:val="single" w:sz="4" w:space="0" w:color="000000"/>
              <w:right w:val="single" w:sz="4" w:space="0" w:color="000000"/>
            </w:tcBorders>
            <w:vAlign w:val="center"/>
          </w:tcPr>
          <w:p w14:paraId="7C45C3BE" w14:textId="77777777" w:rsidR="001012EA" w:rsidRPr="001012EA" w:rsidRDefault="001012EA" w:rsidP="001012EA">
            <w:pPr>
              <w:spacing w:after="0" w:line="360" w:lineRule="auto"/>
              <w:jc w:val="both"/>
              <w:rPr>
                <w:rFonts w:ascii="Times New Roman" w:eastAsia="Times New Roman" w:hAnsi="Times New Roman" w:cs="Times New Roman"/>
                <w:sz w:val="24"/>
                <w:szCs w:val="24"/>
                <w:lang w:eastAsia="hu-HU"/>
              </w:rPr>
            </w:pPr>
          </w:p>
        </w:tc>
      </w:tr>
      <w:tr w:rsidR="001012EA" w:rsidRPr="001012EA" w14:paraId="4B1E34FD" w14:textId="77777777" w:rsidTr="001012EA">
        <w:tc>
          <w:tcPr>
            <w:tcW w:w="1560"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vAlign w:val="center"/>
            <w:hideMark/>
          </w:tcPr>
          <w:p w14:paraId="32244F75" w14:textId="77777777" w:rsidR="001012EA" w:rsidRPr="001012EA" w:rsidRDefault="001012EA" w:rsidP="001012EA">
            <w:pPr>
              <w:spacing w:after="0" w:line="360" w:lineRule="auto"/>
              <w:jc w:val="both"/>
              <w:rPr>
                <w:rFonts w:ascii="Times New Roman" w:eastAsia="Times New Roman" w:hAnsi="Times New Roman" w:cs="Times New Roman"/>
                <w:b/>
                <w:sz w:val="24"/>
                <w:szCs w:val="24"/>
                <w:lang w:eastAsia="hu-HU"/>
              </w:rPr>
            </w:pPr>
            <w:r w:rsidRPr="001012EA">
              <w:rPr>
                <w:rFonts w:ascii="Times New Roman" w:eastAsia="Times New Roman" w:hAnsi="Times New Roman" w:cs="Times New Roman"/>
                <w:b/>
                <w:sz w:val="24"/>
                <w:szCs w:val="24"/>
                <w:lang w:eastAsia="hu-HU"/>
              </w:rPr>
              <w:t>Napraforgó Bölcsőde</w:t>
            </w:r>
          </w:p>
        </w:tc>
        <w:tc>
          <w:tcPr>
            <w:tcW w:w="1560" w:type="dxa"/>
            <w:tcBorders>
              <w:top w:val="single" w:sz="4" w:space="0" w:color="000000"/>
              <w:left w:val="single" w:sz="4" w:space="0" w:color="000000"/>
              <w:bottom w:val="single" w:sz="4" w:space="0" w:color="000000"/>
              <w:right w:val="single" w:sz="4" w:space="0" w:color="000000"/>
            </w:tcBorders>
            <w:vAlign w:val="center"/>
            <w:hideMark/>
          </w:tcPr>
          <w:p w14:paraId="3608FD71" w14:textId="77777777" w:rsidR="001012EA" w:rsidRPr="001012EA" w:rsidRDefault="001012EA" w:rsidP="001012EA">
            <w:pPr>
              <w:spacing w:after="0" w:line="360" w:lineRule="auto"/>
              <w:jc w:val="both"/>
              <w:rPr>
                <w:rFonts w:ascii="Times New Roman" w:eastAsia="Times New Roman" w:hAnsi="Times New Roman" w:cs="Times New Roman"/>
                <w:sz w:val="24"/>
                <w:szCs w:val="24"/>
                <w:lang w:eastAsia="hu-HU"/>
              </w:rPr>
            </w:pPr>
            <w:r w:rsidRPr="001012EA">
              <w:rPr>
                <w:rFonts w:ascii="Times New Roman" w:eastAsia="Times New Roman" w:hAnsi="Times New Roman" w:cs="Times New Roman"/>
                <w:sz w:val="24"/>
                <w:szCs w:val="24"/>
                <w:lang w:eastAsia="hu-HU"/>
              </w:rPr>
              <w:t>Ételkészítés, készétel minősége, CCP, hőmérők kalibrálása,</w:t>
            </w:r>
          </w:p>
          <w:p w14:paraId="11EFABE6" w14:textId="77777777" w:rsidR="001012EA" w:rsidRPr="001012EA" w:rsidRDefault="001012EA" w:rsidP="001012EA">
            <w:pPr>
              <w:spacing w:after="0" w:line="360" w:lineRule="auto"/>
              <w:jc w:val="both"/>
              <w:rPr>
                <w:rFonts w:ascii="Times New Roman" w:eastAsia="Times New Roman" w:hAnsi="Times New Roman" w:cs="Times New Roman"/>
                <w:sz w:val="24"/>
                <w:szCs w:val="24"/>
                <w:lang w:eastAsia="hu-HU"/>
              </w:rPr>
            </w:pPr>
            <w:r w:rsidRPr="001012EA">
              <w:rPr>
                <w:rFonts w:ascii="Times New Roman" w:eastAsia="Times New Roman" w:hAnsi="Times New Roman" w:cs="Times New Roman"/>
                <w:sz w:val="24"/>
                <w:szCs w:val="24"/>
                <w:lang w:eastAsia="hu-HU"/>
              </w:rPr>
              <w:t>élelmiszer biztonsági-, és higiénia előírások betartása</w:t>
            </w: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32A253D9" w14:textId="77777777" w:rsidR="001012EA" w:rsidRPr="001012EA" w:rsidRDefault="001012EA" w:rsidP="001012EA">
            <w:pPr>
              <w:spacing w:after="0" w:line="360" w:lineRule="auto"/>
              <w:jc w:val="both"/>
              <w:rPr>
                <w:rFonts w:ascii="Times New Roman" w:eastAsia="Times New Roman" w:hAnsi="Times New Roman" w:cs="Times New Roman"/>
                <w:sz w:val="24"/>
                <w:szCs w:val="24"/>
                <w:lang w:eastAsia="hu-HU"/>
              </w:rPr>
            </w:pPr>
            <w:r w:rsidRPr="001012EA">
              <w:rPr>
                <w:rFonts w:ascii="Times New Roman" w:eastAsia="Times New Roman" w:hAnsi="Times New Roman" w:cs="Times New Roman"/>
                <w:sz w:val="24"/>
                <w:szCs w:val="24"/>
                <w:lang w:eastAsia="hu-HU"/>
              </w:rPr>
              <w:t>HACCP oktatás mely írásbeli visszakérdezéssel zárult</w:t>
            </w: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187775A4" w14:textId="77777777" w:rsidR="001012EA" w:rsidRPr="001012EA" w:rsidRDefault="001012EA" w:rsidP="001012EA">
            <w:pPr>
              <w:spacing w:after="0" w:line="360" w:lineRule="auto"/>
              <w:jc w:val="both"/>
              <w:rPr>
                <w:rFonts w:ascii="Times New Roman" w:eastAsia="Times New Roman" w:hAnsi="Times New Roman" w:cs="Times New Roman"/>
                <w:sz w:val="24"/>
                <w:szCs w:val="24"/>
                <w:lang w:eastAsia="hu-HU"/>
              </w:rPr>
            </w:pPr>
            <w:r w:rsidRPr="001012EA">
              <w:rPr>
                <w:rFonts w:ascii="Times New Roman" w:eastAsia="Times New Roman" w:hAnsi="Times New Roman" w:cs="Times New Roman"/>
                <w:sz w:val="24"/>
                <w:szCs w:val="24"/>
                <w:lang w:eastAsia="hu-HU"/>
              </w:rPr>
              <w:t>Nyomon követés</w:t>
            </w:r>
          </w:p>
        </w:tc>
        <w:tc>
          <w:tcPr>
            <w:tcW w:w="1560" w:type="dxa"/>
            <w:tcBorders>
              <w:top w:val="single" w:sz="4" w:space="0" w:color="000000"/>
              <w:left w:val="single" w:sz="4" w:space="0" w:color="000000"/>
              <w:bottom w:val="single" w:sz="4" w:space="0" w:color="000000"/>
              <w:right w:val="single" w:sz="4" w:space="0" w:color="000000"/>
            </w:tcBorders>
            <w:vAlign w:val="center"/>
          </w:tcPr>
          <w:p w14:paraId="39E8C4D5" w14:textId="77777777" w:rsidR="001012EA" w:rsidRPr="001012EA" w:rsidRDefault="001012EA" w:rsidP="001012EA">
            <w:pPr>
              <w:spacing w:after="0" w:line="360" w:lineRule="auto"/>
              <w:jc w:val="both"/>
              <w:rPr>
                <w:rFonts w:ascii="Times New Roman" w:eastAsia="Times New Roman" w:hAnsi="Times New Roman" w:cs="Times New Roman"/>
                <w:sz w:val="24"/>
                <w:szCs w:val="24"/>
                <w:lang w:eastAsia="hu-HU"/>
              </w:rPr>
            </w:pP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31D3F852" w14:textId="77777777" w:rsidR="001012EA" w:rsidRPr="001012EA" w:rsidRDefault="001012EA" w:rsidP="001012EA">
            <w:pPr>
              <w:spacing w:after="0" w:line="360" w:lineRule="auto"/>
              <w:jc w:val="both"/>
              <w:rPr>
                <w:rFonts w:ascii="Times New Roman" w:eastAsia="Times New Roman" w:hAnsi="Times New Roman" w:cs="Times New Roman"/>
                <w:sz w:val="24"/>
                <w:szCs w:val="24"/>
                <w:lang w:eastAsia="hu-HU"/>
              </w:rPr>
            </w:pPr>
            <w:r w:rsidRPr="001012EA">
              <w:rPr>
                <w:rFonts w:ascii="Times New Roman" w:eastAsia="Times New Roman" w:hAnsi="Times New Roman" w:cs="Times New Roman"/>
                <w:sz w:val="24"/>
                <w:szCs w:val="24"/>
                <w:lang w:eastAsia="hu-HU"/>
              </w:rPr>
              <w:t>Ételkészítés, készétel minősége, CCP, hőmérők kalibrálása,</w:t>
            </w:r>
          </w:p>
          <w:p w14:paraId="2BEA2C92" w14:textId="77777777" w:rsidR="001012EA" w:rsidRPr="001012EA" w:rsidRDefault="001012EA" w:rsidP="001012EA">
            <w:pPr>
              <w:spacing w:after="0" w:line="360" w:lineRule="auto"/>
              <w:jc w:val="both"/>
              <w:rPr>
                <w:rFonts w:ascii="Times New Roman" w:eastAsia="Times New Roman" w:hAnsi="Times New Roman" w:cs="Times New Roman"/>
                <w:sz w:val="24"/>
                <w:szCs w:val="24"/>
                <w:lang w:eastAsia="hu-HU"/>
              </w:rPr>
            </w:pPr>
            <w:r w:rsidRPr="001012EA">
              <w:rPr>
                <w:rFonts w:ascii="Times New Roman" w:eastAsia="Times New Roman" w:hAnsi="Times New Roman" w:cs="Times New Roman"/>
                <w:sz w:val="24"/>
                <w:szCs w:val="24"/>
                <w:lang w:eastAsia="hu-HU"/>
              </w:rPr>
              <w:t>élelmiszer biztonsági-, és higiénia előírások betartása</w:t>
            </w: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51BC9B27" w14:textId="77777777" w:rsidR="001012EA" w:rsidRPr="001012EA" w:rsidRDefault="001012EA" w:rsidP="001012EA">
            <w:pPr>
              <w:spacing w:after="0" w:line="360" w:lineRule="auto"/>
              <w:jc w:val="both"/>
              <w:rPr>
                <w:rFonts w:ascii="Times New Roman" w:eastAsia="Times New Roman" w:hAnsi="Times New Roman" w:cs="Times New Roman"/>
                <w:sz w:val="24"/>
                <w:szCs w:val="24"/>
                <w:lang w:eastAsia="hu-HU"/>
              </w:rPr>
            </w:pPr>
            <w:r w:rsidRPr="001012EA">
              <w:rPr>
                <w:rFonts w:ascii="Times New Roman" w:eastAsia="Times New Roman" w:hAnsi="Times New Roman" w:cs="Times New Roman"/>
                <w:sz w:val="24"/>
                <w:szCs w:val="24"/>
                <w:lang w:eastAsia="hu-HU"/>
              </w:rPr>
              <w:t>Nyomon</w:t>
            </w:r>
          </w:p>
          <w:p w14:paraId="4B991743" w14:textId="77777777" w:rsidR="001012EA" w:rsidRPr="001012EA" w:rsidRDefault="001012EA" w:rsidP="001012EA">
            <w:pPr>
              <w:spacing w:after="0" w:line="360" w:lineRule="auto"/>
              <w:jc w:val="both"/>
              <w:rPr>
                <w:rFonts w:ascii="Times New Roman" w:eastAsia="Times New Roman" w:hAnsi="Times New Roman" w:cs="Times New Roman"/>
                <w:sz w:val="24"/>
                <w:szCs w:val="24"/>
                <w:lang w:eastAsia="hu-HU"/>
              </w:rPr>
            </w:pPr>
            <w:r w:rsidRPr="001012EA">
              <w:rPr>
                <w:rFonts w:ascii="Times New Roman" w:eastAsia="Times New Roman" w:hAnsi="Times New Roman" w:cs="Times New Roman"/>
                <w:sz w:val="24"/>
                <w:szCs w:val="24"/>
                <w:lang w:eastAsia="hu-HU"/>
              </w:rPr>
              <w:t>követés</w:t>
            </w:r>
          </w:p>
        </w:tc>
      </w:tr>
      <w:tr w:rsidR="001012EA" w:rsidRPr="001012EA" w14:paraId="4E4F0B74" w14:textId="77777777" w:rsidTr="001012EA">
        <w:tc>
          <w:tcPr>
            <w:tcW w:w="1560"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vAlign w:val="center"/>
            <w:hideMark/>
          </w:tcPr>
          <w:p w14:paraId="60E3AAF8" w14:textId="77777777" w:rsidR="001012EA" w:rsidRPr="001012EA" w:rsidRDefault="001012EA" w:rsidP="001012EA">
            <w:pPr>
              <w:spacing w:after="0" w:line="360" w:lineRule="auto"/>
              <w:jc w:val="both"/>
              <w:rPr>
                <w:rFonts w:ascii="Times New Roman" w:eastAsia="Times New Roman" w:hAnsi="Times New Roman" w:cs="Times New Roman"/>
                <w:b/>
                <w:sz w:val="24"/>
                <w:szCs w:val="24"/>
                <w:lang w:eastAsia="hu-HU"/>
              </w:rPr>
            </w:pPr>
            <w:r w:rsidRPr="001012EA">
              <w:rPr>
                <w:rFonts w:ascii="Times New Roman" w:eastAsia="Times New Roman" w:hAnsi="Times New Roman" w:cs="Times New Roman"/>
                <w:b/>
                <w:sz w:val="24"/>
                <w:szCs w:val="24"/>
                <w:lang w:eastAsia="hu-HU"/>
              </w:rPr>
              <w:t xml:space="preserve">Kuckó </w:t>
            </w:r>
          </w:p>
          <w:p w14:paraId="1922DCDD" w14:textId="77777777" w:rsidR="001012EA" w:rsidRPr="001012EA" w:rsidRDefault="001012EA" w:rsidP="001012EA">
            <w:pPr>
              <w:spacing w:after="0" w:line="360" w:lineRule="auto"/>
              <w:jc w:val="both"/>
              <w:rPr>
                <w:rFonts w:ascii="Times New Roman" w:eastAsia="Times New Roman" w:hAnsi="Times New Roman" w:cs="Times New Roman"/>
                <w:b/>
                <w:sz w:val="24"/>
                <w:szCs w:val="24"/>
                <w:lang w:eastAsia="hu-HU"/>
              </w:rPr>
            </w:pPr>
            <w:r w:rsidRPr="001012EA">
              <w:rPr>
                <w:rFonts w:ascii="Times New Roman" w:eastAsia="Times New Roman" w:hAnsi="Times New Roman" w:cs="Times New Roman"/>
                <w:b/>
                <w:sz w:val="24"/>
                <w:szCs w:val="24"/>
                <w:lang w:eastAsia="hu-HU"/>
              </w:rPr>
              <w:t>Bölcsőde</w:t>
            </w:r>
          </w:p>
        </w:tc>
        <w:tc>
          <w:tcPr>
            <w:tcW w:w="1560" w:type="dxa"/>
            <w:tcBorders>
              <w:top w:val="single" w:sz="4" w:space="0" w:color="000000"/>
              <w:left w:val="single" w:sz="4" w:space="0" w:color="000000"/>
              <w:bottom w:val="single" w:sz="4" w:space="0" w:color="000000"/>
              <w:right w:val="single" w:sz="4" w:space="0" w:color="000000"/>
            </w:tcBorders>
            <w:vAlign w:val="center"/>
          </w:tcPr>
          <w:p w14:paraId="697FCBEC" w14:textId="77777777" w:rsidR="001012EA" w:rsidRPr="001012EA" w:rsidRDefault="001012EA" w:rsidP="001012EA">
            <w:pPr>
              <w:spacing w:after="0" w:line="360" w:lineRule="auto"/>
              <w:jc w:val="both"/>
              <w:rPr>
                <w:rFonts w:ascii="Times New Roman" w:eastAsia="Times New Roman" w:hAnsi="Times New Roman" w:cs="Times New Roman"/>
                <w:sz w:val="24"/>
                <w:szCs w:val="24"/>
                <w:lang w:eastAsia="hu-HU"/>
              </w:rPr>
            </w:pPr>
            <w:r w:rsidRPr="001012EA">
              <w:rPr>
                <w:rFonts w:ascii="Times New Roman" w:eastAsia="Times New Roman" w:hAnsi="Times New Roman" w:cs="Times New Roman"/>
                <w:sz w:val="24"/>
                <w:szCs w:val="24"/>
                <w:lang w:eastAsia="hu-HU"/>
              </w:rPr>
              <w:t>Ételkészítés, készétel minősége, CCP, hőmérők kalibrálása,</w:t>
            </w:r>
          </w:p>
          <w:p w14:paraId="66BEFB11" w14:textId="77777777" w:rsidR="001012EA" w:rsidRPr="001012EA" w:rsidRDefault="001012EA" w:rsidP="001012EA">
            <w:pPr>
              <w:spacing w:after="0" w:line="360" w:lineRule="auto"/>
              <w:jc w:val="both"/>
              <w:rPr>
                <w:rFonts w:ascii="Times New Roman" w:eastAsia="Times New Roman" w:hAnsi="Times New Roman" w:cs="Times New Roman"/>
                <w:sz w:val="24"/>
                <w:szCs w:val="24"/>
                <w:lang w:eastAsia="hu-HU"/>
              </w:rPr>
            </w:pPr>
            <w:r w:rsidRPr="001012EA">
              <w:rPr>
                <w:rFonts w:ascii="Times New Roman" w:eastAsia="Times New Roman" w:hAnsi="Times New Roman" w:cs="Times New Roman"/>
                <w:sz w:val="24"/>
                <w:szCs w:val="24"/>
                <w:lang w:eastAsia="hu-HU"/>
              </w:rPr>
              <w:t>élelmiszer biztonsági-, és higiénia előírások betartása</w:t>
            </w:r>
          </w:p>
          <w:p w14:paraId="47B2AF51" w14:textId="77777777" w:rsidR="001012EA" w:rsidRPr="001012EA" w:rsidRDefault="001012EA" w:rsidP="001012EA">
            <w:pPr>
              <w:spacing w:after="0" w:line="360" w:lineRule="auto"/>
              <w:jc w:val="both"/>
              <w:rPr>
                <w:rFonts w:ascii="Times New Roman" w:eastAsia="Times New Roman" w:hAnsi="Times New Roman" w:cs="Times New Roman"/>
                <w:sz w:val="24"/>
                <w:szCs w:val="24"/>
                <w:lang w:eastAsia="hu-HU"/>
              </w:rPr>
            </w:pPr>
          </w:p>
          <w:p w14:paraId="2CFC7EBC" w14:textId="77777777" w:rsidR="001012EA" w:rsidRPr="001012EA" w:rsidRDefault="001012EA" w:rsidP="001012EA">
            <w:pPr>
              <w:spacing w:after="0" w:line="360" w:lineRule="auto"/>
              <w:jc w:val="both"/>
              <w:rPr>
                <w:rFonts w:ascii="Times New Roman" w:eastAsia="Times New Roman" w:hAnsi="Times New Roman" w:cs="Times New Roman"/>
                <w:sz w:val="24"/>
                <w:szCs w:val="24"/>
                <w:lang w:eastAsia="hu-HU"/>
              </w:rPr>
            </w:pP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6D96B0A2" w14:textId="77777777" w:rsidR="001012EA" w:rsidRPr="001012EA" w:rsidRDefault="001012EA" w:rsidP="001012EA">
            <w:pPr>
              <w:spacing w:after="0" w:line="360" w:lineRule="auto"/>
              <w:jc w:val="both"/>
              <w:rPr>
                <w:rFonts w:ascii="Times New Roman" w:eastAsia="Times New Roman" w:hAnsi="Times New Roman" w:cs="Times New Roman"/>
                <w:sz w:val="24"/>
                <w:szCs w:val="24"/>
                <w:lang w:eastAsia="hu-HU"/>
              </w:rPr>
            </w:pPr>
            <w:r w:rsidRPr="001012EA">
              <w:rPr>
                <w:rFonts w:ascii="Times New Roman" w:eastAsia="Times New Roman" w:hAnsi="Times New Roman" w:cs="Times New Roman"/>
                <w:sz w:val="24"/>
                <w:szCs w:val="24"/>
                <w:lang w:eastAsia="hu-HU"/>
              </w:rPr>
              <w:lastRenderedPageBreak/>
              <w:t>HACCP oktatás mely írásbeli vissza-kérdezéssel zárult</w:t>
            </w:r>
          </w:p>
        </w:tc>
        <w:tc>
          <w:tcPr>
            <w:tcW w:w="1417" w:type="dxa"/>
            <w:tcBorders>
              <w:top w:val="single" w:sz="4" w:space="0" w:color="000000"/>
              <w:left w:val="single" w:sz="4" w:space="0" w:color="000000"/>
              <w:bottom w:val="single" w:sz="4" w:space="0" w:color="000000"/>
              <w:right w:val="single" w:sz="4" w:space="0" w:color="000000"/>
            </w:tcBorders>
            <w:vAlign w:val="center"/>
          </w:tcPr>
          <w:p w14:paraId="49033BD9" w14:textId="77777777" w:rsidR="001012EA" w:rsidRPr="001012EA" w:rsidRDefault="001012EA" w:rsidP="001012EA">
            <w:pPr>
              <w:spacing w:after="0" w:line="360" w:lineRule="auto"/>
              <w:jc w:val="both"/>
              <w:rPr>
                <w:rFonts w:ascii="Times New Roman" w:eastAsia="Times New Roman" w:hAnsi="Times New Roman" w:cs="Times New Roman"/>
                <w:sz w:val="24"/>
                <w:szCs w:val="24"/>
                <w:lang w:eastAsia="hu-HU"/>
              </w:rPr>
            </w:pPr>
          </w:p>
        </w:tc>
        <w:tc>
          <w:tcPr>
            <w:tcW w:w="1560" w:type="dxa"/>
            <w:tcBorders>
              <w:top w:val="single" w:sz="4" w:space="0" w:color="000000"/>
              <w:left w:val="single" w:sz="4" w:space="0" w:color="000000"/>
              <w:bottom w:val="single" w:sz="4" w:space="0" w:color="000000"/>
              <w:right w:val="single" w:sz="4" w:space="0" w:color="000000"/>
            </w:tcBorders>
            <w:vAlign w:val="center"/>
          </w:tcPr>
          <w:p w14:paraId="1C1BDD8F" w14:textId="77777777" w:rsidR="001012EA" w:rsidRPr="001012EA" w:rsidRDefault="001012EA" w:rsidP="001012EA">
            <w:pPr>
              <w:spacing w:after="0" w:line="360" w:lineRule="auto"/>
              <w:jc w:val="both"/>
              <w:rPr>
                <w:rFonts w:ascii="Times New Roman" w:eastAsia="Times New Roman" w:hAnsi="Times New Roman" w:cs="Times New Roman"/>
                <w:sz w:val="24"/>
                <w:szCs w:val="24"/>
                <w:lang w:eastAsia="hu-HU"/>
              </w:rPr>
            </w:pPr>
          </w:p>
          <w:p w14:paraId="740F75BC" w14:textId="77777777" w:rsidR="001012EA" w:rsidRPr="001012EA" w:rsidRDefault="001012EA" w:rsidP="001012EA">
            <w:pPr>
              <w:spacing w:after="0" w:line="360" w:lineRule="auto"/>
              <w:jc w:val="both"/>
              <w:rPr>
                <w:rFonts w:ascii="Times New Roman" w:eastAsia="Times New Roman" w:hAnsi="Times New Roman" w:cs="Times New Roman"/>
                <w:sz w:val="24"/>
                <w:szCs w:val="24"/>
                <w:lang w:eastAsia="hu-HU"/>
              </w:rPr>
            </w:pPr>
            <w:r w:rsidRPr="001012EA">
              <w:rPr>
                <w:rFonts w:ascii="Times New Roman" w:eastAsia="Times New Roman" w:hAnsi="Times New Roman" w:cs="Times New Roman"/>
                <w:sz w:val="24"/>
                <w:szCs w:val="24"/>
                <w:lang w:eastAsia="hu-HU"/>
              </w:rPr>
              <w:t>Nyomon követés</w:t>
            </w: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1024B5BF" w14:textId="77777777" w:rsidR="001012EA" w:rsidRPr="001012EA" w:rsidRDefault="001012EA" w:rsidP="001012EA">
            <w:pPr>
              <w:spacing w:after="0" w:line="360" w:lineRule="auto"/>
              <w:jc w:val="both"/>
              <w:rPr>
                <w:rFonts w:ascii="Times New Roman" w:eastAsia="Times New Roman" w:hAnsi="Times New Roman" w:cs="Times New Roman"/>
                <w:sz w:val="24"/>
                <w:szCs w:val="24"/>
                <w:lang w:eastAsia="hu-HU"/>
              </w:rPr>
            </w:pPr>
            <w:r w:rsidRPr="001012EA">
              <w:rPr>
                <w:rFonts w:ascii="Times New Roman" w:eastAsia="Times New Roman" w:hAnsi="Times New Roman" w:cs="Times New Roman"/>
                <w:sz w:val="24"/>
                <w:szCs w:val="24"/>
                <w:lang w:eastAsia="hu-HU"/>
              </w:rPr>
              <w:t>Ételkészítés, készétel minősége, CCP, hőmérők kalibrálása,</w:t>
            </w:r>
          </w:p>
          <w:p w14:paraId="6B5D0B05" w14:textId="77777777" w:rsidR="001012EA" w:rsidRPr="001012EA" w:rsidRDefault="001012EA" w:rsidP="001012EA">
            <w:pPr>
              <w:spacing w:after="0" w:line="360" w:lineRule="auto"/>
              <w:jc w:val="both"/>
              <w:rPr>
                <w:rFonts w:ascii="Times New Roman" w:eastAsia="Times New Roman" w:hAnsi="Times New Roman" w:cs="Times New Roman"/>
                <w:sz w:val="24"/>
                <w:szCs w:val="24"/>
                <w:lang w:eastAsia="hu-HU"/>
              </w:rPr>
            </w:pPr>
            <w:r w:rsidRPr="001012EA">
              <w:rPr>
                <w:rFonts w:ascii="Times New Roman" w:eastAsia="Times New Roman" w:hAnsi="Times New Roman" w:cs="Times New Roman"/>
                <w:sz w:val="24"/>
                <w:szCs w:val="24"/>
                <w:lang w:eastAsia="hu-HU"/>
              </w:rPr>
              <w:t xml:space="preserve">élelmiszer biztonsági-, és higiénia </w:t>
            </w:r>
          </w:p>
          <w:p w14:paraId="6B7CA637" w14:textId="77777777" w:rsidR="001012EA" w:rsidRPr="001012EA" w:rsidRDefault="001012EA" w:rsidP="001012EA">
            <w:pPr>
              <w:spacing w:after="0" w:line="360" w:lineRule="auto"/>
              <w:jc w:val="both"/>
              <w:rPr>
                <w:rFonts w:ascii="Times New Roman" w:eastAsia="Times New Roman" w:hAnsi="Times New Roman" w:cs="Times New Roman"/>
                <w:sz w:val="24"/>
                <w:szCs w:val="24"/>
                <w:lang w:eastAsia="hu-HU"/>
              </w:rPr>
            </w:pPr>
            <w:r w:rsidRPr="001012EA">
              <w:rPr>
                <w:rFonts w:ascii="Times New Roman" w:eastAsia="Times New Roman" w:hAnsi="Times New Roman" w:cs="Times New Roman"/>
                <w:sz w:val="24"/>
                <w:szCs w:val="24"/>
                <w:lang w:eastAsia="hu-HU"/>
              </w:rPr>
              <w:t>előírások betartása</w:t>
            </w:r>
          </w:p>
          <w:p w14:paraId="28017F4C" w14:textId="77777777" w:rsidR="001012EA" w:rsidRPr="001012EA" w:rsidRDefault="001012EA" w:rsidP="001012EA">
            <w:pPr>
              <w:spacing w:after="0" w:line="360" w:lineRule="auto"/>
              <w:jc w:val="both"/>
              <w:rPr>
                <w:rFonts w:ascii="Times New Roman" w:eastAsia="Times New Roman" w:hAnsi="Times New Roman" w:cs="Times New Roman"/>
                <w:sz w:val="24"/>
                <w:szCs w:val="24"/>
                <w:lang w:eastAsia="hu-HU"/>
              </w:rPr>
            </w:pPr>
            <w:r w:rsidRPr="001012EA">
              <w:rPr>
                <w:rFonts w:ascii="Times New Roman" w:eastAsia="Times New Roman" w:hAnsi="Times New Roman" w:cs="Times New Roman"/>
                <w:sz w:val="24"/>
                <w:szCs w:val="24"/>
                <w:lang w:eastAsia="hu-HU"/>
              </w:rPr>
              <w:lastRenderedPageBreak/>
              <w:t>Éves HACCP felülvizsgálat Bellovics Éva által</w:t>
            </w:r>
          </w:p>
        </w:tc>
        <w:tc>
          <w:tcPr>
            <w:tcW w:w="1417" w:type="dxa"/>
            <w:tcBorders>
              <w:top w:val="single" w:sz="4" w:space="0" w:color="000000"/>
              <w:left w:val="single" w:sz="4" w:space="0" w:color="000000"/>
              <w:bottom w:val="single" w:sz="4" w:space="0" w:color="000000"/>
              <w:right w:val="single" w:sz="4" w:space="0" w:color="000000"/>
            </w:tcBorders>
            <w:vAlign w:val="center"/>
          </w:tcPr>
          <w:p w14:paraId="5C7D4F10" w14:textId="77777777" w:rsidR="001012EA" w:rsidRPr="001012EA" w:rsidRDefault="001012EA" w:rsidP="001012EA">
            <w:pPr>
              <w:spacing w:after="0" w:line="360" w:lineRule="auto"/>
              <w:jc w:val="both"/>
              <w:rPr>
                <w:rFonts w:ascii="Times New Roman" w:eastAsia="Times New Roman" w:hAnsi="Times New Roman" w:cs="Times New Roman"/>
                <w:sz w:val="24"/>
                <w:szCs w:val="24"/>
                <w:lang w:eastAsia="hu-HU"/>
              </w:rPr>
            </w:pPr>
          </w:p>
        </w:tc>
      </w:tr>
      <w:tr w:rsidR="001012EA" w:rsidRPr="001012EA" w14:paraId="707A13D4" w14:textId="77777777" w:rsidTr="001012EA">
        <w:tc>
          <w:tcPr>
            <w:tcW w:w="1560"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vAlign w:val="center"/>
            <w:hideMark/>
          </w:tcPr>
          <w:p w14:paraId="49773788" w14:textId="77777777" w:rsidR="001012EA" w:rsidRPr="001012EA" w:rsidRDefault="001012EA" w:rsidP="001012EA">
            <w:pPr>
              <w:spacing w:after="0" w:line="360" w:lineRule="auto"/>
              <w:jc w:val="both"/>
              <w:rPr>
                <w:rFonts w:ascii="Times New Roman" w:eastAsia="Times New Roman" w:hAnsi="Times New Roman" w:cs="Times New Roman"/>
                <w:b/>
                <w:sz w:val="24"/>
                <w:szCs w:val="24"/>
                <w:lang w:eastAsia="hu-HU"/>
              </w:rPr>
            </w:pPr>
            <w:r w:rsidRPr="001012EA">
              <w:rPr>
                <w:rFonts w:ascii="Times New Roman" w:eastAsia="Times New Roman" w:hAnsi="Times New Roman" w:cs="Times New Roman"/>
                <w:b/>
                <w:sz w:val="24"/>
                <w:szCs w:val="24"/>
                <w:lang w:eastAsia="hu-HU"/>
              </w:rPr>
              <w:t>Csicsergő Bölcsőde</w:t>
            </w:r>
          </w:p>
        </w:tc>
        <w:tc>
          <w:tcPr>
            <w:tcW w:w="1560" w:type="dxa"/>
            <w:tcBorders>
              <w:top w:val="single" w:sz="4" w:space="0" w:color="000000"/>
              <w:left w:val="single" w:sz="4" w:space="0" w:color="000000"/>
              <w:bottom w:val="single" w:sz="4" w:space="0" w:color="000000"/>
              <w:right w:val="single" w:sz="4" w:space="0" w:color="000000"/>
            </w:tcBorders>
            <w:vAlign w:val="center"/>
          </w:tcPr>
          <w:p w14:paraId="7D9A46CD" w14:textId="77777777" w:rsidR="001012EA" w:rsidRPr="001012EA" w:rsidRDefault="001012EA" w:rsidP="001012EA">
            <w:pPr>
              <w:spacing w:after="0" w:line="360" w:lineRule="auto"/>
              <w:jc w:val="both"/>
              <w:rPr>
                <w:rFonts w:ascii="Times New Roman" w:eastAsia="Times New Roman" w:hAnsi="Times New Roman" w:cs="Times New Roman"/>
                <w:sz w:val="24"/>
                <w:szCs w:val="24"/>
                <w:lang w:eastAsia="hu-HU"/>
              </w:rPr>
            </w:pPr>
            <w:r w:rsidRPr="001012EA">
              <w:rPr>
                <w:rFonts w:ascii="Times New Roman" w:eastAsia="Times New Roman" w:hAnsi="Times New Roman" w:cs="Times New Roman"/>
                <w:sz w:val="24"/>
                <w:szCs w:val="24"/>
                <w:lang w:eastAsia="hu-HU"/>
              </w:rPr>
              <w:t>Készétel minősége, CCP, hőmérők kalibrálása,</w:t>
            </w:r>
          </w:p>
          <w:p w14:paraId="229B23FB" w14:textId="77777777" w:rsidR="001012EA" w:rsidRPr="001012EA" w:rsidRDefault="001012EA" w:rsidP="001012EA">
            <w:pPr>
              <w:spacing w:after="0" w:line="360" w:lineRule="auto"/>
              <w:jc w:val="both"/>
              <w:rPr>
                <w:rFonts w:ascii="Times New Roman" w:eastAsia="Times New Roman" w:hAnsi="Times New Roman" w:cs="Times New Roman"/>
                <w:sz w:val="24"/>
                <w:szCs w:val="24"/>
                <w:lang w:eastAsia="hu-HU"/>
              </w:rPr>
            </w:pPr>
            <w:r w:rsidRPr="001012EA">
              <w:rPr>
                <w:rFonts w:ascii="Times New Roman" w:eastAsia="Times New Roman" w:hAnsi="Times New Roman" w:cs="Times New Roman"/>
                <w:sz w:val="24"/>
                <w:szCs w:val="24"/>
                <w:lang w:eastAsia="hu-HU"/>
              </w:rPr>
              <w:t>élelmiszer biztonsági-, és higiénia előírások betartása</w:t>
            </w:r>
          </w:p>
          <w:p w14:paraId="34C01140" w14:textId="77777777" w:rsidR="001012EA" w:rsidRPr="001012EA" w:rsidRDefault="001012EA" w:rsidP="001012EA">
            <w:pPr>
              <w:spacing w:after="0" w:line="360" w:lineRule="auto"/>
              <w:jc w:val="both"/>
              <w:rPr>
                <w:rFonts w:ascii="Times New Roman" w:eastAsia="Times New Roman" w:hAnsi="Times New Roman" w:cs="Times New Roman"/>
                <w:sz w:val="24"/>
                <w:szCs w:val="24"/>
                <w:lang w:eastAsia="hu-HU"/>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47629F83" w14:textId="77777777" w:rsidR="001012EA" w:rsidRPr="001012EA" w:rsidRDefault="001012EA" w:rsidP="001012EA">
            <w:pPr>
              <w:spacing w:after="0" w:line="360" w:lineRule="auto"/>
              <w:jc w:val="both"/>
              <w:rPr>
                <w:rFonts w:ascii="Times New Roman" w:eastAsia="Times New Roman" w:hAnsi="Times New Roman" w:cs="Times New Roman"/>
                <w:sz w:val="24"/>
                <w:szCs w:val="24"/>
                <w:lang w:eastAsia="hu-HU"/>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2D8E4792" w14:textId="77777777" w:rsidR="001012EA" w:rsidRPr="001012EA" w:rsidRDefault="001012EA" w:rsidP="001012EA">
            <w:pPr>
              <w:spacing w:after="0" w:line="360" w:lineRule="auto"/>
              <w:jc w:val="both"/>
              <w:rPr>
                <w:rFonts w:ascii="Times New Roman" w:eastAsia="Times New Roman" w:hAnsi="Times New Roman" w:cs="Times New Roman"/>
                <w:sz w:val="24"/>
                <w:szCs w:val="24"/>
                <w:lang w:eastAsia="hu-HU"/>
              </w:rPr>
            </w:pPr>
            <w:r w:rsidRPr="001012EA">
              <w:rPr>
                <w:rFonts w:ascii="Times New Roman" w:eastAsia="Times New Roman" w:hAnsi="Times New Roman" w:cs="Times New Roman"/>
                <w:sz w:val="24"/>
                <w:szCs w:val="24"/>
                <w:lang w:eastAsia="hu-HU"/>
              </w:rPr>
              <w:t>Nyomon követés</w:t>
            </w:r>
          </w:p>
        </w:tc>
        <w:tc>
          <w:tcPr>
            <w:tcW w:w="1560" w:type="dxa"/>
            <w:tcBorders>
              <w:top w:val="single" w:sz="4" w:space="0" w:color="000000"/>
              <w:left w:val="single" w:sz="4" w:space="0" w:color="000000"/>
              <w:bottom w:val="single" w:sz="4" w:space="0" w:color="000000"/>
              <w:right w:val="single" w:sz="4" w:space="0" w:color="000000"/>
            </w:tcBorders>
            <w:vAlign w:val="center"/>
          </w:tcPr>
          <w:p w14:paraId="465C83DB" w14:textId="77777777" w:rsidR="001012EA" w:rsidRPr="001012EA" w:rsidRDefault="001012EA" w:rsidP="001012EA">
            <w:pPr>
              <w:spacing w:after="0" w:line="360" w:lineRule="auto"/>
              <w:jc w:val="both"/>
              <w:rPr>
                <w:rFonts w:ascii="Times New Roman" w:eastAsia="Times New Roman" w:hAnsi="Times New Roman" w:cs="Times New Roman"/>
                <w:sz w:val="24"/>
                <w:szCs w:val="24"/>
                <w:lang w:eastAsia="hu-HU"/>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663B3DE6" w14:textId="77777777" w:rsidR="001012EA" w:rsidRPr="001012EA" w:rsidRDefault="001012EA" w:rsidP="001012EA">
            <w:pPr>
              <w:spacing w:after="0" w:line="360" w:lineRule="auto"/>
              <w:jc w:val="both"/>
              <w:rPr>
                <w:rFonts w:ascii="Times New Roman" w:eastAsia="Times New Roman" w:hAnsi="Times New Roman" w:cs="Times New Roman"/>
                <w:sz w:val="24"/>
                <w:szCs w:val="24"/>
                <w:lang w:eastAsia="hu-HU"/>
              </w:rPr>
            </w:pPr>
            <w:r w:rsidRPr="001012EA">
              <w:rPr>
                <w:rFonts w:ascii="Times New Roman" w:eastAsia="Times New Roman" w:hAnsi="Times New Roman" w:cs="Times New Roman"/>
                <w:sz w:val="24"/>
                <w:szCs w:val="24"/>
                <w:lang w:eastAsia="hu-HU"/>
              </w:rPr>
              <w:t>Készétel minősége, CCP, hőmérők kalibrálása,</w:t>
            </w:r>
          </w:p>
          <w:p w14:paraId="09C29C7D" w14:textId="77777777" w:rsidR="001012EA" w:rsidRPr="001012EA" w:rsidRDefault="001012EA" w:rsidP="001012EA">
            <w:pPr>
              <w:spacing w:after="0" w:line="360" w:lineRule="auto"/>
              <w:jc w:val="both"/>
              <w:rPr>
                <w:rFonts w:ascii="Times New Roman" w:eastAsia="Times New Roman" w:hAnsi="Times New Roman" w:cs="Times New Roman"/>
                <w:sz w:val="24"/>
                <w:szCs w:val="24"/>
                <w:lang w:eastAsia="hu-HU"/>
              </w:rPr>
            </w:pPr>
            <w:r w:rsidRPr="001012EA">
              <w:rPr>
                <w:rFonts w:ascii="Times New Roman" w:eastAsia="Times New Roman" w:hAnsi="Times New Roman" w:cs="Times New Roman"/>
                <w:sz w:val="24"/>
                <w:szCs w:val="24"/>
                <w:lang w:eastAsia="hu-HU"/>
              </w:rPr>
              <w:t>élelmiszer biztonsági- és higiénia előírások betartása</w:t>
            </w:r>
          </w:p>
          <w:p w14:paraId="09FA2B86" w14:textId="77777777" w:rsidR="001012EA" w:rsidRPr="001012EA" w:rsidRDefault="001012EA" w:rsidP="001012EA">
            <w:pPr>
              <w:spacing w:after="0" w:line="360" w:lineRule="auto"/>
              <w:jc w:val="both"/>
              <w:rPr>
                <w:rFonts w:ascii="Times New Roman" w:eastAsia="Times New Roman" w:hAnsi="Times New Roman" w:cs="Times New Roman"/>
                <w:sz w:val="24"/>
                <w:szCs w:val="24"/>
                <w:lang w:eastAsia="hu-HU"/>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5D646B6D" w14:textId="77777777" w:rsidR="001012EA" w:rsidRPr="001012EA" w:rsidRDefault="001012EA" w:rsidP="001012EA">
            <w:pPr>
              <w:spacing w:after="0" w:line="360" w:lineRule="auto"/>
              <w:jc w:val="both"/>
              <w:rPr>
                <w:rFonts w:ascii="Times New Roman" w:eastAsia="Times New Roman" w:hAnsi="Times New Roman" w:cs="Times New Roman"/>
                <w:sz w:val="24"/>
                <w:szCs w:val="24"/>
                <w:lang w:eastAsia="hu-HU"/>
              </w:rPr>
            </w:pPr>
          </w:p>
        </w:tc>
      </w:tr>
      <w:tr w:rsidR="001012EA" w:rsidRPr="001012EA" w14:paraId="50708B96" w14:textId="77777777" w:rsidTr="001012EA">
        <w:tc>
          <w:tcPr>
            <w:tcW w:w="1560"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vAlign w:val="center"/>
            <w:hideMark/>
          </w:tcPr>
          <w:p w14:paraId="1657A70D" w14:textId="77777777" w:rsidR="001012EA" w:rsidRPr="001012EA" w:rsidRDefault="001012EA" w:rsidP="001012EA">
            <w:pPr>
              <w:spacing w:after="0" w:line="360" w:lineRule="auto"/>
              <w:jc w:val="both"/>
              <w:rPr>
                <w:rFonts w:ascii="Times New Roman" w:eastAsia="Times New Roman" w:hAnsi="Times New Roman" w:cs="Times New Roman"/>
                <w:b/>
                <w:sz w:val="24"/>
                <w:szCs w:val="24"/>
                <w:lang w:eastAsia="hu-HU"/>
              </w:rPr>
            </w:pPr>
            <w:r w:rsidRPr="001012EA">
              <w:rPr>
                <w:rFonts w:ascii="Times New Roman" w:eastAsia="Times New Roman" w:hAnsi="Times New Roman" w:cs="Times New Roman"/>
                <w:b/>
                <w:sz w:val="24"/>
                <w:szCs w:val="24"/>
                <w:lang w:eastAsia="hu-HU"/>
              </w:rPr>
              <w:t>Százszorszép Bölcsőde</w:t>
            </w:r>
          </w:p>
        </w:tc>
        <w:tc>
          <w:tcPr>
            <w:tcW w:w="1560" w:type="dxa"/>
            <w:tcBorders>
              <w:top w:val="single" w:sz="4" w:space="0" w:color="000000"/>
              <w:left w:val="single" w:sz="4" w:space="0" w:color="000000"/>
              <w:bottom w:val="single" w:sz="4" w:space="0" w:color="000000"/>
              <w:right w:val="single" w:sz="4" w:space="0" w:color="000000"/>
            </w:tcBorders>
            <w:vAlign w:val="center"/>
            <w:hideMark/>
          </w:tcPr>
          <w:p w14:paraId="3BB05B17" w14:textId="77777777" w:rsidR="001012EA" w:rsidRPr="001012EA" w:rsidRDefault="001012EA" w:rsidP="001012EA">
            <w:pPr>
              <w:spacing w:after="0" w:line="360" w:lineRule="auto"/>
              <w:jc w:val="both"/>
              <w:rPr>
                <w:rFonts w:ascii="Times New Roman" w:eastAsia="Times New Roman" w:hAnsi="Times New Roman" w:cs="Times New Roman"/>
                <w:sz w:val="24"/>
                <w:szCs w:val="24"/>
                <w:lang w:eastAsia="hu-HU"/>
              </w:rPr>
            </w:pPr>
            <w:r w:rsidRPr="001012EA">
              <w:rPr>
                <w:rFonts w:ascii="Times New Roman" w:eastAsia="Times New Roman" w:hAnsi="Times New Roman" w:cs="Times New Roman"/>
                <w:sz w:val="24"/>
                <w:szCs w:val="24"/>
                <w:lang w:eastAsia="hu-HU"/>
              </w:rPr>
              <w:t>Ételkészítés, készétel minősége, CCP, hőmérők kalibrálása,</w:t>
            </w:r>
          </w:p>
          <w:p w14:paraId="77A35220" w14:textId="77777777" w:rsidR="001012EA" w:rsidRPr="001012EA" w:rsidRDefault="001012EA" w:rsidP="001012EA">
            <w:pPr>
              <w:spacing w:after="0" w:line="360" w:lineRule="auto"/>
              <w:jc w:val="both"/>
              <w:rPr>
                <w:rFonts w:ascii="Times New Roman" w:eastAsia="Times New Roman" w:hAnsi="Times New Roman" w:cs="Times New Roman"/>
                <w:sz w:val="24"/>
                <w:szCs w:val="24"/>
                <w:lang w:eastAsia="hu-HU"/>
              </w:rPr>
            </w:pPr>
            <w:r w:rsidRPr="001012EA">
              <w:rPr>
                <w:rFonts w:ascii="Times New Roman" w:eastAsia="Times New Roman" w:hAnsi="Times New Roman" w:cs="Times New Roman"/>
                <w:sz w:val="24"/>
                <w:szCs w:val="24"/>
                <w:lang w:eastAsia="hu-HU"/>
              </w:rPr>
              <w:t>élelmiszer biztonsági-, és higiénia előírások betartása,</w:t>
            </w:r>
          </w:p>
        </w:tc>
        <w:tc>
          <w:tcPr>
            <w:tcW w:w="1559" w:type="dxa"/>
            <w:tcBorders>
              <w:top w:val="single" w:sz="4" w:space="0" w:color="000000"/>
              <w:left w:val="single" w:sz="4" w:space="0" w:color="000000"/>
              <w:bottom w:val="single" w:sz="4" w:space="0" w:color="000000"/>
              <w:right w:val="single" w:sz="4" w:space="0" w:color="000000"/>
            </w:tcBorders>
            <w:vAlign w:val="center"/>
          </w:tcPr>
          <w:p w14:paraId="4F928E7C" w14:textId="77777777" w:rsidR="001012EA" w:rsidRPr="001012EA" w:rsidRDefault="001012EA" w:rsidP="001012EA">
            <w:pPr>
              <w:spacing w:after="0" w:line="360" w:lineRule="auto"/>
              <w:jc w:val="both"/>
              <w:rPr>
                <w:rFonts w:ascii="Times New Roman" w:eastAsia="Times New Roman" w:hAnsi="Times New Roman" w:cs="Times New Roman"/>
                <w:sz w:val="24"/>
                <w:szCs w:val="24"/>
                <w:lang w:eastAsia="hu-HU"/>
              </w:rPr>
            </w:pPr>
            <w:r w:rsidRPr="001012EA">
              <w:rPr>
                <w:rFonts w:ascii="Times New Roman" w:eastAsia="Times New Roman" w:hAnsi="Times New Roman" w:cs="Times New Roman"/>
                <w:sz w:val="24"/>
                <w:szCs w:val="24"/>
                <w:lang w:eastAsia="hu-HU"/>
              </w:rPr>
              <w:t>Nyomon</w:t>
            </w:r>
          </w:p>
          <w:p w14:paraId="44710470" w14:textId="77777777" w:rsidR="001012EA" w:rsidRPr="001012EA" w:rsidRDefault="001012EA" w:rsidP="001012EA">
            <w:pPr>
              <w:spacing w:after="0" w:line="360" w:lineRule="auto"/>
              <w:jc w:val="both"/>
              <w:rPr>
                <w:rFonts w:ascii="Times New Roman" w:eastAsia="Times New Roman" w:hAnsi="Times New Roman" w:cs="Times New Roman"/>
                <w:sz w:val="24"/>
                <w:szCs w:val="24"/>
                <w:lang w:eastAsia="hu-HU"/>
              </w:rPr>
            </w:pPr>
            <w:r w:rsidRPr="001012EA">
              <w:rPr>
                <w:rFonts w:ascii="Times New Roman" w:eastAsia="Times New Roman" w:hAnsi="Times New Roman" w:cs="Times New Roman"/>
                <w:sz w:val="24"/>
                <w:szCs w:val="24"/>
                <w:lang w:eastAsia="hu-HU"/>
              </w:rPr>
              <w:t>követés</w:t>
            </w:r>
          </w:p>
          <w:p w14:paraId="3EC40AEA" w14:textId="77777777" w:rsidR="001012EA" w:rsidRPr="001012EA" w:rsidRDefault="001012EA" w:rsidP="001012EA">
            <w:pPr>
              <w:spacing w:after="0" w:line="360" w:lineRule="auto"/>
              <w:jc w:val="both"/>
              <w:rPr>
                <w:rFonts w:ascii="Times New Roman" w:eastAsia="Times New Roman" w:hAnsi="Times New Roman" w:cs="Times New Roman"/>
                <w:sz w:val="24"/>
                <w:szCs w:val="24"/>
                <w:lang w:eastAsia="hu-HU"/>
              </w:rPr>
            </w:pPr>
            <w:r w:rsidRPr="001012EA">
              <w:rPr>
                <w:rFonts w:ascii="Times New Roman" w:eastAsia="Times New Roman" w:hAnsi="Times New Roman" w:cs="Times New Roman"/>
                <w:sz w:val="24"/>
                <w:szCs w:val="24"/>
                <w:lang w:eastAsia="hu-HU"/>
              </w:rPr>
              <w:t>Éves</w:t>
            </w:r>
          </w:p>
          <w:p w14:paraId="01E37EC4" w14:textId="77777777" w:rsidR="001012EA" w:rsidRPr="001012EA" w:rsidRDefault="001012EA" w:rsidP="001012EA">
            <w:pPr>
              <w:spacing w:after="0" w:line="360" w:lineRule="auto"/>
              <w:jc w:val="both"/>
              <w:rPr>
                <w:rFonts w:ascii="Times New Roman" w:eastAsia="Times New Roman" w:hAnsi="Times New Roman" w:cs="Times New Roman"/>
                <w:sz w:val="24"/>
                <w:szCs w:val="24"/>
                <w:lang w:eastAsia="hu-HU"/>
              </w:rPr>
            </w:pPr>
            <w:r w:rsidRPr="001012EA">
              <w:rPr>
                <w:rFonts w:ascii="Times New Roman" w:eastAsia="Times New Roman" w:hAnsi="Times New Roman" w:cs="Times New Roman"/>
                <w:sz w:val="24"/>
                <w:szCs w:val="24"/>
                <w:lang w:eastAsia="hu-HU"/>
              </w:rPr>
              <w:t>HACCP oktatás, mely írásbeli vissza- kérdezéssel zárult</w:t>
            </w:r>
          </w:p>
          <w:p w14:paraId="0F82CAD2" w14:textId="77777777" w:rsidR="001012EA" w:rsidRPr="001012EA" w:rsidRDefault="001012EA" w:rsidP="001012EA">
            <w:pPr>
              <w:spacing w:after="0" w:line="360" w:lineRule="auto"/>
              <w:jc w:val="both"/>
              <w:rPr>
                <w:rFonts w:ascii="Times New Roman" w:eastAsia="Times New Roman" w:hAnsi="Times New Roman" w:cs="Times New Roman"/>
                <w:sz w:val="24"/>
                <w:szCs w:val="24"/>
                <w:lang w:eastAsia="hu-HU"/>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27AB94D0" w14:textId="77777777" w:rsidR="001012EA" w:rsidRPr="001012EA" w:rsidRDefault="001012EA" w:rsidP="001012EA">
            <w:pPr>
              <w:spacing w:after="0" w:line="360" w:lineRule="auto"/>
              <w:jc w:val="both"/>
              <w:rPr>
                <w:rFonts w:ascii="Times New Roman" w:eastAsia="Times New Roman" w:hAnsi="Times New Roman" w:cs="Times New Roman"/>
                <w:sz w:val="24"/>
                <w:szCs w:val="24"/>
                <w:lang w:eastAsia="hu-HU"/>
              </w:rPr>
            </w:pPr>
            <w:r w:rsidRPr="001012EA">
              <w:rPr>
                <w:rFonts w:ascii="Times New Roman" w:eastAsia="Times New Roman" w:hAnsi="Times New Roman" w:cs="Times New Roman"/>
                <w:sz w:val="24"/>
                <w:szCs w:val="24"/>
                <w:lang w:eastAsia="hu-HU"/>
              </w:rPr>
              <w:t>Nyomon követés</w:t>
            </w:r>
          </w:p>
        </w:tc>
        <w:tc>
          <w:tcPr>
            <w:tcW w:w="1560" w:type="dxa"/>
            <w:tcBorders>
              <w:top w:val="single" w:sz="4" w:space="0" w:color="000000"/>
              <w:left w:val="single" w:sz="4" w:space="0" w:color="000000"/>
              <w:bottom w:val="single" w:sz="4" w:space="0" w:color="000000"/>
              <w:right w:val="single" w:sz="4" w:space="0" w:color="000000"/>
            </w:tcBorders>
            <w:vAlign w:val="center"/>
            <w:hideMark/>
          </w:tcPr>
          <w:p w14:paraId="7C78B4B8" w14:textId="77777777" w:rsidR="001012EA" w:rsidRPr="001012EA" w:rsidRDefault="001012EA" w:rsidP="001012EA">
            <w:pPr>
              <w:spacing w:after="0" w:line="360" w:lineRule="auto"/>
              <w:jc w:val="both"/>
              <w:rPr>
                <w:rFonts w:ascii="Times New Roman" w:eastAsia="Times New Roman" w:hAnsi="Times New Roman" w:cs="Times New Roman"/>
                <w:sz w:val="24"/>
                <w:szCs w:val="24"/>
                <w:lang w:eastAsia="hu-HU"/>
              </w:rPr>
            </w:pPr>
            <w:r w:rsidRPr="001012EA">
              <w:rPr>
                <w:rFonts w:ascii="Times New Roman" w:eastAsia="Times New Roman" w:hAnsi="Times New Roman" w:cs="Times New Roman"/>
                <w:sz w:val="24"/>
                <w:szCs w:val="24"/>
                <w:lang w:eastAsia="hu-HU"/>
              </w:rPr>
              <w:t>Ételkészítés, készétel minősége, CCP, hőmérők kalibrálása,</w:t>
            </w:r>
          </w:p>
          <w:p w14:paraId="3DB9E9C9" w14:textId="77777777" w:rsidR="001012EA" w:rsidRPr="001012EA" w:rsidRDefault="001012EA" w:rsidP="001012EA">
            <w:pPr>
              <w:spacing w:after="0" w:line="360" w:lineRule="auto"/>
              <w:jc w:val="both"/>
              <w:rPr>
                <w:rFonts w:ascii="Times New Roman" w:eastAsia="Times New Roman" w:hAnsi="Times New Roman" w:cs="Times New Roman"/>
                <w:sz w:val="24"/>
                <w:szCs w:val="24"/>
                <w:lang w:eastAsia="hu-HU"/>
              </w:rPr>
            </w:pPr>
            <w:r w:rsidRPr="001012EA">
              <w:rPr>
                <w:rFonts w:ascii="Times New Roman" w:eastAsia="Times New Roman" w:hAnsi="Times New Roman" w:cs="Times New Roman"/>
                <w:sz w:val="24"/>
                <w:szCs w:val="24"/>
                <w:lang w:eastAsia="hu-HU"/>
              </w:rPr>
              <w:t>élelmiszer biztonsági-, és higiénia előírások betartása</w:t>
            </w:r>
          </w:p>
        </w:tc>
        <w:tc>
          <w:tcPr>
            <w:tcW w:w="1559" w:type="dxa"/>
            <w:tcBorders>
              <w:top w:val="single" w:sz="4" w:space="0" w:color="000000"/>
              <w:left w:val="single" w:sz="4" w:space="0" w:color="000000"/>
              <w:bottom w:val="single" w:sz="4" w:space="0" w:color="000000"/>
              <w:right w:val="single" w:sz="4" w:space="0" w:color="000000"/>
            </w:tcBorders>
            <w:vAlign w:val="center"/>
          </w:tcPr>
          <w:p w14:paraId="204A9013" w14:textId="77777777" w:rsidR="001012EA" w:rsidRPr="001012EA" w:rsidRDefault="001012EA" w:rsidP="001012EA">
            <w:pPr>
              <w:spacing w:after="0" w:line="360" w:lineRule="auto"/>
              <w:jc w:val="both"/>
              <w:rPr>
                <w:rFonts w:ascii="Times New Roman" w:eastAsia="Times New Roman" w:hAnsi="Times New Roman" w:cs="Times New Roman"/>
                <w:sz w:val="24"/>
                <w:szCs w:val="24"/>
                <w:lang w:eastAsia="hu-HU"/>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6785EA63" w14:textId="77777777" w:rsidR="001012EA" w:rsidRPr="001012EA" w:rsidRDefault="001012EA" w:rsidP="001012EA">
            <w:pPr>
              <w:spacing w:after="0" w:line="360" w:lineRule="auto"/>
              <w:jc w:val="both"/>
              <w:rPr>
                <w:rFonts w:ascii="Times New Roman" w:eastAsia="Times New Roman" w:hAnsi="Times New Roman" w:cs="Times New Roman"/>
                <w:sz w:val="24"/>
                <w:szCs w:val="24"/>
                <w:lang w:eastAsia="hu-HU"/>
              </w:rPr>
            </w:pPr>
            <w:r w:rsidRPr="001012EA">
              <w:rPr>
                <w:rFonts w:ascii="Times New Roman" w:eastAsia="Times New Roman" w:hAnsi="Times New Roman" w:cs="Times New Roman"/>
                <w:sz w:val="24"/>
                <w:szCs w:val="24"/>
                <w:lang w:eastAsia="hu-HU"/>
              </w:rPr>
              <w:t xml:space="preserve">Nyomon </w:t>
            </w:r>
          </w:p>
          <w:p w14:paraId="177DCEBB" w14:textId="77777777" w:rsidR="001012EA" w:rsidRPr="001012EA" w:rsidRDefault="001012EA" w:rsidP="001012EA">
            <w:pPr>
              <w:spacing w:after="0" w:line="360" w:lineRule="auto"/>
              <w:jc w:val="both"/>
              <w:rPr>
                <w:rFonts w:ascii="Times New Roman" w:eastAsia="Times New Roman" w:hAnsi="Times New Roman" w:cs="Times New Roman"/>
                <w:sz w:val="24"/>
                <w:szCs w:val="24"/>
                <w:lang w:eastAsia="hu-HU"/>
              </w:rPr>
            </w:pPr>
            <w:r w:rsidRPr="001012EA">
              <w:rPr>
                <w:rFonts w:ascii="Times New Roman" w:eastAsia="Times New Roman" w:hAnsi="Times New Roman" w:cs="Times New Roman"/>
                <w:sz w:val="24"/>
                <w:szCs w:val="24"/>
                <w:lang w:eastAsia="hu-HU"/>
              </w:rPr>
              <w:t>követés</w:t>
            </w:r>
          </w:p>
        </w:tc>
      </w:tr>
      <w:tr w:rsidR="001012EA" w:rsidRPr="001012EA" w14:paraId="27910F61" w14:textId="77777777" w:rsidTr="001012EA">
        <w:tc>
          <w:tcPr>
            <w:tcW w:w="1560"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vAlign w:val="center"/>
            <w:hideMark/>
          </w:tcPr>
          <w:p w14:paraId="08A7E76A" w14:textId="77777777" w:rsidR="001012EA" w:rsidRPr="001012EA" w:rsidRDefault="001012EA" w:rsidP="001012EA">
            <w:pPr>
              <w:spacing w:after="0" w:line="360" w:lineRule="auto"/>
              <w:jc w:val="both"/>
              <w:rPr>
                <w:rFonts w:ascii="Times New Roman" w:eastAsia="Times New Roman" w:hAnsi="Times New Roman" w:cs="Times New Roman"/>
                <w:b/>
                <w:sz w:val="24"/>
                <w:szCs w:val="24"/>
                <w:lang w:eastAsia="hu-HU"/>
              </w:rPr>
            </w:pPr>
            <w:r w:rsidRPr="001012EA">
              <w:rPr>
                <w:rFonts w:ascii="Times New Roman" w:eastAsia="Times New Roman" w:hAnsi="Times New Roman" w:cs="Times New Roman"/>
                <w:b/>
                <w:sz w:val="24"/>
                <w:szCs w:val="24"/>
                <w:lang w:eastAsia="hu-HU"/>
              </w:rPr>
              <w:t>Meseház Bölcsőde</w:t>
            </w:r>
          </w:p>
        </w:tc>
        <w:tc>
          <w:tcPr>
            <w:tcW w:w="1560" w:type="dxa"/>
            <w:tcBorders>
              <w:top w:val="single" w:sz="4" w:space="0" w:color="000000"/>
              <w:left w:val="single" w:sz="4" w:space="0" w:color="000000"/>
              <w:bottom w:val="single" w:sz="4" w:space="0" w:color="000000"/>
              <w:right w:val="single" w:sz="4" w:space="0" w:color="000000"/>
            </w:tcBorders>
            <w:hideMark/>
          </w:tcPr>
          <w:p w14:paraId="2C6592E5" w14:textId="77777777" w:rsidR="001012EA" w:rsidRPr="001012EA" w:rsidRDefault="001012EA" w:rsidP="001012EA">
            <w:pPr>
              <w:spacing w:after="0" w:line="360" w:lineRule="auto"/>
              <w:jc w:val="both"/>
              <w:rPr>
                <w:rFonts w:ascii="Times New Roman" w:eastAsia="Times New Roman" w:hAnsi="Times New Roman" w:cs="Times New Roman"/>
                <w:sz w:val="24"/>
                <w:szCs w:val="24"/>
                <w:lang w:eastAsia="hu-HU"/>
              </w:rPr>
            </w:pPr>
            <w:r w:rsidRPr="001012EA">
              <w:rPr>
                <w:rFonts w:ascii="Times New Roman" w:eastAsia="Times New Roman" w:hAnsi="Times New Roman" w:cs="Times New Roman"/>
                <w:sz w:val="24"/>
                <w:szCs w:val="24"/>
                <w:lang w:eastAsia="hu-HU"/>
              </w:rPr>
              <w:t>Ételkészítés, készétel minősége, CCP, hőmérők kalibrálása,</w:t>
            </w:r>
          </w:p>
          <w:p w14:paraId="4FC1164F" w14:textId="77777777" w:rsidR="001012EA" w:rsidRPr="001012EA" w:rsidRDefault="001012EA" w:rsidP="001012EA">
            <w:pPr>
              <w:spacing w:after="0" w:line="360" w:lineRule="auto"/>
              <w:jc w:val="both"/>
              <w:rPr>
                <w:rFonts w:ascii="Times New Roman" w:eastAsia="Times New Roman" w:hAnsi="Times New Roman" w:cs="Times New Roman"/>
                <w:sz w:val="24"/>
                <w:szCs w:val="24"/>
                <w:lang w:eastAsia="hu-HU"/>
              </w:rPr>
            </w:pPr>
            <w:r w:rsidRPr="001012EA">
              <w:rPr>
                <w:rFonts w:ascii="Times New Roman" w:eastAsia="Times New Roman" w:hAnsi="Times New Roman" w:cs="Times New Roman"/>
                <w:sz w:val="24"/>
                <w:szCs w:val="24"/>
                <w:lang w:eastAsia="hu-HU"/>
              </w:rPr>
              <w:lastRenderedPageBreak/>
              <w:t>élelmiszer biztonsági-, és higiénia előírások betartása,</w:t>
            </w:r>
          </w:p>
        </w:tc>
        <w:tc>
          <w:tcPr>
            <w:tcW w:w="1559" w:type="dxa"/>
            <w:tcBorders>
              <w:top w:val="single" w:sz="4" w:space="0" w:color="000000"/>
              <w:left w:val="single" w:sz="4" w:space="0" w:color="000000"/>
              <w:bottom w:val="single" w:sz="4" w:space="0" w:color="000000"/>
              <w:right w:val="single" w:sz="4" w:space="0" w:color="000000"/>
            </w:tcBorders>
            <w:vAlign w:val="center"/>
          </w:tcPr>
          <w:p w14:paraId="3D81BA9A" w14:textId="77777777" w:rsidR="001012EA" w:rsidRPr="001012EA" w:rsidRDefault="001012EA" w:rsidP="001012EA">
            <w:pPr>
              <w:spacing w:after="0" w:line="360" w:lineRule="auto"/>
              <w:jc w:val="both"/>
              <w:rPr>
                <w:rFonts w:ascii="Times New Roman" w:eastAsia="Times New Roman" w:hAnsi="Times New Roman" w:cs="Times New Roman"/>
                <w:sz w:val="24"/>
                <w:szCs w:val="24"/>
                <w:lang w:eastAsia="hu-HU"/>
              </w:rPr>
            </w:pPr>
            <w:r w:rsidRPr="001012EA">
              <w:rPr>
                <w:rFonts w:ascii="Times New Roman" w:eastAsia="Times New Roman" w:hAnsi="Times New Roman" w:cs="Times New Roman"/>
                <w:sz w:val="24"/>
                <w:szCs w:val="24"/>
                <w:lang w:eastAsia="hu-HU"/>
              </w:rPr>
              <w:lastRenderedPageBreak/>
              <w:t>Nyomon</w:t>
            </w:r>
          </w:p>
          <w:p w14:paraId="34E080FC" w14:textId="77777777" w:rsidR="001012EA" w:rsidRPr="001012EA" w:rsidRDefault="001012EA" w:rsidP="001012EA">
            <w:pPr>
              <w:spacing w:after="0" w:line="360" w:lineRule="auto"/>
              <w:jc w:val="both"/>
              <w:rPr>
                <w:rFonts w:ascii="Times New Roman" w:eastAsia="Times New Roman" w:hAnsi="Times New Roman" w:cs="Times New Roman"/>
                <w:sz w:val="24"/>
                <w:szCs w:val="24"/>
                <w:lang w:eastAsia="hu-HU"/>
              </w:rPr>
            </w:pPr>
            <w:r w:rsidRPr="001012EA">
              <w:rPr>
                <w:rFonts w:ascii="Times New Roman" w:eastAsia="Times New Roman" w:hAnsi="Times New Roman" w:cs="Times New Roman"/>
                <w:sz w:val="24"/>
                <w:szCs w:val="24"/>
                <w:lang w:eastAsia="hu-HU"/>
              </w:rPr>
              <w:t>követés</w:t>
            </w:r>
          </w:p>
          <w:p w14:paraId="23C111A0" w14:textId="77777777" w:rsidR="001012EA" w:rsidRPr="001012EA" w:rsidRDefault="001012EA" w:rsidP="001012EA">
            <w:pPr>
              <w:spacing w:after="0" w:line="360" w:lineRule="auto"/>
              <w:jc w:val="both"/>
              <w:rPr>
                <w:rFonts w:ascii="Times New Roman" w:eastAsia="Times New Roman" w:hAnsi="Times New Roman" w:cs="Times New Roman"/>
                <w:sz w:val="24"/>
                <w:szCs w:val="24"/>
                <w:lang w:eastAsia="hu-HU"/>
              </w:rPr>
            </w:pPr>
            <w:r w:rsidRPr="001012EA">
              <w:rPr>
                <w:rFonts w:ascii="Times New Roman" w:eastAsia="Times New Roman" w:hAnsi="Times New Roman" w:cs="Times New Roman"/>
                <w:sz w:val="24"/>
                <w:szCs w:val="24"/>
                <w:lang w:eastAsia="hu-HU"/>
              </w:rPr>
              <w:t>Éves</w:t>
            </w:r>
          </w:p>
          <w:p w14:paraId="40CDE4F1" w14:textId="77777777" w:rsidR="001012EA" w:rsidRPr="001012EA" w:rsidRDefault="001012EA" w:rsidP="001012EA">
            <w:pPr>
              <w:spacing w:after="0" w:line="360" w:lineRule="auto"/>
              <w:jc w:val="both"/>
              <w:rPr>
                <w:rFonts w:ascii="Times New Roman" w:eastAsia="Times New Roman" w:hAnsi="Times New Roman" w:cs="Times New Roman"/>
                <w:sz w:val="24"/>
                <w:szCs w:val="24"/>
                <w:lang w:eastAsia="hu-HU"/>
              </w:rPr>
            </w:pPr>
            <w:r w:rsidRPr="001012EA">
              <w:rPr>
                <w:rFonts w:ascii="Times New Roman" w:eastAsia="Times New Roman" w:hAnsi="Times New Roman" w:cs="Times New Roman"/>
                <w:sz w:val="24"/>
                <w:szCs w:val="24"/>
                <w:lang w:eastAsia="hu-HU"/>
              </w:rPr>
              <w:t xml:space="preserve">HACCP oktatás, mely írásbeli </w:t>
            </w:r>
            <w:r w:rsidRPr="001012EA">
              <w:rPr>
                <w:rFonts w:ascii="Times New Roman" w:eastAsia="Times New Roman" w:hAnsi="Times New Roman" w:cs="Times New Roman"/>
                <w:sz w:val="24"/>
                <w:szCs w:val="24"/>
                <w:lang w:eastAsia="hu-HU"/>
              </w:rPr>
              <w:lastRenderedPageBreak/>
              <w:t>visszakérdezéssel zárult</w:t>
            </w:r>
          </w:p>
          <w:p w14:paraId="35D4C5C5" w14:textId="77777777" w:rsidR="001012EA" w:rsidRPr="001012EA" w:rsidRDefault="001012EA" w:rsidP="001012EA">
            <w:pPr>
              <w:spacing w:after="0" w:line="360" w:lineRule="auto"/>
              <w:jc w:val="both"/>
              <w:rPr>
                <w:rFonts w:ascii="Times New Roman" w:eastAsia="Times New Roman" w:hAnsi="Times New Roman" w:cs="Times New Roman"/>
                <w:sz w:val="24"/>
                <w:szCs w:val="24"/>
                <w:lang w:eastAsia="hu-HU"/>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3EB3F6B3" w14:textId="77777777" w:rsidR="001012EA" w:rsidRPr="001012EA" w:rsidRDefault="001012EA" w:rsidP="001012EA">
            <w:pPr>
              <w:spacing w:after="0" w:line="360" w:lineRule="auto"/>
              <w:jc w:val="both"/>
              <w:rPr>
                <w:rFonts w:ascii="Times New Roman" w:eastAsia="Times New Roman" w:hAnsi="Times New Roman" w:cs="Times New Roman"/>
                <w:sz w:val="24"/>
                <w:szCs w:val="24"/>
                <w:lang w:eastAsia="hu-HU"/>
              </w:rPr>
            </w:pPr>
          </w:p>
        </w:tc>
        <w:tc>
          <w:tcPr>
            <w:tcW w:w="1560" w:type="dxa"/>
            <w:tcBorders>
              <w:top w:val="single" w:sz="4" w:space="0" w:color="000000"/>
              <w:left w:val="single" w:sz="4" w:space="0" w:color="000000"/>
              <w:bottom w:val="single" w:sz="4" w:space="0" w:color="000000"/>
              <w:right w:val="single" w:sz="4" w:space="0" w:color="000000"/>
            </w:tcBorders>
            <w:vAlign w:val="center"/>
          </w:tcPr>
          <w:p w14:paraId="190C0C98" w14:textId="77777777" w:rsidR="001012EA" w:rsidRPr="001012EA" w:rsidRDefault="001012EA" w:rsidP="001012EA">
            <w:pPr>
              <w:spacing w:after="0" w:line="360" w:lineRule="auto"/>
              <w:jc w:val="both"/>
              <w:rPr>
                <w:rFonts w:ascii="Times New Roman" w:eastAsia="Times New Roman" w:hAnsi="Times New Roman" w:cs="Times New Roman"/>
                <w:sz w:val="24"/>
                <w:szCs w:val="24"/>
                <w:lang w:eastAsia="hu-HU"/>
              </w:rPr>
            </w:pP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7E4BD558" w14:textId="77777777" w:rsidR="001012EA" w:rsidRPr="001012EA" w:rsidRDefault="001012EA" w:rsidP="001012EA">
            <w:pPr>
              <w:spacing w:after="0" w:line="360" w:lineRule="auto"/>
              <w:jc w:val="both"/>
              <w:rPr>
                <w:rFonts w:ascii="Times New Roman" w:eastAsia="Times New Roman" w:hAnsi="Times New Roman" w:cs="Times New Roman"/>
                <w:sz w:val="24"/>
                <w:szCs w:val="24"/>
                <w:lang w:eastAsia="hu-HU"/>
              </w:rPr>
            </w:pPr>
            <w:r w:rsidRPr="001012EA">
              <w:rPr>
                <w:rFonts w:ascii="Times New Roman" w:eastAsia="Times New Roman" w:hAnsi="Times New Roman" w:cs="Times New Roman"/>
                <w:sz w:val="24"/>
                <w:szCs w:val="24"/>
                <w:lang w:eastAsia="hu-HU"/>
              </w:rPr>
              <w:t>Készétel minősége, CCP, hőmérők kalibrálása,</w:t>
            </w:r>
          </w:p>
          <w:p w14:paraId="3E447EAA" w14:textId="77777777" w:rsidR="001012EA" w:rsidRPr="001012EA" w:rsidRDefault="001012EA" w:rsidP="001012EA">
            <w:pPr>
              <w:spacing w:after="0" w:line="360" w:lineRule="auto"/>
              <w:jc w:val="both"/>
              <w:rPr>
                <w:rFonts w:ascii="Times New Roman" w:eastAsia="Times New Roman" w:hAnsi="Times New Roman" w:cs="Times New Roman"/>
                <w:sz w:val="24"/>
                <w:szCs w:val="24"/>
                <w:lang w:eastAsia="hu-HU"/>
              </w:rPr>
            </w:pPr>
            <w:r w:rsidRPr="001012EA">
              <w:rPr>
                <w:rFonts w:ascii="Times New Roman" w:eastAsia="Times New Roman" w:hAnsi="Times New Roman" w:cs="Times New Roman"/>
                <w:sz w:val="24"/>
                <w:szCs w:val="24"/>
                <w:lang w:eastAsia="hu-HU"/>
              </w:rPr>
              <w:t xml:space="preserve">élelmiszer biztonsági-, </w:t>
            </w:r>
            <w:r w:rsidRPr="001012EA">
              <w:rPr>
                <w:rFonts w:ascii="Times New Roman" w:eastAsia="Times New Roman" w:hAnsi="Times New Roman" w:cs="Times New Roman"/>
                <w:sz w:val="24"/>
                <w:szCs w:val="24"/>
                <w:lang w:eastAsia="hu-HU"/>
              </w:rPr>
              <w:lastRenderedPageBreak/>
              <w:t>és higiénia előírások betartása</w:t>
            </w: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64BC1699" w14:textId="77777777" w:rsidR="001012EA" w:rsidRPr="001012EA" w:rsidRDefault="001012EA" w:rsidP="001012EA">
            <w:pPr>
              <w:spacing w:after="0" w:line="360" w:lineRule="auto"/>
              <w:jc w:val="both"/>
              <w:rPr>
                <w:rFonts w:ascii="Times New Roman" w:eastAsia="Times New Roman" w:hAnsi="Times New Roman" w:cs="Times New Roman"/>
                <w:sz w:val="24"/>
                <w:szCs w:val="24"/>
                <w:lang w:eastAsia="hu-HU"/>
              </w:rPr>
            </w:pPr>
            <w:r w:rsidRPr="001012EA">
              <w:rPr>
                <w:rFonts w:ascii="Times New Roman" w:eastAsia="Times New Roman" w:hAnsi="Times New Roman" w:cs="Times New Roman"/>
                <w:sz w:val="24"/>
                <w:szCs w:val="24"/>
                <w:lang w:eastAsia="hu-HU"/>
              </w:rPr>
              <w:lastRenderedPageBreak/>
              <w:t xml:space="preserve">Nyomon </w:t>
            </w:r>
          </w:p>
          <w:p w14:paraId="1EBBD96E" w14:textId="77777777" w:rsidR="001012EA" w:rsidRPr="001012EA" w:rsidRDefault="001012EA" w:rsidP="001012EA">
            <w:pPr>
              <w:spacing w:after="0" w:line="360" w:lineRule="auto"/>
              <w:jc w:val="both"/>
              <w:rPr>
                <w:rFonts w:ascii="Times New Roman" w:eastAsia="Times New Roman" w:hAnsi="Times New Roman" w:cs="Times New Roman"/>
                <w:sz w:val="24"/>
                <w:szCs w:val="24"/>
                <w:lang w:eastAsia="hu-HU"/>
              </w:rPr>
            </w:pPr>
            <w:r w:rsidRPr="001012EA">
              <w:rPr>
                <w:rFonts w:ascii="Times New Roman" w:eastAsia="Times New Roman" w:hAnsi="Times New Roman" w:cs="Times New Roman"/>
                <w:sz w:val="24"/>
                <w:szCs w:val="24"/>
                <w:lang w:eastAsia="hu-HU"/>
              </w:rPr>
              <w:t>követés</w:t>
            </w:r>
          </w:p>
        </w:tc>
      </w:tr>
      <w:tr w:rsidR="001012EA" w:rsidRPr="001012EA" w14:paraId="1ECA63A1" w14:textId="77777777" w:rsidTr="001012EA">
        <w:tc>
          <w:tcPr>
            <w:tcW w:w="1560"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vAlign w:val="center"/>
            <w:hideMark/>
          </w:tcPr>
          <w:p w14:paraId="0307BB7B" w14:textId="77777777" w:rsidR="001012EA" w:rsidRPr="001012EA" w:rsidRDefault="001012EA" w:rsidP="001012EA">
            <w:pPr>
              <w:spacing w:after="0" w:line="360" w:lineRule="auto"/>
              <w:jc w:val="both"/>
              <w:rPr>
                <w:rFonts w:ascii="Times New Roman" w:eastAsia="Times New Roman" w:hAnsi="Times New Roman" w:cs="Times New Roman"/>
                <w:b/>
                <w:sz w:val="24"/>
                <w:szCs w:val="24"/>
                <w:lang w:eastAsia="hu-HU"/>
              </w:rPr>
            </w:pPr>
            <w:r w:rsidRPr="001012EA">
              <w:rPr>
                <w:rFonts w:ascii="Times New Roman" w:eastAsia="Times New Roman" w:hAnsi="Times New Roman" w:cs="Times New Roman"/>
                <w:b/>
                <w:sz w:val="24"/>
                <w:szCs w:val="24"/>
                <w:lang w:eastAsia="hu-HU"/>
              </w:rPr>
              <w:t>Ételszállító gépjármű</w:t>
            </w:r>
          </w:p>
        </w:tc>
        <w:tc>
          <w:tcPr>
            <w:tcW w:w="1560" w:type="dxa"/>
            <w:tcBorders>
              <w:top w:val="single" w:sz="4" w:space="0" w:color="000000"/>
              <w:left w:val="single" w:sz="4" w:space="0" w:color="000000"/>
              <w:bottom w:val="single" w:sz="4" w:space="0" w:color="000000"/>
              <w:right w:val="single" w:sz="4" w:space="0" w:color="000000"/>
            </w:tcBorders>
            <w:vAlign w:val="center"/>
            <w:hideMark/>
          </w:tcPr>
          <w:p w14:paraId="5AB01CD9" w14:textId="77777777" w:rsidR="001012EA" w:rsidRPr="001012EA" w:rsidRDefault="001012EA" w:rsidP="001012EA">
            <w:pPr>
              <w:spacing w:after="0" w:line="360" w:lineRule="auto"/>
              <w:jc w:val="both"/>
              <w:rPr>
                <w:rFonts w:ascii="Times New Roman" w:eastAsia="Times New Roman" w:hAnsi="Times New Roman" w:cs="Times New Roman"/>
                <w:sz w:val="24"/>
                <w:szCs w:val="24"/>
                <w:lang w:eastAsia="hu-HU"/>
              </w:rPr>
            </w:pPr>
            <w:r w:rsidRPr="001012EA">
              <w:rPr>
                <w:rFonts w:ascii="Times New Roman" w:eastAsia="Times New Roman" w:hAnsi="Times New Roman" w:cs="Times New Roman"/>
                <w:sz w:val="24"/>
                <w:szCs w:val="24"/>
                <w:lang w:eastAsia="hu-HU"/>
              </w:rPr>
              <w:t>Higiéniai ellenőrzés</w:t>
            </w: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314F8F65" w14:textId="77777777" w:rsidR="001012EA" w:rsidRPr="001012EA" w:rsidRDefault="001012EA" w:rsidP="001012EA">
            <w:pPr>
              <w:spacing w:after="0" w:line="360" w:lineRule="auto"/>
              <w:jc w:val="both"/>
              <w:rPr>
                <w:rFonts w:ascii="Times New Roman" w:eastAsia="Times New Roman" w:hAnsi="Times New Roman" w:cs="Times New Roman"/>
                <w:sz w:val="24"/>
                <w:szCs w:val="24"/>
                <w:lang w:eastAsia="hu-HU"/>
              </w:rPr>
            </w:pPr>
            <w:r w:rsidRPr="001012EA">
              <w:rPr>
                <w:rFonts w:ascii="Times New Roman" w:eastAsia="Times New Roman" w:hAnsi="Times New Roman" w:cs="Times New Roman"/>
                <w:sz w:val="24"/>
                <w:szCs w:val="24"/>
                <w:lang w:eastAsia="hu-HU"/>
              </w:rPr>
              <w:t>Higiéniai ellenőrzés</w:t>
            </w: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543CE903" w14:textId="77777777" w:rsidR="001012EA" w:rsidRPr="001012EA" w:rsidRDefault="001012EA" w:rsidP="001012EA">
            <w:pPr>
              <w:spacing w:after="0" w:line="360" w:lineRule="auto"/>
              <w:jc w:val="both"/>
              <w:rPr>
                <w:rFonts w:ascii="Times New Roman" w:eastAsia="Times New Roman" w:hAnsi="Times New Roman" w:cs="Times New Roman"/>
                <w:sz w:val="24"/>
                <w:szCs w:val="24"/>
                <w:lang w:eastAsia="hu-HU"/>
              </w:rPr>
            </w:pPr>
            <w:r w:rsidRPr="001012EA">
              <w:rPr>
                <w:rFonts w:ascii="Times New Roman" w:eastAsia="Times New Roman" w:hAnsi="Times New Roman" w:cs="Times New Roman"/>
                <w:sz w:val="24"/>
                <w:szCs w:val="24"/>
                <w:lang w:eastAsia="hu-HU"/>
              </w:rPr>
              <w:t>Higiéniai ellenőrzés</w:t>
            </w:r>
          </w:p>
        </w:tc>
        <w:tc>
          <w:tcPr>
            <w:tcW w:w="1560" w:type="dxa"/>
            <w:tcBorders>
              <w:top w:val="single" w:sz="4" w:space="0" w:color="000000"/>
              <w:left w:val="single" w:sz="4" w:space="0" w:color="000000"/>
              <w:bottom w:val="single" w:sz="4" w:space="0" w:color="000000"/>
              <w:right w:val="single" w:sz="4" w:space="0" w:color="000000"/>
            </w:tcBorders>
            <w:vAlign w:val="center"/>
            <w:hideMark/>
          </w:tcPr>
          <w:p w14:paraId="3FC3F154" w14:textId="77777777" w:rsidR="001012EA" w:rsidRPr="001012EA" w:rsidRDefault="001012EA" w:rsidP="001012EA">
            <w:pPr>
              <w:spacing w:after="0" w:line="360" w:lineRule="auto"/>
              <w:jc w:val="both"/>
              <w:rPr>
                <w:rFonts w:ascii="Times New Roman" w:eastAsia="Times New Roman" w:hAnsi="Times New Roman" w:cs="Times New Roman"/>
                <w:sz w:val="24"/>
                <w:szCs w:val="24"/>
                <w:lang w:eastAsia="hu-HU"/>
              </w:rPr>
            </w:pPr>
            <w:r w:rsidRPr="001012EA">
              <w:rPr>
                <w:rFonts w:ascii="Times New Roman" w:eastAsia="Times New Roman" w:hAnsi="Times New Roman" w:cs="Times New Roman"/>
                <w:sz w:val="24"/>
                <w:szCs w:val="24"/>
                <w:lang w:eastAsia="hu-HU"/>
              </w:rPr>
              <w:t>Higiéniai ellenőrzés</w:t>
            </w: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5B0E0A2B" w14:textId="77777777" w:rsidR="001012EA" w:rsidRPr="001012EA" w:rsidRDefault="001012EA" w:rsidP="001012EA">
            <w:pPr>
              <w:spacing w:after="0" w:line="360" w:lineRule="auto"/>
              <w:jc w:val="both"/>
              <w:rPr>
                <w:rFonts w:ascii="Times New Roman" w:eastAsia="Times New Roman" w:hAnsi="Times New Roman" w:cs="Times New Roman"/>
                <w:sz w:val="24"/>
                <w:szCs w:val="24"/>
                <w:lang w:eastAsia="hu-HU"/>
              </w:rPr>
            </w:pPr>
            <w:r w:rsidRPr="001012EA">
              <w:rPr>
                <w:rFonts w:ascii="Times New Roman" w:eastAsia="Times New Roman" w:hAnsi="Times New Roman" w:cs="Times New Roman"/>
                <w:sz w:val="24"/>
                <w:szCs w:val="24"/>
                <w:lang w:eastAsia="hu-HU"/>
              </w:rPr>
              <w:t>Higiéniai ellenőrzés</w:t>
            </w: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44A8E79E" w14:textId="77777777" w:rsidR="001012EA" w:rsidRPr="001012EA" w:rsidRDefault="001012EA" w:rsidP="001012EA">
            <w:pPr>
              <w:spacing w:after="0" w:line="360" w:lineRule="auto"/>
              <w:jc w:val="both"/>
              <w:rPr>
                <w:rFonts w:ascii="Times New Roman" w:eastAsia="Times New Roman" w:hAnsi="Times New Roman" w:cs="Times New Roman"/>
                <w:sz w:val="24"/>
                <w:szCs w:val="24"/>
                <w:lang w:eastAsia="hu-HU"/>
              </w:rPr>
            </w:pPr>
            <w:r w:rsidRPr="001012EA">
              <w:rPr>
                <w:rFonts w:ascii="Times New Roman" w:eastAsia="Times New Roman" w:hAnsi="Times New Roman" w:cs="Times New Roman"/>
                <w:sz w:val="24"/>
                <w:szCs w:val="24"/>
                <w:lang w:eastAsia="hu-HU"/>
              </w:rPr>
              <w:t>Higiéniai ellenőrzés</w:t>
            </w:r>
          </w:p>
        </w:tc>
      </w:tr>
    </w:tbl>
    <w:p w14:paraId="555CD90D" w14:textId="77777777" w:rsidR="001012EA" w:rsidRPr="001012EA" w:rsidRDefault="001012EA" w:rsidP="001012EA">
      <w:pPr>
        <w:spacing w:after="0" w:line="360" w:lineRule="auto"/>
        <w:jc w:val="both"/>
        <w:rPr>
          <w:rFonts w:ascii="Times New Roman" w:eastAsia="Times New Roman" w:hAnsi="Times New Roman" w:cs="Times New Roman"/>
          <w:sz w:val="24"/>
          <w:szCs w:val="24"/>
          <w:lang w:eastAsia="hu-HU"/>
        </w:rPr>
      </w:pPr>
    </w:p>
    <w:p w14:paraId="65FF9F16" w14:textId="77777777" w:rsidR="001012EA" w:rsidRPr="001012EA" w:rsidRDefault="001012EA" w:rsidP="001012EA">
      <w:pPr>
        <w:spacing w:after="0" w:line="360" w:lineRule="auto"/>
        <w:jc w:val="both"/>
        <w:rPr>
          <w:rFonts w:ascii="Times New Roman" w:eastAsia="Times New Roman" w:hAnsi="Times New Roman" w:cs="Times New Roman"/>
          <w:b/>
          <w:sz w:val="24"/>
          <w:szCs w:val="24"/>
          <w:lang w:eastAsia="hu-HU"/>
        </w:rPr>
      </w:pPr>
      <w:r w:rsidRPr="001012EA">
        <w:rPr>
          <w:rFonts w:ascii="Times New Roman" w:eastAsia="Times New Roman" w:hAnsi="Times New Roman" w:cs="Times New Roman"/>
          <w:b/>
          <w:sz w:val="24"/>
          <w:szCs w:val="24"/>
          <w:lang w:eastAsia="hu-HU"/>
        </w:rPr>
        <w:t>II. félév</w:t>
      </w:r>
    </w:p>
    <w:tbl>
      <w:tblPr>
        <w:tblW w:w="10770" w:type="dxa"/>
        <w:tblInd w:w="-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60"/>
        <w:gridCol w:w="1418"/>
        <w:gridCol w:w="1417"/>
        <w:gridCol w:w="1559"/>
        <w:gridCol w:w="1558"/>
        <w:gridCol w:w="1842"/>
        <w:gridCol w:w="1416"/>
      </w:tblGrid>
      <w:tr w:rsidR="001012EA" w:rsidRPr="001012EA" w14:paraId="3B3740A9" w14:textId="77777777" w:rsidTr="001012EA">
        <w:trPr>
          <w:trHeight w:val="298"/>
        </w:trPr>
        <w:tc>
          <w:tcPr>
            <w:tcW w:w="1560" w:type="dxa"/>
            <w:tcBorders>
              <w:top w:val="single" w:sz="4" w:space="0" w:color="000000"/>
              <w:left w:val="single" w:sz="4" w:space="0" w:color="000000"/>
              <w:bottom w:val="single" w:sz="4" w:space="0" w:color="000000"/>
              <w:right w:val="single" w:sz="4" w:space="0" w:color="000000"/>
            </w:tcBorders>
            <w:shd w:val="clear" w:color="auto" w:fill="A8D08D" w:themeFill="accent6" w:themeFillTint="99"/>
            <w:hideMark/>
          </w:tcPr>
          <w:p w14:paraId="1A870741" w14:textId="77777777" w:rsidR="001012EA" w:rsidRPr="001012EA" w:rsidRDefault="001012EA" w:rsidP="001012EA">
            <w:pPr>
              <w:spacing w:after="0" w:line="360" w:lineRule="auto"/>
              <w:jc w:val="both"/>
              <w:rPr>
                <w:rFonts w:ascii="Times New Roman" w:eastAsia="Times New Roman" w:hAnsi="Times New Roman" w:cs="Times New Roman"/>
                <w:b/>
                <w:sz w:val="24"/>
                <w:szCs w:val="24"/>
                <w:lang w:eastAsia="hu-HU"/>
              </w:rPr>
            </w:pPr>
            <w:r w:rsidRPr="001012EA">
              <w:rPr>
                <w:rFonts w:ascii="Times New Roman" w:eastAsia="Times New Roman" w:hAnsi="Times New Roman" w:cs="Times New Roman"/>
                <w:b/>
                <w:sz w:val="24"/>
                <w:szCs w:val="24"/>
                <w:lang w:eastAsia="hu-HU"/>
              </w:rPr>
              <w:t>Megnevezés</w:t>
            </w:r>
          </w:p>
        </w:tc>
        <w:tc>
          <w:tcPr>
            <w:tcW w:w="1418" w:type="dxa"/>
            <w:tcBorders>
              <w:top w:val="single" w:sz="4" w:space="0" w:color="000000"/>
              <w:left w:val="single" w:sz="4" w:space="0" w:color="000000"/>
              <w:bottom w:val="single" w:sz="4" w:space="0" w:color="000000"/>
              <w:right w:val="single" w:sz="4" w:space="0" w:color="000000"/>
            </w:tcBorders>
            <w:shd w:val="clear" w:color="auto" w:fill="A8D08D" w:themeFill="accent6" w:themeFillTint="99"/>
            <w:hideMark/>
          </w:tcPr>
          <w:p w14:paraId="492E108B" w14:textId="77777777" w:rsidR="001012EA" w:rsidRPr="001012EA" w:rsidRDefault="001012EA" w:rsidP="001012EA">
            <w:pPr>
              <w:spacing w:after="0" w:line="360" w:lineRule="auto"/>
              <w:jc w:val="both"/>
              <w:rPr>
                <w:rFonts w:ascii="Times New Roman" w:eastAsia="Times New Roman" w:hAnsi="Times New Roman" w:cs="Times New Roman"/>
                <w:b/>
                <w:sz w:val="24"/>
                <w:szCs w:val="24"/>
                <w:lang w:eastAsia="hu-HU"/>
              </w:rPr>
            </w:pPr>
            <w:r w:rsidRPr="001012EA">
              <w:rPr>
                <w:rFonts w:ascii="Times New Roman" w:eastAsia="Times New Roman" w:hAnsi="Times New Roman" w:cs="Times New Roman"/>
                <w:b/>
                <w:sz w:val="24"/>
                <w:szCs w:val="24"/>
                <w:lang w:eastAsia="hu-HU"/>
              </w:rPr>
              <w:t>július</w:t>
            </w:r>
          </w:p>
        </w:tc>
        <w:tc>
          <w:tcPr>
            <w:tcW w:w="1417" w:type="dxa"/>
            <w:tcBorders>
              <w:top w:val="single" w:sz="4" w:space="0" w:color="000000"/>
              <w:left w:val="single" w:sz="4" w:space="0" w:color="000000"/>
              <w:bottom w:val="single" w:sz="4" w:space="0" w:color="000000"/>
              <w:right w:val="single" w:sz="4" w:space="0" w:color="000000"/>
            </w:tcBorders>
            <w:shd w:val="clear" w:color="auto" w:fill="A8D08D" w:themeFill="accent6" w:themeFillTint="99"/>
            <w:hideMark/>
          </w:tcPr>
          <w:p w14:paraId="073D8CBA" w14:textId="77777777" w:rsidR="001012EA" w:rsidRPr="001012EA" w:rsidRDefault="001012EA" w:rsidP="001012EA">
            <w:pPr>
              <w:spacing w:after="0" w:line="360" w:lineRule="auto"/>
              <w:jc w:val="both"/>
              <w:rPr>
                <w:rFonts w:ascii="Times New Roman" w:eastAsia="Times New Roman" w:hAnsi="Times New Roman" w:cs="Times New Roman"/>
                <w:b/>
                <w:sz w:val="24"/>
                <w:szCs w:val="24"/>
                <w:lang w:eastAsia="hu-HU"/>
              </w:rPr>
            </w:pPr>
            <w:r w:rsidRPr="001012EA">
              <w:rPr>
                <w:rFonts w:ascii="Times New Roman" w:eastAsia="Times New Roman" w:hAnsi="Times New Roman" w:cs="Times New Roman"/>
                <w:b/>
                <w:sz w:val="24"/>
                <w:szCs w:val="24"/>
                <w:lang w:eastAsia="hu-HU"/>
              </w:rPr>
              <w:t>augusztus</w:t>
            </w:r>
          </w:p>
        </w:tc>
        <w:tc>
          <w:tcPr>
            <w:tcW w:w="1560" w:type="dxa"/>
            <w:tcBorders>
              <w:top w:val="single" w:sz="4" w:space="0" w:color="000000"/>
              <w:left w:val="single" w:sz="4" w:space="0" w:color="000000"/>
              <w:bottom w:val="single" w:sz="4" w:space="0" w:color="000000"/>
              <w:right w:val="single" w:sz="4" w:space="0" w:color="000000"/>
            </w:tcBorders>
            <w:shd w:val="clear" w:color="auto" w:fill="A8D08D" w:themeFill="accent6" w:themeFillTint="99"/>
            <w:hideMark/>
          </w:tcPr>
          <w:p w14:paraId="5F4C6215" w14:textId="77777777" w:rsidR="001012EA" w:rsidRPr="001012EA" w:rsidRDefault="001012EA" w:rsidP="001012EA">
            <w:pPr>
              <w:spacing w:after="0" w:line="360" w:lineRule="auto"/>
              <w:jc w:val="both"/>
              <w:rPr>
                <w:rFonts w:ascii="Times New Roman" w:eastAsia="Times New Roman" w:hAnsi="Times New Roman" w:cs="Times New Roman"/>
                <w:b/>
                <w:sz w:val="24"/>
                <w:szCs w:val="24"/>
                <w:lang w:eastAsia="hu-HU"/>
              </w:rPr>
            </w:pPr>
            <w:r w:rsidRPr="001012EA">
              <w:rPr>
                <w:rFonts w:ascii="Times New Roman" w:eastAsia="Times New Roman" w:hAnsi="Times New Roman" w:cs="Times New Roman"/>
                <w:b/>
                <w:sz w:val="24"/>
                <w:szCs w:val="24"/>
                <w:lang w:eastAsia="hu-HU"/>
              </w:rPr>
              <w:t>szeptember</w:t>
            </w:r>
          </w:p>
        </w:tc>
        <w:tc>
          <w:tcPr>
            <w:tcW w:w="1559" w:type="dxa"/>
            <w:tcBorders>
              <w:top w:val="single" w:sz="4" w:space="0" w:color="000000"/>
              <w:left w:val="single" w:sz="4" w:space="0" w:color="000000"/>
              <w:bottom w:val="single" w:sz="4" w:space="0" w:color="000000"/>
              <w:right w:val="single" w:sz="4" w:space="0" w:color="000000"/>
            </w:tcBorders>
            <w:shd w:val="clear" w:color="auto" w:fill="A8D08D" w:themeFill="accent6" w:themeFillTint="99"/>
            <w:hideMark/>
          </w:tcPr>
          <w:p w14:paraId="105BA768" w14:textId="77777777" w:rsidR="001012EA" w:rsidRPr="001012EA" w:rsidRDefault="001012EA" w:rsidP="001012EA">
            <w:pPr>
              <w:spacing w:after="0" w:line="360" w:lineRule="auto"/>
              <w:jc w:val="both"/>
              <w:rPr>
                <w:rFonts w:ascii="Times New Roman" w:eastAsia="Times New Roman" w:hAnsi="Times New Roman" w:cs="Times New Roman"/>
                <w:b/>
                <w:sz w:val="24"/>
                <w:szCs w:val="24"/>
                <w:lang w:eastAsia="hu-HU"/>
              </w:rPr>
            </w:pPr>
            <w:r w:rsidRPr="001012EA">
              <w:rPr>
                <w:rFonts w:ascii="Times New Roman" w:eastAsia="Times New Roman" w:hAnsi="Times New Roman" w:cs="Times New Roman"/>
                <w:b/>
                <w:sz w:val="24"/>
                <w:szCs w:val="24"/>
                <w:lang w:eastAsia="hu-HU"/>
              </w:rPr>
              <w:t>október</w:t>
            </w:r>
          </w:p>
        </w:tc>
        <w:tc>
          <w:tcPr>
            <w:tcW w:w="1843" w:type="dxa"/>
            <w:tcBorders>
              <w:top w:val="single" w:sz="4" w:space="0" w:color="000000"/>
              <w:left w:val="single" w:sz="4" w:space="0" w:color="000000"/>
              <w:bottom w:val="single" w:sz="4" w:space="0" w:color="000000"/>
              <w:right w:val="single" w:sz="4" w:space="0" w:color="000000"/>
            </w:tcBorders>
            <w:shd w:val="clear" w:color="auto" w:fill="A8D08D" w:themeFill="accent6" w:themeFillTint="99"/>
            <w:hideMark/>
          </w:tcPr>
          <w:p w14:paraId="27320A36" w14:textId="77777777" w:rsidR="001012EA" w:rsidRPr="001012EA" w:rsidRDefault="001012EA" w:rsidP="001012EA">
            <w:pPr>
              <w:spacing w:after="0" w:line="360" w:lineRule="auto"/>
              <w:jc w:val="both"/>
              <w:rPr>
                <w:rFonts w:ascii="Times New Roman" w:eastAsia="Times New Roman" w:hAnsi="Times New Roman" w:cs="Times New Roman"/>
                <w:b/>
                <w:sz w:val="24"/>
                <w:szCs w:val="24"/>
                <w:lang w:eastAsia="hu-HU"/>
              </w:rPr>
            </w:pPr>
            <w:r w:rsidRPr="001012EA">
              <w:rPr>
                <w:rFonts w:ascii="Times New Roman" w:eastAsia="Times New Roman" w:hAnsi="Times New Roman" w:cs="Times New Roman"/>
                <w:b/>
                <w:sz w:val="24"/>
                <w:szCs w:val="24"/>
                <w:lang w:eastAsia="hu-HU"/>
              </w:rPr>
              <w:t>november</w:t>
            </w:r>
          </w:p>
        </w:tc>
        <w:tc>
          <w:tcPr>
            <w:tcW w:w="1417" w:type="dxa"/>
            <w:tcBorders>
              <w:top w:val="single" w:sz="4" w:space="0" w:color="000000"/>
              <w:left w:val="single" w:sz="4" w:space="0" w:color="000000"/>
              <w:bottom w:val="single" w:sz="4" w:space="0" w:color="000000"/>
              <w:right w:val="single" w:sz="4" w:space="0" w:color="000000"/>
            </w:tcBorders>
            <w:shd w:val="clear" w:color="auto" w:fill="A8D08D" w:themeFill="accent6" w:themeFillTint="99"/>
            <w:hideMark/>
          </w:tcPr>
          <w:p w14:paraId="45BE93C2" w14:textId="77777777" w:rsidR="001012EA" w:rsidRPr="001012EA" w:rsidRDefault="001012EA" w:rsidP="001012EA">
            <w:pPr>
              <w:spacing w:after="0" w:line="360" w:lineRule="auto"/>
              <w:jc w:val="both"/>
              <w:rPr>
                <w:rFonts w:ascii="Times New Roman" w:eastAsia="Times New Roman" w:hAnsi="Times New Roman" w:cs="Times New Roman"/>
                <w:b/>
                <w:sz w:val="24"/>
                <w:szCs w:val="24"/>
                <w:lang w:eastAsia="hu-HU"/>
              </w:rPr>
            </w:pPr>
            <w:r w:rsidRPr="001012EA">
              <w:rPr>
                <w:rFonts w:ascii="Times New Roman" w:eastAsia="Times New Roman" w:hAnsi="Times New Roman" w:cs="Times New Roman"/>
                <w:b/>
                <w:sz w:val="24"/>
                <w:szCs w:val="24"/>
                <w:lang w:eastAsia="hu-HU"/>
              </w:rPr>
              <w:t>december</w:t>
            </w:r>
          </w:p>
        </w:tc>
      </w:tr>
      <w:tr w:rsidR="001012EA" w:rsidRPr="001012EA" w14:paraId="611F4F28" w14:textId="77777777" w:rsidTr="001012EA">
        <w:tc>
          <w:tcPr>
            <w:tcW w:w="1560"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vAlign w:val="center"/>
            <w:hideMark/>
          </w:tcPr>
          <w:p w14:paraId="51B85C4D" w14:textId="77777777" w:rsidR="001012EA" w:rsidRPr="001012EA" w:rsidRDefault="001012EA" w:rsidP="001012EA">
            <w:pPr>
              <w:spacing w:after="0" w:line="360" w:lineRule="auto"/>
              <w:jc w:val="both"/>
              <w:rPr>
                <w:rFonts w:ascii="Times New Roman" w:eastAsia="Times New Roman" w:hAnsi="Times New Roman" w:cs="Times New Roman"/>
                <w:b/>
                <w:sz w:val="24"/>
                <w:szCs w:val="24"/>
                <w:lang w:eastAsia="hu-HU"/>
              </w:rPr>
            </w:pPr>
            <w:r w:rsidRPr="001012EA">
              <w:rPr>
                <w:rFonts w:ascii="Times New Roman" w:eastAsia="Times New Roman" w:hAnsi="Times New Roman" w:cs="Times New Roman"/>
                <w:b/>
                <w:sz w:val="24"/>
                <w:szCs w:val="24"/>
                <w:lang w:eastAsia="hu-HU"/>
              </w:rPr>
              <w:t>Csodaország Bölcsőde</w:t>
            </w:r>
          </w:p>
        </w:tc>
        <w:tc>
          <w:tcPr>
            <w:tcW w:w="1418" w:type="dxa"/>
            <w:tcBorders>
              <w:top w:val="single" w:sz="4" w:space="0" w:color="000000"/>
              <w:left w:val="single" w:sz="4" w:space="0" w:color="000000"/>
              <w:bottom w:val="single" w:sz="4" w:space="0" w:color="000000"/>
              <w:right w:val="single" w:sz="4" w:space="0" w:color="000000"/>
            </w:tcBorders>
            <w:vAlign w:val="center"/>
          </w:tcPr>
          <w:p w14:paraId="28B9C5B3" w14:textId="77777777" w:rsidR="001012EA" w:rsidRPr="001012EA" w:rsidRDefault="001012EA" w:rsidP="001012EA">
            <w:pPr>
              <w:spacing w:after="0" w:line="360" w:lineRule="auto"/>
              <w:jc w:val="both"/>
              <w:rPr>
                <w:rFonts w:ascii="Times New Roman" w:eastAsia="Times New Roman" w:hAnsi="Times New Roman" w:cs="Times New Roman"/>
                <w:sz w:val="24"/>
                <w:szCs w:val="24"/>
                <w:lang w:eastAsia="hu-HU"/>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79E221B1" w14:textId="77777777" w:rsidR="001012EA" w:rsidRPr="001012EA" w:rsidRDefault="001012EA" w:rsidP="001012EA">
            <w:pPr>
              <w:spacing w:after="0" w:line="360" w:lineRule="auto"/>
              <w:jc w:val="both"/>
              <w:rPr>
                <w:rFonts w:ascii="Times New Roman" w:eastAsia="Times New Roman" w:hAnsi="Times New Roman" w:cs="Times New Roman"/>
                <w:sz w:val="24"/>
                <w:szCs w:val="24"/>
                <w:lang w:eastAsia="hu-HU"/>
              </w:rPr>
            </w:pPr>
            <w:r w:rsidRPr="001012EA">
              <w:rPr>
                <w:rFonts w:ascii="Times New Roman" w:eastAsia="Times New Roman" w:hAnsi="Times New Roman" w:cs="Times New Roman"/>
                <w:sz w:val="24"/>
                <w:szCs w:val="24"/>
                <w:lang w:eastAsia="hu-HU"/>
              </w:rPr>
              <w:t>Ételkészítés, készétel minősége, CCP, hőmérők kalibrálása,</w:t>
            </w:r>
          </w:p>
          <w:p w14:paraId="73336FF2" w14:textId="77777777" w:rsidR="001012EA" w:rsidRPr="001012EA" w:rsidRDefault="001012EA" w:rsidP="001012EA">
            <w:pPr>
              <w:spacing w:after="0" w:line="360" w:lineRule="auto"/>
              <w:jc w:val="both"/>
              <w:rPr>
                <w:rFonts w:ascii="Times New Roman" w:eastAsia="Times New Roman" w:hAnsi="Times New Roman" w:cs="Times New Roman"/>
                <w:sz w:val="24"/>
                <w:szCs w:val="24"/>
                <w:lang w:eastAsia="hu-HU"/>
              </w:rPr>
            </w:pPr>
            <w:r w:rsidRPr="001012EA">
              <w:rPr>
                <w:rFonts w:ascii="Times New Roman" w:eastAsia="Times New Roman" w:hAnsi="Times New Roman" w:cs="Times New Roman"/>
                <w:sz w:val="24"/>
                <w:szCs w:val="24"/>
                <w:lang w:eastAsia="hu-HU"/>
              </w:rPr>
              <w:t>élelmiszer biztonsági-, és higiénia előírások betartása,</w:t>
            </w:r>
          </w:p>
          <w:p w14:paraId="175A7F71" w14:textId="77777777" w:rsidR="001012EA" w:rsidRPr="001012EA" w:rsidRDefault="001012EA" w:rsidP="001012EA">
            <w:pPr>
              <w:spacing w:after="0" w:line="360" w:lineRule="auto"/>
              <w:jc w:val="both"/>
              <w:rPr>
                <w:rFonts w:ascii="Times New Roman" w:eastAsia="Times New Roman" w:hAnsi="Times New Roman" w:cs="Times New Roman"/>
                <w:sz w:val="24"/>
                <w:szCs w:val="24"/>
                <w:lang w:eastAsia="hu-HU"/>
              </w:rPr>
            </w:pPr>
          </w:p>
        </w:tc>
        <w:tc>
          <w:tcPr>
            <w:tcW w:w="1560" w:type="dxa"/>
            <w:tcBorders>
              <w:top w:val="single" w:sz="4" w:space="0" w:color="000000"/>
              <w:left w:val="single" w:sz="4" w:space="0" w:color="000000"/>
              <w:bottom w:val="single" w:sz="4" w:space="0" w:color="000000"/>
              <w:right w:val="single" w:sz="4" w:space="0" w:color="000000"/>
            </w:tcBorders>
            <w:vAlign w:val="center"/>
            <w:hideMark/>
          </w:tcPr>
          <w:p w14:paraId="05D7D484" w14:textId="77777777" w:rsidR="001012EA" w:rsidRPr="001012EA" w:rsidRDefault="001012EA" w:rsidP="001012EA">
            <w:pPr>
              <w:spacing w:after="0" w:line="360" w:lineRule="auto"/>
              <w:jc w:val="both"/>
              <w:rPr>
                <w:rFonts w:ascii="Times New Roman" w:eastAsia="Times New Roman" w:hAnsi="Times New Roman" w:cs="Times New Roman"/>
                <w:sz w:val="24"/>
                <w:szCs w:val="24"/>
                <w:lang w:eastAsia="hu-HU"/>
              </w:rPr>
            </w:pPr>
            <w:r w:rsidRPr="001012EA">
              <w:rPr>
                <w:rFonts w:ascii="Times New Roman" w:eastAsia="Times New Roman" w:hAnsi="Times New Roman" w:cs="Times New Roman"/>
                <w:sz w:val="24"/>
                <w:szCs w:val="24"/>
                <w:lang w:eastAsia="hu-HU"/>
              </w:rPr>
              <w:t>Nyomon</w:t>
            </w:r>
          </w:p>
          <w:p w14:paraId="440083DA" w14:textId="77777777" w:rsidR="001012EA" w:rsidRPr="001012EA" w:rsidRDefault="001012EA" w:rsidP="001012EA">
            <w:pPr>
              <w:spacing w:after="0" w:line="360" w:lineRule="auto"/>
              <w:jc w:val="both"/>
              <w:rPr>
                <w:rFonts w:ascii="Times New Roman" w:eastAsia="Times New Roman" w:hAnsi="Times New Roman" w:cs="Times New Roman"/>
                <w:sz w:val="24"/>
                <w:szCs w:val="24"/>
                <w:lang w:eastAsia="hu-HU"/>
              </w:rPr>
            </w:pPr>
            <w:r w:rsidRPr="001012EA">
              <w:rPr>
                <w:rFonts w:ascii="Times New Roman" w:eastAsia="Times New Roman" w:hAnsi="Times New Roman" w:cs="Times New Roman"/>
                <w:sz w:val="24"/>
                <w:szCs w:val="24"/>
                <w:lang w:eastAsia="hu-HU"/>
              </w:rPr>
              <w:t>követés</w:t>
            </w:r>
          </w:p>
        </w:tc>
        <w:tc>
          <w:tcPr>
            <w:tcW w:w="1559" w:type="dxa"/>
            <w:tcBorders>
              <w:top w:val="single" w:sz="4" w:space="0" w:color="000000"/>
              <w:left w:val="single" w:sz="4" w:space="0" w:color="000000"/>
              <w:bottom w:val="single" w:sz="4" w:space="0" w:color="000000"/>
              <w:right w:val="single" w:sz="4" w:space="0" w:color="000000"/>
            </w:tcBorders>
            <w:vAlign w:val="center"/>
          </w:tcPr>
          <w:p w14:paraId="62CF0900" w14:textId="77777777" w:rsidR="001012EA" w:rsidRPr="001012EA" w:rsidRDefault="001012EA" w:rsidP="001012EA">
            <w:pPr>
              <w:spacing w:after="0" w:line="360" w:lineRule="auto"/>
              <w:jc w:val="both"/>
              <w:rPr>
                <w:rFonts w:ascii="Times New Roman" w:eastAsia="Times New Roman" w:hAnsi="Times New Roman" w:cs="Times New Roman"/>
                <w:sz w:val="24"/>
                <w:szCs w:val="24"/>
                <w:lang w:eastAsia="hu-HU"/>
              </w:rPr>
            </w:pPr>
            <w:r w:rsidRPr="001012EA">
              <w:rPr>
                <w:rFonts w:ascii="Times New Roman" w:eastAsia="Times New Roman" w:hAnsi="Times New Roman" w:cs="Times New Roman"/>
                <w:sz w:val="24"/>
                <w:szCs w:val="24"/>
                <w:lang w:eastAsia="hu-HU"/>
              </w:rPr>
              <w:t>Készétel minősége, CCP, hőmérők kalibrálása,</w:t>
            </w:r>
          </w:p>
          <w:p w14:paraId="3B9937CA" w14:textId="77777777" w:rsidR="001012EA" w:rsidRPr="001012EA" w:rsidRDefault="001012EA" w:rsidP="001012EA">
            <w:pPr>
              <w:spacing w:after="0" w:line="360" w:lineRule="auto"/>
              <w:jc w:val="both"/>
              <w:rPr>
                <w:rFonts w:ascii="Times New Roman" w:eastAsia="Times New Roman" w:hAnsi="Times New Roman" w:cs="Times New Roman"/>
                <w:sz w:val="24"/>
                <w:szCs w:val="24"/>
                <w:lang w:eastAsia="hu-HU"/>
              </w:rPr>
            </w:pPr>
            <w:r w:rsidRPr="001012EA">
              <w:rPr>
                <w:rFonts w:ascii="Times New Roman" w:eastAsia="Times New Roman" w:hAnsi="Times New Roman" w:cs="Times New Roman"/>
                <w:sz w:val="24"/>
                <w:szCs w:val="24"/>
                <w:lang w:eastAsia="hu-HU"/>
              </w:rPr>
              <w:t xml:space="preserve">élelmiszer biztonsági-, és higiénia előírások betartása </w:t>
            </w:r>
          </w:p>
          <w:p w14:paraId="7FFE24B5" w14:textId="77777777" w:rsidR="001012EA" w:rsidRPr="001012EA" w:rsidRDefault="001012EA" w:rsidP="001012EA">
            <w:pPr>
              <w:spacing w:after="0" w:line="360" w:lineRule="auto"/>
              <w:jc w:val="both"/>
              <w:rPr>
                <w:rFonts w:ascii="Times New Roman" w:eastAsia="Times New Roman" w:hAnsi="Times New Roman" w:cs="Times New Roman"/>
                <w:sz w:val="24"/>
                <w:szCs w:val="24"/>
                <w:lang w:eastAsia="hu-HU"/>
              </w:rPr>
            </w:pPr>
          </w:p>
        </w:tc>
        <w:tc>
          <w:tcPr>
            <w:tcW w:w="1843" w:type="dxa"/>
            <w:tcBorders>
              <w:top w:val="single" w:sz="4" w:space="0" w:color="000000"/>
              <w:left w:val="single" w:sz="4" w:space="0" w:color="000000"/>
              <w:bottom w:val="single" w:sz="4" w:space="0" w:color="000000"/>
              <w:right w:val="single" w:sz="4" w:space="0" w:color="000000"/>
            </w:tcBorders>
            <w:vAlign w:val="center"/>
          </w:tcPr>
          <w:p w14:paraId="53D33C46" w14:textId="77777777" w:rsidR="001012EA" w:rsidRPr="001012EA" w:rsidRDefault="001012EA" w:rsidP="001012EA">
            <w:pPr>
              <w:spacing w:after="0" w:line="360" w:lineRule="auto"/>
              <w:jc w:val="both"/>
              <w:rPr>
                <w:rFonts w:ascii="Times New Roman" w:eastAsia="Times New Roman" w:hAnsi="Times New Roman" w:cs="Times New Roman"/>
                <w:sz w:val="24"/>
                <w:szCs w:val="24"/>
                <w:lang w:eastAsia="hu-HU"/>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69BC2178" w14:textId="77777777" w:rsidR="001012EA" w:rsidRPr="001012EA" w:rsidRDefault="001012EA" w:rsidP="001012EA">
            <w:pPr>
              <w:spacing w:after="0" w:line="360" w:lineRule="auto"/>
              <w:jc w:val="both"/>
              <w:rPr>
                <w:rFonts w:ascii="Times New Roman" w:eastAsia="Times New Roman" w:hAnsi="Times New Roman" w:cs="Times New Roman"/>
                <w:sz w:val="24"/>
                <w:szCs w:val="24"/>
                <w:lang w:eastAsia="hu-HU"/>
              </w:rPr>
            </w:pPr>
            <w:r w:rsidRPr="001012EA">
              <w:rPr>
                <w:rFonts w:ascii="Times New Roman" w:eastAsia="Times New Roman" w:hAnsi="Times New Roman" w:cs="Times New Roman"/>
                <w:sz w:val="24"/>
                <w:szCs w:val="24"/>
                <w:lang w:eastAsia="hu-HU"/>
              </w:rPr>
              <w:t>Ételkészítés, készétel minősége, CCP, hőmérők kalibrálása,</w:t>
            </w:r>
          </w:p>
          <w:p w14:paraId="715CE2D7" w14:textId="77777777" w:rsidR="001012EA" w:rsidRPr="001012EA" w:rsidRDefault="001012EA" w:rsidP="001012EA">
            <w:pPr>
              <w:spacing w:after="0" w:line="360" w:lineRule="auto"/>
              <w:jc w:val="both"/>
              <w:rPr>
                <w:rFonts w:ascii="Times New Roman" w:eastAsia="Times New Roman" w:hAnsi="Times New Roman" w:cs="Times New Roman"/>
                <w:sz w:val="24"/>
                <w:szCs w:val="24"/>
                <w:lang w:eastAsia="hu-HU"/>
              </w:rPr>
            </w:pPr>
            <w:r w:rsidRPr="001012EA">
              <w:rPr>
                <w:rFonts w:ascii="Times New Roman" w:eastAsia="Times New Roman" w:hAnsi="Times New Roman" w:cs="Times New Roman"/>
                <w:sz w:val="24"/>
                <w:szCs w:val="24"/>
                <w:lang w:eastAsia="hu-HU"/>
              </w:rPr>
              <w:t>élelmiszer biztonsági-, és higiénia előírások betartása,</w:t>
            </w:r>
          </w:p>
          <w:p w14:paraId="137741AD" w14:textId="77777777" w:rsidR="001012EA" w:rsidRPr="001012EA" w:rsidRDefault="001012EA" w:rsidP="001012EA">
            <w:pPr>
              <w:spacing w:after="0" w:line="360" w:lineRule="auto"/>
              <w:jc w:val="both"/>
              <w:rPr>
                <w:rFonts w:ascii="Times New Roman" w:eastAsia="Times New Roman" w:hAnsi="Times New Roman" w:cs="Times New Roman"/>
                <w:sz w:val="24"/>
                <w:szCs w:val="24"/>
                <w:lang w:eastAsia="hu-HU"/>
              </w:rPr>
            </w:pPr>
            <w:r w:rsidRPr="001012EA">
              <w:rPr>
                <w:rFonts w:ascii="Times New Roman" w:eastAsia="Times New Roman" w:hAnsi="Times New Roman" w:cs="Times New Roman"/>
                <w:sz w:val="24"/>
                <w:szCs w:val="24"/>
                <w:lang w:eastAsia="hu-HU"/>
              </w:rPr>
              <w:t>Nyomon követés</w:t>
            </w:r>
          </w:p>
        </w:tc>
      </w:tr>
      <w:tr w:rsidR="001012EA" w:rsidRPr="001012EA" w14:paraId="663ACE1F" w14:textId="77777777" w:rsidTr="001012EA">
        <w:tc>
          <w:tcPr>
            <w:tcW w:w="1560"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vAlign w:val="center"/>
            <w:hideMark/>
          </w:tcPr>
          <w:p w14:paraId="092C8C0C" w14:textId="77777777" w:rsidR="001012EA" w:rsidRPr="001012EA" w:rsidRDefault="001012EA" w:rsidP="001012EA">
            <w:pPr>
              <w:spacing w:after="0" w:line="360" w:lineRule="auto"/>
              <w:jc w:val="both"/>
              <w:rPr>
                <w:rFonts w:ascii="Times New Roman" w:eastAsia="Times New Roman" w:hAnsi="Times New Roman" w:cs="Times New Roman"/>
                <w:b/>
                <w:sz w:val="24"/>
                <w:szCs w:val="24"/>
                <w:lang w:eastAsia="hu-HU"/>
              </w:rPr>
            </w:pPr>
            <w:r w:rsidRPr="001012EA">
              <w:rPr>
                <w:rFonts w:ascii="Times New Roman" w:eastAsia="Times New Roman" w:hAnsi="Times New Roman" w:cs="Times New Roman"/>
                <w:b/>
                <w:sz w:val="24"/>
                <w:szCs w:val="24"/>
                <w:lang w:eastAsia="hu-HU"/>
              </w:rPr>
              <w:t>Bokréta Bölcsőde</w:t>
            </w:r>
          </w:p>
        </w:tc>
        <w:tc>
          <w:tcPr>
            <w:tcW w:w="1418" w:type="dxa"/>
            <w:tcBorders>
              <w:top w:val="single" w:sz="4" w:space="0" w:color="000000"/>
              <w:left w:val="single" w:sz="4" w:space="0" w:color="000000"/>
              <w:bottom w:val="single" w:sz="4" w:space="0" w:color="000000"/>
              <w:right w:val="single" w:sz="4" w:space="0" w:color="000000"/>
            </w:tcBorders>
            <w:vAlign w:val="center"/>
          </w:tcPr>
          <w:p w14:paraId="0D056C06" w14:textId="77777777" w:rsidR="001012EA" w:rsidRPr="001012EA" w:rsidRDefault="001012EA" w:rsidP="001012EA">
            <w:pPr>
              <w:spacing w:after="0" w:line="360" w:lineRule="auto"/>
              <w:jc w:val="both"/>
              <w:rPr>
                <w:rFonts w:ascii="Times New Roman" w:eastAsia="Times New Roman" w:hAnsi="Times New Roman" w:cs="Times New Roman"/>
                <w:sz w:val="24"/>
                <w:szCs w:val="24"/>
                <w:lang w:eastAsia="hu-HU"/>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240DD67B" w14:textId="77777777" w:rsidR="001012EA" w:rsidRPr="001012EA" w:rsidRDefault="001012EA" w:rsidP="001012EA">
            <w:pPr>
              <w:spacing w:after="0" w:line="360" w:lineRule="auto"/>
              <w:jc w:val="both"/>
              <w:rPr>
                <w:rFonts w:ascii="Times New Roman" w:eastAsia="Times New Roman" w:hAnsi="Times New Roman" w:cs="Times New Roman"/>
                <w:sz w:val="24"/>
                <w:szCs w:val="24"/>
                <w:lang w:eastAsia="hu-HU"/>
              </w:rPr>
            </w:pPr>
            <w:r w:rsidRPr="001012EA">
              <w:rPr>
                <w:rFonts w:ascii="Times New Roman" w:eastAsia="Times New Roman" w:hAnsi="Times New Roman" w:cs="Times New Roman"/>
                <w:sz w:val="24"/>
                <w:szCs w:val="24"/>
                <w:lang w:eastAsia="hu-HU"/>
              </w:rPr>
              <w:t>Ételkészítés, készétel minősége, CCP, hőmérők kalibrálása,</w:t>
            </w:r>
          </w:p>
          <w:p w14:paraId="41E9FE48" w14:textId="77777777" w:rsidR="001012EA" w:rsidRPr="001012EA" w:rsidRDefault="001012EA" w:rsidP="001012EA">
            <w:pPr>
              <w:spacing w:after="0" w:line="360" w:lineRule="auto"/>
              <w:jc w:val="both"/>
              <w:rPr>
                <w:rFonts w:ascii="Times New Roman" w:eastAsia="Times New Roman" w:hAnsi="Times New Roman" w:cs="Times New Roman"/>
                <w:sz w:val="24"/>
                <w:szCs w:val="24"/>
                <w:lang w:eastAsia="hu-HU"/>
              </w:rPr>
            </w:pPr>
            <w:r w:rsidRPr="001012EA">
              <w:rPr>
                <w:rFonts w:ascii="Times New Roman" w:eastAsia="Times New Roman" w:hAnsi="Times New Roman" w:cs="Times New Roman"/>
                <w:sz w:val="24"/>
                <w:szCs w:val="24"/>
                <w:lang w:eastAsia="hu-HU"/>
              </w:rPr>
              <w:t xml:space="preserve">élelmiszer biztonsági-, és higiénia </w:t>
            </w:r>
            <w:r w:rsidRPr="001012EA">
              <w:rPr>
                <w:rFonts w:ascii="Times New Roman" w:eastAsia="Times New Roman" w:hAnsi="Times New Roman" w:cs="Times New Roman"/>
                <w:sz w:val="24"/>
                <w:szCs w:val="24"/>
                <w:lang w:eastAsia="hu-HU"/>
              </w:rPr>
              <w:lastRenderedPageBreak/>
              <w:t>előírások betartása,</w:t>
            </w:r>
          </w:p>
        </w:tc>
        <w:tc>
          <w:tcPr>
            <w:tcW w:w="1560" w:type="dxa"/>
            <w:tcBorders>
              <w:top w:val="single" w:sz="4" w:space="0" w:color="000000"/>
              <w:left w:val="single" w:sz="4" w:space="0" w:color="000000"/>
              <w:bottom w:val="single" w:sz="4" w:space="0" w:color="000000"/>
              <w:right w:val="single" w:sz="4" w:space="0" w:color="000000"/>
            </w:tcBorders>
            <w:vAlign w:val="center"/>
            <w:hideMark/>
          </w:tcPr>
          <w:p w14:paraId="48CCE294" w14:textId="77777777" w:rsidR="001012EA" w:rsidRPr="001012EA" w:rsidRDefault="001012EA" w:rsidP="001012EA">
            <w:pPr>
              <w:spacing w:after="0" w:line="360" w:lineRule="auto"/>
              <w:jc w:val="both"/>
              <w:rPr>
                <w:rFonts w:ascii="Times New Roman" w:eastAsia="Times New Roman" w:hAnsi="Times New Roman" w:cs="Times New Roman"/>
                <w:sz w:val="24"/>
                <w:szCs w:val="24"/>
                <w:lang w:eastAsia="hu-HU"/>
              </w:rPr>
            </w:pPr>
            <w:r w:rsidRPr="001012EA">
              <w:rPr>
                <w:rFonts w:ascii="Times New Roman" w:eastAsia="Times New Roman" w:hAnsi="Times New Roman" w:cs="Times New Roman"/>
                <w:sz w:val="24"/>
                <w:szCs w:val="24"/>
                <w:lang w:eastAsia="hu-HU"/>
              </w:rPr>
              <w:lastRenderedPageBreak/>
              <w:t>Nyomon követés</w:t>
            </w:r>
          </w:p>
        </w:tc>
        <w:tc>
          <w:tcPr>
            <w:tcW w:w="1559" w:type="dxa"/>
            <w:tcBorders>
              <w:top w:val="single" w:sz="4" w:space="0" w:color="000000"/>
              <w:left w:val="single" w:sz="4" w:space="0" w:color="000000"/>
              <w:bottom w:val="single" w:sz="4" w:space="0" w:color="000000"/>
              <w:right w:val="single" w:sz="4" w:space="0" w:color="000000"/>
            </w:tcBorders>
            <w:vAlign w:val="center"/>
          </w:tcPr>
          <w:p w14:paraId="771D1A1C" w14:textId="77777777" w:rsidR="001012EA" w:rsidRPr="001012EA" w:rsidRDefault="001012EA" w:rsidP="001012EA">
            <w:pPr>
              <w:spacing w:after="0" w:line="360" w:lineRule="auto"/>
              <w:jc w:val="both"/>
              <w:rPr>
                <w:rFonts w:ascii="Times New Roman" w:eastAsia="Times New Roman" w:hAnsi="Times New Roman" w:cs="Times New Roman"/>
                <w:sz w:val="24"/>
                <w:szCs w:val="24"/>
                <w:lang w:eastAsia="hu-HU"/>
              </w:rPr>
            </w:pPr>
          </w:p>
        </w:tc>
        <w:tc>
          <w:tcPr>
            <w:tcW w:w="1843" w:type="dxa"/>
            <w:tcBorders>
              <w:top w:val="single" w:sz="4" w:space="0" w:color="000000"/>
              <w:left w:val="single" w:sz="4" w:space="0" w:color="000000"/>
              <w:bottom w:val="single" w:sz="4" w:space="0" w:color="000000"/>
              <w:right w:val="single" w:sz="4" w:space="0" w:color="000000"/>
            </w:tcBorders>
            <w:vAlign w:val="center"/>
          </w:tcPr>
          <w:p w14:paraId="327F95EA" w14:textId="77777777" w:rsidR="001012EA" w:rsidRPr="001012EA" w:rsidRDefault="001012EA" w:rsidP="001012EA">
            <w:pPr>
              <w:spacing w:after="0" w:line="360" w:lineRule="auto"/>
              <w:jc w:val="both"/>
              <w:rPr>
                <w:rFonts w:ascii="Times New Roman" w:eastAsia="Times New Roman" w:hAnsi="Times New Roman" w:cs="Times New Roman"/>
                <w:sz w:val="24"/>
                <w:szCs w:val="24"/>
                <w:lang w:eastAsia="hu-HU"/>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63A701A8" w14:textId="77777777" w:rsidR="001012EA" w:rsidRPr="001012EA" w:rsidRDefault="001012EA" w:rsidP="001012EA">
            <w:pPr>
              <w:spacing w:after="0" w:line="360" w:lineRule="auto"/>
              <w:jc w:val="both"/>
              <w:rPr>
                <w:rFonts w:ascii="Times New Roman" w:eastAsia="Times New Roman" w:hAnsi="Times New Roman" w:cs="Times New Roman"/>
                <w:sz w:val="24"/>
                <w:szCs w:val="24"/>
                <w:lang w:eastAsia="hu-HU"/>
              </w:rPr>
            </w:pPr>
            <w:r w:rsidRPr="001012EA">
              <w:rPr>
                <w:rFonts w:ascii="Times New Roman" w:eastAsia="Times New Roman" w:hAnsi="Times New Roman" w:cs="Times New Roman"/>
                <w:sz w:val="24"/>
                <w:szCs w:val="24"/>
                <w:lang w:eastAsia="hu-HU"/>
              </w:rPr>
              <w:t>Ételkészítés, készétel minősége, CCP, hőmérők kalibrálása,</w:t>
            </w:r>
          </w:p>
          <w:p w14:paraId="18F76718" w14:textId="77777777" w:rsidR="001012EA" w:rsidRPr="001012EA" w:rsidRDefault="001012EA" w:rsidP="001012EA">
            <w:pPr>
              <w:spacing w:after="0" w:line="360" w:lineRule="auto"/>
              <w:jc w:val="both"/>
              <w:rPr>
                <w:rFonts w:ascii="Times New Roman" w:eastAsia="Times New Roman" w:hAnsi="Times New Roman" w:cs="Times New Roman"/>
                <w:sz w:val="24"/>
                <w:szCs w:val="24"/>
                <w:lang w:eastAsia="hu-HU"/>
              </w:rPr>
            </w:pPr>
            <w:r w:rsidRPr="001012EA">
              <w:rPr>
                <w:rFonts w:ascii="Times New Roman" w:eastAsia="Times New Roman" w:hAnsi="Times New Roman" w:cs="Times New Roman"/>
                <w:sz w:val="24"/>
                <w:szCs w:val="24"/>
                <w:lang w:eastAsia="hu-HU"/>
              </w:rPr>
              <w:t xml:space="preserve">élelmiszer biztonsági-, és higiénia </w:t>
            </w:r>
            <w:r w:rsidRPr="001012EA">
              <w:rPr>
                <w:rFonts w:ascii="Times New Roman" w:eastAsia="Times New Roman" w:hAnsi="Times New Roman" w:cs="Times New Roman"/>
                <w:sz w:val="24"/>
                <w:szCs w:val="24"/>
                <w:lang w:eastAsia="hu-HU"/>
              </w:rPr>
              <w:lastRenderedPageBreak/>
              <w:t>előírások betartása</w:t>
            </w:r>
          </w:p>
        </w:tc>
      </w:tr>
      <w:tr w:rsidR="001012EA" w:rsidRPr="001012EA" w14:paraId="3058E085" w14:textId="77777777" w:rsidTr="001012EA">
        <w:tc>
          <w:tcPr>
            <w:tcW w:w="1560"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vAlign w:val="center"/>
            <w:hideMark/>
          </w:tcPr>
          <w:p w14:paraId="79026342" w14:textId="77777777" w:rsidR="001012EA" w:rsidRPr="001012EA" w:rsidRDefault="001012EA" w:rsidP="001012EA">
            <w:pPr>
              <w:spacing w:after="0" w:line="360" w:lineRule="auto"/>
              <w:jc w:val="both"/>
              <w:rPr>
                <w:rFonts w:ascii="Times New Roman" w:eastAsia="Times New Roman" w:hAnsi="Times New Roman" w:cs="Times New Roman"/>
                <w:b/>
                <w:sz w:val="24"/>
                <w:szCs w:val="24"/>
                <w:lang w:eastAsia="hu-HU"/>
              </w:rPr>
            </w:pPr>
            <w:r w:rsidRPr="001012EA">
              <w:rPr>
                <w:rFonts w:ascii="Times New Roman" w:eastAsia="Times New Roman" w:hAnsi="Times New Roman" w:cs="Times New Roman"/>
                <w:b/>
                <w:sz w:val="24"/>
                <w:szCs w:val="24"/>
                <w:lang w:eastAsia="hu-HU"/>
              </w:rPr>
              <w:lastRenderedPageBreak/>
              <w:t>Napraforgó Bölcsőde</w:t>
            </w:r>
          </w:p>
        </w:tc>
        <w:tc>
          <w:tcPr>
            <w:tcW w:w="1418" w:type="dxa"/>
            <w:tcBorders>
              <w:top w:val="single" w:sz="4" w:space="0" w:color="000000"/>
              <w:left w:val="single" w:sz="4" w:space="0" w:color="000000"/>
              <w:bottom w:val="single" w:sz="4" w:space="0" w:color="000000"/>
              <w:right w:val="single" w:sz="4" w:space="0" w:color="000000"/>
            </w:tcBorders>
            <w:vAlign w:val="center"/>
          </w:tcPr>
          <w:p w14:paraId="6BA6DFAC" w14:textId="77777777" w:rsidR="001012EA" w:rsidRPr="001012EA" w:rsidRDefault="001012EA" w:rsidP="001012EA">
            <w:pPr>
              <w:spacing w:after="0" w:line="360" w:lineRule="auto"/>
              <w:jc w:val="both"/>
              <w:rPr>
                <w:rFonts w:ascii="Times New Roman" w:eastAsia="Times New Roman" w:hAnsi="Times New Roman" w:cs="Times New Roman"/>
                <w:sz w:val="24"/>
                <w:szCs w:val="24"/>
                <w:lang w:eastAsia="hu-HU"/>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7BDFBDB2" w14:textId="77777777" w:rsidR="001012EA" w:rsidRPr="001012EA" w:rsidRDefault="001012EA" w:rsidP="001012EA">
            <w:pPr>
              <w:spacing w:after="0" w:line="360" w:lineRule="auto"/>
              <w:jc w:val="both"/>
              <w:rPr>
                <w:rFonts w:ascii="Times New Roman" w:eastAsia="Times New Roman" w:hAnsi="Times New Roman" w:cs="Times New Roman"/>
                <w:sz w:val="24"/>
                <w:szCs w:val="24"/>
                <w:lang w:eastAsia="hu-HU"/>
              </w:rPr>
            </w:pPr>
            <w:r w:rsidRPr="001012EA">
              <w:rPr>
                <w:rFonts w:ascii="Times New Roman" w:eastAsia="Times New Roman" w:hAnsi="Times New Roman" w:cs="Times New Roman"/>
                <w:sz w:val="24"/>
                <w:szCs w:val="24"/>
                <w:lang w:eastAsia="hu-HU"/>
              </w:rPr>
              <w:t>Nyomon követés</w:t>
            </w:r>
          </w:p>
        </w:tc>
        <w:tc>
          <w:tcPr>
            <w:tcW w:w="1560" w:type="dxa"/>
            <w:tcBorders>
              <w:top w:val="single" w:sz="4" w:space="0" w:color="000000"/>
              <w:left w:val="single" w:sz="4" w:space="0" w:color="000000"/>
              <w:bottom w:val="single" w:sz="4" w:space="0" w:color="000000"/>
              <w:right w:val="single" w:sz="4" w:space="0" w:color="000000"/>
            </w:tcBorders>
            <w:vAlign w:val="center"/>
          </w:tcPr>
          <w:p w14:paraId="517D4B60" w14:textId="77777777" w:rsidR="001012EA" w:rsidRPr="001012EA" w:rsidRDefault="001012EA" w:rsidP="001012EA">
            <w:pPr>
              <w:spacing w:after="0" w:line="360" w:lineRule="auto"/>
              <w:jc w:val="both"/>
              <w:rPr>
                <w:rFonts w:ascii="Times New Roman" w:eastAsia="Times New Roman" w:hAnsi="Times New Roman" w:cs="Times New Roman"/>
                <w:sz w:val="24"/>
                <w:szCs w:val="24"/>
                <w:lang w:eastAsia="hu-HU"/>
              </w:rPr>
            </w:pPr>
            <w:r w:rsidRPr="001012EA">
              <w:rPr>
                <w:rFonts w:ascii="Times New Roman" w:eastAsia="Times New Roman" w:hAnsi="Times New Roman" w:cs="Times New Roman"/>
                <w:sz w:val="24"/>
                <w:szCs w:val="24"/>
                <w:lang w:eastAsia="hu-HU"/>
              </w:rPr>
              <w:t>Készétel minősége, CCP, hőmérők kalibrálása,</w:t>
            </w:r>
          </w:p>
          <w:p w14:paraId="4EC18980" w14:textId="77777777" w:rsidR="001012EA" w:rsidRPr="001012EA" w:rsidRDefault="001012EA" w:rsidP="001012EA">
            <w:pPr>
              <w:spacing w:after="0" w:line="360" w:lineRule="auto"/>
              <w:jc w:val="both"/>
              <w:rPr>
                <w:rFonts w:ascii="Times New Roman" w:eastAsia="Times New Roman" w:hAnsi="Times New Roman" w:cs="Times New Roman"/>
                <w:sz w:val="24"/>
                <w:szCs w:val="24"/>
                <w:lang w:eastAsia="hu-HU"/>
              </w:rPr>
            </w:pPr>
            <w:r w:rsidRPr="001012EA">
              <w:rPr>
                <w:rFonts w:ascii="Times New Roman" w:eastAsia="Times New Roman" w:hAnsi="Times New Roman" w:cs="Times New Roman"/>
                <w:sz w:val="24"/>
                <w:szCs w:val="24"/>
                <w:lang w:eastAsia="hu-HU"/>
              </w:rPr>
              <w:t xml:space="preserve">élelmiszer biztonsági-, és higiénia előírások betartása </w:t>
            </w:r>
          </w:p>
          <w:p w14:paraId="71C4D55B" w14:textId="77777777" w:rsidR="001012EA" w:rsidRPr="001012EA" w:rsidRDefault="001012EA" w:rsidP="001012EA">
            <w:pPr>
              <w:spacing w:after="0" w:line="360" w:lineRule="auto"/>
              <w:jc w:val="both"/>
              <w:rPr>
                <w:rFonts w:ascii="Times New Roman" w:eastAsia="Times New Roman" w:hAnsi="Times New Roman" w:cs="Times New Roman"/>
                <w:sz w:val="24"/>
                <w:szCs w:val="24"/>
                <w:lang w:eastAsia="hu-HU"/>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2739E671" w14:textId="77777777" w:rsidR="001012EA" w:rsidRPr="001012EA" w:rsidRDefault="001012EA" w:rsidP="001012EA">
            <w:pPr>
              <w:spacing w:after="0" w:line="360" w:lineRule="auto"/>
              <w:jc w:val="both"/>
              <w:rPr>
                <w:rFonts w:ascii="Times New Roman" w:eastAsia="Times New Roman" w:hAnsi="Times New Roman" w:cs="Times New Roman"/>
                <w:sz w:val="24"/>
                <w:szCs w:val="24"/>
                <w:lang w:eastAsia="hu-HU"/>
              </w:rPr>
            </w:pPr>
          </w:p>
        </w:tc>
        <w:tc>
          <w:tcPr>
            <w:tcW w:w="1843" w:type="dxa"/>
            <w:tcBorders>
              <w:top w:val="single" w:sz="4" w:space="0" w:color="000000"/>
              <w:left w:val="single" w:sz="4" w:space="0" w:color="000000"/>
              <w:bottom w:val="single" w:sz="4" w:space="0" w:color="000000"/>
              <w:right w:val="single" w:sz="4" w:space="0" w:color="000000"/>
            </w:tcBorders>
            <w:vAlign w:val="center"/>
            <w:hideMark/>
          </w:tcPr>
          <w:p w14:paraId="734A438E" w14:textId="77777777" w:rsidR="001012EA" w:rsidRPr="001012EA" w:rsidRDefault="001012EA" w:rsidP="001012EA">
            <w:pPr>
              <w:spacing w:after="0" w:line="360" w:lineRule="auto"/>
              <w:jc w:val="both"/>
              <w:rPr>
                <w:rFonts w:ascii="Times New Roman" w:eastAsia="Times New Roman" w:hAnsi="Times New Roman" w:cs="Times New Roman"/>
                <w:sz w:val="24"/>
                <w:szCs w:val="24"/>
                <w:lang w:eastAsia="hu-HU"/>
              </w:rPr>
            </w:pPr>
            <w:r w:rsidRPr="001012EA">
              <w:rPr>
                <w:rFonts w:ascii="Times New Roman" w:eastAsia="Times New Roman" w:hAnsi="Times New Roman" w:cs="Times New Roman"/>
                <w:sz w:val="24"/>
                <w:szCs w:val="24"/>
                <w:lang w:eastAsia="hu-HU"/>
              </w:rPr>
              <w:t>Konyhai folyamatok, főzés, tálalás felügyelete</w:t>
            </w:r>
          </w:p>
          <w:p w14:paraId="030E9BDF" w14:textId="77777777" w:rsidR="001012EA" w:rsidRPr="001012EA" w:rsidRDefault="001012EA" w:rsidP="001012EA">
            <w:pPr>
              <w:spacing w:after="0" w:line="360" w:lineRule="auto"/>
              <w:jc w:val="both"/>
              <w:rPr>
                <w:rFonts w:ascii="Times New Roman" w:eastAsia="Times New Roman" w:hAnsi="Times New Roman" w:cs="Times New Roman"/>
                <w:sz w:val="24"/>
                <w:szCs w:val="24"/>
                <w:lang w:eastAsia="hu-HU"/>
              </w:rPr>
            </w:pPr>
            <w:r w:rsidRPr="001012EA">
              <w:rPr>
                <w:rFonts w:ascii="Times New Roman" w:eastAsia="Times New Roman" w:hAnsi="Times New Roman" w:cs="Times New Roman"/>
                <w:sz w:val="24"/>
                <w:szCs w:val="24"/>
                <w:lang w:eastAsia="hu-HU"/>
              </w:rPr>
              <w:t>Nyomon követés</w:t>
            </w:r>
          </w:p>
        </w:tc>
        <w:tc>
          <w:tcPr>
            <w:tcW w:w="1417" w:type="dxa"/>
            <w:tcBorders>
              <w:top w:val="single" w:sz="4" w:space="0" w:color="000000"/>
              <w:left w:val="single" w:sz="4" w:space="0" w:color="000000"/>
              <w:bottom w:val="single" w:sz="4" w:space="0" w:color="000000"/>
              <w:right w:val="single" w:sz="4" w:space="0" w:color="000000"/>
            </w:tcBorders>
            <w:vAlign w:val="center"/>
          </w:tcPr>
          <w:p w14:paraId="627E6219" w14:textId="77777777" w:rsidR="001012EA" w:rsidRPr="001012EA" w:rsidRDefault="001012EA" w:rsidP="001012EA">
            <w:pPr>
              <w:spacing w:after="0" w:line="360" w:lineRule="auto"/>
              <w:jc w:val="both"/>
              <w:rPr>
                <w:rFonts w:ascii="Times New Roman" w:eastAsia="Times New Roman" w:hAnsi="Times New Roman" w:cs="Times New Roman"/>
                <w:sz w:val="24"/>
                <w:szCs w:val="24"/>
                <w:lang w:eastAsia="hu-HU"/>
              </w:rPr>
            </w:pPr>
            <w:r w:rsidRPr="001012EA">
              <w:rPr>
                <w:rFonts w:ascii="Times New Roman" w:eastAsia="Times New Roman" w:hAnsi="Times New Roman" w:cs="Times New Roman"/>
                <w:sz w:val="24"/>
                <w:szCs w:val="24"/>
                <w:lang w:eastAsia="hu-HU"/>
              </w:rPr>
              <w:t>Készétel minősége, CCP, hőmérők kalibrálása,</w:t>
            </w:r>
          </w:p>
          <w:p w14:paraId="258639BE" w14:textId="77777777" w:rsidR="001012EA" w:rsidRPr="001012EA" w:rsidRDefault="001012EA" w:rsidP="001012EA">
            <w:pPr>
              <w:spacing w:after="0" w:line="360" w:lineRule="auto"/>
              <w:jc w:val="both"/>
              <w:rPr>
                <w:rFonts w:ascii="Times New Roman" w:eastAsia="Times New Roman" w:hAnsi="Times New Roman" w:cs="Times New Roman"/>
                <w:sz w:val="24"/>
                <w:szCs w:val="24"/>
                <w:lang w:eastAsia="hu-HU"/>
              </w:rPr>
            </w:pPr>
            <w:r w:rsidRPr="001012EA">
              <w:rPr>
                <w:rFonts w:ascii="Times New Roman" w:eastAsia="Times New Roman" w:hAnsi="Times New Roman" w:cs="Times New Roman"/>
                <w:sz w:val="24"/>
                <w:szCs w:val="24"/>
                <w:lang w:eastAsia="hu-HU"/>
              </w:rPr>
              <w:t xml:space="preserve">élelmiszer biztonsági-, és higiénia előírások betartása </w:t>
            </w:r>
          </w:p>
          <w:p w14:paraId="296204A4" w14:textId="77777777" w:rsidR="001012EA" w:rsidRPr="001012EA" w:rsidRDefault="001012EA" w:rsidP="001012EA">
            <w:pPr>
              <w:spacing w:after="0" w:line="360" w:lineRule="auto"/>
              <w:jc w:val="both"/>
              <w:rPr>
                <w:rFonts w:ascii="Times New Roman" w:eastAsia="Times New Roman" w:hAnsi="Times New Roman" w:cs="Times New Roman"/>
                <w:sz w:val="24"/>
                <w:szCs w:val="24"/>
                <w:lang w:eastAsia="hu-HU"/>
              </w:rPr>
            </w:pPr>
          </w:p>
        </w:tc>
      </w:tr>
      <w:tr w:rsidR="001012EA" w:rsidRPr="001012EA" w14:paraId="4A90608A" w14:textId="77777777" w:rsidTr="001012EA">
        <w:tc>
          <w:tcPr>
            <w:tcW w:w="1560"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vAlign w:val="center"/>
            <w:hideMark/>
          </w:tcPr>
          <w:p w14:paraId="5CAA1918" w14:textId="77777777" w:rsidR="001012EA" w:rsidRPr="001012EA" w:rsidRDefault="001012EA" w:rsidP="001012EA">
            <w:pPr>
              <w:spacing w:after="0" w:line="360" w:lineRule="auto"/>
              <w:jc w:val="both"/>
              <w:rPr>
                <w:rFonts w:ascii="Times New Roman" w:eastAsia="Times New Roman" w:hAnsi="Times New Roman" w:cs="Times New Roman"/>
                <w:b/>
                <w:sz w:val="24"/>
                <w:szCs w:val="24"/>
                <w:lang w:eastAsia="hu-HU"/>
              </w:rPr>
            </w:pPr>
            <w:r w:rsidRPr="001012EA">
              <w:rPr>
                <w:rFonts w:ascii="Times New Roman" w:eastAsia="Times New Roman" w:hAnsi="Times New Roman" w:cs="Times New Roman"/>
                <w:b/>
                <w:sz w:val="24"/>
                <w:szCs w:val="24"/>
                <w:lang w:eastAsia="hu-HU"/>
              </w:rPr>
              <w:t>Kuckó Bölcsőde</w:t>
            </w:r>
          </w:p>
        </w:tc>
        <w:tc>
          <w:tcPr>
            <w:tcW w:w="1418" w:type="dxa"/>
            <w:tcBorders>
              <w:top w:val="single" w:sz="4" w:space="0" w:color="000000"/>
              <w:left w:val="single" w:sz="4" w:space="0" w:color="000000"/>
              <w:bottom w:val="single" w:sz="4" w:space="0" w:color="000000"/>
              <w:right w:val="single" w:sz="4" w:space="0" w:color="000000"/>
            </w:tcBorders>
            <w:vAlign w:val="center"/>
          </w:tcPr>
          <w:p w14:paraId="04919234" w14:textId="77777777" w:rsidR="001012EA" w:rsidRPr="001012EA" w:rsidRDefault="001012EA" w:rsidP="001012EA">
            <w:pPr>
              <w:spacing w:after="0" w:line="360" w:lineRule="auto"/>
              <w:jc w:val="both"/>
              <w:rPr>
                <w:rFonts w:ascii="Times New Roman" w:eastAsia="Times New Roman" w:hAnsi="Times New Roman" w:cs="Times New Roman"/>
                <w:sz w:val="24"/>
                <w:szCs w:val="24"/>
                <w:lang w:eastAsia="hu-HU"/>
              </w:rPr>
            </w:pPr>
            <w:r w:rsidRPr="001012EA">
              <w:rPr>
                <w:rFonts w:ascii="Times New Roman" w:eastAsia="Times New Roman" w:hAnsi="Times New Roman" w:cs="Times New Roman"/>
                <w:sz w:val="24"/>
                <w:szCs w:val="24"/>
                <w:lang w:eastAsia="hu-HU"/>
              </w:rPr>
              <w:t>Készétel minősége, CCP, hőmérők kalibrálása,</w:t>
            </w:r>
          </w:p>
          <w:p w14:paraId="5FA27841" w14:textId="77777777" w:rsidR="001012EA" w:rsidRPr="001012EA" w:rsidRDefault="001012EA" w:rsidP="001012EA">
            <w:pPr>
              <w:spacing w:after="0" w:line="360" w:lineRule="auto"/>
              <w:jc w:val="both"/>
              <w:rPr>
                <w:rFonts w:ascii="Times New Roman" w:eastAsia="Times New Roman" w:hAnsi="Times New Roman" w:cs="Times New Roman"/>
                <w:sz w:val="24"/>
                <w:szCs w:val="24"/>
                <w:lang w:eastAsia="hu-HU"/>
              </w:rPr>
            </w:pPr>
            <w:r w:rsidRPr="001012EA">
              <w:rPr>
                <w:rFonts w:ascii="Times New Roman" w:eastAsia="Times New Roman" w:hAnsi="Times New Roman" w:cs="Times New Roman"/>
                <w:sz w:val="24"/>
                <w:szCs w:val="24"/>
                <w:lang w:eastAsia="hu-HU"/>
              </w:rPr>
              <w:t xml:space="preserve">élelmiszer biztonsági-, és higiénia előírások betartása </w:t>
            </w:r>
          </w:p>
          <w:p w14:paraId="76EC4B9F" w14:textId="77777777" w:rsidR="001012EA" w:rsidRPr="001012EA" w:rsidRDefault="001012EA" w:rsidP="001012EA">
            <w:pPr>
              <w:spacing w:after="0" w:line="360" w:lineRule="auto"/>
              <w:jc w:val="both"/>
              <w:rPr>
                <w:rFonts w:ascii="Times New Roman" w:eastAsia="Times New Roman" w:hAnsi="Times New Roman" w:cs="Times New Roman"/>
                <w:sz w:val="24"/>
                <w:szCs w:val="24"/>
                <w:lang w:eastAsia="hu-HU"/>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621E162F" w14:textId="77777777" w:rsidR="001012EA" w:rsidRPr="001012EA" w:rsidRDefault="001012EA" w:rsidP="001012EA">
            <w:pPr>
              <w:spacing w:after="0" w:line="360" w:lineRule="auto"/>
              <w:jc w:val="both"/>
              <w:rPr>
                <w:rFonts w:ascii="Times New Roman" w:eastAsia="Times New Roman" w:hAnsi="Times New Roman" w:cs="Times New Roman"/>
                <w:sz w:val="24"/>
                <w:szCs w:val="24"/>
                <w:lang w:eastAsia="hu-HU"/>
              </w:rPr>
            </w:pPr>
            <w:r w:rsidRPr="001012EA">
              <w:rPr>
                <w:rFonts w:ascii="Times New Roman" w:eastAsia="Times New Roman" w:hAnsi="Times New Roman" w:cs="Times New Roman"/>
                <w:sz w:val="24"/>
                <w:szCs w:val="24"/>
                <w:lang w:eastAsia="hu-HU"/>
              </w:rPr>
              <w:t>Nyomon követés</w:t>
            </w:r>
          </w:p>
        </w:tc>
        <w:tc>
          <w:tcPr>
            <w:tcW w:w="1560" w:type="dxa"/>
            <w:tcBorders>
              <w:top w:val="single" w:sz="4" w:space="0" w:color="000000"/>
              <w:left w:val="single" w:sz="4" w:space="0" w:color="000000"/>
              <w:bottom w:val="single" w:sz="4" w:space="0" w:color="000000"/>
              <w:right w:val="single" w:sz="4" w:space="0" w:color="000000"/>
            </w:tcBorders>
            <w:vAlign w:val="center"/>
          </w:tcPr>
          <w:p w14:paraId="3745F9FE" w14:textId="77777777" w:rsidR="001012EA" w:rsidRPr="001012EA" w:rsidRDefault="001012EA" w:rsidP="001012EA">
            <w:pPr>
              <w:spacing w:after="0" w:line="360" w:lineRule="auto"/>
              <w:jc w:val="both"/>
              <w:rPr>
                <w:rFonts w:ascii="Times New Roman" w:eastAsia="Times New Roman" w:hAnsi="Times New Roman" w:cs="Times New Roman"/>
                <w:sz w:val="24"/>
                <w:szCs w:val="24"/>
                <w:lang w:eastAsia="hu-HU"/>
              </w:rPr>
            </w:pP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129454DA" w14:textId="77777777" w:rsidR="001012EA" w:rsidRPr="001012EA" w:rsidRDefault="001012EA" w:rsidP="001012EA">
            <w:pPr>
              <w:spacing w:after="0" w:line="360" w:lineRule="auto"/>
              <w:jc w:val="both"/>
              <w:rPr>
                <w:rFonts w:ascii="Times New Roman" w:eastAsia="Times New Roman" w:hAnsi="Times New Roman" w:cs="Times New Roman"/>
                <w:sz w:val="24"/>
                <w:szCs w:val="24"/>
                <w:lang w:eastAsia="hu-HU"/>
              </w:rPr>
            </w:pPr>
            <w:r w:rsidRPr="001012EA">
              <w:rPr>
                <w:rFonts w:ascii="Times New Roman" w:eastAsia="Times New Roman" w:hAnsi="Times New Roman" w:cs="Times New Roman"/>
                <w:sz w:val="24"/>
                <w:szCs w:val="24"/>
                <w:lang w:eastAsia="hu-HU"/>
              </w:rPr>
              <w:t>Készétel minősége, CCP, hőmérők kalibrálása,</w:t>
            </w:r>
          </w:p>
          <w:p w14:paraId="5F87DEEC" w14:textId="77777777" w:rsidR="001012EA" w:rsidRPr="001012EA" w:rsidRDefault="001012EA" w:rsidP="001012EA">
            <w:pPr>
              <w:spacing w:after="0" w:line="360" w:lineRule="auto"/>
              <w:jc w:val="both"/>
              <w:rPr>
                <w:rFonts w:ascii="Times New Roman" w:eastAsia="Times New Roman" w:hAnsi="Times New Roman" w:cs="Times New Roman"/>
                <w:sz w:val="24"/>
                <w:szCs w:val="24"/>
                <w:lang w:eastAsia="hu-HU"/>
              </w:rPr>
            </w:pPr>
            <w:r w:rsidRPr="001012EA">
              <w:rPr>
                <w:rFonts w:ascii="Times New Roman" w:eastAsia="Times New Roman" w:hAnsi="Times New Roman" w:cs="Times New Roman"/>
                <w:sz w:val="24"/>
                <w:szCs w:val="24"/>
                <w:lang w:eastAsia="hu-HU"/>
              </w:rPr>
              <w:t xml:space="preserve">élelmiszer biztonsági-, és higiénia előírások betartása </w:t>
            </w:r>
          </w:p>
          <w:p w14:paraId="7A7FF89F" w14:textId="77777777" w:rsidR="001012EA" w:rsidRPr="001012EA" w:rsidRDefault="001012EA" w:rsidP="001012EA">
            <w:pPr>
              <w:spacing w:after="0" w:line="360" w:lineRule="auto"/>
              <w:jc w:val="both"/>
              <w:rPr>
                <w:rFonts w:ascii="Times New Roman" w:eastAsia="Times New Roman" w:hAnsi="Times New Roman" w:cs="Times New Roman"/>
                <w:sz w:val="24"/>
                <w:szCs w:val="24"/>
                <w:lang w:eastAsia="hu-HU"/>
              </w:rPr>
            </w:pPr>
            <w:r w:rsidRPr="001012EA">
              <w:rPr>
                <w:rFonts w:ascii="Times New Roman" w:eastAsia="Times New Roman" w:hAnsi="Times New Roman" w:cs="Times New Roman"/>
                <w:sz w:val="24"/>
                <w:szCs w:val="24"/>
                <w:lang w:eastAsia="hu-HU"/>
              </w:rPr>
              <w:t>nyomon követés</w:t>
            </w:r>
          </w:p>
        </w:tc>
        <w:tc>
          <w:tcPr>
            <w:tcW w:w="1843" w:type="dxa"/>
            <w:tcBorders>
              <w:top w:val="single" w:sz="4" w:space="0" w:color="000000"/>
              <w:left w:val="single" w:sz="4" w:space="0" w:color="000000"/>
              <w:bottom w:val="single" w:sz="4" w:space="0" w:color="000000"/>
              <w:right w:val="single" w:sz="4" w:space="0" w:color="000000"/>
            </w:tcBorders>
            <w:vAlign w:val="center"/>
          </w:tcPr>
          <w:p w14:paraId="1A71D364" w14:textId="77777777" w:rsidR="001012EA" w:rsidRPr="001012EA" w:rsidRDefault="001012EA" w:rsidP="001012EA">
            <w:pPr>
              <w:spacing w:after="0" w:line="360" w:lineRule="auto"/>
              <w:jc w:val="both"/>
              <w:rPr>
                <w:rFonts w:ascii="Times New Roman" w:eastAsia="Times New Roman" w:hAnsi="Times New Roman" w:cs="Times New Roman"/>
                <w:sz w:val="24"/>
                <w:szCs w:val="24"/>
                <w:lang w:eastAsia="hu-HU"/>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1BC75EE6" w14:textId="77777777" w:rsidR="001012EA" w:rsidRPr="001012EA" w:rsidRDefault="001012EA" w:rsidP="001012EA">
            <w:pPr>
              <w:spacing w:after="0" w:line="360" w:lineRule="auto"/>
              <w:jc w:val="both"/>
              <w:rPr>
                <w:rFonts w:ascii="Times New Roman" w:eastAsia="Times New Roman" w:hAnsi="Times New Roman" w:cs="Times New Roman"/>
                <w:sz w:val="24"/>
                <w:szCs w:val="24"/>
                <w:lang w:eastAsia="hu-HU"/>
              </w:rPr>
            </w:pPr>
            <w:r w:rsidRPr="001012EA">
              <w:rPr>
                <w:rFonts w:ascii="Times New Roman" w:eastAsia="Times New Roman" w:hAnsi="Times New Roman" w:cs="Times New Roman"/>
                <w:sz w:val="24"/>
                <w:szCs w:val="24"/>
                <w:lang w:eastAsia="hu-HU"/>
              </w:rPr>
              <w:t>Nyomon követés</w:t>
            </w:r>
          </w:p>
        </w:tc>
      </w:tr>
      <w:tr w:rsidR="001012EA" w:rsidRPr="001012EA" w14:paraId="7291D5D5" w14:textId="77777777" w:rsidTr="001012EA">
        <w:tc>
          <w:tcPr>
            <w:tcW w:w="1560"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vAlign w:val="center"/>
            <w:hideMark/>
          </w:tcPr>
          <w:p w14:paraId="1FD476CF" w14:textId="77777777" w:rsidR="001012EA" w:rsidRPr="001012EA" w:rsidRDefault="001012EA" w:rsidP="001012EA">
            <w:pPr>
              <w:spacing w:after="0" w:line="360" w:lineRule="auto"/>
              <w:jc w:val="both"/>
              <w:rPr>
                <w:rFonts w:ascii="Times New Roman" w:eastAsia="Times New Roman" w:hAnsi="Times New Roman" w:cs="Times New Roman"/>
                <w:b/>
                <w:sz w:val="24"/>
                <w:szCs w:val="24"/>
                <w:lang w:eastAsia="hu-HU"/>
              </w:rPr>
            </w:pPr>
            <w:r w:rsidRPr="001012EA">
              <w:rPr>
                <w:rFonts w:ascii="Times New Roman" w:eastAsia="Times New Roman" w:hAnsi="Times New Roman" w:cs="Times New Roman"/>
                <w:b/>
                <w:sz w:val="24"/>
                <w:szCs w:val="24"/>
                <w:lang w:eastAsia="hu-HU"/>
              </w:rPr>
              <w:t>Csicsergő Bölcsőde</w:t>
            </w:r>
          </w:p>
        </w:tc>
        <w:tc>
          <w:tcPr>
            <w:tcW w:w="1418" w:type="dxa"/>
            <w:tcBorders>
              <w:top w:val="single" w:sz="4" w:space="0" w:color="000000"/>
              <w:left w:val="single" w:sz="4" w:space="0" w:color="000000"/>
              <w:bottom w:val="single" w:sz="4" w:space="0" w:color="000000"/>
              <w:right w:val="single" w:sz="4" w:space="0" w:color="000000"/>
            </w:tcBorders>
            <w:vAlign w:val="center"/>
          </w:tcPr>
          <w:p w14:paraId="34DEB386" w14:textId="77777777" w:rsidR="001012EA" w:rsidRPr="001012EA" w:rsidRDefault="001012EA" w:rsidP="001012EA">
            <w:pPr>
              <w:spacing w:after="0" w:line="360" w:lineRule="auto"/>
              <w:jc w:val="both"/>
              <w:rPr>
                <w:rFonts w:ascii="Times New Roman" w:eastAsia="Times New Roman" w:hAnsi="Times New Roman" w:cs="Times New Roman"/>
                <w:sz w:val="24"/>
                <w:szCs w:val="24"/>
                <w:lang w:eastAsia="hu-HU"/>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5E99EABA" w14:textId="77777777" w:rsidR="001012EA" w:rsidRPr="001012EA" w:rsidRDefault="001012EA" w:rsidP="001012EA">
            <w:pPr>
              <w:spacing w:after="0" w:line="360" w:lineRule="auto"/>
              <w:jc w:val="both"/>
              <w:rPr>
                <w:rFonts w:ascii="Times New Roman" w:eastAsia="Times New Roman" w:hAnsi="Times New Roman" w:cs="Times New Roman"/>
                <w:sz w:val="24"/>
                <w:szCs w:val="24"/>
                <w:lang w:eastAsia="hu-HU"/>
              </w:rPr>
            </w:pPr>
            <w:r w:rsidRPr="001012EA">
              <w:rPr>
                <w:rFonts w:ascii="Times New Roman" w:eastAsia="Times New Roman" w:hAnsi="Times New Roman" w:cs="Times New Roman"/>
                <w:sz w:val="24"/>
                <w:szCs w:val="24"/>
                <w:lang w:eastAsia="hu-HU"/>
              </w:rPr>
              <w:t>Készétel minősége, CCP, hőmérők kalibrálása,</w:t>
            </w:r>
          </w:p>
          <w:p w14:paraId="51CED39C" w14:textId="77777777" w:rsidR="001012EA" w:rsidRPr="001012EA" w:rsidRDefault="001012EA" w:rsidP="001012EA">
            <w:pPr>
              <w:spacing w:after="0" w:line="360" w:lineRule="auto"/>
              <w:jc w:val="both"/>
              <w:rPr>
                <w:rFonts w:ascii="Times New Roman" w:eastAsia="Times New Roman" w:hAnsi="Times New Roman" w:cs="Times New Roman"/>
                <w:sz w:val="24"/>
                <w:szCs w:val="24"/>
                <w:lang w:eastAsia="hu-HU"/>
              </w:rPr>
            </w:pPr>
            <w:r w:rsidRPr="001012EA">
              <w:rPr>
                <w:rFonts w:ascii="Times New Roman" w:eastAsia="Times New Roman" w:hAnsi="Times New Roman" w:cs="Times New Roman"/>
                <w:sz w:val="24"/>
                <w:szCs w:val="24"/>
                <w:lang w:eastAsia="hu-HU"/>
              </w:rPr>
              <w:t xml:space="preserve">élelmiszer biztonsági-, és higiénia </w:t>
            </w:r>
            <w:r w:rsidRPr="001012EA">
              <w:rPr>
                <w:rFonts w:ascii="Times New Roman" w:eastAsia="Times New Roman" w:hAnsi="Times New Roman" w:cs="Times New Roman"/>
                <w:sz w:val="24"/>
                <w:szCs w:val="24"/>
                <w:lang w:eastAsia="hu-HU"/>
              </w:rPr>
              <w:lastRenderedPageBreak/>
              <w:t>előírások betartása</w:t>
            </w:r>
          </w:p>
        </w:tc>
        <w:tc>
          <w:tcPr>
            <w:tcW w:w="1560" w:type="dxa"/>
            <w:tcBorders>
              <w:top w:val="single" w:sz="4" w:space="0" w:color="000000"/>
              <w:left w:val="single" w:sz="4" w:space="0" w:color="000000"/>
              <w:bottom w:val="single" w:sz="4" w:space="0" w:color="000000"/>
              <w:right w:val="single" w:sz="4" w:space="0" w:color="000000"/>
            </w:tcBorders>
            <w:vAlign w:val="center"/>
            <w:hideMark/>
          </w:tcPr>
          <w:p w14:paraId="0698F30C" w14:textId="77777777" w:rsidR="001012EA" w:rsidRPr="001012EA" w:rsidRDefault="001012EA" w:rsidP="001012EA">
            <w:pPr>
              <w:spacing w:after="0" w:line="360" w:lineRule="auto"/>
              <w:jc w:val="both"/>
              <w:rPr>
                <w:rFonts w:ascii="Times New Roman" w:eastAsia="Times New Roman" w:hAnsi="Times New Roman" w:cs="Times New Roman"/>
                <w:sz w:val="24"/>
                <w:szCs w:val="24"/>
                <w:lang w:eastAsia="hu-HU"/>
              </w:rPr>
            </w:pPr>
            <w:r w:rsidRPr="001012EA">
              <w:rPr>
                <w:rFonts w:ascii="Times New Roman" w:eastAsia="Times New Roman" w:hAnsi="Times New Roman" w:cs="Times New Roman"/>
                <w:sz w:val="24"/>
                <w:szCs w:val="24"/>
                <w:lang w:eastAsia="hu-HU"/>
              </w:rPr>
              <w:lastRenderedPageBreak/>
              <w:t>Nyomon követés</w:t>
            </w:r>
          </w:p>
        </w:tc>
        <w:tc>
          <w:tcPr>
            <w:tcW w:w="1559" w:type="dxa"/>
            <w:tcBorders>
              <w:top w:val="single" w:sz="4" w:space="0" w:color="000000"/>
              <w:left w:val="single" w:sz="4" w:space="0" w:color="000000"/>
              <w:bottom w:val="single" w:sz="4" w:space="0" w:color="000000"/>
              <w:right w:val="single" w:sz="4" w:space="0" w:color="000000"/>
            </w:tcBorders>
            <w:vAlign w:val="center"/>
          </w:tcPr>
          <w:p w14:paraId="34B0D200" w14:textId="77777777" w:rsidR="001012EA" w:rsidRPr="001012EA" w:rsidRDefault="001012EA" w:rsidP="001012EA">
            <w:pPr>
              <w:spacing w:after="0" w:line="360" w:lineRule="auto"/>
              <w:jc w:val="both"/>
              <w:rPr>
                <w:rFonts w:ascii="Times New Roman" w:eastAsia="Times New Roman" w:hAnsi="Times New Roman" w:cs="Times New Roman"/>
                <w:sz w:val="24"/>
                <w:szCs w:val="24"/>
                <w:lang w:eastAsia="hu-HU"/>
              </w:rPr>
            </w:pPr>
          </w:p>
        </w:tc>
        <w:tc>
          <w:tcPr>
            <w:tcW w:w="1843" w:type="dxa"/>
            <w:tcBorders>
              <w:top w:val="single" w:sz="4" w:space="0" w:color="000000"/>
              <w:left w:val="single" w:sz="4" w:space="0" w:color="000000"/>
              <w:bottom w:val="single" w:sz="4" w:space="0" w:color="000000"/>
              <w:right w:val="single" w:sz="4" w:space="0" w:color="000000"/>
            </w:tcBorders>
            <w:vAlign w:val="center"/>
          </w:tcPr>
          <w:p w14:paraId="7E751E24" w14:textId="77777777" w:rsidR="001012EA" w:rsidRPr="001012EA" w:rsidRDefault="001012EA" w:rsidP="001012EA">
            <w:pPr>
              <w:spacing w:after="0" w:line="360" w:lineRule="auto"/>
              <w:jc w:val="both"/>
              <w:rPr>
                <w:rFonts w:ascii="Times New Roman" w:eastAsia="Times New Roman" w:hAnsi="Times New Roman" w:cs="Times New Roman"/>
                <w:sz w:val="24"/>
                <w:szCs w:val="24"/>
                <w:lang w:eastAsia="hu-HU"/>
              </w:rPr>
            </w:pPr>
            <w:r w:rsidRPr="001012EA">
              <w:rPr>
                <w:rFonts w:ascii="Times New Roman" w:eastAsia="Times New Roman" w:hAnsi="Times New Roman" w:cs="Times New Roman"/>
                <w:sz w:val="24"/>
                <w:szCs w:val="24"/>
                <w:lang w:eastAsia="hu-HU"/>
              </w:rPr>
              <w:t>Készétel minősége, CCP, hőmérők kalibrálása,</w:t>
            </w:r>
          </w:p>
          <w:p w14:paraId="6E124A9B" w14:textId="77777777" w:rsidR="001012EA" w:rsidRPr="001012EA" w:rsidRDefault="001012EA" w:rsidP="001012EA">
            <w:pPr>
              <w:spacing w:after="0" w:line="360" w:lineRule="auto"/>
              <w:jc w:val="both"/>
              <w:rPr>
                <w:rFonts w:ascii="Times New Roman" w:eastAsia="Times New Roman" w:hAnsi="Times New Roman" w:cs="Times New Roman"/>
                <w:sz w:val="24"/>
                <w:szCs w:val="24"/>
                <w:lang w:eastAsia="hu-HU"/>
              </w:rPr>
            </w:pPr>
            <w:r w:rsidRPr="001012EA">
              <w:rPr>
                <w:rFonts w:ascii="Times New Roman" w:eastAsia="Times New Roman" w:hAnsi="Times New Roman" w:cs="Times New Roman"/>
                <w:sz w:val="24"/>
                <w:szCs w:val="24"/>
                <w:lang w:eastAsia="hu-HU"/>
              </w:rPr>
              <w:t xml:space="preserve">élelmiszer biztonsági-, és higiénia </w:t>
            </w:r>
            <w:r w:rsidRPr="001012EA">
              <w:rPr>
                <w:rFonts w:ascii="Times New Roman" w:eastAsia="Times New Roman" w:hAnsi="Times New Roman" w:cs="Times New Roman"/>
                <w:sz w:val="24"/>
                <w:szCs w:val="24"/>
                <w:lang w:eastAsia="hu-HU"/>
              </w:rPr>
              <w:lastRenderedPageBreak/>
              <w:t>előírások betartása</w:t>
            </w:r>
          </w:p>
          <w:p w14:paraId="4EC4FC24" w14:textId="77777777" w:rsidR="001012EA" w:rsidRPr="001012EA" w:rsidRDefault="001012EA" w:rsidP="001012EA">
            <w:pPr>
              <w:spacing w:after="0" w:line="360" w:lineRule="auto"/>
              <w:jc w:val="both"/>
              <w:rPr>
                <w:rFonts w:ascii="Times New Roman" w:eastAsia="Times New Roman" w:hAnsi="Times New Roman" w:cs="Times New Roman"/>
                <w:sz w:val="24"/>
                <w:szCs w:val="24"/>
                <w:lang w:eastAsia="hu-HU"/>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7609D734" w14:textId="77777777" w:rsidR="001012EA" w:rsidRPr="001012EA" w:rsidRDefault="001012EA" w:rsidP="001012EA">
            <w:pPr>
              <w:spacing w:after="0" w:line="360" w:lineRule="auto"/>
              <w:jc w:val="both"/>
              <w:rPr>
                <w:rFonts w:ascii="Times New Roman" w:eastAsia="Times New Roman" w:hAnsi="Times New Roman" w:cs="Times New Roman"/>
                <w:sz w:val="24"/>
                <w:szCs w:val="24"/>
                <w:lang w:eastAsia="hu-HU"/>
              </w:rPr>
            </w:pPr>
            <w:r w:rsidRPr="001012EA">
              <w:rPr>
                <w:rFonts w:ascii="Times New Roman" w:eastAsia="Times New Roman" w:hAnsi="Times New Roman" w:cs="Times New Roman"/>
                <w:sz w:val="24"/>
                <w:szCs w:val="24"/>
                <w:lang w:eastAsia="hu-HU"/>
              </w:rPr>
              <w:lastRenderedPageBreak/>
              <w:t>Nyomon követés</w:t>
            </w:r>
          </w:p>
        </w:tc>
      </w:tr>
      <w:tr w:rsidR="001012EA" w:rsidRPr="001012EA" w14:paraId="12708047" w14:textId="77777777" w:rsidTr="001012EA">
        <w:trPr>
          <w:trHeight w:val="1090"/>
        </w:trPr>
        <w:tc>
          <w:tcPr>
            <w:tcW w:w="1560"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vAlign w:val="center"/>
            <w:hideMark/>
          </w:tcPr>
          <w:p w14:paraId="5FC5349A" w14:textId="77777777" w:rsidR="001012EA" w:rsidRPr="001012EA" w:rsidRDefault="001012EA" w:rsidP="001012EA">
            <w:pPr>
              <w:spacing w:after="0" w:line="360" w:lineRule="auto"/>
              <w:jc w:val="both"/>
              <w:rPr>
                <w:rFonts w:ascii="Times New Roman" w:eastAsia="Times New Roman" w:hAnsi="Times New Roman" w:cs="Times New Roman"/>
                <w:b/>
                <w:sz w:val="24"/>
                <w:szCs w:val="24"/>
                <w:lang w:eastAsia="hu-HU"/>
              </w:rPr>
            </w:pPr>
            <w:r w:rsidRPr="001012EA">
              <w:rPr>
                <w:rFonts w:ascii="Times New Roman" w:eastAsia="Times New Roman" w:hAnsi="Times New Roman" w:cs="Times New Roman"/>
                <w:b/>
                <w:sz w:val="24"/>
                <w:szCs w:val="24"/>
                <w:lang w:eastAsia="hu-HU"/>
              </w:rPr>
              <w:t>Százszorszép Bölcsőde</w:t>
            </w:r>
          </w:p>
        </w:tc>
        <w:tc>
          <w:tcPr>
            <w:tcW w:w="1418" w:type="dxa"/>
            <w:tcBorders>
              <w:top w:val="single" w:sz="4" w:space="0" w:color="000000"/>
              <w:left w:val="single" w:sz="4" w:space="0" w:color="000000"/>
              <w:bottom w:val="single" w:sz="4" w:space="0" w:color="000000"/>
              <w:right w:val="single" w:sz="4" w:space="0" w:color="000000"/>
            </w:tcBorders>
            <w:vAlign w:val="center"/>
          </w:tcPr>
          <w:p w14:paraId="2B7FEB43" w14:textId="77777777" w:rsidR="001012EA" w:rsidRPr="001012EA" w:rsidRDefault="001012EA" w:rsidP="001012EA">
            <w:pPr>
              <w:spacing w:after="0" w:line="360" w:lineRule="auto"/>
              <w:jc w:val="both"/>
              <w:rPr>
                <w:rFonts w:ascii="Times New Roman" w:eastAsia="Times New Roman" w:hAnsi="Times New Roman" w:cs="Times New Roman"/>
                <w:sz w:val="24"/>
                <w:szCs w:val="24"/>
                <w:lang w:eastAsia="hu-HU"/>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657131B8" w14:textId="77777777" w:rsidR="001012EA" w:rsidRPr="001012EA" w:rsidRDefault="001012EA" w:rsidP="001012EA">
            <w:pPr>
              <w:spacing w:after="0" w:line="360" w:lineRule="auto"/>
              <w:jc w:val="both"/>
              <w:rPr>
                <w:rFonts w:ascii="Times New Roman" w:eastAsia="Times New Roman" w:hAnsi="Times New Roman" w:cs="Times New Roman"/>
                <w:sz w:val="24"/>
                <w:szCs w:val="24"/>
                <w:lang w:eastAsia="hu-HU"/>
              </w:rPr>
            </w:pPr>
            <w:r w:rsidRPr="001012EA">
              <w:rPr>
                <w:rFonts w:ascii="Times New Roman" w:eastAsia="Times New Roman" w:hAnsi="Times New Roman" w:cs="Times New Roman"/>
                <w:sz w:val="24"/>
                <w:szCs w:val="24"/>
                <w:lang w:eastAsia="hu-HU"/>
              </w:rPr>
              <w:t>Készétel minősége, CCP, hőmérők kalibrálása,</w:t>
            </w:r>
          </w:p>
          <w:p w14:paraId="428D4B84" w14:textId="77777777" w:rsidR="001012EA" w:rsidRPr="001012EA" w:rsidRDefault="001012EA" w:rsidP="001012EA">
            <w:pPr>
              <w:spacing w:after="0" w:line="360" w:lineRule="auto"/>
              <w:jc w:val="both"/>
              <w:rPr>
                <w:rFonts w:ascii="Times New Roman" w:eastAsia="Times New Roman" w:hAnsi="Times New Roman" w:cs="Times New Roman"/>
                <w:sz w:val="24"/>
                <w:szCs w:val="24"/>
                <w:lang w:eastAsia="hu-HU"/>
              </w:rPr>
            </w:pPr>
            <w:r w:rsidRPr="001012EA">
              <w:rPr>
                <w:rFonts w:ascii="Times New Roman" w:eastAsia="Times New Roman" w:hAnsi="Times New Roman" w:cs="Times New Roman"/>
                <w:sz w:val="24"/>
                <w:szCs w:val="24"/>
                <w:lang w:eastAsia="hu-HU"/>
              </w:rPr>
              <w:t>élelmiszer biztonsági-, és higiénia előírások betartása</w:t>
            </w:r>
          </w:p>
        </w:tc>
        <w:tc>
          <w:tcPr>
            <w:tcW w:w="1560" w:type="dxa"/>
            <w:tcBorders>
              <w:top w:val="single" w:sz="4" w:space="0" w:color="000000"/>
              <w:left w:val="single" w:sz="4" w:space="0" w:color="000000"/>
              <w:bottom w:val="single" w:sz="4" w:space="0" w:color="000000"/>
              <w:right w:val="single" w:sz="4" w:space="0" w:color="000000"/>
            </w:tcBorders>
            <w:vAlign w:val="center"/>
            <w:hideMark/>
          </w:tcPr>
          <w:p w14:paraId="4196E177" w14:textId="77777777" w:rsidR="001012EA" w:rsidRPr="001012EA" w:rsidRDefault="001012EA" w:rsidP="001012EA">
            <w:pPr>
              <w:spacing w:after="0" w:line="360" w:lineRule="auto"/>
              <w:jc w:val="both"/>
              <w:rPr>
                <w:rFonts w:ascii="Times New Roman" w:eastAsia="Times New Roman" w:hAnsi="Times New Roman" w:cs="Times New Roman"/>
                <w:sz w:val="24"/>
                <w:szCs w:val="24"/>
                <w:lang w:eastAsia="hu-HU"/>
              </w:rPr>
            </w:pPr>
            <w:r w:rsidRPr="001012EA">
              <w:rPr>
                <w:rFonts w:ascii="Times New Roman" w:eastAsia="Times New Roman" w:hAnsi="Times New Roman" w:cs="Times New Roman"/>
                <w:sz w:val="24"/>
                <w:szCs w:val="24"/>
                <w:lang w:eastAsia="hu-HU"/>
              </w:rPr>
              <w:t>Nyomon követés</w:t>
            </w:r>
          </w:p>
        </w:tc>
        <w:tc>
          <w:tcPr>
            <w:tcW w:w="1559" w:type="dxa"/>
            <w:tcBorders>
              <w:top w:val="single" w:sz="4" w:space="0" w:color="000000"/>
              <w:left w:val="single" w:sz="4" w:space="0" w:color="000000"/>
              <w:bottom w:val="single" w:sz="4" w:space="0" w:color="000000"/>
              <w:right w:val="single" w:sz="4" w:space="0" w:color="000000"/>
            </w:tcBorders>
            <w:vAlign w:val="center"/>
          </w:tcPr>
          <w:p w14:paraId="54547C41" w14:textId="77777777" w:rsidR="001012EA" w:rsidRPr="001012EA" w:rsidRDefault="001012EA" w:rsidP="001012EA">
            <w:pPr>
              <w:spacing w:after="0" w:line="360" w:lineRule="auto"/>
              <w:jc w:val="both"/>
              <w:rPr>
                <w:rFonts w:ascii="Times New Roman" w:eastAsia="Times New Roman" w:hAnsi="Times New Roman" w:cs="Times New Roman"/>
                <w:sz w:val="24"/>
                <w:szCs w:val="24"/>
                <w:lang w:eastAsia="hu-HU"/>
              </w:rPr>
            </w:pPr>
            <w:r w:rsidRPr="001012EA">
              <w:rPr>
                <w:rFonts w:ascii="Times New Roman" w:eastAsia="Times New Roman" w:hAnsi="Times New Roman" w:cs="Times New Roman"/>
                <w:sz w:val="24"/>
                <w:szCs w:val="24"/>
                <w:lang w:eastAsia="hu-HU"/>
              </w:rPr>
              <w:t>.</w:t>
            </w:r>
          </w:p>
          <w:p w14:paraId="482FA447" w14:textId="77777777" w:rsidR="001012EA" w:rsidRPr="001012EA" w:rsidRDefault="001012EA" w:rsidP="001012EA">
            <w:pPr>
              <w:spacing w:after="0" w:line="360" w:lineRule="auto"/>
              <w:jc w:val="both"/>
              <w:rPr>
                <w:rFonts w:ascii="Times New Roman" w:eastAsia="Times New Roman" w:hAnsi="Times New Roman" w:cs="Times New Roman"/>
                <w:sz w:val="24"/>
                <w:szCs w:val="24"/>
                <w:lang w:eastAsia="hu-HU"/>
              </w:rPr>
            </w:pPr>
          </w:p>
        </w:tc>
        <w:tc>
          <w:tcPr>
            <w:tcW w:w="1843" w:type="dxa"/>
            <w:tcBorders>
              <w:top w:val="single" w:sz="4" w:space="0" w:color="000000"/>
              <w:left w:val="single" w:sz="4" w:space="0" w:color="000000"/>
              <w:bottom w:val="single" w:sz="4" w:space="0" w:color="000000"/>
              <w:right w:val="single" w:sz="4" w:space="0" w:color="000000"/>
            </w:tcBorders>
            <w:vAlign w:val="center"/>
          </w:tcPr>
          <w:p w14:paraId="66BE0963" w14:textId="77777777" w:rsidR="001012EA" w:rsidRPr="001012EA" w:rsidRDefault="001012EA" w:rsidP="001012EA">
            <w:pPr>
              <w:spacing w:after="0" w:line="360" w:lineRule="auto"/>
              <w:jc w:val="both"/>
              <w:rPr>
                <w:rFonts w:ascii="Times New Roman" w:eastAsia="Times New Roman" w:hAnsi="Times New Roman" w:cs="Times New Roman"/>
                <w:sz w:val="24"/>
                <w:szCs w:val="24"/>
                <w:lang w:eastAsia="hu-HU"/>
              </w:rPr>
            </w:pPr>
            <w:r w:rsidRPr="001012EA">
              <w:rPr>
                <w:rFonts w:ascii="Times New Roman" w:eastAsia="Times New Roman" w:hAnsi="Times New Roman" w:cs="Times New Roman"/>
                <w:sz w:val="24"/>
                <w:szCs w:val="24"/>
                <w:lang w:eastAsia="hu-HU"/>
              </w:rPr>
              <w:t>Készétel minősége, CCP, hőmérők kalibrálása,</w:t>
            </w:r>
          </w:p>
          <w:p w14:paraId="237B13C0" w14:textId="77777777" w:rsidR="001012EA" w:rsidRPr="001012EA" w:rsidRDefault="001012EA" w:rsidP="001012EA">
            <w:pPr>
              <w:spacing w:after="0" w:line="360" w:lineRule="auto"/>
              <w:jc w:val="both"/>
              <w:rPr>
                <w:rFonts w:ascii="Times New Roman" w:eastAsia="Times New Roman" w:hAnsi="Times New Roman" w:cs="Times New Roman"/>
                <w:sz w:val="24"/>
                <w:szCs w:val="24"/>
                <w:lang w:eastAsia="hu-HU"/>
              </w:rPr>
            </w:pPr>
            <w:r w:rsidRPr="001012EA">
              <w:rPr>
                <w:rFonts w:ascii="Times New Roman" w:eastAsia="Times New Roman" w:hAnsi="Times New Roman" w:cs="Times New Roman"/>
                <w:sz w:val="24"/>
                <w:szCs w:val="24"/>
                <w:lang w:eastAsia="hu-HU"/>
              </w:rPr>
              <w:t>élelmiszer biztonsági-, és</w:t>
            </w:r>
          </w:p>
          <w:p w14:paraId="43B17F19" w14:textId="77777777" w:rsidR="001012EA" w:rsidRPr="001012EA" w:rsidRDefault="001012EA" w:rsidP="001012EA">
            <w:pPr>
              <w:spacing w:after="0" w:line="360" w:lineRule="auto"/>
              <w:jc w:val="both"/>
              <w:rPr>
                <w:rFonts w:ascii="Times New Roman" w:eastAsia="Times New Roman" w:hAnsi="Times New Roman" w:cs="Times New Roman"/>
                <w:sz w:val="24"/>
                <w:szCs w:val="24"/>
                <w:lang w:eastAsia="hu-HU"/>
              </w:rPr>
            </w:pPr>
            <w:r w:rsidRPr="001012EA">
              <w:rPr>
                <w:rFonts w:ascii="Times New Roman" w:eastAsia="Times New Roman" w:hAnsi="Times New Roman" w:cs="Times New Roman"/>
                <w:sz w:val="24"/>
                <w:szCs w:val="24"/>
                <w:lang w:eastAsia="hu-HU"/>
              </w:rPr>
              <w:t>higiénia előírások betartása.</w:t>
            </w:r>
          </w:p>
          <w:p w14:paraId="0B65AD77" w14:textId="77777777" w:rsidR="001012EA" w:rsidRPr="001012EA" w:rsidRDefault="001012EA" w:rsidP="001012EA">
            <w:pPr>
              <w:spacing w:after="0" w:line="360" w:lineRule="auto"/>
              <w:jc w:val="both"/>
              <w:rPr>
                <w:rFonts w:ascii="Times New Roman" w:eastAsia="Times New Roman" w:hAnsi="Times New Roman" w:cs="Times New Roman"/>
                <w:sz w:val="24"/>
                <w:szCs w:val="24"/>
                <w:lang w:eastAsia="hu-HU"/>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56BC575D" w14:textId="77777777" w:rsidR="001012EA" w:rsidRPr="001012EA" w:rsidRDefault="001012EA" w:rsidP="001012EA">
            <w:pPr>
              <w:spacing w:after="0" w:line="360" w:lineRule="auto"/>
              <w:jc w:val="both"/>
              <w:rPr>
                <w:rFonts w:ascii="Times New Roman" w:eastAsia="Times New Roman" w:hAnsi="Times New Roman" w:cs="Times New Roman"/>
                <w:sz w:val="24"/>
                <w:szCs w:val="24"/>
                <w:lang w:eastAsia="hu-HU"/>
              </w:rPr>
            </w:pPr>
            <w:r w:rsidRPr="001012EA">
              <w:rPr>
                <w:rFonts w:ascii="Times New Roman" w:eastAsia="Times New Roman" w:hAnsi="Times New Roman" w:cs="Times New Roman"/>
                <w:sz w:val="24"/>
                <w:szCs w:val="24"/>
                <w:lang w:eastAsia="hu-HU"/>
              </w:rPr>
              <w:t>Nyomon követés</w:t>
            </w:r>
          </w:p>
        </w:tc>
      </w:tr>
      <w:tr w:rsidR="001012EA" w:rsidRPr="001012EA" w14:paraId="000367A2" w14:textId="77777777" w:rsidTr="001012EA">
        <w:tc>
          <w:tcPr>
            <w:tcW w:w="1560"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vAlign w:val="center"/>
            <w:hideMark/>
          </w:tcPr>
          <w:p w14:paraId="00F5D014" w14:textId="77777777" w:rsidR="001012EA" w:rsidRPr="001012EA" w:rsidRDefault="001012EA" w:rsidP="001012EA">
            <w:pPr>
              <w:spacing w:after="0" w:line="360" w:lineRule="auto"/>
              <w:jc w:val="both"/>
              <w:rPr>
                <w:rFonts w:ascii="Times New Roman" w:eastAsia="Times New Roman" w:hAnsi="Times New Roman" w:cs="Times New Roman"/>
                <w:b/>
                <w:sz w:val="24"/>
                <w:szCs w:val="24"/>
                <w:lang w:eastAsia="hu-HU"/>
              </w:rPr>
            </w:pPr>
            <w:r w:rsidRPr="001012EA">
              <w:rPr>
                <w:rFonts w:ascii="Times New Roman" w:eastAsia="Times New Roman" w:hAnsi="Times New Roman" w:cs="Times New Roman"/>
                <w:b/>
                <w:sz w:val="24"/>
                <w:szCs w:val="24"/>
                <w:lang w:eastAsia="hu-HU"/>
              </w:rPr>
              <w:t>Meseház Bölcsőde</w:t>
            </w:r>
          </w:p>
        </w:tc>
        <w:tc>
          <w:tcPr>
            <w:tcW w:w="1418" w:type="dxa"/>
            <w:tcBorders>
              <w:top w:val="single" w:sz="4" w:space="0" w:color="000000"/>
              <w:left w:val="single" w:sz="4" w:space="0" w:color="000000"/>
              <w:bottom w:val="single" w:sz="4" w:space="0" w:color="000000"/>
              <w:right w:val="single" w:sz="4" w:space="0" w:color="000000"/>
            </w:tcBorders>
            <w:vAlign w:val="center"/>
          </w:tcPr>
          <w:p w14:paraId="713C5027" w14:textId="77777777" w:rsidR="001012EA" w:rsidRPr="001012EA" w:rsidRDefault="001012EA" w:rsidP="001012EA">
            <w:pPr>
              <w:spacing w:after="0" w:line="360" w:lineRule="auto"/>
              <w:jc w:val="both"/>
              <w:rPr>
                <w:rFonts w:ascii="Times New Roman" w:eastAsia="Times New Roman" w:hAnsi="Times New Roman" w:cs="Times New Roman"/>
                <w:sz w:val="24"/>
                <w:szCs w:val="24"/>
                <w:lang w:eastAsia="hu-HU"/>
              </w:rPr>
            </w:pPr>
          </w:p>
          <w:p w14:paraId="31DBCD8C" w14:textId="77777777" w:rsidR="001012EA" w:rsidRPr="001012EA" w:rsidRDefault="001012EA" w:rsidP="001012EA">
            <w:pPr>
              <w:spacing w:after="0" w:line="360" w:lineRule="auto"/>
              <w:jc w:val="both"/>
              <w:rPr>
                <w:rFonts w:ascii="Times New Roman" w:eastAsia="Times New Roman" w:hAnsi="Times New Roman" w:cs="Times New Roman"/>
                <w:sz w:val="24"/>
                <w:szCs w:val="24"/>
                <w:lang w:eastAsia="hu-HU"/>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58695018" w14:textId="77777777" w:rsidR="001012EA" w:rsidRPr="001012EA" w:rsidRDefault="001012EA" w:rsidP="001012EA">
            <w:pPr>
              <w:spacing w:after="0" w:line="360" w:lineRule="auto"/>
              <w:jc w:val="both"/>
              <w:rPr>
                <w:rFonts w:ascii="Times New Roman" w:eastAsia="Times New Roman" w:hAnsi="Times New Roman" w:cs="Times New Roman"/>
                <w:sz w:val="24"/>
                <w:szCs w:val="24"/>
                <w:lang w:eastAsia="hu-HU"/>
              </w:rPr>
            </w:pPr>
            <w:r w:rsidRPr="001012EA">
              <w:rPr>
                <w:rFonts w:ascii="Times New Roman" w:eastAsia="Times New Roman" w:hAnsi="Times New Roman" w:cs="Times New Roman"/>
                <w:sz w:val="24"/>
                <w:szCs w:val="24"/>
                <w:lang w:eastAsia="hu-HU"/>
              </w:rPr>
              <w:t>Készétel minősége, CCP, hőmérők kalibrálása,</w:t>
            </w:r>
          </w:p>
          <w:p w14:paraId="5B32998F" w14:textId="77777777" w:rsidR="001012EA" w:rsidRPr="001012EA" w:rsidRDefault="001012EA" w:rsidP="001012EA">
            <w:pPr>
              <w:spacing w:after="0" w:line="360" w:lineRule="auto"/>
              <w:jc w:val="both"/>
              <w:rPr>
                <w:rFonts w:ascii="Times New Roman" w:eastAsia="Times New Roman" w:hAnsi="Times New Roman" w:cs="Times New Roman"/>
                <w:sz w:val="24"/>
                <w:szCs w:val="24"/>
                <w:lang w:eastAsia="hu-HU"/>
              </w:rPr>
            </w:pPr>
            <w:r w:rsidRPr="001012EA">
              <w:rPr>
                <w:rFonts w:ascii="Times New Roman" w:eastAsia="Times New Roman" w:hAnsi="Times New Roman" w:cs="Times New Roman"/>
                <w:sz w:val="24"/>
                <w:szCs w:val="24"/>
                <w:lang w:eastAsia="hu-HU"/>
              </w:rPr>
              <w:t>élelmiszer biztonsági-, és higiénia előírások betartása.</w:t>
            </w:r>
          </w:p>
        </w:tc>
        <w:tc>
          <w:tcPr>
            <w:tcW w:w="1560" w:type="dxa"/>
            <w:tcBorders>
              <w:top w:val="single" w:sz="4" w:space="0" w:color="000000"/>
              <w:left w:val="single" w:sz="4" w:space="0" w:color="000000"/>
              <w:bottom w:val="single" w:sz="4" w:space="0" w:color="000000"/>
              <w:right w:val="single" w:sz="4" w:space="0" w:color="000000"/>
            </w:tcBorders>
            <w:vAlign w:val="center"/>
            <w:hideMark/>
          </w:tcPr>
          <w:p w14:paraId="3F39F1EB" w14:textId="77777777" w:rsidR="001012EA" w:rsidRPr="001012EA" w:rsidRDefault="001012EA" w:rsidP="001012EA">
            <w:pPr>
              <w:spacing w:after="0" w:line="360" w:lineRule="auto"/>
              <w:jc w:val="both"/>
              <w:rPr>
                <w:rFonts w:ascii="Times New Roman" w:eastAsia="Times New Roman" w:hAnsi="Times New Roman" w:cs="Times New Roman"/>
                <w:sz w:val="24"/>
                <w:szCs w:val="24"/>
                <w:lang w:eastAsia="hu-HU"/>
              </w:rPr>
            </w:pPr>
            <w:r w:rsidRPr="001012EA">
              <w:rPr>
                <w:rFonts w:ascii="Times New Roman" w:eastAsia="Times New Roman" w:hAnsi="Times New Roman" w:cs="Times New Roman"/>
                <w:sz w:val="24"/>
                <w:szCs w:val="24"/>
                <w:lang w:eastAsia="hu-HU"/>
              </w:rPr>
              <w:t>Nyomon követés</w:t>
            </w:r>
          </w:p>
        </w:tc>
        <w:tc>
          <w:tcPr>
            <w:tcW w:w="1559" w:type="dxa"/>
            <w:tcBorders>
              <w:top w:val="single" w:sz="4" w:space="0" w:color="000000"/>
              <w:left w:val="single" w:sz="4" w:space="0" w:color="000000"/>
              <w:bottom w:val="single" w:sz="4" w:space="0" w:color="000000"/>
              <w:right w:val="single" w:sz="4" w:space="0" w:color="000000"/>
            </w:tcBorders>
            <w:vAlign w:val="center"/>
          </w:tcPr>
          <w:p w14:paraId="2D029E96" w14:textId="77777777" w:rsidR="001012EA" w:rsidRPr="001012EA" w:rsidRDefault="001012EA" w:rsidP="001012EA">
            <w:pPr>
              <w:spacing w:after="0" w:line="360" w:lineRule="auto"/>
              <w:jc w:val="both"/>
              <w:rPr>
                <w:rFonts w:ascii="Times New Roman" w:eastAsia="Times New Roman" w:hAnsi="Times New Roman" w:cs="Times New Roman"/>
                <w:sz w:val="24"/>
                <w:szCs w:val="24"/>
                <w:lang w:eastAsia="hu-HU"/>
              </w:rPr>
            </w:pPr>
          </w:p>
        </w:tc>
        <w:tc>
          <w:tcPr>
            <w:tcW w:w="1843" w:type="dxa"/>
            <w:tcBorders>
              <w:top w:val="single" w:sz="4" w:space="0" w:color="000000"/>
              <w:left w:val="single" w:sz="4" w:space="0" w:color="000000"/>
              <w:bottom w:val="single" w:sz="4" w:space="0" w:color="000000"/>
              <w:right w:val="single" w:sz="4" w:space="0" w:color="000000"/>
            </w:tcBorders>
            <w:vAlign w:val="center"/>
          </w:tcPr>
          <w:p w14:paraId="588AAEA4" w14:textId="77777777" w:rsidR="001012EA" w:rsidRPr="001012EA" w:rsidRDefault="001012EA" w:rsidP="001012EA">
            <w:pPr>
              <w:spacing w:after="0" w:line="360" w:lineRule="auto"/>
              <w:jc w:val="both"/>
              <w:rPr>
                <w:rFonts w:ascii="Times New Roman" w:eastAsia="Times New Roman" w:hAnsi="Times New Roman" w:cs="Times New Roman"/>
                <w:sz w:val="24"/>
                <w:szCs w:val="24"/>
                <w:lang w:eastAsia="hu-HU"/>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5B5AB4B9" w14:textId="77777777" w:rsidR="001012EA" w:rsidRPr="001012EA" w:rsidRDefault="001012EA" w:rsidP="001012EA">
            <w:pPr>
              <w:spacing w:after="0" w:line="360" w:lineRule="auto"/>
              <w:jc w:val="both"/>
              <w:rPr>
                <w:rFonts w:ascii="Times New Roman" w:eastAsia="Times New Roman" w:hAnsi="Times New Roman" w:cs="Times New Roman"/>
                <w:sz w:val="24"/>
                <w:szCs w:val="24"/>
                <w:lang w:eastAsia="hu-HU"/>
              </w:rPr>
            </w:pPr>
            <w:r w:rsidRPr="001012EA">
              <w:rPr>
                <w:rFonts w:ascii="Times New Roman" w:eastAsia="Times New Roman" w:hAnsi="Times New Roman" w:cs="Times New Roman"/>
                <w:sz w:val="24"/>
                <w:szCs w:val="24"/>
                <w:lang w:eastAsia="hu-HU"/>
              </w:rPr>
              <w:t>Készétel minősége, CCP, hőmérők kalibrálása,</w:t>
            </w:r>
          </w:p>
          <w:p w14:paraId="41D413AB" w14:textId="77777777" w:rsidR="001012EA" w:rsidRPr="001012EA" w:rsidRDefault="001012EA" w:rsidP="001012EA">
            <w:pPr>
              <w:spacing w:after="0" w:line="360" w:lineRule="auto"/>
              <w:jc w:val="both"/>
              <w:rPr>
                <w:rFonts w:ascii="Times New Roman" w:eastAsia="Times New Roman" w:hAnsi="Times New Roman" w:cs="Times New Roman"/>
                <w:sz w:val="24"/>
                <w:szCs w:val="24"/>
                <w:lang w:eastAsia="hu-HU"/>
              </w:rPr>
            </w:pPr>
            <w:r w:rsidRPr="001012EA">
              <w:rPr>
                <w:rFonts w:ascii="Times New Roman" w:eastAsia="Times New Roman" w:hAnsi="Times New Roman" w:cs="Times New Roman"/>
                <w:sz w:val="24"/>
                <w:szCs w:val="24"/>
                <w:lang w:eastAsia="hu-HU"/>
              </w:rPr>
              <w:t>élelmiszer biztonsági-, és higiénia előírások betartása.</w:t>
            </w:r>
          </w:p>
        </w:tc>
      </w:tr>
      <w:tr w:rsidR="001012EA" w:rsidRPr="001012EA" w14:paraId="5A756996" w14:textId="77777777" w:rsidTr="009D6138">
        <w:tc>
          <w:tcPr>
            <w:tcW w:w="1560"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vAlign w:val="center"/>
            <w:hideMark/>
          </w:tcPr>
          <w:p w14:paraId="1DAB6388" w14:textId="77777777" w:rsidR="001012EA" w:rsidRPr="001012EA" w:rsidRDefault="001012EA" w:rsidP="001012EA">
            <w:pPr>
              <w:spacing w:after="0" w:line="360" w:lineRule="auto"/>
              <w:jc w:val="both"/>
              <w:rPr>
                <w:rFonts w:ascii="Times New Roman" w:eastAsia="Times New Roman" w:hAnsi="Times New Roman" w:cs="Times New Roman"/>
                <w:b/>
                <w:sz w:val="24"/>
                <w:szCs w:val="24"/>
                <w:lang w:eastAsia="hu-HU"/>
              </w:rPr>
            </w:pPr>
            <w:r w:rsidRPr="001012EA">
              <w:rPr>
                <w:rFonts w:ascii="Times New Roman" w:eastAsia="Times New Roman" w:hAnsi="Times New Roman" w:cs="Times New Roman"/>
                <w:b/>
                <w:sz w:val="24"/>
                <w:szCs w:val="24"/>
                <w:lang w:eastAsia="hu-HU"/>
              </w:rPr>
              <w:t>Ételszállító gépjármű</w:t>
            </w:r>
          </w:p>
        </w:tc>
        <w:tc>
          <w:tcPr>
            <w:tcW w:w="1418" w:type="dxa"/>
            <w:tcBorders>
              <w:top w:val="single" w:sz="4" w:space="0" w:color="000000"/>
              <w:left w:val="single" w:sz="4" w:space="0" w:color="000000"/>
              <w:bottom w:val="single" w:sz="4" w:space="0" w:color="000000"/>
              <w:right w:val="single" w:sz="4" w:space="0" w:color="000000"/>
            </w:tcBorders>
            <w:vAlign w:val="center"/>
            <w:hideMark/>
          </w:tcPr>
          <w:p w14:paraId="53161C4B" w14:textId="77777777" w:rsidR="001012EA" w:rsidRPr="001012EA" w:rsidRDefault="001012EA" w:rsidP="001012EA">
            <w:pPr>
              <w:spacing w:after="0" w:line="360" w:lineRule="auto"/>
              <w:jc w:val="both"/>
              <w:rPr>
                <w:rFonts w:ascii="Times New Roman" w:eastAsia="Times New Roman" w:hAnsi="Times New Roman" w:cs="Times New Roman"/>
                <w:sz w:val="24"/>
                <w:szCs w:val="24"/>
                <w:lang w:eastAsia="hu-HU"/>
              </w:rPr>
            </w:pPr>
            <w:r w:rsidRPr="001012EA">
              <w:rPr>
                <w:rFonts w:ascii="Times New Roman" w:eastAsia="Times New Roman" w:hAnsi="Times New Roman" w:cs="Times New Roman"/>
                <w:sz w:val="24"/>
                <w:szCs w:val="24"/>
                <w:lang w:eastAsia="hu-HU"/>
              </w:rPr>
              <w:t>Higiéniai ellenőrzés</w:t>
            </w: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12484047" w14:textId="77777777" w:rsidR="001012EA" w:rsidRPr="001012EA" w:rsidRDefault="001012EA" w:rsidP="001012EA">
            <w:pPr>
              <w:spacing w:after="0" w:line="360" w:lineRule="auto"/>
              <w:jc w:val="both"/>
              <w:rPr>
                <w:rFonts w:ascii="Times New Roman" w:eastAsia="Times New Roman" w:hAnsi="Times New Roman" w:cs="Times New Roman"/>
                <w:sz w:val="24"/>
                <w:szCs w:val="24"/>
                <w:lang w:eastAsia="hu-HU"/>
              </w:rPr>
            </w:pPr>
            <w:r w:rsidRPr="001012EA">
              <w:rPr>
                <w:rFonts w:ascii="Times New Roman" w:eastAsia="Times New Roman" w:hAnsi="Times New Roman" w:cs="Times New Roman"/>
                <w:sz w:val="24"/>
                <w:szCs w:val="24"/>
                <w:lang w:eastAsia="hu-HU"/>
              </w:rPr>
              <w:t>Higiéniai ellenőrzés</w:t>
            </w:r>
          </w:p>
        </w:tc>
        <w:tc>
          <w:tcPr>
            <w:tcW w:w="1560" w:type="dxa"/>
            <w:tcBorders>
              <w:top w:val="single" w:sz="4" w:space="0" w:color="000000"/>
              <w:left w:val="single" w:sz="4" w:space="0" w:color="000000"/>
              <w:bottom w:val="single" w:sz="4" w:space="0" w:color="000000"/>
              <w:right w:val="single" w:sz="4" w:space="0" w:color="000000"/>
            </w:tcBorders>
            <w:vAlign w:val="center"/>
            <w:hideMark/>
          </w:tcPr>
          <w:p w14:paraId="78D6A979" w14:textId="77777777" w:rsidR="001012EA" w:rsidRPr="001012EA" w:rsidRDefault="001012EA" w:rsidP="001012EA">
            <w:pPr>
              <w:spacing w:after="0" w:line="360" w:lineRule="auto"/>
              <w:jc w:val="both"/>
              <w:rPr>
                <w:rFonts w:ascii="Times New Roman" w:eastAsia="Times New Roman" w:hAnsi="Times New Roman" w:cs="Times New Roman"/>
                <w:sz w:val="24"/>
                <w:szCs w:val="24"/>
                <w:lang w:eastAsia="hu-HU"/>
              </w:rPr>
            </w:pPr>
            <w:r w:rsidRPr="001012EA">
              <w:rPr>
                <w:rFonts w:ascii="Times New Roman" w:eastAsia="Times New Roman" w:hAnsi="Times New Roman" w:cs="Times New Roman"/>
                <w:sz w:val="24"/>
                <w:szCs w:val="24"/>
                <w:lang w:eastAsia="hu-HU"/>
              </w:rPr>
              <w:t>Higiéniai ellenőrzés</w:t>
            </w: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5E308450" w14:textId="77777777" w:rsidR="001012EA" w:rsidRPr="001012EA" w:rsidRDefault="001012EA" w:rsidP="001012EA">
            <w:pPr>
              <w:spacing w:after="0" w:line="360" w:lineRule="auto"/>
              <w:jc w:val="both"/>
              <w:rPr>
                <w:rFonts w:ascii="Times New Roman" w:eastAsia="Times New Roman" w:hAnsi="Times New Roman" w:cs="Times New Roman"/>
                <w:sz w:val="24"/>
                <w:szCs w:val="24"/>
                <w:lang w:eastAsia="hu-HU"/>
              </w:rPr>
            </w:pPr>
            <w:r w:rsidRPr="001012EA">
              <w:rPr>
                <w:rFonts w:ascii="Times New Roman" w:eastAsia="Times New Roman" w:hAnsi="Times New Roman" w:cs="Times New Roman"/>
                <w:sz w:val="24"/>
                <w:szCs w:val="24"/>
                <w:lang w:eastAsia="hu-HU"/>
              </w:rPr>
              <w:t>Higiéniai ellenőrzés</w:t>
            </w:r>
          </w:p>
        </w:tc>
        <w:tc>
          <w:tcPr>
            <w:tcW w:w="1843" w:type="dxa"/>
            <w:tcBorders>
              <w:top w:val="single" w:sz="4" w:space="0" w:color="000000"/>
              <w:left w:val="single" w:sz="4" w:space="0" w:color="000000"/>
              <w:bottom w:val="single" w:sz="4" w:space="0" w:color="000000"/>
              <w:right w:val="single" w:sz="4" w:space="0" w:color="000000"/>
            </w:tcBorders>
            <w:vAlign w:val="center"/>
            <w:hideMark/>
          </w:tcPr>
          <w:p w14:paraId="0650C68F" w14:textId="77777777" w:rsidR="001012EA" w:rsidRPr="001012EA" w:rsidRDefault="001012EA" w:rsidP="001012EA">
            <w:pPr>
              <w:spacing w:after="0" w:line="360" w:lineRule="auto"/>
              <w:jc w:val="both"/>
              <w:rPr>
                <w:rFonts w:ascii="Times New Roman" w:eastAsia="Times New Roman" w:hAnsi="Times New Roman" w:cs="Times New Roman"/>
                <w:sz w:val="24"/>
                <w:szCs w:val="24"/>
                <w:lang w:eastAsia="hu-HU"/>
              </w:rPr>
            </w:pPr>
            <w:r w:rsidRPr="001012EA">
              <w:rPr>
                <w:rFonts w:ascii="Times New Roman" w:eastAsia="Times New Roman" w:hAnsi="Times New Roman" w:cs="Times New Roman"/>
                <w:sz w:val="24"/>
                <w:szCs w:val="24"/>
                <w:lang w:eastAsia="hu-HU"/>
              </w:rPr>
              <w:t>Higiéniai ellenőrzés</w:t>
            </w: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63DE1917" w14:textId="77777777" w:rsidR="001012EA" w:rsidRPr="001012EA" w:rsidRDefault="001012EA" w:rsidP="001012EA">
            <w:pPr>
              <w:spacing w:after="0" w:line="360" w:lineRule="auto"/>
              <w:jc w:val="both"/>
              <w:rPr>
                <w:rFonts w:ascii="Times New Roman" w:eastAsia="Times New Roman" w:hAnsi="Times New Roman" w:cs="Times New Roman"/>
                <w:sz w:val="24"/>
                <w:szCs w:val="24"/>
                <w:lang w:eastAsia="hu-HU"/>
              </w:rPr>
            </w:pPr>
            <w:r w:rsidRPr="001012EA">
              <w:rPr>
                <w:rFonts w:ascii="Times New Roman" w:eastAsia="Times New Roman" w:hAnsi="Times New Roman" w:cs="Times New Roman"/>
                <w:sz w:val="24"/>
                <w:szCs w:val="24"/>
                <w:lang w:eastAsia="hu-HU"/>
              </w:rPr>
              <w:t>Higiéniai ellenőrzés</w:t>
            </w:r>
          </w:p>
        </w:tc>
      </w:tr>
      <w:tr w:rsidR="001012EA" w:rsidRPr="001012EA" w14:paraId="028F7328" w14:textId="77777777" w:rsidTr="009D6138">
        <w:tc>
          <w:tcPr>
            <w:tcW w:w="1560"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vAlign w:val="center"/>
            <w:hideMark/>
          </w:tcPr>
          <w:p w14:paraId="65607E59" w14:textId="77777777" w:rsidR="001012EA" w:rsidRPr="001012EA" w:rsidRDefault="001012EA" w:rsidP="001012EA">
            <w:pPr>
              <w:spacing w:after="0" w:line="360" w:lineRule="auto"/>
              <w:jc w:val="both"/>
              <w:rPr>
                <w:rFonts w:ascii="Times New Roman" w:eastAsia="Times New Roman" w:hAnsi="Times New Roman" w:cs="Times New Roman"/>
                <w:b/>
                <w:sz w:val="24"/>
                <w:szCs w:val="24"/>
                <w:lang w:eastAsia="hu-HU"/>
              </w:rPr>
            </w:pPr>
            <w:r w:rsidRPr="001012EA">
              <w:rPr>
                <w:rFonts w:ascii="Times New Roman" w:eastAsia="Times New Roman" w:hAnsi="Times New Roman" w:cs="Times New Roman"/>
                <w:b/>
                <w:sz w:val="24"/>
                <w:szCs w:val="24"/>
                <w:lang w:eastAsia="hu-HU"/>
              </w:rPr>
              <w:t>Városligeti</w:t>
            </w:r>
          </w:p>
          <w:p w14:paraId="41DC1AE3" w14:textId="77777777" w:rsidR="001012EA" w:rsidRPr="001012EA" w:rsidRDefault="001012EA" w:rsidP="001012EA">
            <w:pPr>
              <w:spacing w:after="0" w:line="360" w:lineRule="auto"/>
              <w:jc w:val="both"/>
              <w:rPr>
                <w:rFonts w:ascii="Times New Roman" w:eastAsia="Times New Roman" w:hAnsi="Times New Roman" w:cs="Times New Roman"/>
                <w:b/>
                <w:sz w:val="24"/>
                <w:szCs w:val="24"/>
                <w:lang w:eastAsia="hu-HU"/>
              </w:rPr>
            </w:pPr>
            <w:r w:rsidRPr="001012EA">
              <w:rPr>
                <w:rFonts w:ascii="Times New Roman" w:eastAsia="Times New Roman" w:hAnsi="Times New Roman" w:cs="Times New Roman"/>
                <w:b/>
                <w:sz w:val="24"/>
                <w:szCs w:val="24"/>
                <w:lang w:eastAsia="hu-HU"/>
              </w:rPr>
              <w:t>Bölcsőde</w:t>
            </w:r>
          </w:p>
        </w:tc>
        <w:tc>
          <w:tcPr>
            <w:tcW w:w="1418" w:type="dxa"/>
            <w:tcBorders>
              <w:top w:val="single" w:sz="4" w:space="0" w:color="000000"/>
              <w:left w:val="single" w:sz="4" w:space="0" w:color="000000"/>
              <w:bottom w:val="single" w:sz="4" w:space="0" w:color="000000"/>
              <w:right w:val="single" w:sz="4" w:space="0" w:color="000000"/>
            </w:tcBorders>
            <w:vAlign w:val="center"/>
          </w:tcPr>
          <w:p w14:paraId="3400484A" w14:textId="77777777" w:rsidR="001012EA" w:rsidRPr="001012EA" w:rsidRDefault="001012EA" w:rsidP="001012EA">
            <w:pPr>
              <w:spacing w:after="0" w:line="360" w:lineRule="auto"/>
              <w:jc w:val="both"/>
              <w:rPr>
                <w:rFonts w:ascii="Times New Roman" w:eastAsia="Times New Roman" w:hAnsi="Times New Roman" w:cs="Times New Roman"/>
                <w:sz w:val="24"/>
                <w:szCs w:val="24"/>
                <w:lang w:eastAsia="hu-HU"/>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09E1FFD9" w14:textId="77777777" w:rsidR="001012EA" w:rsidRPr="001012EA" w:rsidRDefault="001012EA" w:rsidP="001012EA">
            <w:pPr>
              <w:spacing w:after="0" w:line="360" w:lineRule="auto"/>
              <w:jc w:val="both"/>
              <w:rPr>
                <w:rFonts w:ascii="Times New Roman" w:eastAsia="Times New Roman" w:hAnsi="Times New Roman" w:cs="Times New Roman"/>
                <w:sz w:val="24"/>
                <w:szCs w:val="24"/>
                <w:lang w:eastAsia="hu-HU"/>
              </w:rPr>
            </w:pPr>
            <w:r w:rsidRPr="001012EA">
              <w:rPr>
                <w:rFonts w:ascii="Times New Roman" w:eastAsia="Times New Roman" w:hAnsi="Times New Roman" w:cs="Times New Roman"/>
                <w:sz w:val="24"/>
                <w:szCs w:val="24"/>
                <w:lang w:eastAsia="hu-HU"/>
              </w:rPr>
              <w:t>Készétel minősége, CCP, hőmérők kalibrálása,</w:t>
            </w:r>
          </w:p>
          <w:p w14:paraId="3E20EDD1" w14:textId="77777777" w:rsidR="001012EA" w:rsidRPr="001012EA" w:rsidRDefault="001012EA" w:rsidP="001012EA">
            <w:pPr>
              <w:spacing w:after="0" w:line="360" w:lineRule="auto"/>
              <w:jc w:val="both"/>
              <w:rPr>
                <w:rFonts w:ascii="Times New Roman" w:eastAsia="Times New Roman" w:hAnsi="Times New Roman" w:cs="Times New Roman"/>
                <w:sz w:val="24"/>
                <w:szCs w:val="24"/>
                <w:lang w:eastAsia="hu-HU"/>
              </w:rPr>
            </w:pPr>
            <w:r w:rsidRPr="001012EA">
              <w:rPr>
                <w:rFonts w:ascii="Times New Roman" w:eastAsia="Times New Roman" w:hAnsi="Times New Roman" w:cs="Times New Roman"/>
                <w:sz w:val="24"/>
                <w:szCs w:val="24"/>
                <w:lang w:eastAsia="hu-HU"/>
              </w:rPr>
              <w:t xml:space="preserve">élelmiszer biztonsági-, és higiénia </w:t>
            </w:r>
            <w:r w:rsidRPr="001012EA">
              <w:rPr>
                <w:rFonts w:ascii="Times New Roman" w:eastAsia="Times New Roman" w:hAnsi="Times New Roman" w:cs="Times New Roman"/>
                <w:sz w:val="24"/>
                <w:szCs w:val="24"/>
                <w:lang w:eastAsia="hu-HU"/>
              </w:rPr>
              <w:lastRenderedPageBreak/>
              <w:t xml:space="preserve">előírások betartása </w:t>
            </w:r>
          </w:p>
        </w:tc>
        <w:tc>
          <w:tcPr>
            <w:tcW w:w="1560" w:type="dxa"/>
            <w:tcBorders>
              <w:top w:val="single" w:sz="4" w:space="0" w:color="000000"/>
              <w:left w:val="single" w:sz="4" w:space="0" w:color="000000"/>
              <w:bottom w:val="single" w:sz="4" w:space="0" w:color="000000"/>
              <w:right w:val="single" w:sz="4" w:space="0" w:color="000000"/>
            </w:tcBorders>
            <w:vAlign w:val="center"/>
          </w:tcPr>
          <w:p w14:paraId="1050376E" w14:textId="77777777" w:rsidR="001012EA" w:rsidRPr="001012EA" w:rsidRDefault="001012EA" w:rsidP="001012EA">
            <w:pPr>
              <w:spacing w:after="0" w:line="360" w:lineRule="auto"/>
              <w:jc w:val="both"/>
              <w:rPr>
                <w:rFonts w:ascii="Times New Roman" w:eastAsia="Times New Roman" w:hAnsi="Times New Roman" w:cs="Times New Roman"/>
                <w:sz w:val="24"/>
                <w:szCs w:val="24"/>
                <w:lang w:eastAsia="hu-HU"/>
              </w:rPr>
            </w:pP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706B3BE4" w14:textId="77777777" w:rsidR="001012EA" w:rsidRPr="001012EA" w:rsidRDefault="001012EA" w:rsidP="001012EA">
            <w:pPr>
              <w:spacing w:after="0" w:line="360" w:lineRule="auto"/>
              <w:jc w:val="both"/>
              <w:rPr>
                <w:rFonts w:ascii="Times New Roman" w:eastAsia="Times New Roman" w:hAnsi="Times New Roman" w:cs="Times New Roman"/>
                <w:sz w:val="24"/>
                <w:szCs w:val="24"/>
                <w:lang w:eastAsia="hu-HU"/>
              </w:rPr>
            </w:pPr>
            <w:r w:rsidRPr="001012EA">
              <w:rPr>
                <w:rFonts w:ascii="Times New Roman" w:eastAsia="Times New Roman" w:hAnsi="Times New Roman" w:cs="Times New Roman"/>
                <w:sz w:val="24"/>
                <w:szCs w:val="24"/>
                <w:lang w:eastAsia="hu-HU"/>
              </w:rPr>
              <w:t>Készétel minősége, CCP, hőmérők kalibrálása,</w:t>
            </w:r>
          </w:p>
          <w:p w14:paraId="5CE59E3A" w14:textId="77777777" w:rsidR="001012EA" w:rsidRPr="001012EA" w:rsidRDefault="001012EA" w:rsidP="001012EA">
            <w:pPr>
              <w:spacing w:after="0" w:line="360" w:lineRule="auto"/>
              <w:jc w:val="both"/>
              <w:rPr>
                <w:rFonts w:ascii="Times New Roman" w:eastAsia="Times New Roman" w:hAnsi="Times New Roman" w:cs="Times New Roman"/>
                <w:sz w:val="24"/>
                <w:szCs w:val="24"/>
                <w:lang w:eastAsia="hu-HU"/>
              </w:rPr>
            </w:pPr>
            <w:r w:rsidRPr="001012EA">
              <w:rPr>
                <w:rFonts w:ascii="Times New Roman" w:eastAsia="Times New Roman" w:hAnsi="Times New Roman" w:cs="Times New Roman"/>
                <w:sz w:val="24"/>
                <w:szCs w:val="24"/>
                <w:lang w:eastAsia="hu-HU"/>
              </w:rPr>
              <w:t xml:space="preserve">élelmiszer biztonsági-, és higiénia </w:t>
            </w:r>
            <w:r w:rsidRPr="001012EA">
              <w:rPr>
                <w:rFonts w:ascii="Times New Roman" w:eastAsia="Times New Roman" w:hAnsi="Times New Roman" w:cs="Times New Roman"/>
                <w:sz w:val="24"/>
                <w:szCs w:val="24"/>
                <w:lang w:eastAsia="hu-HU"/>
              </w:rPr>
              <w:lastRenderedPageBreak/>
              <w:t xml:space="preserve">előírások betartása </w:t>
            </w:r>
          </w:p>
        </w:tc>
        <w:tc>
          <w:tcPr>
            <w:tcW w:w="1843" w:type="dxa"/>
            <w:tcBorders>
              <w:top w:val="single" w:sz="4" w:space="0" w:color="000000"/>
              <w:left w:val="single" w:sz="4" w:space="0" w:color="000000"/>
              <w:bottom w:val="single" w:sz="4" w:space="0" w:color="000000"/>
              <w:right w:val="single" w:sz="4" w:space="0" w:color="000000"/>
            </w:tcBorders>
            <w:vAlign w:val="center"/>
          </w:tcPr>
          <w:p w14:paraId="6FF3EF68" w14:textId="77777777" w:rsidR="001012EA" w:rsidRPr="001012EA" w:rsidRDefault="001012EA" w:rsidP="001012EA">
            <w:pPr>
              <w:spacing w:after="0" w:line="360" w:lineRule="auto"/>
              <w:jc w:val="both"/>
              <w:rPr>
                <w:rFonts w:ascii="Times New Roman" w:eastAsia="Times New Roman" w:hAnsi="Times New Roman" w:cs="Times New Roman"/>
                <w:sz w:val="24"/>
                <w:szCs w:val="24"/>
                <w:lang w:eastAsia="hu-HU"/>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7C346EE6" w14:textId="77777777" w:rsidR="001012EA" w:rsidRPr="001012EA" w:rsidRDefault="001012EA" w:rsidP="001012EA">
            <w:pPr>
              <w:spacing w:after="0" w:line="360" w:lineRule="auto"/>
              <w:jc w:val="both"/>
              <w:rPr>
                <w:rFonts w:ascii="Times New Roman" w:eastAsia="Times New Roman" w:hAnsi="Times New Roman" w:cs="Times New Roman"/>
                <w:sz w:val="24"/>
                <w:szCs w:val="24"/>
                <w:lang w:eastAsia="hu-HU"/>
              </w:rPr>
            </w:pPr>
            <w:r w:rsidRPr="001012EA">
              <w:rPr>
                <w:rFonts w:ascii="Times New Roman" w:eastAsia="Times New Roman" w:hAnsi="Times New Roman" w:cs="Times New Roman"/>
                <w:sz w:val="24"/>
                <w:szCs w:val="24"/>
                <w:lang w:eastAsia="hu-HU"/>
              </w:rPr>
              <w:t>Nyomon követés</w:t>
            </w:r>
          </w:p>
        </w:tc>
      </w:tr>
    </w:tbl>
    <w:p w14:paraId="544173E9" w14:textId="77777777" w:rsidR="001012EA" w:rsidRPr="001012EA" w:rsidRDefault="001012EA" w:rsidP="001012EA">
      <w:pPr>
        <w:spacing w:after="0" w:line="360" w:lineRule="auto"/>
        <w:jc w:val="both"/>
        <w:rPr>
          <w:rFonts w:ascii="Times New Roman" w:eastAsia="Times New Roman" w:hAnsi="Times New Roman" w:cs="Times New Roman"/>
          <w:sz w:val="24"/>
          <w:szCs w:val="24"/>
          <w:lang w:eastAsia="hu-HU"/>
        </w:rPr>
      </w:pPr>
    </w:p>
    <w:p w14:paraId="6E089C31" w14:textId="77777777" w:rsidR="001012EA" w:rsidRPr="001012EA" w:rsidRDefault="001012EA" w:rsidP="001012EA">
      <w:pPr>
        <w:spacing w:after="0" w:line="360" w:lineRule="auto"/>
        <w:jc w:val="both"/>
        <w:rPr>
          <w:rFonts w:ascii="Times New Roman" w:eastAsia="Times New Roman" w:hAnsi="Times New Roman" w:cs="Times New Roman"/>
          <w:b/>
          <w:sz w:val="24"/>
          <w:szCs w:val="24"/>
          <w:lang w:eastAsia="hu-HU"/>
        </w:rPr>
      </w:pPr>
      <w:r w:rsidRPr="001012EA">
        <w:rPr>
          <w:rFonts w:ascii="Times New Roman" w:eastAsia="Times New Roman" w:hAnsi="Times New Roman" w:cs="Times New Roman"/>
          <w:b/>
          <w:sz w:val="24"/>
          <w:szCs w:val="24"/>
          <w:lang w:eastAsia="hu-HU"/>
        </w:rPr>
        <w:t>Az élelmezési csoport további munkája:</w:t>
      </w:r>
    </w:p>
    <w:p w14:paraId="5B5CFFE1" w14:textId="77777777" w:rsidR="001012EA" w:rsidRPr="001012EA" w:rsidRDefault="001012EA" w:rsidP="001012EA">
      <w:pPr>
        <w:spacing w:after="0" w:line="360" w:lineRule="auto"/>
        <w:jc w:val="both"/>
        <w:rPr>
          <w:rFonts w:ascii="Times New Roman" w:eastAsia="Times New Roman" w:hAnsi="Times New Roman" w:cs="Times New Roman"/>
          <w:b/>
          <w:sz w:val="24"/>
          <w:szCs w:val="24"/>
          <w:lang w:eastAsia="hu-HU"/>
        </w:rPr>
      </w:pPr>
    </w:p>
    <w:p w14:paraId="19D15327" w14:textId="77777777" w:rsidR="001012EA" w:rsidRPr="001012EA" w:rsidRDefault="001012EA" w:rsidP="001012EA">
      <w:pPr>
        <w:spacing w:after="0" w:line="360" w:lineRule="auto"/>
        <w:jc w:val="both"/>
        <w:rPr>
          <w:rFonts w:ascii="Times New Roman" w:eastAsia="Times New Roman" w:hAnsi="Times New Roman" w:cs="Times New Roman"/>
          <w:sz w:val="24"/>
          <w:szCs w:val="24"/>
          <w:lang w:eastAsia="hu-HU"/>
        </w:rPr>
      </w:pPr>
      <w:r w:rsidRPr="001012EA">
        <w:rPr>
          <w:rFonts w:ascii="Times New Roman" w:eastAsia="Times New Roman" w:hAnsi="Times New Roman" w:cs="Times New Roman"/>
          <w:sz w:val="24"/>
          <w:szCs w:val="24"/>
          <w:lang w:eastAsia="hu-HU"/>
        </w:rPr>
        <w:t>Az élelmezés a komplex EcoStat élelmezési programot használja, Raktárkezelés, Élelmezési kiszabások, adagszámok nyomon követése, élelmezési nyersanyag leltárok elkészítéséhez is. 2022. 07.01-től a létszám jelentés az EcoStat Ebédjegy moduljában történik, valamint a Gondozást is ott vezetik a bölcsődék.</w:t>
      </w:r>
    </w:p>
    <w:p w14:paraId="0E6FAEAD" w14:textId="77777777" w:rsidR="001012EA" w:rsidRPr="001012EA" w:rsidRDefault="001012EA" w:rsidP="00831BB9">
      <w:pPr>
        <w:numPr>
          <w:ilvl w:val="0"/>
          <w:numId w:val="54"/>
        </w:numPr>
        <w:spacing w:after="0" w:line="360" w:lineRule="auto"/>
        <w:jc w:val="both"/>
        <w:rPr>
          <w:rFonts w:ascii="Times New Roman" w:eastAsia="Times New Roman" w:hAnsi="Times New Roman" w:cs="Times New Roman"/>
          <w:sz w:val="24"/>
          <w:szCs w:val="24"/>
          <w:lang w:eastAsia="hu-HU"/>
        </w:rPr>
      </w:pPr>
      <w:r w:rsidRPr="001012EA">
        <w:rPr>
          <w:rFonts w:ascii="Times New Roman" w:eastAsia="Times New Roman" w:hAnsi="Times New Roman" w:cs="Times New Roman"/>
          <w:sz w:val="24"/>
          <w:szCs w:val="24"/>
          <w:lang w:eastAsia="hu-HU"/>
        </w:rPr>
        <w:t>tételes anyagnyilvántartás, értékkönyvelés, elszámolás</w:t>
      </w:r>
    </w:p>
    <w:p w14:paraId="6D8CDC77" w14:textId="77777777" w:rsidR="001012EA" w:rsidRPr="001012EA" w:rsidRDefault="001012EA" w:rsidP="00831BB9">
      <w:pPr>
        <w:numPr>
          <w:ilvl w:val="0"/>
          <w:numId w:val="54"/>
        </w:numPr>
        <w:spacing w:after="0" w:line="360" w:lineRule="auto"/>
        <w:jc w:val="both"/>
        <w:rPr>
          <w:rFonts w:ascii="Times New Roman" w:eastAsia="Times New Roman" w:hAnsi="Times New Roman" w:cs="Times New Roman"/>
          <w:sz w:val="24"/>
          <w:szCs w:val="24"/>
          <w:lang w:eastAsia="hu-HU"/>
        </w:rPr>
      </w:pPr>
      <w:r w:rsidRPr="001012EA">
        <w:rPr>
          <w:rFonts w:ascii="Times New Roman" w:eastAsia="Times New Roman" w:hAnsi="Times New Roman" w:cs="Times New Roman"/>
          <w:sz w:val="24"/>
          <w:szCs w:val="24"/>
          <w:lang w:eastAsia="hu-HU"/>
        </w:rPr>
        <w:t>az Élelmiszer beszerzési pályázaton nyert beszállítók szerződéses árainak figyelése, ellenőrzése</w:t>
      </w:r>
    </w:p>
    <w:p w14:paraId="4FF2B538" w14:textId="77777777" w:rsidR="001012EA" w:rsidRPr="001012EA" w:rsidRDefault="001012EA" w:rsidP="00831BB9">
      <w:pPr>
        <w:numPr>
          <w:ilvl w:val="0"/>
          <w:numId w:val="54"/>
        </w:numPr>
        <w:spacing w:after="0" w:line="360" w:lineRule="auto"/>
        <w:jc w:val="both"/>
        <w:rPr>
          <w:rFonts w:ascii="Times New Roman" w:eastAsia="Times New Roman" w:hAnsi="Times New Roman" w:cs="Times New Roman"/>
          <w:sz w:val="24"/>
          <w:szCs w:val="24"/>
          <w:lang w:eastAsia="hu-HU"/>
        </w:rPr>
      </w:pPr>
      <w:r w:rsidRPr="001012EA">
        <w:rPr>
          <w:rFonts w:ascii="Times New Roman" w:eastAsia="Times New Roman" w:hAnsi="Times New Roman" w:cs="Times New Roman"/>
          <w:sz w:val="24"/>
          <w:szCs w:val="24"/>
          <w:lang w:eastAsia="hu-HU"/>
        </w:rPr>
        <w:t xml:space="preserve">energia- és tápanyagszámítás elvégzése az EcoStat Élelmezési program segítségével, ezek feltüntetése az étlapon </w:t>
      </w:r>
    </w:p>
    <w:p w14:paraId="2D1F0614" w14:textId="77777777" w:rsidR="001012EA" w:rsidRPr="001012EA" w:rsidRDefault="001012EA" w:rsidP="00831BB9">
      <w:pPr>
        <w:numPr>
          <w:ilvl w:val="0"/>
          <w:numId w:val="54"/>
        </w:numPr>
        <w:spacing w:after="0" w:line="360" w:lineRule="auto"/>
        <w:jc w:val="both"/>
        <w:rPr>
          <w:rFonts w:ascii="Times New Roman" w:eastAsia="Times New Roman" w:hAnsi="Times New Roman" w:cs="Times New Roman"/>
          <w:sz w:val="24"/>
          <w:szCs w:val="24"/>
          <w:lang w:eastAsia="hu-HU"/>
        </w:rPr>
      </w:pPr>
      <w:r w:rsidRPr="001012EA">
        <w:rPr>
          <w:rFonts w:ascii="Times New Roman" w:eastAsia="Times New Roman" w:hAnsi="Times New Roman" w:cs="Times New Roman"/>
          <w:sz w:val="24"/>
          <w:szCs w:val="24"/>
          <w:lang w:eastAsia="hu-HU"/>
        </w:rPr>
        <w:t>élelmiszerekben, ételekben előforduló allergének étlapon való megjelenítése</w:t>
      </w:r>
    </w:p>
    <w:p w14:paraId="1A38F3DA" w14:textId="77777777" w:rsidR="001012EA" w:rsidRPr="001012EA" w:rsidRDefault="001012EA" w:rsidP="00831BB9">
      <w:pPr>
        <w:numPr>
          <w:ilvl w:val="0"/>
          <w:numId w:val="54"/>
        </w:numPr>
        <w:spacing w:after="0" w:line="360" w:lineRule="auto"/>
        <w:jc w:val="both"/>
        <w:rPr>
          <w:rFonts w:ascii="Times New Roman" w:eastAsia="Times New Roman" w:hAnsi="Times New Roman" w:cs="Times New Roman"/>
          <w:sz w:val="24"/>
          <w:szCs w:val="24"/>
          <w:lang w:eastAsia="hu-HU"/>
        </w:rPr>
      </w:pPr>
      <w:r w:rsidRPr="001012EA">
        <w:rPr>
          <w:rFonts w:ascii="Times New Roman" w:eastAsia="Times New Roman" w:hAnsi="Times New Roman" w:cs="Times New Roman"/>
          <w:sz w:val="24"/>
          <w:szCs w:val="24"/>
          <w:lang w:eastAsia="hu-HU"/>
        </w:rPr>
        <w:t>a Gazdasági Hivatal felé havonta a nyersanyag normák szerinti felhasználás jelentése</w:t>
      </w:r>
    </w:p>
    <w:p w14:paraId="15EFA9B8" w14:textId="77777777" w:rsidR="001012EA" w:rsidRPr="001012EA" w:rsidRDefault="001012EA" w:rsidP="00831BB9">
      <w:pPr>
        <w:numPr>
          <w:ilvl w:val="0"/>
          <w:numId w:val="54"/>
        </w:numPr>
        <w:spacing w:after="0" w:line="360" w:lineRule="auto"/>
        <w:jc w:val="both"/>
        <w:rPr>
          <w:rFonts w:ascii="Times New Roman" w:eastAsia="Times New Roman" w:hAnsi="Times New Roman" w:cs="Times New Roman"/>
          <w:sz w:val="24"/>
          <w:szCs w:val="24"/>
          <w:lang w:eastAsia="hu-HU"/>
        </w:rPr>
      </w:pPr>
      <w:r w:rsidRPr="001012EA">
        <w:rPr>
          <w:rFonts w:ascii="Times New Roman" w:eastAsia="Times New Roman" w:hAnsi="Times New Roman" w:cs="Times New Roman"/>
          <w:sz w:val="24"/>
          <w:szCs w:val="24"/>
          <w:lang w:eastAsia="hu-HU"/>
        </w:rPr>
        <w:t>szükség szerint hónapon belül felhasználás számolása</w:t>
      </w:r>
    </w:p>
    <w:p w14:paraId="264EC22D" w14:textId="77777777" w:rsidR="001012EA" w:rsidRPr="001012EA" w:rsidRDefault="001012EA" w:rsidP="00831BB9">
      <w:pPr>
        <w:numPr>
          <w:ilvl w:val="0"/>
          <w:numId w:val="54"/>
        </w:numPr>
        <w:spacing w:after="0" w:line="360" w:lineRule="auto"/>
        <w:jc w:val="both"/>
        <w:rPr>
          <w:rFonts w:ascii="Times New Roman" w:eastAsia="Times New Roman" w:hAnsi="Times New Roman" w:cs="Times New Roman"/>
          <w:sz w:val="24"/>
          <w:szCs w:val="24"/>
          <w:lang w:eastAsia="hu-HU"/>
        </w:rPr>
      </w:pPr>
      <w:r w:rsidRPr="001012EA">
        <w:rPr>
          <w:rFonts w:ascii="Times New Roman" w:eastAsia="Times New Roman" w:hAnsi="Times New Roman" w:cs="Times New Roman"/>
          <w:sz w:val="24"/>
          <w:szCs w:val="24"/>
          <w:lang w:eastAsia="hu-HU"/>
        </w:rPr>
        <w:t>a konyhák által főzött adagszámokról, negyedévente jelentés készítése a Gazdasági Hivatal felé</w:t>
      </w:r>
    </w:p>
    <w:p w14:paraId="367BF304" w14:textId="77777777" w:rsidR="001012EA" w:rsidRPr="001012EA" w:rsidRDefault="001012EA" w:rsidP="00831BB9">
      <w:pPr>
        <w:numPr>
          <w:ilvl w:val="0"/>
          <w:numId w:val="54"/>
        </w:numPr>
        <w:spacing w:after="0" w:line="360" w:lineRule="auto"/>
        <w:jc w:val="both"/>
        <w:rPr>
          <w:rFonts w:ascii="Times New Roman" w:eastAsia="Times New Roman" w:hAnsi="Times New Roman" w:cs="Times New Roman"/>
          <w:sz w:val="24"/>
          <w:szCs w:val="24"/>
          <w:lang w:eastAsia="hu-HU"/>
        </w:rPr>
      </w:pPr>
      <w:r w:rsidRPr="001012EA">
        <w:rPr>
          <w:rFonts w:ascii="Times New Roman" w:eastAsia="Times New Roman" w:hAnsi="Times New Roman" w:cs="Times New Roman"/>
          <w:sz w:val="24"/>
          <w:szCs w:val="24"/>
          <w:lang w:eastAsia="hu-HU"/>
        </w:rPr>
        <w:t>havonta létszámjelentés végzése a Szombathelyi EBI vezetője részére</w:t>
      </w:r>
    </w:p>
    <w:p w14:paraId="4C26C2E9" w14:textId="77777777" w:rsidR="001012EA" w:rsidRPr="001012EA" w:rsidRDefault="001012EA" w:rsidP="00831BB9">
      <w:pPr>
        <w:numPr>
          <w:ilvl w:val="0"/>
          <w:numId w:val="54"/>
        </w:numPr>
        <w:spacing w:after="0" w:line="360" w:lineRule="auto"/>
        <w:jc w:val="both"/>
        <w:rPr>
          <w:rFonts w:ascii="Times New Roman" w:eastAsia="Times New Roman" w:hAnsi="Times New Roman" w:cs="Times New Roman"/>
          <w:sz w:val="24"/>
          <w:szCs w:val="24"/>
          <w:lang w:eastAsia="hu-HU"/>
        </w:rPr>
      </w:pPr>
      <w:r w:rsidRPr="001012EA">
        <w:rPr>
          <w:rFonts w:ascii="Times New Roman" w:eastAsia="Times New Roman" w:hAnsi="Times New Roman" w:cs="Times New Roman"/>
          <w:sz w:val="24"/>
          <w:szCs w:val="24"/>
          <w:lang w:eastAsia="hu-HU"/>
        </w:rPr>
        <w:t>Gazdasági vezető kérésére kalkulációk készítése a költségvetéshez</w:t>
      </w:r>
    </w:p>
    <w:p w14:paraId="0610320D" w14:textId="77777777" w:rsidR="001012EA" w:rsidRPr="001012EA" w:rsidRDefault="001012EA" w:rsidP="00831BB9">
      <w:pPr>
        <w:numPr>
          <w:ilvl w:val="0"/>
          <w:numId w:val="54"/>
        </w:numPr>
        <w:spacing w:after="0" w:line="360" w:lineRule="auto"/>
        <w:jc w:val="both"/>
        <w:rPr>
          <w:rFonts w:ascii="Times New Roman" w:eastAsia="Times New Roman" w:hAnsi="Times New Roman" w:cs="Times New Roman"/>
          <w:sz w:val="24"/>
          <w:szCs w:val="24"/>
          <w:lang w:eastAsia="hu-HU"/>
        </w:rPr>
      </w:pPr>
      <w:r w:rsidRPr="001012EA">
        <w:rPr>
          <w:rFonts w:ascii="Times New Roman" w:eastAsia="Times New Roman" w:hAnsi="Times New Roman" w:cs="Times New Roman"/>
          <w:sz w:val="24"/>
          <w:szCs w:val="24"/>
          <w:lang w:eastAsia="hu-HU"/>
        </w:rPr>
        <w:t>évvégi teljes körű leltár készítése, kiértékelése</w:t>
      </w:r>
    </w:p>
    <w:p w14:paraId="365CC230" w14:textId="77777777" w:rsidR="001012EA" w:rsidRPr="001012EA" w:rsidRDefault="001012EA" w:rsidP="00831BB9">
      <w:pPr>
        <w:numPr>
          <w:ilvl w:val="0"/>
          <w:numId w:val="54"/>
        </w:numPr>
        <w:spacing w:after="0" w:line="360" w:lineRule="auto"/>
        <w:jc w:val="both"/>
        <w:rPr>
          <w:rFonts w:ascii="Times New Roman" w:eastAsia="Times New Roman" w:hAnsi="Times New Roman" w:cs="Times New Roman"/>
          <w:sz w:val="24"/>
          <w:szCs w:val="24"/>
          <w:lang w:eastAsia="hu-HU"/>
        </w:rPr>
      </w:pPr>
      <w:r w:rsidRPr="001012EA">
        <w:rPr>
          <w:rFonts w:ascii="Times New Roman" w:eastAsia="Times New Roman" w:hAnsi="Times New Roman" w:cs="Times New Roman"/>
          <w:sz w:val="24"/>
          <w:szCs w:val="24"/>
          <w:lang w:eastAsia="hu-HU"/>
        </w:rPr>
        <w:t>receptúrák kidolgozása, étlaptervezés, árurendelés, étrendek összesítése, összehangolása, változatossági mutató számolása</w:t>
      </w:r>
    </w:p>
    <w:p w14:paraId="1F927E63" w14:textId="77777777" w:rsidR="001012EA" w:rsidRPr="001012EA" w:rsidRDefault="001012EA" w:rsidP="00831BB9">
      <w:pPr>
        <w:numPr>
          <w:ilvl w:val="0"/>
          <w:numId w:val="54"/>
        </w:numPr>
        <w:spacing w:after="0" w:line="360" w:lineRule="auto"/>
        <w:jc w:val="both"/>
        <w:rPr>
          <w:rFonts w:ascii="Times New Roman" w:eastAsia="Times New Roman" w:hAnsi="Times New Roman" w:cs="Times New Roman"/>
          <w:sz w:val="24"/>
          <w:szCs w:val="24"/>
          <w:lang w:eastAsia="hu-HU"/>
        </w:rPr>
      </w:pPr>
      <w:r w:rsidRPr="001012EA">
        <w:rPr>
          <w:rFonts w:ascii="Times New Roman" w:eastAsia="Times New Roman" w:hAnsi="Times New Roman" w:cs="Times New Roman"/>
          <w:sz w:val="24"/>
          <w:szCs w:val="24"/>
          <w:lang w:eastAsia="hu-HU"/>
        </w:rPr>
        <w:t>fokozott figyelem fordítása a bölcsődei gyermekeknél a fejlődő szervezet energia,- és tápanyag igényére</w:t>
      </w:r>
    </w:p>
    <w:p w14:paraId="5207525D" w14:textId="77777777" w:rsidR="001012EA" w:rsidRPr="001012EA" w:rsidRDefault="001012EA" w:rsidP="00831BB9">
      <w:pPr>
        <w:numPr>
          <w:ilvl w:val="0"/>
          <w:numId w:val="54"/>
        </w:numPr>
        <w:spacing w:after="0" w:line="360" w:lineRule="auto"/>
        <w:jc w:val="both"/>
        <w:rPr>
          <w:rFonts w:ascii="Times New Roman" w:eastAsia="Times New Roman" w:hAnsi="Times New Roman" w:cs="Times New Roman"/>
          <w:sz w:val="24"/>
          <w:szCs w:val="24"/>
          <w:lang w:eastAsia="hu-HU"/>
        </w:rPr>
      </w:pPr>
      <w:r w:rsidRPr="001012EA">
        <w:rPr>
          <w:rFonts w:ascii="Times New Roman" w:eastAsia="Times New Roman" w:hAnsi="Times New Roman" w:cs="Times New Roman"/>
          <w:bCs/>
          <w:sz w:val="24"/>
          <w:szCs w:val="24"/>
          <w:shd w:val="clear" w:color="auto" w:fill="FFFFFF"/>
          <w:lang w:eastAsia="hu-HU"/>
        </w:rPr>
        <w:t xml:space="preserve">2015. január 1-től hatályba lépő </w:t>
      </w:r>
      <w:r w:rsidRPr="001012EA">
        <w:rPr>
          <w:rFonts w:ascii="Times New Roman" w:eastAsia="Times New Roman" w:hAnsi="Times New Roman" w:cs="Times New Roman"/>
          <w:i/>
          <w:sz w:val="24"/>
          <w:szCs w:val="24"/>
          <w:lang w:eastAsia="hu-HU"/>
        </w:rPr>
        <w:t xml:space="preserve">37/2014. (IV. 30.) EMMI rendelet </w:t>
      </w:r>
      <w:r w:rsidRPr="001012EA">
        <w:rPr>
          <w:rFonts w:ascii="Times New Roman" w:eastAsia="Times New Roman" w:hAnsi="Times New Roman" w:cs="Times New Roman"/>
          <w:sz w:val="24"/>
          <w:szCs w:val="24"/>
          <w:lang w:eastAsia="hu-HU"/>
        </w:rPr>
        <w:t>betartása, betartatása</w:t>
      </w:r>
    </w:p>
    <w:p w14:paraId="7DEF8EAD" w14:textId="77777777" w:rsidR="001012EA" w:rsidRDefault="001012EA" w:rsidP="00831BB9">
      <w:pPr>
        <w:numPr>
          <w:ilvl w:val="0"/>
          <w:numId w:val="54"/>
        </w:numPr>
        <w:spacing w:after="0" w:line="360" w:lineRule="auto"/>
        <w:jc w:val="both"/>
        <w:rPr>
          <w:rFonts w:ascii="Times New Roman" w:eastAsia="Times New Roman" w:hAnsi="Times New Roman" w:cs="Times New Roman"/>
          <w:sz w:val="24"/>
          <w:szCs w:val="24"/>
          <w:lang w:eastAsia="hu-HU"/>
        </w:rPr>
      </w:pPr>
      <w:r w:rsidRPr="001012EA">
        <w:rPr>
          <w:rFonts w:ascii="Times New Roman" w:eastAsia="Times New Roman" w:hAnsi="Times New Roman" w:cs="Times New Roman"/>
          <w:sz w:val="24"/>
          <w:szCs w:val="24"/>
          <w:lang w:eastAsia="hu-HU"/>
        </w:rPr>
        <w:t>az Élelmiszer beszerzés kiírásához szükséges anyagok elkészítése</w:t>
      </w:r>
    </w:p>
    <w:p w14:paraId="5B1B5AE7" w14:textId="77777777" w:rsidR="00B22893" w:rsidRDefault="00B22893" w:rsidP="00B22893">
      <w:pPr>
        <w:spacing w:after="0" w:line="360" w:lineRule="auto"/>
        <w:jc w:val="both"/>
        <w:rPr>
          <w:rFonts w:ascii="Times New Roman" w:eastAsia="Times New Roman" w:hAnsi="Times New Roman" w:cs="Times New Roman"/>
          <w:sz w:val="24"/>
          <w:szCs w:val="24"/>
          <w:lang w:eastAsia="hu-HU"/>
        </w:rPr>
      </w:pPr>
    </w:p>
    <w:p w14:paraId="676DE41A" w14:textId="77777777" w:rsidR="00B22893" w:rsidRDefault="00B22893" w:rsidP="00B22893">
      <w:pPr>
        <w:spacing w:after="0" w:line="360" w:lineRule="auto"/>
        <w:jc w:val="both"/>
        <w:rPr>
          <w:rFonts w:ascii="Times New Roman" w:eastAsia="Times New Roman" w:hAnsi="Times New Roman" w:cs="Times New Roman"/>
          <w:sz w:val="24"/>
          <w:szCs w:val="24"/>
          <w:lang w:eastAsia="hu-HU"/>
        </w:rPr>
      </w:pPr>
    </w:p>
    <w:p w14:paraId="63BAD44C" w14:textId="77777777" w:rsidR="00B22893" w:rsidRPr="001012EA" w:rsidRDefault="00B22893" w:rsidP="00B22893">
      <w:pPr>
        <w:spacing w:after="0" w:line="360" w:lineRule="auto"/>
        <w:jc w:val="both"/>
        <w:rPr>
          <w:rFonts w:ascii="Times New Roman" w:eastAsia="Times New Roman" w:hAnsi="Times New Roman" w:cs="Times New Roman"/>
          <w:sz w:val="24"/>
          <w:szCs w:val="24"/>
          <w:lang w:eastAsia="hu-HU"/>
        </w:rPr>
      </w:pPr>
    </w:p>
    <w:p w14:paraId="6A417B55" w14:textId="77777777" w:rsidR="001012EA" w:rsidRPr="001012EA" w:rsidRDefault="001012EA" w:rsidP="001012EA">
      <w:pPr>
        <w:spacing w:after="0" w:line="360" w:lineRule="auto"/>
        <w:jc w:val="both"/>
        <w:rPr>
          <w:rFonts w:ascii="Times New Roman" w:eastAsia="Times New Roman" w:hAnsi="Times New Roman" w:cs="Times New Roman"/>
          <w:b/>
          <w:sz w:val="24"/>
          <w:szCs w:val="24"/>
          <w:lang w:eastAsia="hu-HU"/>
        </w:rPr>
      </w:pPr>
    </w:p>
    <w:p w14:paraId="6D2548B6" w14:textId="77777777" w:rsidR="001012EA" w:rsidRPr="001012EA" w:rsidRDefault="001012EA" w:rsidP="001012EA">
      <w:pPr>
        <w:spacing w:after="0" w:line="360" w:lineRule="auto"/>
        <w:jc w:val="both"/>
        <w:rPr>
          <w:rFonts w:ascii="Times New Roman" w:eastAsia="Times New Roman" w:hAnsi="Times New Roman" w:cs="Times New Roman"/>
          <w:b/>
          <w:sz w:val="24"/>
          <w:szCs w:val="24"/>
          <w:lang w:eastAsia="hu-HU"/>
        </w:rPr>
      </w:pPr>
      <w:r w:rsidRPr="001012EA">
        <w:rPr>
          <w:rFonts w:ascii="Times New Roman" w:eastAsia="Times New Roman" w:hAnsi="Times New Roman" w:cs="Times New Roman"/>
          <w:b/>
          <w:sz w:val="24"/>
          <w:szCs w:val="24"/>
          <w:lang w:eastAsia="hu-HU"/>
        </w:rPr>
        <w:lastRenderedPageBreak/>
        <w:t>Élelmiszer beszerzési eljárás:</w:t>
      </w:r>
    </w:p>
    <w:p w14:paraId="4A637058" w14:textId="77777777" w:rsidR="001012EA" w:rsidRPr="001012EA" w:rsidRDefault="001012EA" w:rsidP="001012EA">
      <w:pPr>
        <w:spacing w:after="0" w:line="360" w:lineRule="auto"/>
        <w:jc w:val="both"/>
        <w:rPr>
          <w:rFonts w:ascii="Times New Roman" w:eastAsia="Times New Roman" w:hAnsi="Times New Roman" w:cs="Times New Roman"/>
          <w:sz w:val="24"/>
          <w:szCs w:val="24"/>
          <w:lang w:eastAsia="hu-HU"/>
        </w:rPr>
      </w:pPr>
    </w:p>
    <w:p w14:paraId="63D9AE1E" w14:textId="77777777" w:rsidR="001012EA" w:rsidRPr="001012EA" w:rsidRDefault="001012EA" w:rsidP="001012EA">
      <w:pPr>
        <w:spacing w:after="0" w:line="360" w:lineRule="auto"/>
        <w:jc w:val="both"/>
        <w:rPr>
          <w:rFonts w:ascii="Times New Roman" w:eastAsia="Times New Roman" w:hAnsi="Times New Roman" w:cs="Times New Roman"/>
          <w:sz w:val="24"/>
          <w:szCs w:val="24"/>
          <w:lang w:eastAsia="hu-HU"/>
        </w:rPr>
      </w:pPr>
      <w:r w:rsidRPr="001012EA">
        <w:rPr>
          <w:rFonts w:ascii="Times New Roman" w:eastAsia="Times New Roman" w:hAnsi="Times New Roman" w:cs="Times New Roman"/>
          <w:sz w:val="24"/>
          <w:szCs w:val="24"/>
          <w:lang w:eastAsia="hu-HU"/>
        </w:rPr>
        <w:t xml:space="preserve">2023. évben meghirdetésre kerültek a 2024. évre szóló Élelmiszer beszerzési kiírások az alábbi termékcsoportokra: </w:t>
      </w:r>
    </w:p>
    <w:p w14:paraId="30F9A00C" w14:textId="77777777" w:rsidR="001012EA" w:rsidRPr="001012EA" w:rsidRDefault="001012EA" w:rsidP="00831BB9">
      <w:pPr>
        <w:numPr>
          <w:ilvl w:val="0"/>
          <w:numId w:val="55"/>
        </w:numPr>
        <w:spacing w:after="0" w:line="360" w:lineRule="auto"/>
        <w:jc w:val="both"/>
        <w:rPr>
          <w:rFonts w:ascii="Times New Roman" w:eastAsia="Times New Roman" w:hAnsi="Times New Roman" w:cs="Times New Roman"/>
          <w:sz w:val="24"/>
          <w:szCs w:val="24"/>
          <w:lang w:eastAsia="hu-HU"/>
        </w:rPr>
      </w:pPr>
      <w:r w:rsidRPr="001012EA">
        <w:rPr>
          <w:rFonts w:ascii="Times New Roman" w:eastAsia="Times New Roman" w:hAnsi="Times New Roman" w:cs="Times New Roman"/>
          <w:sz w:val="24"/>
          <w:szCs w:val="24"/>
          <w:lang w:eastAsia="hu-HU"/>
        </w:rPr>
        <w:t>Konzerv és fűszertermékek</w:t>
      </w:r>
    </w:p>
    <w:p w14:paraId="737DBC74" w14:textId="77777777" w:rsidR="001012EA" w:rsidRPr="001012EA" w:rsidRDefault="001012EA" w:rsidP="00831BB9">
      <w:pPr>
        <w:numPr>
          <w:ilvl w:val="0"/>
          <w:numId w:val="55"/>
        </w:numPr>
        <w:spacing w:after="0" w:line="360" w:lineRule="auto"/>
        <w:jc w:val="both"/>
        <w:rPr>
          <w:rFonts w:ascii="Times New Roman" w:eastAsia="Times New Roman" w:hAnsi="Times New Roman" w:cs="Times New Roman"/>
          <w:sz w:val="24"/>
          <w:szCs w:val="24"/>
          <w:lang w:eastAsia="hu-HU"/>
        </w:rPr>
      </w:pPr>
      <w:r w:rsidRPr="001012EA">
        <w:rPr>
          <w:rFonts w:ascii="Times New Roman" w:eastAsia="Times New Roman" w:hAnsi="Times New Roman" w:cs="Times New Roman"/>
          <w:sz w:val="24"/>
          <w:szCs w:val="24"/>
          <w:lang w:eastAsia="hu-HU"/>
        </w:rPr>
        <w:t>Szárazáru termékek</w:t>
      </w:r>
    </w:p>
    <w:p w14:paraId="39B3B503" w14:textId="77777777" w:rsidR="001012EA" w:rsidRPr="001012EA" w:rsidRDefault="001012EA" w:rsidP="00831BB9">
      <w:pPr>
        <w:numPr>
          <w:ilvl w:val="0"/>
          <w:numId w:val="55"/>
        </w:numPr>
        <w:spacing w:after="0" w:line="360" w:lineRule="auto"/>
        <w:jc w:val="both"/>
        <w:rPr>
          <w:rFonts w:ascii="Times New Roman" w:eastAsia="Times New Roman" w:hAnsi="Times New Roman" w:cs="Times New Roman"/>
          <w:sz w:val="24"/>
          <w:szCs w:val="24"/>
          <w:lang w:eastAsia="hu-HU"/>
        </w:rPr>
      </w:pPr>
      <w:r w:rsidRPr="001012EA">
        <w:rPr>
          <w:rFonts w:ascii="Times New Roman" w:eastAsia="Times New Roman" w:hAnsi="Times New Roman" w:cs="Times New Roman"/>
          <w:sz w:val="24"/>
          <w:szCs w:val="24"/>
          <w:lang w:eastAsia="hu-HU"/>
        </w:rPr>
        <w:t>Zöldség és gyümölcs termékek</w:t>
      </w:r>
    </w:p>
    <w:p w14:paraId="3E340C22" w14:textId="77777777" w:rsidR="001012EA" w:rsidRPr="001012EA" w:rsidRDefault="001012EA" w:rsidP="00831BB9">
      <w:pPr>
        <w:numPr>
          <w:ilvl w:val="0"/>
          <w:numId w:val="55"/>
        </w:numPr>
        <w:spacing w:after="0" w:line="360" w:lineRule="auto"/>
        <w:jc w:val="both"/>
        <w:rPr>
          <w:rFonts w:ascii="Times New Roman" w:eastAsia="Times New Roman" w:hAnsi="Times New Roman" w:cs="Times New Roman"/>
          <w:sz w:val="24"/>
          <w:szCs w:val="24"/>
          <w:lang w:eastAsia="hu-HU"/>
        </w:rPr>
      </w:pPr>
      <w:r w:rsidRPr="001012EA">
        <w:rPr>
          <w:rFonts w:ascii="Times New Roman" w:eastAsia="Times New Roman" w:hAnsi="Times New Roman" w:cs="Times New Roman"/>
          <w:sz w:val="24"/>
          <w:szCs w:val="24"/>
          <w:lang w:eastAsia="hu-HU"/>
        </w:rPr>
        <w:t>Mirelit termékek</w:t>
      </w:r>
    </w:p>
    <w:p w14:paraId="6DC2383C" w14:textId="77777777" w:rsidR="001012EA" w:rsidRPr="001012EA" w:rsidRDefault="001012EA" w:rsidP="00831BB9">
      <w:pPr>
        <w:numPr>
          <w:ilvl w:val="0"/>
          <w:numId w:val="55"/>
        </w:numPr>
        <w:spacing w:after="0" w:line="360" w:lineRule="auto"/>
        <w:jc w:val="both"/>
        <w:rPr>
          <w:rFonts w:ascii="Times New Roman" w:eastAsia="Times New Roman" w:hAnsi="Times New Roman" w:cs="Times New Roman"/>
          <w:sz w:val="24"/>
          <w:szCs w:val="24"/>
          <w:lang w:eastAsia="hu-HU"/>
        </w:rPr>
      </w:pPr>
      <w:r w:rsidRPr="001012EA">
        <w:rPr>
          <w:rFonts w:ascii="Times New Roman" w:eastAsia="Times New Roman" w:hAnsi="Times New Roman" w:cs="Times New Roman"/>
          <w:sz w:val="24"/>
          <w:szCs w:val="24"/>
          <w:lang w:eastAsia="hu-HU"/>
        </w:rPr>
        <w:t>Baromfihús</w:t>
      </w:r>
    </w:p>
    <w:p w14:paraId="4EF4455D" w14:textId="77777777" w:rsidR="001012EA" w:rsidRPr="001012EA" w:rsidRDefault="001012EA" w:rsidP="00831BB9">
      <w:pPr>
        <w:numPr>
          <w:ilvl w:val="0"/>
          <w:numId w:val="55"/>
        </w:numPr>
        <w:spacing w:after="0" w:line="360" w:lineRule="auto"/>
        <w:jc w:val="both"/>
        <w:rPr>
          <w:rFonts w:ascii="Times New Roman" w:eastAsia="Times New Roman" w:hAnsi="Times New Roman" w:cs="Times New Roman"/>
          <w:sz w:val="24"/>
          <w:szCs w:val="24"/>
          <w:lang w:eastAsia="hu-HU"/>
        </w:rPr>
      </w:pPr>
      <w:r w:rsidRPr="001012EA">
        <w:rPr>
          <w:rFonts w:ascii="Times New Roman" w:eastAsia="Times New Roman" w:hAnsi="Times New Roman" w:cs="Times New Roman"/>
          <w:sz w:val="24"/>
          <w:szCs w:val="24"/>
          <w:lang w:eastAsia="hu-HU"/>
        </w:rPr>
        <w:t>Tőkehús</w:t>
      </w:r>
    </w:p>
    <w:p w14:paraId="0C15EC76" w14:textId="77777777" w:rsidR="001012EA" w:rsidRPr="001012EA" w:rsidRDefault="001012EA" w:rsidP="00831BB9">
      <w:pPr>
        <w:numPr>
          <w:ilvl w:val="0"/>
          <w:numId w:val="55"/>
        </w:numPr>
        <w:spacing w:after="0" w:line="360" w:lineRule="auto"/>
        <w:jc w:val="both"/>
        <w:rPr>
          <w:rFonts w:ascii="Times New Roman" w:eastAsia="Times New Roman" w:hAnsi="Times New Roman" w:cs="Times New Roman"/>
          <w:sz w:val="24"/>
          <w:szCs w:val="24"/>
          <w:lang w:eastAsia="hu-HU"/>
        </w:rPr>
      </w:pPr>
      <w:r w:rsidRPr="001012EA">
        <w:rPr>
          <w:rFonts w:ascii="Times New Roman" w:eastAsia="Times New Roman" w:hAnsi="Times New Roman" w:cs="Times New Roman"/>
          <w:sz w:val="24"/>
          <w:szCs w:val="24"/>
          <w:lang w:eastAsia="hu-HU"/>
        </w:rPr>
        <w:t>Hentesáruk, felvágottak</w:t>
      </w:r>
    </w:p>
    <w:p w14:paraId="401D1F05" w14:textId="77777777" w:rsidR="001012EA" w:rsidRPr="001012EA" w:rsidRDefault="001012EA" w:rsidP="00831BB9">
      <w:pPr>
        <w:numPr>
          <w:ilvl w:val="0"/>
          <w:numId w:val="55"/>
        </w:numPr>
        <w:spacing w:after="0" w:line="360" w:lineRule="auto"/>
        <w:jc w:val="both"/>
        <w:rPr>
          <w:rFonts w:ascii="Times New Roman" w:eastAsia="Times New Roman" w:hAnsi="Times New Roman" w:cs="Times New Roman"/>
          <w:sz w:val="24"/>
          <w:szCs w:val="24"/>
          <w:lang w:eastAsia="hu-HU"/>
        </w:rPr>
      </w:pPr>
      <w:r w:rsidRPr="001012EA">
        <w:rPr>
          <w:rFonts w:ascii="Times New Roman" w:eastAsia="Times New Roman" w:hAnsi="Times New Roman" w:cs="Times New Roman"/>
          <w:sz w:val="24"/>
          <w:szCs w:val="24"/>
          <w:lang w:eastAsia="hu-HU"/>
        </w:rPr>
        <w:t>Tojás</w:t>
      </w:r>
    </w:p>
    <w:p w14:paraId="383BC67A" w14:textId="77777777" w:rsidR="001012EA" w:rsidRPr="001012EA" w:rsidRDefault="001012EA" w:rsidP="00831BB9">
      <w:pPr>
        <w:numPr>
          <w:ilvl w:val="0"/>
          <w:numId w:val="55"/>
        </w:numPr>
        <w:spacing w:after="0" w:line="360" w:lineRule="auto"/>
        <w:jc w:val="both"/>
        <w:rPr>
          <w:rFonts w:ascii="Times New Roman" w:eastAsia="Times New Roman" w:hAnsi="Times New Roman" w:cs="Times New Roman"/>
          <w:sz w:val="24"/>
          <w:szCs w:val="24"/>
          <w:lang w:eastAsia="hu-HU"/>
        </w:rPr>
      </w:pPr>
      <w:r w:rsidRPr="001012EA">
        <w:rPr>
          <w:rFonts w:ascii="Times New Roman" w:eastAsia="Times New Roman" w:hAnsi="Times New Roman" w:cs="Times New Roman"/>
          <w:sz w:val="24"/>
          <w:szCs w:val="24"/>
          <w:lang w:eastAsia="hu-HU"/>
        </w:rPr>
        <w:t>Sütőipari termékek</w:t>
      </w:r>
    </w:p>
    <w:p w14:paraId="683A10FB" w14:textId="77777777" w:rsidR="001012EA" w:rsidRPr="001012EA" w:rsidRDefault="001012EA" w:rsidP="00831BB9">
      <w:pPr>
        <w:numPr>
          <w:ilvl w:val="0"/>
          <w:numId w:val="55"/>
        </w:numPr>
        <w:spacing w:after="0" w:line="360" w:lineRule="auto"/>
        <w:jc w:val="both"/>
        <w:rPr>
          <w:rFonts w:ascii="Times New Roman" w:eastAsia="Times New Roman" w:hAnsi="Times New Roman" w:cs="Times New Roman"/>
          <w:sz w:val="24"/>
          <w:szCs w:val="24"/>
          <w:lang w:eastAsia="hu-HU"/>
        </w:rPr>
      </w:pPr>
      <w:r w:rsidRPr="001012EA">
        <w:rPr>
          <w:rFonts w:ascii="Times New Roman" w:eastAsia="Times New Roman" w:hAnsi="Times New Roman" w:cs="Times New Roman"/>
          <w:sz w:val="24"/>
          <w:szCs w:val="24"/>
          <w:lang w:eastAsia="hu-HU"/>
        </w:rPr>
        <w:t>Tej és tejtermékek</w:t>
      </w:r>
    </w:p>
    <w:p w14:paraId="16AA6526" w14:textId="77777777" w:rsidR="001012EA" w:rsidRPr="001012EA" w:rsidRDefault="001012EA" w:rsidP="001012EA">
      <w:pPr>
        <w:spacing w:after="0" w:line="360" w:lineRule="auto"/>
        <w:jc w:val="both"/>
        <w:rPr>
          <w:rFonts w:ascii="Times New Roman" w:eastAsia="Times New Roman" w:hAnsi="Times New Roman" w:cs="Times New Roman"/>
          <w:sz w:val="24"/>
          <w:szCs w:val="24"/>
          <w:lang w:eastAsia="hu-HU"/>
        </w:rPr>
      </w:pPr>
    </w:p>
    <w:p w14:paraId="21F70EDD" w14:textId="77777777" w:rsidR="001012EA" w:rsidRDefault="001012EA" w:rsidP="001012EA">
      <w:pPr>
        <w:spacing w:after="0" w:line="360" w:lineRule="auto"/>
        <w:jc w:val="both"/>
        <w:rPr>
          <w:rFonts w:ascii="Times New Roman" w:eastAsia="Times New Roman" w:hAnsi="Times New Roman" w:cs="Times New Roman"/>
          <w:sz w:val="24"/>
          <w:szCs w:val="24"/>
          <w:lang w:eastAsia="hu-HU"/>
        </w:rPr>
      </w:pPr>
      <w:r w:rsidRPr="001012EA">
        <w:rPr>
          <w:rFonts w:ascii="Times New Roman" w:eastAsia="Times New Roman" w:hAnsi="Times New Roman" w:cs="Times New Roman"/>
          <w:sz w:val="24"/>
          <w:szCs w:val="24"/>
          <w:lang w:eastAsia="hu-HU"/>
        </w:rPr>
        <w:t>Intézményünk Élelmiszer beszerzési eljárást indított. Előkészítési munkáiban részt vettünk, elkészítettük az élelmiszer mennyiségi, minőségi jellemzőkről a kimutatást és számítást készítettünk a várható költségek alakulásáról.</w:t>
      </w:r>
    </w:p>
    <w:p w14:paraId="1E0206A2" w14:textId="77777777" w:rsidR="001012EA" w:rsidRPr="001012EA" w:rsidRDefault="001012EA" w:rsidP="001012EA">
      <w:pPr>
        <w:spacing w:after="0" w:line="360" w:lineRule="auto"/>
        <w:jc w:val="both"/>
        <w:rPr>
          <w:rFonts w:ascii="Times New Roman" w:eastAsia="Times New Roman" w:hAnsi="Times New Roman" w:cs="Times New Roman"/>
          <w:sz w:val="24"/>
          <w:szCs w:val="24"/>
          <w:lang w:eastAsia="hu-HU"/>
        </w:rPr>
      </w:pPr>
    </w:p>
    <w:p w14:paraId="4EC5403B" w14:textId="77777777" w:rsidR="001012EA" w:rsidRPr="001012EA" w:rsidRDefault="001012EA" w:rsidP="001012EA">
      <w:pPr>
        <w:spacing w:after="0" w:line="360" w:lineRule="auto"/>
        <w:jc w:val="both"/>
        <w:rPr>
          <w:rFonts w:ascii="Times New Roman" w:eastAsia="Times New Roman" w:hAnsi="Times New Roman" w:cs="Times New Roman"/>
          <w:sz w:val="24"/>
          <w:szCs w:val="24"/>
          <w:lang w:eastAsia="hu-HU"/>
        </w:rPr>
      </w:pPr>
      <w:r w:rsidRPr="001012EA">
        <w:rPr>
          <w:rFonts w:ascii="Times New Roman" w:eastAsia="Times New Roman" w:hAnsi="Times New Roman" w:cs="Times New Roman"/>
          <w:sz w:val="24"/>
          <w:szCs w:val="24"/>
          <w:lang w:eastAsia="hu-HU"/>
        </w:rPr>
        <w:t>A pályázatot elnyerő beszállítók:</w:t>
      </w:r>
    </w:p>
    <w:p w14:paraId="003DE6F0" w14:textId="77777777" w:rsidR="001012EA" w:rsidRPr="001012EA" w:rsidRDefault="001012EA" w:rsidP="001012EA">
      <w:pPr>
        <w:spacing w:after="0" w:line="360" w:lineRule="auto"/>
        <w:ind w:left="360"/>
        <w:jc w:val="both"/>
        <w:rPr>
          <w:rFonts w:ascii="Times New Roman" w:eastAsia="Times New Roman" w:hAnsi="Times New Roman" w:cs="Times New Roman"/>
          <w:sz w:val="24"/>
          <w:szCs w:val="24"/>
          <w:lang w:eastAsia="hu-HU"/>
        </w:rPr>
      </w:pPr>
      <w:r w:rsidRPr="001012EA">
        <w:rPr>
          <w:rFonts w:ascii="Times New Roman" w:eastAsia="Times New Roman" w:hAnsi="Times New Roman" w:cs="Times New Roman"/>
          <w:sz w:val="24"/>
          <w:szCs w:val="24"/>
          <w:lang w:eastAsia="hu-HU"/>
        </w:rPr>
        <w:t>- Konzerv és fűszertermékek: EC Kereskedelmi és Vállalkozási Kft.</w:t>
      </w:r>
    </w:p>
    <w:p w14:paraId="61D12DF2" w14:textId="77777777" w:rsidR="001012EA" w:rsidRPr="001012EA" w:rsidRDefault="001012EA" w:rsidP="001012EA">
      <w:pPr>
        <w:spacing w:after="0" w:line="360" w:lineRule="auto"/>
        <w:ind w:left="360"/>
        <w:jc w:val="both"/>
        <w:rPr>
          <w:rFonts w:ascii="Times New Roman" w:eastAsia="Times New Roman" w:hAnsi="Times New Roman" w:cs="Times New Roman"/>
          <w:sz w:val="24"/>
          <w:szCs w:val="24"/>
          <w:lang w:eastAsia="hu-HU"/>
        </w:rPr>
      </w:pPr>
      <w:r w:rsidRPr="001012EA">
        <w:rPr>
          <w:rFonts w:ascii="Times New Roman" w:eastAsia="Times New Roman" w:hAnsi="Times New Roman" w:cs="Times New Roman"/>
          <w:sz w:val="24"/>
          <w:szCs w:val="24"/>
          <w:lang w:eastAsia="hu-HU"/>
        </w:rPr>
        <w:t>- Szárazáru termékek: EC. Kereskedelmi és Vállalkozási Kft.</w:t>
      </w:r>
    </w:p>
    <w:p w14:paraId="30DC95ED" w14:textId="77777777" w:rsidR="001012EA" w:rsidRPr="001012EA" w:rsidRDefault="001012EA" w:rsidP="001012EA">
      <w:pPr>
        <w:spacing w:after="0" w:line="360" w:lineRule="auto"/>
        <w:ind w:left="360"/>
        <w:jc w:val="both"/>
        <w:rPr>
          <w:rFonts w:ascii="Times New Roman" w:eastAsia="Times New Roman" w:hAnsi="Times New Roman" w:cs="Times New Roman"/>
          <w:sz w:val="24"/>
          <w:szCs w:val="24"/>
          <w:lang w:eastAsia="hu-HU"/>
        </w:rPr>
      </w:pPr>
      <w:r w:rsidRPr="001012EA">
        <w:rPr>
          <w:rFonts w:ascii="Times New Roman" w:eastAsia="Times New Roman" w:hAnsi="Times New Roman" w:cs="Times New Roman"/>
          <w:sz w:val="24"/>
          <w:szCs w:val="24"/>
          <w:lang w:eastAsia="hu-HU"/>
        </w:rPr>
        <w:t>- Zöldség és gyümölcstermékek: FODOR és Társa Bt.</w:t>
      </w:r>
    </w:p>
    <w:p w14:paraId="19707460" w14:textId="77777777" w:rsidR="001012EA" w:rsidRPr="001012EA" w:rsidRDefault="001012EA" w:rsidP="001012EA">
      <w:pPr>
        <w:spacing w:after="0" w:line="360" w:lineRule="auto"/>
        <w:ind w:left="360"/>
        <w:jc w:val="both"/>
        <w:rPr>
          <w:rFonts w:ascii="Times New Roman" w:eastAsia="Times New Roman" w:hAnsi="Times New Roman" w:cs="Times New Roman"/>
          <w:sz w:val="24"/>
          <w:szCs w:val="24"/>
          <w:lang w:eastAsia="hu-HU"/>
        </w:rPr>
      </w:pPr>
      <w:r w:rsidRPr="001012EA">
        <w:rPr>
          <w:rFonts w:ascii="Times New Roman" w:eastAsia="Times New Roman" w:hAnsi="Times New Roman" w:cs="Times New Roman"/>
          <w:sz w:val="24"/>
          <w:szCs w:val="24"/>
          <w:lang w:eastAsia="hu-HU"/>
        </w:rPr>
        <w:t>- Mirelit termékek: Halker Kft.</w:t>
      </w:r>
    </w:p>
    <w:p w14:paraId="0A2D4119" w14:textId="77777777" w:rsidR="001012EA" w:rsidRPr="001012EA" w:rsidRDefault="001012EA" w:rsidP="001012EA">
      <w:pPr>
        <w:spacing w:after="0" w:line="360" w:lineRule="auto"/>
        <w:ind w:left="360"/>
        <w:jc w:val="both"/>
        <w:rPr>
          <w:rFonts w:ascii="Times New Roman" w:eastAsia="Times New Roman" w:hAnsi="Times New Roman" w:cs="Times New Roman"/>
          <w:sz w:val="24"/>
          <w:szCs w:val="24"/>
          <w:lang w:eastAsia="hu-HU"/>
        </w:rPr>
      </w:pPr>
      <w:r w:rsidRPr="001012EA">
        <w:rPr>
          <w:rFonts w:ascii="Times New Roman" w:eastAsia="Times New Roman" w:hAnsi="Times New Roman" w:cs="Times New Roman"/>
          <w:sz w:val="24"/>
          <w:szCs w:val="24"/>
          <w:lang w:eastAsia="hu-HU"/>
        </w:rPr>
        <w:t xml:space="preserve">- Tej és tejtermékek: Illker-Food Kft. </w:t>
      </w:r>
    </w:p>
    <w:p w14:paraId="052714BB" w14:textId="77777777" w:rsidR="001012EA" w:rsidRPr="001012EA" w:rsidRDefault="001012EA" w:rsidP="001012EA">
      <w:pPr>
        <w:spacing w:after="0" w:line="360" w:lineRule="auto"/>
        <w:ind w:left="360"/>
        <w:jc w:val="both"/>
        <w:rPr>
          <w:rFonts w:ascii="Times New Roman" w:eastAsia="Times New Roman" w:hAnsi="Times New Roman" w:cs="Times New Roman"/>
          <w:sz w:val="24"/>
          <w:szCs w:val="24"/>
          <w:lang w:eastAsia="hu-HU"/>
        </w:rPr>
      </w:pPr>
      <w:r w:rsidRPr="001012EA">
        <w:rPr>
          <w:rFonts w:ascii="Times New Roman" w:eastAsia="Times New Roman" w:hAnsi="Times New Roman" w:cs="Times New Roman"/>
          <w:sz w:val="24"/>
          <w:szCs w:val="24"/>
          <w:lang w:eastAsia="hu-HU"/>
        </w:rPr>
        <w:t xml:space="preserve">- Tőkehús: Halker Kft. </w:t>
      </w:r>
    </w:p>
    <w:p w14:paraId="475309B3" w14:textId="77777777" w:rsidR="001012EA" w:rsidRPr="001012EA" w:rsidRDefault="001012EA" w:rsidP="001012EA">
      <w:pPr>
        <w:spacing w:after="0" w:line="360" w:lineRule="auto"/>
        <w:ind w:left="360"/>
        <w:jc w:val="both"/>
        <w:rPr>
          <w:rFonts w:ascii="Times New Roman" w:eastAsia="Times New Roman" w:hAnsi="Times New Roman" w:cs="Times New Roman"/>
          <w:sz w:val="24"/>
          <w:szCs w:val="24"/>
          <w:lang w:eastAsia="hu-HU"/>
        </w:rPr>
      </w:pPr>
      <w:r w:rsidRPr="001012EA">
        <w:rPr>
          <w:rFonts w:ascii="Times New Roman" w:eastAsia="Times New Roman" w:hAnsi="Times New Roman" w:cs="Times New Roman"/>
          <w:sz w:val="24"/>
          <w:szCs w:val="24"/>
          <w:lang w:eastAsia="hu-HU"/>
        </w:rPr>
        <w:t>- Hentesáruk, felvágottak: Halker Kft.</w:t>
      </w:r>
    </w:p>
    <w:p w14:paraId="57A7E19B" w14:textId="77777777" w:rsidR="001012EA" w:rsidRPr="001012EA" w:rsidRDefault="001012EA" w:rsidP="001012EA">
      <w:pPr>
        <w:spacing w:after="0" w:line="360" w:lineRule="auto"/>
        <w:ind w:left="360"/>
        <w:jc w:val="both"/>
        <w:rPr>
          <w:rFonts w:ascii="Times New Roman" w:eastAsia="Times New Roman" w:hAnsi="Times New Roman" w:cs="Times New Roman"/>
          <w:sz w:val="24"/>
          <w:szCs w:val="24"/>
          <w:lang w:eastAsia="hu-HU"/>
        </w:rPr>
      </w:pPr>
      <w:r w:rsidRPr="001012EA">
        <w:rPr>
          <w:rFonts w:ascii="Times New Roman" w:eastAsia="Times New Roman" w:hAnsi="Times New Roman" w:cs="Times New Roman"/>
          <w:sz w:val="24"/>
          <w:szCs w:val="24"/>
          <w:lang w:eastAsia="hu-HU"/>
        </w:rPr>
        <w:t>- Tojás: Godó Dániel őstermelő</w:t>
      </w:r>
    </w:p>
    <w:p w14:paraId="5E86DF62" w14:textId="77777777" w:rsidR="001012EA" w:rsidRPr="001012EA" w:rsidRDefault="001012EA" w:rsidP="001012EA">
      <w:pPr>
        <w:spacing w:after="0" w:line="360" w:lineRule="auto"/>
        <w:ind w:left="360"/>
        <w:jc w:val="both"/>
        <w:rPr>
          <w:rFonts w:ascii="Times New Roman" w:eastAsia="Times New Roman" w:hAnsi="Times New Roman" w:cs="Times New Roman"/>
          <w:sz w:val="24"/>
          <w:szCs w:val="24"/>
          <w:lang w:eastAsia="hu-HU"/>
        </w:rPr>
      </w:pPr>
      <w:r w:rsidRPr="001012EA">
        <w:rPr>
          <w:rFonts w:ascii="Times New Roman" w:eastAsia="Times New Roman" w:hAnsi="Times New Roman" w:cs="Times New Roman"/>
          <w:sz w:val="24"/>
          <w:szCs w:val="24"/>
          <w:lang w:eastAsia="hu-HU"/>
        </w:rPr>
        <w:t>- Baromfihús: Halker Kft.</w:t>
      </w:r>
    </w:p>
    <w:p w14:paraId="773497E7" w14:textId="77777777" w:rsidR="001012EA" w:rsidRDefault="001012EA" w:rsidP="001012EA">
      <w:pPr>
        <w:spacing w:after="0" w:line="360" w:lineRule="auto"/>
        <w:ind w:left="360"/>
        <w:jc w:val="both"/>
        <w:rPr>
          <w:rFonts w:ascii="Times New Roman" w:eastAsia="Times New Roman" w:hAnsi="Times New Roman" w:cs="Times New Roman"/>
          <w:sz w:val="24"/>
          <w:szCs w:val="24"/>
          <w:lang w:eastAsia="hu-HU"/>
        </w:rPr>
      </w:pPr>
      <w:r w:rsidRPr="001012EA">
        <w:rPr>
          <w:rFonts w:ascii="Times New Roman" w:eastAsia="Times New Roman" w:hAnsi="Times New Roman" w:cs="Times New Roman"/>
          <w:sz w:val="24"/>
          <w:szCs w:val="24"/>
          <w:lang w:eastAsia="hu-HU"/>
        </w:rPr>
        <w:t>- Sütőipari termékek: FERROSÜT Sütő- és Édesipari Kft.</w:t>
      </w:r>
    </w:p>
    <w:p w14:paraId="36FA887D" w14:textId="77777777" w:rsidR="006209F0" w:rsidRDefault="006209F0" w:rsidP="001012EA">
      <w:pPr>
        <w:spacing w:after="0" w:line="360" w:lineRule="auto"/>
        <w:ind w:left="360"/>
        <w:jc w:val="both"/>
        <w:rPr>
          <w:rFonts w:ascii="Times New Roman" w:eastAsia="Times New Roman" w:hAnsi="Times New Roman" w:cs="Times New Roman"/>
          <w:sz w:val="24"/>
          <w:szCs w:val="24"/>
          <w:lang w:eastAsia="hu-HU"/>
        </w:rPr>
      </w:pPr>
    </w:p>
    <w:p w14:paraId="3F880963" w14:textId="77777777" w:rsidR="006209F0" w:rsidRDefault="006209F0" w:rsidP="001012EA">
      <w:pPr>
        <w:spacing w:after="0" w:line="360" w:lineRule="auto"/>
        <w:ind w:left="360"/>
        <w:jc w:val="both"/>
        <w:rPr>
          <w:rFonts w:ascii="Times New Roman" w:eastAsia="Times New Roman" w:hAnsi="Times New Roman" w:cs="Times New Roman"/>
          <w:sz w:val="24"/>
          <w:szCs w:val="24"/>
          <w:lang w:eastAsia="hu-HU"/>
        </w:rPr>
      </w:pPr>
    </w:p>
    <w:p w14:paraId="1DC7CBD7" w14:textId="77777777" w:rsidR="00B22893" w:rsidRPr="001012EA" w:rsidRDefault="00B22893" w:rsidP="001012EA">
      <w:pPr>
        <w:spacing w:after="0" w:line="360" w:lineRule="auto"/>
        <w:ind w:left="360"/>
        <w:jc w:val="both"/>
        <w:rPr>
          <w:rFonts w:ascii="Times New Roman" w:eastAsia="Times New Roman" w:hAnsi="Times New Roman" w:cs="Times New Roman"/>
          <w:sz w:val="24"/>
          <w:szCs w:val="24"/>
          <w:lang w:eastAsia="hu-HU"/>
        </w:rPr>
      </w:pPr>
    </w:p>
    <w:p w14:paraId="37B468F0" w14:textId="77777777" w:rsidR="001012EA" w:rsidRPr="001012EA" w:rsidRDefault="001012EA" w:rsidP="001012EA">
      <w:pPr>
        <w:spacing w:after="0" w:line="360" w:lineRule="auto"/>
        <w:jc w:val="both"/>
        <w:rPr>
          <w:rFonts w:ascii="Times New Roman" w:eastAsia="Times New Roman" w:hAnsi="Times New Roman" w:cs="Times New Roman"/>
          <w:b/>
          <w:sz w:val="24"/>
          <w:szCs w:val="24"/>
          <w:lang w:eastAsia="hu-HU"/>
        </w:rPr>
      </w:pPr>
    </w:p>
    <w:p w14:paraId="1F2A87F2" w14:textId="77777777" w:rsidR="001012EA" w:rsidRPr="001012EA" w:rsidRDefault="001012EA" w:rsidP="001012EA">
      <w:pPr>
        <w:spacing w:after="0" w:line="360" w:lineRule="auto"/>
        <w:jc w:val="both"/>
        <w:rPr>
          <w:rFonts w:ascii="Times New Roman" w:eastAsia="Times New Roman" w:hAnsi="Times New Roman" w:cs="Times New Roman"/>
          <w:b/>
          <w:sz w:val="24"/>
          <w:szCs w:val="24"/>
          <w:lang w:eastAsia="hu-HU"/>
        </w:rPr>
      </w:pPr>
      <w:r w:rsidRPr="001012EA">
        <w:rPr>
          <w:rFonts w:ascii="Times New Roman" w:eastAsia="Times New Roman" w:hAnsi="Times New Roman" w:cs="Times New Roman"/>
          <w:b/>
          <w:sz w:val="24"/>
          <w:szCs w:val="24"/>
          <w:lang w:eastAsia="hu-HU"/>
        </w:rPr>
        <w:lastRenderedPageBreak/>
        <w:t>Élelmezési norma alakulása:</w:t>
      </w:r>
    </w:p>
    <w:p w14:paraId="3DAE10B4" w14:textId="77777777" w:rsidR="001012EA" w:rsidRPr="001012EA" w:rsidRDefault="001012EA" w:rsidP="001012EA">
      <w:pPr>
        <w:spacing w:after="0" w:line="360" w:lineRule="auto"/>
        <w:jc w:val="both"/>
        <w:rPr>
          <w:rFonts w:ascii="Times New Roman" w:eastAsia="Times New Roman" w:hAnsi="Times New Roman" w:cs="Times New Roman"/>
          <w:sz w:val="24"/>
          <w:szCs w:val="24"/>
          <w:lang w:eastAsia="hu-HU"/>
        </w:rPr>
      </w:pPr>
      <w:r w:rsidRPr="001012EA">
        <w:rPr>
          <w:rFonts w:ascii="Times New Roman" w:eastAsia="Times New Roman" w:hAnsi="Times New Roman" w:cs="Times New Roman"/>
          <w:sz w:val="24"/>
          <w:szCs w:val="24"/>
          <w:lang w:eastAsia="hu-HU"/>
        </w:rPr>
        <w:t>2023. január 01 - március 01-ig az élelmezési norma alakulása:</w:t>
      </w:r>
      <w:r w:rsidRPr="001012EA">
        <w:rPr>
          <w:rFonts w:ascii="Times New Roman" w:eastAsia="Times New Roman" w:hAnsi="Times New Roman" w:cs="Times New Roman"/>
          <w:sz w:val="24"/>
          <w:szCs w:val="24"/>
          <w:lang w:eastAsia="hu-HU"/>
        </w:rPr>
        <w:tab/>
      </w:r>
      <w:r w:rsidRPr="001012EA">
        <w:rPr>
          <w:rFonts w:ascii="Times New Roman" w:eastAsia="Times New Roman" w:hAnsi="Times New Roman" w:cs="Times New Roman"/>
          <w:sz w:val="24"/>
          <w:szCs w:val="24"/>
          <w:lang w:eastAsia="hu-HU"/>
        </w:rPr>
        <w:tab/>
      </w:r>
      <w:r w:rsidRPr="001012EA">
        <w:rPr>
          <w:rFonts w:ascii="Times New Roman" w:eastAsia="Times New Roman" w:hAnsi="Times New Roman" w:cs="Times New Roman"/>
          <w:sz w:val="24"/>
          <w:szCs w:val="24"/>
          <w:lang w:eastAsia="hu-HU"/>
        </w:rPr>
        <w:tab/>
      </w:r>
    </w:p>
    <w:p w14:paraId="59C38F4C" w14:textId="77777777" w:rsidR="001012EA" w:rsidRPr="001012EA" w:rsidRDefault="001012EA" w:rsidP="00831BB9">
      <w:pPr>
        <w:numPr>
          <w:ilvl w:val="0"/>
          <w:numId w:val="56"/>
        </w:numPr>
        <w:spacing w:after="0" w:line="360" w:lineRule="auto"/>
        <w:jc w:val="both"/>
        <w:rPr>
          <w:rFonts w:ascii="Times New Roman" w:eastAsia="Times New Roman" w:hAnsi="Times New Roman" w:cs="Times New Roman"/>
          <w:sz w:val="24"/>
          <w:szCs w:val="24"/>
          <w:lang w:eastAsia="hu-HU"/>
        </w:rPr>
      </w:pPr>
      <w:r w:rsidRPr="001012EA">
        <w:rPr>
          <w:rFonts w:ascii="Times New Roman" w:eastAsia="Times New Roman" w:hAnsi="Times New Roman" w:cs="Times New Roman"/>
          <w:sz w:val="24"/>
          <w:szCs w:val="24"/>
          <w:lang w:eastAsia="hu-HU"/>
        </w:rPr>
        <w:t>Gondozott gyermek esetén (négyszeri étkezés)</w:t>
      </w:r>
      <w:r w:rsidRPr="001012EA">
        <w:rPr>
          <w:rFonts w:ascii="Times New Roman" w:eastAsia="Times New Roman" w:hAnsi="Times New Roman" w:cs="Times New Roman"/>
          <w:sz w:val="24"/>
          <w:szCs w:val="24"/>
          <w:lang w:eastAsia="hu-HU"/>
        </w:rPr>
        <w:tab/>
        <w:t>448,- Ft</w:t>
      </w:r>
    </w:p>
    <w:p w14:paraId="3E5D4282" w14:textId="77777777" w:rsidR="001012EA" w:rsidRPr="001012EA" w:rsidRDefault="001012EA" w:rsidP="00831BB9">
      <w:pPr>
        <w:numPr>
          <w:ilvl w:val="0"/>
          <w:numId w:val="56"/>
        </w:numPr>
        <w:spacing w:after="0" w:line="360" w:lineRule="auto"/>
        <w:jc w:val="both"/>
        <w:rPr>
          <w:rFonts w:ascii="Times New Roman" w:eastAsia="Times New Roman" w:hAnsi="Times New Roman" w:cs="Times New Roman"/>
          <w:sz w:val="24"/>
          <w:szCs w:val="24"/>
          <w:lang w:eastAsia="hu-HU"/>
        </w:rPr>
      </w:pPr>
      <w:r w:rsidRPr="001012EA">
        <w:rPr>
          <w:rFonts w:ascii="Times New Roman" w:eastAsia="Times New Roman" w:hAnsi="Times New Roman" w:cs="Times New Roman"/>
          <w:sz w:val="24"/>
          <w:szCs w:val="24"/>
          <w:lang w:eastAsia="hu-HU"/>
        </w:rPr>
        <w:t>Mini bölcsődében (gyermek, négyszeri étkezés)</w:t>
      </w:r>
      <w:r w:rsidRPr="001012EA">
        <w:rPr>
          <w:rFonts w:ascii="Times New Roman" w:eastAsia="Times New Roman" w:hAnsi="Times New Roman" w:cs="Times New Roman"/>
          <w:sz w:val="24"/>
          <w:szCs w:val="24"/>
          <w:lang w:eastAsia="hu-HU"/>
        </w:rPr>
        <w:tab/>
        <w:t>448,- Ft</w:t>
      </w:r>
    </w:p>
    <w:p w14:paraId="1ACD3E49" w14:textId="77777777" w:rsidR="001012EA" w:rsidRPr="001012EA" w:rsidRDefault="001012EA" w:rsidP="00831BB9">
      <w:pPr>
        <w:numPr>
          <w:ilvl w:val="0"/>
          <w:numId w:val="56"/>
        </w:numPr>
        <w:spacing w:after="0" w:line="360" w:lineRule="auto"/>
        <w:jc w:val="both"/>
        <w:rPr>
          <w:rFonts w:ascii="Times New Roman" w:eastAsia="Times New Roman" w:hAnsi="Times New Roman" w:cs="Times New Roman"/>
          <w:sz w:val="24"/>
          <w:szCs w:val="24"/>
          <w:lang w:eastAsia="hu-HU"/>
        </w:rPr>
      </w:pPr>
      <w:r w:rsidRPr="001012EA">
        <w:rPr>
          <w:rFonts w:ascii="Times New Roman" w:eastAsia="Times New Roman" w:hAnsi="Times New Roman" w:cs="Times New Roman"/>
          <w:sz w:val="24"/>
          <w:szCs w:val="24"/>
          <w:lang w:eastAsia="hu-HU"/>
        </w:rPr>
        <w:t>Szünidei, rászoruló, vendéggyermek ebéd</w:t>
      </w:r>
      <w:r w:rsidRPr="001012EA">
        <w:rPr>
          <w:rFonts w:ascii="Times New Roman" w:eastAsia="Times New Roman" w:hAnsi="Times New Roman" w:cs="Times New Roman"/>
          <w:sz w:val="24"/>
          <w:szCs w:val="24"/>
          <w:lang w:eastAsia="hu-HU"/>
        </w:rPr>
        <w:tab/>
      </w:r>
      <w:r w:rsidRPr="001012EA">
        <w:rPr>
          <w:rFonts w:ascii="Times New Roman" w:eastAsia="Times New Roman" w:hAnsi="Times New Roman" w:cs="Times New Roman"/>
          <w:sz w:val="24"/>
          <w:szCs w:val="24"/>
          <w:lang w:eastAsia="hu-HU"/>
        </w:rPr>
        <w:tab/>
        <w:t>239,- Ft</w:t>
      </w:r>
    </w:p>
    <w:p w14:paraId="4EDB2DD1" w14:textId="77777777" w:rsidR="001012EA" w:rsidRPr="001012EA" w:rsidRDefault="001012EA" w:rsidP="00831BB9">
      <w:pPr>
        <w:numPr>
          <w:ilvl w:val="0"/>
          <w:numId w:val="56"/>
        </w:numPr>
        <w:spacing w:after="0" w:line="360" w:lineRule="auto"/>
        <w:jc w:val="both"/>
        <w:rPr>
          <w:rFonts w:ascii="Times New Roman" w:eastAsia="Times New Roman" w:hAnsi="Times New Roman" w:cs="Times New Roman"/>
          <w:b/>
          <w:sz w:val="24"/>
          <w:szCs w:val="24"/>
          <w:lang w:eastAsia="hu-HU"/>
        </w:rPr>
      </w:pPr>
      <w:r w:rsidRPr="001012EA">
        <w:rPr>
          <w:rFonts w:ascii="Times New Roman" w:eastAsia="Times New Roman" w:hAnsi="Times New Roman" w:cs="Times New Roman"/>
          <w:sz w:val="24"/>
          <w:szCs w:val="24"/>
          <w:lang w:eastAsia="hu-HU"/>
        </w:rPr>
        <w:t>Alkalmazotti ebéd</w:t>
      </w:r>
      <w:r w:rsidRPr="001012EA">
        <w:rPr>
          <w:rFonts w:ascii="Times New Roman" w:eastAsia="Times New Roman" w:hAnsi="Times New Roman" w:cs="Times New Roman"/>
          <w:sz w:val="24"/>
          <w:szCs w:val="24"/>
          <w:lang w:eastAsia="hu-HU"/>
        </w:rPr>
        <w:tab/>
      </w:r>
      <w:r w:rsidRPr="001012EA">
        <w:rPr>
          <w:rFonts w:ascii="Times New Roman" w:eastAsia="Times New Roman" w:hAnsi="Times New Roman" w:cs="Times New Roman"/>
          <w:sz w:val="24"/>
          <w:szCs w:val="24"/>
          <w:lang w:eastAsia="hu-HU"/>
        </w:rPr>
        <w:tab/>
      </w:r>
      <w:r w:rsidRPr="001012EA">
        <w:rPr>
          <w:rFonts w:ascii="Times New Roman" w:eastAsia="Times New Roman" w:hAnsi="Times New Roman" w:cs="Times New Roman"/>
          <w:sz w:val="24"/>
          <w:szCs w:val="24"/>
          <w:lang w:eastAsia="hu-HU"/>
        </w:rPr>
        <w:tab/>
      </w:r>
      <w:r w:rsidRPr="001012EA">
        <w:rPr>
          <w:rFonts w:ascii="Times New Roman" w:eastAsia="Times New Roman" w:hAnsi="Times New Roman" w:cs="Times New Roman"/>
          <w:sz w:val="24"/>
          <w:szCs w:val="24"/>
          <w:lang w:eastAsia="hu-HU"/>
        </w:rPr>
        <w:tab/>
      </w:r>
      <w:r w:rsidRPr="001012EA">
        <w:rPr>
          <w:rFonts w:ascii="Times New Roman" w:eastAsia="Times New Roman" w:hAnsi="Times New Roman" w:cs="Times New Roman"/>
          <w:sz w:val="24"/>
          <w:szCs w:val="24"/>
          <w:lang w:eastAsia="hu-HU"/>
        </w:rPr>
        <w:tab/>
        <w:t>355,- Ft</w:t>
      </w:r>
    </w:p>
    <w:p w14:paraId="497986B6" w14:textId="77777777" w:rsidR="001012EA" w:rsidRPr="001012EA" w:rsidRDefault="001012EA" w:rsidP="001012EA">
      <w:pPr>
        <w:spacing w:after="0" w:line="360" w:lineRule="auto"/>
        <w:jc w:val="both"/>
        <w:rPr>
          <w:rFonts w:ascii="Times New Roman" w:eastAsia="Times New Roman" w:hAnsi="Times New Roman" w:cs="Times New Roman"/>
          <w:sz w:val="24"/>
          <w:szCs w:val="24"/>
          <w:lang w:eastAsia="hu-HU"/>
        </w:rPr>
      </w:pPr>
    </w:p>
    <w:p w14:paraId="5631E183" w14:textId="77777777" w:rsidR="001012EA" w:rsidRPr="001012EA" w:rsidRDefault="001012EA" w:rsidP="001012EA">
      <w:pPr>
        <w:spacing w:after="0" w:line="360" w:lineRule="auto"/>
        <w:jc w:val="both"/>
        <w:rPr>
          <w:rFonts w:ascii="Times New Roman" w:eastAsia="Times New Roman" w:hAnsi="Times New Roman" w:cs="Times New Roman"/>
          <w:sz w:val="24"/>
          <w:szCs w:val="24"/>
          <w:lang w:eastAsia="hu-HU"/>
        </w:rPr>
      </w:pPr>
      <w:r w:rsidRPr="001012EA">
        <w:rPr>
          <w:rFonts w:ascii="Times New Roman" w:eastAsia="Times New Roman" w:hAnsi="Times New Roman" w:cs="Times New Roman"/>
          <w:sz w:val="24"/>
          <w:szCs w:val="24"/>
          <w:lang w:eastAsia="hu-HU"/>
        </w:rPr>
        <w:t>2023 április 01 - december 31 között az alábbiak szerint alakult a norma:</w:t>
      </w:r>
    </w:p>
    <w:p w14:paraId="52A53FEC" w14:textId="77777777" w:rsidR="001012EA" w:rsidRPr="001012EA" w:rsidRDefault="001012EA" w:rsidP="00831BB9">
      <w:pPr>
        <w:numPr>
          <w:ilvl w:val="0"/>
          <w:numId w:val="56"/>
        </w:numPr>
        <w:spacing w:after="0" w:line="360" w:lineRule="auto"/>
        <w:jc w:val="both"/>
        <w:rPr>
          <w:rFonts w:ascii="Times New Roman" w:eastAsia="Times New Roman" w:hAnsi="Times New Roman" w:cs="Times New Roman"/>
          <w:sz w:val="24"/>
          <w:szCs w:val="24"/>
          <w:lang w:eastAsia="hu-HU"/>
        </w:rPr>
      </w:pPr>
      <w:r w:rsidRPr="001012EA">
        <w:rPr>
          <w:rFonts w:ascii="Times New Roman" w:eastAsia="Times New Roman" w:hAnsi="Times New Roman" w:cs="Times New Roman"/>
          <w:sz w:val="24"/>
          <w:szCs w:val="24"/>
          <w:lang w:eastAsia="hu-HU"/>
        </w:rPr>
        <w:t>Gondozott gyermek esetén (négyszeri étkezés)</w:t>
      </w:r>
      <w:r w:rsidRPr="001012EA">
        <w:rPr>
          <w:rFonts w:ascii="Times New Roman" w:eastAsia="Times New Roman" w:hAnsi="Times New Roman" w:cs="Times New Roman"/>
          <w:sz w:val="24"/>
          <w:szCs w:val="24"/>
          <w:lang w:eastAsia="hu-HU"/>
        </w:rPr>
        <w:tab/>
        <w:t>582,- Ft</w:t>
      </w:r>
    </w:p>
    <w:p w14:paraId="289218B4" w14:textId="77777777" w:rsidR="001012EA" w:rsidRPr="001012EA" w:rsidRDefault="001012EA" w:rsidP="00831BB9">
      <w:pPr>
        <w:numPr>
          <w:ilvl w:val="0"/>
          <w:numId w:val="56"/>
        </w:numPr>
        <w:spacing w:after="0" w:line="360" w:lineRule="auto"/>
        <w:jc w:val="both"/>
        <w:rPr>
          <w:rFonts w:ascii="Times New Roman" w:eastAsia="Times New Roman" w:hAnsi="Times New Roman" w:cs="Times New Roman"/>
          <w:sz w:val="24"/>
          <w:szCs w:val="24"/>
          <w:lang w:eastAsia="hu-HU"/>
        </w:rPr>
      </w:pPr>
      <w:r w:rsidRPr="001012EA">
        <w:rPr>
          <w:rFonts w:ascii="Times New Roman" w:eastAsia="Times New Roman" w:hAnsi="Times New Roman" w:cs="Times New Roman"/>
          <w:sz w:val="24"/>
          <w:szCs w:val="24"/>
          <w:lang w:eastAsia="hu-HU"/>
        </w:rPr>
        <w:t>Mini bölcsődében (gyermek, négyszeri étkezés)</w:t>
      </w:r>
      <w:r w:rsidRPr="001012EA">
        <w:rPr>
          <w:rFonts w:ascii="Times New Roman" w:eastAsia="Times New Roman" w:hAnsi="Times New Roman" w:cs="Times New Roman"/>
          <w:sz w:val="24"/>
          <w:szCs w:val="24"/>
          <w:lang w:eastAsia="hu-HU"/>
        </w:rPr>
        <w:tab/>
        <w:t>582,- Ft</w:t>
      </w:r>
    </w:p>
    <w:p w14:paraId="07CA6E50" w14:textId="77777777" w:rsidR="001012EA" w:rsidRPr="001012EA" w:rsidRDefault="001012EA" w:rsidP="00831BB9">
      <w:pPr>
        <w:numPr>
          <w:ilvl w:val="0"/>
          <w:numId w:val="56"/>
        </w:numPr>
        <w:spacing w:after="0" w:line="360" w:lineRule="auto"/>
        <w:jc w:val="both"/>
        <w:rPr>
          <w:rFonts w:ascii="Times New Roman" w:eastAsia="Times New Roman" w:hAnsi="Times New Roman" w:cs="Times New Roman"/>
          <w:sz w:val="24"/>
          <w:szCs w:val="24"/>
          <w:lang w:eastAsia="hu-HU"/>
        </w:rPr>
      </w:pPr>
      <w:r w:rsidRPr="001012EA">
        <w:rPr>
          <w:rFonts w:ascii="Times New Roman" w:eastAsia="Times New Roman" w:hAnsi="Times New Roman" w:cs="Times New Roman"/>
          <w:sz w:val="24"/>
          <w:szCs w:val="24"/>
          <w:lang w:eastAsia="hu-HU"/>
        </w:rPr>
        <w:t>Szünidei, rászoruló, vendéggyermek ebéd</w:t>
      </w:r>
      <w:r w:rsidRPr="001012EA">
        <w:rPr>
          <w:rFonts w:ascii="Times New Roman" w:eastAsia="Times New Roman" w:hAnsi="Times New Roman" w:cs="Times New Roman"/>
          <w:sz w:val="24"/>
          <w:szCs w:val="24"/>
          <w:lang w:eastAsia="hu-HU"/>
        </w:rPr>
        <w:tab/>
      </w:r>
      <w:r w:rsidRPr="001012EA">
        <w:rPr>
          <w:rFonts w:ascii="Times New Roman" w:eastAsia="Times New Roman" w:hAnsi="Times New Roman" w:cs="Times New Roman"/>
          <w:sz w:val="24"/>
          <w:szCs w:val="24"/>
          <w:lang w:eastAsia="hu-HU"/>
        </w:rPr>
        <w:tab/>
        <w:t>310,- Ft</w:t>
      </w:r>
    </w:p>
    <w:p w14:paraId="7BF69A06" w14:textId="77777777" w:rsidR="001012EA" w:rsidRPr="001012EA" w:rsidRDefault="001012EA" w:rsidP="00831BB9">
      <w:pPr>
        <w:numPr>
          <w:ilvl w:val="0"/>
          <w:numId w:val="56"/>
        </w:numPr>
        <w:spacing w:after="0" w:line="360" w:lineRule="auto"/>
        <w:jc w:val="both"/>
        <w:rPr>
          <w:rFonts w:ascii="Times New Roman" w:eastAsia="Times New Roman" w:hAnsi="Times New Roman" w:cs="Times New Roman"/>
          <w:b/>
          <w:sz w:val="24"/>
          <w:szCs w:val="24"/>
          <w:lang w:eastAsia="hu-HU"/>
        </w:rPr>
      </w:pPr>
      <w:r w:rsidRPr="001012EA">
        <w:rPr>
          <w:rFonts w:ascii="Times New Roman" w:eastAsia="Times New Roman" w:hAnsi="Times New Roman" w:cs="Times New Roman"/>
          <w:sz w:val="24"/>
          <w:szCs w:val="24"/>
          <w:lang w:eastAsia="hu-HU"/>
        </w:rPr>
        <w:t>Alkalmazotti ebéd</w:t>
      </w:r>
      <w:r w:rsidRPr="001012EA">
        <w:rPr>
          <w:rFonts w:ascii="Times New Roman" w:eastAsia="Times New Roman" w:hAnsi="Times New Roman" w:cs="Times New Roman"/>
          <w:sz w:val="24"/>
          <w:szCs w:val="24"/>
          <w:lang w:eastAsia="hu-HU"/>
        </w:rPr>
        <w:tab/>
      </w:r>
      <w:r w:rsidRPr="001012EA">
        <w:rPr>
          <w:rFonts w:ascii="Times New Roman" w:eastAsia="Times New Roman" w:hAnsi="Times New Roman" w:cs="Times New Roman"/>
          <w:sz w:val="24"/>
          <w:szCs w:val="24"/>
          <w:lang w:eastAsia="hu-HU"/>
        </w:rPr>
        <w:tab/>
      </w:r>
      <w:r w:rsidRPr="001012EA">
        <w:rPr>
          <w:rFonts w:ascii="Times New Roman" w:eastAsia="Times New Roman" w:hAnsi="Times New Roman" w:cs="Times New Roman"/>
          <w:sz w:val="24"/>
          <w:szCs w:val="24"/>
          <w:lang w:eastAsia="hu-HU"/>
        </w:rPr>
        <w:tab/>
      </w:r>
      <w:r w:rsidRPr="001012EA">
        <w:rPr>
          <w:rFonts w:ascii="Times New Roman" w:eastAsia="Times New Roman" w:hAnsi="Times New Roman" w:cs="Times New Roman"/>
          <w:sz w:val="24"/>
          <w:szCs w:val="24"/>
          <w:lang w:eastAsia="hu-HU"/>
        </w:rPr>
        <w:tab/>
      </w:r>
      <w:r w:rsidRPr="001012EA">
        <w:rPr>
          <w:rFonts w:ascii="Times New Roman" w:eastAsia="Times New Roman" w:hAnsi="Times New Roman" w:cs="Times New Roman"/>
          <w:sz w:val="24"/>
          <w:szCs w:val="24"/>
          <w:lang w:eastAsia="hu-HU"/>
        </w:rPr>
        <w:tab/>
        <w:t>462,- Ft</w:t>
      </w:r>
    </w:p>
    <w:p w14:paraId="3E7FC367" w14:textId="77777777" w:rsidR="001012EA" w:rsidRPr="001012EA" w:rsidRDefault="001012EA" w:rsidP="001012EA">
      <w:pPr>
        <w:spacing w:after="0" w:line="360" w:lineRule="auto"/>
        <w:jc w:val="both"/>
        <w:rPr>
          <w:rFonts w:ascii="Times New Roman" w:eastAsia="Times New Roman" w:hAnsi="Times New Roman" w:cs="Times New Roman"/>
          <w:sz w:val="24"/>
          <w:szCs w:val="24"/>
          <w:lang w:eastAsia="hu-HU"/>
        </w:rPr>
      </w:pPr>
    </w:p>
    <w:p w14:paraId="46781D8F" w14:textId="77777777" w:rsidR="001012EA" w:rsidRPr="001012EA" w:rsidRDefault="001012EA" w:rsidP="001012EA">
      <w:pPr>
        <w:spacing w:after="0" w:line="360" w:lineRule="auto"/>
        <w:jc w:val="both"/>
        <w:rPr>
          <w:rFonts w:ascii="Times New Roman" w:eastAsia="Times New Roman" w:hAnsi="Times New Roman" w:cs="Times New Roman"/>
          <w:color w:val="201F1E"/>
          <w:sz w:val="24"/>
          <w:szCs w:val="24"/>
          <w:shd w:val="clear" w:color="auto" w:fill="FFFFFF"/>
          <w:lang w:eastAsia="hu-HU"/>
        </w:rPr>
      </w:pPr>
    </w:p>
    <w:p w14:paraId="0912DA4F" w14:textId="77777777" w:rsidR="001012EA" w:rsidRPr="001012EA" w:rsidRDefault="001012EA" w:rsidP="001012EA">
      <w:pPr>
        <w:spacing w:after="0" w:line="360" w:lineRule="auto"/>
        <w:jc w:val="both"/>
        <w:rPr>
          <w:rFonts w:ascii="Times New Roman" w:eastAsia="Times New Roman" w:hAnsi="Times New Roman" w:cs="Times New Roman"/>
          <w:sz w:val="24"/>
          <w:szCs w:val="24"/>
          <w:shd w:val="clear" w:color="auto" w:fill="FFFFFF"/>
          <w:lang w:eastAsia="hu-HU"/>
        </w:rPr>
      </w:pPr>
      <w:r w:rsidRPr="001012EA">
        <w:rPr>
          <w:rFonts w:ascii="Times New Roman" w:eastAsia="Times New Roman" w:hAnsi="Times New Roman" w:cs="Times New Roman"/>
          <w:color w:val="201F1E"/>
          <w:sz w:val="24"/>
          <w:szCs w:val="24"/>
          <w:shd w:val="clear" w:color="auto" w:fill="FFFFFF"/>
          <w:lang w:eastAsia="hu-HU"/>
        </w:rPr>
        <w:t>2023-ban minden OGYÉI és KÖZSZÖV által online megszervezett előadássorozaton részt vettünk.</w:t>
      </w:r>
      <w:r w:rsidRPr="001012EA">
        <w:rPr>
          <w:rFonts w:ascii="Times New Roman" w:eastAsia="Times New Roman" w:hAnsi="Times New Roman" w:cs="Times New Roman"/>
          <w:sz w:val="24"/>
          <w:szCs w:val="24"/>
          <w:shd w:val="clear" w:color="auto" w:fill="FFFFFF"/>
          <w:lang w:eastAsia="hu-HU"/>
        </w:rPr>
        <w:t xml:space="preserve"> A következő közétkeztetéshez kapcsolódó témákat érintettük: vezetői készégek élelmezésvezetőknek, fenntarthatóság, ételallergiák.</w:t>
      </w:r>
    </w:p>
    <w:p w14:paraId="334DB6A2" w14:textId="77777777" w:rsidR="001012EA" w:rsidRPr="001012EA" w:rsidRDefault="001012EA" w:rsidP="001012EA">
      <w:pPr>
        <w:spacing w:after="0" w:line="360" w:lineRule="auto"/>
        <w:jc w:val="both"/>
        <w:rPr>
          <w:rFonts w:ascii="Times New Roman" w:eastAsia="Times New Roman" w:hAnsi="Times New Roman" w:cs="Times New Roman"/>
          <w:sz w:val="24"/>
          <w:szCs w:val="24"/>
          <w:shd w:val="clear" w:color="auto" w:fill="FFFFFF"/>
          <w:lang w:eastAsia="hu-HU"/>
        </w:rPr>
      </w:pPr>
      <w:r w:rsidRPr="001012EA">
        <w:rPr>
          <w:rFonts w:ascii="Times New Roman" w:eastAsia="Times New Roman" w:hAnsi="Times New Roman" w:cs="Times New Roman"/>
          <w:sz w:val="24"/>
          <w:szCs w:val="24"/>
          <w:shd w:val="clear" w:color="auto" w:fill="FFFFFF"/>
          <w:lang w:eastAsia="hu-HU"/>
        </w:rPr>
        <w:t xml:space="preserve">2023.október 4-én Szombathelyen KÖZSZÖV által szervezett Régiós Konferencián a Közétkeztetés És Fenntarthatóság témában hallgattunk előadásokat. </w:t>
      </w:r>
    </w:p>
    <w:p w14:paraId="47642597" w14:textId="77777777" w:rsidR="001012EA" w:rsidRPr="001012EA" w:rsidRDefault="001012EA" w:rsidP="001012EA">
      <w:pPr>
        <w:spacing w:after="0" w:line="360" w:lineRule="auto"/>
        <w:jc w:val="both"/>
        <w:rPr>
          <w:rFonts w:ascii="Times New Roman" w:eastAsia="Times New Roman" w:hAnsi="Times New Roman" w:cs="Times New Roman"/>
          <w:sz w:val="24"/>
          <w:szCs w:val="24"/>
          <w:shd w:val="clear" w:color="auto" w:fill="FFFFFF"/>
          <w:lang w:eastAsia="hu-HU"/>
        </w:rPr>
      </w:pPr>
      <w:r w:rsidRPr="001012EA">
        <w:rPr>
          <w:rFonts w:ascii="Times New Roman" w:eastAsia="Times New Roman" w:hAnsi="Times New Roman" w:cs="Times New Roman"/>
          <w:sz w:val="24"/>
          <w:szCs w:val="24"/>
          <w:shd w:val="clear" w:color="auto" w:fill="FFFFFF"/>
          <w:lang w:eastAsia="hu-HU"/>
        </w:rPr>
        <w:t>3 blokkból állt a program:</w:t>
      </w:r>
    </w:p>
    <w:p w14:paraId="6802E94B" w14:textId="77777777" w:rsidR="001012EA" w:rsidRPr="001012EA" w:rsidRDefault="001012EA" w:rsidP="001012EA">
      <w:pPr>
        <w:spacing w:after="0" w:line="360" w:lineRule="auto"/>
        <w:ind w:firstLine="708"/>
        <w:jc w:val="both"/>
        <w:rPr>
          <w:rFonts w:ascii="Times New Roman" w:eastAsia="Times New Roman" w:hAnsi="Times New Roman" w:cs="Times New Roman"/>
          <w:sz w:val="24"/>
          <w:szCs w:val="24"/>
          <w:shd w:val="clear" w:color="auto" w:fill="FFFFFF"/>
          <w:lang w:eastAsia="hu-HU"/>
        </w:rPr>
      </w:pPr>
      <w:r w:rsidRPr="001012EA">
        <w:rPr>
          <w:rFonts w:ascii="Times New Roman" w:eastAsia="Times New Roman" w:hAnsi="Times New Roman" w:cs="Times New Roman"/>
          <w:sz w:val="24"/>
          <w:szCs w:val="24"/>
          <w:shd w:val="clear" w:color="auto" w:fill="FFFFFF"/>
          <w:lang w:eastAsia="hu-HU"/>
        </w:rPr>
        <w:t>1. blokk: Fenntarthatósás és élelmiszerellátás</w:t>
      </w:r>
    </w:p>
    <w:p w14:paraId="52BCE179" w14:textId="77777777" w:rsidR="001012EA" w:rsidRPr="001012EA" w:rsidRDefault="001012EA" w:rsidP="001012EA">
      <w:pPr>
        <w:spacing w:after="0" w:line="360" w:lineRule="auto"/>
        <w:ind w:firstLine="708"/>
        <w:jc w:val="both"/>
        <w:rPr>
          <w:rFonts w:ascii="Times New Roman" w:eastAsia="Times New Roman" w:hAnsi="Times New Roman" w:cs="Times New Roman"/>
          <w:sz w:val="24"/>
          <w:szCs w:val="24"/>
          <w:shd w:val="clear" w:color="auto" w:fill="FFFFFF"/>
          <w:lang w:eastAsia="hu-HU"/>
        </w:rPr>
      </w:pPr>
      <w:r w:rsidRPr="001012EA">
        <w:rPr>
          <w:rFonts w:ascii="Times New Roman" w:eastAsia="Times New Roman" w:hAnsi="Times New Roman" w:cs="Times New Roman"/>
          <w:sz w:val="24"/>
          <w:szCs w:val="24"/>
          <w:shd w:val="clear" w:color="auto" w:fill="FFFFFF"/>
          <w:lang w:eastAsia="hu-HU"/>
        </w:rPr>
        <w:t>2. blokk: Hatóságok képviselőinek előadásai</w:t>
      </w:r>
    </w:p>
    <w:p w14:paraId="3322C922" w14:textId="77777777" w:rsidR="001012EA" w:rsidRPr="001012EA" w:rsidRDefault="001012EA" w:rsidP="001012EA">
      <w:pPr>
        <w:spacing w:after="0" w:line="360" w:lineRule="auto"/>
        <w:ind w:firstLine="708"/>
        <w:jc w:val="both"/>
        <w:rPr>
          <w:rFonts w:ascii="Times New Roman" w:eastAsia="Times New Roman" w:hAnsi="Times New Roman" w:cs="Times New Roman"/>
          <w:sz w:val="24"/>
          <w:szCs w:val="24"/>
          <w:shd w:val="clear" w:color="auto" w:fill="FFFFFF"/>
          <w:lang w:eastAsia="hu-HU"/>
        </w:rPr>
      </w:pPr>
      <w:r w:rsidRPr="001012EA">
        <w:rPr>
          <w:rFonts w:ascii="Times New Roman" w:eastAsia="Times New Roman" w:hAnsi="Times New Roman" w:cs="Times New Roman"/>
          <w:sz w:val="24"/>
          <w:szCs w:val="24"/>
          <w:shd w:val="clear" w:color="auto" w:fill="FFFFFF"/>
          <w:lang w:eastAsia="hu-HU"/>
        </w:rPr>
        <w:t>3. blokk: Jó gyakorlatok</w:t>
      </w:r>
    </w:p>
    <w:p w14:paraId="1DB35079" w14:textId="77777777" w:rsidR="001012EA" w:rsidRPr="001012EA" w:rsidRDefault="001012EA" w:rsidP="001012EA">
      <w:pPr>
        <w:rPr>
          <w:lang w:eastAsia="hu-HU"/>
        </w:rPr>
      </w:pPr>
    </w:p>
    <w:p w14:paraId="747F26D3" w14:textId="77777777" w:rsidR="00B22893" w:rsidRDefault="00FA2593" w:rsidP="00BA6C50">
      <w:pPr>
        <w:pStyle w:val="Cmsor1"/>
        <w:rPr>
          <w:rFonts w:eastAsia="Times New Roman"/>
          <w:sz w:val="24"/>
          <w:szCs w:val="24"/>
          <w:lang w:eastAsia="hu-HU"/>
        </w:rPr>
      </w:pPr>
      <w:r w:rsidRPr="00FA2593">
        <w:rPr>
          <w:rFonts w:eastAsia="Times New Roman"/>
          <w:sz w:val="24"/>
          <w:szCs w:val="24"/>
          <w:lang w:eastAsia="hu-HU"/>
        </w:rPr>
        <w:t xml:space="preserve">                            </w:t>
      </w:r>
    </w:p>
    <w:p w14:paraId="4A9D2099" w14:textId="77777777" w:rsidR="00B22893" w:rsidRDefault="00B22893" w:rsidP="00BA6C50">
      <w:pPr>
        <w:pStyle w:val="Cmsor1"/>
        <w:rPr>
          <w:rFonts w:eastAsia="Times New Roman"/>
          <w:sz w:val="24"/>
          <w:szCs w:val="24"/>
          <w:lang w:eastAsia="hu-HU"/>
        </w:rPr>
      </w:pPr>
    </w:p>
    <w:p w14:paraId="3E0BBBBE" w14:textId="77777777" w:rsidR="00B22893" w:rsidRDefault="00B22893" w:rsidP="00BA6C50">
      <w:pPr>
        <w:pStyle w:val="Cmsor1"/>
        <w:rPr>
          <w:rFonts w:eastAsia="Times New Roman"/>
          <w:sz w:val="24"/>
          <w:szCs w:val="24"/>
          <w:lang w:eastAsia="hu-HU"/>
        </w:rPr>
      </w:pPr>
    </w:p>
    <w:p w14:paraId="1ADD36E9" w14:textId="47837B9F" w:rsidR="00B22893" w:rsidRDefault="00B22893" w:rsidP="00B22893">
      <w:pPr>
        <w:pStyle w:val="Cmsor1"/>
        <w:rPr>
          <w:rFonts w:eastAsia="Times New Roman"/>
          <w:sz w:val="24"/>
          <w:szCs w:val="24"/>
          <w:lang w:eastAsia="hu-HU"/>
        </w:rPr>
      </w:pPr>
    </w:p>
    <w:p w14:paraId="3539069C" w14:textId="77777777" w:rsidR="007F4748" w:rsidRDefault="007F4748" w:rsidP="00B22893">
      <w:pPr>
        <w:rPr>
          <w:lang w:eastAsia="hu-HU"/>
        </w:rPr>
        <w:sectPr w:rsidR="007F4748" w:rsidSect="00664ACC">
          <w:pgSz w:w="11906" w:h="16838"/>
          <w:pgMar w:top="1418" w:right="1418" w:bottom="1418" w:left="1418" w:header="709" w:footer="709" w:gutter="0"/>
          <w:cols w:space="708"/>
          <w:titlePg/>
          <w:docGrid w:linePitch="360"/>
        </w:sectPr>
      </w:pPr>
    </w:p>
    <w:p w14:paraId="67BEDFA4" w14:textId="4522454D" w:rsidR="00B22893" w:rsidRDefault="00EC722E" w:rsidP="00EC722E">
      <w:pPr>
        <w:pStyle w:val="Kpalrs"/>
        <w:rPr>
          <w:lang w:eastAsia="hu-HU"/>
        </w:rPr>
      </w:pPr>
      <w:r>
        <w:rPr>
          <w:lang w:eastAsia="hu-HU"/>
        </w:rPr>
        <w:lastRenderedPageBreak/>
        <w:fldChar w:fldCharType="begin"/>
      </w:r>
      <w:r>
        <w:rPr>
          <w:lang w:eastAsia="hu-HU"/>
        </w:rPr>
        <w:instrText xml:space="preserve"> SEQ táblázat \* ARABIC </w:instrText>
      </w:r>
      <w:r>
        <w:rPr>
          <w:lang w:eastAsia="hu-HU"/>
        </w:rPr>
        <w:fldChar w:fldCharType="separate"/>
      </w:r>
      <w:bookmarkStart w:id="164" w:name="_Toc157317518"/>
      <w:r w:rsidR="000B6B4C">
        <w:rPr>
          <w:noProof/>
          <w:lang w:eastAsia="hu-HU"/>
        </w:rPr>
        <w:t>22</w:t>
      </w:r>
      <w:r>
        <w:rPr>
          <w:lang w:eastAsia="hu-HU"/>
        </w:rPr>
        <w:fldChar w:fldCharType="end"/>
      </w:r>
      <w:r>
        <w:t>. táblázat 2023-as év gondozotti és alkalmazotti étkezés adagszámai</w:t>
      </w:r>
      <w:bookmarkEnd w:id="164"/>
    </w:p>
    <w:tbl>
      <w:tblPr>
        <w:tblW w:w="14236" w:type="dxa"/>
        <w:tblInd w:w="80" w:type="dxa"/>
        <w:tblCellMar>
          <w:left w:w="70" w:type="dxa"/>
          <w:right w:w="70" w:type="dxa"/>
        </w:tblCellMar>
        <w:tblLook w:val="04A0" w:firstRow="1" w:lastRow="0" w:firstColumn="1" w:lastColumn="0" w:noHBand="0" w:noVBand="1"/>
      </w:tblPr>
      <w:tblGrid>
        <w:gridCol w:w="2500"/>
        <w:gridCol w:w="1420"/>
        <w:gridCol w:w="1900"/>
        <w:gridCol w:w="1440"/>
        <w:gridCol w:w="1600"/>
        <w:gridCol w:w="1680"/>
        <w:gridCol w:w="2200"/>
        <w:gridCol w:w="1460"/>
        <w:gridCol w:w="146"/>
      </w:tblGrid>
      <w:tr w:rsidR="00EC722E" w:rsidRPr="00EC722E" w14:paraId="52C11A6D" w14:textId="77777777" w:rsidTr="00D30322">
        <w:trPr>
          <w:gridAfter w:val="1"/>
          <w:wAfter w:w="36" w:type="dxa"/>
          <w:trHeight w:val="450"/>
        </w:trPr>
        <w:tc>
          <w:tcPr>
            <w:tcW w:w="14200" w:type="dxa"/>
            <w:gridSpan w:val="8"/>
            <w:vMerge w:val="restart"/>
            <w:tcBorders>
              <w:top w:val="double" w:sz="4" w:space="0" w:color="auto"/>
              <w:left w:val="double" w:sz="4" w:space="0" w:color="auto"/>
              <w:bottom w:val="double" w:sz="4" w:space="0" w:color="auto"/>
              <w:right w:val="double" w:sz="4" w:space="0" w:color="auto"/>
            </w:tcBorders>
            <w:shd w:val="clear" w:color="auto" w:fill="auto"/>
            <w:noWrap/>
            <w:vAlign w:val="center"/>
            <w:hideMark/>
          </w:tcPr>
          <w:p w14:paraId="780E2C29" w14:textId="77777777" w:rsidR="00EC722E" w:rsidRPr="00EC722E" w:rsidRDefault="00EC722E" w:rsidP="00EC722E">
            <w:pPr>
              <w:spacing w:after="0" w:line="240" w:lineRule="auto"/>
              <w:jc w:val="center"/>
              <w:rPr>
                <w:rFonts w:ascii="Times New Roman" w:eastAsia="Times New Roman" w:hAnsi="Times New Roman" w:cs="Times New Roman"/>
                <w:b/>
                <w:bCs/>
                <w:color w:val="000000"/>
                <w:sz w:val="24"/>
                <w:szCs w:val="24"/>
                <w:lang w:eastAsia="hu-HU"/>
              </w:rPr>
            </w:pPr>
            <w:r w:rsidRPr="00EC722E">
              <w:rPr>
                <w:rFonts w:ascii="Times New Roman" w:eastAsia="Times New Roman" w:hAnsi="Times New Roman" w:cs="Times New Roman"/>
                <w:b/>
                <w:bCs/>
                <w:color w:val="000000"/>
                <w:sz w:val="24"/>
                <w:szCs w:val="24"/>
                <w:lang w:eastAsia="hu-HU"/>
              </w:rPr>
              <w:t>2023. év adagszámai</w:t>
            </w:r>
          </w:p>
        </w:tc>
      </w:tr>
      <w:tr w:rsidR="00EC722E" w:rsidRPr="00EC722E" w14:paraId="006E5AD4" w14:textId="77777777" w:rsidTr="00D30322">
        <w:trPr>
          <w:trHeight w:val="330"/>
        </w:trPr>
        <w:tc>
          <w:tcPr>
            <w:tcW w:w="14200" w:type="dxa"/>
            <w:gridSpan w:val="8"/>
            <w:vMerge/>
            <w:tcBorders>
              <w:top w:val="single" w:sz="8" w:space="0" w:color="000000"/>
              <w:left w:val="double" w:sz="4" w:space="0" w:color="auto"/>
              <w:bottom w:val="double" w:sz="4" w:space="0" w:color="auto"/>
              <w:right w:val="double" w:sz="4" w:space="0" w:color="auto"/>
            </w:tcBorders>
            <w:vAlign w:val="center"/>
            <w:hideMark/>
          </w:tcPr>
          <w:p w14:paraId="551FB96A" w14:textId="77777777" w:rsidR="00EC722E" w:rsidRPr="00EC722E" w:rsidRDefault="00EC722E" w:rsidP="00EC722E">
            <w:pPr>
              <w:spacing w:after="0" w:line="240" w:lineRule="auto"/>
              <w:rPr>
                <w:rFonts w:ascii="Times New Roman" w:eastAsia="Times New Roman" w:hAnsi="Times New Roman" w:cs="Times New Roman"/>
                <w:b/>
                <w:bCs/>
                <w:color w:val="000000"/>
                <w:sz w:val="24"/>
                <w:szCs w:val="24"/>
                <w:lang w:eastAsia="hu-HU"/>
              </w:rPr>
            </w:pPr>
          </w:p>
        </w:tc>
        <w:tc>
          <w:tcPr>
            <w:tcW w:w="36" w:type="dxa"/>
            <w:tcBorders>
              <w:top w:val="nil"/>
              <w:left w:val="double" w:sz="4" w:space="0" w:color="auto"/>
              <w:bottom w:val="nil"/>
              <w:right w:val="nil"/>
            </w:tcBorders>
            <w:shd w:val="clear" w:color="auto" w:fill="auto"/>
            <w:noWrap/>
            <w:vAlign w:val="bottom"/>
            <w:hideMark/>
          </w:tcPr>
          <w:p w14:paraId="3D18EDFA" w14:textId="77777777" w:rsidR="00EC722E" w:rsidRPr="00EC722E" w:rsidRDefault="00EC722E" w:rsidP="00EC722E">
            <w:pPr>
              <w:spacing w:after="0" w:line="240" w:lineRule="auto"/>
              <w:jc w:val="center"/>
              <w:rPr>
                <w:rFonts w:ascii="Times New Roman" w:eastAsia="Times New Roman" w:hAnsi="Times New Roman" w:cs="Times New Roman"/>
                <w:b/>
                <w:bCs/>
                <w:color w:val="000000"/>
                <w:sz w:val="24"/>
                <w:szCs w:val="24"/>
                <w:lang w:eastAsia="hu-HU"/>
              </w:rPr>
            </w:pPr>
          </w:p>
        </w:tc>
      </w:tr>
      <w:tr w:rsidR="00EC722E" w:rsidRPr="00EC722E" w14:paraId="53C0D491" w14:textId="77777777" w:rsidTr="00D30322">
        <w:trPr>
          <w:trHeight w:val="630"/>
        </w:trPr>
        <w:tc>
          <w:tcPr>
            <w:tcW w:w="2500" w:type="dxa"/>
            <w:vMerge w:val="restart"/>
            <w:tcBorders>
              <w:top w:val="double" w:sz="4" w:space="0" w:color="auto"/>
              <w:left w:val="single" w:sz="12" w:space="0" w:color="auto"/>
              <w:bottom w:val="single" w:sz="4" w:space="0" w:color="000000"/>
              <w:right w:val="single" w:sz="4" w:space="0" w:color="auto"/>
            </w:tcBorders>
            <w:shd w:val="clear" w:color="auto" w:fill="auto"/>
            <w:vAlign w:val="center"/>
            <w:hideMark/>
          </w:tcPr>
          <w:p w14:paraId="249F23AD" w14:textId="77777777" w:rsidR="00EC722E" w:rsidRPr="00EC722E" w:rsidRDefault="00EC722E" w:rsidP="00EC722E">
            <w:pPr>
              <w:spacing w:after="0" w:line="240" w:lineRule="auto"/>
              <w:rPr>
                <w:rFonts w:ascii="Times New Roman" w:eastAsia="Times New Roman" w:hAnsi="Times New Roman" w:cs="Times New Roman"/>
                <w:b/>
                <w:bCs/>
                <w:color w:val="000000"/>
                <w:sz w:val="24"/>
                <w:szCs w:val="24"/>
                <w:lang w:eastAsia="hu-HU"/>
              </w:rPr>
            </w:pPr>
            <w:r w:rsidRPr="00EC722E">
              <w:rPr>
                <w:rFonts w:ascii="Times New Roman" w:eastAsia="Times New Roman" w:hAnsi="Times New Roman" w:cs="Times New Roman"/>
                <w:b/>
                <w:bCs/>
                <w:color w:val="000000"/>
                <w:sz w:val="24"/>
                <w:szCs w:val="24"/>
                <w:lang w:eastAsia="hu-HU"/>
              </w:rPr>
              <w:t>Főző- és tálalókonyha</w:t>
            </w:r>
          </w:p>
        </w:tc>
        <w:tc>
          <w:tcPr>
            <w:tcW w:w="1420" w:type="dxa"/>
            <w:vMerge w:val="restart"/>
            <w:tcBorders>
              <w:top w:val="double" w:sz="4" w:space="0" w:color="auto"/>
              <w:left w:val="single" w:sz="4" w:space="0" w:color="auto"/>
              <w:bottom w:val="single" w:sz="4" w:space="0" w:color="auto"/>
              <w:right w:val="single" w:sz="4" w:space="0" w:color="auto"/>
            </w:tcBorders>
            <w:shd w:val="clear" w:color="auto" w:fill="auto"/>
            <w:vAlign w:val="center"/>
            <w:hideMark/>
          </w:tcPr>
          <w:p w14:paraId="08286138" w14:textId="77777777" w:rsidR="00EC722E" w:rsidRPr="00EC722E" w:rsidRDefault="00EC722E" w:rsidP="00EC722E">
            <w:pPr>
              <w:spacing w:after="0" w:line="240" w:lineRule="auto"/>
              <w:jc w:val="center"/>
              <w:rPr>
                <w:rFonts w:ascii="Times New Roman" w:eastAsia="Times New Roman" w:hAnsi="Times New Roman" w:cs="Times New Roman"/>
                <w:b/>
                <w:bCs/>
                <w:color w:val="000000"/>
                <w:sz w:val="24"/>
                <w:szCs w:val="24"/>
                <w:lang w:eastAsia="hu-HU"/>
              </w:rPr>
            </w:pPr>
            <w:r w:rsidRPr="00EC722E">
              <w:rPr>
                <w:rFonts w:ascii="Times New Roman" w:eastAsia="Times New Roman" w:hAnsi="Times New Roman" w:cs="Times New Roman"/>
                <w:b/>
                <w:bCs/>
                <w:color w:val="000000"/>
                <w:sz w:val="24"/>
                <w:szCs w:val="24"/>
                <w:lang w:eastAsia="hu-HU"/>
              </w:rPr>
              <w:t>Gondozott</w:t>
            </w:r>
          </w:p>
        </w:tc>
        <w:tc>
          <w:tcPr>
            <w:tcW w:w="1900" w:type="dxa"/>
            <w:vMerge w:val="restart"/>
            <w:tcBorders>
              <w:top w:val="double" w:sz="4" w:space="0" w:color="auto"/>
              <w:left w:val="single" w:sz="4" w:space="0" w:color="auto"/>
              <w:bottom w:val="single" w:sz="4" w:space="0" w:color="000000"/>
              <w:right w:val="single" w:sz="4" w:space="0" w:color="auto"/>
            </w:tcBorders>
            <w:shd w:val="clear" w:color="auto" w:fill="auto"/>
            <w:vAlign w:val="center"/>
            <w:hideMark/>
          </w:tcPr>
          <w:p w14:paraId="10265742" w14:textId="77777777" w:rsidR="00EC722E" w:rsidRPr="00EC722E" w:rsidRDefault="00EC722E" w:rsidP="00EC722E">
            <w:pPr>
              <w:spacing w:after="0" w:line="240" w:lineRule="auto"/>
              <w:jc w:val="center"/>
              <w:rPr>
                <w:rFonts w:ascii="Times New Roman" w:eastAsia="Times New Roman" w:hAnsi="Times New Roman" w:cs="Times New Roman"/>
                <w:b/>
                <w:bCs/>
                <w:color w:val="000000"/>
                <w:sz w:val="24"/>
                <w:szCs w:val="24"/>
                <w:lang w:eastAsia="hu-HU"/>
              </w:rPr>
            </w:pPr>
            <w:r w:rsidRPr="00EC722E">
              <w:rPr>
                <w:rFonts w:ascii="Times New Roman" w:eastAsia="Times New Roman" w:hAnsi="Times New Roman" w:cs="Times New Roman"/>
                <w:b/>
                <w:bCs/>
                <w:color w:val="000000"/>
                <w:sz w:val="24"/>
                <w:szCs w:val="24"/>
                <w:lang w:eastAsia="hu-HU"/>
              </w:rPr>
              <w:t>Mini bölcsődék</w:t>
            </w:r>
          </w:p>
        </w:tc>
        <w:tc>
          <w:tcPr>
            <w:tcW w:w="1440" w:type="dxa"/>
            <w:vMerge w:val="restart"/>
            <w:tcBorders>
              <w:top w:val="double" w:sz="4" w:space="0" w:color="auto"/>
              <w:left w:val="single" w:sz="4" w:space="0" w:color="auto"/>
              <w:bottom w:val="single" w:sz="4" w:space="0" w:color="000000"/>
              <w:right w:val="single" w:sz="4" w:space="0" w:color="auto"/>
            </w:tcBorders>
            <w:shd w:val="clear" w:color="auto" w:fill="auto"/>
            <w:vAlign w:val="center"/>
            <w:hideMark/>
          </w:tcPr>
          <w:p w14:paraId="29EE39C2" w14:textId="77777777" w:rsidR="00EC722E" w:rsidRPr="00EC722E" w:rsidRDefault="00EC722E" w:rsidP="00EC722E">
            <w:pPr>
              <w:spacing w:after="0" w:line="240" w:lineRule="auto"/>
              <w:jc w:val="center"/>
              <w:rPr>
                <w:rFonts w:ascii="Times New Roman" w:eastAsia="Times New Roman" w:hAnsi="Times New Roman" w:cs="Times New Roman"/>
                <w:b/>
                <w:bCs/>
                <w:color w:val="000000"/>
                <w:sz w:val="24"/>
                <w:szCs w:val="24"/>
                <w:lang w:eastAsia="hu-HU"/>
              </w:rPr>
            </w:pPr>
            <w:r w:rsidRPr="00EC722E">
              <w:rPr>
                <w:rFonts w:ascii="Times New Roman" w:eastAsia="Times New Roman" w:hAnsi="Times New Roman" w:cs="Times New Roman"/>
                <w:b/>
                <w:bCs/>
                <w:color w:val="000000"/>
                <w:sz w:val="24"/>
                <w:szCs w:val="24"/>
                <w:lang w:eastAsia="hu-HU"/>
              </w:rPr>
              <w:t>Játszóház</w:t>
            </w:r>
          </w:p>
        </w:tc>
        <w:tc>
          <w:tcPr>
            <w:tcW w:w="1600" w:type="dxa"/>
            <w:vMerge w:val="restart"/>
            <w:tcBorders>
              <w:top w:val="double" w:sz="4" w:space="0" w:color="auto"/>
              <w:left w:val="single" w:sz="4" w:space="0" w:color="auto"/>
              <w:bottom w:val="single" w:sz="4" w:space="0" w:color="000000"/>
              <w:right w:val="single" w:sz="4" w:space="0" w:color="auto"/>
            </w:tcBorders>
            <w:shd w:val="clear" w:color="auto" w:fill="auto"/>
            <w:vAlign w:val="center"/>
            <w:hideMark/>
          </w:tcPr>
          <w:p w14:paraId="332AA134" w14:textId="77777777" w:rsidR="00EC722E" w:rsidRPr="00EC722E" w:rsidRDefault="00EC722E" w:rsidP="00EC722E">
            <w:pPr>
              <w:spacing w:after="0" w:line="240" w:lineRule="auto"/>
              <w:jc w:val="center"/>
              <w:rPr>
                <w:rFonts w:ascii="Times New Roman" w:eastAsia="Times New Roman" w:hAnsi="Times New Roman" w:cs="Times New Roman"/>
                <w:b/>
                <w:bCs/>
                <w:color w:val="000000"/>
                <w:sz w:val="24"/>
                <w:szCs w:val="24"/>
                <w:lang w:eastAsia="hu-HU"/>
              </w:rPr>
            </w:pPr>
            <w:r w:rsidRPr="00EC722E">
              <w:rPr>
                <w:rFonts w:ascii="Times New Roman" w:eastAsia="Times New Roman" w:hAnsi="Times New Roman" w:cs="Times New Roman"/>
                <w:b/>
                <w:bCs/>
                <w:color w:val="000000"/>
                <w:sz w:val="24"/>
                <w:szCs w:val="24"/>
                <w:lang w:eastAsia="hu-HU"/>
              </w:rPr>
              <w:t>Tábor</w:t>
            </w:r>
          </w:p>
        </w:tc>
        <w:tc>
          <w:tcPr>
            <w:tcW w:w="1680" w:type="dxa"/>
            <w:vMerge w:val="restart"/>
            <w:tcBorders>
              <w:top w:val="double" w:sz="4" w:space="0" w:color="auto"/>
              <w:left w:val="single" w:sz="4" w:space="0" w:color="auto"/>
              <w:bottom w:val="single" w:sz="4" w:space="0" w:color="000000"/>
              <w:right w:val="single" w:sz="4" w:space="0" w:color="auto"/>
            </w:tcBorders>
            <w:shd w:val="clear" w:color="auto" w:fill="auto"/>
            <w:vAlign w:val="center"/>
            <w:hideMark/>
          </w:tcPr>
          <w:p w14:paraId="0577224C" w14:textId="77777777" w:rsidR="00EC722E" w:rsidRPr="00EC722E" w:rsidRDefault="00EC722E" w:rsidP="00EC722E">
            <w:pPr>
              <w:spacing w:after="0" w:line="240" w:lineRule="auto"/>
              <w:jc w:val="center"/>
              <w:rPr>
                <w:rFonts w:ascii="Times New Roman" w:eastAsia="Times New Roman" w:hAnsi="Times New Roman" w:cs="Times New Roman"/>
                <w:b/>
                <w:bCs/>
                <w:color w:val="000000"/>
                <w:sz w:val="24"/>
                <w:szCs w:val="24"/>
                <w:lang w:eastAsia="hu-HU"/>
              </w:rPr>
            </w:pPr>
            <w:r w:rsidRPr="00EC722E">
              <w:rPr>
                <w:rFonts w:ascii="Times New Roman" w:eastAsia="Times New Roman" w:hAnsi="Times New Roman" w:cs="Times New Roman"/>
                <w:b/>
                <w:bCs/>
                <w:color w:val="000000"/>
                <w:sz w:val="24"/>
                <w:szCs w:val="24"/>
                <w:lang w:eastAsia="hu-HU"/>
              </w:rPr>
              <w:t>Alkalmazott</w:t>
            </w:r>
          </w:p>
        </w:tc>
        <w:tc>
          <w:tcPr>
            <w:tcW w:w="2200" w:type="dxa"/>
            <w:vMerge w:val="restart"/>
            <w:tcBorders>
              <w:top w:val="double" w:sz="4" w:space="0" w:color="auto"/>
              <w:left w:val="single" w:sz="4" w:space="0" w:color="auto"/>
              <w:bottom w:val="single" w:sz="4" w:space="0" w:color="000000"/>
              <w:right w:val="nil"/>
            </w:tcBorders>
            <w:shd w:val="clear" w:color="auto" w:fill="auto"/>
            <w:vAlign w:val="center"/>
            <w:hideMark/>
          </w:tcPr>
          <w:p w14:paraId="466B63A3" w14:textId="77777777" w:rsidR="00EC722E" w:rsidRPr="00EC722E" w:rsidRDefault="00EC722E" w:rsidP="00EC722E">
            <w:pPr>
              <w:spacing w:after="0" w:line="240" w:lineRule="auto"/>
              <w:jc w:val="center"/>
              <w:rPr>
                <w:rFonts w:ascii="Times New Roman" w:eastAsia="Times New Roman" w:hAnsi="Times New Roman" w:cs="Times New Roman"/>
                <w:b/>
                <w:bCs/>
                <w:color w:val="000000"/>
                <w:sz w:val="24"/>
                <w:szCs w:val="24"/>
                <w:lang w:eastAsia="hu-HU"/>
              </w:rPr>
            </w:pPr>
            <w:r w:rsidRPr="00EC722E">
              <w:rPr>
                <w:rFonts w:ascii="Times New Roman" w:eastAsia="Times New Roman" w:hAnsi="Times New Roman" w:cs="Times New Roman"/>
                <w:b/>
                <w:bCs/>
                <w:color w:val="000000"/>
                <w:sz w:val="24"/>
                <w:szCs w:val="24"/>
                <w:lang w:eastAsia="hu-HU"/>
              </w:rPr>
              <w:t xml:space="preserve">Szünidei rászoruló, vendéggyermek </w:t>
            </w:r>
          </w:p>
        </w:tc>
        <w:tc>
          <w:tcPr>
            <w:tcW w:w="1460" w:type="dxa"/>
            <w:vMerge w:val="restart"/>
            <w:tcBorders>
              <w:top w:val="double" w:sz="4" w:space="0" w:color="auto"/>
              <w:left w:val="single" w:sz="4" w:space="0" w:color="auto"/>
              <w:bottom w:val="single" w:sz="4" w:space="0" w:color="000000"/>
              <w:right w:val="single" w:sz="12" w:space="0" w:color="auto"/>
            </w:tcBorders>
            <w:shd w:val="clear" w:color="auto" w:fill="auto"/>
            <w:vAlign w:val="center"/>
            <w:hideMark/>
          </w:tcPr>
          <w:p w14:paraId="20DA31E1" w14:textId="77777777" w:rsidR="00EC722E" w:rsidRPr="00EC722E" w:rsidRDefault="00EC722E" w:rsidP="00EC722E">
            <w:pPr>
              <w:spacing w:after="0" w:line="240" w:lineRule="auto"/>
              <w:jc w:val="center"/>
              <w:rPr>
                <w:rFonts w:ascii="Times New Roman" w:eastAsia="Times New Roman" w:hAnsi="Times New Roman" w:cs="Times New Roman"/>
                <w:b/>
                <w:bCs/>
                <w:color w:val="000000"/>
                <w:sz w:val="24"/>
                <w:szCs w:val="24"/>
                <w:lang w:eastAsia="hu-HU"/>
              </w:rPr>
            </w:pPr>
            <w:r w:rsidRPr="00EC722E">
              <w:rPr>
                <w:rFonts w:ascii="Times New Roman" w:eastAsia="Times New Roman" w:hAnsi="Times New Roman" w:cs="Times New Roman"/>
                <w:b/>
                <w:bCs/>
                <w:color w:val="000000"/>
                <w:sz w:val="24"/>
                <w:szCs w:val="24"/>
                <w:lang w:eastAsia="hu-HU"/>
              </w:rPr>
              <w:t>Összesen</w:t>
            </w:r>
          </w:p>
        </w:tc>
        <w:tc>
          <w:tcPr>
            <w:tcW w:w="36" w:type="dxa"/>
            <w:tcBorders>
              <w:left w:val="single" w:sz="12" w:space="0" w:color="auto"/>
            </w:tcBorders>
            <w:vAlign w:val="center"/>
            <w:hideMark/>
          </w:tcPr>
          <w:p w14:paraId="6DB855CF" w14:textId="77777777" w:rsidR="00EC722E" w:rsidRPr="00EC722E" w:rsidRDefault="00EC722E" w:rsidP="00EC722E">
            <w:pPr>
              <w:spacing w:after="0" w:line="240" w:lineRule="auto"/>
              <w:rPr>
                <w:rFonts w:ascii="Times New Roman" w:eastAsia="Times New Roman" w:hAnsi="Times New Roman" w:cs="Times New Roman"/>
                <w:sz w:val="20"/>
                <w:szCs w:val="20"/>
                <w:lang w:eastAsia="hu-HU"/>
              </w:rPr>
            </w:pPr>
          </w:p>
        </w:tc>
      </w:tr>
      <w:tr w:rsidR="00EC722E" w:rsidRPr="00EC722E" w14:paraId="71BC9D18" w14:textId="77777777" w:rsidTr="00D30322">
        <w:trPr>
          <w:trHeight w:val="151"/>
        </w:trPr>
        <w:tc>
          <w:tcPr>
            <w:tcW w:w="2500" w:type="dxa"/>
            <w:vMerge/>
            <w:tcBorders>
              <w:top w:val="nil"/>
              <w:left w:val="single" w:sz="12" w:space="0" w:color="auto"/>
              <w:bottom w:val="single" w:sz="4" w:space="0" w:color="000000"/>
              <w:right w:val="single" w:sz="4" w:space="0" w:color="auto"/>
            </w:tcBorders>
            <w:vAlign w:val="center"/>
            <w:hideMark/>
          </w:tcPr>
          <w:p w14:paraId="27A7ADF2" w14:textId="77777777" w:rsidR="00EC722E" w:rsidRPr="00EC722E" w:rsidRDefault="00EC722E" w:rsidP="00EC722E">
            <w:pPr>
              <w:spacing w:after="0" w:line="240" w:lineRule="auto"/>
              <w:rPr>
                <w:rFonts w:ascii="Times New Roman" w:eastAsia="Times New Roman" w:hAnsi="Times New Roman" w:cs="Times New Roman"/>
                <w:b/>
                <w:bCs/>
                <w:color w:val="000000"/>
                <w:sz w:val="24"/>
                <w:szCs w:val="24"/>
                <w:lang w:eastAsia="hu-HU"/>
              </w:rPr>
            </w:pPr>
          </w:p>
        </w:tc>
        <w:tc>
          <w:tcPr>
            <w:tcW w:w="1420" w:type="dxa"/>
            <w:vMerge/>
            <w:tcBorders>
              <w:top w:val="nil"/>
              <w:left w:val="single" w:sz="4" w:space="0" w:color="auto"/>
              <w:bottom w:val="single" w:sz="4" w:space="0" w:color="auto"/>
              <w:right w:val="single" w:sz="4" w:space="0" w:color="auto"/>
            </w:tcBorders>
            <w:vAlign w:val="center"/>
            <w:hideMark/>
          </w:tcPr>
          <w:p w14:paraId="66C8ECA3" w14:textId="77777777" w:rsidR="00EC722E" w:rsidRPr="00EC722E" w:rsidRDefault="00EC722E" w:rsidP="00EC722E">
            <w:pPr>
              <w:spacing w:after="0" w:line="240" w:lineRule="auto"/>
              <w:rPr>
                <w:rFonts w:ascii="Times New Roman" w:eastAsia="Times New Roman" w:hAnsi="Times New Roman" w:cs="Times New Roman"/>
                <w:b/>
                <w:bCs/>
                <w:color w:val="000000"/>
                <w:sz w:val="24"/>
                <w:szCs w:val="24"/>
                <w:lang w:eastAsia="hu-HU"/>
              </w:rPr>
            </w:pPr>
          </w:p>
        </w:tc>
        <w:tc>
          <w:tcPr>
            <w:tcW w:w="1900" w:type="dxa"/>
            <w:vMerge/>
            <w:tcBorders>
              <w:top w:val="nil"/>
              <w:left w:val="single" w:sz="4" w:space="0" w:color="auto"/>
              <w:bottom w:val="single" w:sz="4" w:space="0" w:color="000000"/>
              <w:right w:val="single" w:sz="4" w:space="0" w:color="auto"/>
            </w:tcBorders>
            <w:vAlign w:val="center"/>
            <w:hideMark/>
          </w:tcPr>
          <w:p w14:paraId="452B0D3E" w14:textId="77777777" w:rsidR="00EC722E" w:rsidRPr="00EC722E" w:rsidRDefault="00EC722E" w:rsidP="00EC722E">
            <w:pPr>
              <w:spacing w:after="0" w:line="240" w:lineRule="auto"/>
              <w:rPr>
                <w:rFonts w:ascii="Times New Roman" w:eastAsia="Times New Roman" w:hAnsi="Times New Roman" w:cs="Times New Roman"/>
                <w:b/>
                <w:bCs/>
                <w:color w:val="000000"/>
                <w:sz w:val="24"/>
                <w:szCs w:val="24"/>
                <w:lang w:eastAsia="hu-HU"/>
              </w:rPr>
            </w:pPr>
          </w:p>
        </w:tc>
        <w:tc>
          <w:tcPr>
            <w:tcW w:w="1440" w:type="dxa"/>
            <w:vMerge/>
            <w:tcBorders>
              <w:top w:val="nil"/>
              <w:left w:val="single" w:sz="4" w:space="0" w:color="auto"/>
              <w:bottom w:val="single" w:sz="4" w:space="0" w:color="000000"/>
              <w:right w:val="single" w:sz="4" w:space="0" w:color="auto"/>
            </w:tcBorders>
            <w:vAlign w:val="center"/>
            <w:hideMark/>
          </w:tcPr>
          <w:p w14:paraId="1FA7F02C" w14:textId="77777777" w:rsidR="00EC722E" w:rsidRPr="00EC722E" w:rsidRDefault="00EC722E" w:rsidP="00EC722E">
            <w:pPr>
              <w:spacing w:after="0" w:line="240" w:lineRule="auto"/>
              <w:rPr>
                <w:rFonts w:ascii="Times New Roman" w:eastAsia="Times New Roman" w:hAnsi="Times New Roman" w:cs="Times New Roman"/>
                <w:b/>
                <w:bCs/>
                <w:color w:val="000000"/>
                <w:sz w:val="24"/>
                <w:szCs w:val="24"/>
                <w:lang w:eastAsia="hu-HU"/>
              </w:rPr>
            </w:pPr>
          </w:p>
        </w:tc>
        <w:tc>
          <w:tcPr>
            <w:tcW w:w="1600" w:type="dxa"/>
            <w:vMerge/>
            <w:tcBorders>
              <w:top w:val="nil"/>
              <w:left w:val="single" w:sz="4" w:space="0" w:color="auto"/>
              <w:bottom w:val="single" w:sz="4" w:space="0" w:color="000000"/>
              <w:right w:val="single" w:sz="4" w:space="0" w:color="auto"/>
            </w:tcBorders>
            <w:vAlign w:val="center"/>
            <w:hideMark/>
          </w:tcPr>
          <w:p w14:paraId="08B58A00" w14:textId="77777777" w:rsidR="00EC722E" w:rsidRPr="00EC722E" w:rsidRDefault="00EC722E" w:rsidP="00EC722E">
            <w:pPr>
              <w:spacing w:after="0" w:line="240" w:lineRule="auto"/>
              <w:rPr>
                <w:rFonts w:ascii="Times New Roman" w:eastAsia="Times New Roman" w:hAnsi="Times New Roman" w:cs="Times New Roman"/>
                <w:b/>
                <w:bCs/>
                <w:color w:val="000000"/>
                <w:sz w:val="24"/>
                <w:szCs w:val="24"/>
                <w:lang w:eastAsia="hu-HU"/>
              </w:rPr>
            </w:pPr>
          </w:p>
        </w:tc>
        <w:tc>
          <w:tcPr>
            <w:tcW w:w="1680" w:type="dxa"/>
            <w:vMerge/>
            <w:tcBorders>
              <w:top w:val="nil"/>
              <w:left w:val="single" w:sz="4" w:space="0" w:color="auto"/>
              <w:bottom w:val="single" w:sz="4" w:space="0" w:color="000000"/>
              <w:right w:val="single" w:sz="4" w:space="0" w:color="auto"/>
            </w:tcBorders>
            <w:vAlign w:val="center"/>
            <w:hideMark/>
          </w:tcPr>
          <w:p w14:paraId="377BD673" w14:textId="77777777" w:rsidR="00EC722E" w:rsidRPr="00EC722E" w:rsidRDefault="00EC722E" w:rsidP="00EC722E">
            <w:pPr>
              <w:spacing w:after="0" w:line="240" w:lineRule="auto"/>
              <w:rPr>
                <w:rFonts w:ascii="Times New Roman" w:eastAsia="Times New Roman" w:hAnsi="Times New Roman" w:cs="Times New Roman"/>
                <w:b/>
                <w:bCs/>
                <w:color w:val="000000"/>
                <w:sz w:val="24"/>
                <w:szCs w:val="24"/>
                <w:lang w:eastAsia="hu-HU"/>
              </w:rPr>
            </w:pPr>
          </w:p>
        </w:tc>
        <w:tc>
          <w:tcPr>
            <w:tcW w:w="2200" w:type="dxa"/>
            <w:vMerge/>
            <w:tcBorders>
              <w:top w:val="nil"/>
              <w:left w:val="single" w:sz="4" w:space="0" w:color="auto"/>
              <w:bottom w:val="single" w:sz="4" w:space="0" w:color="000000"/>
              <w:right w:val="nil"/>
            </w:tcBorders>
            <w:vAlign w:val="center"/>
            <w:hideMark/>
          </w:tcPr>
          <w:p w14:paraId="24DED950" w14:textId="77777777" w:rsidR="00EC722E" w:rsidRPr="00EC722E" w:rsidRDefault="00EC722E" w:rsidP="00EC722E">
            <w:pPr>
              <w:spacing w:after="0" w:line="240" w:lineRule="auto"/>
              <w:rPr>
                <w:rFonts w:ascii="Times New Roman" w:eastAsia="Times New Roman" w:hAnsi="Times New Roman" w:cs="Times New Roman"/>
                <w:b/>
                <w:bCs/>
                <w:color w:val="000000"/>
                <w:sz w:val="24"/>
                <w:szCs w:val="24"/>
                <w:lang w:eastAsia="hu-HU"/>
              </w:rPr>
            </w:pPr>
          </w:p>
        </w:tc>
        <w:tc>
          <w:tcPr>
            <w:tcW w:w="1460" w:type="dxa"/>
            <w:vMerge/>
            <w:tcBorders>
              <w:top w:val="nil"/>
              <w:left w:val="single" w:sz="4" w:space="0" w:color="auto"/>
              <w:bottom w:val="single" w:sz="4" w:space="0" w:color="000000"/>
              <w:right w:val="single" w:sz="12" w:space="0" w:color="auto"/>
            </w:tcBorders>
            <w:vAlign w:val="center"/>
            <w:hideMark/>
          </w:tcPr>
          <w:p w14:paraId="14439C3F" w14:textId="77777777" w:rsidR="00EC722E" w:rsidRPr="00EC722E" w:rsidRDefault="00EC722E" w:rsidP="00EC722E">
            <w:pPr>
              <w:spacing w:after="0" w:line="240" w:lineRule="auto"/>
              <w:rPr>
                <w:rFonts w:ascii="Times New Roman" w:eastAsia="Times New Roman" w:hAnsi="Times New Roman" w:cs="Times New Roman"/>
                <w:b/>
                <w:bCs/>
                <w:color w:val="000000"/>
                <w:sz w:val="24"/>
                <w:szCs w:val="24"/>
                <w:lang w:eastAsia="hu-HU"/>
              </w:rPr>
            </w:pPr>
          </w:p>
        </w:tc>
        <w:tc>
          <w:tcPr>
            <w:tcW w:w="36" w:type="dxa"/>
            <w:tcBorders>
              <w:top w:val="nil"/>
              <w:left w:val="single" w:sz="12" w:space="0" w:color="auto"/>
              <w:bottom w:val="nil"/>
              <w:right w:val="nil"/>
            </w:tcBorders>
            <w:shd w:val="clear" w:color="auto" w:fill="auto"/>
            <w:noWrap/>
            <w:vAlign w:val="bottom"/>
            <w:hideMark/>
          </w:tcPr>
          <w:p w14:paraId="00CDC9A0" w14:textId="77777777" w:rsidR="00EC722E" w:rsidRPr="00EC722E" w:rsidRDefault="00EC722E" w:rsidP="00EC722E">
            <w:pPr>
              <w:spacing w:after="0" w:line="240" w:lineRule="auto"/>
              <w:jc w:val="center"/>
              <w:rPr>
                <w:rFonts w:ascii="Times New Roman" w:eastAsia="Times New Roman" w:hAnsi="Times New Roman" w:cs="Times New Roman"/>
                <w:b/>
                <w:bCs/>
                <w:color w:val="000000"/>
                <w:sz w:val="24"/>
                <w:szCs w:val="24"/>
                <w:lang w:eastAsia="hu-HU"/>
              </w:rPr>
            </w:pPr>
          </w:p>
        </w:tc>
      </w:tr>
      <w:tr w:rsidR="00EC722E" w:rsidRPr="00EC722E" w14:paraId="6157613A" w14:textId="77777777" w:rsidTr="00D30322">
        <w:trPr>
          <w:trHeight w:val="510"/>
        </w:trPr>
        <w:tc>
          <w:tcPr>
            <w:tcW w:w="2500" w:type="dxa"/>
            <w:tcBorders>
              <w:top w:val="nil"/>
              <w:left w:val="single" w:sz="12" w:space="0" w:color="auto"/>
              <w:bottom w:val="single" w:sz="4" w:space="0" w:color="auto"/>
              <w:right w:val="single" w:sz="4" w:space="0" w:color="auto"/>
            </w:tcBorders>
            <w:shd w:val="clear" w:color="auto" w:fill="auto"/>
            <w:noWrap/>
            <w:vAlign w:val="center"/>
            <w:hideMark/>
          </w:tcPr>
          <w:p w14:paraId="6BE394BC" w14:textId="77777777" w:rsidR="00EC722E" w:rsidRPr="00EC722E" w:rsidRDefault="00EC722E" w:rsidP="00EC722E">
            <w:pPr>
              <w:spacing w:after="0" w:line="240" w:lineRule="auto"/>
              <w:rPr>
                <w:rFonts w:ascii="Times New Roman" w:eastAsia="Times New Roman" w:hAnsi="Times New Roman" w:cs="Times New Roman"/>
                <w:b/>
                <w:bCs/>
                <w:color w:val="000000"/>
                <w:sz w:val="24"/>
                <w:szCs w:val="24"/>
                <w:lang w:eastAsia="hu-HU"/>
              </w:rPr>
            </w:pPr>
            <w:r w:rsidRPr="00EC722E">
              <w:rPr>
                <w:rFonts w:ascii="Times New Roman" w:eastAsia="Times New Roman" w:hAnsi="Times New Roman" w:cs="Times New Roman"/>
                <w:b/>
                <w:bCs/>
                <w:color w:val="000000"/>
                <w:sz w:val="24"/>
                <w:szCs w:val="24"/>
                <w:lang w:eastAsia="hu-HU"/>
              </w:rPr>
              <w:t>Csodaország</w:t>
            </w:r>
          </w:p>
        </w:tc>
        <w:tc>
          <w:tcPr>
            <w:tcW w:w="1420" w:type="dxa"/>
            <w:tcBorders>
              <w:top w:val="nil"/>
              <w:left w:val="nil"/>
              <w:bottom w:val="single" w:sz="4" w:space="0" w:color="auto"/>
              <w:right w:val="single" w:sz="4" w:space="0" w:color="auto"/>
            </w:tcBorders>
            <w:shd w:val="clear" w:color="auto" w:fill="auto"/>
            <w:vAlign w:val="center"/>
            <w:hideMark/>
          </w:tcPr>
          <w:p w14:paraId="14CDCEC9" w14:textId="77777777" w:rsidR="00EC722E" w:rsidRPr="00EC722E" w:rsidRDefault="00EC722E" w:rsidP="00EC722E">
            <w:pPr>
              <w:spacing w:after="0" w:line="240" w:lineRule="auto"/>
              <w:jc w:val="center"/>
              <w:rPr>
                <w:rFonts w:ascii="Times New Roman" w:eastAsia="Times New Roman" w:hAnsi="Times New Roman" w:cs="Times New Roman"/>
                <w:b/>
                <w:bCs/>
                <w:color w:val="000000"/>
                <w:sz w:val="24"/>
                <w:szCs w:val="24"/>
                <w:lang w:eastAsia="hu-HU"/>
              </w:rPr>
            </w:pPr>
            <w:r w:rsidRPr="00EC722E">
              <w:rPr>
                <w:rFonts w:ascii="Times New Roman" w:eastAsia="Times New Roman" w:hAnsi="Times New Roman" w:cs="Times New Roman"/>
                <w:b/>
                <w:bCs/>
                <w:color w:val="000000"/>
                <w:sz w:val="24"/>
                <w:szCs w:val="24"/>
                <w:lang w:eastAsia="hu-HU"/>
              </w:rPr>
              <w:t>13 951</w:t>
            </w:r>
          </w:p>
        </w:tc>
        <w:tc>
          <w:tcPr>
            <w:tcW w:w="1900" w:type="dxa"/>
            <w:tcBorders>
              <w:top w:val="nil"/>
              <w:left w:val="nil"/>
              <w:bottom w:val="single" w:sz="4" w:space="0" w:color="auto"/>
              <w:right w:val="single" w:sz="4" w:space="0" w:color="auto"/>
            </w:tcBorders>
            <w:shd w:val="clear" w:color="auto" w:fill="auto"/>
            <w:vAlign w:val="center"/>
            <w:hideMark/>
          </w:tcPr>
          <w:p w14:paraId="3682AA72" w14:textId="77777777" w:rsidR="00EC722E" w:rsidRPr="00EC722E" w:rsidRDefault="00EC722E" w:rsidP="00EC722E">
            <w:pPr>
              <w:spacing w:after="0" w:line="240" w:lineRule="auto"/>
              <w:jc w:val="center"/>
              <w:rPr>
                <w:rFonts w:ascii="Times New Roman" w:eastAsia="Times New Roman" w:hAnsi="Times New Roman" w:cs="Times New Roman"/>
                <w:b/>
                <w:bCs/>
                <w:color w:val="000000"/>
                <w:sz w:val="24"/>
                <w:szCs w:val="24"/>
                <w:lang w:eastAsia="hu-HU"/>
              </w:rPr>
            </w:pPr>
            <w:r w:rsidRPr="00EC722E">
              <w:rPr>
                <w:rFonts w:ascii="Times New Roman" w:eastAsia="Times New Roman" w:hAnsi="Times New Roman" w:cs="Times New Roman"/>
                <w:b/>
                <w:bCs/>
                <w:color w:val="000000"/>
                <w:sz w:val="24"/>
                <w:szCs w:val="24"/>
                <w:lang w:eastAsia="hu-HU"/>
              </w:rPr>
              <w:t>1 241</w:t>
            </w:r>
          </w:p>
        </w:tc>
        <w:tc>
          <w:tcPr>
            <w:tcW w:w="1440" w:type="dxa"/>
            <w:tcBorders>
              <w:top w:val="nil"/>
              <w:left w:val="nil"/>
              <w:bottom w:val="single" w:sz="4" w:space="0" w:color="auto"/>
              <w:right w:val="single" w:sz="4" w:space="0" w:color="auto"/>
            </w:tcBorders>
            <w:shd w:val="clear" w:color="auto" w:fill="auto"/>
            <w:vAlign w:val="center"/>
            <w:hideMark/>
          </w:tcPr>
          <w:p w14:paraId="4DD19E72" w14:textId="77777777" w:rsidR="00EC722E" w:rsidRPr="00EC722E" w:rsidRDefault="00EC722E" w:rsidP="00EC722E">
            <w:pPr>
              <w:spacing w:after="0" w:line="240" w:lineRule="auto"/>
              <w:jc w:val="center"/>
              <w:rPr>
                <w:rFonts w:ascii="Times New Roman" w:eastAsia="Times New Roman" w:hAnsi="Times New Roman" w:cs="Times New Roman"/>
                <w:b/>
                <w:bCs/>
                <w:color w:val="000000"/>
                <w:sz w:val="24"/>
                <w:szCs w:val="24"/>
                <w:lang w:eastAsia="hu-HU"/>
              </w:rPr>
            </w:pPr>
            <w:r w:rsidRPr="00EC722E">
              <w:rPr>
                <w:rFonts w:ascii="Times New Roman" w:eastAsia="Times New Roman" w:hAnsi="Times New Roman" w:cs="Times New Roman"/>
                <w:b/>
                <w:bCs/>
                <w:color w:val="000000"/>
                <w:sz w:val="24"/>
                <w:szCs w:val="24"/>
                <w:lang w:eastAsia="hu-HU"/>
              </w:rPr>
              <w:t> </w:t>
            </w:r>
          </w:p>
        </w:tc>
        <w:tc>
          <w:tcPr>
            <w:tcW w:w="1600" w:type="dxa"/>
            <w:tcBorders>
              <w:top w:val="nil"/>
              <w:left w:val="nil"/>
              <w:bottom w:val="single" w:sz="4" w:space="0" w:color="auto"/>
              <w:right w:val="single" w:sz="4" w:space="0" w:color="auto"/>
            </w:tcBorders>
            <w:shd w:val="clear" w:color="auto" w:fill="auto"/>
            <w:vAlign w:val="center"/>
            <w:hideMark/>
          </w:tcPr>
          <w:p w14:paraId="7DB85CBE" w14:textId="77777777" w:rsidR="00EC722E" w:rsidRPr="00EC722E" w:rsidRDefault="00EC722E" w:rsidP="00EC722E">
            <w:pPr>
              <w:spacing w:after="0" w:line="240" w:lineRule="auto"/>
              <w:jc w:val="center"/>
              <w:rPr>
                <w:rFonts w:ascii="Times New Roman" w:eastAsia="Times New Roman" w:hAnsi="Times New Roman" w:cs="Times New Roman"/>
                <w:b/>
                <w:bCs/>
                <w:color w:val="000000"/>
                <w:sz w:val="24"/>
                <w:szCs w:val="24"/>
                <w:lang w:eastAsia="hu-HU"/>
              </w:rPr>
            </w:pPr>
            <w:r w:rsidRPr="00EC722E">
              <w:rPr>
                <w:rFonts w:ascii="Times New Roman" w:eastAsia="Times New Roman" w:hAnsi="Times New Roman" w:cs="Times New Roman"/>
                <w:b/>
                <w:bCs/>
                <w:color w:val="000000"/>
                <w:sz w:val="24"/>
                <w:szCs w:val="24"/>
                <w:lang w:eastAsia="hu-HU"/>
              </w:rPr>
              <w:t>124</w:t>
            </w:r>
          </w:p>
        </w:tc>
        <w:tc>
          <w:tcPr>
            <w:tcW w:w="1680" w:type="dxa"/>
            <w:tcBorders>
              <w:top w:val="nil"/>
              <w:left w:val="nil"/>
              <w:bottom w:val="single" w:sz="4" w:space="0" w:color="auto"/>
              <w:right w:val="single" w:sz="4" w:space="0" w:color="auto"/>
            </w:tcBorders>
            <w:shd w:val="clear" w:color="auto" w:fill="auto"/>
            <w:vAlign w:val="center"/>
            <w:hideMark/>
          </w:tcPr>
          <w:p w14:paraId="24CAE35B" w14:textId="77777777" w:rsidR="00EC722E" w:rsidRPr="00EC722E" w:rsidRDefault="00EC722E" w:rsidP="00EC722E">
            <w:pPr>
              <w:spacing w:after="0" w:line="240" w:lineRule="auto"/>
              <w:jc w:val="center"/>
              <w:rPr>
                <w:rFonts w:ascii="Times New Roman" w:eastAsia="Times New Roman" w:hAnsi="Times New Roman" w:cs="Times New Roman"/>
                <w:b/>
                <w:bCs/>
                <w:color w:val="000000"/>
                <w:sz w:val="24"/>
                <w:szCs w:val="24"/>
                <w:lang w:eastAsia="hu-HU"/>
              </w:rPr>
            </w:pPr>
            <w:r w:rsidRPr="00EC722E">
              <w:rPr>
                <w:rFonts w:ascii="Times New Roman" w:eastAsia="Times New Roman" w:hAnsi="Times New Roman" w:cs="Times New Roman"/>
                <w:b/>
                <w:bCs/>
                <w:color w:val="000000"/>
                <w:sz w:val="24"/>
                <w:szCs w:val="24"/>
                <w:lang w:eastAsia="hu-HU"/>
              </w:rPr>
              <w:t>1 951</w:t>
            </w:r>
          </w:p>
        </w:tc>
        <w:tc>
          <w:tcPr>
            <w:tcW w:w="2200" w:type="dxa"/>
            <w:tcBorders>
              <w:top w:val="nil"/>
              <w:left w:val="nil"/>
              <w:bottom w:val="single" w:sz="4" w:space="0" w:color="auto"/>
              <w:right w:val="nil"/>
            </w:tcBorders>
            <w:shd w:val="clear" w:color="auto" w:fill="auto"/>
            <w:vAlign w:val="center"/>
            <w:hideMark/>
          </w:tcPr>
          <w:p w14:paraId="1680D721" w14:textId="77777777" w:rsidR="00EC722E" w:rsidRPr="00EC722E" w:rsidRDefault="00EC722E" w:rsidP="00EC722E">
            <w:pPr>
              <w:spacing w:after="0" w:line="240" w:lineRule="auto"/>
              <w:jc w:val="center"/>
              <w:rPr>
                <w:rFonts w:ascii="Times New Roman" w:eastAsia="Times New Roman" w:hAnsi="Times New Roman" w:cs="Times New Roman"/>
                <w:b/>
                <w:bCs/>
                <w:color w:val="000000"/>
                <w:sz w:val="24"/>
                <w:szCs w:val="24"/>
                <w:lang w:eastAsia="hu-HU"/>
              </w:rPr>
            </w:pPr>
            <w:r w:rsidRPr="00EC722E">
              <w:rPr>
                <w:rFonts w:ascii="Times New Roman" w:eastAsia="Times New Roman" w:hAnsi="Times New Roman" w:cs="Times New Roman"/>
                <w:b/>
                <w:bCs/>
                <w:color w:val="000000"/>
                <w:sz w:val="24"/>
                <w:szCs w:val="24"/>
                <w:lang w:eastAsia="hu-HU"/>
              </w:rPr>
              <w:t>43</w:t>
            </w:r>
          </w:p>
        </w:tc>
        <w:tc>
          <w:tcPr>
            <w:tcW w:w="1460" w:type="dxa"/>
            <w:tcBorders>
              <w:top w:val="nil"/>
              <w:left w:val="single" w:sz="4" w:space="0" w:color="auto"/>
              <w:bottom w:val="single" w:sz="4" w:space="0" w:color="auto"/>
              <w:right w:val="single" w:sz="12" w:space="0" w:color="auto"/>
            </w:tcBorders>
            <w:shd w:val="clear" w:color="auto" w:fill="auto"/>
            <w:vAlign w:val="center"/>
            <w:hideMark/>
          </w:tcPr>
          <w:p w14:paraId="67C9C1E3" w14:textId="77777777" w:rsidR="00EC722E" w:rsidRPr="00EC722E" w:rsidRDefault="00EC722E" w:rsidP="00EC722E">
            <w:pPr>
              <w:spacing w:after="0" w:line="240" w:lineRule="auto"/>
              <w:jc w:val="center"/>
              <w:rPr>
                <w:rFonts w:ascii="Times New Roman" w:eastAsia="Times New Roman" w:hAnsi="Times New Roman" w:cs="Times New Roman"/>
                <w:b/>
                <w:bCs/>
                <w:color w:val="000000"/>
                <w:sz w:val="24"/>
                <w:szCs w:val="24"/>
                <w:lang w:eastAsia="hu-HU"/>
              </w:rPr>
            </w:pPr>
            <w:r w:rsidRPr="00EC722E">
              <w:rPr>
                <w:rFonts w:ascii="Times New Roman" w:eastAsia="Times New Roman" w:hAnsi="Times New Roman" w:cs="Times New Roman"/>
                <w:b/>
                <w:bCs/>
                <w:color w:val="000000"/>
                <w:sz w:val="24"/>
                <w:szCs w:val="24"/>
                <w:lang w:eastAsia="hu-HU"/>
              </w:rPr>
              <w:t>17 310</w:t>
            </w:r>
          </w:p>
        </w:tc>
        <w:tc>
          <w:tcPr>
            <w:tcW w:w="36" w:type="dxa"/>
            <w:tcBorders>
              <w:left w:val="single" w:sz="12" w:space="0" w:color="auto"/>
            </w:tcBorders>
            <w:vAlign w:val="center"/>
            <w:hideMark/>
          </w:tcPr>
          <w:p w14:paraId="42200472" w14:textId="77777777" w:rsidR="00EC722E" w:rsidRPr="00EC722E" w:rsidRDefault="00EC722E" w:rsidP="00EC722E">
            <w:pPr>
              <w:spacing w:after="0" w:line="240" w:lineRule="auto"/>
              <w:rPr>
                <w:rFonts w:ascii="Times New Roman" w:eastAsia="Times New Roman" w:hAnsi="Times New Roman" w:cs="Times New Roman"/>
                <w:sz w:val="20"/>
                <w:szCs w:val="20"/>
                <w:lang w:eastAsia="hu-HU"/>
              </w:rPr>
            </w:pPr>
          </w:p>
        </w:tc>
      </w:tr>
      <w:tr w:rsidR="00EC722E" w:rsidRPr="00EC722E" w14:paraId="11164A35" w14:textId="77777777" w:rsidTr="00D30322">
        <w:trPr>
          <w:trHeight w:val="510"/>
        </w:trPr>
        <w:tc>
          <w:tcPr>
            <w:tcW w:w="2500" w:type="dxa"/>
            <w:tcBorders>
              <w:top w:val="nil"/>
              <w:left w:val="single" w:sz="12" w:space="0" w:color="auto"/>
              <w:bottom w:val="single" w:sz="4" w:space="0" w:color="auto"/>
              <w:right w:val="single" w:sz="4" w:space="0" w:color="auto"/>
            </w:tcBorders>
            <w:shd w:val="clear" w:color="auto" w:fill="auto"/>
            <w:noWrap/>
            <w:vAlign w:val="center"/>
            <w:hideMark/>
          </w:tcPr>
          <w:p w14:paraId="7039E9C6" w14:textId="77777777" w:rsidR="00EC722E" w:rsidRPr="00EC722E" w:rsidRDefault="00EC722E" w:rsidP="00EC722E">
            <w:pPr>
              <w:spacing w:after="0" w:line="240" w:lineRule="auto"/>
              <w:rPr>
                <w:rFonts w:ascii="Times New Roman" w:eastAsia="Times New Roman" w:hAnsi="Times New Roman" w:cs="Times New Roman"/>
                <w:b/>
                <w:bCs/>
                <w:color w:val="000000"/>
                <w:sz w:val="24"/>
                <w:szCs w:val="24"/>
                <w:lang w:eastAsia="hu-HU"/>
              </w:rPr>
            </w:pPr>
            <w:r w:rsidRPr="00EC722E">
              <w:rPr>
                <w:rFonts w:ascii="Times New Roman" w:eastAsia="Times New Roman" w:hAnsi="Times New Roman" w:cs="Times New Roman"/>
                <w:b/>
                <w:bCs/>
                <w:color w:val="000000"/>
                <w:sz w:val="24"/>
                <w:szCs w:val="24"/>
                <w:lang w:eastAsia="hu-HU"/>
              </w:rPr>
              <w:t>Bokréta</w:t>
            </w:r>
          </w:p>
        </w:tc>
        <w:tc>
          <w:tcPr>
            <w:tcW w:w="1420" w:type="dxa"/>
            <w:tcBorders>
              <w:top w:val="nil"/>
              <w:left w:val="nil"/>
              <w:bottom w:val="single" w:sz="4" w:space="0" w:color="auto"/>
              <w:right w:val="single" w:sz="4" w:space="0" w:color="auto"/>
            </w:tcBorders>
            <w:shd w:val="clear" w:color="auto" w:fill="auto"/>
            <w:vAlign w:val="center"/>
            <w:hideMark/>
          </w:tcPr>
          <w:p w14:paraId="78CA4CDC" w14:textId="77777777" w:rsidR="00EC722E" w:rsidRPr="00EC722E" w:rsidRDefault="00EC722E" w:rsidP="00EC722E">
            <w:pPr>
              <w:spacing w:after="0" w:line="240" w:lineRule="auto"/>
              <w:jc w:val="center"/>
              <w:rPr>
                <w:rFonts w:ascii="Times New Roman" w:eastAsia="Times New Roman" w:hAnsi="Times New Roman" w:cs="Times New Roman"/>
                <w:b/>
                <w:bCs/>
                <w:color w:val="000000"/>
                <w:sz w:val="24"/>
                <w:szCs w:val="24"/>
                <w:lang w:eastAsia="hu-HU"/>
              </w:rPr>
            </w:pPr>
            <w:r w:rsidRPr="00EC722E">
              <w:rPr>
                <w:rFonts w:ascii="Times New Roman" w:eastAsia="Times New Roman" w:hAnsi="Times New Roman" w:cs="Times New Roman"/>
                <w:b/>
                <w:bCs/>
                <w:color w:val="000000"/>
                <w:sz w:val="24"/>
                <w:szCs w:val="24"/>
                <w:lang w:eastAsia="hu-HU"/>
              </w:rPr>
              <w:t>12 616</w:t>
            </w:r>
          </w:p>
        </w:tc>
        <w:tc>
          <w:tcPr>
            <w:tcW w:w="1900" w:type="dxa"/>
            <w:tcBorders>
              <w:top w:val="nil"/>
              <w:left w:val="nil"/>
              <w:bottom w:val="single" w:sz="4" w:space="0" w:color="auto"/>
              <w:right w:val="single" w:sz="4" w:space="0" w:color="auto"/>
            </w:tcBorders>
            <w:shd w:val="clear" w:color="auto" w:fill="auto"/>
            <w:vAlign w:val="center"/>
            <w:hideMark/>
          </w:tcPr>
          <w:p w14:paraId="03F37E8D" w14:textId="77777777" w:rsidR="00EC722E" w:rsidRPr="00EC722E" w:rsidRDefault="00EC722E" w:rsidP="00EC722E">
            <w:pPr>
              <w:spacing w:after="0" w:line="240" w:lineRule="auto"/>
              <w:jc w:val="center"/>
              <w:rPr>
                <w:rFonts w:ascii="Times New Roman" w:eastAsia="Times New Roman" w:hAnsi="Times New Roman" w:cs="Times New Roman"/>
                <w:b/>
                <w:bCs/>
                <w:color w:val="000000"/>
                <w:sz w:val="24"/>
                <w:szCs w:val="24"/>
                <w:lang w:eastAsia="hu-HU"/>
              </w:rPr>
            </w:pPr>
            <w:r w:rsidRPr="00EC722E">
              <w:rPr>
                <w:rFonts w:ascii="Times New Roman" w:eastAsia="Times New Roman" w:hAnsi="Times New Roman" w:cs="Times New Roman"/>
                <w:b/>
                <w:bCs/>
                <w:color w:val="000000"/>
                <w:sz w:val="24"/>
                <w:szCs w:val="24"/>
                <w:lang w:eastAsia="hu-HU"/>
              </w:rPr>
              <w:t> </w:t>
            </w:r>
          </w:p>
        </w:tc>
        <w:tc>
          <w:tcPr>
            <w:tcW w:w="1440" w:type="dxa"/>
            <w:tcBorders>
              <w:top w:val="nil"/>
              <w:left w:val="nil"/>
              <w:bottom w:val="single" w:sz="4" w:space="0" w:color="auto"/>
              <w:right w:val="single" w:sz="4" w:space="0" w:color="auto"/>
            </w:tcBorders>
            <w:shd w:val="clear" w:color="auto" w:fill="auto"/>
            <w:vAlign w:val="center"/>
            <w:hideMark/>
          </w:tcPr>
          <w:p w14:paraId="2F4A869E" w14:textId="77777777" w:rsidR="00EC722E" w:rsidRPr="00EC722E" w:rsidRDefault="00EC722E" w:rsidP="00EC722E">
            <w:pPr>
              <w:spacing w:after="0" w:line="240" w:lineRule="auto"/>
              <w:jc w:val="center"/>
              <w:rPr>
                <w:rFonts w:ascii="Times New Roman" w:eastAsia="Times New Roman" w:hAnsi="Times New Roman" w:cs="Times New Roman"/>
                <w:b/>
                <w:bCs/>
                <w:color w:val="000000"/>
                <w:sz w:val="24"/>
                <w:szCs w:val="24"/>
                <w:lang w:eastAsia="hu-HU"/>
              </w:rPr>
            </w:pPr>
            <w:r w:rsidRPr="00EC722E">
              <w:rPr>
                <w:rFonts w:ascii="Times New Roman" w:eastAsia="Times New Roman" w:hAnsi="Times New Roman" w:cs="Times New Roman"/>
                <w:b/>
                <w:bCs/>
                <w:color w:val="000000"/>
                <w:sz w:val="24"/>
                <w:szCs w:val="24"/>
                <w:lang w:eastAsia="hu-HU"/>
              </w:rPr>
              <w:t> </w:t>
            </w:r>
          </w:p>
        </w:tc>
        <w:tc>
          <w:tcPr>
            <w:tcW w:w="1600" w:type="dxa"/>
            <w:tcBorders>
              <w:top w:val="nil"/>
              <w:left w:val="nil"/>
              <w:bottom w:val="single" w:sz="4" w:space="0" w:color="auto"/>
              <w:right w:val="single" w:sz="4" w:space="0" w:color="auto"/>
            </w:tcBorders>
            <w:shd w:val="clear" w:color="auto" w:fill="auto"/>
            <w:vAlign w:val="center"/>
            <w:hideMark/>
          </w:tcPr>
          <w:p w14:paraId="591B395B" w14:textId="77777777" w:rsidR="00EC722E" w:rsidRPr="00EC722E" w:rsidRDefault="00EC722E" w:rsidP="00EC722E">
            <w:pPr>
              <w:spacing w:after="0" w:line="240" w:lineRule="auto"/>
              <w:jc w:val="center"/>
              <w:rPr>
                <w:rFonts w:ascii="Times New Roman" w:eastAsia="Times New Roman" w:hAnsi="Times New Roman" w:cs="Times New Roman"/>
                <w:b/>
                <w:bCs/>
                <w:color w:val="000000"/>
                <w:sz w:val="24"/>
                <w:szCs w:val="24"/>
                <w:lang w:eastAsia="hu-HU"/>
              </w:rPr>
            </w:pPr>
            <w:r w:rsidRPr="00EC722E">
              <w:rPr>
                <w:rFonts w:ascii="Times New Roman" w:eastAsia="Times New Roman" w:hAnsi="Times New Roman" w:cs="Times New Roman"/>
                <w:b/>
                <w:bCs/>
                <w:color w:val="000000"/>
                <w:sz w:val="24"/>
                <w:szCs w:val="24"/>
                <w:lang w:eastAsia="hu-HU"/>
              </w:rPr>
              <w:t>115</w:t>
            </w:r>
          </w:p>
        </w:tc>
        <w:tc>
          <w:tcPr>
            <w:tcW w:w="1680" w:type="dxa"/>
            <w:tcBorders>
              <w:top w:val="nil"/>
              <w:left w:val="nil"/>
              <w:bottom w:val="single" w:sz="4" w:space="0" w:color="auto"/>
              <w:right w:val="single" w:sz="4" w:space="0" w:color="auto"/>
            </w:tcBorders>
            <w:shd w:val="clear" w:color="auto" w:fill="auto"/>
            <w:vAlign w:val="center"/>
            <w:hideMark/>
          </w:tcPr>
          <w:p w14:paraId="04744FB9" w14:textId="77777777" w:rsidR="00EC722E" w:rsidRPr="00EC722E" w:rsidRDefault="00EC722E" w:rsidP="00EC722E">
            <w:pPr>
              <w:spacing w:after="0" w:line="240" w:lineRule="auto"/>
              <w:jc w:val="center"/>
              <w:rPr>
                <w:rFonts w:ascii="Times New Roman" w:eastAsia="Times New Roman" w:hAnsi="Times New Roman" w:cs="Times New Roman"/>
                <w:b/>
                <w:bCs/>
                <w:color w:val="000000"/>
                <w:sz w:val="24"/>
                <w:szCs w:val="24"/>
                <w:lang w:eastAsia="hu-HU"/>
              </w:rPr>
            </w:pPr>
            <w:r w:rsidRPr="00EC722E">
              <w:rPr>
                <w:rFonts w:ascii="Times New Roman" w:eastAsia="Times New Roman" w:hAnsi="Times New Roman" w:cs="Times New Roman"/>
                <w:b/>
                <w:bCs/>
                <w:color w:val="000000"/>
                <w:sz w:val="24"/>
                <w:szCs w:val="24"/>
                <w:lang w:eastAsia="hu-HU"/>
              </w:rPr>
              <w:t>498</w:t>
            </w:r>
          </w:p>
        </w:tc>
        <w:tc>
          <w:tcPr>
            <w:tcW w:w="2200" w:type="dxa"/>
            <w:tcBorders>
              <w:top w:val="nil"/>
              <w:left w:val="nil"/>
              <w:bottom w:val="single" w:sz="4" w:space="0" w:color="auto"/>
              <w:right w:val="nil"/>
            </w:tcBorders>
            <w:shd w:val="clear" w:color="auto" w:fill="auto"/>
            <w:vAlign w:val="center"/>
            <w:hideMark/>
          </w:tcPr>
          <w:p w14:paraId="7D2322C0" w14:textId="77777777" w:rsidR="00EC722E" w:rsidRPr="00EC722E" w:rsidRDefault="00EC722E" w:rsidP="00EC722E">
            <w:pPr>
              <w:spacing w:after="0" w:line="240" w:lineRule="auto"/>
              <w:jc w:val="center"/>
              <w:rPr>
                <w:rFonts w:ascii="Times New Roman" w:eastAsia="Times New Roman" w:hAnsi="Times New Roman" w:cs="Times New Roman"/>
                <w:b/>
                <w:bCs/>
                <w:color w:val="000000"/>
                <w:sz w:val="24"/>
                <w:szCs w:val="24"/>
                <w:lang w:eastAsia="hu-HU"/>
              </w:rPr>
            </w:pPr>
            <w:r w:rsidRPr="00EC722E">
              <w:rPr>
                <w:rFonts w:ascii="Times New Roman" w:eastAsia="Times New Roman" w:hAnsi="Times New Roman" w:cs="Times New Roman"/>
                <w:b/>
                <w:bCs/>
                <w:color w:val="000000"/>
                <w:sz w:val="24"/>
                <w:szCs w:val="24"/>
                <w:lang w:eastAsia="hu-HU"/>
              </w:rPr>
              <w:t>35</w:t>
            </w:r>
          </w:p>
        </w:tc>
        <w:tc>
          <w:tcPr>
            <w:tcW w:w="1460" w:type="dxa"/>
            <w:tcBorders>
              <w:top w:val="nil"/>
              <w:left w:val="single" w:sz="4" w:space="0" w:color="auto"/>
              <w:bottom w:val="single" w:sz="4" w:space="0" w:color="auto"/>
              <w:right w:val="single" w:sz="12" w:space="0" w:color="auto"/>
            </w:tcBorders>
            <w:shd w:val="clear" w:color="auto" w:fill="auto"/>
            <w:vAlign w:val="center"/>
            <w:hideMark/>
          </w:tcPr>
          <w:p w14:paraId="47F928F2" w14:textId="77777777" w:rsidR="00EC722E" w:rsidRPr="00EC722E" w:rsidRDefault="00EC722E" w:rsidP="00EC722E">
            <w:pPr>
              <w:spacing w:after="0" w:line="240" w:lineRule="auto"/>
              <w:jc w:val="center"/>
              <w:rPr>
                <w:rFonts w:ascii="Times New Roman" w:eastAsia="Times New Roman" w:hAnsi="Times New Roman" w:cs="Times New Roman"/>
                <w:b/>
                <w:bCs/>
                <w:color w:val="000000"/>
                <w:sz w:val="24"/>
                <w:szCs w:val="24"/>
                <w:lang w:eastAsia="hu-HU"/>
              </w:rPr>
            </w:pPr>
            <w:r w:rsidRPr="00EC722E">
              <w:rPr>
                <w:rFonts w:ascii="Times New Roman" w:eastAsia="Times New Roman" w:hAnsi="Times New Roman" w:cs="Times New Roman"/>
                <w:b/>
                <w:bCs/>
                <w:color w:val="000000"/>
                <w:sz w:val="24"/>
                <w:szCs w:val="24"/>
                <w:lang w:eastAsia="hu-HU"/>
              </w:rPr>
              <w:t>13 264</w:t>
            </w:r>
          </w:p>
        </w:tc>
        <w:tc>
          <w:tcPr>
            <w:tcW w:w="36" w:type="dxa"/>
            <w:tcBorders>
              <w:left w:val="single" w:sz="12" w:space="0" w:color="auto"/>
            </w:tcBorders>
            <w:vAlign w:val="center"/>
            <w:hideMark/>
          </w:tcPr>
          <w:p w14:paraId="3CA495DE" w14:textId="77777777" w:rsidR="00EC722E" w:rsidRPr="00EC722E" w:rsidRDefault="00EC722E" w:rsidP="00EC722E">
            <w:pPr>
              <w:spacing w:after="0" w:line="240" w:lineRule="auto"/>
              <w:rPr>
                <w:rFonts w:ascii="Times New Roman" w:eastAsia="Times New Roman" w:hAnsi="Times New Roman" w:cs="Times New Roman"/>
                <w:sz w:val="20"/>
                <w:szCs w:val="20"/>
                <w:lang w:eastAsia="hu-HU"/>
              </w:rPr>
            </w:pPr>
          </w:p>
        </w:tc>
      </w:tr>
      <w:tr w:rsidR="00EC722E" w:rsidRPr="00EC722E" w14:paraId="6FEDB3FB" w14:textId="77777777" w:rsidTr="00D30322">
        <w:trPr>
          <w:trHeight w:val="525"/>
        </w:trPr>
        <w:tc>
          <w:tcPr>
            <w:tcW w:w="2500" w:type="dxa"/>
            <w:tcBorders>
              <w:top w:val="nil"/>
              <w:left w:val="single" w:sz="12" w:space="0" w:color="auto"/>
              <w:bottom w:val="single" w:sz="4" w:space="0" w:color="auto"/>
              <w:right w:val="single" w:sz="4" w:space="0" w:color="auto"/>
            </w:tcBorders>
            <w:shd w:val="clear" w:color="auto" w:fill="auto"/>
            <w:noWrap/>
            <w:vAlign w:val="center"/>
            <w:hideMark/>
          </w:tcPr>
          <w:p w14:paraId="1F297D97" w14:textId="77777777" w:rsidR="00EC722E" w:rsidRPr="00EC722E" w:rsidRDefault="00EC722E" w:rsidP="00EC722E">
            <w:pPr>
              <w:spacing w:after="0" w:line="240" w:lineRule="auto"/>
              <w:rPr>
                <w:rFonts w:ascii="Times New Roman" w:eastAsia="Times New Roman" w:hAnsi="Times New Roman" w:cs="Times New Roman"/>
                <w:b/>
                <w:bCs/>
                <w:color w:val="000000"/>
                <w:sz w:val="24"/>
                <w:szCs w:val="24"/>
                <w:lang w:eastAsia="hu-HU"/>
              </w:rPr>
            </w:pPr>
            <w:r w:rsidRPr="00EC722E">
              <w:rPr>
                <w:rFonts w:ascii="Times New Roman" w:eastAsia="Times New Roman" w:hAnsi="Times New Roman" w:cs="Times New Roman"/>
                <w:b/>
                <w:bCs/>
                <w:color w:val="000000"/>
                <w:sz w:val="24"/>
                <w:szCs w:val="24"/>
                <w:lang w:eastAsia="hu-HU"/>
              </w:rPr>
              <w:t>Csicsergő</w:t>
            </w:r>
          </w:p>
        </w:tc>
        <w:tc>
          <w:tcPr>
            <w:tcW w:w="1420" w:type="dxa"/>
            <w:tcBorders>
              <w:top w:val="nil"/>
              <w:left w:val="nil"/>
              <w:bottom w:val="single" w:sz="4" w:space="0" w:color="auto"/>
              <w:right w:val="single" w:sz="4" w:space="0" w:color="auto"/>
            </w:tcBorders>
            <w:shd w:val="clear" w:color="auto" w:fill="auto"/>
            <w:vAlign w:val="center"/>
            <w:hideMark/>
          </w:tcPr>
          <w:p w14:paraId="15C3D563" w14:textId="77777777" w:rsidR="00EC722E" w:rsidRPr="00EC722E" w:rsidRDefault="00EC722E" w:rsidP="00EC722E">
            <w:pPr>
              <w:spacing w:after="0" w:line="240" w:lineRule="auto"/>
              <w:jc w:val="center"/>
              <w:rPr>
                <w:rFonts w:ascii="Times New Roman" w:eastAsia="Times New Roman" w:hAnsi="Times New Roman" w:cs="Times New Roman"/>
                <w:b/>
                <w:bCs/>
                <w:color w:val="000000"/>
                <w:sz w:val="24"/>
                <w:szCs w:val="24"/>
                <w:lang w:eastAsia="hu-HU"/>
              </w:rPr>
            </w:pPr>
            <w:r w:rsidRPr="00EC722E">
              <w:rPr>
                <w:rFonts w:ascii="Times New Roman" w:eastAsia="Times New Roman" w:hAnsi="Times New Roman" w:cs="Times New Roman"/>
                <w:b/>
                <w:bCs/>
                <w:color w:val="000000"/>
                <w:sz w:val="24"/>
                <w:szCs w:val="24"/>
                <w:lang w:eastAsia="hu-HU"/>
              </w:rPr>
              <w:t>7 246</w:t>
            </w:r>
          </w:p>
        </w:tc>
        <w:tc>
          <w:tcPr>
            <w:tcW w:w="1900" w:type="dxa"/>
            <w:tcBorders>
              <w:top w:val="nil"/>
              <w:left w:val="nil"/>
              <w:bottom w:val="single" w:sz="4" w:space="0" w:color="auto"/>
              <w:right w:val="single" w:sz="4" w:space="0" w:color="auto"/>
            </w:tcBorders>
            <w:shd w:val="clear" w:color="auto" w:fill="auto"/>
            <w:vAlign w:val="center"/>
            <w:hideMark/>
          </w:tcPr>
          <w:p w14:paraId="14DDEE0A" w14:textId="77777777" w:rsidR="00EC722E" w:rsidRPr="00EC722E" w:rsidRDefault="00EC722E" w:rsidP="00EC722E">
            <w:pPr>
              <w:spacing w:after="0" w:line="240" w:lineRule="auto"/>
              <w:jc w:val="center"/>
              <w:rPr>
                <w:rFonts w:ascii="Times New Roman" w:eastAsia="Times New Roman" w:hAnsi="Times New Roman" w:cs="Times New Roman"/>
                <w:b/>
                <w:bCs/>
                <w:color w:val="000000"/>
                <w:sz w:val="24"/>
                <w:szCs w:val="24"/>
                <w:lang w:eastAsia="hu-HU"/>
              </w:rPr>
            </w:pPr>
            <w:r w:rsidRPr="00EC722E">
              <w:rPr>
                <w:rFonts w:ascii="Times New Roman" w:eastAsia="Times New Roman" w:hAnsi="Times New Roman" w:cs="Times New Roman"/>
                <w:b/>
                <w:bCs/>
                <w:color w:val="000000"/>
                <w:sz w:val="24"/>
                <w:szCs w:val="24"/>
                <w:lang w:eastAsia="hu-HU"/>
              </w:rPr>
              <w:t> </w:t>
            </w:r>
          </w:p>
        </w:tc>
        <w:tc>
          <w:tcPr>
            <w:tcW w:w="1440" w:type="dxa"/>
            <w:tcBorders>
              <w:top w:val="nil"/>
              <w:left w:val="nil"/>
              <w:bottom w:val="single" w:sz="4" w:space="0" w:color="auto"/>
              <w:right w:val="single" w:sz="4" w:space="0" w:color="auto"/>
            </w:tcBorders>
            <w:shd w:val="clear" w:color="auto" w:fill="auto"/>
            <w:vAlign w:val="center"/>
            <w:hideMark/>
          </w:tcPr>
          <w:p w14:paraId="2101BC84" w14:textId="77777777" w:rsidR="00EC722E" w:rsidRPr="00EC722E" w:rsidRDefault="00EC722E" w:rsidP="00EC722E">
            <w:pPr>
              <w:spacing w:after="0" w:line="240" w:lineRule="auto"/>
              <w:jc w:val="center"/>
              <w:rPr>
                <w:rFonts w:ascii="Times New Roman" w:eastAsia="Times New Roman" w:hAnsi="Times New Roman" w:cs="Times New Roman"/>
                <w:b/>
                <w:bCs/>
                <w:color w:val="000000"/>
                <w:sz w:val="24"/>
                <w:szCs w:val="24"/>
                <w:lang w:eastAsia="hu-HU"/>
              </w:rPr>
            </w:pPr>
            <w:r w:rsidRPr="00EC722E">
              <w:rPr>
                <w:rFonts w:ascii="Times New Roman" w:eastAsia="Times New Roman" w:hAnsi="Times New Roman" w:cs="Times New Roman"/>
                <w:b/>
                <w:bCs/>
                <w:color w:val="000000"/>
                <w:sz w:val="24"/>
                <w:szCs w:val="24"/>
                <w:lang w:eastAsia="hu-HU"/>
              </w:rPr>
              <w:t>59</w:t>
            </w:r>
          </w:p>
        </w:tc>
        <w:tc>
          <w:tcPr>
            <w:tcW w:w="1600" w:type="dxa"/>
            <w:tcBorders>
              <w:top w:val="nil"/>
              <w:left w:val="nil"/>
              <w:bottom w:val="single" w:sz="4" w:space="0" w:color="auto"/>
              <w:right w:val="single" w:sz="4" w:space="0" w:color="auto"/>
            </w:tcBorders>
            <w:shd w:val="clear" w:color="auto" w:fill="auto"/>
            <w:vAlign w:val="center"/>
            <w:hideMark/>
          </w:tcPr>
          <w:p w14:paraId="5AA9E759" w14:textId="77777777" w:rsidR="00EC722E" w:rsidRPr="00EC722E" w:rsidRDefault="00EC722E" w:rsidP="00EC722E">
            <w:pPr>
              <w:spacing w:after="0" w:line="240" w:lineRule="auto"/>
              <w:jc w:val="center"/>
              <w:rPr>
                <w:rFonts w:ascii="Times New Roman" w:eastAsia="Times New Roman" w:hAnsi="Times New Roman" w:cs="Times New Roman"/>
                <w:b/>
                <w:bCs/>
                <w:color w:val="000000"/>
                <w:sz w:val="24"/>
                <w:szCs w:val="24"/>
                <w:lang w:eastAsia="hu-HU"/>
              </w:rPr>
            </w:pPr>
            <w:r w:rsidRPr="00EC722E">
              <w:rPr>
                <w:rFonts w:ascii="Times New Roman" w:eastAsia="Times New Roman" w:hAnsi="Times New Roman" w:cs="Times New Roman"/>
                <w:b/>
                <w:bCs/>
                <w:color w:val="000000"/>
                <w:sz w:val="24"/>
                <w:szCs w:val="24"/>
                <w:lang w:eastAsia="hu-HU"/>
              </w:rPr>
              <w:t> </w:t>
            </w:r>
          </w:p>
        </w:tc>
        <w:tc>
          <w:tcPr>
            <w:tcW w:w="1680" w:type="dxa"/>
            <w:tcBorders>
              <w:top w:val="nil"/>
              <w:left w:val="nil"/>
              <w:bottom w:val="single" w:sz="4" w:space="0" w:color="auto"/>
              <w:right w:val="single" w:sz="4" w:space="0" w:color="auto"/>
            </w:tcBorders>
            <w:shd w:val="clear" w:color="auto" w:fill="auto"/>
            <w:vAlign w:val="center"/>
            <w:hideMark/>
          </w:tcPr>
          <w:p w14:paraId="431D218A" w14:textId="77777777" w:rsidR="00EC722E" w:rsidRPr="00EC722E" w:rsidRDefault="00EC722E" w:rsidP="00EC722E">
            <w:pPr>
              <w:spacing w:after="0" w:line="240" w:lineRule="auto"/>
              <w:jc w:val="center"/>
              <w:rPr>
                <w:rFonts w:ascii="Times New Roman" w:eastAsia="Times New Roman" w:hAnsi="Times New Roman" w:cs="Times New Roman"/>
                <w:b/>
                <w:bCs/>
                <w:color w:val="000000"/>
                <w:sz w:val="24"/>
                <w:szCs w:val="24"/>
                <w:lang w:eastAsia="hu-HU"/>
              </w:rPr>
            </w:pPr>
            <w:r w:rsidRPr="00EC722E">
              <w:rPr>
                <w:rFonts w:ascii="Times New Roman" w:eastAsia="Times New Roman" w:hAnsi="Times New Roman" w:cs="Times New Roman"/>
                <w:b/>
                <w:bCs/>
                <w:color w:val="000000"/>
                <w:sz w:val="24"/>
                <w:szCs w:val="24"/>
                <w:lang w:eastAsia="hu-HU"/>
              </w:rPr>
              <w:t>313</w:t>
            </w:r>
          </w:p>
        </w:tc>
        <w:tc>
          <w:tcPr>
            <w:tcW w:w="2200" w:type="dxa"/>
            <w:tcBorders>
              <w:top w:val="nil"/>
              <w:left w:val="nil"/>
              <w:bottom w:val="single" w:sz="4" w:space="0" w:color="auto"/>
              <w:right w:val="nil"/>
            </w:tcBorders>
            <w:shd w:val="clear" w:color="auto" w:fill="auto"/>
            <w:vAlign w:val="center"/>
            <w:hideMark/>
          </w:tcPr>
          <w:p w14:paraId="4F9C8DAA" w14:textId="77777777" w:rsidR="00EC722E" w:rsidRPr="00EC722E" w:rsidRDefault="00EC722E" w:rsidP="00EC722E">
            <w:pPr>
              <w:spacing w:after="0" w:line="240" w:lineRule="auto"/>
              <w:jc w:val="center"/>
              <w:rPr>
                <w:rFonts w:ascii="Times New Roman" w:eastAsia="Times New Roman" w:hAnsi="Times New Roman" w:cs="Times New Roman"/>
                <w:b/>
                <w:bCs/>
                <w:color w:val="000000"/>
                <w:sz w:val="24"/>
                <w:szCs w:val="24"/>
                <w:lang w:eastAsia="hu-HU"/>
              </w:rPr>
            </w:pPr>
            <w:r w:rsidRPr="00EC722E">
              <w:rPr>
                <w:rFonts w:ascii="Times New Roman" w:eastAsia="Times New Roman" w:hAnsi="Times New Roman" w:cs="Times New Roman"/>
                <w:b/>
                <w:bCs/>
                <w:color w:val="000000"/>
                <w:sz w:val="24"/>
                <w:szCs w:val="24"/>
                <w:lang w:eastAsia="hu-HU"/>
              </w:rPr>
              <w:t> </w:t>
            </w:r>
          </w:p>
        </w:tc>
        <w:tc>
          <w:tcPr>
            <w:tcW w:w="1460" w:type="dxa"/>
            <w:tcBorders>
              <w:top w:val="nil"/>
              <w:left w:val="single" w:sz="4" w:space="0" w:color="auto"/>
              <w:bottom w:val="single" w:sz="4" w:space="0" w:color="auto"/>
              <w:right w:val="single" w:sz="12" w:space="0" w:color="auto"/>
            </w:tcBorders>
            <w:shd w:val="clear" w:color="auto" w:fill="auto"/>
            <w:vAlign w:val="center"/>
            <w:hideMark/>
          </w:tcPr>
          <w:p w14:paraId="43F38721" w14:textId="77777777" w:rsidR="00EC722E" w:rsidRPr="00EC722E" w:rsidRDefault="00EC722E" w:rsidP="00EC722E">
            <w:pPr>
              <w:spacing w:after="0" w:line="240" w:lineRule="auto"/>
              <w:jc w:val="center"/>
              <w:rPr>
                <w:rFonts w:ascii="Times New Roman" w:eastAsia="Times New Roman" w:hAnsi="Times New Roman" w:cs="Times New Roman"/>
                <w:b/>
                <w:bCs/>
                <w:color w:val="000000"/>
                <w:sz w:val="24"/>
                <w:szCs w:val="24"/>
                <w:lang w:eastAsia="hu-HU"/>
              </w:rPr>
            </w:pPr>
            <w:r w:rsidRPr="00EC722E">
              <w:rPr>
                <w:rFonts w:ascii="Times New Roman" w:eastAsia="Times New Roman" w:hAnsi="Times New Roman" w:cs="Times New Roman"/>
                <w:b/>
                <w:bCs/>
                <w:color w:val="000000"/>
                <w:sz w:val="24"/>
                <w:szCs w:val="24"/>
                <w:lang w:eastAsia="hu-HU"/>
              </w:rPr>
              <w:t>7 618</w:t>
            </w:r>
          </w:p>
        </w:tc>
        <w:tc>
          <w:tcPr>
            <w:tcW w:w="36" w:type="dxa"/>
            <w:tcBorders>
              <w:left w:val="single" w:sz="12" w:space="0" w:color="auto"/>
            </w:tcBorders>
            <w:vAlign w:val="center"/>
            <w:hideMark/>
          </w:tcPr>
          <w:p w14:paraId="7093C4B1" w14:textId="77777777" w:rsidR="00EC722E" w:rsidRPr="00EC722E" w:rsidRDefault="00EC722E" w:rsidP="00EC722E">
            <w:pPr>
              <w:spacing w:after="0" w:line="240" w:lineRule="auto"/>
              <w:rPr>
                <w:rFonts w:ascii="Times New Roman" w:eastAsia="Times New Roman" w:hAnsi="Times New Roman" w:cs="Times New Roman"/>
                <w:sz w:val="20"/>
                <w:szCs w:val="20"/>
                <w:lang w:eastAsia="hu-HU"/>
              </w:rPr>
            </w:pPr>
          </w:p>
        </w:tc>
      </w:tr>
      <w:tr w:rsidR="00EC722E" w:rsidRPr="00EC722E" w14:paraId="30D8DA8F" w14:textId="77777777" w:rsidTr="00D30322">
        <w:trPr>
          <w:trHeight w:val="540"/>
        </w:trPr>
        <w:tc>
          <w:tcPr>
            <w:tcW w:w="2500" w:type="dxa"/>
            <w:tcBorders>
              <w:top w:val="nil"/>
              <w:left w:val="single" w:sz="12" w:space="0" w:color="auto"/>
              <w:bottom w:val="single" w:sz="4" w:space="0" w:color="auto"/>
              <w:right w:val="single" w:sz="4" w:space="0" w:color="auto"/>
            </w:tcBorders>
            <w:shd w:val="clear" w:color="auto" w:fill="auto"/>
            <w:noWrap/>
            <w:vAlign w:val="center"/>
            <w:hideMark/>
          </w:tcPr>
          <w:p w14:paraId="0D1EA3CA" w14:textId="77777777" w:rsidR="00EC722E" w:rsidRPr="00EC722E" w:rsidRDefault="00EC722E" w:rsidP="00EC722E">
            <w:pPr>
              <w:spacing w:after="0" w:line="240" w:lineRule="auto"/>
              <w:rPr>
                <w:rFonts w:ascii="Times New Roman" w:eastAsia="Times New Roman" w:hAnsi="Times New Roman" w:cs="Times New Roman"/>
                <w:b/>
                <w:bCs/>
                <w:color w:val="000000"/>
                <w:sz w:val="24"/>
                <w:szCs w:val="24"/>
                <w:lang w:eastAsia="hu-HU"/>
              </w:rPr>
            </w:pPr>
            <w:r w:rsidRPr="00EC722E">
              <w:rPr>
                <w:rFonts w:ascii="Times New Roman" w:eastAsia="Times New Roman" w:hAnsi="Times New Roman" w:cs="Times New Roman"/>
                <w:b/>
                <w:bCs/>
                <w:color w:val="000000"/>
                <w:sz w:val="24"/>
                <w:szCs w:val="24"/>
                <w:lang w:eastAsia="hu-HU"/>
              </w:rPr>
              <w:t>Kuckó</w:t>
            </w:r>
          </w:p>
        </w:tc>
        <w:tc>
          <w:tcPr>
            <w:tcW w:w="1420" w:type="dxa"/>
            <w:tcBorders>
              <w:top w:val="nil"/>
              <w:left w:val="nil"/>
              <w:bottom w:val="single" w:sz="4" w:space="0" w:color="auto"/>
              <w:right w:val="single" w:sz="4" w:space="0" w:color="auto"/>
            </w:tcBorders>
            <w:shd w:val="clear" w:color="auto" w:fill="auto"/>
            <w:vAlign w:val="center"/>
            <w:hideMark/>
          </w:tcPr>
          <w:p w14:paraId="6B7E3CBE" w14:textId="77777777" w:rsidR="00EC722E" w:rsidRPr="00EC722E" w:rsidRDefault="00EC722E" w:rsidP="00EC722E">
            <w:pPr>
              <w:spacing w:after="0" w:line="240" w:lineRule="auto"/>
              <w:jc w:val="center"/>
              <w:rPr>
                <w:rFonts w:ascii="Times New Roman" w:eastAsia="Times New Roman" w:hAnsi="Times New Roman" w:cs="Times New Roman"/>
                <w:b/>
                <w:bCs/>
                <w:color w:val="000000"/>
                <w:sz w:val="24"/>
                <w:szCs w:val="24"/>
                <w:lang w:eastAsia="hu-HU"/>
              </w:rPr>
            </w:pPr>
            <w:r w:rsidRPr="00EC722E">
              <w:rPr>
                <w:rFonts w:ascii="Times New Roman" w:eastAsia="Times New Roman" w:hAnsi="Times New Roman" w:cs="Times New Roman"/>
                <w:b/>
                <w:bCs/>
                <w:color w:val="000000"/>
                <w:sz w:val="24"/>
                <w:szCs w:val="24"/>
                <w:lang w:eastAsia="hu-HU"/>
              </w:rPr>
              <w:t>6 090</w:t>
            </w:r>
          </w:p>
        </w:tc>
        <w:tc>
          <w:tcPr>
            <w:tcW w:w="1900" w:type="dxa"/>
            <w:tcBorders>
              <w:top w:val="nil"/>
              <w:left w:val="nil"/>
              <w:bottom w:val="single" w:sz="4" w:space="0" w:color="auto"/>
              <w:right w:val="single" w:sz="4" w:space="0" w:color="auto"/>
            </w:tcBorders>
            <w:shd w:val="clear" w:color="auto" w:fill="auto"/>
            <w:vAlign w:val="center"/>
            <w:hideMark/>
          </w:tcPr>
          <w:p w14:paraId="64ED4659" w14:textId="77777777" w:rsidR="00EC722E" w:rsidRPr="00EC722E" w:rsidRDefault="00EC722E" w:rsidP="00EC722E">
            <w:pPr>
              <w:spacing w:after="0" w:line="240" w:lineRule="auto"/>
              <w:jc w:val="center"/>
              <w:rPr>
                <w:rFonts w:ascii="Times New Roman" w:eastAsia="Times New Roman" w:hAnsi="Times New Roman" w:cs="Times New Roman"/>
                <w:b/>
                <w:bCs/>
                <w:color w:val="000000"/>
                <w:sz w:val="24"/>
                <w:szCs w:val="24"/>
                <w:lang w:eastAsia="hu-HU"/>
              </w:rPr>
            </w:pPr>
            <w:r w:rsidRPr="00EC722E">
              <w:rPr>
                <w:rFonts w:ascii="Times New Roman" w:eastAsia="Times New Roman" w:hAnsi="Times New Roman" w:cs="Times New Roman"/>
                <w:b/>
                <w:bCs/>
                <w:color w:val="000000"/>
                <w:sz w:val="24"/>
                <w:szCs w:val="24"/>
                <w:lang w:eastAsia="hu-HU"/>
              </w:rPr>
              <w:t>1 203</w:t>
            </w:r>
          </w:p>
        </w:tc>
        <w:tc>
          <w:tcPr>
            <w:tcW w:w="1440" w:type="dxa"/>
            <w:tcBorders>
              <w:top w:val="nil"/>
              <w:left w:val="nil"/>
              <w:bottom w:val="single" w:sz="4" w:space="0" w:color="auto"/>
              <w:right w:val="single" w:sz="4" w:space="0" w:color="auto"/>
            </w:tcBorders>
            <w:shd w:val="clear" w:color="auto" w:fill="auto"/>
            <w:vAlign w:val="center"/>
            <w:hideMark/>
          </w:tcPr>
          <w:p w14:paraId="7DB0B1F3" w14:textId="77777777" w:rsidR="00EC722E" w:rsidRPr="00EC722E" w:rsidRDefault="00EC722E" w:rsidP="00EC722E">
            <w:pPr>
              <w:spacing w:after="0" w:line="240" w:lineRule="auto"/>
              <w:jc w:val="center"/>
              <w:rPr>
                <w:rFonts w:ascii="Times New Roman" w:eastAsia="Times New Roman" w:hAnsi="Times New Roman" w:cs="Times New Roman"/>
                <w:b/>
                <w:bCs/>
                <w:color w:val="000000"/>
                <w:sz w:val="24"/>
                <w:szCs w:val="24"/>
                <w:lang w:eastAsia="hu-HU"/>
              </w:rPr>
            </w:pPr>
            <w:r w:rsidRPr="00EC722E">
              <w:rPr>
                <w:rFonts w:ascii="Times New Roman" w:eastAsia="Times New Roman" w:hAnsi="Times New Roman" w:cs="Times New Roman"/>
                <w:b/>
                <w:bCs/>
                <w:color w:val="000000"/>
                <w:sz w:val="24"/>
                <w:szCs w:val="24"/>
                <w:lang w:eastAsia="hu-HU"/>
              </w:rPr>
              <w:t> </w:t>
            </w:r>
          </w:p>
        </w:tc>
        <w:tc>
          <w:tcPr>
            <w:tcW w:w="1600" w:type="dxa"/>
            <w:tcBorders>
              <w:top w:val="nil"/>
              <w:left w:val="nil"/>
              <w:bottom w:val="single" w:sz="4" w:space="0" w:color="auto"/>
              <w:right w:val="single" w:sz="4" w:space="0" w:color="auto"/>
            </w:tcBorders>
            <w:shd w:val="clear" w:color="auto" w:fill="auto"/>
            <w:vAlign w:val="center"/>
            <w:hideMark/>
          </w:tcPr>
          <w:p w14:paraId="7EA7AD83" w14:textId="77777777" w:rsidR="00EC722E" w:rsidRPr="00EC722E" w:rsidRDefault="00EC722E" w:rsidP="00EC722E">
            <w:pPr>
              <w:spacing w:after="0" w:line="240" w:lineRule="auto"/>
              <w:jc w:val="center"/>
              <w:rPr>
                <w:rFonts w:ascii="Times New Roman" w:eastAsia="Times New Roman" w:hAnsi="Times New Roman" w:cs="Times New Roman"/>
                <w:b/>
                <w:bCs/>
                <w:color w:val="000000"/>
                <w:sz w:val="24"/>
                <w:szCs w:val="24"/>
                <w:lang w:eastAsia="hu-HU"/>
              </w:rPr>
            </w:pPr>
            <w:r w:rsidRPr="00EC722E">
              <w:rPr>
                <w:rFonts w:ascii="Times New Roman" w:eastAsia="Times New Roman" w:hAnsi="Times New Roman" w:cs="Times New Roman"/>
                <w:b/>
                <w:bCs/>
                <w:color w:val="000000"/>
                <w:sz w:val="24"/>
                <w:szCs w:val="24"/>
                <w:lang w:eastAsia="hu-HU"/>
              </w:rPr>
              <w:t> </w:t>
            </w:r>
          </w:p>
        </w:tc>
        <w:tc>
          <w:tcPr>
            <w:tcW w:w="1680" w:type="dxa"/>
            <w:tcBorders>
              <w:top w:val="nil"/>
              <w:left w:val="nil"/>
              <w:bottom w:val="single" w:sz="4" w:space="0" w:color="auto"/>
              <w:right w:val="single" w:sz="4" w:space="0" w:color="auto"/>
            </w:tcBorders>
            <w:shd w:val="clear" w:color="auto" w:fill="auto"/>
            <w:vAlign w:val="center"/>
            <w:hideMark/>
          </w:tcPr>
          <w:p w14:paraId="01B86CB6" w14:textId="77777777" w:rsidR="00EC722E" w:rsidRPr="00EC722E" w:rsidRDefault="00EC722E" w:rsidP="00EC722E">
            <w:pPr>
              <w:spacing w:after="0" w:line="240" w:lineRule="auto"/>
              <w:jc w:val="center"/>
              <w:rPr>
                <w:rFonts w:ascii="Times New Roman" w:eastAsia="Times New Roman" w:hAnsi="Times New Roman" w:cs="Times New Roman"/>
                <w:b/>
                <w:bCs/>
                <w:color w:val="000000"/>
                <w:sz w:val="24"/>
                <w:szCs w:val="24"/>
                <w:lang w:eastAsia="hu-HU"/>
              </w:rPr>
            </w:pPr>
            <w:r w:rsidRPr="00EC722E">
              <w:rPr>
                <w:rFonts w:ascii="Times New Roman" w:eastAsia="Times New Roman" w:hAnsi="Times New Roman" w:cs="Times New Roman"/>
                <w:b/>
                <w:bCs/>
                <w:color w:val="000000"/>
                <w:sz w:val="24"/>
                <w:szCs w:val="24"/>
                <w:lang w:eastAsia="hu-HU"/>
              </w:rPr>
              <w:t>0</w:t>
            </w:r>
          </w:p>
        </w:tc>
        <w:tc>
          <w:tcPr>
            <w:tcW w:w="2200" w:type="dxa"/>
            <w:tcBorders>
              <w:top w:val="nil"/>
              <w:left w:val="nil"/>
              <w:bottom w:val="single" w:sz="4" w:space="0" w:color="auto"/>
              <w:right w:val="nil"/>
            </w:tcBorders>
            <w:shd w:val="clear" w:color="auto" w:fill="auto"/>
            <w:vAlign w:val="center"/>
            <w:hideMark/>
          </w:tcPr>
          <w:p w14:paraId="1B2F27CF" w14:textId="77777777" w:rsidR="00EC722E" w:rsidRPr="00EC722E" w:rsidRDefault="00EC722E" w:rsidP="00EC722E">
            <w:pPr>
              <w:spacing w:after="0" w:line="240" w:lineRule="auto"/>
              <w:jc w:val="center"/>
              <w:rPr>
                <w:rFonts w:ascii="Times New Roman" w:eastAsia="Times New Roman" w:hAnsi="Times New Roman" w:cs="Times New Roman"/>
                <w:b/>
                <w:bCs/>
                <w:color w:val="000000"/>
                <w:sz w:val="24"/>
                <w:szCs w:val="24"/>
                <w:lang w:eastAsia="hu-HU"/>
              </w:rPr>
            </w:pPr>
            <w:r w:rsidRPr="00EC722E">
              <w:rPr>
                <w:rFonts w:ascii="Times New Roman" w:eastAsia="Times New Roman" w:hAnsi="Times New Roman" w:cs="Times New Roman"/>
                <w:b/>
                <w:bCs/>
                <w:color w:val="000000"/>
                <w:sz w:val="24"/>
                <w:szCs w:val="24"/>
                <w:lang w:eastAsia="hu-HU"/>
              </w:rPr>
              <w:t> </w:t>
            </w:r>
          </w:p>
        </w:tc>
        <w:tc>
          <w:tcPr>
            <w:tcW w:w="1460" w:type="dxa"/>
            <w:tcBorders>
              <w:top w:val="nil"/>
              <w:left w:val="single" w:sz="4" w:space="0" w:color="auto"/>
              <w:bottom w:val="single" w:sz="4" w:space="0" w:color="auto"/>
              <w:right w:val="single" w:sz="12" w:space="0" w:color="auto"/>
            </w:tcBorders>
            <w:shd w:val="clear" w:color="auto" w:fill="auto"/>
            <w:vAlign w:val="center"/>
            <w:hideMark/>
          </w:tcPr>
          <w:p w14:paraId="7B16F1B0" w14:textId="77777777" w:rsidR="00EC722E" w:rsidRPr="00EC722E" w:rsidRDefault="00EC722E" w:rsidP="00EC722E">
            <w:pPr>
              <w:spacing w:after="0" w:line="240" w:lineRule="auto"/>
              <w:jc w:val="center"/>
              <w:rPr>
                <w:rFonts w:ascii="Times New Roman" w:eastAsia="Times New Roman" w:hAnsi="Times New Roman" w:cs="Times New Roman"/>
                <w:b/>
                <w:bCs/>
                <w:color w:val="000000"/>
                <w:sz w:val="24"/>
                <w:szCs w:val="24"/>
                <w:lang w:eastAsia="hu-HU"/>
              </w:rPr>
            </w:pPr>
            <w:r w:rsidRPr="00EC722E">
              <w:rPr>
                <w:rFonts w:ascii="Times New Roman" w:eastAsia="Times New Roman" w:hAnsi="Times New Roman" w:cs="Times New Roman"/>
                <w:b/>
                <w:bCs/>
                <w:color w:val="000000"/>
                <w:sz w:val="24"/>
                <w:szCs w:val="24"/>
                <w:lang w:eastAsia="hu-HU"/>
              </w:rPr>
              <w:t>7 293</w:t>
            </w:r>
          </w:p>
        </w:tc>
        <w:tc>
          <w:tcPr>
            <w:tcW w:w="36" w:type="dxa"/>
            <w:tcBorders>
              <w:left w:val="single" w:sz="12" w:space="0" w:color="auto"/>
            </w:tcBorders>
            <w:vAlign w:val="center"/>
            <w:hideMark/>
          </w:tcPr>
          <w:p w14:paraId="3A42D457" w14:textId="77777777" w:rsidR="00EC722E" w:rsidRPr="00EC722E" w:rsidRDefault="00EC722E" w:rsidP="00EC722E">
            <w:pPr>
              <w:spacing w:after="0" w:line="240" w:lineRule="auto"/>
              <w:rPr>
                <w:rFonts w:ascii="Times New Roman" w:eastAsia="Times New Roman" w:hAnsi="Times New Roman" w:cs="Times New Roman"/>
                <w:sz w:val="20"/>
                <w:szCs w:val="20"/>
                <w:lang w:eastAsia="hu-HU"/>
              </w:rPr>
            </w:pPr>
          </w:p>
        </w:tc>
      </w:tr>
      <w:tr w:rsidR="00EC722E" w:rsidRPr="00EC722E" w14:paraId="5FC7F1BD" w14:textId="77777777" w:rsidTr="00D30322">
        <w:trPr>
          <w:trHeight w:val="540"/>
        </w:trPr>
        <w:tc>
          <w:tcPr>
            <w:tcW w:w="2500" w:type="dxa"/>
            <w:tcBorders>
              <w:top w:val="nil"/>
              <w:left w:val="single" w:sz="12" w:space="0" w:color="auto"/>
              <w:bottom w:val="single" w:sz="4" w:space="0" w:color="auto"/>
              <w:right w:val="single" w:sz="4" w:space="0" w:color="auto"/>
            </w:tcBorders>
            <w:shd w:val="clear" w:color="auto" w:fill="auto"/>
            <w:noWrap/>
            <w:vAlign w:val="center"/>
            <w:hideMark/>
          </w:tcPr>
          <w:p w14:paraId="0A456855" w14:textId="77777777" w:rsidR="00EC722E" w:rsidRPr="00EC722E" w:rsidRDefault="00EC722E" w:rsidP="00EC722E">
            <w:pPr>
              <w:spacing w:after="0" w:line="240" w:lineRule="auto"/>
              <w:rPr>
                <w:rFonts w:ascii="Times New Roman" w:eastAsia="Times New Roman" w:hAnsi="Times New Roman" w:cs="Times New Roman"/>
                <w:b/>
                <w:bCs/>
                <w:color w:val="000000"/>
                <w:sz w:val="24"/>
                <w:szCs w:val="24"/>
                <w:lang w:eastAsia="hu-HU"/>
              </w:rPr>
            </w:pPr>
            <w:r w:rsidRPr="00EC722E">
              <w:rPr>
                <w:rFonts w:ascii="Times New Roman" w:eastAsia="Times New Roman" w:hAnsi="Times New Roman" w:cs="Times New Roman"/>
                <w:b/>
                <w:bCs/>
                <w:color w:val="000000"/>
                <w:sz w:val="24"/>
                <w:szCs w:val="24"/>
                <w:lang w:eastAsia="hu-HU"/>
              </w:rPr>
              <w:t>Napraforgó</w:t>
            </w:r>
          </w:p>
        </w:tc>
        <w:tc>
          <w:tcPr>
            <w:tcW w:w="1420" w:type="dxa"/>
            <w:tcBorders>
              <w:top w:val="nil"/>
              <w:left w:val="nil"/>
              <w:bottom w:val="single" w:sz="4" w:space="0" w:color="auto"/>
              <w:right w:val="single" w:sz="4" w:space="0" w:color="auto"/>
            </w:tcBorders>
            <w:shd w:val="clear" w:color="auto" w:fill="auto"/>
            <w:vAlign w:val="center"/>
            <w:hideMark/>
          </w:tcPr>
          <w:p w14:paraId="23C04A31" w14:textId="77777777" w:rsidR="00EC722E" w:rsidRPr="00EC722E" w:rsidRDefault="00EC722E" w:rsidP="00EC722E">
            <w:pPr>
              <w:spacing w:after="0" w:line="240" w:lineRule="auto"/>
              <w:jc w:val="center"/>
              <w:rPr>
                <w:rFonts w:ascii="Times New Roman" w:eastAsia="Times New Roman" w:hAnsi="Times New Roman" w:cs="Times New Roman"/>
                <w:b/>
                <w:bCs/>
                <w:color w:val="000000"/>
                <w:sz w:val="24"/>
                <w:szCs w:val="24"/>
                <w:lang w:eastAsia="hu-HU"/>
              </w:rPr>
            </w:pPr>
            <w:r w:rsidRPr="00EC722E">
              <w:rPr>
                <w:rFonts w:ascii="Times New Roman" w:eastAsia="Times New Roman" w:hAnsi="Times New Roman" w:cs="Times New Roman"/>
                <w:b/>
                <w:bCs/>
                <w:color w:val="000000"/>
                <w:sz w:val="24"/>
                <w:szCs w:val="24"/>
                <w:lang w:eastAsia="hu-HU"/>
              </w:rPr>
              <w:t>11 957</w:t>
            </w:r>
          </w:p>
        </w:tc>
        <w:tc>
          <w:tcPr>
            <w:tcW w:w="1900" w:type="dxa"/>
            <w:tcBorders>
              <w:top w:val="nil"/>
              <w:left w:val="nil"/>
              <w:bottom w:val="single" w:sz="4" w:space="0" w:color="auto"/>
              <w:right w:val="single" w:sz="4" w:space="0" w:color="auto"/>
            </w:tcBorders>
            <w:shd w:val="clear" w:color="auto" w:fill="auto"/>
            <w:vAlign w:val="center"/>
            <w:hideMark/>
          </w:tcPr>
          <w:p w14:paraId="22EAEDF4" w14:textId="77777777" w:rsidR="00EC722E" w:rsidRPr="00EC722E" w:rsidRDefault="00EC722E" w:rsidP="00EC722E">
            <w:pPr>
              <w:spacing w:after="0" w:line="240" w:lineRule="auto"/>
              <w:jc w:val="center"/>
              <w:rPr>
                <w:rFonts w:ascii="Times New Roman" w:eastAsia="Times New Roman" w:hAnsi="Times New Roman" w:cs="Times New Roman"/>
                <w:b/>
                <w:bCs/>
                <w:color w:val="000000"/>
                <w:sz w:val="24"/>
                <w:szCs w:val="24"/>
                <w:lang w:eastAsia="hu-HU"/>
              </w:rPr>
            </w:pPr>
            <w:r w:rsidRPr="00EC722E">
              <w:rPr>
                <w:rFonts w:ascii="Times New Roman" w:eastAsia="Times New Roman" w:hAnsi="Times New Roman" w:cs="Times New Roman"/>
                <w:b/>
                <w:bCs/>
                <w:color w:val="000000"/>
                <w:sz w:val="24"/>
                <w:szCs w:val="24"/>
                <w:lang w:eastAsia="hu-HU"/>
              </w:rPr>
              <w:t> </w:t>
            </w:r>
          </w:p>
        </w:tc>
        <w:tc>
          <w:tcPr>
            <w:tcW w:w="1440" w:type="dxa"/>
            <w:tcBorders>
              <w:top w:val="nil"/>
              <w:left w:val="nil"/>
              <w:bottom w:val="single" w:sz="4" w:space="0" w:color="auto"/>
              <w:right w:val="single" w:sz="4" w:space="0" w:color="auto"/>
            </w:tcBorders>
            <w:shd w:val="clear" w:color="auto" w:fill="auto"/>
            <w:vAlign w:val="center"/>
            <w:hideMark/>
          </w:tcPr>
          <w:p w14:paraId="29B76D4D" w14:textId="77777777" w:rsidR="00EC722E" w:rsidRPr="00EC722E" w:rsidRDefault="00EC722E" w:rsidP="00EC722E">
            <w:pPr>
              <w:spacing w:after="0" w:line="240" w:lineRule="auto"/>
              <w:jc w:val="center"/>
              <w:rPr>
                <w:rFonts w:ascii="Times New Roman" w:eastAsia="Times New Roman" w:hAnsi="Times New Roman" w:cs="Times New Roman"/>
                <w:b/>
                <w:bCs/>
                <w:color w:val="000000"/>
                <w:sz w:val="24"/>
                <w:szCs w:val="24"/>
                <w:lang w:eastAsia="hu-HU"/>
              </w:rPr>
            </w:pPr>
            <w:r w:rsidRPr="00EC722E">
              <w:rPr>
                <w:rFonts w:ascii="Times New Roman" w:eastAsia="Times New Roman" w:hAnsi="Times New Roman" w:cs="Times New Roman"/>
                <w:b/>
                <w:bCs/>
                <w:color w:val="000000"/>
                <w:sz w:val="24"/>
                <w:szCs w:val="24"/>
                <w:lang w:eastAsia="hu-HU"/>
              </w:rPr>
              <w:t> </w:t>
            </w:r>
          </w:p>
        </w:tc>
        <w:tc>
          <w:tcPr>
            <w:tcW w:w="1600" w:type="dxa"/>
            <w:tcBorders>
              <w:top w:val="nil"/>
              <w:left w:val="nil"/>
              <w:bottom w:val="single" w:sz="4" w:space="0" w:color="auto"/>
              <w:right w:val="single" w:sz="4" w:space="0" w:color="auto"/>
            </w:tcBorders>
            <w:shd w:val="clear" w:color="auto" w:fill="auto"/>
            <w:vAlign w:val="center"/>
            <w:hideMark/>
          </w:tcPr>
          <w:p w14:paraId="7CE8FDA2" w14:textId="77777777" w:rsidR="00EC722E" w:rsidRPr="00EC722E" w:rsidRDefault="00EC722E" w:rsidP="00EC722E">
            <w:pPr>
              <w:spacing w:after="0" w:line="240" w:lineRule="auto"/>
              <w:jc w:val="center"/>
              <w:rPr>
                <w:rFonts w:ascii="Times New Roman" w:eastAsia="Times New Roman" w:hAnsi="Times New Roman" w:cs="Times New Roman"/>
                <w:b/>
                <w:bCs/>
                <w:color w:val="000000"/>
                <w:sz w:val="24"/>
                <w:szCs w:val="24"/>
                <w:lang w:eastAsia="hu-HU"/>
              </w:rPr>
            </w:pPr>
            <w:r w:rsidRPr="00EC722E">
              <w:rPr>
                <w:rFonts w:ascii="Times New Roman" w:eastAsia="Times New Roman" w:hAnsi="Times New Roman" w:cs="Times New Roman"/>
                <w:b/>
                <w:bCs/>
                <w:color w:val="000000"/>
                <w:sz w:val="24"/>
                <w:szCs w:val="24"/>
                <w:lang w:eastAsia="hu-HU"/>
              </w:rPr>
              <w:t>90</w:t>
            </w:r>
          </w:p>
        </w:tc>
        <w:tc>
          <w:tcPr>
            <w:tcW w:w="1680" w:type="dxa"/>
            <w:tcBorders>
              <w:top w:val="nil"/>
              <w:left w:val="nil"/>
              <w:bottom w:val="single" w:sz="4" w:space="0" w:color="auto"/>
              <w:right w:val="single" w:sz="4" w:space="0" w:color="auto"/>
            </w:tcBorders>
            <w:shd w:val="clear" w:color="auto" w:fill="auto"/>
            <w:vAlign w:val="center"/>
            <w:hideMark/>
          </w:tcPr>
          <w:p w14:paraId="115727D1" w14:textId="77777777" w:rsidR="00EC722E" w:rsidRPr="00EC722E" w:rsidRDefault="00EC722E" w:rsidP="00EC722E">
            <w:pPr>
              <w:spacing w:after="0" w:line="240" w:lineRule="auto"/>
              <w:jc w:val="center"/>
              <w:rPr>
                <w:rFonts w:ascii="Times New Roman" w:eastAsia="Times New Roman" w:hAnsi="Times New Roman" w:cs="Times New Roman"/>
                <w:b/>
                <w:bCs/>
                <w:color w:val="000000"/>
                <w:sz w:val="24"/>
                <w:szCs w:val="24"/>
                <w:lang w:eastAsia="hu-HU"/>
              </w:rPr>
            </w:pPr>
            <w:r w:rsidRPr="00EC722E">
              <w:rPr>
                <w:rFonts w:ascii="Times New Roman" w:eastAsia="Times New Roman" w:hAnsi="Times New Roman" w:cs="Times New Roman"/>
                <w:b/>
                <w:bCs/>
                <w:color w:val="000000"/>
                <w:sz w:val="24"/>
                <w:szCs w:val="24"/>
                <w:lang w:eastAsia="hu-HU"/>
              </w:rPr>
              <w:t>3 683</w:t>
            </w:r>
          </w:p>
        </w:tc>
        <w:tc>
          <w:tcPr>
            <w:tcW w:w="2200" w:type="dxa"/>
            <w:tcBorders>
              <w:top w:val="nil"/>
              <w:left w:val="nil"/>
              <w:bottom w:val="single" w:sz="4" w:space="0" w:color="auto"/>
              <w:right w:val="nil"/>
            </w:tcBorders>
            <w:shd w:val="clear" w:color="auto" w:fill="auto"/>
            <w:vAlign w:val="center"/>
            <w:hideMark/>
          </w:tcPr>
          <w:p w14:paraId="579F290F" w14:textId="77777777" w:rsidR="00EC722E" w:rsidRPr="00EC722E" w:rsidRDefault="00EC722E" w:rsidP="00EC722E">
            <w:pPr>
              <w:spacing w:after="0" w:line="240" w:lineRule="auto"/>
              <w:jc w:val="center"/>
              <w:rPr>
                <w:rFonts w:ascii="Times New Roman" w:eastAsia="Times New Roman" w:hAnsi="Times New Roman" w:cs="Times New Roman"/>
                <w:b/>
                <w:bCs/>
                <w:color w:val="000000"/>
                <w:sz w:val="24"/>
                <w:szCs w:val="24"/>
                <w:lang w:eastAsia="hu-HU"/>
              </w:rPr>
            </w:pPr>
            <w:r w:rsidRPr="00EC722E">
              <w:rPr>
                <w:rFonts w:ascii="Times New Roman" w:eastAsia="Times New Roman" w:hAnsi="Times New Roman" w:cs="Times New Roman"/>
                <w:b/>
                <w:bCs/>
                <w:color w:val="000000"/>
                <w:sz w:val="24"/>
                <w:szCs w:val="24"/>
                <w:lang w:eastAsia="hu-HU"/>
              </w:rPr>
              <w:t>71</w:t>
            </w:r>
          </w:p>
        </w:tc>
        <w:tc>
          <w:tcPr>
            <w:tcW w:w="1460" w:type="dxa"/>
            <w:tcBorders>
              <w:top w:val="nil"/>
              <w:left w:val="single" w:sz="4" w:space="0" w:color="auto"/>
              <w:bottom w:val="single" w:sz="4" w:space="0" w:color="auto"/>
              <w:right w:val="single" w:sz="12" w:space="0" w:color="auto"/>
            </w:tcBorders>
            <w:shd w:val="clear" w:color="auto" w:fill="auto"/>
            <w:vAlign w:val="center"/>
            <w:hideMark/>
          </w:tcPr>
          <w:p w14:paraId="0FF6FDC4" w14:textId="77777777" w:rsidR="00EC722E" w:rsidRPr="00EC722E" w:rsidRDefault="00EC722E" w:rsidP="00EC722E">
            <w:pPr>
              <w:spacing w:after="0" w:line="240" w:lineRule="auto"/>
              <w:jc w:val="center"/>
              <w:rPr>
                <w:rFonts w:ascii="Times New Roman" w:eastAsia="Times New Roman" w:hAnsi="Times New Roman" w:cs="Times New Roman"/>
                <w:b/>
                <w:bCs/>
                <w:color w:val="000000"/>
                <w:sz w:val="24"/>
                <w:szCs w:val="24"/>
                <w:lang w:eastAsia="hu-HU"/>
              </w:rPr>
            </w:pPr>
            <w:r w:rsidRPr="00EC722E">
              <w:rPr>
                <w:rFonts w:ascii="Times New Roman" w:eastAsia="Times New Roman" w:hAnsi="Times New Roman" w:cs="Times New Roman"/>
                <w:b/>
                <w:bCs/>
                <w:color w:val="000000"/>
                <w:sz w:val="24"/>
                <w:szCs w:val="24"/>
                <w:lang w:eastAsia="hu-HU"/>
              </w:rPr>
              <w:t>15 801</w:t>
            </w:r>
          </w:p>
        </w:tc>
        <w:tc>
          <w:tcPr>
            <w:tcW w:w="36" w:type="dxa"/>
            <w:tcBorders>
              <w:left w:val="single" w:sz="12" w:space="0" w:color="auto"/>
            </w:tcBorders>
            <w:vAlign w:val="center"/>
            <w:hideMark/>
          </w:tcPr>
          <w:p w14:paraId="11720F77" w14:textId="77777777" w:rsidR="00EC722E" w:rsidRPr="00EC722E" w:rsidRDefault="00EC722E" w:rsidP="00EC722E">
            <w:pPr>
              <w:spacing w:after="0" w:line="240" w:lineRule="auto"/>
              <w:rPr>
                <w:rFonts w:ascii="Times New Roman" w:eastAsia="Times New Roman" w:hAnsi="Times New Roman" w:cs="Times New Roman"/>
                <w:sz w:val="20"/>
                <w:szCs w:val="20"/>
                <w:lang w:eastAsia="hu-HU"/>
              </w:rPr>
            </w:pPr>
          </w:p>
        </w:tc>
      </w:tr>
      <w:tr w:rsidR="00EC722E" w:rsidRPr="00EC722E" w14:paraId="72611941" w14:textId="77777777" w:rsidTr="00D30322">
        <w:trPr>
          <w:trHeight w:val="570"/>
        </w:trPr>
        <w:tc>
          <w:tcPr>
            <w:tcW w:w="2500" w:type="dxa"/>
            <w:tcBorders>
              <w:top w:val="nil"/>
              <w:left w:val="single" w:sz="12" w:space="0" w:color="auto"/>
              <w:bottom w:val="single" w:sz="4" w:space="0" w:color="auto"/>
              <w:right w:val="single" w:sz="4" w:space="0" w:color="auto"/>
            </w:tcBorders>
            <w:shd w:val="clear" w:color="auto" w:fill="auto"/>
            <w:noWrap/>
            <w:vAlign w:val="center"/>
            <w:hideMark/>
          </w:tcPr>
          <w:p w14:paraId="1491D1A1" w14:textId="77777777" w:rsidR="00EC722E" w:rsidRPr="00EC722E" w:rsidRDefault="00EC722E" w:rsidP="00EC722E">
            <w:pPr>
              <w:spacing w:after="0" w:line="240" w:lineRule="auto"/>
              <w:rPr>
                <w:rFonts w:ascii="Times New Roman" w:eastAsia="Times New Roman" w:hAnsi="Times New Roman" w:cs="Times New Roman"/>
                <w:b/>
                <w:bCs/>
                <w:color w:val="000000"/>
                <w:sz w:val="24"/>
                <w:szCs w:val="24"/>
                <w:lang w:eastAsia="hu-HU"/>
              </w:rPr>
            </w:pPr>
            <w:r w:rsidRPr="00EC722E">
              <w:rPr>
                <w:rFonts w:ascii="Times New Roman" w:eastAsia="Times New Roman" w:hAnsi="Times New Roman" w:cs="Times New Roman"/>
                <w:b/>
                <w:bCs/>
                <w:color w:val="000000"/>
                <w:sz w:val="24"/>
                <w:szCs w:val="24"/>
                <w:lang w:eastAsia="hu-HU"/>
              </w:rPr>
              <w:t>Százszorszép</w:t>
            </w:r>
          </w:p>
        </w:tc>
        <w:tc>
          <w:tcPr>
            <w:tcW w:w="1420" w:type="dxa"/>
            <w:tcBorders>
              <w:top w:val="nil"/>
              <w:left w:val="nil"/>
              <w:bottom w:val="single" w:sz="4" w:space="0" w:color="auto"/>
              <w:right w:val="single" w:sz="4" w:space="0" w:color="auto"/>
            </w:tcBorders>
            <w:shd w:val="clear" w:color="auto" w:fill="auto"/>
            <w:vAlign w:val="center"/>
            <w:hideMark/>
          </w:tcPr>
          <w:p w14:paraId="3923CB88" w14:textId="77777777" w:rsidR="00EC722E" w:rsidRPr="00EC722E" w:rsidRDefault="00EC722E" w:rsidP="00EC722E">
            <w:pPr>
              <w:spacing w:after="0" w:line="240" w:lineRule="auto"/>
              <w:jc w:val="center"/>
              <w:rPr>
                <w:rFonts w:ascii="Times New Roman" w:eastAsia="Times New Roman" w:hAnsi="Times New Roman" w:cs="Times New Roman"/>
                <w:b/>
                <w:bCs/>
                <w:color w:val="000000"/>
                <w:sz w:val="24"/>
                <w:szCs w:val="24"/>
                <w:lang w:eastAsia="hu-HU"/>
              </w:rPr>
            </w:pPr>
            <w:r w:rsidRPr="00EC722E">
              <w:rPr>
                <w:rFonts w:ascii="Times New Roman" w:eastAsia="Times New Roman" w:hAnsi="Times New Roman" w:cs="Times New Roman"/>
                <w:b/>
                <w:bCs/>
                <w:color w:val="000000"/>
                <w:sz w:val="24"/>
                <w:szCs w:val="24"/>
                <w:lang w:eastAsia="hu-HU"/>
              </w:rPr>
              <w:t>13 955</w:t>
            </w:r>
          </w:p>
        </w:tc>
        <w:tc>
          <w:tcPr>
            <w:tcW w:w="1900" w:type="dxa"/>
            <w:tcBorders>
              <w:top w:val="nil"/>
              <w:left w:val="nil"/>
              <w:bottom w:val="single" w:sz="4" w:space="0" w:color="auto"/>
              <w:right w:val="single" w:sz="4" w:space="0" w:color="auto"/>
            </w:tcBorders>
            <w:shd w:val="clear" w:color="auto" w:fill="auto"/>
            <w:vAlign w:val="center"/>
            <w:hideMark/>
          </w:tcPr>
          <w:p w14:paraId="2D43E32B" w14:textId="77777777" w:rsidR="00EC722E" w:rsidRPr="00EC722E" w:rsidRDefault="00EC722E" w:rsidP="00EC722E">
            <w:pPr>
              <w:spacing w:after="0" w:line="240" w:lineRule="auto"/>
              <w:jc w:val="center"/>
              <w:rPr>
                <w:rFonts w:ascii="Times New Roman" w:eastAsia="Times New Roman" w:hAnsi="Times New Roman" w:cs="Times New Roman"/>
                <w:b/>
                <w:bCs/>
                <w:color w:val="000000"/>
                <w:sz w:val="24"/>
                <w:szCs w:val="24"/>
                <w:lang w:eastAsia="hu-HU"/>
              </w:rPr>
            </w:pPr>
            <w:r w:rsidRPr="00EC722E">
              <w:rPr>
                <w:rFonts w:ascii="Times New Roman" w:eastAsia="Times New Roman" w:hAnsi="Times New Roman" w:cs="Times New Roman"/>
                <w:b/>
                <w:bCs/>
                <w:color w:val="000000"/>
                <w:sz w:val="24"/>
                <w:szCs w:val="24"/>
                <w:lang w:eastAsia="hu-HU"/>
              </w:rPr>
              <w:t> </w:t>
            </w:r>
          </w:p>
        </w:tc>
        <w:tc>
          <w:tcPr>
            <w:tcW w:w="1440" w:type="dxa"/>
            <w:tcBorders>
              <w:top w:val="nil"/>
              <w:left w:val="nil"/>
              <w:bottom w:val="single" w:sz="4" w:space="0" w:color="auto"/>
              <w:right w:val="single" w:sz="4" w:space="0" w:color="auto"/>
            </w:tcBorders>
            <w:shd w:val="clear" w:color="auto" w:fill="auto"/>
            <w:vAlign w:val="center"/>
            <w:hideMark/>
          </w:tcPr>
          <w:p w14:paraId="206EBC65" w14:textId="77777777" w:rsidR="00EC722E" w:rsidRPr="00EC722E" w:rsidRDefault="00EC722E" w:rsidP="00EC722E">
            <w:pPr>
              <w:spacing w:after="0" w:line="240" w:lineRule="auto"/>
              <w:jc w:val="center"/>
              <w:rPr>
                <w:rFonts w:ascii="Times New Roman" w:eastAsia="Times New Roman" w:hAnsi="Times New Roman" w:cs="Times New Roman"/>
                <w:b/>
                <w:bCs/>
                <w:color w:val="000000"/>
                <w:sz w:val="24"/>
                <w:szCs w:val="24"/>
                <w:lang w:eastAsia="hu-HU"/>
              </w:rPr>
            </w:pPr>
            <w:r w:rsidRPr="00EC722E">
              <w:rPr>
                <w:rFonts w:ascii="Times New Roman" w:eastAsia="Times New Roman" w:hAnsi="Times New Roman" w:cs="Times New Roman"/>
                <w:b/>
                <w:bCs/>
                <w:color w:val="000000"/>
                <w:sz w:val="24"/>
                <w:szCs w:val="24"/>
                <w:lang w:eastAsia="hu-HU"/>
              </w:rPr>
              <w:t> </w:t>
            </w:r>
          </w:p>
        </w:tc>
        <w:tc>
          <w:tcPr>
            <w:tcW w:w="1600" w:type="dxa"/>
            <w:tcBorders>
              <w:top w:val="nil"/>
              <w:left w:val="nil"/>
              <w:bottom w:val="single" w:sz="4" w:space="0" w:color="auto"/>
              <w:right w:val="single" w:sz="4" w:space="0" w:color="auto"/>
            </w:tcBorders>
            <w:shd w:val="clear" w:color="auto" w:fill="auto"/>
            <w:vAlign w:val="center"/>
            <w:hideMark/>
          </w:tcPr>
          <w:p w14:paraId="533E2503" w14:textId="77777777" w:rsidR="00EC722E" w:rsidRPr="00EC722E" w:rsidRDefault="00EC722E" w:rsidP="00EC722E">
            <w:pPr>
              <w:spacing w:after="0" w:line="240" w:lineRule="auto"/>
              <w:jc w:val="center"/>
              <w:rPr>
                <w:rFonts w:ascii="Times New Roman" w:eastAsia="Times New Roman" w:hAnsi="Times New Roman" w:cs="Times New Roman"/>
                <w:b/>
                <w:bCs/>
                <w:color w:val="000000"/>
                <w:sz w:val="24"/>
                <w:szCs w:val="24"/>
                <w:lang w:eastAsia="hu-HU"/>
              </w:rPr>
            </w:pPr>
            <w:r w:rsidRPr="00EC722E">
              <w:rPr>
                <w:rFonts w:ascii="Times New Roman" w:eastAsia="Times New Roman" w:hAnsi="Times New Roman" w:cs="Times New Roman"/>
                <w:b/>
                <w:bCs/>
                <w:color w:val="000000"/>
                <w:sz w:val="24"/>
                <w:szCs w:val="24"/>
                <w:lang w:eastAsia="hu-HU"/>
              </w:rPr>
              <w:t>126</w:t>
            </w:r>
          </w:p>
        </w:tc>
        <w:tc>
          <w:tcPr>
            <w:tcW w:w="1680" w:type="dxa"/>
            <w:tcBorders>
              <w:top w:val="nil"/>
              <w:left w:val="nil"/>
              <w:bottom w:val="single" w:sz="4" w:space="0" w:color="auto"/>
              <w:right w:val="single" w:sz="4" w:space="0" w:color="auto"/>
            </w:tcBorders>
            <w:shd w:val="clear" w:color="auto" w:fill="auto"/>
            <w:vAlign w:val="center"/>
            <w:hideMark/>
          </w:tcPr>
          <w:p w14:paraId="121ED862" w14:textId="77777777" w:rsidR="00EC722E" w:rsidRPr="00EC722E" w:rsidRDefault="00EC722E" w:rsidP="00EC722E">
            <w:pPr>
              <w:spacing w:after="0" w:line="240" w:lineRule="auto"/>
              <w:jc w:val="center"/>
              <w:rPr>
                <w:rFonts w:ascii="Times New Roman" w:eastAsia="Times New Roman" w:hAnsi="Times New Roman" w:cs="Times New Roman"/>
                <w:b/>
                <w:bCs/>
                <w:color w:val="000000"/>
                <w:sz w:val="24"/>
                <w:szCs w:val="24"/>
                <w:lang w:eastAsia="hu-HU"/>
              </w:rPr>
            </w:pPr>
            <w:r w:rsidRPr="00EC722E">
              <w:rPr>
                <w:rFonts w:ascii="Times New Roman" w:eastAsia="Times New Roman" w:hAnsi="Times New Roman" w:cs="Times New Roman"/>
                <w:b/>
                <w:bCs/>
                <w:color w:val="000000"/>
                <w:sz w:val="24"/>
                <w:szCs w:val="24"/>
                <w:lang w:eastAsia="hu-HU"/>
              </w:rPr>
              <w:t>5 525</w:t>
            </w:r>
          </w:p>
        </w:tc>
        <w:tc>
          <w:tcPr>
            <w:tcW w:w="2200" w:type="dxa"/>
            <w:tcBorders>
              <w:top w:val="nil"/>
              <w:left w:val="nil"/>
              <w:bottom w:val="single" w:sz="4" w:space="0" w:color="auto"/>
              <w:right w:val="nil"/>
            </w:tcBorders>
            <w:shd w:val="clear" w:color="auto" w:fill="auto"/>
            <w:vAlign w:val="center"/>
            <w:hideMark/>
          </w:tcPr>
          <w:p w14:paraId="445FD77B" w14:textId="77777777" w:rsidR="00EC722E" w:rsidRPr="00EC722E" w:rsidRDefault="00EC722E" w:rsidP="00EC722E">
            <w:pPr>
              <w:spacing w:after="0" w:line="240" w:lineRule="auto"/>
              <w:jc w:val="center"/>
              <w:rPr>
                <w:rFonts w:ascii="Times New Roman" w:eastAsia="Times New Roman" w:hAnsi="Times New Roman" w:cs="Times New Roman"/>
                <w:b/>
                <w:bCs/>
                <w:color w:val="000000"/>
                <w:sz w:val="24"/>
                <w:szCs w:val="24"/>
                <w:lang w:eastAsia="hu-HU"/>
              </w:rPr>
            </w:pPr>
            <w:r w:rsidRPr="00EC722E">
              <w:rPr>
                <w:rFonts w:ascii="Times New Roman" w:eastAsia="Times New Roman" w:hAnsi="Times New Roman" w:cs="Times New Roman"/>
                <w:b/>
                <w:bCs/>
                <w:color w:val="000000"/>
                <w:sz w:val="24"/>
                <w:szCs w:val="24"/>
                <w:lang w:eastAsia="hu-HU"/>
              </w:rPr>
              <w:t> </w:t>
            </w:r>
          </w:p>
        </w:tc>
        <w:tc>
          <w:tcPr>
            <w:tcW w:w="1460" w:type="dxa"/>
            <w:tcBorders>
              <w:top w:val="nil"/>
              <w:left w:val="single" w:sz="4" w:space="0" w:color="auto"/>
              <w:bottom w:val="single" w:sz="4" w:space="0" w:color="auto"/>
              <w:right w:val="single" w:sz="12" w:space="0" w:color="auto"/>
            </w:tcBorders>
            <w:shd w:val="clear" w:color="auto" w:fill="auto"/>
            <w:vAlign w:val="center"/>
            <w:hideMark/>
          </w:tcPr>
          <w:p w14:paraId="2BDA6626" w14:textId="77777777" w:rsidR="00EC722E" w:rsidRPr="00EC722E" w:rsidRDefault="00EC722E" w:rsidP="00EC722E">
            <w:pPr>
              <w:spacing w:after="0" w:line="240" w:lineRule="auto"/>
              <w:jc w:val="center"/>
              <w:rPr>
                <w:rFonts w:ascii="Times New Roman" w:eastAsia="Times New Roman" w:hAnsi="Times New Roman" w:cs="Times New Roman"/>
                <w:b/>
                <w:bCs/>
                <w:color w:val="000000"/>
                <w:sz w:val="24"/>
                <w:szCs w:val="24"/>
                <w:lang w:eastAsia="hu-HU"/>
              </w:rPr>
            </w:pPr>
            <w:r w:rsidRPr="00EC722E">
              <w:rPr>
                <w:rFonts w:ascii="Times New Roman" w:eastAsia="Times New Roman" w:hAnsi="Times New Roman" w:cs="Times New Roman"/>
                <w:b/>
                <w:bCs/>
                <w:color w:val="000000"/>
                <w:sz w:val="24"/>
                <w:szCs w:val="24"/>
                <w:lang w:eastAsia="hu-HU"/>
              </w:rPr>
              <w:t>19 606</w:t>
            </w:r>
          </w:p>
        </w:tc>
        <w:tc>
          <w:tcPr>
            <w:tcW w:w="36" w:type="dxa"/>
            <w:tcBorders>
              <w:left w:val="single" w:sz="12" w:space="0" w:color="auto"/>
            </w:tcBorders>
            <w:vAlign w:val="center"/>
            <w:hideMark/>
          </w:tcPr>
          <w:p w14:paraId="748D78D2" w14:textId="77777777" w:rsidR="00EC722E" w:rsidRPr="00EC722E" w:rsidRDefault="00EC722E" w:rsidP="00EC722E">
            <w:pPr>
              <w:spacing w:after="0" w:line="240" w:lineRule="auto"/>
              <w:rPr>
                <w:rFonts w:ascii="Times New Roman" w:eastAsia="Times New Roman" w:hAnsi="Times New Roman" w:cs="Times New Roman"/>
                <w:sz w:val="20"/>
                <w:szCs w:val="20"/>
                <w:lang w:eastAsia="hu-HU"/>
              </w:rPr>
            </w:pPr>
          </w:p>
        </w:tc>
      </w:tr>
      <w:tr w:rsidR="00EC722E" w:rsidRPr="00EC722E" w14:paraId="3EE8BC7E" w14:textId="77777777" w:rsidTr="00D30322">
        <w:trPr>
          <w:trHeight w:val="555"/>
        </w:trPr>
        <w:tc>
          <w:tcPr>
            <w:tcW w:w="2500" w:type="dxa"/>
            <w:tcBorders>
              <w:top w:val="nil"/>
              <w:left w:val="single" w:sz="12" w:space="0" w:color="auto"/>
              <w:bottom w:val="nil"/>
              <w:right w:val="single" w:sz="4" w:space="0" w:color="auto"/>
            </w:tcBorders>
            <w:shd w:val="clear" w:color="auto" w:fill="auto"/>
            <w:noWrap/>
            <w:vAlign w:val="center"/>
            <w:hideMark/>
          </w:tcPr>
          <w:p w14:paraId="1212D451" w14:textId="77777777" w:rsidR="00EC722E" w:rsidRPr="00EC722E" w:rsidRDefault="00EC722E" w:rsidP="00EC722E">
            <w:pPr>
              <w:spacing w:after="0" w:line="240" w:lineRule="auto"/>
              <w:rPr>
                <w:rFonts w:ascii="Times New Roman" w:eastAsia="Times New Roman" w:hAnsi="Times New Roman" w:cs="Times New Roman"/>
                <w:b/>
                <w:bCs/>
                <w:color w:val="000000"/>
                <w:sz w:val="24"/>
                <w:szCs w:val="24"/>
                <w:lang w:eastAsia="hu-HU"/>
              </w:rPr>
            </w:pPr>
            <w:r w:rsidRPr="00EC722E">
              <w:rPr>
                <w:rFonts w:ascii="Times New Roman" w:eastAsia="Times New Roman" w:hAnsi="Times New Roman" w:cs="Times New Roman"/>
                <w:b/>
                <w:bCs/>
                <w:color w:val="000000"/>
                <w:sz w:val="24"/>
                <w:szCs w:val="24"/>
                <w:lang w:eastAsia="hu-HU"/>
              </w:rPr>
              <w:t>Meseház</w:t>
            </w:r>
          </w:p>
        </w:tc>
        <w:tc>
          <w:tcPr>
            <w:tcW w:w="1420" w:type="dxa"/>
            <w:tcBorders>
              <w:top w:val="nil"/>
              <w:left w:val="nil"/>
              <w:bottom w:val="single" w:sz="4" w:space="0" w:color="auto"/>
              <w:right w:val="single" w:sz="4" w:space="0" w:color="auto"/>
            </w:tcBorders>
            <w:shd w:val="clear" w:color="auto" w:fill="auto"/>
            <w:noWrap/>
            <w:vAlign w:val="center"/>
            <w:hideMark/>
          </w:tcPr>
          <w:p w14:paraId="7767EB15" w14:textId="77777777" w:rsidR="00EC722E" w:rsidRPr="00EC722E" w:rsidRDefault="00EC722E" w:rsidP="00EC722E">
            <w:pPr>
              <w:spacing w:after="0" w:line="240" w:lineRule="auto"/>
              <w:jc w:val="center"/>
              <w:rPr>
                <w:rFonts w:ascii="Times New Roman" w:eastAsia="Times New Roman" w:hAnsi="Times New Roman" w:cs="Times New Roman"/>
                <w:b/>
                <w:bCs/>
                <w:color w:val="000000"/>
                <w:sz w:val="24"/>
                <w:szCs w:val="24"/>
                <w:lang w:eastAsia="hu-HU"/>
              </w:rPr>
            </w:pPr>
            <w:r w:rsidRPr="00EC722E">
              <w:rPr>
                <w:rFonts w:ascii="Times New Roman" w:eastAsia="Times New Roman" w:hAnsi="Times New Roman" w:cs="Times New Roman"/>
                <w:b/>
                <w:bCs/>
                <w:color w:val="000000"/>
                <w:sz w:val="24"/>
                <w:szCs w:val="24"/>
                <w:lang w:eastAsia="hu-HU"/>
              </w:rPr>
              <w:t>14 646</w:t>
            </w:r>
          </w:p>
        </w:tc>
        <w:tc>
          <w:tcPr>
            <w:tcW w:w="1900" w:type="dxa"/>
            <w:tcBorders>
              <w:top w:val="nil"/>
              <w:left w:val="nil"/>
              <w:bottom w:val="nil"/>
              <w:right w:val="single" w:sz="4" w:space="0" w:color="auto"/>
            </w:tcBorders>
            <w:shd w:val="clear" w:color="auto" w:fill="auto"/>
            <w:noWrap/>
            <w:vAlign w:val="bottom"/>
            <w:hideMark/>
          </w:tcPr>
          <w:p w14:paraId="68B285A7" w14:textId="77777777" w:rsidR="00EC722E" w:rsidRPr="00EC722E" w:rsidRDefault="00EC722E" w:rsidP="00EC722E">
            <w:pPr>
              <w:spacing w:after="0" w:line="240" w:lineRule="auto"/>
              <w:jc w:val="center"/>
              <w:rPr>
                <w:rFonts w:ascii="Times New Roman" w:eastAsia="Times New Roman" w:hAnsi="Times New Roman" w:cs="Times New Roman"/>
                <w:b/>
                <w:bCs/>
                <w:color w:val="000000"/>
                <w:sz w:val="24"/>
                <w:szCs w:val="24"/>
                <w:lang w:eastAsia="hu-HU"/>
              </w:rPr>
            </w:pPr>
            <w:r w:rsidRPr="00EC722E">
              <w:rPr>
                <w:rFonts w:ascii="Times New Roman" w:eastAsia="Times New Roman" w:hAnsi="Times New Roman" w:cs="Times New Roman"/>
                <w:b/>
                <w:bCs/>
                <w:color w:val="000000"/>
                <w:sz w:val="24"/>
                <w:szCs w:val="24"/>
                <w:lang w:eastAsia="hu-HU"/>
              </w:rPr>
              <w:t> </w:t>
            </w:r>
          </w:p>
        </w:tc>
        <w:tc>
          <w:tcPr>
            <w:tcW w:w="1440" w:type="dxa"/>
            <w:tcBorders>
              <w:top w:val="nil"/>
              <w:left w:val="nil"/>
              <w:bottom w:val="nil"/>
              <w:right w:val="single" w:sz="4" w:space="0" w:color="auto"/>
            </w:tcBorders>
            <w:shd w:val="clear" w:color="auto" w:fill="auto"/>
            <w:noWrap/>
            <w:vAlign w:val="bottom"/>
            <w:hideMark/>
          </w:tcPr>
          <w:p w14:paraId="23BE4FC8" w14:textId="77777777" w:rsidR="00EC722E" w:rsidRPr="00EC722E" w:rsidRDefault="00EC722E" w:rsidP="00EC722E">
            <w:pPr>
              <w:spacing w:after="0" w:line="240" w:lineRule="auto"/>
              <w:jc w:val="center"/>
              <w:rPr>
                <w:rFonts w:ascii="Times New Roman" w:eastAsia="Times New Roman" w:hAnsi="Times New Roman" w:cs="Times New Roman"/>
                <w:b/>
                <w:bCs/>
                <w:color w:val="000000"/>
                <w:sz w:val="24"/>
                <w:szCs w:val="24"/>
                <w:lang w:eastAsia="hu-HU"/>
              </w:rPr>
            </w:pPr>
            <w:r w:rsidRPr="00EC722E">
              <w:rPr>
                <w:rFonts w:ascii="Times New Roman" w:eastAsia="Times New Roman" w:hAnsi="Times New Roman" w:cs="Times New Roman"/>
                <w:b/>
                <w:bCs/>
                <w:color w:val="000000"/>
                <w:sz w:val="24"/>
                <w:szCs w:val="24"/>
                <w:lang w:eastAsia="hu-HU"/>
              </w:rPr>
              <w:t> </w:t>
            </w:r>
          </w:p>
        </w:tc>
        <w:tc>
          <w:tcPr>
            <w:tcW w:w="1600" w:type="dxa"/>
            <w:tcBorders>
              <w:top w:val="nil"/>
              <w:left w:val="nil"/>
              <w:bottom w:val="nil"/>
              <w:right w:val="single" w:sz="4" w:space="0" w:color="auto"/>
            </w:tcBorders>
            <w:shd w:val="clear" w:color="auto" w:fill="auto"/>
            <w:noWrap/>
            <w:vAlign w:val="bottom"/>
            <w:hideMark/>
          </w:tcPr>
          <w:p w14:paraId="570765A6" w14:textId="77777777" w:rsidR="00EC722E" w:rsidRPr="00EC722E" w:rsidRDefault="00EC722E" w:rsidP="00EC722E">
            <w:pPr>
              <w:spacing w:after="0" w:line="240" w:lineRule="auto"/>
              <w:jc w:val="center"/>
              <w:rPr>
                <w:rFonts w:ascii="Times New Roman" w:eastAsia="Times New Roman" w:hAnsi="Times New Roman" w:cs="Times New Roman"/>
                <w:b/>
                <w:bCs/>
                <w:color w:val="000000"/>
                <w:sz w:val="24"/>
                <w:szCs w:val="24"/>
                <w:lang w:eastAsia="hu-HU"/>
              </w:rPr>
            </w:pPr>
            <w:r w:rsidRPr="00EC722E">
              <w:rPr>
                <w:rFonts w:ascii="Times New Roman" w:eastAsia="Times New Roman" w:hAnsi="Times New Roman" w:cs="Times New Roman"/>
                <w:b/>
                <w:bCs/>
                <w:color w:val="000000"/>
                <w:sz w:val="24"/>
                <w:szCs w:val="24"/>
                <w:lang w:eastAsia="hu-HU"/>
              </w:rPr>
              <w:t> </w:t>
            </w:r>
          </w:p>
        </w:tc>
        <w:tc>
          <w:tcPr>
            <w:tcW w:w="1680" w:type="dxa"/>
            <w:tcBorders>
              <w:top w:val="nil"/>
              <w:left w:val="nil"/>
              <w:bottom w:val="single" w:sz="4" w:space="0" w:color="auto"/>
              <w:right w:val="single" w:sz="4" w:space="0" w:color="auto"/>
            </w:tcBorders>
            <w:shd w:val="clear" w:color="auto" w:fill="auto"/>
            <w:noWrap/>
            <w:vAlign w:val="center"/>
            <w:hideMark/>
          </w:tcPr>
          <w:p w14:paraId="51D381C5" w14:textId="77777777" w:rsidR="00EC722E" w:rsidRPr="00EC722E" w:rsidRDefault="00EC722E" w:rsidP="00EC722E">
            <w:pPr>
              <w:spacing w:after="0" w:line="240" w:lineRule="auto"/>
              <w:jc w:val="center"/>
              <w:rPr>
                <w:rFonts w:ascii="Times New Roman" w:eastAsia="Times New Roman" w:hAnsi="Times New Roman" w:cs="Times New Roman"/>
                <w:b/>
                <w:bCs/>
                <w:color w:val="000000"/>
                <w:sz w:val="24"/>
                <w:szCs w:val="24"/>
                <w:lang w:eastAsia="hu-HU"/>
              </w:rPr>
            </w:pPr>
            <w:r w:rsidRPr="00EC722E">
              <w:rPr>
                <w:rFonts w:ascii="Times New Roman" w:eastAsia="Times New Roman" w:hAnsi="Times New Roman" w:cs="Times New Roman"/>
                <w:b/>
                <w:bCs/>
                <w:color w:val="000000"/>
                <w:sz w:val="24"/>
                <w:szCs w:val="24"/>
                <w:lang w:eastAsia="hu-HU"/>
              </w:rPr>
              <w:t>770</w:t>
            </w:r>
          </w:p>
        </w:tc>
        <w:tc>
          <w:tcPr>
            <w:tcW w:w="2200" w:type="dxa"/>
            <w:tcBorders>
              <w:top w:val="nil"/>
              <w:left w:val="nil"/>
              <w:bottom w:val="nil"/>
              <w:right w:val="nil"/>
            </w:tcBorders>
            <w:shd w:val="clear" w:color="auto" w:fill="auto"/>
            <w:noWrap/>
            <w:vAlign w:val="center"/>
            <w:hideMark/>
          </w:tcPr>
          <w:p w14:paraId="3A26550F" w14:textId="77777777" w:rsidR="00EC722E" w:rsidRPr="00EC722E" w:rsidRDefault="00EC722E" w:rsidP="00EC722E">
            <w:pPr>
              <w:spacing w:after="0" w:line="240" w:lineRule="auto"/>
              <w:jc w:val="center"/>
              <w:rPr>
                <w:rFonts w:ascii="Times New Roman" w:eastAsia="Times New Roman" w:hAnsi="Times New Roman" w:cs="Times New Roman"/>
                <w:b/>
                <w:bCs/>
                <w:color w:val="000000"/>
                <w:sz w:val="24"/>
                <w:szCs w:val="24"/>
                <w:lang w:eastAsia="hu-HU"/>
              </w:rPr>
            </w:pPr>
            <w:r w:rsidRPr="00EC722E">
              <w:rPr>
                <w:rFonts w:ascii="Times New Roman" w:eastAsia="Times New Roman" w:hAnsi="Times New Roman" w:cs="Times New Roman"/>
                <w:b/>
                <w:bCs/>
                <w:color w:val="000000"/>
                <w:sz w:val="24"/>
                <w:szCs w:val="24"/>
                <w:lang w:eastAsia="hu-HU"/>
              </w:rPr>
              <w:t> </w:t>
            </w:r>
          </w:p>
        </w:tc>
        <w:tc>
          <w:tcPr>
            <w:tcW w:w="1460" w:type="dxa"/>
            <w:tcBorders>
              <w:top w:val="nil"/>
              <w:left w:val="single" w:sz="4" w:space="0" w:color="auto"/>
              <w:bottom w:val="single" w:sz="4" w:space="0" w:color="auto"/>
              <w:right w:val="single" w:sz="12" w:space="0" w:color="auto"/>
            </w:tcBorders>
            <w:shd w:val="clear" w:color="auto" w:fill="auto"/>
            <w:vAlign w:val="center"/>
            <w:hideMark/>
          </w:tcPr>
          <w:p w14:paraId="6B99E8E7" w14:textId="77777777" w:rsidR="00EC722E" w:rsidRPr="00EC722E" w:rsidRDefault="00EC722E" w:rsidP="00EC722E">
            <w:pPr>
              <w:spacing w:after="0" w:line="240" w:lineRule="auto"/>
              <w:jc w:val="center"/>
              <w:rPr>
                <w:rFonts w:ascii="Times New Roman" w:eastAsia="Times New Roman" w:hAnsi="Times New Roman" w:cs="Times New Roman"/>
                <w:b/>
                <w:bCs/>
                <w:color w:val="000000"/>
                <w:sz w:val="24"/>
                <w:szCs w:val="24"/>
                <w:lang w:eastAsia="hu-HU"/>
              </w:rPr>
            </w:pPr>
            <w:r w:rsidRPr="00EC722E">
              <w:rPr>
                <w:rFonts w:ascii="Times New Roman" w:eastAsia="Times New Roman" w:hAnsi="Times New Roman" w:cs="Times New Roman"/>
                <w:b/>
                <w:bCs/>
                <w:color w:val="000000"/>
                <w:sz w:val="24"/>
                <w:szCs w:val="24"/>
                <w:lang w:eastAsia="hu-HU"/>
              </w:rPr>
              <w:t>15 416</w:t>
            </w:r>
          </w:p>
        </w:tc>
        <w:tc>
          <w:tcPr>
            <w:tcW w:w="36" w:type="dxa"/>
            <w:tcBorders>
              <w:left w:val="single" w:sz="12" w:space="0" w:color="auto"/>
            </w:tcBorders>
            <w:vAlign w:val="center"/>
            <w:hideMark/>
          </w:tcPr>
          <w:p w14:paraId="0A88D890" w14:textId="77777777" w:rsidR="00EC722E" w:rsidRPr="00EC722E" w:rsidRDefault="00EC722E" w:rsidP="00EC722E">
            <w:pPr>
              <w:spacing w:after="0" w:line="240" w:lineRule="auto"/>
              <w:rPr>
                <w:rFonts w:ascii="Times New Roman" w:eastAsia="Times New Roman" w:hAnsi="Times New Roman" w:cs="Times New Roman"/>
                <w:sz w:val="20"/>
                <w:szCs w:val="20"/>
                <w:lang w:eastAsia="hu-HU"/>
              </w:rPr>
            </w:pPr>
          </w:p>
        </w:tc>
      </w:tr>
      <w:tr w:rsidR="00EC722E" w:rsidRPr="00EC722E" w14:paraId="1267BF95" w14:textId="77777777" w:rsidTr="00D30322">
        <w:trPr>
          <w:trHeight w:val="600"/>
        </w:trPr>
        <w:tc>
          <w:tcPr>
            <w:tcW w:w="2500" w:type="dxa"/>
            <w:tcBorders>
              <w:top w:val="single" w:sz="4" w:space="0" w:color="auto"/>
              <w:left w:val="single" w:sz="12" w:space="0" w:color="auto"/>
              <w:bottom w:val="thinThickSmallGap" w:sz="24" w:space="0" w:color="auto"/>
              <w:right w:val="single" w:sz="4" w:space="0" w:color="auto"/>
            </w:tcBorders>
            <w:shd w:val="clear" w:color="auto" w:fill="auto"/>
            <w:noWrap/>
            <w:vAlign w:val="center"/>
            <w:hideMark/>
          </w:tcPr>
          <w:p w14:paraId="0193FFC0" w14:textId="77777777" w:rsidR="00EC722E" w:rsidRPr="00EC722E" w:rsidRDefault="00EC722E" w:rsidP="00EC722E">
            <w:pPr>
              <w:spacing w:after="0" w:line="240" w:lineRule="auto"/>
              <w:rPr>
                <w:rFonts w:ascii="Times New Roman" w:eastAsia="Times New Roman" w:hAnsi="Times New Roman" w:cs="Times New Roman"/>
                <w:b/>
                <w:bCs/>
                <w:color w:val="000000"/>
                <w:sz w:val="24"/>
                <w:szCs w:val="24"/>
                <w:lang w:eastAsia="hu-HU"/>
              </w:rPr>
            </w:pPr>
            <w:r w:rsidRPr="00EC722E">
              <w:rPr>
                <w:rFonts w:ascii="Times New Roman" w:eastAsia="Times New Roman" w:hAnsi="Times New Roman" w:cs="Times New Roman"/>
                <w:b/>
                <w:bCs/>
                <w:color w:val="000000"/>
                <w:sz w:val="24"/>
                <w:szCs w:val="24"/>
                <w:lang w:eastAsia="hu-HU"/>
              </w:rPr>
              <w:t>Városligeti</w:t>
            </w:r>
          </w:p>
        </w:tc>
        <w:tc>
          <w:tcPr>
            <w:tcW w:w="1420" w:type="dxa"/>
            <w:tcBorders>
              <w:top w:val="nil"/>
              <w:left w:val="nil"/>
              <w:bottom w:val="thinThickSmallGap" w:sz="24" w:space="0" w:color="auto"/>
              <w:right w:val="single" w:sz="4" w:space="0" w:color="auto"/>
            </w:tcBorders>
            <w:shd w:val="clear" w:color="auto" w:fill="auto"/>
            <w:noWrap/>
            <w:vAlign w:val="center"/>
            <w:hideMark/>
          </w:tcPr>
          <w:p w14:paraId="25C7114A" w14:textId="77777777" w:rsidR="00EC722E" w:rsidRPr="00EC722E" w:rsidRDefault="00EC722E" w:rsidP="00EC722E">
            <w:pPr>
              <w:spacing w:after="0" w:line="240" w:lineRule="auto"/>
              <w:jc w:val="center"/>
              <w:rPr>
                <w:rFonts w:ascii="Times New Roman" w:eastAsia="Times New Roman" w:hAnsi="Times New Roman" w:cs="Times New Roman"/>
                <w:b/>
                <w:bCs/>
                <w:color w:val="000000"/>
                <w:sz w:val="24"/>
                <w:szCs w:val="24"/>
                <w:lang w:eastAsia="hu-HU"/>
              </w:rPr>
            </w:pPr>
            <w:r w:rsidRPr="00EC722E">
              <w:rPr>
                <w:rFonts w:ascii="Times New Roman" w:eastAsia="Times New Roman" w:hAnsi="Times New Roman" w:cs="Times New Roman"/>
                <w:b/>
                <w:bCs/>
                <w:color w:val="000000"/>
                <w:sz w:val="24"/>
                <w:szCs w:val="24"/>
                <w:lang w:eastAsia="hu-HU"/>
              </w:rPr>
              <w:t>5 417</w:t>
            </w:r>
          </w:p>
        </w:tc>
        <w:tc>
          <w:tcPr>
            <w:tcW w:w="1900" w:type="dxa"/>
            <w:tcBorders>
              <w:top w:val="single" w:sz="4" w:space="0" w:color="auto"/>
              <w:left w:val="nil"/>
              <w:bottom w:val="thinThickSmallGap" w:sz="24" w:space="0" w:color="auto"/>
              <w:right w:val="single" w:sz="4" w:space="0" w:color="auto"/>
            </w:tcBorders>
            <w:shd w:val="clear" w:color="auto" w:fill="auto"/>
            <w:noWrap/>
            <w:vAlign w:val="bottom"/>
            <w:hideMark/>
          </w:tcPr>
          <w:p w14:paraId="60EF01A0" w14:textId="77777777" w:rsidR="00EC722E" w:rsidRPr="00EC722E" w:rsidRDefault="00EC722E" w:rsidP="00EC722E">
            <w:pPr>
              <w:spacing w:after="0" w:line="240" w:lineRule="auto"/>
              <w:jc w:val="center"/>
              <w:rPr>
                <w:rFonts w:ascii="Times New Roman" w:eastAsia="Times New Roman" w:hAnsi="Times New Roman" w:cs="Times New Roman"/>
                <w:b/>
                <w:bCs/>
                <w:color w:val="000000"/>
                <w:sz w:val="24"/>
                <w:szCs w:val="24"/>
                <w:lang w:eastAsia="hu-HU"/>
              </w:rPr>
            </w:pPr>
            <w:r w:rsidRPr="00EC722E">
              <w:rPr>
                <w:rFonts w:ascii="Times New Roman" w:eastAsia="Times New Roman" w:hAnsi="Times New Roman" w:cs="Times New Roman"/>
                <w:b/>
                <w:bCs/>
                <w:color w:val="000000"/>
                <w:sz w:val="24"/>
                <w:szCs w:val="24"/>
                <w:lang w:eastAsia="hu-HU"/>
              </w:rPr>
              <w:t> </w:t>
            </w:r>
          </w:p>
        </w:tc>
        <w:tc>
          <w:tcPr>
            <w:tcW w:w="1440" w:type="dxa"/>
            <w:tcBorders>
              <w:top w:val="single" w:sz="4" w:space="0" w:color="auto"/>
              <w:left w:val="nil"/>
              <w:bottom w:val="thinThickSmallGap" w:sz="24" w:space="0" w:color="auto"/>
              <w:right w:val="single" w:sz="4" w:space="0" w:color="auto"/>
            </w:tcBorders>
            <w:shd w:val="clear" w:color="auto" w:fill="auto"/>
            <w:noWrap/>
            <w:vAlign w:val="bottom"/>
            <w:hideMark/>
          </w:tcPr>
          <w:p w14:paraId="4C1E2FE1" w14:textId="77777777" w:rsidR="00EC722E" w:rsidRPr="00EC722E" w:rsidRDefault="00EC722E" w:rsidP="00EC722E">
            <w:pPr>
              <w:spacing w:after="0" w:line="240" w:lineRule="auto"/>
              <w:jc w:val="center"/>
              <w:rPr>
                <w:rFonts w:ascii="Times New Roman" w:eastAsia="Times New Roman" w:hAnsi="Times New Roman" w:cs="Times New Roman"/>
                <w:b/>
                <w:bCs/>
                <w:color w:val="000000"/>
                <w:sz w:val="24"/>
                <w:szCs w:val="24"/>
                <w:lang w:eastAsia="hu-HU"/>
              </w:rPr>
            </w:pPr>
            <w:r w:rsidRPr="00EC722E">
              <w:rPr>
                <w:rFonts w:ascii="Times New Roman" w:eastAsia="Times New Roman" w:hAnsi="Times New Roman" w:cs="Times New Roman"/>
                <w:b/>
                <w:bCs/>
                <w:color w:val="000000"/>
                <w:sz w:val="24"/>
                <w:szCs w:val="24"/>
                <w:lang w:eastAsia="hu-HU"/>
              </w:rPr>
              <w:t> </w:t>
            </w:r>
          </w:p>
        </w:tc>
        <w:tc>
          <w:tcPr>
            <w:tcW w:w="1600" w:type="dxa"/>
            <w:tcBorders>
              <w:top w:val="single" w:sz="4" w:space="0" w:color="auto"/>
              <w:left w:val="nil"/>
              <w:bottom w:val="thinThickSmallGap" w:sz="24" w:space="0" w:color="auto"/>
              <w:right w:val="single" w:sz="4" w:space="0" w:color="auto"/>
            </w:tcBorders>
            <w:shd w:val="clear" w:color="auto" w:fill="auto"/>
            <w:noWrap/>
            <w:vAlign w:val="bottom"/>
            <w:hideMark/>
          </w:tcPr>
          <w:p w14:paraId="3D1F9751" w14:textId="77777777" w:rsidR="00EC722E" w:rsidRPr="00EC722E" w:rsidRDefault="00EC722E" w:rsidP="00EC722E">
            <w:pPr>
              <w:spacing w:after="0" w:line="240" w:lineRule="auto"/>
              <w:jc w:val="center"/>
              <w:rPr>
                <w:rFonts w:ascii="Times New Roman" w:eastAsia="Times New Roman" w:hAnsi="Times New Roman" w:cs="Times New Roman"/>
                <w:b/>
                <w:bCs/>
                <w:color w:val="000000"/>
                <w:sz w:val="24"/>
                <w:szCs w:val="24"/>
                <w:lang w:eastAsia="hu-HU"/>
              </w:rPr>
            </w:pPr>
            <w:r w:rsidRPr="00EC722E">
              <w:rPr>
                <w:rFonts w:ascii="Times New Roman" w:eastAsia="Times New Roman" w:hAnsi="Times New Roman" w:cs="Times New Roman"/>
                <w:b/>
                <w:bCs/>
                <w:color w:val="000000"/>
                <w:sz w:val="24"/>
                <w:szCs w:val="24"/>
                <w:lang w:eastAsia="hu-HU"/>
              </w:rPr>
              <w:t>47</w:t>
            </w:r>
          </w:p>
        </w:tc>
        <w:tc>
          <w:tcPr>
            <w:tcW w:w="1680" w:type="dxa"/>
            <w:tcBorders>
              <w:top w:val="nil"/>
              <w:left w:val="nil"/>
              <w:bottom w:val="thinThickSmallGap" w:sz="24" w:space="0" w:color="auto"/>
              <w:right w:val="single" w:sz="4" w:space="0" w:color="auto"/>
            </w:tcBorders>
            <w:shd w:val="clear" w:color="auto" w:fill="auto"/>
            <w:noWrap/>
            <w:vAlign w:val="center"/>
            <w:hideMark/>
          </w:tcPr>
          <w:p w14:paraId="7FFCCA53" w14:textId="77777777" w:rsidR="00EC722E" w:rsidRPr="00EC722E" w:rsidRDefault="00EC722E" w:rsidP="00EC722E">
            <w:pPr>
              <w:spacing w:after="0" w:line="240" w:lineRule="auto"/>
              <w:jc w:val="center"/>
              <w:rPr>
                <w:rFonts w:ascii="Times New Roman" w:eastAsia="Times New Roman" w:hAnsi="Times New Roman" w:cs="Times New Roman"/>
                <w:b/>
                <w:bCs/>
                <w:color w:val="000000"/>
                <w:sz w:val="24"/>
                <w:szCs w:val="24"/>
                <w:lang w:eastAsia="hu-HU"/>
              </w:rPr>
            </w:pPr>
            <w:r w:rsidRPr="00EC722E">
              <w:rPr>
                <w:rFonts w:ascii="Times New Roman" w:eastAsia="Times New Roman" w:hAnsi="Times New Roman" w:cs="Times New Roman"/>
                <w:b/>
                <w:bCs/>
                <w:color w:val="000000"/>
                <w:sz w:val="24"/>
                <w:szCs w:val="24"/>
                <w:lang w:eastAsia="hu-HU"/>
              </w:rPr>
              <w:t>277</w:t>
            </w:r>
          </w:p>
        </w:tc>
        <w:tc>
          <w:tcPr>
            <w:tcW w:w="2200" w:type="dxa"/>
            <w:tcBorders>
              <w:top w:val="single" w:sz="4" w:space="0" w:color="auto"/>
              <w:left w:val="nil"/>
              <w:bottom w:val="thinThickSmallGap" w:sz="24" w:space="0" w:color="auto"/>
              <w:right w:val="single" w:sz="4" w:space="0" w:color="auto"/>
            </w:tcBorders>
            <w:shd w:val="clear" w:color="auto" w:fill="auto"/>
            <w:noWrap/>
            <w:vAlign w:val="center"/>
            <w:hideMark/>
          </w:tcPr>
          <w:p w14:paraId="1FEAD26F" w14:textId="77777777" w:rsidR="00EC722E" w:rsidRPr="00EC722E" w:rsidRDefault="00EC722E" w:rsidP="00EC722E">
            <w:pPr>
              <w:spacing w:after="0" w:line="240" w:lineRule="auto"/>
              <w:jc w:val="center"/>
              <w:rPr>
                <w:rFonts w:ascii="Times New Roman" w:eastAsia="Times New Roman" w:hAnsi="Times New Roman" w:cs="Times New Roman"/>
                <w:b/>
                <w:bCs/>
                <w:color w:val="000000"/>
                <w:sz w:val="24"/>
                <w:szCs w:val="24"/>
                <w:lang w:eastAsia="hu-HU"/>
              </w:rPr>
            </w:pPr>
            <w:r w:rsidRPr="00EC722E">
              <w:rPr>
                <w:rFonts w:ascii="Times New Roman" w:eastAsia="Times New Roman" w:hAnsi="Times New Roman" w:cs="Times New Roman"/>
                <w:b/>
                <w:bCs/>
                <w:color w:val="000000"/>
                <w:sz w:val="24"/>
                <w:szCs w:val="24"/>
                <w:lang w:eastAsia="hu-HU"/>
              </w:rPr>
              <w:t> </w:t>
            </w:r>
          </w:p>
        </w:tc>
        <w:tc>
          <w:tcPr>
            <w:tcW w:w="1460" w:type="dxa"/>
            <w:tcBorders>
              <w:top w:val="nil"/>
              <w:left w:val="nil"/>
              <w:bottom w:val="thinThickSmallGap" w:sz="24" w:space="0" w:color="auto"/>
              <w:right w:val="single" w:sz="12" w:space="0" w:color="auto"/>
            </w:tcBorders>
            <w:shd w:val="clear" w:color="auto" w:fill="auto"/>
            <w:vAlign w:val="center"/>
            <w:hideMark/>
          </w:tcPr>
          <w:p w14:paraId="0E979E9B" w14:textId="77777777" w:rsidR="00EC722E" w:rsidRPr="00EC722E" w:rsidRDefault="00EC722E" w:rsidP="00EC722E">
            <w:pPr>
              <w:spacing w:after="0" w:line="240" w:lineRule="auto"/>
              <w:jc w:val="center"/>
              <w:rPr>
                <w:rFonts w:ascii="Times New Roman" w:eastAsia="Times New Roman" w:hAnsi="Times New Roman" w:cs="Times New Roman"/>
                <w:b/>
                <w:bCs/>
                <w:color w:val="000000"/>
                <w:sz w:val="24"/>
                <w:szCs w:val="24"/>
                <w:lang w:eastAsia="hu-HU"/>
              </w:rPr>
            </w:pPr>
            <w:r w:rsidRPr="00EC722E">
              <w:rPr>
                <w:rFonts w:ascii="Times New Roman" w:eastAsia="Times New Roman" w:hAnsi="Times New Roman" w:cs="Times New Roman"/>
                <w:b/>
                <w:bCs/>
                <w:color w:val="000000"/>
                <w:sz w:val="24"/>
                <w:szCs w:val="24"/>
                <w:lang w:eastAsia="hu-HU"/>
              </w:rPr>
              <w:t>5 741</w:t>
            </w:r>
          </w:p>
        </w:tc>
        <w:tc>
          <w:tcPr>
            <w:tcW w:w="36" w:type="dxa"/>
            <w:tcBorders>
              <w:left w:val="single" w:sz="12" w:space="0" w:color="auto"/>
            </w:tcBorders>
            <w:vAlign w:val="center"/>
            <w:hideMark/>
          </w:tcPr>
          <w:p w14:paraId="69AC4F36" w14:textId="77777777" w:rsidR="00EC722E" w:rsidRPr="00EC722E" w:rsidRDefault="00EC722E" w:rsidP="00EC722E">
            <w:pPr>
              <w:spacing w:after="0" w:line="240" w:lineRule="auto"/>
              <w:rPr>
                <w:rFonts w:ascii="Times New Roman" w:eastAsia="Times New Roman" w:hAnsi="Times New Roman" w:cs="Times New Roman"/>
                <w:sz w:val="20"/>
                <w:szCs w:val="20"/>
                <w:lang w:eastAsia="hu-HU"/>
              </w:rPr>
            </w:pPr>
          </w:p>
        </w:tc>
      </w:tr>
      <w:tr w:rsidR="00EC722E" w:rsidRPr="00EC722E" w14:paraId="015789EC" w14:textId="77777777" w:rsidTr="00D30322">
        <w:trPr>
          <w:trHeight w:val="555"/>
        </w:trPr>
        <w:tc>
          <w:tcPr>
            <w:tcW w:w="2500" w:type="dxa"/>
            <w:tcBorders>
              <w:top w:val="thinThickSmallGap" w:sz="24" w:space="0" w:color="auto"/>
              <w:left w:val="single" w:sz="12" w:space="0" w:color="auto"/>
              <w:bottom w:val="single" w:sz="12" w:space="0" w:color="auto"/>
              <w:right w:val="single" w:sz="4" w:space="0" w:color="auto"/>
            </w:tcBorders>
            <w:shd w:val="clear" w:color="auto" w:fill="auto"/>
            <w:noWrap/>
            <w:vAlign w:val="center"/>
            <w:hideMark/>
          </w:tcPr>
          <w:p w14:paraId="312D7F5C" w14:textId="77777777" w:rsidR="00EC722E" w:rsidRPr="00EC722E" w:rsidRDefault="00EC722E" w:rsidP="00EC722E">
            <w:pPr>
              <w:spacing w:after="0" w:line="240" w:lineRule="auto"/>
              <w:rPr>
                <w:rFonts w:ascii="Times New Roman" w:eastAsia="Times New Roman" w:hAnsi="Times New Roman" w:cs="Times New Roman"/>
                <w:b/>
                <w:bCs/>
                <w:color w:val="000000"/>
                <w:sz w:val="28"/>
                <w:szCs w:val="28"/>
                <w:lang w:eastAsia="hu-HU"/>
              </w:rPr>
            </w:pPr>
            <w:r w:rsidRPr="00EC722E">
              <w:rPr>
                <w:rFonts w:ascii="Times New Roman" w:eastAsia="Times New Roman" w:hAnsi="Times New Roman" w:cs="Times New Roman"/>
                <w:b/>
                <w:bCs/>
                <w:color w:val="000000"/>
                <w:sz w:val="28"/>
                <w:szCs w:val="28"/>
                <w:lang w:eastAsia="hu-HU"/>
              </w:rPr>
              <w:t>Összesen:</w:t>
            </w:r>
          </w:p>
        </w:tc>
        <w:tc>
          <w:tcPr>
            <w:tcW w:w="1420" w:type="dxa"/>
            <w:tcBorders>
              <w:top w:val="thinThickSmallGap" w:sz="24" w:space="0" w:color="auto"/>
              <w:left w:val="nil"/>
              <w:bottom w:val="single" w:sz="12" w:space="0" w:color="auto"/>
              <w:right w:val="single" w:sz="4" w:space="0" w:color="auto"/>
            </w:tcBorders>
            <w:shd w:val="clear" w:color="auto" w:fill="auto"/>
            <w:noWrap/>
            <w:vAlign w:val="center"/>
            <w:hideMark/>
          </w:tcPr>
          <w:p w14:paraId="397BCA28" w14:textId="77777777" w:rsidR="00EC722E" w:rsidRPr="00EC722E" w:rsidRDefault="00EC722E" w:rsidP="00EC722E">
            <w:pPr>
              <w:spacing w:after="0" w:line="240" w:lineRule="auto"/>
              <w:jc w:val="center"/>
              <w:rPr>
                <w:rFonts w:ascii="Times New Roman" w:eastAsia="Times New Roman" w:hAnsi="Times New Roman" w:cs="Times New Roman"/>
                <w:b/>
                <w:bCs/>
                <w:color w:val="000000"/>
                <w:sz w:val="28"/>
                <w:szCs w:val="28"/>
                <w:lang w:eastAsia="hu-HU"/>
              </w:rPr>
            </w:pPr>
            <w:r w:rsidRPr="00EC722E">
              <w:rPr>
                <w:rFonts w:ascii="Times New Roman" w:eastAsia="Times New Roman" w:hAnsi="Times New Roman" w:cs="Times New Roman"/>
                <w:b/>
                <w:bCs/>
                <w:color w:val="000000"/>
                <w:sz w:val="28"/>
                <w:szCs w:val="28"/>
                <w:lang w:eastAsia="hu-HU"/>
              </w:rPr>
              <w:t>85 878</w:t>
            </w:r>
          </w:p>
        </w:tc>
        <w:tc>
          <w:tcPr>
            <w:tcW w:w="1900" w:type="dxa"/>
            <w:tcBorders>
              <w:top w:val="thinThickSmallGap" w:sz="24" w:space="0" w:color="auto"/>
              <w:left w:val="nil"/>
              <w:bottom w:val="single" w:sz="12" w:space="0" w:color="auto"/>
              <w:right w:val="single" w:sz="4" w:space="0" w:color="auto"/>
            </w:tcBorders>
            <w:shd w:val="clear" w:color="auto" w:fill="auto"/>
            <w:noWrap/>
            <w:vAlign w:val="center"/>
            <w:hideMark/>
          </w:tcPr>
          <w:p w14:paraId="5D074349" w14:textId="77777777" w:rsidR="00EC722E" w:rsidRPr="00EC722E" w:rsidRDefault="00EC722E" w:rsidP="00EC722E">
            <w:pPr>
              <w:spacing w:after="0" w:line="240" w:lineRule="auto"/>
              <w:jc w:val="center"/>
              <w:rPr>
                <w:rFonts w:ascii="Times New Roman" w:eastAsia="Times New Roman" w:hAnsi="Times New Roman" w:cs="Times New Roman"/>
                <w:b/>
                <w:bCs/>
                <w:color w:val="000000"/>
                <w:sz w:val="28"/>
                <w:szCs w:val="28"/>
                <w:lang w:eastAsia="hu-HU"/>
              </w:rPr>
            </w:pPr>
            <w:r w:rsidRPr="00EC722E">
              <w:rPr>
                <w:rFonts w:ascii="Times New Roman" w:eastAsia="Times New Roman" w:hAnsi="Times New Roman" w:cs="Times New Roman"/>
                <w:b/>
                <w:bCs/>
                <w:color w:val="000000"/>
                <w:sz w:val="28"/>
                <w:szCs w:val="28"/>
                <w:lang w:eastAsia="hu-HU"/>
              </w:rPr>
              <w:t>2 444</w:t>
            </w:r>
          </w:p>
        </w:tc>
        <w:tc>
          <w:tcPr>
            <w:tcW w:w="1440" w:type="dxa"/>
            <w:tcBorders>
              <w:top w:val="thinThickSmallGap" w:sz="24" w:space="0" w:color="auto"/>
              <w:left w:val="nil"/>
              <w:bottom w:val="single" w:sz="12" w:space="0" w:color="auto"/>
              <w:right w:val="single" w:sz="4" w:space="0" w:color="auto"/>
            </w:tcBorders>
            <w:shd w:val="clear" w:color="auto" w:fill="auto"/>
            <w:noWrap/>
            <w:vAlign w:val="center"/>
            <w:hideMark/>
          </w:tcPr>
          <w:p w14:paraId="7AAD30CA" w14:textId="77777777" w:rsidR="00EC722E" w:rsidRPr="00EC722E" w:rsidRDefault="00EC722E" w:rsidP="00EC722E">
            <w:pPr>
              <w:spacing w:after="0" w:line="240" w:lineRule="auto"/>
              <w:jc w:val="center"/>
              <w:rPr>
                <w:rFonts w:ascii="Times New Roman" w:eastAsia="Times New Roman" w:hAnsi="Times New Roman" w:cs="Times New Roman"/>
                <w:b/>
                <w:bCs/>
                <w:color w:val="000000"/>
                <w:sz w:val="28"/>
                <w:szCs w:val="28"/>
                <w:lang w:eastAsia="hu-HU"/>
              </w:rPr>
            </w:pPr>
            <w:r w:rsidRPr="00EC722E">
              <w:rPr>
                <w:rFonts w:ascii="Times New Roman" w:eastAsia="Times New Roman" w:hAnsi="Times New Roman" w:cs="Times New Roman"/>
                <w:b/>
                <w:bCs/>
                <w:color w:val="000000"/>
                <w:sz w:val="28"/>
                <w:szCs w:val="28"/>
                <w:lang w:eastAsia="hu-HU"/>
              </w:rPr>
              <w:t>59</w:t>
            </w:r>
          </w:p>
        </w:tc>
        <w:tc>
          <w:tcPr>
            <w:tcW w:w="1600" w:type="dxa"/>
            <w:tcBorders>
              <w:top w:val="thinThickSmallGap" w:sz="24" w:space="0" w:color="auto"/>
              <w:left w:val="nil"/>
              <w:bottom w:val="single" w:sz="12" w:space="0" w:color="auto"/>
              <w:right w:val="single" w:sz="4" w:space="0" w:color="auto"/>
            </w:tcBorders>
            <w:shd w:val="clear" w:color="auto" w:fill="auto"/>
            <w:noWrap/>
            <w:vAlign w:val="center"/>
            <w:hideMark/>
          </w:tcPr>
          <w:p w14:paraId="6135BD73" w14:textId="77777777" w:rsidR="00EC722E" w:rsidRPr="00EC722E" w:rsidRDefault="00EC722E" w:rsidP="00EC722E">
            <w:pPr>
              <w:spacing w:after="0" w:line="240" w:lineRule="auto"/>
              <w:jc w:val="center"/>
              <w:rPr>
                <w:rFonts w:ascii="Times New Roman" w:eastAsia="Times New Roman" w:hAnsi="Times New Roman" w:cs="Times New Roman"/>
                <w:b/>
                <w:bCs/>
                <w:color w:val="000000"/>
                <w:sz w:val="28"/>
                <w:szCs w:val="28"/>
                <w:lang w:eastAsia="hu-HU"/>
              </w:rPr>
            </w:pPr>
            <w:r w:rsidRPr="00EC722E">
              <w:rPr>
                <w:rFonts w:ascii="Times New Roman" w:eastAsia="Times New Roman" w:hAnsi="Times New Roman" w:cs="Times New Roman"/>
                <w:b/>
                <w:bCs/>
                <w:color w:val="000000"/>
                <w:sz w:val="28"/>
                <w:szCs w:val="28"/>
                <w:lang w:eastAsia="hu-HU"/>
              </w:rPr>
              <w:t>502</w:t>
            </w:r>
          </w:p>
        </w:tc>
        <w:tc>
          <w:tcPr>
            <w:tcW w:w="1680" w:type="dxa"/>
            <w:tcBorders>
              <w:top w:val="thinThickSmallGap" w:sz="24" w:space="0" w:color="auto"/>
              <w:left w:val="nil"/>
              <w:bottom w:val="single" w:sz="12" w:space="0" w:color="auto"/>
              <w:right w:val="single" w:sz="4" w:space="0" w:color="auto"/>
            </w:tcBorders>
            <w:shd w:val="clear" w:color="auto" w:fill="auto"/>
            <w:noWrap/>
            <w:vAlign w:val="center"/>
            <w:hideMark/>
          </w:tcPr>
          <w:p w14:paraId="65B1DF95" w14:textId="77777777" w:rsidR="00EC722E" w:rsidRPr="00EC722E" w:rsidRDefault="00EC722E" w:rsidP="00EC722E">
            <w:pPr>
              <w:spacing w:after="0" w:line="240" w:lineRule="auto"/>
              <w:jc w:val="center"/>
              <w:rPr>
                <w:rFonts w:ascii="Times New Roman" w:eastAsia="Times New Roman" w:hAnsi="Times New Roman" w:cs="Times New Roman"/>
                <w:b/>
                <w:bCs/>
                <w:color w:val="000000"/>
                <w:sz w:val="28"/>
                <w:szCs w:val="28"/>
                <w:lang w:eastAsia="hu-HU"/>
              </w:rPr>
            </w:pPr>
            <w:r w:rsidRPr="00EC722E">
              <w:rPr>
                <w:rFonts w:ascii="Times New Roman" w:eastAsia="Times New Roman" w:hAnsi="Times New Roman" w:cs="Times New Roman"/>
                <w:b/>
                <w:bCs/>
                <w:color w:val="000000"/>
                <w:sz w:val="28"/>
                <w:szCs w:val="28"/>
                <w:lang w:eastAsia="hu-HU"/>
              </w:rPr>
              <w:t>13 017</w:t>
            </w:r>
          </w:p>
        </w:tc>
        <w:tc>
          <w:tcPr>
            <w:tcW w:w="2200" w:type="dxa"/>
            <w:tcBorders>
              <w:top w:val="thinThickSmallGap" w:sz="24" w:space="0" w:color="auto"/>
              <w:left w:val="nil"/>
              <w:bottom w:val="single" w:sz="12" w:space="0" w:color="auto"/>
              <w:right w:val="single" w:sz="4" w:space="0" w:color="auto"/>
            </w:tcBorders>
            <w:shd w:val="clear" w:color="auto" w:fill="auto"/>
            <w:noWrap/>
            <w:vAlign w:val="center"/>
            <w:hideMark/>
          </w:tcPr>
          <w:p w14:paraId="73DB4C2A" w14:textId="77777777" w:rsidR="00EC722E" w:rsidRPr="00EC722E" w:rsidRDefault="00EC722E" w:rsidP="00EC722E">
            <w:pPr>
              <w:spacing w:after="0" w:line="240" w:lineRule="auto"/>
              <w:jc w:val="center"/>
              <w:rPr>
                <w:rFonts w:ascii="Times New Roman" w:eastAsia="Times New Roman" w:hAnsi="Times New Roman" w:cs="Times New Roman"/>
                <w:b/>
                <w:bCs/>
                <w:color w:val="000000"/>
                <w:sz w:val="28"/>
                <w:szCs w:val="28"/>
                <w:lang w:eastAsia="hu-HU"/>
              </w:rPr>
            </w:pPr>
            <w:r w:rsidRPr="00EC722E">
              <w:rPr>
                <w:rFonts w:ascii="Times New Roman" w:eastAsia="Times New Roman" w:hAnsi="Times New Roman" w:cs="Times New Roman"/>
                <w:b/>
                <w:bCs/>
                <w:color w:val="000000"/>
                <w:sz w:val="28"/>
                <w:szCs w:val="28"/>
                <w:lang w:eastAsia="hu-HU"/>
              </w:rPr>
              <w:t>149</w:t>
            </w:r>
          </w:p>
        </w:tc>
        <w:tc>
          <w:tcPr>
            <w:tcW w:w="1460" w:type="dxa"/>
            <w:tcBorders>
              <w:top w:val="thinThickSmallGap" w:sz="24" w:space="0" w:color="auto"/>
              <w:left w:val="nil"/>
              <w:bottom w:val="single" w:sz="12" w:space="0" w:color="auto"/>
              <w:right w:val="single" w:sz="12" w:space="0" w:color="auto"/>
            </w:tcBorders>
            <w:shd w:val="clear" w:color="auto" w:fill="auto"/>
            <w:noWrap/>
            <w:vAlign w:val="center"/>
            <w:hideMark/>
          </w:tcPr>
          <w:p w14:paraId="3F05DCD2" w14:textId="77777777" w:rsidR="00EC722E" w:rsidRPr="00EC722E" w:rsidRDefault="00EC722E" w:rsidP="00EC722E">
            <w:pPr>
              <w:spacing w:after="0" w:line="240" w:lineRule="auto"/>
              <w:jc w:val="center"/>
              <w:rPr>
                <w:rFonts w:ascii="Times New Roman" w:eastAsia="Times New Roman" w:hAnsi="Times New Roman" w:cs="Times New Roman"/>
                <w:b/>
                <w:bCs/>
                <w:color w:val="000000"/>
                <w:sz w:val="28"/>
                <w:szCs w:val="28"/>
                <w:lang w:eastAsia="hu-HU"/>
              </w:rPr>
            </w:pPr>
            <w:r w:rsidRPr="00EC722E">
              <w:rPr>
                <w:rFonts w:ascii="Times New Roman" w:eastAsia="Times New Roman" w:hAnsi="Times New Roman" w:cs="Times New Roman"/>
                <w:b/>
                <w:bCs/>
                <w:color w:val="000000"/>
                <w:sz w:val="28"/>
                <w:szCs w:val="28"/>
                <w:lang w:eastAsia="hu-HU"/>
              </w:rPr>
              <w:t>102 049</w:t>
            </w:r>
          </w:p>
        </w:tc>
        <w:tc>
          <w:tcPr>
            <w:tcW w:w="36" w:type="dxa"/>
            <w:tcBorders>
              <w:left w:val="single" w:sz="12" w:space="0" w:color="auto"/>
            </w:tcBorders>
            <w:vAlign w:val="center"/>
            <w:hideMark/>
          </w:tcPr>
          <w:p w14:paraId="5EF53DFA" w14:textId="77777777" w:rsidR="00EC722E" w:rsidRPr="00EC722E" w:rsidRDefault="00EC722E" w:rsidP="00EC722E">
            <w:pPr>
              <w:spacing w:after="0" w:line="240" w:lineRule="auto"/>
              <w:rPr>
                <w:rFonts w:ascii="Times New Roman" w:eastAsia="Times New Roman" w:hAnsi="Times New Roman" w:cs="Times New Roman"/>
                <w:sz w:val="20"/>
                <w:szCs w:val="20"/>
                <w:lang w:eastAsia="hu-HU"/>
              </w:rPr>
            </w:pPr>
          </w:p>
        </w:tc>
      </w:tr>
    </w:tbl>
    <w:p w14:paraId="1652DE01" w14:textId="77777777" w:rsidR="00EC722E" w:rsidRPr="00EC722E" w:rsidRDefault="00EC722E" w:rsidP="00EC722E">
      <w:pPr>
        <w:rPr>
          <w:rFonts w:ascii="Calibri" w:eastAsia="Calibri" w:hAnsi="Calibri" w:cs="Times New Roman"/>
        </w:rPr>
      </w:pPr>
    </w:p>
    <w:p w14:paraId="33C32AA7" w14:textId="77777777" w:rsidR="007F4748" w:rsidRDefault="007F4748" w:rsidP="00B22893">
      <w:pPr>
        <w:rPr>
          <w:lang w:eastAsia="hu-HU"/>
        </w:rPr>
      </w:pPr>
    </w:p>
    <w:p w14:paraId="22C22541" w14:textId="77777777" w:rsidR="007F4748" w:rsidRDefault="007F4748" w:rsidP="00B22893">
      <w:pPr>
        <w:rPr>
          <w:lang w:eastAsia="hu-HU"/>
        </w:rPr>
        <w:sectPr w:rsidR="007F4748" w:rsidSect="00664ACC">
          <w:pgSz w:w="16838" w:h="11906" w:orient="landscape"/>
          <w:pgMar w:top="1418" w:right="1418" w:bottom="1418" w:left="1418" w:header="709" w:footer="709" w:gutter="0"/>
          <w:cols w:space="708"/>
          <w:titlePg/>
          <w:docGrid w:linePitch="360"/>
        </w:sectPr>
      </w:pPr>
    </w:p>
    <w:p w14:paraId="0275191E" w14:textId="2D1BAAE3" w:rsidR="00367F46" w:rsidRPr="00C62181" w:rsidRDefault="00367F46" w:rsidP="00FA2593">
      <w:pPr>
        <w:pStyle w:val="Cmsor1"/>
        <w:rPr>
          <w:rFonts w:cs="Times New Roman"/>
          <w:szCs w:val="28"/>
        </w:rPr>
      </w:pPr>
      <w:bookmarkStart w:id="165" w:name="_Toc92705901"/>
      <w:bookmarkStart w:id="166" w:name="_Toc157317763"/>
      <w:r w:rsidRPr="00C62181">
        <w:rPr>
          <w:rFonts w:cs="Times New Roman"/>
          <w:szCs w:val="28"/>
        </w:rPr>
        <w:lastRenderedPageBreak/>
        <w:t>Kö</w:t>
      </w:r>
      <w:r w:rsidR="0090693F">
        <w:rPr>
          <w:rFonts w:cs="Times New Roman"/>
          <w:szCs w:val="28"/>
        </w:rPr>
        <w:t>z</w:t>
      </w:r>
      <w:r w:rsidRPr="00C62181">
        <w:rPr>
          <w:rFonts w:cs="Times New Roman"/>
          <w:szCs w:val="28"/>
        </w:rPr>
        <w:t>ponti Mosoda és Varroda</w:t>
      </w:r>
      <w:bookmarkEnd w:id="165"/>
      <w:r w:rsidR="00C62181" w:rsidRPr="00C62181">
        <w:rPr>
          <w:rFonts w:cs="Times New Roman"/>
          <w:szCs w:val="28"/>
        </w:rPr>
        <w:t xml:space="preserve"> működése</w:t>
      </w:r>
      <w:bookmarkEnd w:id="166"/>
    </w:p>
    <w:p w14:paraId="10E0E6C3" w14:textId="77777777" w:rsidR="00147D27" w:rsidRPr="00147D27" w:rsidRDefault="00147D27" w:rsidP="00E14D04">
      <w:pPr>
        <w:spacing w:after="0" w:line="360" w:lineRule="auto"/>
        <w:jc w:val="both"/>
        <w:rPr>
          <w:rFonts w:ascii="Times New Roman" w:eastAsia="Calibri" w:hAnsi="Times New Roman" w:cs="Times New Roman"/>
          <w:b/>
          <w:sz w:val="24"/>
          <w:szCs w:val="24"/>
          <w:u w:val="single"/>
        </w:rPr>
      </w:pPr>
    </w:p>
    <w:p w14:paraId="1F018076" w14:textId="77777777" w:rsidR="00147D27" w:rsidRPr="00147D27" w:rsidRDefault="00147D27" w:rsidP="00E14D04">
      <w:pPr>
        <w:spacing w:after="0" w:line="360" w:lineRule="auto"/>
        <w:jc w:val="both"/>
        <w:rPr>
          <w:rFonts w:ascii="Times New Roman" w:eastAsia="Calibri" w:hAnsi="Times New Roman" w:cs="Times New Roman"/>
          <w:b/>
          <w:bCs/>
          <w:sz w:val="24"/>
          <w:szCs w:val="24"/>
        </w:rPr>
      </w:pPr>
      <w:r w:rsidRPr="00147D27">
        <w:rPr>
          <w:rFonts w:ascii="Times New Roman" w:eastAsia="Calibri" w:hAnsi="Times New Roman" w:cs="Times New Roman"/>
          <w:sz w:val="24"/>
          <w:szCs w:val="24"/>
        </w:rPr>
        <w:t xml:space="preserve">A Barátság úti Bokréta Bölcsődében működik az Intézmény Központi Mosodája és varrodája, amely az összes bölcsőde számára végzi a szennyes ruha mosását és ezen kívül még bérmosást </w:t>
      </w:r>
      <w:r w:rsidRPr="00147D27">
        <w:rPr>
          <w:rFonts w:ascii="Times New Roman" w:eastAsia="Calibri" w:hAnsi="Times New Roman" w:cs="Times New Roman"/>
          <w:b/>
          <w:bCs/>
          <w:sz w:val="24"/>
          <w:szCs w:val="24"/>
        </w:rPr>
        <w:t>is végez az Egészségügyi Alapellátó számára.</w:t>
      </w:r>
    </w:p>
    <w:p w14:paraId="17A9FC7F" w14:textId="77777777" w:rsidR="00147D27" w:rsidRPr="00147D27" w:rsidRDefault="00147D27" w:rsidP="00E14D04">
      <w:pPr>
        <w:spacing w:after="0" w:line="360" w:lineRule="auto"/>
        <w:jc w:val="both"/>
        <w:rPr>
          <w:rFonts w:ascii="Times New Roman" w:eastAsia="Calibri" w:hAnsi="Times New Roman" w:cs="Times New Roman"/>
          <w:b/>
          <w:bCs/>
          <w:sz w:val="24"/>
          <w:szCs w:val="24"/>
        </w:rPr>
      </w:pPr>
      <w:r w:rsidRPr="00147D27">
        <w:rPr>
          <w:rFonts w:ascii="Times New Roman" w:eastAsia="Calibri" w:hAnsi="Times New Roman" w:cs="Times New Roman"/>
          <w:b/>
          <w:bCs/>
          <w:sz w:val="24"/>
          <w:szCs w:val="24"/>
        </w:rPr>
        <w:t>2023-ban a tagbölcsődék részére 9958,4 kg-ot, bérben pedig 1025,4 kg ruhát mostak. Ez összesen 10,983,8 kg textília volt.</w:t>
      </w:r>
    </w:p>
    <w:p w14:paraId="6F484E81" w14:textId="77777777" w:rsidR="00147D27" w:rsidRPr="00147D27" w:rsidRDefault="00147D27" w:rsidP="00E14D04">
      <w:pPr>
        <w:spacing w:after="0" w:line="360" w:lineRule="auto"/>
        <w:jc w:val="both"/>
        <w:rPr>
          <w:rFonts w:ascii="Times New Roman" w:eastAsia="Calibri" w:hAnsi="Times New Roman" w:cs="Times New Roman"/>
          <w:sz w:val="24"/>
          <w:szCs w:val="24"/>
        </w:rPr>
      </w:pPr>
      <w:r w:rsidRPr="00147D27">
        <w:rPr>
          <w:rFonts w:ascii="Times New Roman" w:eastAsia="Calibri" w:hAnsi="Times New Roman" w:cs="Times New Roman"/>
          <w:sz w:val="24"/>
          <w:szCs w:val="24"/>
        </w:rPr>
        <w:t>A bölcsődékből egy héten kétszer: hétfőn és csütörtökön érkezik a szennyes ruha, ekkor</w:t>
      </w:r>
    </w:p>
    <w:p w14:paraId="64295FD9" w14:textId="224EFA66" w:rsidR="00147D27" w:rsidRPr="00147D27" w:rsidRDefault="00147D27" w:rsidP="00E14D04">
      <w:pPr>
        <w:spacing w:after="0" w:line="360" w:lineRule="auto"/>
        <w:jc w:val="both"/>
        <w:rPr>
          <w:rFonts w:ascii="Times New Roman" w:eastAsia="Calibri" w:hAnsi="Times New Roman" w:cs="Times New Roman"/>
          <w:sz w:val="24"/>
          <w:szCs w:val="24"/>
        </w:rPr>
      </w:pPr>
      <w:r w:rsidRPr="00147D27">
        <w:rPr>
          <w:rFonts w:ascii="Times New Roman" w:eastAsia="Calibri" w:hAnsi="Times New Roman" w:cs="Times New Roman"/>
          <w:sz w:val="24"/>
          <w:szCs w:val="24"/>
        </w:rPr>
        <w:t>szállítják a tisztát is vissza.</w:t>
      </w:r>
    </w:p>
    <w:p w14:paraId="0C62DC11" w14:textId="140164E3" w:rsidR="00147D27" w:rsidRPr="00147D27" w:rsidRDefault="00147D27" w:rsidP="00E14D04">
      <w:pPr>
        <w:spacing w:after="0" w:line="360" w:lineRule="auto"/>
        <w:jc w:val="both"/>
        <w:rPr>
          <w:rFonts w:ascii="Times New Roman" w:eastAsia="Calibri" w:hAnsi="Times New Roman" w:cs="Times New Roman"/>
          <w:sz w:val="24"/>
          <w:szCs w:val="24"/>
        </w:rPr>
      </w:pPr>
      <w:r w:rsidRPr="00147D27">
        <w:rPr>
          <w:rFonts w:ascii="Times New Roman" w:eastAsia="Calibri" w:hAnsi="Times New Roman" w:cs="Times New Roman"/>
          <w:sz w:val="24"/>
          <w:szCs w:val="24"/>
        </w:rPr>
        <w:t>K</w:t>
      </w:r>
      <w:r>
        <w:rPr>
          <w:rFonts w:ascii="Times New Roman" w:eastAsia="Calibri" w:hAnsi="Times New Roman" w:cs="Times New Roman"/>
          <w:sz w:val="24"/>
          <w:szCs w:val="24"/>
        </w:rPr>
        <w:t>ét fő</w:t>
      </w:r>
      <w:r w:rsidRPr="00147D27">
        <w:rPr>
          <w:rFonts w:ascii="Times New Roman" w:eastAsia="Calibri" w:hAnsi="Times New Roman" w:cs="Times New Roman"/>
          <w:sz w:val="24"/>
          <w:szCs w:val="24"/>
        </w:rPr>
        <w:t xml:space="preserve"> dolgozója van a mosodának, napi 8 órában dolgoznak.</w:t>
      </w:r>
    </w:p>
    <w:p w14:paraId="47A12A9A" w14:textId="11EB1D52" w:rsidR="00147D27" w:rsidRPr="00147D27" w:rsidRDefault="00147D27" w:rsidP="00E14D04">
      <w:pPr>
        <w:spacing w:after="0" w:line="360" w:lineRule="auto"/>
        <w:jc w:val="both"/>
        <w:rPr>
          <w:rFonts w:ascii="Times New Roman" w:eastAsia="Calibri" w:hAnsi="Times New Roman" w:cs="Times New Roman"/>
          <w:sz w:val="24"/>
          <w:szCs w:val="24"/>
        </w:rPr>
      </w:pPr>
      <w:r w:rsidRPr="00147D27">
        <w:rPr>
          <w:rFonts w:ascii="Times New Roman" w:eastAsia="Calibri" w:hAnsi="Times New Roman" w:cs="Times New Roman"/>
          <w:sz w:val="24"/>
          <w:szCs w:val="24"/>
        </w:rPr>
        <w:t xml:space="preserve">Varrodánkban </w:t>
      </w:r>
      <w:r>
        <w:rPr>
          <w:rFonts w:ascii="Times New Roman" w:eastAsia="Calibri" w:hAnsi="Times New Roman" w:cs="Times New Roman"/>
          <w:sz w:val="24"/>
          <w:szCs w:val="24"/>
        </w:rPr>
        <w:t>egy</w:t>
      </w:r>
      <w:r w:rsidRPr="00147D27">
        <w:rPr>
          <w:rFonts w:ascii="Times New Roman" w:eastAsia="Calibri" w:hAnsi="Times New Roman" w:cs="Times New Roman"/>
          <w:sz w:val="24"/>
          <w:szCs w:val="24"/>
        </w:rPr>
        <w:t xml:space="preserve"> fő varrónő dolgozik, aki a javítások mellett a bölcsődékben használatos</w:t>
      </w:r>
    </w:p>
    <w:p w14:paraId="0CEC3927" w14:textId="77777777" w:rsidR="00147D27" w:rsidRPr="00147D27" w:rsidRDefault="00147D27" w:rsidP="00E14D04">
      <w:pPr>
        <w:spacing w:after="0" w:line="360" w:lineRule="auto"/>
        <w:jc w:val="both"/>
        <w:rPr>
          <w:rFonts w:ascii="Times New Roman" w:eastAsia="Calibri" w:hAnsi="Times New Roman" w:cs="Times New Roman"/>
          <w:sz w:val="24"/>
          <w:szCs w:val="24"/>
        </w:rPr>
      </w:pPr>
      <w:r w:rsidRPr="00147D27">
        <w:rPr>
          <w:rFonts w:ascii="Times New Roman" w:eastAsia="Calibri" w:hAnsi="Times New Roman" w:cs="Times New Roman"/>
          <w:sz w:val="24"/>
          <w:szCs w:val="24"/>
        </w:rPr>
        <w:t>textíliák pelenka, előke, asztalterítő, függöny, ágynemű, kötény varrását végzi. Kreativitásával aktívan bekapcsolódik a bölcsődei csoportszobák és kiszolgálóhelyiségek díszítésébe. A tagbölcsődék számára puhasarkokba szivacsokat és hozzá párnákat, játék babaruhákat, zsebestárolókat varrt.</w:t>
      </w:r>
    </w:p>
    <w:p w14:paraId="5D595386" w14:textId="77777777" w:rsidR="00147D27" w:rsidRPr="00147D27" w:rsidRDefault="00147D27" w:rsidP="00147D27">
      <w:pPr>
        <w:spacing w:after="0" w:line="360" w:lineRule="auto"/>
        <w:jc w:val="both"/>
        <w:rPr>
          <w:rFonts w:ascii="Times New Roman" w:eastAsia="Calibri" w:hAnsi="Times New Roman" w:cs="Times New Roman"/>
          <w:sz w:val="24"/>
          <w:szCs w:val="24"/>
          <w:u w:val="single"/>
        </w:rPr>
      </w:pPr>
      <w:r w:rsidRPr="00147D27">
        <w:rPr>
          <w:rFonts w:ascii="Times New Roman" w:eastAsia="Calibri" w:hAnsi="Times New Roman" w:cs="Times New Roman"/>
          <w:sz w:val="24"/>
          <w:szCs w:val="24"/>
          <w:u w:val="single"/>
        </w:rPr>
        <w:t>2023-ban feldolgozott méteráruk:</w:t>
      </w:r>
    </w:p>
    <w:p w14:paraId="46E62B06" w14:textId="77777777" w:rsidR="00147D27" w:rsidRPr="00147D27" w:rsidRDefault="00147D27" w:rsidP="00831BB9">
      <w:pPr>
        <w:numPr>
          <w:ilvl w:val="0"/>
          <w:numId w:val="22"/>
        </w:numPr>
        <w:spacing w:after="0" w:line="360" w:lineRule="auto"/>
        <w:contextualSpacing/>
        <w:jc w:val="both"/>
        <w:rPr>
          <w:rFonts w:ascii="Times New Roman" w:eastAsia="Calibri" w:hAnsi="Times New Roman" w:cs="Times New Roman"/>
          <w:sz w:val="24"/>
          <w:szCs w:val="24"/>
        </w:rPr>
      </w:pPr>
      <w:r w:rsidRPr="00147D27">
        <w:rPr>
          <w:rFonts w:ascii="Times New Roman" w:eastAsia="Calibri" w:hAnsi="Times New Roman" w:cs="Times New Roman"/>
          <w:sz w:val="24"/>
          <w:szCs w:val="24"/>
        </w:rPr>
        <w:t>21 fm kétoldalú frottír textilanyagból készül 321 db előke</w:t>
      </w:r>
    </w:p>
    <w:p w14:paraId="070D5BE0" w14:textId="77777777" w:rsidR="00147D27" w:rsidRPr="00147D27" w:rsidRDefault="00147D27" w:rsidP="00831BB9">
      <w:pPr>
        <w:numPr>
          <w:ilvl w:val="0"/>
          <w:numId w:val="22"/>
        </w:numPr>
        <w:spacing w:after="0" w:line="360" w:lineRule="auto"/>
        <w:contextualSpacing/>
        <w:jc w:val="both"/>
        <w:rPr>
          <w:rFonts w:ascii="Times New Roman" w:eastAsia="Calibri" w:hAnsi="Times New Roman" w:cs="Times New Roman"/>
          <w:sz w:val="24"/>
          <w:szCs w:val="24"/>
        </w:rPr>
      </w:pPr>
      <w:r w:rsidRPr="00147D27">
        <w:rPr>
          <w:rFonts w:ascii="Times New Roman" w:eastAsia="Calibri" w:hAnsi="Times New Roman" w:cs="Times New Roman"/>
          <w:sz w:val="24"/>
          <w:szCs w:val="24"/>
        </w:rPr>
        <w:t>6 fm anyagból 6 db kötény készült a főzőkonyhákra.</w:t>
      </w:r>
    </w:p>
    <w:p w14:paraId="268A59EC" w14:textId="77777777" w:rsidR="00147D27" w:rsidRPr="00147D27" w:rsidRDefault="00147D27" w:rsidP="00831BB9">
      <w:pPr>
        <w:numPr>
          <w:ilvl w:val="0"/>
          <w:numId w:val="22"/>
        </w:numPr>
        <w:spacing w:after="0" w:line="360" w:lineRule="auto"/>
        <w:contextualSpacing/>
        <w:jc w:val="both"/>
        <w:rPr>
          <w:rFonts w:ascii="Times New Roman" w:eastAsia="Calibri" w:hAnsi="Times New Roman" w:cs="Times New Roman"/>
          <w:sz w:val="24"/>
          <w:szCs w:val="24"/>
        </w:rPr>
      </w:pPr>
      <w:r w:rsidRPr="00147D27">
        <w:rPr>
          <w:rFonts w:ascii="Times New Roman" w:eastAsia="Calibri" w:hAnsi="Times New Roman" w:cs="Times New Roman"/>
          <w:sz w:val="24"/>
          <w:szCs w:val="24"/>
        </w:rPr>
        <w:t>4,3 fm vászon anyagból 51 db tarisznya készült.</w:t>
      </w:r>
    </w:p>
    <w:p w14:paraId="24A87965" w14:textId="77777777" w:rsidR="00147D27" w:rsidRPr="00147D27" w:rsidRDefault="00147D27" w:rsidP="00831BB9">
      <w:pPr>
        <w:numPr>
          <w:ilvl w:val="0"/>
          <w:numId w:val="22"/>
        </w:numPr>
        <w:spacing w:after="0" w:line="360" w:lineRule="auto"/>
        <w:contextualSpacing/>
        <w:jc w:val="both"/>
        <w:rPr>
          <w:rFonts w:ascii="Times New Roman" w:eastAsia="Calibri" w:hAnsi="Times New Roman" w:cs="Times New Roman"/>
          <w:sz w:val="24"/>
          <w:szCs w:val="24"/>
        </w:rPr>
      </w:pPr>
      <w:r w:rsidRPr="00147D27">
        <w:rPr>
          <w:rFonts w:ascii="Times New Roman" w:eastAsia="Calibri" w:hAnsi="Times New Roman" w:cs="Times New Roman"/>
          <w:sz w:val="24"/>
          <w:szCs w:val="24"/>
        </w:rPr>
        <w:t>14,4 fm sötétítő anyagból 8 db függöny</w:t>
      </w:r>
    </w:p>
    <w:p w14:paraId="6E45D62E" w14:textId="77777777" w:rsidR="00147D27" w:rsidRPr="00147D27" w:rsidRDefault="00147D27" w:rsidP="00831BB9">
      <w:pPr>
        <w:numPr>
          <w:ilvl w:val="0"/>
          <w:numId w:val="22"/>
        </w:numPr>
        <w:spacing w:after="0" w:line="360" w:lineRule="auto"/>
        <w:contextualSpacing/>
        <w:jc w:val="both"/>
        <w:rPr>
          <w:rFonts w:ascii="Times New Roman" w:eastAsia="Calibri" w:hAnsi="Times New Roman" w:cs="Times New Roman"/>
          <w:sz w:val="24"/>
          <w:szCs w:val="24"/>
        </w:rPr>
      </w:pPr>
      <w:r w:rsidRPr="00147D27">
        <w:rPr>
          <w:rFonts w:ascii="Times New Roman" w:eastAsia="Calibri" w:hAnsi="Times New Roman" w:cs="Times New Roman"/>
          <w:sz w:val="24"/>
          <w:szCs w:val="24"/>
        </w:rPr>
        <w:t>4 fm anyagból 3 db függöny</w:t>
      </w:r>
    </w:p>
    <w:p w14:paraId="08368F49" w14:textId="77777777" w:rsidR="00147D27" w:rsidRPr="00147D27" w:rsidRDefault="00147D27" w:rsidP="00831BB9">
      <w:pPr>
        <w:numPr>
          <w:ilvl w:val="0"/>
          <w:numId w:val="22"/>
        </w:numPr>
        <w:spacing w:after="0" w:line="360" w:lineRule="auto"/>
        <w:contextualSpacing/>
        <w:jc w:val="both"/>
        <w:rPr>
          <w:rFonts w:ascii="Times New Roman" w:eastAsia="Calibri" w:hAnsi="Times New Roman" w:cs="Times New Roman"/>
          <w:sz w:val="24"/>
          <w:szCs w:val="24"/>
        </w:rPr>
      </w:pPr>
      <w:r w:rsidRPr="00147D27">
        <w:rPr>
          <w:rFonts w:ascii="Times New Roman" w:eastAsia="Calibri" w:hAnsi="Times New Roman" w:cs="Times New Roman"/>
          <w:sz w:val="24"/>
          <w:szCs w:val="24"/>
        </w:rPr>
        <w:t>12,8 fm vászon anyagból 8 db szivacshuzat</w:t>
      </w:r>
    </w:p>
    <w:p w14:paraId="30239EA4" w14:textId="77777777" w:rsidR="00147D27" w:rsidRPr="00147D27" w:rsidRDefault="00147D27" w:rsidP="00831BB9">
      <w:pPr>
        <w:numPr>
          <w:ilvl w:val="0"/>
          <w:numId w:val="22"/>
        </w:numPr>
        <w:spacing w:after="0" w:line="360" w:lineRule="auto"/>
        <w:contextualSpacing/>
        <w:jc w:val="both"/>
        <w:rPr>
          <w:rFonts w:ascii="Times New Roman" w:eastAsia="Calibri" w:hAnsi="Times New Roman" w:cs="Times New Roman"/>
          <w:sz w:val="24"/>
          <w:szCs w:val="24"/>
        </w:rPr>
      </w:pPr>
      <w:r w:rsidRPr="00147D27">
        <w:rPr>
          <w:rFonts w:ascii="Times New Roman" w:eastAsia="Calibri" w:hAnsi="Times New Roman" w:cs="Times New Roman"/>
          <w:sz w:val="24"/>
          <w:szCs w:val="24"/>
        </w:rPr>
        <w:t>7,3 fm vászon anyagból 24 db párnahuzat készült.</w:t>
      </w:r>
    </w:p>
    <w:p w14:paraId="6189B91E" w14:textId="77777777" w:rsidR="00147D27" w:rsidRPr="00147D27" w:rsidRDefault="00147D27" w:rsidP="00831BB9">
      <w:pPr>
        <w:numPr>
          <w:ilvl w:val="0"/>
          <w:numId w:val="22"/>
        </w:numPr>
        <w:spacing w:after="0" w:line="360" w:lineRule="auto"/>
        <w:contextualSpacing/>
        <w:jc w:val="both"/>
        <w:rPr>
          <w:rFonts w:ascii="Times New Roman" w:eastAsia="Calibri" w:hAnsi="Times New Roman" w:cs="Times New Roman"/>
          <w:sz w:val="24"/>
          <w:szCs w:val="24"/>
        </w:rPr>
      </w:pPr>
      <w:r w:rsidRPr="00147D27">
        <w:rPr>
          <w:rFonts w:ascii="Times New Roman" w:eastAsia="Calibri" w:hAnsi="Times New Roman" w:cs="Times New Roman"/>
          <w:sz w:val="24"/>
          <w:szCs w:val="24"/>
        </w:rPr>
        <w:t xml:space="preserve">43,9 fm </w:t>
      </w:r>
      <w:bookmarkStart w:id="167" w:name="_Hlk156214190"/>
      <w:r w:rsidRPr="00147D27">
        <w:rPr>
          <w:rFonts w:ascii="Times New Roman" w:eastAsia="Calibri" w:hAnsi="Times New Roman" w:cs="Times New Roman"/>
          <w:sz w:val="24"/>
          <w:szCs w:val="24"/>
        </w:rPr>
        <w:t xml:space="preserve">vászon anyagból </w:t>
      </w:r>
      <w:bookmarkEnd w:id="167"/>
      <w:r w:rsidRPr="00147D27">
        <w:rPr>
          <w:rFonts w:ascii="Times New Roman" w:eastAsia="Calibri" w:hAnsi="Times New Roman" w:cs="Times New Roman"/>
          <w:sz w:val="24"/>
          <w:szCs w:val="24"/>
        </w:rPr>
        <w:t>99 db asztalterítő</w:t>
      </w:r>
    </w:p>
    <w:p w14:paraId="7B8F8EEF" w14:textId="77777777" w:rsidR="00147D27" w:rsidRPr="00147D27" w:rsidRDefault="00147D27" w:rsidP="00831BB9">
      <w:pPr>
        <w:numPr>
          <w:ilvl w:val="0"/>
          <w:numId w:val="22"/>
        </w:numPr>
        <w:spacing w:after="0" w:line="360" w:lineRule="auto"/>
        <w:contextualSpacing/>
        <w:jc w:val="both"/>
        <w:rPr>
          <w:rFonts w:ascii="Times New Roman" w:eastAsia="Calibri" w:hAnsi="Times New Roman" w:cs="Times New Roman"/>
          <w:sz w:val="24"/>
          <w:szCs w:val="24"/>
        </w:rPr>
      </w:pPr>
      <w:r w:rsidRPr="00147D27">
        <w:rPr>
          <w:rFonts w:ascii="Times New Roman" w:eastAsia="Calibri" w:hAnsi="Times New Roman" w:cs="Times New Roman"/>
          <w:sz w:val="24"/>
          <w:szCs w:val="24"/>
        </w:rPr>
        <w:t>180,7 fm krepp anyagból 48 pár ágyruha és 4 pár kiságyhuzat készült</w:t>
      </w:r>
    </w:p>
    <w:p w14:paraId="4D6B5B43" w14:textId="77777777" w:rsidR="00147D27" w:rsidRPr="00147D27" w:rsidRDefault="00147D27" w:rsidP="00831BB9">
      <w:pPr>
        <w:numPr>
          <w:ilvl w:val="0"/>
          <w:numId w:val="22"/>
        </w:numPr>
        <w:spacing w:after="0" w:line="360" w:lineRule="auto"/>
        <w:contextualSpacing/>
        <w:jc w:val="both"/>
        <w:rPr>
          <w:rFonts w:ascii="Times New Roman" w:eastAsia="Calibri" w:hAnsi="Times New Roman" w:cs="Times New Roman"/>
          <w:sz w:val="24"/>
          <w:szCs w:val="24"/>
        </w:rPr>
      </w:pPr>
      <w:r w:rsidRPr="00147D27">
        <w:rPr>
          <w:rFonts w:ascii="Times New Roman" w:eastAsia="Calibri" w:hAnsi="Times New Roman" w:cs="Times New Roman"/>
          <w:sz w:val="24"/>
          <w:szCs w:val="24"/>
        </w:rPr>
        <w:t>160 fm vászon anyagból 60 db ágyruha</w:t>
      </w:r>
    </w:p>
    <w:p w14:paraId="2A98FDAC" w14:textId="77777777" w:rsidR="00147D27" w:rsidRPr="00147D27" w:rsidRDefault="00147D27" w:rsidP="00831BB9">
      <w:pPr>
        <w:numPr>
          <w:ilvl w:val="0"/>
          <w:numId w:val="22"/>
        </w:numPr>
        <w:spacing w:after="0" w:line="360" w:lineRule="auto"/>
        <w:contextualSpacing/>
        <w:jc w:val="both"/>
        <w:rPr>
          <w:rFonts w:ascii="Times New Roman" w:eastAsia="Calibri" w:hAnsi="Times New Roman" w:cs="Times New Roman"/>
          <w:sz w:val="24"/>
          <w:szCs w:val="24"/>
        </w:rPr>
      </w:pPr>
      <w:r w:rsidRPr="00147D27">
        <w:rPr>
          <w:rFonts w:ascii="Times New Roman" w:eastAsia="Calibri" w:hAnsi="Times New Roman" w:cs="Times New Roman"/>
          <w:sz w:val="24"/>
          <w:szCs w:val="24"/>
        </w:rPr>
        <w:t>125 fm pelenka anyagból 296 db pelenka készült a bölcsődékbe</w:t>
      </w:r>
    </w:p>
    <w:p w14:paraId="4A486B47" w14:textId="77777777" w:rsidR="00147D27" w:rsidRPr="00147D27" w:rsidRDefault="00147D27" w:rsidP="00831BB9">
      <w:pPr>
        <w:numPr>
          <w:ilvl w:val="0"/>
          <w:numId w:val="22"/>
        </w:numPr>
        <w:spacing w:after="0" w:line="360" w:lineRule="auto"/>
        <w:contextualSpacing/>
        <w:jc w:val="both"/>
        <w:rPr>
          <w:rFonts w:ascii="Times New Roman" w:eastAsia="Calibri" w:hAnsi="Times New Roman" w:cs="Times New Roman"/>
          <w:sz w:val="24"/>
          <w:szCs w:val="24"/>
        </w:rPr>
      </w:pPr>
      <w:r w:rsidRPr="00147D27">
        <w:rPr>
          <w:rFonts w:ascii="Times New Roman" w:eastAsia="Calibri" w:hAnsi="Times New Roman" w:cs="Times New Roman"/>
          <w:sz w:val="24"/>
          <w:szCs w:val="24"/>
        </w:rPr>
        <w:t>1,25 fm vászon anyagból 1 db mesekötény</w:t>
      </w:r>
    </w:p>
    <w:p w14:paraId="57485AAF" w14:textId="77777777" w:rsidR="00147D27" w:rsidRPr="00147D27" w:rsidRDefault="00147D27" w:rsidP="00831BB9">
      <w:pPr>
        <w:numPr>
          <w:ilvl w:val="0"/>
          <w:numId w:val="22"/>
        </w:numPr>
        <w:spacing w:after="0" w:line="360" w:lineRule="auto"/>
        <w:contextualSpacing/>
        <w:jc w:val="both"/>
        <w:rPr>
          <w:rFonts w:ascii="Times New Roman" w:eastAsia="Calibri" w:hAnsi="Times New Roman" w:cs="Times New Roman"/>
          <w:sz w:val="24"/>
          <w:szCs w:val="24"/>
        </w:rPr>
      </w:pPr>
      <w:r w:rsidRPr="00147D27">
        <w:rPr>
          <w:rFonts w:ascii="Times New Roman" w:eastAsia="Calibri" w:hAnsi="Times New Roman" w:cs="Times New Roman"/>
          <w:sz w:val="24"/>
          <w:szCs w:val="24"/>
        </w:rPr>
        <w:t>7,3 fm vászon anyagból 29 db kistáska</w:t>
      </w:r>
    </w:p>
    <w:p w14:paraId="0DCBC7E4" w14:textId="77777777" w:rsidR="00147D27" w:rsidRPr="00147D27" w:rsidRDefault="00147D27" w:rsidP="00831BB9">
      <w:pPr>
        <w:numPr>
          <w:ilvl w:val="0"/>
          <w:numId w:val="22"/>
        </w:numPr>
        <w:spacing w:after="0" w:line="360" w:lineRule="auto"/>
        <w:contextualSpacing/>
        <w:jc w:val="both"/>
        <w:rPr>
          <w:rFonts w:ascii="Times New Roman" w:eastAsia="Calibri" w:hAnsi="Times New Roman" w:cs="Times New Roman"/>
          <w:sz w:val="24"/>
          <w:szCs w:val="24"/>
        </w:rPr>
      </w:pPr>
      <w:r w:rsidRPr="00147D27">
        <w:rPr>
          <w:rFonts w:ascii="Times New Roman" w:eastAsia="Calibri" w:hAnsi="Times New Roman" w:cs="Times New Roman"/>
          <w:sz w:val="24"/>
          <w:szCs w:val="24"/>
        </w:rPr>
        <w:t>10 fm vászon anyagból 12 db hátizsák</w:t>
      </w:r>
    </w:p>
    <w:p w14:paraId="5DC020E9" w14:textId="77777777" w:rsidR="00147D27" w:rsidRPr="00147D27" w:rsidRDefault="00147D27" w:rsidP="00831BB9">
      <w:pPr>
        <w:numPr>
          <w:ilvl w:val="0"/>
          <w:numId w:val="22"/>
        </w:numPr>
        <w:spacing w:after="0" w:line="360" w:lineRule="auto"/>
        <w:contextualSpacing/>
        <w:jc w:val="both"/>
        <w:rPr>
          <w:rFonts w:ascii="Times New Roman" w:eastAsia="Calibri" w:hAnsi="Times New Roman" w:cs="Times New Roman"/>
          <w:sz w:val="24"/>
          <w:szCs w:val="24"/>
        </w:rPr>
      </w:pPr>
      <w:r w:rsidRPr="00147D27">
        <w:rPr>
          <w:rFonts w:ascii="Times New Roman" w:eastAsia="Calibri" w:hAnsi="Times New Roman" w:cs="Times New Roman"/>
          <w:sz w:val="24"/>
          <w:szCs w:val="24"/>
        </w:rPr>
        <w:t>22 fm vászon anyagból 130 db babaruha</w:t>
      </w:r>
    </w:p>
    <w:p w14:paraId="2EBB757E" w14:textId="77777777" w:rsidR="00147D27" w:rsidRPr="00147D27" w:rsidRDefault="00147D27" w:rsidP="00831BB9">
      <w:pPr>
        <w:numPr>
          <w:ilvl w:val="0"/>
          <w:numId w:val="22"/>
        </w:numPr>
        <w:spacing w:after="0" w:line="360" w:lineRule="auto"/>
        <w:contextualSpacing/>
        <w:jc w:val="both"/>
        <w:rPr>
          <w:rFonts w:ascii="Times New Roman" w:eastAsia="Calibri" w:hAnsi="Times New Roman" w:cs="Times New Roman"/>
          <w:sz w:val="24"/>
          <w:szCs w:val="24"/>
        </w:rPr>
      </w:pPr>
      <w:r w:rsidRPr="00147D27">
        <w:rPr>
          <w:rFonts w:ascii="Times New Roman" w:eastAsia="Calibri" w:hAnsi="Times New Roman" w:cs="Times New Roman"/>
          <w:sz w:val="24"/>
          <w:szCs w:val="24"/>
        </w:rPr>
        <w:t>8 fm vászon anyagból 15 gyermekmellény</w:t>
      </w:r>
    </w:p>
    <w:p w14:paraId="3F393CC5" w14:textId="51712F4F" w:rsidR="00367F46" w:rsidRPr="00452324" w:rsidRDefault="00147D27" w:rsidP="00452324">
      <w:pPr>
        <w:numPr>
          <w:ilvl w:val="0"/>
          <w:numId w:val="22"/>
        </w:numPr>
        <w:spacing w:after="0" w:line="360" w:lineRule="auto"/>
        <w:contextualSpacing/>
        <w:jc w:val="both"/>
        <w:rPr>
          <w:rFonts w:ascii="Times New Roman" w:eastAsia="Calibri" w:hAnsi="Times New Roman" w:cs="Times New Roman"/>
          <w:sz w:val="24"/>
          <w:szCs w:val="24"/>
        </w:rPr>
      </w:pPr>
      <w:r w:rsidRPr="00147D27">
        <w:rPr>
          <w:rFonts w:ascii="Times New Roman" w:eastAsia="Calibri" w:hAnsi="Times New Roman" w:cs="Times New Roman"/>
          <w:sz w:val="24"/>
          <w:szCs w:val="24"/>
        </w:rPr>
        <w:t>4 fm maradék vászon anyagból 22 db gyermekkötény készült.</w:t>
      </w:r>
    </w:p>
    <w:p w14:paraId="73C20B10" w14:textId="292C090C" w:rsidR="00124F2E" w:rsidRDefault="00124F2E" w:rsidP="004863E3">
      <w:pPr>
        <w:pStyle w:val="Cmsor1"/>
        <w:rPr>
          <w:rFonts w:ascii="Calibri" w:eastAsia="Times New Roman" w:hAnsi="Calibri" w:cs="Calibri"/>
          <w:bdr w:val="none" w:sz="0" w:space="0" w:color="auto" w:frame="1"/>
          <w:lang w:eastAsia="hu-HU"/>
        </w:rPr>
      </w:pPr>
      <w:bookmarkStart w:id="168" w:name="_Toc157317764"/>
      <w:r w:rsidRPr="00124F2E">
        <w:rPr>
          <w:rFonts w:eastAsia="Times New Roman"/>
          <w:bdr w:val="none" w:sz="0" w:space="0" w:color="auto" w:frame="1"/>
          <w:lang w:eastAsia="hu-HU"/>
        </w:rPr>
        <w:lastRenderedPageBreak/>
        <w:t>Gazdasági Hivatal feladatai a 202</w:t>
      </w:r>
      <w:r w:rsidR="00E5008A">
        <w:rPr>
          <w:rFonts w:eastAsia="Times New Roman"/>
          <w:bdr w:val="none" w:sz="0" w:space="0" w:color="auto" w:frame="1"/>
          <w:lang w:eastAsia="hu-HU"/>
        </w:rPr>
        <w:t>3</w:t>
      </w:r>
      <w:r w:rsidRPr="00124F2E">
        <w:rPr>
          <w:rFonts w:eastAsia="Times New Roman"/>
          <w:bdr w:val="none" w:sz="0" w:space="0" w:color="auto" w:frame="1"/>
          <w:lang w:eastAsia="hu-HU"/>
        </w:rPr>
        <w:t>. -évben</w:t>
      </w:r>
      <w:bookmarkEnd w:id="168"/>
      <w:r w:rsidRPr="00124F2E">
        <w:rPr>
          <w:rFonts w:ascii="Calibri" w:eastAsia="Times New Roman" w:hAnsi="Calibri" w:cs="Calibri"/>
          <w:bdr w:val="none" w:sz="0" w:space="0" w:color="auto" w:frame="1"/>
          <w:lang w:eastAsia="hu-HU"/>
        </w:rPr>
        <w:t> </w:t>
      </w:r>
    </w:p>
    <w:p w14:paraId="338678D1" w14:textId="77777777" w:rsidR="00E5008A" w:rsidRPr="00E5008A" w:rsidRDefault="00E5008A" w:rsidP="00E5008A">
      <w:pPr>
        <w:spacing w:line="256" w:lineRule="auto"/>
        <w:rPr>
          <w:rFonts w:ascii="Garamond" w:eastAsia="Calibri" w:hAnsi="Garamond" w:cs="Times New Roman"/>
          <w:b/>
          <w:sz w:val="24"/>
          <w:szCs w:val="24"/>
        </w:rPr>
      </w:pPr>
    </w:p>
    <w:p w14:paraId="48D5AA24" w14:textId="77777777" w:rsidR="00E5008A" w:rsidRPr="00E5008A" w:rsidRDefault="00E5008A" w:rsidP="00E5008A">
      <w:pPr>
        <w:spacing w:line="360" w:lineRule="auto"/>
        <w:jc w:val="both"/>
        <w:rPr>
          <w:rFonts w:ascii="Times New Roman" w:eastAsia="Calibri" w:hAnsi="Times New Roman" w:cs="Times New Roman"/>
          <w:sz w:val="24"/>
          <w:szCs w:val="24"/>
        </w:rPr>
      </w:pPr>
      <w:r w:rsidRPr="00E5008A">
        <w:rPr>
          <w:rFonts w:ascii="Times New Roman" w:eastAsia="Calibri" w:hAnsi="Times New Roman" w:cs="Times New Roman"/>
          <w:b/>
          <w:sz w:val="24"/>
          <w:szCs w:val="24"/>
        </w:rPr>
        <w:t>I.</w:t>
      </w:r>
      <w:r w:rsidRPr="00E5008A">
        <w:rPr>
          <w:rFonts w:ascii="Times New Roman" w:eastAsia="Calibri" w:hAnsi="Times New Roman" w:cs="Times New Roman"/>
          <w:sz w:val="24"/>
          <w:szCs w:val="24"/>
        </w:rPr>
        <w:t xml:space="preserve"> A Gazdasági Hivatal feladata az intézmény működéséhez szükséges szolgáltatások és tárgyi feltételek biztosítása a pénzügyi források leghatékonyabb felhasználásának figyelembevételével. További feladatai közé tartozik:</w:t>
      </w:r>
    </w:p>
    <w:p w14:paraId="47ECF41B" w14:textId="77777777" w:rsidR="00E5008A" w:rsidRPr="00E5008A" w:rsidRDefault="00E5008A" w:rsidP="00831BB9">
      <w:pPr>
        <w:numPr>
          <w:ilvl w:val="0"/>
          <w:numId w:val="57"/>
        </w:numPr>
        <w:spacing w:line="360" w:lineRule="auto"/>
        <w:contextualSpacing/>
        <w:jc w:val="both"/>
        <w:rPr>
          <w:rFonts w:ascii="Times New Roman" w:eastAsia="Calibri" w:hAnsi="Times New Roman" w:cs="Times New Roman"/>
          <w:sz w:val="24"/>
          <w:szCs w:val="24"/>
        </w:rPr>
      </w:pPr>
      <w:r w:rsidRPr="00E5008A">
        <w:rPr>
          <w:rFonts w:ascii="Times New Roman" w:eastAsia="Calibri" w:hAnsi="Times New Roman" w:cs="Times New Roman"/>
          <w:sz w:val="24"/>
          <w:szCs w:val="24"/>
        </w:rPr>
        <w:t>a mindenkori szakmai és számviteli előírások betartása mellett a szükséges elszámolások, beszámolók, jelentések elkészítése;</w:t>
      </w:r>
    </w:p>
    <w:p w14:paraId="685D7F28" w14:textId="77777777" w:rsidR="00E5008A" w:rsidRPr="00E5008A" w:rsidRDefault="00E5008A" w:rsidP="00831BB9">
      <w:pPr>
        <w:numPr>
          <w:ilvl w:val="0"/>
          <w:numId w:val="57"/>
        </w:numPr>
        <w:spacing w:line="360" w:lineRule="auto"/>
        <w:contextualSpacing/>
        <w:jc w:val="both"/>
        <w:rPr>
          <w:rFonts w:ascii="Times New Roman" w:eastAsia="Calibri" w:hAnsi="Times New Roman" w:cs="Times New Roman"/>
          <w:sz w:val="24"/>
          <w:szCs w:val="24"/>
        </w:rPr>
      </w:pPr>
      <w:r w:rsidRPr="00E5008A">
        <w:rPr>
          <w:rFonts w:ascii="Times New Roman" w:eastAsia="Calibri" w:hAnsi="Times New Roman" w:cs="Times New Roman"/>
          <w:sz w:val="24"/>
          <w:szCs w:val="24"/>
        </w:rPr>
        <w:t>a gazdálkodással kapcsolatos tevékenység összehangolása a szabályszerűség, szabályozottság és a megbízható gazdálkodás elveivel;</w:t>
      </w:r>
    </w:p>
    <w:p w14:paraId="65E40915" w14:textId="77777777" w:rsidR="00E5008A" w:rsidRPr="00E5008A" w:rsidRDefault="00E5008A" w:rsidP="00831BB9">
      <w:pPr>
        <w:numPr>
          <w:ilvl w:val="0"/>
          <w:numId w:val="57"/>
        </w:numPr>
        <w:spacing w:line="360" w:lineRule="auto"/>
        <w:contextualSpacing/>
        <w:jc w:val="both"/>
        <w:rPr>
          <w:rFonts w:ascii="Times New Roman" w:eastAsia="Calibri" w:hAnsi="Times New Roman" w:cs="Times New Roman"/>
          <w:sz w:val="24"/>
          <w:szCs w:val="24"/>
        </w:rPr>
      </w:pPr>
      <w:r w:rsidRPr="00E5008A">
        <w:rPr>
          <w:rFonts w:ascii="Times New Roman" w:eastAsia="Calibri" w:hAnsi="Times New Roman" w:cs="Times New Roman"/>
          <w:sz w:val="24"/>
          <w:szCs w:val="24"/>
        </w:rPr>
        <w:t>költségvetés elkészítése, majd az elfogadott költségvetés és az évközi módosítások figyelembevételével a pénzügyi és gazdasági feladatok ellátása;</w:t>
      </w:r>
    </w:p>
    <w:p w14:paraId="783D4584" w14:textId="77777777" w:rsidR="00E5008A" w:rsidRPr="00E5008A" w:rsidRDefault="00E5008A" w:rsidP="00831BB9">
      <w:pPr>
        <w:numPr>
          <w:ilvl w:val="0"/>
          <w:numId w:val="57"/>
        </w:numPr>
        <w:spacing w:line="360" w:lineRule="auto"/>
        <w:contextualSpacing/>
        <w:jc w:val="both"/>
        <w:rPr>
          <w:rFonts w:ascii="Times New Roman" w:eastAsia="Calibri" w:hAnsi="Times New Roman" w:cs="Times New Roman"/>
          <w:sz w:val="24"/>
          <w:szCs w:val="24"/>
        </w:rPr>
      </w:pPr>
      <w:r w:rsidRPr="00E5008A">
        <w:rPr>
          <w:rFonts w:ascii="Times New Roman" w:eastAsia="Calibri" w:hAnsi="Times New Roman" w:cs="Times New Roman"/>
          <w:sz w:val="24"/>
          <w:szCs w:val="24"/>
        </w:rPr>
        <w:t>részvétel a pályázati kiírásokban és a közbeszerzési eljárások pénzügyi előkészítési és elszámolási munkáiban;</w:t>
      </w:r>
    </w:p>
    <w:p w14:paraId="61A0BF74" w14:textId="77777777" w:rsidR="00E5008A" w:rsidRPr="00E5008A" w:rsidRDefault="00E5008A" w:rsidP="00831BB9">
      <w:pPr>
        <w:numPr>
          <w:ilvl w:val="0"/>
          <w:numId w:val="57"/>
        </w:numPr>
        <w:spacing w:line="360" w:lineRule="auto"/>
        <w:contextualSpacing/>
        <w:jc w:val="both"/>
        <w:rPr>
          <w:rFonts w:ascii="Times New Roman" w:eastAsia="Calibri" w:hAnsi="Times New Roman" w:cs="Times New Roman"/>
          <w:sz w:val="24"/>
          <w:szCs w:val="24"/>
        </w:rPr>
      </w:pPr>
      <w:r w:rsidRPr="00E5008A">
        <w:rPr>
          <w:rFonts w:ascii="Times New Roman" w:eastAsia="Calibri" w:hAnsi="Times New Roman" w:cs="Times New Roman"/>
          <w:sz w:val="24"/>
          <w:szCs w:val="24"/>
        </w:rPr>
        <w:t>az Intézményben foglalkoztatott tanulók felvétele, a kapcsolódó elszámolások és adatszolgáltatások készítése</w:t>
      </w:r>
    </w:p>
    <w:p w14:paraId="6EDDB18F" w14:textId="77777777" w:rsidR="00E5008A" w:rsidRPr="00E5008A" w:rsidRDefault="00E5008A" w:rsidP="00E5008A">
      <w:pPr>
        <w:spacing w:line="360" w:lineRule="auto"/>
        <w:jc w:val="both"/>
        <w:rPr>
          <w:rFonts w:ascii="Times New Roman" w:eastAsia="Calibri" w:hAnsi="Times New Roman" w:cs="Times New Roman"/>
          <w:b/>
          <w:sz w:val="24"/>
          <w:szCs w:val="24"/>
          <w:u w:val="single"/>
        </w:rPr>
      </w:pPr>
      <w:r w:rsidRPr="00E5008A">
        <w:rPr>
          <w:rFonts w:ascii="Times New Roman" w:eastAsia="Calibri" w:hAnsi="Times New Roman" w:cs="Times New Roman"/>
          <w:b/>
          <w:sz w:val="24"/>
          <w:szCs w:val="24"/>
          <w:u w:val="single"/>
        </w:rPr>
        <w:t>Személyi feltételek</w:t>
      </w:r>
    </w:p>
    <w:p w14:paraId="49F1B4C8" w14:textId="77777777" w:rsidR="00E5008A" w:rsidRPr="00E5008A" w:rsidRDefault="00E5008A" w:rsidP="00E5008A">
      <w:pPr>
        <w:spacing w:line="360" w:lineRule="auto"/>
        <w:jc w:val="both"/>
        <w:rPr>
          <w:rFonts w:ascii="Times New Roman" w:eastAsia="Calibri" w:hAnsi="Times New Roman" w:cs="Times New Roman"/>
          <w:b/>
          <w:sz w:val="24"/>
          <w:szCs w:val="24"/>
        </w:rPr>
      </w:pPr>
      <w:r w:rsidRPr="00E5008A">
        <w:rPr>
          <w:rFonts w:ascii="Times New Roman" w:eastAsia="Calibri" w:hAnsi="Times New Roman" w:cs="Times New Roman"/>
          <w:b/>
          <w:sz w:val="24"/>
          <w:szCs w:val="24"/>
        </w:rPr>
        <w:t>A Gazdasági Hivatal állományába jelenleg 14 fő tartozik, részletesen:</w:t>
      </w:r>
    </w:p>
    <w:p w14:paraId="58B143FB" w14:textId="77777777" w:rsidR="00E5008A" w:rsidRPr="00E5008A" w:rsidRDefault="00E5008A" w:rsidP="00831BB9">
      <w:pPr>
        <w:numPr>
          <w:ilvl w:val="0"/>
          <w:numId w:val="58"/>
        </w:numPr>
        <w:spacing w:line="360" w:lineRule="auto"/>
        <w:contextualSpacing/>
        <w:jc w:val="both"/>
        <w:rPr>
          <w:rFonts w:ascii="Times New Roman" w:eastAsia="Calibri" w:hAnsi="Times New Roman" w:cs="Times New Roman"/>
          <w:sz w:val="24"/>
          <w:szCs w:val="24"/>
        </w:rPr>
      </w:pPr>
      <w:r w:rsidRPr="00E5008A">
        <w:rPr>
          <w:rFonts w:ascii="Times New Roman" w:eastAsia="Calibri" w:hAnsi="Times New Roman" w:cs="Times New Roman"/>
          <w:sz w:val="24"/>
          <w:szCs w:val="24"/>
        </w:rPr>
        <w:t>7 fő gazdasági dolgozó</w:t>
      </w:r>
    </w:p>
    <w:p w14:paraId="2389E088" w14:textId="77777777" w:rsidR="00E5008A" w:rsidRPr="00E5008A" w:rsidRDefault="00E5008A" w:rsidP="00831BB9">
      <w:pPr>
        <w:numPr>
          <w:ilvl w:val="0"/>
          <w:numId w:val="58"/>
        </w:numPr>
        <w:spacing w:line="360" w:lineRule="auto"/>
        <w:contextualSpacing/>
        <w:jc w:val="both"/>
        <w:rPr>
          <w:rFonts w:ascii="Times New Roman" w:eastAsia="Calibri" w:hAnsi="Times New Roman" w:cs="Times New Roman"/>
          <w:sz w:val="24"/>
          <w:szCs w:val="24"/>
        </w:rPr>
      </w:pPr>
      <w:r w:rsidRPr="00E5008A">
        <w:rPr>
          <w:rFonts w:ascii="Times New Roman" w:eastAsia="Calibri" w:hAnsi="Times New Roman" w:cs="Times New Roman"/>
          <w:sz w:val="24"/>
          <w:szCs w:val="24"/>
        </w:rPr>
        <w:t>2 fő élelmezésvezető</w:t>
      </w:r>
    </w:p>
    <w:p w14:paraId="7B778DE8" w14:textId="77777777" w:rsidR="00E5008A" w:rsidRPr="00E5008A" w:rsidRDefault="00E5008A" w:rsidP="00831BB9">
      <w:pPr>
        <w:numPr>
          <w:ilvl w:val="0"/>
          <w:numId w:val="58"/>
        </w:numPr>
        <w:spacing w:line="360" w:lineRule="auto"/>
        <w:contextualSpacing/>
        <w:jc w:val="both"/>
        <w:rPr>
          <w:rFonts w:ascii="Times New Roman" w:eastAsia="Calibri" w:hAnsi="Times New Roman" w:cs="Times New Roman"/>
          <w:sz w:val="24"/>
          <w:szCs w:val="24"/>
        </w:rPr>
      </w:pPr>
      <w:r w:rsidRPr="00E5008A">
        <w:rPr>
          <w:rFonts w:ascii="Times New Roman" w:eastAsia="Calibri" w:hAnsi="Times New Roman" w:cs="Times New Roman"/>
          <w:sz w:val="24"/>
          <w:szCs w:val="24"/>
        </w:rPr>
        <w:t>3 fő szakmunkás: 1 fő festő, 1 fő kőműves, 1 fő asztalos</w:t>
      </w:r>
    </w:p>
    <w:p w14:paraId="348BE894" w14:textId="77777777" w:rsidR="00E5008A" w:rsidRPr="00E5008A" w:rsidRDefault="00E5008A" w:rsidP="00831BB9">
      <w:pPr>
        <w:numPr>
          <w:ilvl w:val="0"/>
          <w:numId w:val="58"/>
        </w:numPr>
        <w:spacing w:line="360" w:lineRule="auto"/>
        <w:contextualSpacing/>
        <w:jc w:val="both"/>
        <w:rPr>
          <w:rFonts w:ascii="Times New Roman" w:eastAsia="Calibri" w:hAnsi="Times New Roman" w:cs="Times New Roman"/>
          <w:sz w:val="24"/>
          <w:szCs w:val="24"/>
        </w:rPr>
      </w:pPr>
      <w:r w:rsidRPr="00E5008A">
        <w:rPr>
          <w:rFonts w:ascii="Times New Roman" w:eastAsia="Calibri" w:hAnsi="Times New Roman" w:cs="Times New Roman"/>
          <w:sz w:val="24"/>
          <w:szCs w:val="24"/>
        </w:rPr>
        <w:t>2 fő gépkocsivezető</w:t>
      </w:r>
    </w:p>
    <w:p w14:paraId="766653CC" w14:textId="77777777" w:rsidR="00E5008A" w:rsidRPr="00E5008A" w:rsidRDefault="00E5008A" w:rsidP="00E5008A">
      <w:pPr>
        <w:spacing w:line="360" w:lineRule="auto"/>
        <w:jc w:val="both"/>
        <w:rPr>
          <w:rFonts w:ascii="Times New Roman" w:eastAsia="Calibri" w:hAnsi="Times New Roman" w:cs="Times New Roman"/>
          <w:bCs/>
          <w:sz w:val="24"/>
          <w:szCs w:val="24"/>
        </w:rPr>
      </w:pPr>
      <w:r w:rsidRPr="00E5008A">
        <w:rPr>
          <w:rFonts w:ascii="Times New Roman" w:eastAsia="Calibri" w:hAnsi="Times New Roman" w:cs="Times New Roman"/>
          <w:bCs/>
          <w:sz w:val="24"/>
          <w:szCs w:val="24"/>
        </w:rPr>
        <w:t>Személyi változások 2023. évben a Gazdasági Hivatalban: 1 fő pénztáros, pénzügyi ügyintéző nyugdíjba vonult, helyét szeptember hónapban betöltöttük.</w:t>
      </w:r>
    </w:p>
    <w:p w14:paraId="4EA9B7BD" w14:textId="77777777" w:rsidR="00E5008A" w:rsidRPr="00E5008A" w:rsidRDefault="00E5008A" w:rsidP="00E5008A">
      <w:pPr>
        <w:spacing w:line="256" w:lineRule="auto"/>
        <w:rPr>
          <w:rFonts w:ascii="Times New Roman" w:eastAsia="Calibri" w:hAnsi="Times New Roman" w:cs="Times New Roman"/>
          <w:b/>
          <w:sz w:val="24"/>
          <w:szCs w:val="24"/>
        </w:rPr>
      </w:pPr>
      <w:r w:rsidRPr="00E5008A">
        <w:rPr>
          <w:rFonts w:ascii="Times New Roman" w:eastAsia="Calibri" w:hAnsi="Times New Roman" w:cs="Times New Roman"/>
          <w:b/>
          <w:sz w:val="24"/>
          <w:szCs w:val="24"/>
        </w:rPr>
        <w:br w:type="page"/>
      </w:r>
    </w:p>
    <w:p w14:paraId="5FFAA699" w14:textId="77777777" w:rsidR="00E5008A" w:rsidRPr="00E5008A" w:rsidRDefault="00E5008A" w:rsidP="00E5008A">
      <w:pPr>
        <w:spacing w:line="360" w:lineRule="auto"/>
        <w:jc w:val="both"/>
        <w:rPr>
          <w:rFonts w:ascii="Times New Roman" w:eastAsia="Calibri" w:hAnsi="Times New Roman" w:cs="Times New Roman"/>
          <w:b/>
          <w:sz w:val="24"/>
          <w:szCs w:val="24"/>
        </w:rPr>
      </w:pPr>
      <w:r w:rsidRPr="00E5008A">
        <w:rPr>
          <w:rFonts w:ascii="Times New Roman" w:eastAsia="Calibri" w:hAnsi="Times New Roman" w:cs="Times New Roman"/>
          <w:b/>
          <w:sz w:val="24"/>
          <w:szCs w:val="24"/>
        </w:rPr>
        <w:lastRenderedPageBreak/>
        <w:t>A Gazdasági Hivatal dolgozóinak bérkategóriánkénti megoszlása (14 fő, 2023. december 31.)</w:t>
      </w:r>
    </w:p>
    <w:tbl>
      <w:tblPr>
        <w:tblW w:w="9075" w:type="dxa"/>
        <w:tblInd w:w="-147" w:type="dxa"/>
        <w:tblLayout w:type="fixed"/>
        <w:tblCellMar>
          <w:left w:w="70" w:type="dxa"/>
          <w:right w:w="70" w:type="dxa"/>
        </w:tblCellMar>
        <w:tblLook w:val="04A0" w:firstRow="1" w:lastRow="0" w:firstColumn="1" w:lastColumn="0" w:noHBand="0" w:noVBand="1"/>
      </w:tblPr>
      <w:tblGrid>
        <w:gridCol w:w="1844"/>
        <w:gridCol w:w="994"/>
        <w:gridCol w:w="992"/>
        <w:gridCol w:w="1134"/>
        <w:gridCol w:w="1134"/>
        <w:gridCol w:w="992"/>
        <w:gridCol w:w="992"/>
        <w:gridCol w:w="993"/>
      </w:tblGrid>
      <w:tr w:rsidR="00E5008A" w:rsidRPr="00E5008A" w14:paraId="09CC3FB7" w14:textId="77777777" w:rsidTr="00806913">
        <w:trPr>
          <w:trHeight w:val="885"/>
        </w:trPr>
        <w:tc>
          <w:tcPr>
            <w:tcW w:w="1843" w:type="dxa"/>
            <w:tcBorders>
              <w:top w:val="single" w:sz="4" w:space="0" w:color="auto"/>
              <w:left w:val="single" w:sz="4" w:space="0" w:color="auto"/>
              <w:bottom w:val="single" w:sz="4" w:space="0" w:color="auto"/>
              <w:right w:val="single" w:sz="4" w:space="0" w:color="auto"/>
            </w:tcBorders>
            <w:shd w:val="clear" w:color="auto" w:fill="C5E0B3" w:themeFill="accent6" w:themeFillTint="66"/>
            <w:noWrap/>
            <w:vAlign w:val="bottom"/>
            <w:hideMark/>
          </w:tcPr>
          <w:p w14:paraId="2DD62CBA" w14:textId="77777777" w:rsidR="00E5008A" w:rsidRPr="00E5008A" w:rsidRDefault="00E5008A" w:rsidP="00806913">
            <w:pPr>
              <w:spacing w:line="360" w:lineRule="auto"/>
              <w:rPr>
                <w:rFonts w:ascii="Times New Roman" w:eastAsia="Times New Roman" w:hAnsi="Times New Roman" w:cs="Times New Roman"/>
                <w:color w:val="000000"/>
                <w:sz w:val="24"/>
                <w:szCs w:val="24"/>
                <w:lang w:eastAsia="hu-HU"/>
              </w:rPr>
            </w:pPr>
            <w:r w:rsidRPr="00E5008A">
              <w:rPr>
                <w:rFonts w:ascii="Times New Roman" w:eastAsia="Times New Roman" w:hAnsi="Times New Roman" w:cs="Times New Roman"/>
                <w:color w:val="000000"/>
                <w:sz w:val="24"/>
                <w:szCs w:val="24"/>
                <w:lang w:eastAsia="hu-HU"/>
              </w:rPr>
              <w:t> </w:t>
            </w:r>
          </w:p>
        </w:tc>
        <w:tc>
          <w:tcPr>
            <w:tcW w:w="993" w:type="dxa"/>
            <w:tcBorders>
              <w:top w:val="single" w:sz="4" w:space="0" w:color="auto"/>
              <w:left w:val="nil"/>
              <w:bottom w:val="single" w:sz="4" w:space="0" w:color="auto"/>
              <w:right w:val="single" w:sz="4" w:space="0" w:color="auto"/>
            </w:tcBorders>
            <w:shd w:val="clear" w:color="auto" w:fill="C5E0B3" w:themeFill="accent6" w:themeFillTint="66"/>
            <w:vAlign w:val="bottom"/>
            <w:hideMark/>
          </w:tcPr>
          <w:p w14:paraId="0C7E99B0" w14:textId="77777777" w:rsidR="00E5008A" w:rsidRPr="00E5008A" w:rsidRDefault="00E5008A" w:rsidP="00806913">
            <w:pPr>
              <w:spacing w:line="240" w:lineRule="auto"/>
              <w:jc w:val="center"/>
              <w:rPr>
                <w:rFonts w:ascii="Times New Roman" w:eastAsia="Times New Roman" w:hAnsi="Times New Roman" w:cs="Times New Roman"/>
                <w:bCs/>
                <w:color w:val="000000"/>
                <w:sz w:val="24"/>
                <w:szCs w:val="24"/>
                <w:lang w:eastAsia="hu-HU"/>
              </w:rPr>
            </w:pPr>
            <w:r w:rsidRPr="00E5008A">
              <w:rPr>
                <w:rFonts w:ascii="Times New Roman" w:eastAsia="Times New Roman" w:hAnsi="Times New Roman" w:cs="Times New Roman"/>
                <w:bCs/>
                <w:color w:val="000000"/>
                <w:sz w:val="24"/>
                <w:szCs w:val="24"/>
                <w:lang w:eastAsia="hu-HU"/>
              </w:rPr>
              <w:t>„A” fizetési osztály</w:t>
            </w:r>
          </w:p>
        </w:tc>
        <w:tc>
          <w:tcPr>
            <w:tcW w:w="992" w:type="dxa"/>
            <w:tcBorders>
              <w:top w:val="single" w:sz="4" w:space="0" w:color="auto"/>
              <w:left w:val="nil"/>
              <w:bottom w:val="single" w:sz="4" w:space="0" w:color="auto"/>
              <w:right w:val="single" w:sz="4" w:space="0" w:color="auto"/>
            </w:tcBorders>
            <w:shd w:val="clear" w:color="auto" w:fill="C5E0B3" w:themeFill="accent6" w:themeFillTint="66"/>
            <w:vAlign w:val="bottom"/>
            <w:hideMark/>
          </w:tcPr>
          <w:p w14:paraId="6FDABEAA" w14:textId="77777777" w:rsidR="00E5008A" w:rsidRPr="00E5008A" w:rsidRDefault="00E5008A" w:rsidP="00806913">
            <w:pPr>
              <w:spacing w:line="240" w:lineRule="auto"/>
              <w:jc w:val="center"/>
              <w:rPr>
                <w:rFonts w:ascii="Times New Roman" w:eastAsia="Times New Roman" w:hAnsi="Times New Roman" w:cs="Times New Roman"/>
                <w:bCs/>
                <w:color w:val="000000"/>
                <w:sz w:val="24"/>
                <w:szCs w:val="24"/>
                <w:lang w:eastAsia="hu-HU"/>
              </w:rPr>
            </w:pPr>
            <w:r w:rsidRPr="00E5008A">
              <w:rPr>
                <w:rFonts w:ascii="Times New Roman" w:eastAsia="Times New Roman" w:hAnsi="Times New Roman" w:cs="Times New Roman"/>
                <w:bCs/>
                <w:color w:val="000000"/>
                <w:sz w:val="24"/>
                <w:szCs w:val="24"/>
                <w:lang w:eastAsia="hu-HU"/>
              </w:rPr>
              <w:t>„B” fizetési osztály</w:t>
            </w:r>
          </w:p>
        </w:tc>
        <w:tc>
          <w:tcPr>
            <w:tcW w:w="1134" w:type="dxa"/>
            <w:tcBorders>
              <w:top w:val="single" w:sz="4" w:space="0" w:color="auto"/>
              <w:left w:val="nil"/>
              <w:bottom w:val="single" w:sz="4" w:space="0" w:color="auto"/>
              <w:right w:val="single" w:sz="4" w:space="0" w:color="auto"/>
            </w:tcBorders>
            <w:shd w:val="clear" w:color="auto" w:fill="C5E0B3" w:themeFill="accent6" w:themeFillTint="66"/>
            <w:vAlign w:val="bottom"/>
            <w:hideMark/>
          </w:tcPr>
          <w:p w14:paraId="35D175C5" w14:textId="77777777" w:rsidR="00E5008A" w:rsidRPr="00E5008A" w:rsidRDefault="00E5008A" w:rsidP="00806913">
            <w:pPr>
              <w:spacing w:line="240" w:lineRule="auto"/>
              <w:jc w:val="center"/>
              <w:rPr>
                <w:rFonts w:ascii="Times New Roman" w:eastAsia="Times New Roman" w:hAnsi="Times New Roman" w:cs="Times New Roman"/>
                <w:bCs/>
                <w:color w:val="000000"/>
                <w:sz w:val="24"/>
                <w:szCs w:val="24"/>
                <w:lang w:eastAsia="hu-HU"/>
              </w:rPr>
            </w:pPr>
            <w:r w:rsidRPr="00E5008A">
              <w:rPr>
                <w:rFonts w:ascii="Times New Roman" w:eastAsia="Times New Roman" w:hAnsi="Times New Roman" w:cs="Times New Roman"/>
                <w:bCs/>
                <w:color w:val="000000"/>
                <w:sz w:val="24"/>
                <w:szCs w:val="24"/>
                <w:lang w:eastAsia="hu-HU"/>
              </w:rPr>
              <w:t>„C” fizetési osztály</w:t>
            </w:r>
          </w:p>
        </w:tc>
        <w:tc>
          <w:tcPr>
            <w:tcW w:w="1134" w:type="dxa"/>
            <w:tcBorders>
              <w:top w:val="single" w:sz="4" w:space="0" w:color="auto"/>
              <w:left w:val="nil"/>
              <w:bottom w:val="single" w:sz="4" w:space="0" w:color="auto"/>
              <w:right w:val="single" w:sz="4" w:space="0" w:color="auto"/>
            </w:tcBorders>
            <w:shd w:val="clear" w:color="auto" w:fill="C5E0B3" w:themeFill="accent6" w:themeFillTint="66"/>
            <w:vAlign w:val="bottom"/>
            <w:hideMark/>
          </w:tcPr>
          <w:p w14:paraId="3F9FE3B4" w14:textId="77777777" w:rsidR="00E5008A" w:rsidRPr="00E5008A" w:rsidRDefault="00E5008A" w:rsidP="00806913">
            <w:pPr>
              <w:spacing w:line="240" w:lineRule="auto"/>
              <w:jc w:val="center"/>
              <w:rPr>
                <w:rFonts w:ascii="Times New Roman" w:eastAsia="Times New Roman" w:hAnsi="Times New Roman" w:cs="Times New Roman"/>
                <w:bCs/>
                <w:color w:val="000000"/>
                <w:sz w:val="24"/>
                <w:szCs w:val="24"/>
                <w:lang w:eastAsia="hu-HU"/>
              </w:rPr>
            </w:pPr>
            <w:r w:rsidRPr="00E5008A">
              <w:rPr>
                <w:rFonts w:ascii="Times New Roman" w:eastAsia="Times New Roman" w:hAnsi="Times New Roman" w:cs="Times New Roman"/>
                <w:bCs/>
                <w:color w:val="000000"/>
                <w:sz w:val="24"/>
                <w:szCs w:val="24"/>
                <w:lang w:eastAsia="hu-HU"/>
              </w:rPr>
              <w:t>„D” fizetési osztály</w:t>
            </w:r>
          </w:p>
        </w:tc>
        <w:tc>
          <w:tcPr>
            <w:tcW w:w="992" w:type="dxa"/>
            <w:tcBorders>
              <w:top w:val="single" w:sz="4" w:space="0" w:color="auto"/>
              <w:left w:val="nil"/>
              <w:bottom w:val="single" w:sz="4" w:space="0" w:color="auto"/>
              <w:right w:val="single" w:sz="4" w:space="0" w:color="auto"/>
            </w:tcBorders>
            <w:shd w:val="clear" w:color="auto" w:fill="C5E0B3" w:themeFill="accent6" w:themeFillTint="66"/>
            <w:vAlign w:val="bottom"/>
            <w:hideMark/>
          </w:tcPr>
          <w:p w14:paraId="73EF41C3" w14:textId="77777777" w:rsidR="00E5008A" w:rsidRPr="00E5008A" w:rsidRDefault="00E5008A" w:rsidP="00806913">
            <w:pPr>
              <w:spacing w:line="240" w:lineRule="auto"/>
              <w:jc w:val="center"/>
              <w:rPr>
                <w:rFonts w:ascii="Times New Roman" w:eastAsia="Times New Roman" w:hAnsi="Times New Roman" w:cs="Times New Roman"/>
                <w:bCs/>
                <w:color w:val="000000"/>
                <w:sz w:val="24"/>
                <w:szCs w:val="24"/>
                <w:lang w:eastAsia="hu-HU"/>
              </w:rPr>
            </w:pPr>
            <w:r w:rsidRPr="00E5008A">
              <w:rPr>
                <w:rFonts w:ascii="Times New Roman" w:eastAsia="Times New Roman" w:hAnsi="Times New Roman" w:cs="Times New Roman"/>
                <w:bCs/>
                <w:color w:val="000000"/>
                <w:sz w:val="24"/>
                <w:szCs w:val="24"/>
                <w:lang w:eastAsia="hu-HU"/>
              </w:rPr>
              <w:t>„E” fizetési osztály</w:t>
            </w:r>
          </w:p>
        </w:tc>
        <w:tc>
          <w:tcPr>
            <w:tcW w:w="992" w:type="dxa"/>
            <w:tcBorders>
              <w:top w:val="single" w:sz="4" w:space="0" w:color="auto"/>
              <w:left w:val="nil"/>
              <w:bottom w:val="single" w:sz="4" w:space="0" w:color="auto"/>
              <w:right w:val="single" w:sz="4" w:space="0" w:color="auto"/>
            </w:tcBorders>
            <w:shd w:val="clear" w:color="auto" w:fill="C5E0B3" w:themeFill="accent6" w:themeFillTint="66"/>
            <w:vAlign w:val="bottom"/>
            <w:hideMark/>
          </w:tcPr>
          <w:p w14:paraId="3CBAB9B8" w14:textId="77777777" w:rsidR="00E5008A" w:rsidRPr="00E5008A" w:rsidRDefault="00E5008A" w:rsidP="00806913">
            <w:pPr>
              <w:spacing w:line="240" w:lineRule="auto"/>
              <w:jc w:val="center"/>
              <w:rPr>
                <w:rFonts w:ascii="Times New Roman" w:eastAsia="Times New Roman" w:hAnsi="Times New Roman" w:cs="Times New Roman"/>
                <w:bCs/>
                <w:color w:val="000000"/>
                <w:sz w:val="24"/>
                <w:szCs w:val="24"/>
                <w:lang w:eastAsia="hu-HU"/>
              </w:rPr>
            </w:pPr>
            <w:r w:rsidRPr="00E5008A">
              <w:rPr>
                <w:rFonts w:ascii="Times New Roman" w:eastAsia="Times New Roman" w:hAnsi="Times New Roman" w:cs="Times New Roman"/>
                <w:bCs/>
                <w:color w:val="000000"/>
                <w:sz w:val="24"/>
                <w:szCs w:val="24"/>
                <w:lang w:eastAsia="hu-HU"/>
              </w:rPr>
              <w:t>„F” fizetési osztály</w:t>
            </w:r>
          </w:p>
        </w:tc>
        <w:tc>
          <w:tcPr>
            <w:tcW w:w="993" w:type="dxa"/>
            <w:tcBorders>
              <w:top w:val="single" w:sz="4" w:space="0" w:color="auto"/>
              <w:left w:val="nil"/>
              <w:bottom w:val="single" w:sz="4" w:space="0" w:color="auto"/>
              <w:right w:val="single" w:sz="4" w:space="0" w:color="auto"/>
            </w:tcBorders>
            <w:shd w:val="clear" w:color="auto" w:fill="C5E0B3" w:themeFill="accent6" w:themeFillTint="66"/>
            <w:vAlign w:val="bottom"/>
            <w:hideMark/>
          </w:tcPr>
          <w:p w14:paraId="6273A6A0" w14:textId="77777777" w:rsidR="00E5008A" w:rsidRPr="00E5008A" w:rsidRDefault="00E5008A" w:rsidP="00806913">
            <w:pPr>
              <w:spacing w:line="240" w:lineRule="auto"/>
              <w:jc w:val="center"/>
              <w:rPr>
                <w:rFonts w:ascii="Times New Roman" w:eastAsia="Times New Roman" w:hAnsi="Times New Roman" w:cs="Times New Roman"/>
                <w:bCs/>
                <w:color w:val="000000"/>
                <w:sz w:val="24"/>
                <w:szCs w:val="24"/>
                <w:lang w:eastAsia="hu-HU"/>
              </w:rPr>
            </w:pPr>
            <w:r w:rsidRPr="00E5008A">
              <w:rPr>
                <w:rFonts w:ascii="Times New Roman" w:eastAsia="Times New Roman" w:hAnsi="Times New Roman" w:cs="Times New Roman"/>
                <w:bCs/>
                <w:color w:val="000000"/>
                <w:sz w:val="24"/>
                <w:szCs w:val="24"/>
                <w:lang w:eastAsia="hu-HU"/>
              </w:rPr>
              <w:t xml:space="preserve"> „H” fizetési osztály</w:t>
            </w:r>
          </w:p>
        </w:tc>
      </w:tr>
      <w:tr w:rsidR="00E5008A" w:rsidRPr="00E5008A" w14:paraId="2E247B88" w14:textId="77777777" w:rsidTr="00806913">
        <w:trPr>
          <w:trHeight w:val="323"/>
        </w:trPr>
        <w:tc>
          <w:tcPr>
            <w:tcW w:w="1843" w:type="dxa"/>
            <w:tcBorders>
              <w:top w:val="nil"/>
              <w:left w:val="single" w:sz="4" w:space="0" w:color="auto"/>
              <w:bottom w:val="single" w:sz="4" w:space="0" w:color="auto"/>
              <w:right w:val="single" w:sz="4" w:space="0" w:color="auto"/>
            </w:tcBorders>
            <w:shd w:val="clear" w:color="auto" w:fill="E2EFD9" w:themeFill="accent6" w:themeFillTint="33"/>
            <w:noWrap/>
            <w:vAlign w:val="bottom"/>
            <w:hideMark/>
          </w:tcPr>
          <w:p w14:paraId="7BB4FF0E" w14:textId="77777777" w:rsidR="00E5008A" w:rsidRPr="00E5008A" w:rsidRDefault="00E5008A" w:rsidP="00806913">
            <w:pPr>
              <w:spacing w:after="0" w:line="240" w:lineRule="auto"/>
              <w:rPr>
                <w:rFonts w:ascii="Times New Roman" w:eastAsia="Times New Roman" w:hAnsi="Times New Roman" w:cs="Times New Roman"/>
                <w:b/>
                <w:bCs/>
                <w:color w:val="000000"/>
                <w:sz w:val="24"/>
                <w:szCs w:val="24"/>
                <w:lang w:eastAsia="hu-HU"/>
              </w:rPr>
            </w:pPr>
            <w:r w:rsidRPr="00E5008A">
              <w:rPr>
                <w:rFonts w:ascii="Times New Roman" w:eastAsia="Times New Roman" w:hAnsi="Times New Roman" w:cs="Times New Roman"/>
                <w:b/>
                <w:bCs/>
                <w:color w:val="000000"/>
                <w:sz w:val="24"/>
                <w:szCs w:val="24"/>
                <w:lang w:eastAsia="hu-HU"/>
              </w:rPr>
              <w:t>Gazdasági dolgozó</w:t>
            </w:r>
          </w:p>
        </w:tc>
        <w:tc>
          <w:tcPr>
            <w:tcW w:w="993" w:type="dxa"/>
            <w:tcBorders>
              <w:top w:val="nil"/>
              <w:left w:val="nil"/>
              <w:bottom w:val="single" w:sz="4" w:space="0" w:color="auto"/>
              <w:right w:val="single" w:sz="4" w:space="0" w:color="auto"/>
            </w:tcBorders>
            <w:noWrap/>
            <w:vAlign w:val="bottom"/>
            <w:hideMark/>
          </w:tcPr>
          <w:p w14:paraId="69A9C966" w14:textId="77777777" w:rsidR="00E5008A" w:rsidRPr="00E5008A" w:rsidRDefault="00E5008A" w:rsidP="00E5008A">
            <w:pPr>
              <w:spacing w:after="0" w:line="360" w:lineRule="auto"/>
              <w:jc w:val="center"/>
              <w:rPr>
                <w:rFonts w:ascii="Times New Roman" w:eastAsia="Times New Roman" w:hAnsi="Times New Roman" w:cs="Times New Roman"/>
                <w:b/>
                <w:bCs/>
                <w:color w:val="000000"/>
                <w:sz w:val="24"/>
                <w:szCs w:val="24"/>
                <w:lang w:eastAsia="hu-HU"/>
              </w:rPr>
            </w:pPr>
            <w:r w:rsidRPr="00E5008A">
              <w:rPr>
                <w:rFonts w:ascii="Times New Roman" w:eastAsia="Times New Roman" w:hAnsi="Times New Roman" w:cs="Times New Roman"/>
                <w:b/>
                <w:bCs/>
                <w:color w:val="000000"/>
                <w:sz w:val="24"/>
                <w:szCs w:val="24"/>
                <w:lang w:eastAsia="hu-HU"/>
              </w:rPr>
              <w:t>0</w:t>
            </w:r>
          </w:p>
        </w:tc>
        <w:tc>
          <w:tcPr>
            <w:tcW w:w="992" w:type="dxa"/>
            <w:tcBorders>
              <w:top w:val="nil"/>
              <w:left w:val="nil"/>
              <w:bottom w:val="single" w:sz="4" w:space="0" w:color="auto"/>
              <w:right w:val="single" w:sz="4" w:space="0" w:color="auto"/>
            </w:tcBorders>
            <w:noWrap/>
            <w:vAlign w:val="bottom"/>
            <w:hideMark/>
          </w:tcPr>
          <w:p w14:paraId="31A03E13" w14:textId="77777777" w:rsidR="00E5008A" w:rsidRPr="00E5008A" w:rsidRDefault="00E5008A" w:rsidP="00E5008A">
            <w:pPr>
              <w:spacing w:after="0" w:line="360" w:lineRule="auto"/>
              <w:jc w:val="center"/>
              <w:rPr>
                <w:rFonts w:ascii="Times New Roman" w:eastAsia="Times New Roman" w:hAnsi="Times New Roman" w:cs="Times New Roman"/>
                <w:b/>
                <w:color w:val="000000"/>
                <w:sz w:val="24"/>
                <w:szCs w:val="24"/>
                <w:lang w:eastAsia="hu-HU"/>
              </w:rPr>
            </w:pPr>
            <w:r w:rsidRPr="00E5008A">
              <w:rPr>
                <w:rFonts w:ascii="Times New Roman" w:eastAsia="Times New Roman" w:hAnsi="Times New Roman" w:cs="Times New Roman"/>
                <w:b/>
                <w:color w:val="000000"/>
                <w:sz w:val="24"/>
                <w:szCs w:val="24"/>
                <w:lang w:eastAsia="hu-HU"/>
              </w:rPr>
              <w:t>0</w:t>
            </w:r>
          </w:p>
        </w:tc>
        <w:tc>
          <w:tcPr>
            <w:tcW w:w="1134" w:type="dxa"/>
            <w:tcBorders>
              <w:top w:val="nil"/>
              <w:left w:val="nil"/>
              <w:bottom w:val="single" w:sz="4" w:space="0" w:color="auto"/>
              <w:right w:val="single" w:sz="4" w:space="0" w:color="auto"/>
            </w:tcBorders>
            <w:noWrap/>
            <w:vAlign w:val="bottom"/>
            <w:hideMark/>
          </w:tcPr>
          <w:p w14:paraId="6B7A2795" w14:textId="77777777" w:rsidR="00E5008A" w:rsidRPr="00E5008A" w:rsidRDefault="00E5008A" w:rsidP="00E5008A">
            <w:pPr>
              <w:spacing w:after="0" w:line="360" w:lineRule="auto"/>
              <w:jc w:val="center"/>
              <w:rPr>
                <w:rFonts w:ascii="Times New Roman" w:eastAsia="Times New Roman" w:hAnsi="Times New Roman" w:cs="Times New Roman"/>
                <w:b/>
                <w:color w:val="000000"/>
                <w:sz w:val="24"/>
                <w:szCs w:val="24"/>
                <w:lang w:eastAsia="hu-HU"/>
              </w:rPr>
            </w:pPr>
            <w:r w:rsidRPr="00E5008A">
              <w:rPr>
                <w:rFonts w:ascii="Times New Roman" w:eastAsia="Times New Roman" w:hAnsi="Times New Roman" w:cs="Times New Roman"/>
                <w:b/>
                <w:color w:val="000000"/>
                <w:sz w:val="24"/>
                <w:szCs w:val="24"/>
                <w:lang w:eastAsia="hu-HU"/>
              </w:rPr>
              <w:t>0</w:t>
            </w:r>
          </w:p>
        </w:tc>
        <w:tc>
          <w:tcPr>
            <w:tcW w:w="1134" w:type="dxa"/>
            <w:tcBorders>
              <w:top w:val="nil"/>
              <w:left w:val="nil"/>
              <w:bottom w:val="single" w:sz="4" w:space="0" w:color="auto"/>
              <w:right w:val="single" w:sz="4" w:space="0" w:color="auto"/>
            </w:tcBorders>
            <w:noWrap/>
            <w:vAlign w:val="bottom"/>
            <w:hideMark/>
          </w:tcPr>
          <w:p w14:paraId="484D6050" w14:textId="77777777" w:rsidR="00E5008A" w:rsidRPr="00E5008A" w:rsidRDefault="00E5008A" w:rsidP="00E5008A">
            <w:pPr>
              <w:spacing w:after="0" w:line="360" w:lineRule="auto"/>
              <w:jc w:val="center"/>
              <w:rPr>
                <w:rFonts w:ascii="Times New Roman" w:eastAsia="Times New Roman" w:hAnsi="Times New Roman" w:cs="Times New Roman"/>
                <w:b/>
                <w:color w:val="000000"/>
                <w:sz w:val="24"/>
                <w:szCs w:val="24"/>
                <w:lang w:eastAsia="hu-HU"/>
              </w:rPr>
            </w:pPr>
            <w:r w:rsidRPr="00E5008A">
              <w:rPr>
                <w:rFonts w:ascii="Times New Roman" w:eastAsia="Times New Roman" w:hAnsi="Times New Roman" w:cs="Times New Roman"/>
                <w:b/>
                <w:color w:val="000000"/>
                <w:sz w:val="24"/>
                <w:szCs w:val="24"/>
                <w:lang w:eastAsia="hu-HU"/>
              </w:rPr>
              <w:t>0</w:t>
            </w:r>
          </w:p>
        </w:tc>
        <w:tc>
          <w:tcPr>
            <w:tcW w:w="992" w:type="dxa"/>
            <w:tcBorders>
              <w:top w:val="nil"/>
              <w:left w:val="nil"/>
              <w:bottom w:val="single" w:sz="4" w:space="0" w:color="auto"/>
              <w:right w:val="single" w:sz="4" w:space="0" w:color="auto"/>
            </w:tcBorders>
            <w:noWrap/>
            <w:vAlign w:val="bottom"/>
            <w:hideMark/>
          </w:tcPr>
          <w:p w14:paraId="5B74A72A" w14:textId="77777777" w:rsidR="00E5008A" w:rsidRPr="00E5008A" w:rsidRDefault="00E5008A" w:rsidP="00E5008A">
            <w:pPr>
              <w:spacing w:after="0" w:line="360" w:lineRule="auto"/>
              <w:jc w:val="center"/>
              <w:rPr>
                <w:rFonts w:ascii="Times New Roman" w:eastAsia="Times New Roman" w:hAnsi="Times New Roman" w:cs="Times New Roman"/>
                <w:b/>
                <w:color w:val="000000"/>
                <w:sz w:val="24"/>
                <w:szCs w:val="24"/>
                <w:lang w:eastAsia="hu-HU"/>
              </w:rPr>
            </w:pPr>
            <w:r w:rsidRPr="00E5008A">
              <w:rPr>
                <w:rFonts w:ascii="Times New Roman" w:eastAsia="Times New Roman" w:hAnsi="Times New Roman" w:cs="Times New Roman"/>
                <w:b/>
                <w:color w:val="000000"/>
                <w:sz w:val="24"/>
                <w:szCs w:val="24"/>
                <w:lang w:eastAsia="hu-HU"/>
              </w:rPr>
              <w:t>1</w:t>
            </w:r>
          </w:p>
        </w:tc>
        <w:tc>
          <w:tcPr>
            <w:tcW w:w="992" w:type="dxa"/>
            <w:tcBorders>
              <w:top w:val="nil"/>
              <w:left w:val="nil"/>
              <w:bottom w:val="single" w:sz="4" w:space="0" w:color="auto"/>
              <w:right w:val="single" w:sz="4" w:space="0" w:color="auto"/>
            </w:tcBorders>
            <w:vAlign w:val="bottom"/>
            <w:hideMark/>
          </w:tcPr>
          <w:p w14:paraId="253DE8C0" w14:textId="77777777" w:rsidR="00E5008A" w:rsidRPr="00E5008A" w:rsidRDefault="00E5008A" w:rsidP="00E5008A">
            <w:pPr>
              <w:spacing w:after="0" w:line="360" w:lineRule="auto"/>
              <w:jc w:val="center"/>
              <w:rPr>
                <w:rFonts w:ascii="Times New Roman" w:eastAsia="Times New Roman" w:hAnsi="Times New Roman" w:cs="Times New Roman"/>
                <w:b/>
                <w:color w:val="000000"/>
                <w:sz w:val="24"/>
                <w:szCs w:val="24"/>
                <w:lang w:eastAsia="hu-HU"/>
              </w:rPr>
            </w:pPr>
            <w:r w:rsidRPr="00E5008A">
              <w:rPr>
                <w:rFonts w:ascii="Times New Roman" w:eastAsia="Times New Roman" w:hAnsi="Times New Roman" w:cs="Times New Roman"/>
                <w:b/>
                <w:color w:val="000000"/>
                <w:sz w:val="24"/>
                <w:szCs w:val="24"/>
                <w:lang w:eastAsia="hu-HU"/>
              </w:rPr>
              <w:t>6</w:t>
            </w:r>
          </w:p>
        </w:tc>
        <w:tc>
          <w:tcPr>
            <w:tcW w:w="993" w:type="dxa"/>
            <w:tcBorders>
              <w:top w:val="nil"/>
              <w:left w:val="nil"/>
              <w:bottom w:val="single" w:sz="4" w:space="0" w:color="auto"/>
              <w:right w:val="single" w:sz="4" w:space="0" w:color="auto"/>
            </w:tcBorders>
            <w:noWrap/>
            <w:vAlign w:val="bottom"/>
            <w:hideMark/>
          </w:tcPr>
          <w:p w14:paraId="5316D634" w14:textId="77777777" w:rsidR="00E5008A" w:rsidRPr="00E5008A" w:rsidRDefault="00E5008A" w:rsidP="00E5008A">
            <w:pPr>
              <w:spacing w:after="0" w:line="360" w:lineRule="auto"/>
              <w:jc w:val="center"/>
              <w:rPr>
                <w:rFonts w:ascii="Times New Roman" w:eastAsia="Times New Roman" w:hAnsi="Times New Roman" w:cs="Times New Roman"/>
                <w:b/>
                <w:color w:val="000000"/>
                <w:sz w:val="24"/>
                <w:szCs w:val="24"/>
                <w:lang w:eastAsia="hu-HU"/>
              </w:rPr>
            </w:pPr>
            <w:r w:rsidRPr="00E5008A">
              <w:rPr>
                <w:rFonts w:ascii="Times New Roman" w:eastAsia="Times New Roman" w:hAnsi="Times New Roman" w:cs="Times New Roman"/>
                <w:b/>
                <w:color w:val="000000"/>
                <w:sz w:val="24"/>
                <w:szCs w:val="24"/>
                <w:lang w:eastAsia="hu-HU"/>
              </w:rPr>
              <w:t>0</w:t>
            </w:r>
          </w:p>
        </w:tc>
      </w:tr>
      <w:tr w:rsidR="00E5008A" w:rsidRPr="00E5008A" w14:paraId="1AFBF359" w14:textId="77777777" w:rsidTr="00806913">
        <w:trPr>
          <w:trHeight w:val="499"/>
        </w:trPr>
        <w:tc>
          <w:tcPr>
            <w:tcW w:w="1843" w:type="dxa"/>
            <w:tcBorders>
              <w:top w:val="nil"/>
              <w:left w:val="single" w:sz="4" w:space="0" w:color="auto"/>
              <w:bottom w:val="single" w:sz="4" w:space="0" w:color="auto"/>
              <w:right w:val="single" w:sz="4" w:space="0" w:color="auto"/>
            </w:tcBorders>
            <w:shd w:val="clear" w:color="auto" w:fill="E2EFD9" w:themeFill="accent6" w:themeFillTint="33"/>
            <w:noWrap/>
            <w:vAlign w:val="bottom"/>
            <w:hideMark/>
          </w:tcPr>
          <w:p w14:paraId="48A3E6CC" w14:textId="77777777" w:rsidR="00E5008A" w:rsidRPr="00E5008A" w:rsidRDefault="00E5008A" w:rsidP="00806913">
            <w:pPr>
              <w:spacing w:after="0" w:line="240" w:lineRule="auto"/>
              <w:rPr>
                <w:rFonts w:ascii="Times New Roman" w:eastAsia="Times New Roman" w:hAnsi="Times New Roman" w:cs="Times New Roman"/>
                <w:b/>
                <w:bCs/>
                <w:color w:val="000000"/>
                <w:sz w:val="24"/>
                <w:szCs w:val="24"/>
                <w:lang w:eastAsia="hu-HU"/>
              </w:rPr>
            </w:pPr>
            <w:r w:rsidRPr="00E5008A">
              <w:rPr>
                <w:rFonts w:ascii="Times New Roman" w:eastAsia="Times New Roman" w:hAnsi="Times New Roman" w:cs="Times New Roman"/>
                <w:b/>
                <w:bCs/>
                <w:color w:val="000000"/>
                <w:sz w:val="24"/>
                <w:szCs w:val="24"/>
                <w:lang w:eastAsia="hu-HU"/>
              </w:rPr>
              <w:t>Élelmezési Csoport</w:t>
            </w:r>
          </w:p>
        </w:tc>
        <w:tc>
          <w:tcPr>
            <w:tcW w:w="993" w:type="dxa"/>
            <w:tcBorders>
              <w:top w:val="nil"/>
              <w:left w:val="nil"/>
              <w:bottom w:val="single" w:sz="4" w:space="0" w:color="auto"/>
              <w:right w:val="single" w:sz="4" w:space="0" w:color="auto"/>
            </w:tcBorders>
            <w:noWrap/>
            <w:vAlign w:val="bottom"/>
            <w:hideMark/>
          </w:tcPr>
          <w:p w14:paraId="52DA0A82" w14:textId="77777777" w:rsidR="00E5008A" w:rsidRPr="00E5008A" w:rsidRDefault="00E5008A" w:rsidP="00E5008A">
            <w:pPr>
              <w:spacing w:after="0" w:line="360" w:lineRule="auto"/>
              <w:jc w:val="center"/>
              <w:rPr>
                <w:rFonts w:ascii="Times New Roman" w:eastAsia="Times New Roman" w:hAnsi="Times New Roman" w:cs="Times New Roman"/>
                <w:b/>
                <w:bCs/>
                <w:color w:val="000000"/>
                <w:sz w:val="24"/>
                <w:szCs w:val="24"/>
                <w:lang w:eastAsia="hu-HU"/>
              </w:rPr>
            </w:pPr>
            <w:r w:rsidRPr="00E5008A">
              <w:rPr>
                <w:rFonts w:ascii="Times New Roman" w:eastAsia="Times New Roman" w:hAnsi="Times New Roman" w:cs="Times New Roman"/>
                <w:b/>
                <w:bCs/>
                <w:color w:val="000000"/>
                <w:sz w:val="24"/>
                <w:szCs w:val="24"/>
                <w:lang w:eastAsia="hu-HU"/>
              </w:rPr>
              <w:t>0</w:t>
            </w:r>
          </w:p>
        </w:tc>
        <w:tc>
          <w:tcPr>
            <w:tcW w:w="992" w:type="dxa"/>
            <w:tcBorders>
              <w:top w:val="nil"/>
              <w:left w:val="nil"/>
              <w:bottom w:val="single" w:sz="4" w:space="0" w:color="auto"/>
              <w:right w:val="single" w:sz="4" w:space="0" w:color="auto"/>
            </w:tcBorders>
            <w:noWrap/>
            <w:vAlign w:val="bottom"/>
            <w:hideMark/>
          </w:tcPr>
          <w:p w14:paraId="11D1F45F" w14:textId="77777777" w:rsidR="00E5008A" w:rsidRPr="00E5008A" w:rsidRDefault="00E5008A" w:rsidP="00E5008A">
            <w:pPr>
              <w:spacing w:after="0" w:line="360" w:lineRule="auto"/>
              <w:jc w:val="center"/>
              <w:rPr>
                <w:rFonts w:ascii="Times New Roman" w:eastAsia="Times New Roman" w:hAnsi="Times New Roman" w:cs="Times New Roman"/>
                <w:b/>
                <w:color w:val="000000"/>
                <w:sz w:val="24"/>
                <w:szCs w:val="24"/>
                <w:lang w:eastAsia="hu-HU"/>
              </w:rPr>
            </w:pPr>
            <w:r w:rsidRPr="00E5008A">
              <w:rPr>
                <w:rFonts w:ascii="Times New Roman" w:eastAsia="Times New Roman" w:hAnsi="Times New Roman" w:cs="Times New Roman"/>
                <w:b/>
                <w:color w:val="000000"/>
                <w:sz w:val="24"/>
                <w:szCs w:val="24"/>
                <w:lang w:eastAsia="hu-HU"/>
              </w:rPr>
              <w:t>0</w:t>
            </w:r>
          </w:p>
        </w:tc>
        <w:tc>
          <w:tcPr>
            <w:tcW w:w="1134" w:type="dxa"/>
            <w:tcBorders>
              <w:top w:val="nil"/>
              <w:left w:val="nil"/>
              <w:bottom w:val="single" w:sz="4" w:space="0" w:color="auto"/>
              <w:right w:val="single" w:sz="4" w:space="0" w:color="auto"/>
            </w:tcBorders>
            <w:noWrap/>
            <w:vAlign w:val="bottom"/>
            <w:hideMark/>
          </w:tcPr>
          <w:p w14:paraId="3E989D81" w14:textId="77777777" w:rsidR="00E5008A" w:rsidRPr="00E5008A" w:rsidRDefault="00E5008A" w:rsidP="00E5008A">
            <w:pPr>
              <w:spacing w:after="0" w:line="360" w:lineRule="auto"/>
              <w:jc w:val="center"/>
              <w:rPr>
                <w:rFonts w:ascii="Times New Roman" w:eastAsia="Times New Roman" w:hAnsi="Times New Roman" w:cs="Times New Roman"/>
                <w:b/>
                <w:color w:val="000000"/>
                <w:sz w:val="24"/>
                <w:szCs w:val="24"/>
                <w:lang w:eastAsia="hu-HU"/>
              </w:rPr>
            </w:pPr>
            <w:r w:rsidRPr="00E5008A">
              <w:rPr>
                <w:rFonts w:ascii="Times New Roman" w:eastAsia="Times New Roman" w:hAnsi="Times New Roman" w:cs="Times New Roman"/>
                <w:b/>
                <w:color w:val="000000"/>
                <w:sz w:val="24"/>
                <w:szCs w:val="24"/>
                <w:lang w:eastAsia="hu-HU"/>
              </w:rPr>
              <w:t>0</w:t>
            </w:r>
          </w:p>
        </w:tc>
        <w:tc>
          <w:tcPr>
            <w:tcW w:w="1134" w:type="dxa"/>
            <w:tcBorders>
              <w:top w:val="nil"/>
              <w:left w:val="nil"/>
              <w:bottom w:val="single" w:sz="4" w:space="0" w:color="auto"/>
              <w:right w:val="single" w:sz="4" w:space="0" w:color="auto"/>
            </w:tcBorders>
            <w:noWrap/>
            <w:vAlign w:val="bottom"/>
            <w:hideMark/>
          </w:tcPr>
          <w:p w14:paraId="7FDF3227" w14:textId="77777777" w:rsidR="00E5008A" w:rsidRPr="00E5008A" w:rsidRDefault="00E5008A" w:rsidP="00E5008A">
            <w:pPr>
              <w:spacing w:after="0" w:line="360" w:lineRule="auto"/>
              <w:jc w:val="center"/>
              <w:rPr>
                <w:rFonts w:ascii="Times New Roman" w:eastAsia="Times New Roman" w:hAnsi="Times New Roman" w:cs="Times New Roman"/>
                <w:b/>
                <w:color w:val="000000"/>
                <w:sz w:val="24"/>
                <w:szCs w:val="24"/>
                <w:lang w:eastAsia="hu-HU"/>
              </w:rPr>
            </w:pPr>
            <w:r w:rsidRPr="00E5008A">
              <w:rPr>
                <w:rFonts w:ascii="Times New Roman" w:eastAsia="Times New Roman" w:hAnsi="Times New Roman" w:cs="Times New Roman"/>
                <w:b/>
                <w:color w:val="000000"/>
                <w:sz w:val="24"/>
                <w:szCs w:val="24"/>
                <w:lang w:eastAsia="hu-HU"/>
              </w:rPr>
              <w:t>1</w:t>
            </w:r>
          </w:p>
        </w:tc>
        <w:tc>
          <w:tcPr>
            <w:tcW w:w="992" w:type="dxa"/>
            <w:tcBorders>
              <w:top w:val="nil"/>
              <w:left w:val="nil"/>
              <w:bottom w:val="single" w:sz="4" w:space="0" w:color="auto"/>
              <w:right w:val="single" w:sz="4" w:space="0" w:color="auto"/>
            </w:tcBorders>
            <w:noWrap/>
            <w:vAlign w:val="bottom"/>
            <w:hideMark/>
          </w:tcPr>
          <w:p w14:paraId="30940FA2" w14:textId="77777777" w:rsidR="00E5008A" w:rsidRPr="00E5008A" w:rsidRDefault="00E5008A" w:rsidP="00E5008A">
            <w:pPr>
              <w:spacing w:after="0" w:line="360" w:lineRule="auto"/>
              <w:jc w:val="center"/>
              <w:rPr>
                <w:rFonts w:ascii="Times New Roman" w:eastAsia="Times New Roman" w:hAnsi="Times New Roman" w:cs="Times New Roman"/>
                <w:b/>
                <w:color w:val="000000"/>
                <w:sz w:val="24"/>
                <w:szCs w:val="24"/>
                <w:lang w:eastAsia="hu-HU"/>
              </w:rPr>
            </w:pPr>
            <w:r w:rsidRPr="00E5008A">
              <w:rPr>
                <w:rFonts w:ascii="Times New Roman" w:eastAsia="Times New Roman" w:hAnsi="Times New Roman" w:cs="Times New Roman"/>
                <w:b/>
                <w:color w:val="000000"/>
                <w:sz w:val="24"/>
                <w:szCs w:val="24"/>
                <w:lang w:eastAsia="hu-HU"/>
              </w:rPr>
              <w:t>0</w:t>
            </w:r>
          </w:p>
        </w:tc>
        <w:tc>
          <w:tcPr>
            <w:tcW w:w="992" w:type="dxa"/>
            <w:tcBorders>
              <w:top w:val="nil"/>
              <w:left w:val="nil"/>
              <w:bottom w:val="single" w:sz="4" w:space="0" w:color="auto"/>
              <w:right w:val="single" w:sz="4" w:space="0" w:color="auto"/>
            </w:tcBorders>
            <w:noWrap/>
            <w:vAlign w:val="bottom"/>
            <w:hideMark/>
          </w:tcPr>
          <w:p w14:paraId="3B28914B" w14:textId="77777777" w:rsidR="00E5008A" w:rsidRPr="00E5008A" w:rsidRDefault="00E5008A" w:rsidP="00E5008A">
            <w:pPr>
              <w:spacing w:after="0" w:line="360" w:lineRule="auto"/>
              <w:jc w:val="center"/>
              <w:rPr>
                <w:rFonts w:ascii="Times New Roman" w:eastAsia="Times New Roman" w:hAnsi="Times New Roman" w:cs="Times New Roman"/>
                <w:b/>
                <w:color w:val="000000"/>
                <w:sz w:val="24"/>
                <w:szCs w:val="24"/>
                <w:lang w:eastAsia="hu-HU"/>
              </w:rPr>
            </w:pPr>
            <w:r w:rsidRPr="00E5008A">
              <w:rPr>
                <w:rFonts w:ascii="Times New Roman" w:eastAsia="Times New Roman" w:hAnsi="Times New Roman" w:cs="Times New Roman"/>
                <w:b/>
                <w:color w:val="000000"/>
                <w:sz w:val="24"/>
                <w:szCs w:val="24"/>
                <w:lang w:eastAsia="hu-HU"/>
              </w:rPr>
              <w:t>1</w:t>
            </w:r>
          </w:p>
        </w:tc>
        <w:tc>
          <w:tcPr>
            <w:tcW w:w="993" w:type="dxa"/>
            <w:tcBorders>
              <w:top w:val="nil"/>
              <w:left w:val="nil"/>
              <w:bottom w:val="single" w:sz="4" w:space="0" w:color="auto"/>
              <w:right w:val="single" w:sz="4" w:space="0" w:color="auto"/>
            </w:tcBorders>
            <w:noWrap/>
            <w:vAlign w:val="bottom"/>
            <w:hideMark/>
          </w:tcPr>
          <w:p w14:paraId="1E5AC31D" w14:textId="77777777" w:rsidR="00E5008A" w:rsidRPr="00E5008A" w:rsidRDefault="00E5008A" w:rsidP="00E5008A">
            <w:pPr>
              <w:spacing w:after="0" w:line="360" w:lineRule="auto"/>
              <w:jc w:val="center"/>
              <w:rPr>
                <w:rFonts w:ascii="Times New Roman" w:eastAsia="Times New Roman" w:hAnsi="Times New Roman" w:cs="Times New Roman"/>
                <w:b/>
                <w:color w:val="000000"/>
                <w:sz w:val="24"/>
                <w:szCs w:val="24"/>
                <w:lang w:eastAsia="hu-HU"/>
              </w:rPr>
            </w:pPr>
            <w:r w:rsidRPr="00E5008A">
              <w:rPr>
                <w:rFonts w:ascii="Times New Roman" w:eastAsia="Times New Roman" w:hAnsi="Times New Roman" w:cs="Times New Roman"/>
                <w:b/>
                <w:color w:val="000000"/>
                <w:sz w:val="24"/>
                <w:szCs w:val="24"/>
                <w:lang w:eastAsia="hu-HU"/>
              </w:rPr>
              <w:t>0</w:t>
            </w:r>
          </w:p>
        </w:tc>
      </w:tr>
      <w:tr w:rsidR="00E5008A" w:rsidRPr="00E5008A" w14:paraId="217314C8" w14:textId="77777777" w:rsidTr="00806913">
        <w:trPr>
          <w:trHeight w:val="335"/>
        </w:trPr>
        <w:tc>
          <w:tcPr>
            <w:tcW w:w="1843" w:type="dxa"/>
            <w:tcBorders>
              <w:top w:val="nil"/>
              <w:left w:val="single" w:sz="4" w:space="0" w:color="auto"/>
              <w:bottom w:val="single" w:sz="4" w:space="0" w:color="auto"/>
              <w:right w:val="single" w:sz="4" w:space="0" w:color="auto"/>
            </w:tcBorders>
            <w:shd w:val="clear" w:color="auto" w:fill="E2EFD9" w:themeFill="accent6" w:themeFillTint="33"/>
            <w:noWrap/>
            <w:vAlign w:val="bottom"/>
            <w:hideMark/>
          </w:tcPr>
          <w:p w14:paraId="4EB35F91" w14:textId="77777777" w:rsidR="00E5008A" w:rsidRPr="00E5008A" w:rsidRDefault="00E5008A" w:rsidP="00806913">
            <w:pPr>
              <w:spacing w:after="0" w:line="240" w:lineRule="auto"/>
              <w:rPr>
                <w:rFonts w:ascii="Times New Roman" w:eastAsia="Times New Roman" w:hAnsi="Times New Roman" w:cs="Times New Roman"/>
                <w:b/>
                <w:bCs/>
                <w:color w:val="000000"/>
                <w:sz w:val="24"/>
                <w:szCs w:val="24"/>
                <w:lang w:eastAsia="hu-HU"/>
              </w:rPr>
            </w:pPr>
            <w:r w:rsidRPr="00E5008A">
              <w:rPr>
                <w:rFonts w:ascii="Times New Roman" w:eastAsia="Times New Roman" w:hAnsi="Times New Roman" w:cs="Times New Roman"/>
                <w:b/>
                <w:bCs/>
                <w:color w:val="000000"/>
                <w:sz w:val="24"/>
                <w:szCs w:val="24"/>
                <w:lang w:eastAsia="hu-HU"/>
              </w:rPr>
              <w:t>Szakmunkás</w:t>
            </w:r>
          </w:p>
        </w:tc>
        <w:tc>
          <w:tcPr>
            <w:tcW w:w="993" w:type="dxa"/>
            <w:tcBorders>
              <w:top w:val="nil"/>
              <w:left w:val="nil"/>
              <w:bottom w:val="single" w:sz="4" w:space="0" w:color="auto"/>
              <w:right w:val="single" w:sz="4" w:space="0" w:color="auto"/>
            </w:tcBorders>
            <w:noWrap/>
            <w:vAlign w:val="bottom"/>
            <w:hideMark/>
          </w:tcPr>
          <w:p w14:paraId="52662D65" w14:textId="77777777" w:rsidR="00E5008A" w:rsidRPr="00E5008A" w:rsidRDefault="00E5008A" w:rsidP="00E5008A">
            <w:pPr>
              <w:spacing w:after="0" w:line="360" w:lineRule="auto"/>
              <w:jc w:val="center"/>
              <w:rPr>
                <w:rFonts w:ascii="Times New Roman" w:eastAsia="Times New Roman" w:hAnsi="Times New Roman" w:cs="Times New Roman"/>
                <w:b/>
                <w:bCs/>
                <w:color w:val="000000"/>
                <w:sz w:val="24"/>
                <w:szCs w:val="24"/>
                <w:lang w:eastAsia="hu-HU"/>
              </w:rPr>
            </w:pPr>
            <w:r w:rsidRPr="00E5008A">
              <w:rPr>
                <w:rFonts w:ascii="Times New Roman" w:eastAsia="Times New Roman" w:hAnsi="Times New Roman" w:cs="Times New Roman"/>
                <w:b/>
                <w:bCs/>
                <w:color w:val="000000"/>
                <w:sz w:val="24"/>
                <w:szCs w:val="24"/>
                <w:lang w:eastAsia="hu-HU"/>
              </w:rPr>
              <w:t>0</w:t>
            </w:r>
          </w:p>
        </w:tc>
        <w:tc>
          <w:tcPr>
            <w:tcW w:w="992" w:type="dxa"/>
            <w:tcBorders>
              <w:top w:val="nil"/>
              <w:left w:val="nil"/>
              <w:bottom w:val="single" w:sz="4" w:space="0" w:color="auto"/>
              <w:right w:val="single" w:sz="4" w:space="0" w:color="auto"/>
            </w:tcBorders>
            <w:noWrap/>
            <w:vAlign w:val="bottom"/>
            <w:hideMark/>
          </w:tcPr>
          <w:p w14:paraId="34E84EDD" w14:textId="77777777" w:rsidR="00E5008A" w:rsidRPr="00E5008A" w:rsidRDefault="00E5008A" w:rsidP="00E5008A">
            <w:pPr>
              <w:spacing w:after="0" w:line="360" w:lineRule="auto"/>
              <w:jc w:val="center"/>
              <w:rPr>
                <w:rFonts w:ascii="Times New Roman" w:eastAsia="Times New Roman" w:hAnsi="Times New Roman" w:cs="Times New Roman"/>
                <w:b/>
                <w:color w:val="000000"/>
                <w:sz w:val="24"/>
                <w:szCs w:val="24"/>
                <w:lang w:eastAsia="hu-HU"/>
              </w:rPr>
            </w:pPr>
            <w:r w:rsidRPr="00E5008A">
              <w:rPr>
                <w:rFonts w:ascii="Times New Roman" w:eastAsia="Times New Roman" w:hAnsi="Times New Roman" w:cs="Times New Roman"/>
                <w:b/>
                <w:color w:val="000000"/>
                <w:sz w:val="24"/>
                <w:szCs w:val="24"/>
                <w:lang w:eastAsia="hu-HU"/>
              </w:rPr>
              <w:t>1</w:t>
            </w:r>
          </w:p>
        </w:tc>
        <w:tc>
          <w:tcPr>
            <w:tcW w:w="1134" w:type="dxa"/>
            <w:tcBorders>
              <w:top w:val="nil"/>
              <w:left w:val="nil"/>
              <w:bottom w:val="single" w:sz="4" w:space="0" w:color="auto"/>
              <w:right w:val="single" w:sz="4" w:space="0" w:color="auto"/>
            </w:tcBorders>
            <w:noWrap/>
            <w:vAlign w:val="bottom"/>
            <w:hideMark/>
          </w:tcPr>
          <w:p w14:paraId="4F263F96" w14:textId="77777777" w:rsidR="00E5008A" w:rsidRPr="00E5008A" w:rsidRDefault="00E5008A" w:rsidP="00E5008A">
            <w:pPr>
              <w:spacing w:after="0" w:line="360" w:lineRule="auto"/>
              <w:jc w:val="center"/>
              <w:rPr>
                <w:rFonts w:ascii="Times New Roman" w:eastAsia="Times New Roman" w:hAnsi="Times New Roman" w:cs="Times New Roman"/>
                <w:b/>
                <w:color w:val="000000"/>
                <w:sz w:val="24"/>
                <w:szCs w:val="24"/>
                <w:lang w:eastAsia="hu-HU"/>
              </w:rPr>
            </w:pPr>
            <w:r w:rsidRPr="00E5008A">
              <w:rPr>
                <w:rFonts w:ascii="Times New Roman" w:eastAsia="Times New Roman" w:hAnsi="Times New Roman" w:cs="Times New Roman"/>
                <w:b/>
                <w:color w:val="000000"/>
                <w:sz w:val="24"/>
                <w:szCs w:val="24"/>
                <w:lang w:eastAsia="hu-HU"/>
              </w:rPr>
              <w:t>1</w:t>
            </w:r>
          </w:p>
        </w:tc>
        <w:tc>
          <w:tcPr>
            <w:tcW w:w="1134" w:type="dxa"/>
            <w:tcBorders>
              <w:top w:val="nil"/>
              <w:left w:val="nil"/>
              <w:bottom w:val="single" w:sz="4" w:space="0" w:color="auto"/>
              <w:right w:val="single" w:sz="4" w:space="0" w:color="auto"/>
            </w:tcBorders>
            <w:noWrap/>
            <w:vAlign w:val="bottom"/>
            <w:hideMark/>
          </w:tcPr>
          <w:p w14:paraId="09624C64" w14:textId="77777777" w:rsidR="00E5008A" w:rsidRPr="00E5008A" w:rsidRDefault="00E5008A" w:rsidP="00E5008A">
            <w:pPr>
              <w:spacing w:after="0" w:line="360" w:lineRule="auto"/>
              <w:jc w:val="center"/>
              <w:rPr>
                <w:rFonts w:ascii="Times New Roman" w:eastAsia="Times New Roman" w:hAnsi="Times New Roman" w:cs="Times New Roman"/>
                <w:b/>
                <w:color w:val="000000"/>
                <w:sz w:val="24"/>
                <w:szCs w:val="24"/>
                <w:lang w:eastAsia="hu-HU"/>
              </w:rPr>
            </w:pPr>
            <w:r w:rsidRPr="00E5008A">
              <w:rPr>
                <w:rFonts w:ascii="Times New Roman" w:eastAsia="Times New Roman" w:hAnsi="Times New Roman" w:cs="Times New Roman"/>
                <w:b/>
                <w:color w:val="000000"/>
                <w:sz w:val="24"/>
                <w:szCs w:val="24"/>
                <w:lang w:eastAsia="hu-HU"/>
              </w:rPr>
              <w:t>1</w:t>
            </w:r>
          </w:p>
        </w:tc>
        <w:tc>
          <w:tcPr>
            <w:tcW w:w="992" w:type="dxa"/>
            <w:tcBorders>
              <w:top w:val="nil"/>
              <w:left w:val="nil"/>
              <w:bottom w:val="single" w:sz="4" w:space="0" w:color="auto"/>
              <w:right w:val="single" w:sz="4" w:space="0" w:color="auto"/>
            </w:tcBorders>
            <w:noWrap/>
            <w:vAlign w:val="bottom"/>
            <w:hideMark/>
          </w:tcPr>
          <w:p w14:paraId="1B194536" w14:textId="77777777" w:rsidR="00E5008A" w:rsidRPr="00E5008A" w:rsidRDefault="00E5008A" w:rsidP="00E5008A">
            <w:pPr>
              <w:spacing w:after="0" w:line="360" w:lineRule="auto"/>
              <w:jc w:val="center"/>
              <w:rPr>
                <w:rFonts w:ascii="Times New Roman" w:eastAsia="Times New Roman" w:hAnsi="Times New Roman" w:cs="Times New Roman"/>
                <w:b/>
                <w:color w:val="000000"/>
                <w:sz w:val="24"/>
                <w:szCs w:val="24"/>
                <w:lang w:eastAsia="hu-HU"/>
              </w:rPr>
            </w:pPr>
            <w:r w:rsidRPr="00E5008A">
              <w:rPr>
                <w:rFonts w:ascii="Times New Roman" w:eastAsia="Times New Roman" w:hAnsi="Times New Roman" w:cs="Times New Roman"/>
                <w:b/>
                <w:color w:val="000000"/>
                <w:sz w:val="24"/>
                <w:szCs w:val="24"/>
                <w:lang w:eastAsia="hu-HU"/>
              </w:rPr>
              <w:t>0</w:t>
            </w:r>
          </w:p>
        </w:tc>
        <w:tc>
          <w:tcPr>
            <w:tcW w:w="992" w:type="dxa"/>
            <w:tcBorders>
              <w:top w:val="nil"/>
              <w:left w:val="nil"/>
              <w:bottom w:val="single" w:sz="4" w:space="0" w:color="auto"/>
              <w:right w:val="single" w:sz="4" w:space="0" w:color="auto"/>
            </w:tcBorders>
            <w:noWrap/>
            <w:vAlign w:val="bottom"/>
            <w:hideMark/>
          </w:tcPr>
          <w:p w14:paraId="3380FAE4" w14:textId="77777777" w:rsidR="00E5008A" w:rsidRPr="00E5008A" w:rsidRDefault="00E5008A" w:rsidP="00E5008A">
            <w:pPr>
              <w:spacing w:after="0" w:line="360" w:lineRule="auto"/>
              <w:jc w:val="center"/>
              <w:rPr>
                <w:rFonts w:ascii="Times New Roman" w:eastAsia="Times New Roman" w:hAnsi="Times New Roman" w:cs="Times New Roman"/>
                <w:b/>
                <w:color w:val="000000"/>
                <w:sz w:val="24"/>
                <w:szCs w:val="24"/>
                <w:lang w:eastAsia="hu-HU"/>
              </w:rPr>
            </w:pPr>
            <w:r w:rsidRPr="00E5008A">
              <w:rPr>
                <w:rFonts w:ascii="Times New Roman" w:eastAsia="Times New Roman" w:hAnsi="Times New Roman" w:cs="Times New Roman"/>
                <w:b/>
                <w:color w:val="000000"/>
                <w:sz w:val="24"/>
                <w:szCs w:val="24"/>
                <w:lang w:eastAsia="hu-HU"/>
              </w:rPr>
              <w:t>0</w:t>
            </w:r>
          </w:p>
        </w:tc>
        <w:tc>
          <w:tcPr>
            <w:tcW w:w="993" w:type="dxa"/>
            <w:tcBorders>
              <w:top w:val="nil"/>
              <w:left w:val="nil"/>
              <w:bottom w:val="single" w:sz="4" w:space="0" w:color="auto"/>
              <w:right w:val="single" w:sz="4" w:space="0" w:color="auto"/>
            </w:tcBorders>
            <w:noWrap/>
            <w:vAlign w:val="bottom"/>
            <w:hideMark/>
          </w:tcPr>
          <w:p w14:paraId="7625C13C" w14:textId="77777777" w:rsidR="00E5008A" w:rsidRPr="00E5008A" w:rsidRDefault="00E5008A" w:rsidP="00E5008A">
            <w:pPr>
              <w:spacing w:after="0" w:line="360" w:lineRule="auto"/>
              <w:jc w:val="center"/>
              <w:rPr>
                <w:rFonts w:ascii="Times New Roman" w:eastAsia="Times New Roman" w:hAnsi="Times New Roman" w:cs="Times New Roman"/>
                <w:b/>
                <w:color w:val="000000"/>
                <w:sz w:val="24"/>
                <w:szCs w:val="24"/>
                <w:lang w:eastAsia="hu-HU"/>
              </w:rPr>
            </w:pPr>
            <w:r w:rsidRPr="00E5008A">
              <w:rPr>
                <w:rFonts w:ascii="Times New Roman" w:eastAsia="Times New Roman" w:hAnsi="Times New Roman" w:cs="Times New Roman"/>
                <w:b/>
                <w:color w:val="000000"/>
                <w:sz w:val="24"/>
                <w:szCs w:val="24"/>
                <w:lang w:eastAsia="hu-HU"/>
              </w:rPr>
              <w:t>0</w:t>
            </w:r>
          </w:p>
        </w:tc>
      </w:tr>
      <w:tr w:rsidR="00E5008A" w:rsidRPr="00E5008A" w14:paraId="6C7D7B1F" w14:textId="77777777" w:rsidTr="00806913">
        <w:trPr>
          <w:trHeight w:val="412"/>
        </w:trPr>
        <w:tc>
          <w:tcPr>
            <w:tcW w:w="1843" w:type="dxa"/>
            <w:tcBorders>
              <w:top w:val="nil"/>
              <w:left w:val="single" w:sz="4" w:space="0" w:color="auto"/>
              <w:bottom w:val="single" w:sz="4" w:space="0" w:color="auto"/>
              <w:right w:val="single" w:sz="4" w:space="0" w:color="auto"/>
            </w:tcBorders>
            <w:shd w:val="clear" w:color="auto" w:fill="E2EFD9" w:themeFill="accent6" w:themeFillTint="33"/>
            <w:noWrap/>
            <w:vAlign w:val="bottom"/>
            <w:hideMark/>
          </w:tcPr>
          <w:p w14:paraId="56F10B68" w14:textId="77777777" w:rsidR="00E5008A" w:rsidRPr="00E5008A" w:rsidRDefault="00E5008A" w:rsidP="00806913">
            <w:pPr>
              <w:spacing w:after="0" w:line="240" w:lineRule="auto"/>
              <w:rPr>
                <w:rFonts w:ascii="Times New Roman" w:eastAsia="Times New Roman" w:hAnsi="Times New Roman" w:cs="Times New Roman"/>
                <w:b/>
                <w:bCs/>
                <w:color w:val="000000"/>
                <w:sz w:val="24"/>
                <w:szCs w:val="24"/>
                <w:lang w:eastAsia="hu-HU"/>
              </w:rPr>
            </w:pPr>
            <w:r w:rsidRPr="00E5008A">
              <w:rPr>
                <w:rFonts w:ascii="Times New Roman" w:eastAsia="Times New Roman" w:hAnsi="Times New Roman" w:cs="Times New Roman"/>
                <w:b/>
                <w:bCs/>
                <w:color w:val="000000"/>
                <w:sz w:val="24"/>
                <w:szCs w:val="24"/>
                <w:lang w:eastAsia="hu-HU"/>
              </w:rPr>
              <w:t>Gépkocsivezető</w:t>
            </w:r>
          </w:p>
        </w:tc>
        <w:tc>
          <w:tcPr>
            <w:tcW w:w="993" w:type="dxa"/>
            <w:tcBorders>
              <w:top w:val="nil"/>
              <w:left w:val="nil"/>
              <w:bottom w:val="single" w:sz="4" w:space="0" w:color="auto"/>
              <w:right w:val="single" w:sz="4" w:space="0" w:color="auto"/>
            </w:tcBorders>
            <w:noWrap/>
            <w:vAlign w:val="bottom"/>
            <w:hideMark/>
          </w:tcPr>
          <w:p w14:paraId="784F6AF2" w14:textId="77777777" w:rsidR="00E5008A" w:rsidRPr="00E5008A" w:rsidRDefault="00E5008A" w:rsidP="00E5008A">
            <w:pPr>
              <w:spacing w:after="0" w:line="360" w:lineRule="auto"/>
              <w:jc w:val="center"/>
              <w:rPr>
                <w:rFonts w:ascii="Times New Roman" w:eastAsia="Times New Roman" w:hAnsi="Times New Roman" w:cs="Times New Roman"/>
                <w:b/>
                <w:bCs/>
                <w:color w:val="000000"/>
                <w:sz w:val="24"/>
                <w:szCs w:val="24"/>
                <w:lang w:eastAsia="hu-HU"/>
              </w:rPr>
            </w:pPr>
            <w:r w:rsidRPr="00E5008A">
              <w:rPr>
                <w:rFonts w:ascii="Times New Roman" w:eastAsia="Times New Roman" w:hAnsi="Times New Roman" w:cs="Times New Roman"/>
                <w:b/>
                <w:bCs/>
                <w:color w:val="000000"/>
                <w:sz w:val="24"/>
                <w:szCs w:val="24"/>
                <w:lang w:eastAsia="hu-HU"/>
              </w:rPr>
              <w:t>0</w:t>
            </w:r>
          </w:p>
        </w:tc>
        <w:tc>
          <w:tcPr>
            <w:tcW w:w="992" w:type="dxa"/>
            <w:tcBorders>
              <w:top w:val="nil"/>
              <w:left w:val="nil"/>
              <w:bottom w:val="single" w:sz="4" w:space="0" w:color="auto"/>
              <w:right w:val="single" w:sz="4" w:space="0" w:color="auto"/>
            </w:tcBorders>
            <w:noWrap/>
            <w:vAlign w:val="bottom"/>
            <w:hideMark/>
          </w:tcPr>
          <w:p w14:paraId="19C6C1C6" w14:textId="77777777" w:rsidR="00E5008A" w:rsidRPr="00E5008A" w:rsidRDefault="00E5008A" w:rsidP="00E5008A">
            <w:pPr>
              <w:spacing w:after="0" w:line="360" w:lineRule="auto"/>
              <w:jc w:val="center"/>
              <w:rPr>
                <w:rFonts w:ascii="Times New Roman" w:eastAsia="Times New Roman" w:hAnsi="Times New Roman" w:cs="Times New Roman"/>
                <w:b/>
                <w:color w:val="000000"/>
                <w:sz w:val="24"/>
                <w:szCs w:val="24"/>
                <w:lang w:eastAsia="hu-HU"/>
              </w:rPr>
            </w:pPr>
            <w:r w:rsidRPr="00E5008A">
              <w:rPr>
                <w:rFonts w:ascii="Times New Roman" w:eastAsia="Times New Roman" w:hAnsi="Times New Roman" w:cs="Times New Roman"/>
                <w:b/>
                <w:color w:val="000000"/>
                <w:sz w:val="24"/>
                <w:szCs w:val="24"/>
                <w:lang w:eastAsia="hu-HU"/>
              </w:rPr>
              <w:t>0</w:t>
            </w:r>
          </w:p>
        </w:tc>
        <w:tc>
          <w:tcPr>
            <w:tcW w:w="1134" w:type="dxa"/>
            <w:tcBorders>
              <w:top w:val="nil"/>
              <w:left w:val="nil"/>
              <w:bottom w:val="single" w:sz="4" w:space="0" w:color="auto"/>
              <w:right w:val="single" w:sz="4" w:space="0" w:color="auto"/>
            </w:tcBorders>
            <w:noWrap/>
            <w:vAlign w:val="bottom"/>
            <w:hideMark/>
          </w:tcPr>
          <w:p w14:paraId="79048625" w14:textId="77777777" w:rsidR="00E5008A" w:rsidRPr="00E5008A" w:rsidRDefault="00E5008A" w:rsidP="00E5008A">
            <w:pPr>
              <w:spacing w:after="0" w:line="360" w:lineRule="auto"/>
              <w:jc w:val="center"/>
              <w:rPr>
                <w:rFonts w:ascii="Times New Roman" w:eastAsia="Times New Roman" w:hAnsi="Times New Roman" w:cs="Times New Roman"/>
                <w:b/>
                <w:color w:val="000000"/>
                <w:sz w:val="24"/>
                <w:szCs w:val="24"/>
                <w:lang w:eastAsia="hu-HU"/>
              </w:rPr>
            </w:pPr>
            <w:r w:rsidRPr="00E5008A">
              <w:rPr>
                <w:rFonts w:ascii="Times New Roman" w:eastAsia="Times New Roman" w:hAnsi="Times New Roman" w:cs="Times New Roman"/>
                <w:b/>
                <w:color w:val="000000"/>
                <w:sz w:val="24"/>
                <w:szCs w:val="24"/>
                <w:lang w:eastAsia="hu-HU"/>
              </w:rPr>
              <w:t>1</w:t>
            </w:r>
          </w:p>
        </w:tc>
        <w:tc>
          <w:tcPr>
            <w:tcW w:w="1134" w:type="dxa"/>
            <w:tcBorders>
              <w:top w:val="nil"/>
              <w:left w:val="nil"/>
              <w:bottom w:val="single" w:sz="4" w:space="0" w:color="auto"/>
              <w:right w:val="single" w:sz="4" w:space="0" w:color="auto"/>
            </w:tcBorders>
            <w:noWrap/>
            <w:vAlign w:val="bottom"/>
            <w:hideMark/>
          </w:tcPr>
          <w:p w14:paraId="3D9B22A4" w14:textId="77777777" w:rsidR="00E5008A" w:rsidRPr="00E5008A" w:rsidRDefault="00E5008A" w:rsidP="00E5008A">
            <w:pPr>
              <w:spacing w:after="0" w:line="360" w:lineRule="auto"/>
              <w:jc w:val="center"/>
              <w:rPr>
                <w:rFonts w:ascii="Times New Roman" w:eastAsia="Times New Roman" w:hAnsi="Times New Roman" w:cs="Times New Roman"/>
                <w:b/>
                <w:color w:val="000000"/>
                <w:sz w:val="24"/>
                <w:szCs w:val="24"/>
                <w:lang w:eastAsia="hu-HU"/>
              </w:rPr>
            </w:pPr>
            <w:r w:rsidRPr="00E5008A">
              <w:rPr>
                <w:rFonts w:ascii="Times New Roman" w:eastAsia="Times New Roman" w:hAnsi="Times New Roman" w:cs="Times New Roman"/>
                <w:b/>
                <w:color w:val="000000"/>
                <w:sz w:val="24"/>
                <w:szCs w:val="24"/>
                <w:lang w:eastAsia="hu-HU"/>
              </w:rPr>
              <w:t>1</w:t>
            </w:r>
          </w:p>
        </w:tc>
        <w:tc>
          <w:tcPr>
            <w:tcW w:w="992" w:type="dxa"/>
            <w:tcBorders>
              <w:top w:val="nil"/>
              <w:left w:val="nil"/>
              <w:bottom w:val="single" w:sz="4" w:space="0" w:color="auto"/>
              <w:right w:val="single" w:sz="4" w:space="0" w:color="auto"/>
            </w:tcBorders>
            <w:noWrap/>
            <w:vAlign w:val="bottom"/>
            <w:hideMark/>
          </w:tcPr>
          <w:p w14:paraId="038CC852" w14:textId="77777777" w:rsidR="00E5008A" w:rsidRPr="00E5008A" w:rsidRDefault="00E5008A" w:rsidP="00E5008A">
            <w:pPr>
              <w:spacing w:after="0" w:line="360" w:lineRule="auto"/>
              <w:jc w:val="center"/>
              <w:rPr>
                <w:rFonts w:ascii="Times New Roman" w:eastAsia="Times New Roman" w:hAnsi="Times New Roman" w:cs="Times New Roman"/>
                <w:b/>
                <w:color w:val="000000"/>
                <w:sz w:val="24"/>
                <w:szCs w:val="24"/>
                <w:lang w:eastAsia="hu-HU"/>
              </w:rPr>
            </w:pPr>
            <w:r w:rsidRPr="00E5008A">
              <w:rPr>
                <w:rFonts w:ascii="Times New Roman" w:eastAsia="Times New Roman" w:hAnsi="Times New Roman" w:cs="Times New Roman"/>
                <w:b/>
                <w:color w:val="000000"/>
                <w:sz w:val="24"/>
                <w:szCs w:val="24"/>
                <w:lang w:eastAsia="hu-HU"/>
              </w:rPr>
              <w:t>0</w:t>
            </w:r>
          </w:p>
        </w:tc>
        <w:tc>
          <w:tcPr>
            <w:tcW w:w="992" w:type="dxa"/>
            <w:tcBorders>
              <w:top w:val="nil"/>
              <w:left w:val="nil"/>
              <w:bottom w:val="single" w:sz="4" w:space="0" w:color="auto"/>
              <w:right w:val="single" w:sz="4" w:space="0" w:color="auto"/>
            </w:tcBorders>
            <w:noWrap/>
            <w:vAlign w:val="bottom"/>
            <w:hideMark/>
          </w:tcPr>
          <w:p w14:paraId="4AEDA3FE" w14:textId="77777777" w:rsidR="00E5008A" w:rsidRPr="00E5008A" w:rsidRDefault="00E5008A" w:rsidP="00E5008A">
            <w:pPr>
              <w:spacing w:after="0" w:line="360" w:lineRule="auto"/>
              <w:jc w:val="center"/>
              <w:rPr>
                <w:rFonts w:ascii="Times New Roman" w:eastAsia="Times New Roman" w:hAnsi="Times New Roman" w:cs="Times New Roman"/>
                <w:b/>
                <w:color w:val="000000"/>
                <w:sz w:val="24"/>
                <w:szCs w:val="24"/>
                <w:lang w:eastAsia="hu-HU"/>
              </w:rPr>
            </w:pPr>
            <w:r w:rsidRPr="00E5008A">
              <w:rPr>
                <w:rFonts w:ascii="Times New Roman" w:eastAsia="Times New Roman" w:hAnsi="Times New Roman" w:cs="Times New Roman"/>
                <w:b/>
                <w:color w:val="000000"/>
                <w:sz w:val="24"/>
                <w:szCs w:val="24"/>
                <w:lang w:eastAsia="hu-HU"/>
              </w:rPr>
              <w:t>0</w:t>
            </w:r>
          </w:p>
        </w:tc>
        <w:tc>
          <w:tcPr>
            <w:tcW w:w="993" w:type="dxa"/>
            <w:tcBorders>
              <w:top w:val="nil"/>
              <w:left w:val="nil"/>
              <w:bottom w:val="single" w:sz="4" w:space="0" w:color="auto"/>
              <w:right w:val="single" w:sz="4" w:space="0" w:color="auto"/>
            </w:tcBorders>
            <w:noWrap/>
            <w:vAlign w:val="bottom"/>
            <w:hideMark/>
          </w:tcPr>
          <w:p w14:paraId="19B91593" w14:textId="77777777" w:rsidR="00E5008A" w:rsidRPr="00E5008A" w:rsidRDefault="00E5008A" w:rsidP="00E5008A">
            <w:pPr>
              <w:spacing w:after="0" w:line="360" w:lineRule="auto"/>
              <w:jc w:val="center"/>
              <w:rPr>
                <w:rFonts w:ascii="Times New Roman" w:eastAsia="Times New Roman" w:hAnsi="Times New Roman" w:cs="Times New Roman"/>
                <w:b/>
                <w:color w:val="000000"/>
                <w:sz w:val="24"/>
                <w:szCs w:val="24"/>
                <w:lang w:eastAsia="hu-HU"/>
              </w:rPr>
            </w:pPr>
            <w:r w:rsidRPr="00E5008A">
              <w:rPr>
                <w:rFonts w:ascii="Times New Roman" w:eastAsia="Times New Roman" w:hAnsi="Times New Roman" w:cs="Times New Roman"/>
                <w:b/>
                <w:color w:val="000000"/>
                <w:sz w:val="24"/>
                <w:szCs w:val="24"/>
                <w:lang w:eastAsia="hu-HU"/>
              </w:rPr>
              <w:t>0</w:t>
            </w:r>
          </w:p>
        </w:tc>
      </w:tr>
      <w:tr w:rsidR="00E5008A" w:rsidRPr="00E5008A" w14:paraId="3E6488C9" w14:textId="77777777" w:rsidTr="00806913">
        <w:trPr>
          <w:trHeight w:val="667"/>
        </w:trPr>
        <w:tc>
          <w:tcPr>
            <w:tcW w:w="1843" w:type="dxa"/>
            <w:tcBorders>
              <w:top w:val="nil"/>
              <w:left w:val="single" w:sz="4" w:space="0" w:color="auto"/>
              <w:bottom w:val="single" w:sz="4" w:space="0" w:color="auto"/>
              <w:right w:val="single" w:sz="4" w:space="0" w:color="auto"/>
            </w:tcBorders>
            <w:shd w:val="clear" w:color="auto" w:fill="E2EFD9" w:themeFill="accent6" w:themeFillTint="33"/>
            <w:noWrap/>
            <w:vAlign w:val="bottom"/>
            <w:hideMark/>
          </w:tcPr>
          <w:p w14:paraId="24E9427C" w14:textId="77777777" w:rsidR="00E5008A" w:rsidRPr="00E5008A" w:rsidRDefault="00E5008A" w:rsidP="00E5008A">
            <w:pPr>
              <w:spacing w:after="0" w:line="360" w:lineRule="auto"/>
              <w:rPr>
                <w:rFonts w:ascii="Times New Roman" w:eastAsia="Times New Roman" w:hAnsi="Times New Roman" w:cs="Times New Roman"/>
                <w:b/>
                <w:bCs/>
                <w:color w:val="000000"/>
                <w:sz w:val="24"/>
                <w:szCs w:val="24"/>
                <w:lang w:eastAsia="hu-HU"/>
              </w:rPr>
            </w:pPr>
            <w:r w:rsidRPr="00E5008A">
              <w:rPr>
                <w:rFonts w:ascii="Times New Roman" w:eastAsia="Times New Roman" w:hAnsi="Times New Roman" w:cs="Times New Roman"/>
                <w:b/>
                <w:bCs/>
                <w:color w:val="000000"/>
                <w:sz w:val="24"/>
                <w:szCs w:val="24"/>
                <w:lang w:eastAsia="hu-HU"/>
              </w:rPr>
              <w:t>Összesen:</w:t>
            </w:r>
          </w:p>
        </w:tc>
        <w:tc>
          <w:tcPr>
            <w:tcW w:w="993" w:type="dxa"/>
            <w:tcBorders>
              <w:top w:val="nil"/>
              <w:left w:val="nil"/>
              <w:bottom w:val="single" w:sz="4" w:space="0" w:color="auto"/>
              <w:right w:val="single" w:sz="4" w:space="0" w:color="auto"/>
            </w:tcBorders>
            <w:noWrap/>
            <w:vAlign w:val="bottom"/>
            <w:hideMark/>
          </w:tcPr>
          <w:p w14:paraId="23A84A04" w14:textId="77777777" w:rsidR="00E5008A" w:rsidRPr="00E5008A" w:rsidRDefault="00E5008A" w:rsidP="00E5008A">
            <w:pPr>
              <w:spacing w:after="0" w:line="360" w:lineRule="auto"/>
              <w:jc w:val="center"/>
              <w:rPr>
                <w:rFonts w:ascii="Times New Roman" w:eastAsia="Times New Roman" w:hAnsi="Times New Roman" w:cs="Times New Roman"/>
                <w:b/>
                <w:bCs/>
                <w:color w:val="000000"/>
                <w:sz w:val="24"/>
                <w:szCs w:val="24"/>
                <w:lang w:eastAsia="hu-HU"/>
              </w:rPr>
            </w:pPr>
            <w:r w:rsidRPr="00E5008A">
              <w:rPr>
                <w:rFonts w:ascii="Times New Roman" w:eastAsia="Times New Roman" w:hAnsi="Times New Roman" w:cs="Times New Roman"/>
                <w:b/>
                <w:bCs/>
                <w:color w:val="000000"/>
                <w:sz w:val="24"/>
                <w:szCs w:val="24"/>
                <w:lang w:eastAsia="hu-HU"/>
              </w:rPr>
              <w:t>0</w:t>
            </w:r>
          </w:p>
        </w:tc>
        <w:tc>
          <w:tcPr>
            <w:tcW w:w="992" w:type="dxa"/>
            <w:tcBorders>
              <w:top w:val="nil"/>
              <w:left w:val="nil"/>
              <w:bottom w:val="single" w:sz="4" w:space="0" w:color="auto"/>
              <w:right w:val="single" w:sz="4" w:space="0" w:color="auto"/>
            </w:tcBorders>
            <w:noWrap/>
            <w:vAlign w:val="bottom"/>
            <w:hideMark/>
          </w:tcPr>
          <w:p w14:paraId="0A2C536C" w14:textId="77777777" w:rsidR="00E5008A" w:rsidRPr="00E5008A" w:rsidRDefault="00E5008A" w:rsidP="00E5008A">
            <w:pPr>
              <w:spacing w:after="0" w:line="360" w:lineRule="auto"/>
              <w:jc w:val="center"/>
              <w:rPr>
                <w:rFonts w:ascii="Times New Roman" w:eastAsia="Times New Roman" w:hAnsi="Times New Roman" w:cs="Times New Roman"/>
                <w:b/>
                <w:bCs/>
                <w:color w:val="000000"/>
                <w:sz w:val="24"/>
                <w:szCs w:val="24"/>
                <w:lang w:eastAsia="hu-HU"/>
              </w:rPr>
            </w:pPr>
            <w:r w:rsidRPr="00E5008A">
              <w:rPr>
                <w:rFonts w:ascii="Times New Roman" w:eastAsia="Times New Roman" w:hAnsi="Times New Roman" w:cs="Times New Roman"/>
                <w:b/>
                <w:bCs/>
                <w:color w:val="000000"/>
                <w:sz w:val="24"/>
                <w:szCs w:val="24"/>
                <w:lang w:eastAsia="hu-HU"/>
              </w:rPr>
              <w:t>1</w:t>
            </w:r>
          </w:p>
        </w:tc>
        <w:tc>
          <w:tcPr>
            <w:tcW w:w="1134" w:type="dxa"/>
            <w:tcBorders>
              <w:top w:val="nil"/>
              <w:left w:val="nil"/>
              <w:bottom w:val="single" w:sz="4" w:space="0" w:color="auto"/>
              <w:right w:val="single" w:sz="4" w:space="0" w:color="auto"/>
            </w:tcBorders>
            <w:noWrap/>
            <w:vAlign w:val="bottom"/>
            <w:hideMark/>
          </w:tcPr>
          <w:p w14:paraId="61891326" w14:textId="77777777" w:rsidR="00E5008A" w:rsidRPr="00E5008A" w:rsidRDefault="00E5008A" w:rsidP="00E5008A">
            <w:pPr>
              <w:spacing w:after="0" w:line="360" w:lineRule="auto"/>
              <w:jc w:val="center"/>
              <w:rPr>
                <w:rFonts w:ascii="Times New Roman" w:eastAsia="Times New Roman" w:hAnsi="Times New Roman" w:cs="Times New Roman"/>
                <w:b/>
                <w:bCs/>
                <w:color w:val="000000"/>
                <w:sz w:val="24"/>
                <w:szCs w:val="24"/>
                <w:lang w:eastAsia="hu-HU"/>
              </w:rPr>
            </w:pPr>
            <w:r w:rsidRPr="00E5008A">
              <w:rPr>
                <w:rFonts w:ascii="Times New Roman" w:eastAsia="Times New Roman" w:hAnsi="Times New Roman" w:cs="Times New Roman"/>
                <w:b/>
                <w:bCs/>
                <w:color w:val="000000"/>
                <w:sz w:val="24"/>
                <w:szCs w:val="24"/>
                <w:lang w:eastAsia="hu-HU"/>
              </w:rPr>
              <w:t>2</w:t>
            </w:r>
          </w:p>
        </w:tc>
        <w:tc>
          <w:tcPr>
            <w:tcW w:w="1134" w:type="dxa"/>
            <w:tcBorders>
              <w:top w:val="nil"/>
              <w:left w:val="nil"/>
              <w:bottom w:val="single" w:sz="4" w:space="0" w:color="auto"/>
              <w:right w:val="single" w:sz="4" w:space="0" w:color="auto"/>
            </w:tcBorders>
            <w:noWrap/>
            <w:vAlign w:val="bottom"/>
            <w:hideMark/>
          </w:tcPr>
          <w:p w14:paraId="62B08C7E" w14:textId="77777777" w:rsidR="00E5008A" w:rsidRPr="00E5008A" w:rsidRDefault="00E5008A" w:rsidP="00E5008A">
            <w:pPr>
              <w:spacing w:after="0" w:line="360" w:lineRule="auto"/>
              <w:jc w:val="center"/>
              <w:rPr>
                <w:rFonts w:ascii="Times New Roman" w:eastAsia="Times New Roman" w:hAnsi="Times New Roman" w:cs="Times New Roman"/>
                <w:b/>
                <w:bCs/>
                <w:color w:val="000000"/>
                <w:sz w:val="24"/>
                <w:szCs w:val="24"/>
                <w:lang w:eastAsia="hu-HU"/>
              </w:rPr>
            </w:pPr>
            <w:r w:rsidRPr="00E5008A">
              <w:rPr>
                <w:rFonts w:ascii="Times New Roman" w:eastAsia="Times New Roman" w:hAnsi="Times New Roman" w:cs="Times New Roman"/>
                <w:b/>
                <w:bCs/>
                <w:color w:val="000000"/>
                <w:sz w:val="24"/>
                <w:szCs w:val="24"/>
                <w:lang w:eastAsia="hu-HU"/>
              </w:rPr>
              <w:t>3</w:t>
            </w:r>
          </w:p>
        </w:tc>
        <w:tc>
          <w:tcPr>
            <w:tcW w:w="992" w:type="dxa"/>
            <w:tcBorders>
              <w:top w:val="nil"/>
              <w:left w:val="nil"/>
              <w:bottom w:val="single" w:sz="4" w:space="0" w:color="auto"/>
              <w:right w:val="single" w:sz="4" w:space="0" w:color="auto"/>
            </w:tcBorders>
            <w:noWrap/>
            <w:vAlign w:val="bottom"/>
            <w:hideMark/>
          </w:tcPr>
          <w:p w14:paraId="2A0AA8FF" w14:textId="77777777" w:rsidR="00E5008A" w:rsidRPr="00E5008A" w:rsidRDefault="00E5008A" w:rsidP="00E5008A">
            <w:pPr>
              <w:spacing w:after="0" w:line="360" w:lineRule="auto"/>
              <w:jc w:val="center"/>
              <w:rPr>
                <w:rFonts w:ascii="Times New Roman" w:eastAsia="Times New Roman" w:hAnsi="Times New Roman" w:cs="Times New Roman"/>
                <w:b/>
                <w:bCs/>
                <w:color w:val="000000"/>
                <w:sz w:val="24"/>
                <w:szCs w:val="24"/>
                <w:lang w:eastAsia="hu-HU"/>
              </w:rPr>
            </w:pPr>
            <w:r w:rsidRPr="00E5008A">
              <w:rPr>
                <w:rFonts w:ascii="Times New Roman" w:eastAsia="Times New Roman" w:hAnsi="Times New Roman" w:cs="Times New Roman"/>
                <w:b/>
                <w:bCs/>
                <w:color w:val="000000"/>
                <w:sz w:val="24"/>
                <w:szCs w:val="24"/>
                <w:lang w:eastAsia="hu-HU"/>
              </w:rPr>
              <w:t>1</w:t>
            </w:r>
          </w:p>
        </w:tc>
        <w:tc>
          <w:tcPr>
            <w:tcW w:w="992" w:type="dxa"/>
            <w:tcBorders>
              <w:top w:val="nil"/>
              <w:left w:val="nil"/>
              <w:bottom w:val="single" w:sz="4" w:space="0" w:color="auto"/>
              <w:right w:val="single" w:sz="4" w:space="0" w:color="auto"/>
            </w:tcBorders>
            <w:noWrap/>
            <w:vAlign w:val="bottom"/>
            <w:hideMark/>
          </w:tcPr>
          <w:p w14:paraId="760215B3" w14:textId="77777777" w:rsidR="00E5008A" w:rsidRPr="00E5008A" w:rsidRDefault="00E5008A" w:rsidP="00E5008A">
            <w:pPr>
              <w:spacing w:after="0" w:line="360" w:lineRule="auto"/>
              <w:jc w:val="center"/>
              <w:rPr>
                <w:rFonts w:ascii="Times New Roman" w:eastAsia="Times New Roman" w:hAnsi="Times New Roman" w:cs="Times New Roman"/>
                <w:b/>
                <w:bCs/>
                <w:color w:val="000000"/>
                <w:sz w:val="24"/>
                <w:szCs w:val="24"/>
                <w:lang w:eastAsia="hu-HU"/>
              </w:rPr>
            </w:pPr>
            <w:r w:rsidRPr="00E5008A">
              <w:rPr>
                <w:rFonts w:ascii="Times New Roman" w:eastAsia="Times New Roman" w:hAnsi="Times New Roman" w:cs="Times New Roman"/>
                <w:b/>
                <w:bCs/>
                <w:color w:val="000000"/>
                <w:sz w:val="24"/>
                <w:szCs w:val="24"/>
                <w:lang w:eastAsia="hu-HU"/>
              </w:rPr>
              <w:t>7</w:t>
            </w:r>
          </w:p>
        </w:tc>
        <w:tc>
          <w:tcPr>
            <w:tcW w:w="993" w:type="dxa"/>
            <w:tcBorders>
              <w:top w:val="nil"/>
              <w:left w:val="nil"/>
              <w:bottom w:val="single" w:sz="4" w:space="0" w:color="auto"/>
              <w:right w:val="single" w:sz="4" w:space="0" w:color="auto"/>
            </w:tcBorders>
            <w:noWrap/>
            <w:vAlign w:val="bottom"/>
            <w:hideMark/>
          </w:tcPr>
          <w:p w14:paraId="490776C7" w14:textId="77777777" w:rsidR="00E5008A" w:rsidRPr="00E5008A" w:rsidRDefault="00E5008A" w:rsidP="00E5008A">
            <w:pPr>
              <w:spacing w:after="0" w:line="360" w:lineRule="auto"/>
              <w:jc w:val="center"/>
              <w:rPr>
                <w:rFonts w:ascii="Times New Roman" w:eastAsia="Times New Roman" w:hAnsi="Times New Roman" w:cs="Times New Roman"/>
                <w:b/>
                <w:bCs/>
                <w:color w:val="000000"/>
                <w:sz w:val="24"/>
                <w:szCs w:val="24"/>
                <w:lang w:eastAsia="hu-HU"/>
              </w:rPr>
            </w:pPr>
            <w:r w:rsidRPr="00E5008A">
              <w:rPr>
                <w:rFonts w:ascii="Times New Roman" w:eastAsia="Times New Roman" w:hAnsi="Times New Roman" w:cs="Times New Roman"/>
                <w:b/>
                <w:bCs/>
                <w:color w:val="000000"/>
                <w:sz w:val="24"/>
                <w:szCs w:val="24"/>
                <w:lang w:eastAsia="hu-HU"/>
              </w:rPr>
              <w:t>0</w:t>
            </w:r>
          </w:p>
        </w:tc>
      </w:tr>
    </w:tbl>
    <w:p w14:paraId="31E04E5A" w14:textId="77777777" w:rsidR="00E5008A" w:rsidRPr="00E5008A" w:rsidRDefault="00E5008A" w:rsidP="00E5008A">
      <w:pPr>
        <w:spacing w:line="360" w:lineRule="auto"/>
        <w:jc w:val="center"/>
        <w:rPr>
          <w:rFonts w:ascii="Times New Roman" w:eastAsia="Calibri" w:hAnsi="Times New Roman" w:cs="Times New Roman"/>
          <w:sz w:val="24"/>
          <w:szCs w:val="24"/>
        </w:rPr>
      </w:pPr>
    </w:p>
    <w:p w14:paraId="052AA98B" w14:textId="77777777" w:rsidR="00E5008A" w:rsidRPr="00E5008A" w:rsidRDefault="00E5008A" w:rsidP="00BA6C50">
      <w:pPr>
        <w:spacing w:line="360" w:lineRule="auto"/>
        <w:rPr>
          <w:rFonts w:ascii="Times New Roman" w:eastAsia="Calibri" w:hAnsi="Times New Roman" w:cs="Times New Roman"/>
          <w:b/>
          <w:sz w:val="24"/>
          <w:szCs w:val="24"/>
          <w:u w:val="single"/>
        </w:rPr>
      </w:pPr>
      <w:r w:rsidRPr="00E5008A">
        <w:rPr>
          <w:rFonts w:ascii="Times New Roman" w:eastAsia="Calibri" w:hAnsi="Times New Roman" w:cs="Times New Roman"/>
          <w:b/>
          <w:sz w:val="24"/>
          <w:szCs w:val="24"/>
          <w:u w:val="single"/>
        </w:rPr>
        <w:t>Tárgyi, szakmai környezet</w:t>
      </w:r>
    </w:p>
    <w:p w14:paraId="50B6DA9D" w14:textId="47A4D874" w:rsidR="00E5008A" w:rsidRPr="00E5008A" w:rsidRDefault="00E5008A" w:rsidP="00BA6C50">
      <w:pPr>
        <w:spacing w:line="360" w:lineRule="auto"/>
        <w:jc w:val="both"/>
        <w:rPr>
          <w:rFonts w:ascii="Times New Roman" w:eastAsia="Calibri" w:hAnsi="Times New Roman" w:cs="Times New Roman"/>
          <w:sz w:val="24"/>
          <w:szCs w:val="24"/>
        </w:rPr>
      </w:pPr>
      <w:r w:rsidRPr="00E5008A">
        <w:rPr>
          <w:rFonts w:ascii="Times New Roman" w:eastAsia="Calibri" w:hAnsi="Times New Roman" w:cs="Times New Roman"/>
          <w:sz w:val="24"/>
          <w:szCs w:val="24"/>
        </w:rPr>
        <w:t xml:space="preserve">2023. évben - hasonlóan az előző évekhez - az </w:t>
      </w:r>
      <w:r w:rsidRPr="00E5008A">
        <w:rPr>
          <w:rFonts w:ascii="Times New Roman" w:eastAsia="Calibri" w:hAnsi="Times New Roman" w:cs="Times New Roman"/>
          <w:i/>
          <w:sz w:val="24"/>
          <w:szCs w:val="24"/>
        </w:rPr>
        <w:t>egyéb tárgyi feltételek</w:t>
      </w:r>
      <w:r w:rsidRPr="00E5008A">
        <w:rPr>
          <w:rFonts w:ascii="Times New Roman" w:eastAsia="Calibri" w:hAnsi="Times New Roman" w:cs="Times New Roman"/>
          <w:sz w:val="24"/>
          <w:szCs w:val="24"/>
        </w:rPr>
        <w:t xml:space="preserve"> javítására is költöttünk: Az irattározás jogszabály szerinti megvalósulásához beépített irattároló szekrényeket készíttettünk, illetve megújult a mosogató</w:t>
      </w:r>
      <w:r w:rsidR="00BA6C50">
        <w:rPr>
          <w:rFonts w:ascii="Times New Roman" w:eastAsia="Calibri" w:hAnsi="Times New Roman" w:cs="Times New Roman"/>
          <w:sz w:val="24"/>
          <w:szCs w:val="24"/>
        </w:rPr>
        <w:t>szekrény</w:t>
      </w:r>
      <w:r w:rsidRPr="00E5008A">
        <w:rPr>
          <w:rFonts w:ascii="Times New Roman" w:eastAsia="Calibri" w:hAnsi="Times New Roman" w:cs="Times New Roman"/>
          <w:sz w:val="24"/>
          <w:szCs w:val="24"/>
        </w:rPr>
        <w:t xml:space="preserve"> </w:t>
      </w:r>
      <w:r w:rsidR="00BA6C50">
        <w:rPr>
          <w:rFonts w:ascii="Times New Roman" w:eastAsia="Calibri" w:hAnsi="Times New Roman" w:cs="Times New Roman"/>
          <w:sz w:val="24"/>
          <w:szCs w:val="24"/>
        </w:rPr>
        <w:t>munka</w:t>
      </w:r>
      <w:r w:rsidRPr="00E5008A">
        <w:rPr>
          <w:rFonts w:ascii="Times New Roman" w:eastAsia="Calibri" w:hAnsi="Times New Roman" w:cs="Times New Roman"/>
          <w:sz w:val="24"/>
          <w:szCs w:val="24"/>
        </w:rPr>
        <w:t>lapja az irodában. Informatikai fejlesztés is megvalósult, 8 db új számítógépet kaptak a kollégák.</w:t>
      </w:r>
    </w:p>
    <w:p w14:paraId="11ED9DD1" w14:textId="77777777" w:rsidR="00E5008A" w:rsidRPr="00E5008A" w:rsidRDefault="00E5008A" w:rsidP="00BA6C50">
      <w:pPr>
        <w:spacing w:line="360" w:lineRule="auto"/>
        <w:jc w:val="both"/>
        <w:rPr>
          <w:rFonts w:ascii="Times New Roman" w:eastAsia="Calibri" w:hAnsi="Times New Roman" w:cs="Times New Roman"/>
          <w:sz w:val="24"/>
          <w:szCs w:val="24"/>
        </w:rPr>
      </w:pPr>
      <w:r w:rsidRPr="00E5008A">
        <w:rPr>
          <w:rFonts w:ascii="Times New Roman" w:eastAsia="Calibri" w:hAnsi="Times New Roman" w:cs="Times New Roman"/>
          <w:sz w:val="24"/>
          <w:szCs w:val="24"/>
        </w:rPr>
        <w:t xml:space="preserve">Könyvelési programok használatában nem volt változás, továbbra is a korábbi években bevezetett programokat használjuk (GORDIUS, KIRA, ANDIT, CT-ECOSTAT). </w:t>
      </w:r>
    </w:p>
    <w:p w14:paraId="63CC1A2A" w14:textId="77777777" w:rsidR="00E5008A" w:rsidRPr="00E5008A" w:rsidRDefault="00E5008A" w:rsidP="00BA6C50">
      <w:pPr>
        <w:spacing w:line="360" w:lineRule="auto"/>
        <w:jc w:val="both"/>
        <w:rPr>
          <w:rFonts w:ascii="Times New Roman" w:eastAsia="Calibri" w:hAnsi="Times New Roman" w:cs="Times New Roman"/>
          <w:sz w:val="24"/>
          <w:szCs w:val="24"/>
        </w:rPr>
      </w:pPr>
      <w:r w:rsidRPr="00E5008A">
        <w:rPr>
          <w:rFonts w:ascii="Times New Roman" w:eastAsia="Calibri" w:hAnsi="Times New Roman" w:cs="Times New Roman"/>
          <w:sz w:val="24"/>
          <w:szCs w:val="24"/>
        </w:rPr>
        <w:t>2023. évben is részt vettek a gazdasági hivatal munkatársai a kötelező és egyéb továbbképzéseken: mérlegképes továbbképzésen, valamint az aktuális változásokkal kapcsolatos munkaügyi és élelmezéssel kapcsolatos rendezvényeken.</w:t>
      </w:r>
    </w:p>
    <w:p w14:paraId="2814A2CA" w14:textId="77777777" w:rsidR="00E5008A" w:rsidRPr="00E5008A" w:rsidRDefault="00E5008A" w:rsidP="00BA6C50">
      <w:pPr>
        <w:spacing w:line="360" w:lineRule="auto"/>
        <w:jc w:val="both"/>
        <w:rPr>
          <w:rFonts w:ascii="Times New Roman" w:eastAsia="Calibri" w:hAnsi="Times New Roman" w:cs="Times New Roman"/>
          <w:sz w:val="24"/>
          <w:szCs w:val="24"/>
        </w:rPr>
      </w:pPr>
      <w:r w:rsidRPr="00E5008A">
        <w:rPr>
          <w:rFonts w:ascii="Times New Roman" w:eastAsia="Calibri" w:hAnsi="Times New Roman" w:cs="Times New Roman"/>
          <w:sz w:val="24"/>
          <w:szCs w:val="24"/>
        </w:rPr>
        <w:t>1 fő gazdasági hivatali dolgozó sikeresen befejezte Pénzügy- és számvitel alapszak BA képzés tanulmányait és diplomát szerzett. Szeptember hónapban mesterképzésre jelentkezett.</w:t>
      </w:r>
    </w:p>
    <w:p w14:paraId="3AB5D794" w14:textId="77777777" w:rsidR="00E5008A" w:rsidRPr="00E5008A" w:rsidRDefault="00E5008A" w:rsidP="00E5008A">
      <w:pPr>
        <w:spacing w:line="360" w:lineRule="auto"/>
        <w:jc w:val="both"/>
        <w:rPr>
          <w:rFonts w:ascii="Times New Roman" w:eastAsia="Calibri" w:hAnsi="Times New Roman" w:cs="Times New Roman"/>
          <w:sz w:val="24"/>
          <w:szCs w:val="24"/>
        </w:rPr>
      </w:pPr>
    </w:p>
    <w:p w14:paraId="6D1C2B72" w14:textId="77777777" w:rsidR="00E5008A" w:rsidRPr="00E5008A" w:rsidRDefault="00E5008A" w:rsidP="00E5008A">
      <w:pPr>
        <w:spacing w:line="360" w:lineRule="auto"/>
        <w:jc w:val="both"/>
        <w:rPr>
          <w:rFonts w:ascii="Times New Roman" w:eastAsia="Calibri" w:hAnsi="Times New Roman" w:cs="Times New Roman"/>
          <w:b/>
          <w:sz w:val="24"/>
          <w:szCs w:val="24"/>
          <w:u w:val="single"/>
        </w:rPr>
      </w:pPr>
      <w:r w:rsidRPr="00E5008A">
        <w:rPr>
          <w:rFonts w:ascii="Times New Roman" w:eastAsia="Calibri" w:hAnsi="Times New Roman" w:cs="Times New Roman"/>
          <w:b/>
          <w:sz w:val="24"/>
          <w:szCs w:val="24"/>
          <w:u w:val="single"/>
        </w:rPr>
        <w:t>Kapcsolattartás más intézményekkel</w:t>
      </w:r>
    </w:p>
    <w:p w14:paraId="6CBB96B8" w14:textId="77777777" w:rsidR="00E5008A" w:rsidRPr="00E5008A" w:rsidRDefault="00E5008A" w:rsidP="00E5008A">
      <w:pPr>
        <w:spacing w:line="360" w:lineRule="auto"/>
        <w:jc w:val="both"/>
        <w:rPr>
          <w:rFonts w:ascii="Times New Roman" w:eastAsia="Calibri" w:hAnsi="Times New Roman" w:cs="Times New Roman"/>
          <w:sz w:val="24"/>
          <w:szCs w:val="24"/>
        </w:rPr>
      </w:pPr>
      <w:r w:rsidRPr="00E5008A">
        <w:rPr>
          <w:rFonts w:ascii="Times New Roman" w:eastAsia="Calibri" w:hAnsi="Times New Roman" w:cs="Times New Roman"/>
          <w:sz w:val="24"/>
          <w:szCs w:val="24"/>
        </w:rPr>
        <w:t>Az alábbi intézményekkel tartottunk kapcsolatot, akikkel a felmerülő problémákat, tapasztalatokat megbeszéltük, információkat cseréltünk:</w:t>
      </w:r>
    </w:p>
    <w:p w14:paraId="7391F6AB" w14:textId="77777777" w:rsidR="00E5008A" w:rsidRPr="00E5008A" w:rsidRDefault="00E5008A" w:rsidP="00831BB9">
      <w:pPr>
        <w:numPr>
          <w:ilvl w:val="0"/>
          <w:numId w:val="59"/>
        </w:numPr>
        <w:spacing w:line="360" w:lineRule="auto"/>
        <w:contextualSpacing/>
        <w:jc w:val="both"/>
        <w:rPr>
          <w:rFonts w:ascii="Times New Roman" w:eastAsia="Calibri" w:hAnsi="Times New Roman" w:cs="Times New Roman"/>
          <w:sz w:val="24"/>
          <w:szCs w:val="24"/>
        </w:rPr>
      </w:pPr>
      <w:r w:rsidRPr="00E5008A">
        <w:rPr>
          <w:rFonts w:ascii="Times New Roman" w:eastAsia="Calibri" w:hAnsi="Times New Roman" w:cs="Times New Roman"/>
          <w:sz w:val="24"/>
          <w:szCs w:val="24"/>
        </w:rPr>
        <w:t>SZMJ Város Polgármesteri Hivatal Közgazdasági és Adó Osztálya, Egészségügyi és Közszolgálati Osztály, Városüzemeltetési Osztály</w:t>
      </w:r>
    </w:p>
    <w:p w14:paraId="41B0F8A1" w14:textId="77777777" w:rsidR="00E5008A" w:rsidRPr="00E5008A" w:rsidRDefault="00E5008A" w:rsidP="00831BB9">
      <w:pPr>
        <w:numPr>
          <w:ilvl w:val="0"/>
          <w:numId w:val="59"/>
        </w:numPr>
        <w:spacing w:line="360" w:lineRule="auto"/>
        <w:contextualSpacing/>
        <w:jc w:val="both"/>
        <w:rPr>
          <w:rFonts w:ascii="Times New Roman" w:eastAsia="Calibri" w:hAnsi="Times New Roman" w:cs="Times New Roman"/>
          <w:sz w:val="24"/>
          <w:szCs w:val="24"/>
        </w:rPr>
      </w:pPr>
      <w:r w:rsidRPr="00E5008A">
        <w:rPr>
          <w:rFonts w:ascii="Times New Roman" w:eastAsia="Calibri" w:hAnsi="Times New Roman" w:cs="Times New Roman"/>
          <w:sz w:val="24"/>
          <w:szCs w:val="24"/>
        </w:rPr>
        <w:lastRenderedPageBreak/>
        <w:t>Magyar Államkincstár Vas Vármegyei és Somogy Vármegyei Igazgatósága</w:t>
      </w:r>
    </w:p>
    <w:p w14:paraId="3D3F11BA" w14:textId="77777777" w:rsidR="00E5008A" w:rsidRPr="00E5008A" w:rsidRDefault="00E5008A" w:rsidP="00831BB9">
      <w:pPr>
        <w:numPr>
          <w:ilvl w:val="0"/>
          <w:numId w:val="59"/>
        </w:numPr>
        <w:spacing w:line="360" w:lineRule="auto"/>
        <w:contextualSpacing/>
        <w:rPr>
          <w:rFonts w:ascii="Times New Roman" w:eastAsia="Times New Roman" w:hAnsi="Times New Roman" w:cs="Times New Roman"/>
          <w:sz w:val="24"/>
          <w:szCs w:val="24"/>
        </w:rPr>
      </w:pPr>
      <w:r w:rsidRPr="00E5008A">
        <w:rPr>
          <w:rFonts w:ascii="Times New Roman" w:eastAsia="Times New Roman" w:hAnsi="Times New Roman" w:cs="Times New Roman"/>
          <w:sz w:val="24"/>
          <w:szCs w:val="24"/>
        </w:rPr>
        <w:t>Vas Megyei Kormányhivatal Szombathelyi Járási Hivatal Foglalkoztatási Osztály</w:t>
      </w:r>
    </w:p>
    <w:p w14:paraId="3797F339" w14:textId="77777777" w:rsidR="00E5008A" w:rsidRPr="00E5008A" w:rsidRDefault="00E5008A" w:rsidP="00831BB9">
      <w:pPr>
        <w:numPr>
          <w:ilvl w:val="0"/>
          <w:numId w:val="59"/>
        </w:numPr>
        <w:spacing w:line="360" w:lineRule="auto"/>
        <w:contextualSpacing/>
        <w:jc w:val="both"/>
        <w:rPr>
          <w:rFonts w:ascii="Times New Roman" w:eastAsia="Calibri" w:hAnsi="Times New Roman" w:cs="Times New Roman"/>
          <w:b/>
          <w:sz w:val="24"/>
          <w:szCs w:val="24"/>
        </w:rPr>
      </w:pPr>
      <w:r w:rsidRPr="00E5008A">
        <w:rPr>
          <w:rFonts w:ascii="Times New Roman" w:eastAsia="Times New Roman" w:hAnsi="Times New Roman" w:cs="Times New Roman"/>
          <w:sz w:val="24"/>
          <w:szCs w:val="24"/>
        </w:rPr>
        <w:t>Unicredit Bank Hungary Zrt.</w:t>
      </w:r>
    </w:p>
    <w:p w14:paraId="5B5AA5B3" w14:textId="77777777" w:rsidR="00E5008A" w:rsidRPr="00E5008A" w:rsidRDefault="00E5008A" w:rsidP="00831BB9">
      <w:pPr>
        <w:numPr>
          <w:ilvl w:val="0"/>
          <w:numId w:val="59"/>
        </w:numPr>
        <w:spacing w:line="360" w:lineRule="auto"/>
        <w:contextualSpacing/>
        <w:jc w:val="both"/>
        <w:rPr>
          <w:rFonts w:ascii="Times New Roman" w:eastAsia="Calibri" w:hAnsi="Times New Roman" w:cs="Times New Roman"/>
          <w:b/>
          <w:sz w:val="24"/>
          <w:szCs w:val="24"/>
        </w:rPr>
      </w:pPr>
      <w:r w:rsidRPr="00E5008A">
        <w:rPr>
          <w:rFonts w:ascii="Times New Roman" w:eastAsia="Times New Roman" w:hAnsi="Times New Roman" w:cs="Times New Roman"/>
          <w:sz w:val="24"/>
          <w:szCs w:val="24"/>
        </w:rPr>
        <w:t>OTP Bank Nyrt.</w:t>
      </w:r>
    </w:p>
    <w:p w14:paraId="3F93B59E" w14:textId="77777777" w:rsidR="00E5008A" w:rsidRPr="00E5008A" w:rsidRDefault="00E5008A" w:rsidP="00831BB9">
      <w:pPr>
        <w:numPr>
          <w:ilvl w:val="0"/>
          <w:numId w:val="59"/>
        </w:numPr>
        <w:spacing w:line="360" w:lineRule="auto"/>
        <w:contextualSpacing/>
        <w:jc w:val="both"/>
        <w:rPr>
          <w:rFonts w:ascii="Times New Roman" w:eastAsia="Calibri" w:hAnsi="Times New Roman" w:cs="Times New Roman"/>
          <w:sz w:val="24"/>
          <w:szCs w:val="24"/>
        </w:rPr>
      </w:pPr>
      <w:r w:rsidRPr="00E5008A">
        <w:rPr>
          <w:rFonts w:ascii="Times New Roman" w:eastAsia="Calibri" w:hAnsi="Times New Roman" w:cs="Times New Roman"/>
          <w:sz w:val="24"/>
          <w:szCs w:val="24"/>
        </w:rPr>
        <w:t>Vas Vármegyei Kereskedelmi és Iparkamara</w:t>
      </w:r>
    </w:p>
    <w:p w14:paraId="20AB5654" w14:textId="77777777" w:rsidR="00E5008A" w:rsidRPr="00E5008A" w:rsidRDefault="00E5008A" w:rsidP="00831BB9">
      <w:pPr>
        <w:numPr>
          <w:ilvl w:val="0"/>
          <w:numId w:val="59"/>
        </w:numPr>
        <w:spacing w:line="360" w:lineRule="auto"/>
        <w:contextualSpacing/>
        <w:jc w:val="both"/>
        <w:rPr>
          <w:rFonts w:ascii="Times New Roman" w:eastAsia="Calibri" w:hAnsi="Times New Roman" w:cs="Times New Roman"/>
          <w:sz w:val="24"/>
          <w:szCs w:val="24"/>
        </w:rPr>
      </w:pPr>
      <w:r w:rsidRPr="00E5008A">
        <w:rPr>
          <w:rFonts w:ascii="Times New Roman" w:eastAsia="Calibri" w:hAnsi="Times New Roman" w:cs="Times New Roman"/>
          <w:sz w:val="24"/>
          <w:szCs w:val="24"/>
        </w:rPr>
        <w:t>Pálos Károly Szociális Szolgáltató Központ és Gyermekjóléti Szolgálat</w:t>
      </w:r>
    </w:p>
    <w:p w14:paraId="681B8584" w14:textId="77777777" w:rsidR="00E5008A" w:rsidRPr="00E5008A" w:rsidRDefault="00E5008A" w:rsidP="00831BB9">
      <w:pPr>
        <w:numPr>
          <w:ilvl w:val="0"/>
          <w:numId w:val="59"/>
        </w:numPr>
        <w:spacing w:line="360" w:lineRule="auto"/>
        <w:contextualSpacing/>
        <w:jc w:val="both"/>
        <w:rPr>
          <w:rFonts w:ascii="Times New Roman" w:eastAsia="Calibri" w:hAnsi="Times New Roman" w:cs="Times New Roman"/>
          <w:sz w:val="24"/>
          <w:szCs w:val="24"/>
        </w:rPr>
      </w:pPr>
      <w:r w:rsidRPr="00E5008A">
        <w:rPr>
          <w:rFonts w:ascii="Times New Roman" w:eastAsia="Calibri" w:hAnsi="Times New Roman" w:cs="Times New Roman"/>
          <w:sz w:val="24"/>
          <w:szCs w:val="24"/>
        </w:rPr>
        <w:t>Szombathelyi Egészségügyi és Kulturális GESZ</w:t>
      </w:r>
    </w:p>
    <w:p w14:paraId="02DE1138" w14:textId="77777777" w:rsidR="00E5008A" w:rsidRPr="00E5008A" w:rsidRDefault="00E5008A" w:rsidP="00E5008A">
      <w:pPr>
        <w:spacing w:line="360" w:lineRule="auto"/>
        <w:ind w:hanging="66"/>
        <w:jc w:val="both"/>
        <w:rPr>
          <w:rFonts w:ascii="Times New Roman" w:eastAsia="Calibri" w:hAnsi="Times New Roman" w:cs="Times New Roman"/>
          <w:b/>
          <w:sz w:val="24"/>
          <w:szCs w:val="24"/>
        </w:rPr>
      </w:pPr>
      <w:r w:rsidRPr="00E5008A">
        <w:rPr>
          <w:rFonts w:ascii="Times New Roman" w:eastAsia="Calibri" w:hAnsi="Times New Roman" w:cs="Times New Roman"/>
          <w:b/>
          <w:sz w:val="24"/>
          <w:szCs w:val="24"/>
        </w:rPr>
        <w:t xml:space="preserve">II. A Szombathelyi Egyesített Bölcsődei Intézmény foglalkoztatási létszámában 2023. április hónaptól történt változás, amikor megnyitott új tagbölcsődénk. </w:t>
      </w:r>
    </w:p>
    <w:p w14:paraId="1C4732EA" w14:textId="77777777" w:rsidR="00E5008A" w:rsidRPr="00E5008A" w:rsidRDefault="00E5008A" w:rsidP="00831BB9">
      <w:pPr>
        <w:numPr>
          <w:ilvl w:val="0"/>
          <w:numId w:val="60"/>
        </w:numPr>
        <w:spacing w:line="360" w:lineRule="auto"/>
        <w:contextualSpacing/>
        <w:jc w:val="both"/>
        <w:rPr>
          <w:rFonts w:ascii="Times New Roman" w:eastAsia="Calibri" w:hAnsi="Times New Roman" w:cs="Times New Roman"/>
          <w:b/>
          <w:sz w:val="24"/>
          <w:szCs w:val="24"/>
        </w:rPr>
      </w:pPr>
      <w:r w:rsidRPr="00E5008A">
        <w:rPr>
          <w:rFonts w:ascii="Times New Roman" w:eastAsia="Calibri" w:hAnsi="Times New Roman" w:cs="Times New Roman"/>
          <w:sz w:val="24"/>
          <w:szCs w:val="24"/>
        </w:rPr>
        <w:t xml:space="preserve">2023. december 31-én az engedélyezett létszám </w:t>
      </w:r>
      <w:r w:rsidRPr="00E5008A">
        <w:rPr>
          <w:rFonts w:ascii="Times New Roman" w:eastAsia="Calibri" w:hAnsi="Times New Roman" w:cs="Times New Roman"/>
          <w:b/>
          <w:sz w:val="24"/>
          <w:szCs w:val="24"/>
        </w:rPr>
        <w:t>189 fő volt.</w:t>
      </w:r>
    </w:p>
    <w:p w14:paraId="7278FCDF" w14:textId="77777777" w:rsidR="00E5008A" w:rsidRPr="00E5008A" w:rsidRDefault="00E5008A" w:rsidP="00831BB9">
      <w:pPr>
        <w:numPr>
          <w:ilvl w:val="0"/>
          <w:numId w:val="60"/>
        </w:numPr>
        <w:spacing w:line="360" w:lineRule="auto"/>
        <w:contextualSpacing/>
        <w:jc w:val="both"/>
        <w:rPr>
          <w:rFonts w:ascii="Times New Roman" w:eastAsia="Calibri" w:hAnsi="Times New Roman" w:cs="Times New Roman"/>
          <w:b/>
          <w:sz w:val="24"/>
          <w:szCs w:val="24"/>
          <w:u w:val="single"/>
        </w:rPr>
      </w:pPr>
      <w:r w:rsidRPr="00E5008A">
        <w:rPr>
          <w:rFonts w:ascii="Times New Roman" w:eastAsia="Calibri" w:hAnsi="Times New Roman" w:cs="Times New Roman"/>
          <w:sz w:val="24"/>
          <w:szCs w:val="24"/>
        </w:rPr>
        <w:t xml:space="preserve">Összetétel: </w:t>
      </w:r>
      <w:r w:rsidRPr="00E5008A">
        <w:rPr>
          <w:rFonts w:ascii="Times New Roman" w:eastAsia="Calibri" w:hAnsi="Times New Roman" w:cs="Times New Roman"/>
          <w:b/>
          <w:sz w:val="24"/>
          <w:szCs w:val="24"/>
        </w:rPr>
        <w:t>146 fő</w:t>
      </w:r>
      <w:r w:rsidRPr="00E5008A">
        <w:rPr>
          <w:rFonts w:ascii="Times New Roman" w:eastAsia="Calibri" w:hAnsi="Times New Roman" w:cs="Times New Roman"/>
          <w:sz w:val="24"/>
          <w:szCs w:val="24"/>
        </w:rPr>
        <w:t xml:space="preserve"> </w:t>
      </w:r>
      <w:r w:rsidRPr="00E5008A">
        <w:rPr>
          <w:rFonts w:ascii="Times New Roman" w:eastAsia="Calibri" w:hAnsi="Times New Roman" w:cs="Times New Roman"/>
          <w:b/>
          <w:sz w:val="24"/>
          <w:szCs w:val="24"/>
        </w:rPr>
        <w:t>szakmai dolgozó</w:t>
      </w:r>
      <w:r w:rsidRPr="00E5008A">
        <w:rPr>
          <w:rFonts w:ascii="Times New Roman" w:eastAsia="Calibri" w:hAnsi="Times New Roman" w:cs="Times New Roman"/>
          <w:sz w:val="24"/>
          <w:szCs w:val="24"/>
        </w:rPr>
        <w:t xml:space="preserve">, </w:t>
      </w:r>
      <w:r w:rsidRPr="00E5008A">
        <w:rPr>
          <w:rFonts w:ascii="Times New Roman" w:eastAsia="Calibri" w:hAnsi="Times New Roman" w:cs="Times New Roman"/>
          <w:b/>
          <w:sz w:val="24"/>
          <w:szCs w:val="24"/>
        </w:rPr>
        <w:t>43 fő intézményi üzemeltetési területen</w:t>
      </w:r>
      <w:r w:rsidRPr="00E5008A">
        <w:rPr>
          <w:rFonts w:ascii="Times New Roman" w:eastAsia="Calibri" w:hAnsi="Times New Roman" w:cs="Times New Roman"/>
          <w:sz w:val="24"/>
          <w:szCs w:val="24"/>
        </w:rPr>
        <w:t xml:space="preserve"> dolgozó </w:t>
      </w:r>
    </w:p>
    <w:p w14:paraId="2689DAE5" w14:textId="77777777" w:rsidR="00E5008A" w:rsidRPr="00E5008A" w:rsidRDefault="00E5008A" w:rsidP="00E5008A">
      <w:pPr>
        <w:spacing w:line="360" w:lineRule="auto"/>
        <w:ind w:left="360"/>
        <w:jc w:val="both"/>
        <w:rPr>
          <w:rFonts w:ascii="Times New Roman" w:eastAsia="Calibri" w:hAnsi="Times New Roman" w:cs="Times New Roman"/>
          <w:b/>
          <w:sz w:val="24"/>
          <w:szCs w:val="24"/>
          <w:u w:val="single"/>
        </w:rPr>
      </w:pPr>
      <w:r w:rsidRPr="00E5008A">
        <w:rPr>
          <w:rFonts w:ascii="Times New Roman" w:eastAsia="Calibri" w:hAnsi="Times New Roman" w:cs="Times New Roman"/>
          <w:b/>
          <w:sz w:val="24"/>
          <w:szCs w:val="24"/>
          <w:u w:val="single"/>
        </w:rPr>
        <w:t>Munkaviszony megszűnések 2023. évben:</w:t>
      </w:r>
    </w:p>
    <w:p w14:paraId="119F3B9E" w14:textId="77777777" w:rsidR="00E5008A" w:rsidRPr="00E5008A" w:rsidRDefault="00E5008A" w:rsidP="00831BB9">
      <w:pPr>
        <w:numPr>
          <w:ilvl w:val="0"/>
          <w:numId w:val="61"/>
        </w:numPr>
        <w:spacing w:line="360" w:lineRule="auto"/>
        <w:ind w:left="644"/>
        <w:contextualSpacing/>
        <w:rPr>
          <w:rFonts w:ascii="Times New Roman" w:eastAsia="Calibri" w:hAnsi="Times New Roman" w:cs="Times New Roman"/>
          <w:sz w:val="24"/>
          <w:szCs w:val="24"/>
        </w:rPr>
      </w:pPr>
      <w:r w:rsidRPr="00E5008A">
        <w:rPr>
          <w:rFonts w:ascii="Times New Roman" w:eastAsia="Calibri" w:hAnsi="Times New Roman" w:cs="Times New Roman"/>
          <w:sz w:val="24"/>
          <w:szCs w:val="24"/>
        </w:rPr>
        <w:t>3 fő felmentés miatt (nyugdíj)</w:t>
      </w:r>
    </w:p>
    <w:p w14:paraId="24BEC742" w14:textId="77777777" w:rsidR="00E5008A" w:rsidRPr="00E5008A" w:rsidRDefault="00E5008A" w:rsidP="00831BB9">
      <w:pPr>
        <w:numPr>
          <w:ilvl w:val="0"/>
          <w:numId w:val="61"/>
        </w:numPr>
        <w:spacing w:line="360" w:lineRule="auto"/>
        <w:ind w:left="644"/>
        <w:contextualSpacing/>
        <w:rPr>
          <w:rFonts w:ascii="Times New Roman" w:eastAsia="Calibri" w:hAnsi="Times New Roman" w:cs="Times New Roman"/>
          <w:sz w:val="24"/>
          <w:szCs w:val="24"/>
        </w:rPr>
      </w:pPr>
      <w:r w:rsidRPr="00E5008A">
        <w:rPr>
          <w:rFonts w:ascii="Times New Roman" w:eastAsia="Calibri" w:hAnsi="Times New Roman" w:cs="Times New Roman"/>
          <w:sz w:val="24"/>
          <w:szCs w:val="24"/>
        </w:rPr>
        <w:t xml:space="preserve">4 fő közös megegyezés </w:t>
      </w:r>
    </w:p>
    <w:p w14:paraId="45EF04EB" w14:textId="77777777" w:rsidR="00E5008A" w:rsidRPr="00E5008A" w:rsidRDefault="00E5008A" w:rsidP="00831BB9">
      <w:pPr>
        <w:numPr>
          <w:ilvl w:val="0"/>
          <w:numId w:val="61"/>
        </w:numPr>
        <w:spacing w:line="360" w:lineRule="auto"/>
        <w:ind w:left="644"/>
        <w:contextualSpacing/>
        <w:rPr>
          <w:rFonts w:ascii="Times New Roman" w:eastAsia="Calibri" w:hAnsi="Times New Roman" w:cs="Times New Roman"/>
          <w:sz w:val="24"/>
          <w:szCs w:val="24"/>
        </w:rPr>
      </w:pPr>
      <w:r w:rsidRPr="00E5008A">
        <w:rPr>
          <w:rFonts w:ascii="Times New Roman" w:eastAsia="Calibri" w:hAnsi="Times New Roman" w:cs="Times New Roman"/>
          <w:sz w:val="24"/>
          <w:szCs w:val="24"/>
        </w:rPr>
        <w:t>3 fő próbaidő alatti (munkavállaló által)</w:t>
      </w:r>
    </w:p>
    <w:p w14:paraId="7D9C9252" w14:textId="77777777" w:rsidR="00E5008A" w:rsidRPr="00E5008A" w:rsidRDefault="00E5008A" w:rsidP="00831BB9">
      <w:pPr>
        <w:numPr>
          <w:ilvl w:val="0"/>
          <w:numId w:val="61"/>
        </w:numPr>
        <w:spacing w:line="360" w:lineRule="auto"/>
        <w:ind w:left="644"/>
        <w:contextualSpacing/>
        <w:rPr>
          <w:rFonts w:ascii="Times New Roman" w:eastAsia="Calibri" w:hAnsi="Times New Roman" w:cs="Times New Roman"/>
          <w:sz w:val="24"/>
          <w:szCs w:val="24"/>
        </w:rPr>
      </w:pPr>
      <w:r w:rsidRPr="00E5008A">
        <w:rPr>
          <w:rFonts w:ascii="Times New Roman" w:eastAsia="Calibri" w:hAnsi="Times New Roman" w:cs="Times New Roman"/>
          <w:sz w:val="24"/>
          <w:szCs w:val="24"/>
        </w:rPr>
        <w:t>2 fő próbaidő alatti (munkáltató által)</w:t>
      </w:r>
    </w:p>
    <w:p w14:paraId="7AA643A7" w14:textId="77777777" w:rsidR="00E5008A" w:rsidRPr="00E5008A" w:rsidRDefault="00E5008A" w:rsidP="00831BB9">
      <w:pPr>
        <w:numPr>
          <w:ilvl w:val="0"/>
          <w:numId w:val="61"/>
        </w:numPr>
        <w:spacing w:line="360" w:lineRule="auto"/>
        <w:ind w:left="644"/>
        <w:contextualSpacing/>
        <w:rPr>
          <w:rFonts w:ascii="Times New Roman" w:eastAsia="Calibri" w:hAnsi="Times New Roman" w:cs="Times New Roman"/>
          <w:sz w:val="24"/>
          <w:szCs w:val="24"/>
        </w:rPr>
      </w:pPr>
      <w:r w:rsidRPr="00E5008A">
        <w:rPr>
          <w:rFonts w:ascii="Times New Roman" w:eastAsia="Calibri" w:hAnsi="Times New Roman" w:cs="Times New Roman"/>
          <w:sz w:val="24"/>
          <w:szCs w:val="24"/>
        </w:rPr>
        <w:t>1 fő a határozott ideje lejárt</w:t>
      </w:r>
    </w:p>
    <w:p w14:paraId="577E6536" w14:textId="77777777" w:rsidR="00E5008A" w:rsidRPr="00E5008A" w:rsidRDefault="00E5008A" w:rsidP="00831BB9">
      <w:pPr>
        <w:numPr>
          <w:ilvl w:val="0"/>
          <w:numId w:val="61"/>
        </w:numPr>
        <w:spacing w:line="360" w:lineRule="auto"/>
        <w:ind w:left="644"/>
        <w:contextualSpacing/>
        <w:rPr>
          <w:rFonts w:ascii="Times New Roman" w:eastAsia="Calibri" w:hAnsi="Times New Roman" w:cs="Times New Roman"/>
          <w:sz w:val="24"/>
          <w:szCs w:val="24"/>
        </w:rPr>
      </w:pPr>
      <w:r w:rsidRPr="00E5008A">
        <w:rPr>
          <w:rFonts w:ascii="Times New Roman" w:eastAsia="Calibri" w:hAnsi="Times New Roman" w:cs="Times New Roman"/>
          <w:sz w:val="24"/>
          <w:szCs w:val="24"/>
        </w:rPr>
        <w:t>1 fő törvény erejénél fogva „nem megfelelt” minősítés</w:t>
      </w:r>
    </w:p>
    <w:p w14:paraId="26FDB916" w14:textId="77777777" w:rsidR="00E5008A" w:rsidRPr="00E5008A" w:rsidRDefault="00E5008A" w:rsidP="00E5008A">
      <w:pPr>
        <w:spacing w:line="360" w:lineRule="auto"/>
        <w:ind w:left="720"/>
        <w:contextualSpacing/>
        <w:rPr>
          <w:rFonts w:ascii="Times New Roman" w:eastAsia="Calibri" w:hAnsi="Times New Roman" w:cs="Times New Roman"/>
          <w:sz w:val="24"/>
          <w:szCs w:val="24"/>
        </w:rPr>
      </w:pPr>
    </w:p>
    <w:p w14:paraId="6EB24D1E" w14:textId="77777777" w:rsidR="00E5008A" w:rsidRPr="00E5008A" w:rsidRDefault="00E5008A" w:rsidP="00E5008A">
      <w:pPr>
        <w:spacing w:after="0" w:line="360" w:lineRule="auto"/>
        <w:ind w:left="360"/>
        <w:jc w:val="both"/>
        <w:rPr>
          <w:rFonts w:ascii="Times New Roman" w:eastAsia="Times New Roman" w:hAnsi="Times New Roman" w:cs="Times New Roman"/>
          <w:b/>
          <w:bCs/>
          <w:sz w:val="24"/>
          <w:szCs w:val="24"/>
          <w:lang w:eastAsia="hu-HU"/>
        </w:rPr>
      </w:pPr>
      <w:r w:rsidRPr="00E5008A">
        <w:rPr>
          <w:rFonts w:ascii="Times New Roman" w:eastAsia="Times New Roman" w:hAnsi="Times New Roman" w:cs="Times New Roman"/>
          <w:b/>
          <w:bCs/>
          <w:sz w:val="24"/>
          <w:szCs w:val="24"/>
          <w:lang w:eastAsia="hu-HU"/>
        </w:rPr>
        <w:t>Nyári diákmunka program, Szakképzési munkaszerződés, Együttműködési megállapodás, Tanulószerződés keretében foglalkoztatottak létszáma</w:t>
      </w:r>
    </w:p>
    <w:p w14:paraId="494566B8" w14:textId="77777777" w:rsidR="00E5008A" w:rsidRPr="00E5008A" w:rsidRDefault="00E5008A" w:rsidP="00E5008A">
      <w:pPr>
        <w:spacing w:after="0" w:line="360" w:lineRule="auto"/>
        <w:ind w:left="360"/>
        <w:jc w:val="both"/>
        <w:rPr>
          <w:rFonts w:ascii="Times New Roman" w:eastAsia="Times New Roman" w:hAnsi="Times New Roman" w:cs="Times New Roman"/>
          <w:b/>
          <w:bCs/>
          <w:sz w:val="24"/>
          <w:szCs w:val="24"/>
          <w:lang w:eastAsia="hu-HU"/>
        </w:rPr>
      </w:pPr>
    </w:p>
    <w:p w14:paraId="06826D33" w14:textId="77777777" w:rsidR="00E5008A" w:rsidRPr="00E5008A" w:rsidRDefault="00E5008A" w:rsidP="00831BB9">
      <w:pPr>
        <w:numPr>
          <w:ilvl w:val="0"/>
          <w:numId w:val="61"/>
        </w:numPr>
        <w:spacing w:after="0" w:line="360" w:lineRule="auto"/>
        <w:ind w:left="644"/>
        <w:contextualSpacing/>
        <w:jc w:val="both"/>
        <w:rPr>
          <w:rFonts w:ascii="Times New Roman" w:eastAsia="Times New Roman" w:hAnsi="Times New Roman" w:cs="Times New Roman"/>
          <w:sz w:val="24"/>
          <w:szCs w:val="24"/>
          <w:lang w:eastAsia="hu-HU"/>
        </w:rPr>
      </w:pPr>
      <w:r w:rsidRPr="00E5008A">
        <w:rPr>
          <w:rFonts w:ascii="Times New Roman" w:eastAsia="Times New Roman" w:hAnsi="Times New Roman" w:cs="Times New Roman"/>
          <w:sz w:val="24"/>
          <w:szCs w:val="24"/>
          <w:lang w:eastAsia="hu-HU"/>
        </w:rPr>
        <w:t xml:space="preserve">A </w:t>
      </w:r>
      <w:r w:rsidRPr="00E5008A">
        <w:rPr>
          <w:rFonts w:ascii="Times New Roman" w:eastAsia="Times New Roman" w:hAnsi="Times New Roman" w:cs="Times New Roman"/>
          <w:b/>
          <w:bCs/>
          <w:sz w:val="24"/>
          <w:szCs w:val="24"/>
          <w:lang w:eastAsia="hu-HU"/>
        </w:rPr>
        <w:t>Nyári diákmunka</w:t>
      </w:r>
      <w:r w:rsidRPr="00E5008A">
        <w:rPr>
          <w:rFonts w:ascii="Times New Roman" w:eastAsia="Times New Roman" w:hAnsi="Times New Roman" w:cs="Times New Roman"/>
          <w:sz w:val="24"/>
          <w:szCs w:val="24"/>
          <w:lang w:eastAsia="hu-HU"/>
        </w:rPr>
        <w:t xml:space="preserve"> program </w:t>
      </w:r>
      <w:r w:rsidRPr="00E5008A">
        <w:rPr>
          <w:rFonts w:ascii="Times New Roman" w:eastAsia="Times New Roman" w:hAnsi="Times New Roman" w:cs="Times New Roman"/>
          <w:b/>
          <w:bCs/>
          <w:sz w:val="24"/>
          <w:szCs w:val="24"/>
          <w:lang w:eastAsia="hu-HU"/>
        </w:rPr>
        <w:t>keretében 1 fő</w:t>
      </w:r>
      <w:r w:rsidRPr="00E5008A">
        <w:rPr>
          <w:rFonts w:ascii="Times New Roman" w:eastAsia="Times New Roman" w:hAnsi="Times New Roman" w:cs="Times New Roman"/>
          <w:sz w:val="24"/>
          <w:szCs w:val="24"/>
          <w:lang w:eastAsia="hu-HU"/>
        </w:rPr>
        <w:t xml:space="preserve"> diák vett részt. (Az alacsony bér miatt a jelentkezők száma csökkenő tendenciát mutat.)</w:t>
      </w:r>
    </w:p>
    <w:p w14:paraId="54A3F486" w14:textId="77777777" w:rsidR="00E5008A" w:rsidRPr="00E5008A" w:rsidRDefault="00E5008A" w:rsidP="00E5008A">
      <w:pPr>
        <w:spacing w:after="0" w:line="360" w:lineRule="auto"/>
        <w:ind w:left="720"/>
        <w:contextualSpacing/>
        <w:jc w:val="both"/>
        <w:rPr>
          <w:rFonts w:ascii="Times New Roman" w:eastAsia="Times New Roman" w:hAnsi="Times New Roman" w:cs="Times New Roman"/>
          <w:sz w:val="24"/>
          <w:szCs w:val="24"/>
          <w:lang w:eastAsia="hu-HU"/>
        </w:rPr>
      </w:pPr>
    </w:p>
    <w:p w14:paraId="30E89EF5" w14:textId="77777777" w:rsidR="00E5008A" w:rsidRPr="00E5008A" w:rsidRDefault="00E5008A" w:rsidP="00831BB9">
      <w:pPr>
        <w:numPr>
          <w:ilvl w:val="0"/>
          <w:numId w:val="61"/>
        </w:numPr>
        <w:spacing w:after="0" w:line="360" w:lineRule="auto"/>
        <w:ind w:left="644"/>
        <w:contextualSpacing/>
        <w:jc w:val="both"/>
        <w:rPr>
          <w:rFonts w:ascii="Times New Roman" w:eastAsia="Times New Roman" w:hAnsi="Times New Roman" w:cs="Times New Roman"/>
          <w:b/>
          <w:bCs/>
          <w:sz w:val="24"/>
          <w:szCs w:val="24"/>
          <w:lang w:eastAsia="hu-HU"/>
        </w:rPr>
      </w:pPr>
      <w:r w:rsidRPr="00E5008A">
        <w:rPr>
          <w:rFonts w:ascii="Times New Roman" w:eastAsia="Times New Roman" w:hAnsi="Times New Roman" w:cs="Times New Roman"/>
          <w:b/>
          <w:bCs/>
          <w:sz w:val="24"/>
          <w:szCs w:val="24"/>
          <w:lang w:eastAsia="hu-HU"/>
        </w:rPr>
        <w:t>Szakképzési munkaszerződés</w:t>
      </w:r>
    </w:p>
    <w:p w14:paraId="151976F1" w14:textId="77777777" w:rsidR="00B22893" w:rsidRDefault="00E5008A" w:rsidP="00831BB9">
      <w:pPr>
        <w:numPr>
          <w:ilvl w:val="0"/>
          <w:numId w:val="61"/>
        </w:numPr>
        <w:spacing w:after="0" w:line="360" w:lineRule="auto"/>
        <w:ind w:left="644"/>
        <w:contextualSpacing/>
        <w:jc w:val="both"/>
        <w:rPr>
          <w:rFonts w:ascii="Times New Roman" w:eastAsia="Times New Roman" w:hAnsi="Times New Roman" w:cs="Times New Roman"/>
          <w:sz w:val="24"/>
          <w:szCs w:val="24"/>
          <w:lang w:eastAsia="hu-HU"/>
        </w:rPr>
      </w:pPr>
      <w:r w:rsidRPr="00E5008A">
        <w:rPr>
          <w:rFonts w:ascii="Times New Roman" w:eastAsia="Times New Roman" w:hAnsi="Times New Roman" w:cs="Times New Roman"/>
          <w:sz w:val="24"/>
          <w:szCs w:val="24"/>
          <w:lang w:eastAsia="hu-HU"/>
        </w:rPr>
        <w:t xml:space="preserve">2022.07.25-én valamint 2022.08.01-től a PTE-SZESZI </w:t>
      </w:r>
      <w:r w:rsidRPr="00E5008A">
        <w:rPr>
          <w:rFonts w:ascii="Times New Roman" w:eastAsia="Times New Roman" w:hAnsi="Times New Roman" w:cs="Times New Roman"/>
          <w:b/>
          <w:bCs/>
          <w:sz w:val="24"/>
          <w:szCs w:val="24"/>
          <w:lang w:eastAsia="hu-HU"/>
        </w:rPr>
        <w:t>13. évfolyam 6 fő</w:t>
      </w:r>
      <w:r w:rsidRPr="00E5008A">
        <w:rPr>
          <w:rFonts w:ascii="Times New Roman" w:eastAsia="Times New Roman" w:hAnsi="Times New Roman" w:cs="Times New Roman"/>
          <w:sz w:val="24"/>
          <w:szCs w:val="24"/>
          <w:lang w:eastAsia="hu-HU"/>
        </w:rPr>
        <w:t xml:space="preserve"> tanulója kezdte meg a nyári összefüggő gyakorlatot, melyet 5 fő sikeresen teljesített. 1 fő a Szakképzési munkaszerződés megszüntetését kérte (családi okok miatt). A nyári összefüggő gyakorlat leteltét követően 1 fő megszüntette a Szakképzési munkaszerződését (más munkáltatónál helyezkedett el). Így a 2022/2023. tanév évközi </w:t>
      </w:r>
    </w:p>
    <w:p w14:paraId="6726F485" w14:textId="2F7ACD0F" w:rsidR="00E5008A" w:rsidRPr="00E5008A" w:rsidRDefault="00E5008A" w:rsidP="00831BB9">
      <w:pPr>
        <w:numPr>
          <w:ilvl w:val="0"/>
          <w:numId w:val="61"/>
        </w:numPr>
        <w:spacing w:after="0" w:line="360" w:lineRule="auto"/>
        <w:ind w:left="644"/>
        <w:contextualSpacing/>
        <w:jc w:val="both"/>
        <w:rPr>
          <w:rFonts w:ascii="Times New Roman" w:eastAsia="Times New Roman" w:hAnsi="Times New Roman" w:cs="Times New Roman"/>
          <w:sz w:val="24"/>
          <w:szCs w:val="24"/>
          <w:lang w:eastAsia="hu-HU"/>
        </w:rPr>
      </w:pPr>
      <w:r w:rsidRPr="00E5008A">
        <w:rPr>
          <w:rFonts w:ascii="Times New Roman" w:eastAsia="Times New Roman" w:hAnsi="Times New Roman" w:cs="Times New Roman"/>
          <w:sz w:val="24"/>
          <w:szCs w:val="24"/>
          <w:lang w:eastAsia="hu-HU"/>
        </w:rPr>
        <w:lastRenderedPageBreak/>
        <w:t>gyakorlatát 4 fő tanuló kezdte meg a 14. évfolyamon. Majd 2022. október 26-án, sikeres gyakorlat teljesítése után 1 fő tanuló megszüntette Szakképzési munkaszerződését (várandósága miatt). 2023.06.07-én 3+1 fő sikeres szakmai vizsgát tett.</w:t>
      </w:r>
    </w:p>
    <w:p w14:paraId="5C7F7226" w14:textId="77777777" w:rsidR="00E5008A" w:rsidRPr="00E5008A" w:rsidRDefault="00E5008A" w:rsidP="00831BB9">
      <w:pPr>
        <w:numPr>
          <w:ilvl w:val="0"/>
          <w:numId w:val="61"/>
        </w:numPr>
        <w:spacing w:after="0" w:line="360" w:lineRule="auto"/>
        <w:ind w:left="644"/>
        <w:contextualSpacing/>
        <w:jc w:val="both"/>
        <w:rPr>
          <w:rFonts w:ascii="Times New Roman" w:eastAsia="Times New Roman" w:hAnsi="Times New Roman" w:cs="Times New Roman"/>
          <w:sz w:val="24"/>
          <w:szCs w:val="24"/>
          <w:lang w:eastAsia="hu-HU"/>
        </w:rPr>
      </w:pPr>
      <w:r w:rsidRPr="00E5008A">
        <w:rPr>
          <w:rFonts w:ascii="Times New Roman" w:eastAsia="Times New Roman" w:hAnsi="Times New Roman" w:cs="Times New Roman"/>
          <w:sz w:val="24"/>
          <w:szCs w:val="24"/>
          <w:lang w:eastAsia="hu-HU"/>
        </w:rPr>
        <w:t xml:space="preserve">2022.09.12-én a PTE-SZESZI </w:t>
      </w:r>
      <w:r w:rsidRPr="00E5008A">
        <w:rPr>
          <w:rFonts w:ascii="Times New Roman" w:eastAsia="Times New Roman" w:hAnsi="Times New Roman" w:cs="Times New Roman"/>
          <w:b/>
          <w:bCs/>
          <w:sz w:val="24"/>
          <w:szCs w:val="24"/>
          <w:lang w:eastAsia="hu-HU"/>
        </w:rPr>
        <w:t>14. évfolyamon</w:t>
      </w:r>
      <w:r w:rsidRPr="00E5008A">
        <w:rPr>
          <w:rFonts w:ascii="Times New Roman" w:eastAsia="Times New Roman" w:hAnsi="Times New Roman" w:cs="Times New Roman"/>
          <w:sz w:val="24"/>
          <w:szCs w:val="24"/>
          <w:lang w:eastAsia="hu-HU"/>
        </w:rPr>
        <w:t xml:space="preserve"> </w:t>
      </w:r>
      <w:r w:rsidRPr="00E5008A">
        <w:rPr>
          <w:rFonts w:ascii="Times New Roman" w:eastAsia="Times New Roman" w:hAnsi="Times New Roman" w:cs="Times New Roman"/>
          <w:b/>
          <w:bCs/>
          <w:sz w:val="24"/>
          <w:szCs w:val="24"/>
          <w:lang w:eastAsia="hu-HU"/>
        </w:rPr>
        <w:t>további 6 fő tanuló</w:t>
      </w:r>
      <w:r w:rsidRPr="00E5008A">
        <w:rPr>
          <w:rFonts w:ascii="Times New Roman" w:eastAsia="Times New Roman" w:hAnsi="Times New Roman" w:cs="Times New Roman"/>
          <w:sz w:val="24"/>
          <w:szCs w:val="24"/>
          <w:lang w:eastAsia="hu-HU"/>
        </w:rPr>
        <w:t xml:space="preserve"> kezdte meg a 2022/2023. tanévben az évközi gyakorlatát. A Szakképzési munkaszerződés megszüntetését kérte 2022.11. hónapban 1 fő, és 2023. január hóban 1 fő tanuló (családi okra hivatkozva, illetve más képzésen vesz részt). Így 4 fő folytatja. 2023.06.07-én 4 fő sikeres szakmai vizsgát tett.</w:t>
      </w:r>
    </w:p>
    <w:p w14:paraId="204B01DC" w14:textId="77777777" w:rsidR="00E5008A" w:rsidRPr="00E5008A" w:rsidRDefault="00E5008A" w:rsidP="00E5008A">
      <w:pPr>
        <w:spacing w:after="0" w:line="360" w:lineRule="auto"/>
        <w:ind w:left="720"/>
        <w:contextualSpacing/>
        <w:jc w:val="both"/>
        <w:rPr>
          <w:rFonts w:ascii="Times New Roman" w:eastAsia="Times New Roman" w:hAnsi="Times New Roman" w:cs="Times New Roman"/>
          <w:sz w:val="24"/>
          <w:szCs w:val="24"/>
          <w:highlight w:val="yellow"/>
          <w:lang w:eastAsia="hu-HU"/>
        </w:rPr>
      </w:pPr>
    </w:p>
    <w:p w14:paraId="78931788" w14:textId="77777777" w:rsidR="00E5008A" w:rsidRPr="00E5008A" w:rsidRDefault="00E5008A" w:rsidP="00831BB9">
      <w:pPr>
        <w:numPr>
          <w:ilvl w:val="0"/>
          <w:numId w:val="61"/>
        </w:numPr>
        <w:spacing w:after="0" w:line="360" w:lineRule="auto"/>
        <w:ind w:left="644"/>
        <w:contextualSpacing/>
        <w:jc w:val="both"/>
        <w:rPr>
          <w:rFonts w:ascii="Times New Roman" w:eastAsia="Times New Roman" w:hAnsi="Times New Roman" w:cs="Times New Roman"/>
          <w:sz w:val="24"/>
          <w:szCs w:val="24"/>
          <w:lang w:eastAsia="hu-HU"/>
        </w:rPr>
      </w:pPr>
      <w:r w:rsidRPr="00E5008A">
        <w:rPr>
          <w:rFonts w:ascii="Times New Roman" w:eastAsia="Times New Roman" w:hAnsi="Times New Roman" w:cs="Times New Roman"/>
          <w:sz w:val="24"/>
          <w:szCs w:val="24"/>
          <w:lang w:eastAsia="hu-HU"/>
        </w:rPr>
        <w:t>2023.02.14-én a PTE-SZESZI 13. évfolyam (nappali) 6 fő tanulójával kötöttünk Szakképzési munkaszerződést és kezdte meg a gyakorlatát. 2023.02.16-án a PTE-SZESZI (esti) 3 fő képzésben részt vevő személlyel kötöttünk Szakképzési szerződést és kezdte meg a gyakorlatát. A 3 főből 2 fő saját munkavállalónk, majd 2023.08. hónaptól mindhárom fő saját munkavállalónk.  2023.09.01-től Jogszabályi változások alapján a 3 fő saját munkavállalóinkkal Kinevezés módosításba került rögzítésre a Duális képzés-SZMSZ elemei.</w:t>
      </w:r>
    </w:p>
    <w:p w14:paraId="3DFAA89A" w14:textId="77777777" w:rsidR="00E5008A" w:rsidRPr="00E5008A" w:rsidRDefault="00E5008A" w:rsidP="00E5008A">
      <w:pPr>
        <w:spacing w:line="256" w:lineRule="auto"/>
        <w:ind w:left="720"/>
        <w:contextualSpacing/>
        <w:rPr>
          <w:rFonts w:ascii="Times New Roman" w:eastAsia="Times New Roman" w:hAnsi="Times New Roman" w:cs="Times New Roman"/>
          <w:sz w:val="24"/>
          <w:szCs w:val="24"/>
          <w:lang w:eastAsia="hu-HU"/>
        </w:rPr>
      </w:pPr>
    </w:p>
    <w:p w14:paraId="542300DF" w14:textId="77777777" w:rsidR="00E5008A" w:rsidRPr="00E5008A" w:rsidRDefault="00E5008A" w:rsidP="00831BB9">
      <w:pPr>
        <w:numPr>
          <w:ilvl w:val="0"/>
          <w:numId w:val="61"/>
        </w:numPr>
        <w:spacing w:after="0" w:line="360" w:lineRule="auto"/>
        <w:ind w:left="644"/>
        <w:contextualSpacing/>
        <w:jc w:val="both"/>
        <w:rPr>
          <w:rFonts w:ascii="Times New Roman" w:eastAsia="Times New Roman" w:hAnsi="Times New Roman" w:cs="Times New Roman"/>
          <w:sz w:val="24"/>
          <w:szCs w:val="24"/>
          <w:lang w:eastAsia="hu-HU"/>
        </w:rPr>
      </w:pPr>
      <w:r w:rsidRPr="00E5008A">
        <w:rPr>
          <w:rFonts w:ascii="Times New Roman" w:eastAsia="Times New Roman" w:hAnsi="Times New Roman" w:cs="Times New Roman"/>
          <w:sz w:val="24"/>
          <w:szCs w:val="24"/>
          <w:lang w:eastAsia="hu-HU"/>
        </w:rPr>
        <w:t>2023.10.09-én a PTE-SZESZI 14. évfolyam (nappali) 7 fő tanulójával kötöttünk Szakképzési munkaszerződést. 2023.10.26-án 1 fő (esti) képzésben részt vevő személlyel kötöttünk Szakképzési munkaszerződést, és kezdték meg gyakorlatukat.</w:t>
      </w:r>
    </w:p>
    <w:p w14:paraId="5DE55E8D" w14:textId="77777777" w:rsidR="00E5008A" w:rsidRPr="00E5008A" w:rsidRDefault="00E5008A" w:rsidP="00E5008A">
      <w:pPr>
        <w:spacing w:line="256" w:lineRule="auto"/>
        <w:ind w:left="720"/>
        <w:contextualSpacing/>
        <w:rPr>
          <w:rFonts w:ascii="Times New Roman" w:eastAsia="Times New Roman" w:hAnsi="Times New Roman" w:cs="Times New Roman"/>
          <w:sz w:val="24"/>
          <w:szCs w:val="24"/>
          <w:lang w:eastAsia="hu-HU"/>
        </w:rPr>
      </w:pPr>
    </w:p>
    <w:p w14:paraId="43692482" w14:textId="77777777" w:rsidR="00E5008A" w:rsidRPr="00E5008A" w:rsidRDefault="00E5008A" w:rsidP="00831BB9">
      <w:pPr>
        <w:numPr>
          <w:ilvl w:val="0"/>
          <w:numId w:val="61"/>
        </w:numPr>
        <w:spacing w:after="0" w:line="360" w:lineRule="auto"/>
        <w:ind w:left="644"/>
        <w:contextualSpacing/>
        <w:jc w:val="both"/>
        <w:rPr>
          <w:rFonts w:ascii="Times New Roman" w:eastAsia="Times New Roman" w:hAnsi="Times New Roman" w:cs="Times New Roman"/>
          <w:sz w:val="24"/>
          <w:szCs w:val="24"/>
          <w:lang w:eastAsia="hu-HU"/>
        </w:rPr>
      </w:pPr>
      <w:r w:rsidRPr="00E5008A">
        <w:rPr>
          <w:rFonts w:ascii="Times New Roman" w:eastAsia="Times New Roman" w:hAnsi="Times New Roman" w:cs="Times New Roman"/>
          <w:sz w:val="24"/>
          <w:szCs w:val="24"/>
          <w:lang w:eastAsia="hu-HU"/>
        </w:rPr>
        <w:t>2023.11.06-tól 2023.12.01-ig 4 hétre a PTE-SZESZI 12.C évfolyam (nappali) tanulóival kötöttünk Szakképzési munkaszerződést az évközi gyakorlat idejére.</w:t>
      </w:r>
    </w:p>
    <w:p w14:paraId="33AA6E89" w14:textId="77777777" w:rsidR="00E5008A" w:rsidRPr="00E5008A" w:rsidRDefault="00E5008A" w:rsidP="00E5008A">
      <w:pPr>
        <w:spacing w:line="256" w:lineRule="auto"/>
        <w:ind w:left="720"/>
        <w:contextualSpacing/>
        <w:rPr>
          <w:rFonts w:ascii="Times New Roman" w:eastAsia="Times New Roman" w:hAnsi="Times New Roman" w:cs="Times New Roman"/>
          <w:sz w:val="24"/>
          <w:szCs w:val="24"/>
          <w:lang w:eastAsia="hu-HU"/>
        </w:rPr>
      </w:pPr>
    </w:p>
    <w:p w14:paraId="2C5F5969" w14:textId="77777777" w:rsidR="00E5008A" w:rsidRPr="00E5008A" w:rsidRDefault="00E5008A" w:rsidP="00831BB9">
      <w:pPr>
        <w:numPr>
          <w:ilvl w:val="0"/>
          <w:numId w:val="61"/>
        </w:numPr>
        <w:spacing w:after="0" w:line="360" w:lineRule="auto"/>
        <w:ind w:left="644"/>
        <w:contextualSpacing/>
        <w:jc w:val="both"/>
        <w:rPr>
          <w:rFonts w:ascii="Times New Roman" w:eastAsia="Times New Roman" w:hAnsi="Times New Roman" w:cs="Times New Roman"/>
          <w:sz w:val="24"/>
          <w:szCs w:val="24"/>
          <w:lang w:eastAsia="hu-HU"/>
        </w:rPr>
      </w:pPr>
      <w:r w:rsidRPr="00E5008A">
        <w:rPr>
          <w:rFonts w:ascii="Times New Roman" w:eastAsia="Times New Roman" w:hAnsi="Times New Roman" w:cs="Times New Roman"/>
          <w:sz w:val="24"/>
          <w:szCs w:val="24"/>
          <w:lang w:eastAsia="hu-HU"/>
        </w:rPr>
        <w:t>2023. decemberében a PTE-SZESZI 11. évfolyam 19 fő tanulóival a Szakképzési munkaszerződés megkötéséhez szükséges adategyeztetést megkezdtük. Gyakorlat kezdete 2024.01.08. Időtartama: várhatóan 8 hét.</w:t>
      </w:r>
    </w:p>
    <w:p w14:paraId="60F5CA3D" w14:textId="77777777" w:rsidR="00E5008A" w:rsidRPr="00E5008A" w:rsidRDefault="00E5008A" w:rsidP="00E5008A">
      <w:pPr>
        <w:spacing w:after="0" w:line="360" w:lineRule="auto"/>
        <w:ind w:left="360"/>
        <w:jc w:val="both"/>
        <w:rPr>
          <w:rFonts w:ascii="Times New Roman" w:eastAsia="Times New Roman" w:hAnsi="Times New Roman" w:cs="Times New Roman"/>
          <w:sz w:val="24"/>
          <w:szCs w:val="24"/>
          <w:lang w:eastAsia="hu-HU"/>
        </w:rPr>
      </w:pPr>
    </w:p>
    <w:p w14:paraId="505C6FBC" w14:textId="77777777" w:rsidR="00E5008A" w:rsidRPr="00E5008A" w:rsidRDefault="00E5008A" w:rsidP="00831BB9">
      <w:pPr>
        <w:numPr>
          <w:ilvl w:val="0"/>
          <w:numId w:val="61"/>
        </w:numPr>
        <w:spacing w:after="0" w:line="360" w:lineRule="auto"/>
        <w:ind w:left="644"/>
        <w:contextualSpacing/>
        <w:jc w:val="both"/>
        <w:rPr>
          <w:rFonts w:ascii="Times New Roman" w:eastAsia="Times New Roman" w:hAnsi="Times New Roman" w:cs="Times New Roman"/>
          <w:b/>
          <w:bCs/>
          <w:sz w:val="24"/>
          <w:szCs w:val="24"/>
          <w:lang w:eastAsia="hu-HU"/>
        </w:rPr>
      </w:pPr>
      <w:r w:rsidRPr="00E5008A">
        <w:rPr>
          <w:rFonts w:ascii="Times New Roman" w:eastAsia="Times New Roman" w:hAnsi="Times New Roman" w:cs="Times New Roman"/>
          <w:b/>
          <w:bCs/>
          <w:sz w:val="24"/>
          <w:szCs w:val="24"/>
          <w:lang w:eastAsia="hu-HU"/>
        </w:rPr>
        <w:t>Együttműködés megállapodás</w:t>
      </w:r>
      <w:r w:rsidRPr="00E5008A">
        <w:rPr>
          <w:rFonts w:ascii="Times New Roman" w:eastAsia="Times New Roman" w:hAnsi="Times New Roman" w:cs="Times New Roman"/>
          <w:b/>
          <w:bCs/>
          <w:color w:val="FF0000"/>
          <w:sz w:val="24"/>
          <w:szCs w:val="24"/>
          <w:lang w:eastAsia="hu-HU"/>
        </w:rPr>
        <w:t xml:space="preserve"> </w:t>
      </w:r>
      <w:r w:rsidRPr="00E5008A">
        <w:rPr>
          <w:rFonts w:ascii="Times New Roman" w:eastAsia="Times New Roman" w:hAnsi="Times New Roman" w:cs="Times New Roman"/>
          <w:b/>
          <w:bCs/>
          <w:sz w:val="24"/>
          <w:szCs w:val="24"/>
          <w:lang w:eastAsia="hu-HU"/>
        </w:rPr>
        <w:t>2023. évben nem volt.</w:t>
      </w:r>
    </w:p>
    <w:p w14:paraId="05375684" w14:textId="77777777" w:rsidR="00E5008A" w:rsidRPr="00E5008A" w:rsidRDefault="00E5008A" w:rsidP="00E5008A">
      <w:pPr>
        <w:spacing w:after="0" w:line="360" w:lineRule="auto"/>
        <w:ind w:left="720"/>
        <w:contextualSpacing/>
        <w:jc w:val="both"/>
        <w:rPr>
          <w:rFonts w:ascii="Times New Roman" w:eastAsia="Times New Roman" w:hAnsi="Times New Roman" w:cs="Times New Roman"/>
          <w:strike/>
          <w:sz w:val="24"/>
          <w:szCs w:val="24"/>
          <w:highlight w:val="yellow"/>
          <w:lang w:eastAsia="hu-HU"/>
        </w:rPr>
      </w:pPr>
    </w:p>
    <w:p w14:paraId="36FEC9EA" w14:textId="77777777" w:rsidR="00E5008A" w:rsidRPr="00E5008A" w:rsidRDefault="00E5008A" w:rsidP="00831BB9">
      <w:pPr>
        <w:numPr>
          <w:ilvl w:val="0"/>
          <w:numId w:val="61"/>
        </w:numPr>
        <w:spacing w:after="0" w:line="360" w:lineRule="auto"/>
        <w:ind w:left="644"/>
        <w:contextualSpacing/>
        <w:jc w:val="both"/>
        <w:rPr>
          <w:rFonts w:ascii="Times New Roman" w:eastAsia="Times New Roman" w:hAnsi="Times New Roman" w:cs="Times New Roman"/>
          <w:sz w:val="24"/>
          <w:szCs w:val="24"/>
          <w:lang w:eastAsia="hu-HU"/>
        </w:rPr>
      </w:pPr>
      <w:r w:rsidRPr="00E5008A">
        <w:rPr>
          <w:rFonts w:ascii="Times New Roman" w:eastAsia="Times New Roman" w:hAnsi="Times New Roman" w:cs="Times New Roman"/>
          <w:b/>
          <w:bCs/>
          <w:sz w:val="24"/>
          <w:szCs w:val="24"/>
          <w:lang w:eastAsia="hu-HU"/>
        </w:rPr>
        <w:t>Tanulószerződés</w:t>
      </w:r>
    </w:p>
    <w:p w14:paraId="6794E62E" w14:textId="642E455A" w:rsidR="00E5008A" w:rsidRPr="00E5008A" w:rsidRDefault="00E5008A" w:rsidP="00831BB9">
      <w:pPr>
        <w:numPr>
          <w:ilvl w:val="0"/>
          <w:numId w:val="61"/>
        </w:numPr>
        <w:spacing w:after="0" w:line="360" w:lineRule="auto"/>
        <w:ind w:left="644"/>
        <w:contextualSpacing/>
        <w:jc w:val="both"/>
        <w:rPr>
          <w:rFonts w:ascii="Times New Roman" w:eastAsia="Times New Roman" w:hAnsi="Times New Roman" w:cs="Times New Roman"/>
          <w:sz w:val="24"/>
          <w:szCs w:val="24"/>
          <w:lang w:eastAsia="hu-HU"/>
        </w:rPr>
      </w:pPr>
      <w:r w:rsidRPr="00E5008A">
        <w:rPr>
          <w:rFonts w:ascii="Times New Roman" w:eastAsia="Times New Roman" w:hAnsi="Times New Roman" w:cs="Times New Roman"/>
          <w:sz w:val="24"/>
          <w:szCs w:val="24"/>
          <w:lang w:eastAsia="hu-HU"/>
        </w:rPr>
        <w:t>A Vas Megyei Szakképzési Centrum Ol</w:t>
      </w:r>
      <w:r w:rsidR="008F6F10">
        <w:rPr>
          <w:rFonts w:ascii="Times New Roman" w:eastAsia="Times New Roman" w:hAnsi="Times New Roman" w:cs="Times New Roman"/>
          <w:sz w:val="24"/>
          <w:szCs w:val="24"/>
          <w:lang w:eastAsia="hu-HU"/>
        </w:rPr>
        <w:t>ad</w:t>
      </w:r>
      <w:r w:rsidRPr="00E5008A">
        <w:rPr>
          <w:rFonts w:ascii="Times New Roman" w:eastAsia="Times New Roman" w:hAnsi="Times New Roman" w:cs="Times New Roman"/>
          <w:sz w:val="24"/>
          <w:szCs w:val="24"/>
          <w:lang w:eastAsia="hu-HU"/>
        </w:rPr>
        <w:t xml:space="preserve">i Technikum </w:t>
      </w:r>
      <w:r w:rsidRPr="00E5008A">
        <w:rPr>
          <w:rFonts w:ascii="Times New Roman" w:eastAsia="Times New Roman" w:hAnsi="Times New Roman" w:cs="Times New Roman"/>
          <w:b/>
          <w:bCs/>
          <w:sz w:val="24"/>
          <w:szCs w:val="24"/>
          <w:lang w:eastAsia="hu-HU"/>
        </w:rPr>
        <w:t>5 fő tanulója (5. évfolyam)</w:t>
      </w:r>
      <w:r w:rsidRPr="00E5008A">
        <w:rPr>
          <w:rFonts w:ascii="Times New Roman" w:eastAsia="Times New Roman" w:hAnsi="Times New Roman" w:cs="Times New Roman"/>
          <w:sz w:val="24"/>
          <w:szCs w:val="24"/>
          <w:lang w:eastAsia="hu-HU"/>
        </w:rPr>
        <w:t xml:space="preserve"> kezdte meg évközi gyakorlatát, 2022.09.12-én.  2023.06.07-én megszűnt a Tanulószerződésük, Sikeres szakmai vizsgát tettek.</w:t>
      </w:r>
    </w:p>
    <w:p w14:paraId="564F5A30" w14:textId="77777777" w:rsidR="00E5008A" w:rsidRPr="00E5008A" w:rsidRDefault="00E5008A" w:rsidP="00831BB9">
      <w:pPr>
        <w:numPr>
          <w:ilvl w:val="0"/>
          <w:numId w:val="61"/>
        </w:numPr>
        <w:spacing w:after="0" w:line="360" w:lineRule="auto"/>
        <w:ind w:left="644"/>
        <w:contextualSpacing/>
        <w:jc w:val="both"/>
        <w:rPr>
          <w:rFonts w:ascii="Calibri" w:eastAsia="Calibri" w:hAnsi="Calibri" w:cs="Times New Roman"/>
        </w:rPr>
      </w:pPr>
      <w:r w:rsidRPr="00E5008A">
        <w:rPr>
          <w:rFonts w:ascii="Times New Roman" w:eastAsia="Times New Roman" w:hAnsi="Times New Roman" w:cs="Times New Roman"/>
          <w:sz w:val="24"/>
          <w:szCs w:val="24"/>
          <w:lang w:eastAsia="hu-HU"/>
        </w:rPr>
        <w:lastRenderedPageBreak/>
        <w:t xml:space="preserve">A Veszprémi SZC Szent-Györgyi Albert Technikum és Kollégium (Ajka) </w:t>
      </w:r>
      <w:r w:rsidRPr="00E5008A">
        <w:rPr>
          <w:rFonts w:ascii="Times New Roman" w:eastAsia="Times New Roman" w:hAnsi="Times New Roman" w:cs="Times New Roman"/>
          <w:b/>
          <w:bCs/>
          <w:sz w:val="24"/>
          <w:szCs w:val="24"/>
          <w:lang w:eastAsia="hu-HU"/>
        </w:rPr>
        <w:t>1 fő tanulója (5. évfolyam)</w:t>
      </w:r>
      <w:r w:rsidRPr="00E5008A">
        <w:rPr>
          <w:rFonts w:ascii="Times New Roman" w:eastAsia="Times New Roman" w:hAnsi="Times New Roman" w:cs="Times New Roman"/>
          <w:sz w:val="24"/>
          <w:szCs w:val="24"/>
          <w:lang w:eastAsia="hu-HU"/>
        </w:rPr>
        <w:t xml:space="preserve"> kezdte meg évközi gyakorlatát, 2022.11.21-én. 2023.05.26-án szűnt meg a Tanulószerződése, mivel sikeres szakmai vizsgát tett.</w:t>
      </w:r>
    </w:p>
    <w:p w14:paraId="3D43B75C" w14:textId="77777777" w:rsidR="00E5008A" w:rsidRPr="00E5008A" w:rsidRDefault="00E5008A" w:rsidP="00E5008A">
      <w:pPr>
        <w:spacing w:line="256" w:lineRule="auto"/>
        <w:rPr>
          <w:rFonts w:ascii="Times New Roman" w:eastAsia="Calibri" w:hAnsi="Times New Roman" w:cs="Times New Roman"/>
          <w:b/>
          <w:sz w:val="24"/>
          <w:szCs w:val="24"/>
        </w:rPr>
      </w:pPr>
    </w:p>
    <w:p w14:paraId="69DE08AE" w14:textId="1E04C4C4" w:rsidR="00E5008A" w:rsidRPr="00E72ADA" w:rsidRDefault="00E5008A" w:rsidP="00831BB9">
      <w:pPr>
        <w:pStyle w:val="Listaszerbekezds"/>
        <w:numPr>
          <w:ilvl w:val="0"/>
          <w:numId w:val="27"/>
        </w:numPr>
        <w:spacing w:line="256" w:lineRule="auto"/>
        <w:rPr>
          <w:rFonts w:ascii="Times New Roman" w:eastAsia="Calibri" w:hAnsi="Times New Roman" w:cs="Times New Roman"/>
          <w:b/>
          <w:sz w:val="24"/>
          <w:szCs w:val="24"/>
        </w:rPr>
      </w:pPr>
      <w:r w:rsidRPr="00E72ADA">
        <w:rPr>
          <w:rFonts w:ascii="Times New Roman" w:eastAsia="Calibri" w:hAnsi="Times New Roman" w:cs="Times New Roman"/>
          <w:b/>
          <w:sz w:val="24"/>
          <w:szCs w:val="24"/>
        </w:rPr>
        <w:t>2023. évben szakmunkások által elvégzett munkálatok (karbantartás, felújítás)</w:t>
      </w:r>
    </w:p>
    <w:p w14:paraId="73930CA1" w14:textId="731B22B4" w:rsidR="00E72ADA" w:rsidRPr="00E72ADA" w:rsidRDefault="00343BD7" w:rsidP="00343BD7">
      <w:pPr>
        <w:pStyle w:val="Kpalrs"/>
        <w:rPr>
          <w:rFonts w:ascii="Times New Roman" w:eastAsia="Calibri" w:hAnsi="Times New Roman" w:cs="Times New Roman"/>
          <w:b/>
          <w:sz w:val="24"/>
          <w:szCs w:val="24"/>
        </w:rPr>
      </w:pPr>
      <w:r>
        <w:rPr>
          <w:rFonts w:ascii="Times New Roman" w:eastAsia="Calibri" w:hAnsi="Times New Roman" w:cs="Times New Roman"/>
          <w:b/>
          <w:sz w:val="24"/>
          <w:szCs w:val="24"/>
        </w:rPr>
        <w:fldChar w:fldCharType="begin"/>
      </w:r>
      <w:r>
        <w:rPr>
          <w:rFonts w:ascii="Times New Roman" w:eastAsia="Calibri" w:hAnsi="Times New Roman" w:cs="Times New Roman"/>
          <w:b/>
          <w:sz w:val="24"/>
          <w:szCs w:val="24"/>
        </w:rPr>
        <w:instrText xml:space="preserve"> SEQ táblázat \* ARABIC </w:instrText>
      </w:r>
      <w:r>
        <w:rPr>
          <w:rFonts w:ascii="Times New Roman" w:eastAsia="Calibri" w:hAnsi="Times New Roman" w:cs="Times New Roman"/>
          <w:b/>
          <w:sz w:val="24"/>
          <w:szCs w:val="24"/>
        </w:rPr>
        <w:fldChar w:fldCharType="separate"/>
      </w:r>
      <w:bookmarkStart w:id="169" w:name="_Toc157317519"/>
      <w:r w:rsidR="000B6B4C">
        <w:rPr>
          <w:rFonts w:ascii="Times New Roman" w:eastAsia="Calibri" w:hAnsi="Times New Roman" w:cs="Times New Roman"/>
          <w:b/>
          <w:noProof/>
          <w:sz w:val="24"/>
          <w:szCs w:val="24"/>
        </w:rPr>
        <w:t>23</w:t>
      </w:r>
      <w:r>
        <w:rPr>
          <w:rFonts w:ascii="Times New Roman" w:eastAsia="Calibri" w:hAnsi="Times New Roman" w:cs="Times New Roman"/>
          <w:b/>
          <w:sz w:val="24"/>
          <w:szCs w:val="24"/>
        </w:rPr>
        <w:fldChar w:fldCharType="end"/>
      </w:r>
      <w:r>
        <w:t>. táblázat Karbantartási munkák a gazdasági hivatal kimutatása alapján</w:t>
      </w:r>
      <w:bookmarkEnd w:id="169"/>
    </w:p>
    <w:tbl>
      <w:tblPr>
        <w:tblW w:w="9885" w:type="dxa"/>
        <w:tblInd w:w="-45" w:type="dxa"/>
        <w:tblLayout w:type="fixed"/>
        <w:tblCellMar>
          <w:left w:w="70" w:type="dxa"/>
          <w:right w:w="70" w:type="dxa"/>
        </w:tblCellMar>
        <w:tblLook w:val="04A0" w:firstRow="1" w:lastRow="0" w:firstColumn="1" w:lastColumn="0" w:noHBand="0" w:noVBand="1"/>
      </w:tblPr>
      <w:tblGrid>
        <w:gridCol w:w="2791"/>
        <w:gridCol w:w="7094"/>
      </w:tblGrid>
      <w:tr w:rsidR="00E5008A" w:rsidRPr="00E5008A" w14:paraId="4E86F083" w14:textId="77777777" w:rsidTr="00712BA9">
        <w:trPr>
          <w:trHeight w:val="319"/>
        </w:trPr>
        <w:tc>
          <w:tcPr>
            <w:tcW w:w="2791" w:type="dxa"/>
            <w:tcBorders>
              <w:top w:val="single" w:sz="12" w:space="0" w:color="auto"/>
              <w:left w:val="single" w:sz="12" w:space="0" w:color="auto"/>
              <w:bottom w:val="single" w:sz="12" w:space="0" w:color="auto"/>
              <w:right w:val="single" w:sz="12" w:space="0" w:color="auto"/>
            </w:tcBorders>
            <w:shd w:val="clear" w:color="auto" w:fill="E2EFD9" w:themeFill="accent6" w:themeFillTint="33"/>
            <w:hideMark/>
          </w:tcPr>
          <w:p w14:paraId="05FFE743" w14:textId="77777777" w:rsidR="00E5008A" w:rsidRPr="00E5008A" w:rsidRDefault="00E5008A" w:rsidP="00E5008A">
            <w:pPr>
              <w:autoSpaceDE w:val="0"/>
              <w:autoSpaceDN w:val="0"/>
              <w:adjustRightInd w:val="0"/>
              <w:spacing w:after="0" w:line="240" w:lineRule="auto"/>
              <w:jc w:val="center"/>
              <w:rPr>
                <w:rFonts w:ascii="Times New Roman" w:eastAsia="Calibri" w:hAnsi="Times New Roman" w:cs="Times New Roman"/>
                <w:b/>
                <w:bCs/>
                <w:color w:val="000000"/>
                <w:sz w:val="24"/>
                <w:szCs w:val="24"/>
              </w:rPr>
            </w:pPr>
            <w:r w:rsidRPr="00E5008A">
              <w:rPr>
                <w:rFonts w:ascii="Times New Roman" w:eastAsia="Calibri" w:hAnsi="Times New Roman" w:cs="Times New Roman"/>
                <w:b/>
                <w:bCs/>
                <w:color w:val="000000"/>
                <w:sz w:val="24"/>
                <w:szCs w:val="24"/>
              </w:rPr>
              <w:t>Bölcsődék megnevezése</w:t>
            </w:r>
          </w:p>
        </w:tc>
        <w:tc>
          <w:tcPr>
            <w:tcW w:w="7094" w:type="dxa"/>
            <w:tcBorders>
              <w:top w:val="single" w:sz="12" w:space="0" w:color="auto"/>
              <w:left w:val="nil"/>
              <w:bottom w:val="single" w:sz="12" w:space="0" w:color="auto"/>
              <w:right w:val="single" w:sz="12" w:space="0" w:color="auto"/>
            </w:tcBorders>
            <w:shd w:val="clear" w:color="auto" w:fill="E2EFD9" w:themeFill="accent6" w:themeFillTint="33"/>
            <w:hideMark/>
          </w:tcPr>
          <w:p w14:paraId="4557A5F8" w14:textId="77777777" w:rsidR="00E5008A" w:rsidRPr="00E5008A" w:rsidRDefault="00E5008A" w:rsidP="00E5008A">
            <w:pPr>
              <w:autoSpaceDE w:val="0"/>
              <w:autoSpaceDN w:val="0"/>
              <w:adjustRightInd w:val="0"/>
              <w:spacing w:after="0" w:line="240" w:lineRule="auto"/>
              <w:jc w:val="center"/>
              <w:rPr>
                <w:rFonts w:ascii="Times New Roman" w:eastAsia="Calibri" w:hAnsi="Times New Roman" w:cs="Times New Roman"/>
                <w:b/>
                <w:bCs/>
                <w:color w:val="000000"/>
                <w:sz w:val="24"/>
                <w:szCs w:val="24"/>
              </w:rPr>
            </w:pPr>
            <w:r w:rsidRPr="00E5008A">
              <w:rPr>
                <w:rFonts w:ascii="Times New Roman" w:eastAsia="Calibri" w:hAnsi="Times New Roman" w:cs="Times New Roman"/>
                <w:b/>
                <w:bCs/>
                <w:color w:val="000000"/>
                <w:sz w:val="24"/>
                <w:szCs w:val="24"/>
              </w:rPr>
              <w:t>Munkálatok megnevezése</w:t>
            </w:r>
          </w:p>
        </w:tc>
      </w:tr>
      <w:tr w:rsidR="00712BA9" w:rsidRPr="00E5008A" w14:paraId="2091404F" w14:textId="77777777" w:rsidTr="005564A8">
        <w:trPr>
          <w:trHeight w:val="305"/>
        </w:trPr>
        <w:tc>
          <w:tcPr>
            <w:tcW w:w="2791" w:type="dxa"/>
            <w:vMerge w:val="restart"/>
            <w:tcBorders>
              <w:top w:val="single" w:sz="12" w:space="0" w:color="auto"/>
              <w:left w:val="single" w:sz="12" w:space="0" w:color="auto"/>
              <w:right w:val="single" w:sz="12" w:space="0" w:color="auto"/>
            </w:tcBorders>
            <w:shd w:val="clear" w:color="auto" w:fill="E2EFD9" w:themeFill="accent6" w:themeFillTint="33"/>
          </w:tcPr>
          <w:p w14:paraId="20FBC39C" w14:textId="77777777" w:rsidR="00712BA9" w:rsidRDefault="00712BA9" w:rsidP="00E5008A">
            <w:pPr>
              <w:autoSpaceDE w:val="0"/>
              <w:autoSpaceDN w:val="0"/>
              <w:adjustRightInd w:val="0"/>
              <w:spacing w:after="0" w:line="240" w:lineRule="auto"/>
              <w:jc w:val="center"/>
              <w:rPr>
                <w:rFonts w:ascii="Times New Roman" w:eastAsia="Calibri" w:hAnsi="Times New Roman" w:cs="Times New Roman"/>
                <w:b/>
                <w:bCs/>
                <w:color w:val="000000"/>
                <w:sz w:val="24"/>
                <w:szCs w:val="24"/>
              </w:rPr>
            </w:pPr>
          </w:p>
          <w:p w14:paraId="1694A247" w14:textId="77777777" w:rsidR="00712BA9" w:rsidRDefault="00712BA9" w:rsidP="00E5008A">
            <w:pPr>
              <w:autoSpaceDE w:val="0"/>
              <w:autoSpaceDN w:val="0"/>
              <w:adjustRightInd w:val="0"/>
              <w:spacing w:after="0" w:line="240" w:lineRule="auto"/>
              <w:jc w:val="center"/>
              <w:rPr>
                <w:rFonts w:ascii="Times New Roman" w:eastAsia="Calibri" w:hAnsi="Times New Roman" w:cs="Times New Roman"/>
                <w:b/>
                <w:bCs/>
                <w:color w:val="000000"/>
                <w:sz w:val="24"/>
                <w:szCs w:val="24"/>
              </w:rPr>
            </w:pPr>
          </w:p>
          <w:p w14:paraId="3F2D65B4" w14:textId="77777777" w:rsidR="00712BA9" w:rsidRDefault="00712BA9" w:rsidP="00E5008A">
            <w:pPr>
              <w:autoSpaceDE w:val="0"/>
              <w:autoSpaceDN w:val="0"/>
              <w:adjustRightInd w:val="0"/>
              <w:spacing w:after="0" w:line="240" w:lineRule="auto"/>
              <w:jc w:val="center"/>
              <w:rPr>
                <w:rFonts w:ascii="Times New Roman" w:eastAsia="Calibri" w:hAnsi="Times New Roman" w:cs="Times New Roman"/>
                <w:b/>
                <w:bCs/>
                <w:color w:val="000000"/>
                <w:sz w:val="24"/>
                <w:szCs w:val="24"/>
              </w:rPr>
            </w:pPr>
          </w:p>
          <w:p w14:paraId="592BF317" w14:textId="77777777" w:rsidR="00712BA9" w:rsidRDefault="00712BA9" w:rsidP="00E5008A">
            <w:pPr>
              <w:autoSpaceDE w:val="0"/>
              <w:autoSpaceDN w:val="0"/>
              <w:adjustRightInd w:val="0"/>
              <w:spacing w:after="0" w:line="240" w:lineRule="auto"/>
              <w:jc w:val="center"/>
              <w:rPr>
                <w:rFonts w:ascii="Times New Roman" w:eastAsia="Calibri" w:hAnsi="Times New Roman" w:cs="Times New Roman"/>
                <w:b/>
                <w:bCs/>
                <w:color w:val="000000"/>
                <w:sz w:val="24"/>
                <w:szCs w:val="24"/>
              </w:rPr>
            </w:pPr>
          </w:p>
          <w:p w14:paraId="1FA0A649" w14:textId="77777777" w:rsidR="00712BA9" w:rsidRDefault="00712BA9" w:rsidP="00E5008A">
            <w:pPr>
              <w:autoSpaceDE w:val="0"/>
              <w:autoSpaceDN w:val="0"/>
              <w:adjustRightInd w:val="0"/>
              <w:spacing w:after="0" w:line="240" w:lineRule="auto"/>
              <w:jc w:val="center"/>
              <w:rPr>
                <w:rFonts w:ascii="Times New Roman" w:eastAsia="Calibri" w:hAnsi="Times New Roman" w:cs="Times New Roman"/>
                <w:b/>
                <w:bCs/>
                <w:color w:val="000000"/>
                <w:sz w:val="24"/>
                <w:szCs w:val="24"/>
              </w:rPr>
            </w:pPr>
          </w:p>
          <w:p w14:paraId="400A4588" w14:textId="77777777" w:rsidR="00712BA9" w:rsidRDefault="00712BA9" w:rsidP="00E5008A">
            <w:pPr>
              <w:autoSpaceDE w:val="0"/>
              <w:autoSpaceDN w:val="0"/>
              <w:adjustRightInd w:val="0"/>
              <w:spacing w:after="0" w:line="240" w:lineRule="auto"/>
              <w:jc w:val="center"/>
              <w:rPr>
                <w:rFonts w:ascii="Times New Roman" w:eastAsia="Calibri" w:hAnsi="Times New Roman" w:cs="Times New Roman"/>
                <w:b/>
                <w:bCs/>
                <w:color w:val="000000"/>
                <w:sz w:val="24"/>
                <w:szCs w:val="24"/>
              </w:rPr>
            </w:pPr>
          </w:p>
          <w:p w14:paraId="3C3F6652" w14:textId="77777777" w:rsidR="00712BA9" w:rsidRDefault="00712BA9" w:rsidP="00E5008A">
            <w:pPr>
              <w:autoSpaceDE w:val="0"/>
              <w:autoSpaceDN w:val="0"/>
              <w:adjustRightInd w:val="0"/>
              <w:spacing w:after="0" w:line="240" w:lineRule="auto"/>
              <w:jc w:val="center"/>
              <w:rPr>
                <w:rFonts w:ascii="Times New Roman" w:eastAsia="Calibri" w:hAnsi="Times New Roman" w:cs="Times New Roman"/>
                <w:b/>
                <w:bCs/>
                <w:color w:val="000000"/>
                <w:sz w:val="24"/>
                <w:szCs w:val="24"/>
              </w:rPr>
            </w:pPr>
          </w:p>
          <w:p w14:paraId="614C24AA" w14:textId="77777777" w:rsidR="00712BA9" w:rsidRDefault="00712BA9" w:rsidP="00E5008A">
            <w:pPr>
              <w:autoSpaceDE w:val="0"/>
              <w:autoSpaceDN w:val="0"/>
              <w:adjustRightInd w:val="0"/>
              <w:spacing w:after="0" w:line="240" w:lineRule="auto"/>
              <w:jc w:val="center"/>
              <w:rPr>
                <w:rFonts w:ascii="Times New Roman" w:eastAsia="Calibri" w:hAnsi="Times New Roman" w:cs="Times New Roman"/>
                <w:b/>
                <w:bCs/>
                <w:color w:val="000000"/>
                <w:sz w:val="24"/>
                <w:szCs w:val="24"/>
              </w:rPr>
            </w:pPr>
          </w:p>
          <w:p w14:paraId="208D20F2" w14:textId="77777777" w:rsidR="00712BA9" w:rsidRDefault="00712BA9" w:rsidP="00E5008A">
            <w:pPr>
              <w:autoSpaceDE w:val="0"/>
              <w:autoSpaceDN w:val="0"/>
              <w:adjustRightInd w:val="0"/>
              <w:spacing w:after="0" w:line="240" w:lineRule="auto"/>
              <w:jc w:val="center"/>
              <w:rPr>
                <w:rFonts w:ascii="Times New Roman" w:eastAsia="Calibri" w:hAnsi="Times New Roman" w:cs="Times New Roman"/>
                <w:b/>
                <w:bCs/>
                <w:color w:val="000000"/>
                <w:sz w:val="24"/>
                <w:szCs w:val="24"/>
              </w:rPr>
            </w:pPr>
          </w:p>
          <w:p w14:paraId="61735830" w14:textId="77777777" w:rsidR="00712BA9" w:rsidRDefault="00712BA9" w:rsidP="00E5008A">
            <w:pPr>
              <w:autoSpaceDE w:val="0"/>
              <w:autoSpaceDN w:val="0"/>
              <w:adjustRightInd w:val="0"/>
              <w:spacing w:after="0" w:line="240" w:lineRule="auto"/>
              <w:jc w:val="center"/>
              <w:rPr>
                <w:rFonts w:ascii="Times New Roman" w:eastAsia="Calibri" w:hAnsi="Times New Roman" w:cs="Times New Roman"/>
                <w:b/>
                <w:bCs/>
                <w:color w:val="000000"/>
                <w:sz w:val="24"/>
                <w:szCs w:val="24"/>
              </w:rPr>
            </w:pPr>
          </w:p>
          <w:p w14:paraId="3EAC0AEA" w14:textId="77777777" w:rsidR="00712BA9" w:rsidRDefault="00712BA9" w:rsidP="00E5008A">
            <w:pPr>
              <w:autoSpaceDE w:val="0"/>
              <w:autoSpaceDN w:val="0"/>
              <w:adjustRightInd w:val="0"/>
              <w:spacing w:after="0" w:line="240" w:lineRule="auto"/>
              <w:jc w:val="center"/>
              <w:rPr>
                <w:rFonts w:ascii="Times New Roman" w:eastAsia="Calibri" w:hAnsi="Times New Roman" w:cs="Times New Roman"/>
                <w:b/>
                <w:bCs/>
                <w:color w:val="000000"/>
                <w:sz w:val="24"/>
                <w:szCs w:val="24"/>
              </w:rPr>
            </w:pPr>
          </w:p>
          <w:p w14:paraId="450C866C" w14:textId="77777777" w:rsidR="00712BA9" w:rsidRDefault="00712BA9" w:rsidP="00E5008A">
            <w:pPr>
              <w:autoSpaceDE w:val="0"/>
              <w:autoSpaceDN w:val="0"/>
              <w:adjustRightInd w:val="0"/>
              <w:spacing w:after="0" w:line="240" w:lineRule="auto"/>
              <w:jc w:val="center"/>
              <w:rPr>
                <w:rFonts w:ascii="Times New Roman" w:eastAsia="Calibri" w:hAnsi="Times New Roman" w:cs="Times New Roman"/>
                <w:b/>
                <w:bCs/>
                <w:color w:val="000000"/>
                <w:sz w:val="24"/>
                <w:szCs w:val="24"/>
              </w:rPr>
            </w:pPr>
          </w:p>
          <w:p w14:paraId="29C5AE21" w14:textId="692B814E" w:rsidR="00712BA9" w:rsidRPr="00E5008A" w:rsidRDefault="00712BA9" w:rsidP="00E5008A">
            <w:pPr>
              <w:autoSpaceDE w:val="0"/>
              <w:autoSpaceDN w:val="0"/>
              <w:adjustRightInd w:val="0"/>
              <w:spacing w:after="0" w:line="240" w:lineRule="auto"/>
              <w:jc w:val="center"/>
              <w:rPr>
                <w:rFonts w:ascii="Times New Roman" w:eastAsia="Calibri" w:hAnsi="Times New Roman" w:cs="Times New Roman"/>
                <w:b/>
                <w:bCs/>
                <w:color w:val="000000"/>
                <w:sz w:val="24"/>
                <w:szCs w:val="24"/>
              </w:rPr>
            </w:pPr>
            <w:r w:rsidRPr="00E5008A">
              <w:rPr>
                <w:rFonts w:ascii="Times New Roman" w:eastAsia="Calibri" w:hAnsi="Times New Roman" w:cs="Times New Roman"/>
                <w:b/>
                <w:bCs/>
                <w:color w:val="000000"/>
                <w:sz w:val="24"/>
                <w:szCs w:val="24"/>
              </w:rPr>
              <w:t>Bokréta</w:t>
            </w:r>
          </w:p>
        </w:tc>
        <w:tc>
          <w:tcPr>
            <w:tcW w:w="7094" w:type="dxa"/>
            <w:tcBorders>
              <w:top w:val="single" w:sz="12" w:space="0" w:color="auto"/>
              <w:left w:val="nil"/>
              <w:bottom w:val="single" w:sz="6" w:space="0" w:color="auto"/>
              <w:right w:val="single" w:sz="12" w:space="0" w:color="auto"/>
            </w:tcBorders>
            <w:shd w:val="clear" w:color="auto" w:fill="FFFFFF" w:themeFill="background1"/>
            <w:hideMark/>
          </w:tcPr>
          <w:p w14:paraId="1FB5E7FB" w14:textId="77777777" w:rsidR="00712BA9" w:rsidRPr="00E5008A" w:rsidRDefault="00712BA9" w:rsidP="00E5008A">
            <w:pPr>
              <w:autoSpaceDE w:val="0"/>
              <w:autoSpaceDN w:val="0"/>
              <w:adjustRightInd w:val="0"/>
              <w:spacing w:after="0" w:line="240" w:lineRule="auto"/>
              <w:rPr>
                <w:rFonts w:ascii="Times New Roman" w:eastAsia="Calibri" w:hAnsi="Times New Roman" w:cs="Times New Roman"/>
                <w:color w:val="000000"/>
                <w:sz w:val="24"/>
                <w:szCs w:val="24"/>
              </w:rPr>
            </w:pPr>
            <w:r w:rsidRPr="00E5008A">
              <w:rPr>
                <w:rFonts w:ascii="Times New Roman" w:eastAsia="Calibri" w:hAnsi="Times New Roman" w:cs="Times New Roman"/>
                <w:color w:val="000000"/>
                <w:sz w:val="24"/>
                <w:szCs w:val="24"/>
              </w:rPr>
              <w:t>Állványanyag gyalulása, csiszolása, darabolása, polcok készítése</w:t>
            </w:r>
          </w:p>
        </w:tc>
      </w:tr>
      <w:tr w:rsidR="00712BA9" w:rsidRPr="00E5008A" w14:paraId="5465DA8C" w14:textId="77777777" w:rsidTr="005564A8">
        <w:trPr>
          <w:trHeight w:val="305"/>
        </w:trPr>
        <w:tc>
          <w:tcPr>
            <w:tcW w:w="2791" w:type="dxa"/>
            <w:vMerge/>
            <w:tcBorders>
              <w:left w:val="single" w:sz="12" w:space="0" w:color="auto"/>
              <w:right w:val="single" w:sz="12" w:space="0" w:color="auto"/>
            </w:tcBorders>
            <w:shd w:val="clear" w:color="auto" w:fill="E2EFD9" w:themeFill="accent6" w:themeFillTint="33"/>
          </w:tcPr>
          <w:p w14:paraId="7F5CCC0B" w14:textId="56B07758" w:rsidR="00712BA9" w:rsidRPr="00E5008A" w:rsidRDefault="00712BA9" w:rsidP="00E5008A">
            <w:pPr>
              <w:autoSpaceDE w:val="0"/>
              <w:autoSpaceDN w:val="0"/>
              <w:adjustRightInd w:val="0"/>
              <w:spacing w:after="0" w:line="240" w:lineRule="auto"/>
              <w:jc w:val="center"/>
              <w:rPr>
                <w:rFonts w:ascii="Times New Roman" w:eastAsia="Calibri" w:hAnsi="Times New Roman" w:cs="Times New Roman"/>
                <w:b/>
                <w:bCs/>
                <w:color w:val="000000"/>
                <w:sz w:val="24"/>
                <w:szCs w:val="24"/>
              </w:rPr>
            </w:pPr>
          </w:p>
        </w:tc>
        <w:tc>
          <w:tcPr>
            <w:tcW w:w="7094" w:type="dxa"/>
            <w:tcBorders>
              <w:top w:val="single" w:sz="6" w:space="0" w:color="auto"/>
              <w:left w:val="nil"/>
              <w:bottom w:val="single" w:sz="6" w:space="0" w:color="auto"/>
              <w:right w:val="single" w:sz="12" w:space="0" w:color="auto"/>
            </w:tcBorders>
            <w:shd w:val="clear" w:color="auto" w:fill="FFFFFF" w:themeFill="background1"/>
            <w:hideMark/>
          </w:tcPr>
          <w:p w14:paraId="260CCECA" w14:textId="77777777" w:rsidR="00712BA9" w:rsidRPr="00E5008A" w:rsidRDefault="00712BA9" w:rsidP="00E5008A">
            <w:pPr>
              <w:autoSpaceDE w:val="0"/>
              <w:autoSpaceDN w:val="0"/>
              <w:adjustRightInd w:val="0"/>
              <w:spacing w:after="0" w:line="240" w:lineRule="auto"/>
              <w:rPr>
                <w:rFonts w:ascii="Times New Roman" w:eastAsia="Calibri" w:hAnsi="Times New Roman" w:cs="Times New Roman"/>
                <w:color w:val="000000"/>
                <w:sz w:val="24"/>
                <w:szCs w:val="24"/>
              </w:rPr>
            </w:pPr>
            <w:r w:rsidRPr="00E5008A">
              <w:rPr>
                <w:rFonts w:ascii="Times New Roman" w:eastAsia="Calibri" w:hAnsi="Times New Roman" w:cs="Times New Roman"/>
                <w:color w:val="000000"/>
                <w:sz w:val="24"/>
                <w:szCs w:val="24"/>
              </w:rPr>
              <w:t xml:space="preserve">Harmonika ajtó szerelés, </w:t>
            </w:r>
          </w:p>
        </w:tc>
      </w:tr>
      <w:tr w:rsidR="00712BA9" w:rsidRPr="00E5008A" w14:paraId="579B0587" w14:textId="77777777" w:rsidTr="005564A8">
        <w:trPr>
          <w:trHeight w:val="305"/>
        </w:trPr>
        <w:tc>
          <w:tcPr>
            <w:tcW w:w="2791" w:type="dxa"/>
            <w:vMerge/>
            <w:tcBorders>
              <w:left w:val="single" w:sz="12" w:space="0" w:color="auto"/>
              <w:right w:val="single" w:sz="12" w:space="0" w:color="auto"/>
            </w:tcBorders>
            <w:shd w:val="clear" w:color="auto" w:fill="E2EFD9" w:themeFill="accent6" w:themeFillTint="33"/>
          </w:tcPr>
          <w:p w14:paraId="627E0B6B" w14:textId="24386D14" w:rsidR="00712BA9" w:rsidRPr="00E5008A" w:rsidRDefault="00712BA9" w:rsidP="00E5008A">
            <w:pPr>
              <w:autoSpaceDE w:val="0"/>
              <w:autoSpaceDN w:val="0"/>
              <w:adjustRightInd w:val="0"/>
              <w:spacing w:after="0" w:line="240" w:lineRule="auto"/>
              <w:jc w:val="center"/>
              <w:rPr>
                <w:rFonts w:ascii="Times New Roman" w:eastAsia="Calibri" w:hAnsi="Times New Roman" w:cs="Times New Roman"/>
                <w:b/>
                <w:bCs/>
                <w:color w:val="000000"/>
                <w:sz w:val="24"/>
                <w:szCs w:val="24"/>
              </w:rPr>
            </w:pPr>
          </w:p>
        </w:tc>
        <w:tc>
          <w:tcPr>
            <w:tcW w:w="7094" w:type="dxa"/>
            <w:tcBorders>
              <w:top w:val="single" w:sz="6" w:space="0" w:color="auto"/>
              <w:left w:val="nil"/>
              <w:bottom w:val="single" w:sz="6" w:space="0" w:color="auto"/>
              <w:right w:val="single" w:sz="12" w:space="0" w:color="auto"/>
            </w:tcBorders>
            <w:shd w:val="clear" w:color="auto" w:fill="FFFFFF" w:themeFill="background1"/>
            <w:hideMark/>
          </w:tcPr>
          <w:p w14:paraId="1888EA8E" w14:textId="77777777" w:rsidR="00712BA9" w:rsidRPr="00E5008A" w:rsidRDefault="00712BA9" w:rsidP="00E5008A">
            <w:pPr>
              <w:autoSpaceDE w:val="0"/>
              <w:autoSpaceDN w:val="0"/>
              <w:adjustRightInd w:val="0"/>
              <w:spacing w:after="0" w:line="240" w:lineRule="auto"/>
              <w:rPr>
                <w:rFonts w:ascii="Times New Roman" w:eastAsia="Calibri" w:hAnsi="Times New Roman" w:cs="Times New Roman"/>
                <w:color w:val="000000"/>
                <w:sz w:val="24"/>
                <w:szCs w:val="24"/>
              </w:rPr>
            </w:pPr>
            <w:r w:rsidRPr="00E5008A">
              <w:rPr>
                <w:rFonts w:ascii="Times New Roman" w:eastAsia="Calibri" w:hAnsi="Times New Roman" w:cs="Times New Roman"/>
                <w:color w:val="000000"/>
                <w:sz w:val="24"/>
                <w:szCs w:val="24"/>
              </w:rPr>
              <w:t>Raktár, sószoba pakolás</w:t>
            </w:r>
          </w:p>
        </w:tc>
      </w:tr>
      <w:tr w:rsidR="00712BA9" w:rsidRPr="00E5008A" w14:paraId="6AC813F9" w14:textId="77777777" w:rsidTr="005564A8">
        <w:trPr>
          <w:trHeight w:val="305"/>
        </w:trPr>
        <w:tc>
          <w:tcPr>
            <w:tcW w:w="2791" w:type="dxa"/>
            <w:vMerge/>
            <w:tcBorders>
              <w:left w:val="single" w:sz="12" w:space="0" w:color="auto"/>
              <w:right w:val="single" w:sz="12" w:space="0" w:color="auto"/>
            </w:tcBorders>
            <w:shd w:val="clear" w:color="auto" w:fill="E2EFD9" w:themeFill="accent6" w:themeFillTint="33"/>
          </w:tcPr>
          <w:p w14:paraId="712FF1DE" w14:textId="2A6E6E88" w:rsidR="00712BA9" w:rsidRPr="00E5008A" w:rsidRDefault="00712BA9" w:rsidP="00E5008A">
            <w:pPr>
              <w:autoSpaceDE w:val="0"/>
              <w:autoSpaceDN w:val="0"/>
              <w:adjustRightInd w:val="0"/>
              <w:spacing w:after="0" w:line="240" w:lineRule="auto"/>
              <w:jc w:val="center"/>
              <w:rPr>
                <w:rFonts w:ascii="Times New Roman" w:eastAsia="Calibri" w:hAnsi="Times New Roman" w:cs="Times New Roman"/>
                <w:b/>
                <w:bCs/>
                <w:color w:val="000000"/>
                <w:sz w:val="24"/>
                <w:szCs w:val="24"/>
              </w:rPr>
            </w:pPr>
          </w:p>
        </w:tc>
        <w:tc>
          <w:tcPr>
            <w:tcW w:w="7094" w:type="dxa"/>
            <w:tcBorders>
              <w:top w:val="single" w:sz="6" w:space="0" w:color="auto"/>
              <w:left w:val="nil"/>
              <w:bottom w:val="single" w:sz="6" w:space="0" w:color="auto"/>
              <w:right w:val="single" w:sz="12" w:space="0" w:color="auto"/>
            </w:tcBorders>
            <w:shd w:val="clear" w:color="auto" w:fill="FFFFFF" w:themeFill="background1"/>
            <w:hideMark/>
          </w:tcPr>
          <w:p w14:paraId="575ECC15" w14:textId="77777777" w:rsidR="00712BA9" w:rsidRPr="00E5008A" w:rsidRDefault="00712BA9" w:rsidP="00E5008A">
            <w:pPr>
              <w:autoSpaceDE w:val="0"/>
              <w:autoSpaceDN w:val="0"/>
              <w:adjustRightInd w:val="0"/>
              <w:spacing w:after="0" w:line="240" w:lineRule="auto"/>
              <w:rPr>
                <w:rFonts w:ascii="Times New Roman" w:eastAsia="Calibri" w:hAnsi="Times New Roman" w:cs="Times New Roman"/>
                <w:color w:val="000000"/>
                <w:sz w:val="24"/>
                <w:szCs w:val="24"/>
              </w:rPr>
            </w:pPr>
            <w:r w:rsidRPr="00E5008A">
              <w:rPr>
                <w:rFonts w:ascii="Times New Roman" w:eastAsia="Calibri" w:hAnsi="Times New Roman" w:cs="Times New Roman"/>
                <w:color w:val="000000"/>
                <w:sz w:val="24"/>
                <w:szCs w:val="24"/>
              </w:rPr>
              <w:t>Játéktároló raktárakba polc lábak gyalulása</w:t>
            </w:r>
          </w:p>
        </w:tc>
      </w:tr>
      <w:tr w:rsidR="00712BA9" w:rsidRPr="00E5008A" w14:paraId="3BA9F069" w14:textId="77777777" w:rsidTr="005564A8">
        <w:trPr>
          <w:trHeight w:val="610"/>
        </w:trPr>
        <w:tc>
          <w:tcPr>
            <w:tcW w:w="2791" w:type="dxa"/>
            <w:vMerge/>
            <w:tcBorders>
              <w:left w:val="single" w:sz="12" w:space="0" w:color="auto"/>
              <w:right w:val="single" w:sz="12" w:space="0" w:color="auto"/>
            </w:tcBorders>
            <w:shd w:val="clear" w:color="auto" w:fill="E2EFD9" w:themeFill="accent6" w:themeFillTint="33"/>
          </w:tcPr>
          <w:p w14:paraId="18B32933" w14:textId="1E3BFEA9" w:rsidR="00712BA9" w:rsidRPr="00E5008A" w:rsidRDefault="00712BA9" w:rsidP="00E5008A">
            <w:pPr>
              <w:autoSpaceDE w:val="0"/>
              <w:autoSpaceDN w:val="0"/>
              <w:adjustRightInd w:val="0"/>
              <w:spacing w:after="0" w:line="240" w:lineRule="auto"/>
              <w:jc w:val="center"/>
              <w:rPr>
                <w:rFonts w:ascii="Times New Roman" w:eastAsia="Calibri" w:hAnsi="Times New Roman" w:cs="Times New Roman"/>
                <w:b/>
                <w:bCs/>
                <w:color w:val="000000"/>
                <w:sz w:val="24"/>
                <w:szCs w:val="24"/>
              </w:rPr>
            </w:pPr>
          </w:p>
        </w:tc>
        <w:tc>
          <w:tcPr>
            <w:tcW w:w="7094" w:type="dxa"/>
            <w:tcBorders>
              <w:top w:val="single" w:sz="6" w:space="0" w:color="auto"/>
              <w:left w:val="nil"/>
              <w:bottom w:val="single" w:sz="6" w:space="0" w:color="auto"/>
              <w:right w:val="single" w:sz="12" w:space="0" w:color="auto"/>
            </w:tcBorders>
            <w:shd w:val="clear" w:color="auto" w:fill="FFFFFF" w:themeFill="background1"/>
            <w:hideMark/>
          </w:tcPr>
          <w:p w14:paraId="2C40592D" w14:textId="77777777" w:rsidR="00712BA9" w:rsidRPr="00E5008A" w:rsidRDefault="00712BA9" w:rsidP="00E5008A">
            <w:pPr>
              <w:autoSpaceDE w:val="0"/>
              <w:autoSpaceDN w:val="0"/>
              <w:adjustRightInd w:val="0"/>
              <w:spacing w:after="0" w:line="240" w:lineRule="auto"/>
              <w:rPr>
                <w:rFonts w:ascii="Times New Roman" w:eastAsia="Calibri" w:hAnsi="Times New Roman" w:cs="Times New Roman"/>
                <w:color w:val="000000"/>
                <w:sz w:val="24"/>
                <w:szCs w:val="24"/>
              </w:rPr>
            </w:pPr>
            <w:r w:rsidRPr="00E5008A">
              <w:rPr>
                <w:rFonts w:ascii="Times New Roman" w:eastAsia="Calibri" w:hAnsi="Times New Roman" w:cs="Times New Roman"/>
                <w:color w:val="000000"/>
                <w:sz w:val="24"/>
                <w:szCs w:val="24"/>
              </w:rPr>
              <w:t>Sószoba bontási munkálatok, gipszkarton profil szerelés, gipszkartonozás, vakolat javítás, festés, ajtótok csiszolás, alapozás</w:t>
            </w:r>
          </w:p>
        </w:tc>
      </w:tr>
      <w:tr w:rsidR="00712BA9" w:rsidRPr="00E5008A" w14:paraId="0E2DD643" w14:textId="77777777" w:rsidTr="005564A8">
        <w:trPr>
          <w:trHeight w:val="305"/>
        </w:trPr>
        <w:tc>
          <w:tcPr>
            <w:tcW w:w="2791" w:type="dxa"/>
            <w:vMerge/>
            <w:tcBorders>
              <w:left w:val="single" w:sz="12" w:space="0" w:color="auto"/>
              <w:right w:val="single" w:sz="12" w:space="0" w:color="auto"/>
            </w:tcBorders>
            <w:shd w:val="clear" w:color="auto" w:fill="E2EFD9" w:themeFill="accent6" w:themeFillTint="33"/>
          </w:tcPr>
          <w:p w14:paraId="0178B68D" w14:textId="21394989" w:rsidR="00712BA9" w:rsidRPr="00E5008A" w:rsidRDefault="00712BA9" w:rsidP="00E5008A">
            <w:pPr>
              <w:autoSpaceDE w:val="0"/>
              <w:autoSpaceDN w:val="0"/>
              <w:adjustRightInd w:val="0"/>
              <w:spacing w:after="0" w:line="240" w:lineRule="auto"/>
              <w:jc w:val="center"/>
              <w:rPr>
                <w:rFonts w:ascii="Times New Roman" w:eastAsia="Calibri" w:hAnsi="Times New Roman" w:cs="Times New Roman"/>
                <w:b/>
                <w:bCs/>
                <w:color w:val="000000"/>
                <w:sz w:val="24"/>
                <w:szCs w:val="24"/>
              </w:rPr>
            </w:pPr>
          </w:p>
        </w:tc>
        <w:tc>
          <w:tcPr>
            <w:tcW w:w="7094" w:type="dxa"/>
            <w:tcBorders>
              <w:top w:val="single" w:sz="6" w:space="0" w:color="auto"/>
              <w:left w:val="nil"/>
              <w:bottom w:val="single" w:sz="6" w:space="0" w:color="auto"/>
              <w:right w:val="single" w:sz="12" w:space="0" w:color="auto"/>
            </w:tcBorders>
            <w:shd w:val="clear" w:color="auto" w:fill="FFFFFF" w:themeFill="background1"/>
            <w:hideMark/>
          </w:tcPr>
          <w:p w14:paraId="0F0000DD" w14:textId="77777777" w:rsidR="00712BA9" w:rsidRPr="00E5008A" w:rsidRDefault="00712BA9" w:rsidP="00E5008A">
            <w:pPr>
              <w:autoSpaceDE w:val="0"/>
              <w:autoSpaceDN w:val="0"/>
              <w:adjustRightInd w:val="0"/>
              <w:spacing w:after="0" w:line="240" w:lineRule="auto"/>
              <w:rPr>
                <w:rFonts w:ascii="Times New Roman" w:eastAsia="Calibri" w:hAnsi="Times New Roman" w:cs="Times New Roman"/>
                <w:color w:val="000000"/>
                <w:sz w:val="24"/>
                <w:szCs w:val="24"/>
              </w:rPr>
            </w:pPr>
            <w:r w:rsidRPr="00E5008A">
              <w:rPr>
                <w:rFonts w:ascii="Times New Roman" w:eastAsia="Calibri" w:hAnsi="Times New Roman" w:cs="Times New Roman"/>
                <w:color w:val="000000"/>
                <w:sz w:val="24"/>
                <w:szCs w:val="24"/>
              </w:rPr>
              <w:t>Sószoba parkettázás</w:t>
            </w:r>
          </w:p>
        </w:tc>
      </w:tr>
      <w:tr w:rsidR="00712BA9" w:rsidRPr="00E5008A" w14:paraId="55C6F6CA" w14:textId="77777777" w:rsidTr="005564A8">
        <w:trPr>
          <w:trHeight w:val="305"/>
        </w:trPr>
        <w:tc>
          <w:tcPr>
            <w:tcW w:w="2791" w:type="dxa"/>
            <w:vMerge/>
            <w:tcBorders>
              <w:left w:val="single" w:sz="12" w:space="0" w:color="auto"/>
              <w:right w:val="single" w:sz="12" w:space="0" w:color="auto"/>
            </w:tcBorders>
            <w:shd w:val="clear" w:color="auto" w:fill="E2EFD9" w:themeFill="accent6" w:themeFillTint="33"/>
          </w:tcPr>
          <w:p w14:paraId="0F817B42" w14:textId="70E846A6" w:rsidR="00712BA9" w:rsidRPr="00E5008A" w:rsidRDefault="00712BA9" w:rsidP="00E5008A">
            <w:pPr>
              <w:autoSpaceDE w:val="0"/>
              <w:autoSpaceDN w:val="0"/>
              <w:adjustRightInd w:val="0"/>
              <w:spacing w:after="0" w:line="240" w:lineRule="auto"/>
              <w:jc w:val="center"/>
              <w:rPr>
                <w:rFonts w:ascii="Times New Roman" w:eastAsia="Calibri" w:hAnsi="Times New Roman" w:cs="Times New Roman"/>
                <w:b/>
                <w:bCs/>
                <w:color w:val="000000"/>
                <w:sz w:val="24"/>
                <w:szCs w:val="24"/>
              </w:rPr>
            </w:pPr>
          </w:p>
        </w:tc>
        <w:tc>
          <w:tcPr>
            <w:tcW w:w="7094" w:type="dxa"/>
            <w:tcBorders>
              <w:top w:val="single" w:sz="6" w:space="0" w:color="auto"/>
              <w:left w:val="nil"/>
              <w:bottom w:val="nil"/>
              <w:right w:val="single" w:sz="12" w:space="0" w:color="auto"/>
            </w:tcBorders>
            <w:shd w:val="clear" w:color="auto" w:fill="FFFFFF" w:themeFill="background1"/>
            <w:hideMark/>
          </w:tcPr>
          <w:p w14:paraId="75624391" w14:textId="77777777" w:rsidR="00712BA9" w:rsidRPr="00E5008A" w:rsidRDefault="00712BA9" w:rsidP="00E5008A">
            <w:pPr>
              <w:autoSpaceDE w:val="0"/>
              <w:autoSpaceDN w:val="0"/>
              <w:adjustRightInd w:val="0"/>
              <w:spacing w:after="0" w:line="240" w:lineRule="auto"/>
              <w:rPr>
                <w:rFonts w:ascii="Times New Roman" w:eastAsia="Calibri" w:hAnsi="Times New Roman" w:cs="Times New Roman"/>
                <w:color w:val="000000"/>
                <w:sz w:val="24"/>
                <w:szCs w:val="24"/>
              </w:rPr>
            </w:pPr>
            <w:r w:rsidRPr="00E5008A">
              <w:rPr>
                <w:rFonts w:ascii="Times New Roman" w:eastAsia="Calibri" w:hAnsi="Times New Roman" w:cs="Times New Roman"/>
                <w:color w:val="000000"/>
                <w:sz w:val="24"/>
                <w:szCs w:val="24"/>
              </w:rPr>
              <w:t>Kárpítozás</w:t>
            </w:r>
          </w:p>
        </w:tc>
      </w:tr>
      <w:tr w:rsidR="00712BA9" w:rsidRPr="00E5008A" w14:paraId="205B50A4" w14:textId="77777777" w:rsidTr="005564A8">
        <w:trPr>
          <w:trHeight w:val="305"/>
        </w:trPr>
        <w:tc>
          <w:tcPr>
            <w:tcW w:w="2791" w:type="dxa"/>
            <w:vMerge/>
            <w:tcBorders>
              <w:left w:val="single" w:sz="12" w:space="0" w:color="auto"/>
              <w:right w:val="single" w:sz="12" w:space="0" w:color="auto"/>
            </w:tcBorders>
            <w:shd w:val="clear" w:color="auto" w:fill="E2EFD9" w:themeFill="accent6" w:themeFillTint="33"/>
          </w:tcPr>
          <w:p w14:paraId="4CF69533" w14:textId="3E9CB96B" w:rsidR="00712BA9" w:rsidRPr="00E5008A" w:rsidRDefault="00712BA9" w:rsidP="00E5008A">
            <w:pPr>
              <w:autoSpaceDE w:val="0"/>
              <w:autoSpaceDN w:val="0"/>
              <w:adjustRightInd w:val="0"/>
              <w:spacing w:after="0" w:line="240" w:lineRule="auto"/>
              <w:jc w:val="center"/>
              <w:rPr>
                <w:rFonts w:ascii="Times New Roman" w:eastAsia="Calibri" w:hAnsi="Times New Roman" w:cs="Times New Roman"/>
                <w:b/>
                <w:bCs/>
                <w:color w:val="000000"/>
                <w:sz w:val="24"/>
                <w:szCs w:val="24"/>
              </w:rPr>
            </w:pPr>
          </w:p>
        </w:tc>
        <w:tc>
          <w:tcPr>
            <w:tcW w:w="7094" w:type="dxa"/>
            <w:tcBorders>
              <w:top w:val="single" w:sz="6" w:space="0" w:color="auto"/>
              <w:left w:val="nil"/>
              <w:bottom w:val="nil"/>
              <w:right w:val="single" w:sz="12" w:space="0" w:color="auto"/>
            </w:tcBorders>
            <w:shd w:val="clear" w:color="auto" w:fill="FFFFFF" w:themeFill="background1"/>
            <w:hideMark/>
          </w:tcPr>
          <w:p w14:paraId="2AC69BFF" w14:textId="77777777" w:rsidR="00712BA9" w:rsidRPr="00E5008A" w:rsidRDefault="00712BA9" w:rsidP="00E5008A">
            <w:pPr>
              <w:autoSpaceDE w:val="0"/>
              <w:autoSpaceDN w:val="0"/>
              <w:adjustRightInd w:val="0"/>
              <w:spacing w:after="0" w:line="240" w:lineRule="auto"/>
              <w:rPr>
                <w:rFonts w:ascii="Times New Roman" w:eastAsia="Calibri" w:hAnsi="Times New Roman" w:cs="Times New Roman"/>
                <w:color w:val="000000"/>
                <w:sz w:val="24"/>
                <w:szCs w:val="24"/>
              </w:rPr>
            </w:pPr>
            <w:r w:rsidRPr="00E5008A">
              <w:rPr>
                <w:rFonts w:ascii="Times New Roman" w:eastAsia="Calibri" w:hAnsi="Times New Roman" w:cs="Times New Roman"/>
                <w:color w:val="000000"/>
                <w:sz w:val="24"/>
                <w:szCs w:val="24"/>
              </w:rPr>
              <w:t>Iroda vakolat javítás, mennyezet és falfestés</w:t>
            </w:r>
          </w:p>
        </w:tc>
      </w:tr>
      <w:tr w:rsidR="00712BA9" w:rsidRPr="00E5008A" w14:paraId="371560D6" w14:textId="77777777" w:rsidTr="005564A8">
        <w:trPr>
          <w:trHeight w:val="305"/>
        </w:trPr>
        <w:tc>
          <w:tcPr>
            <w:tcW w:w="2791" w:type="dxa"/>
            <w:vMerge/>
            <w:tcBorders>
              <w:left w:val="single" w:sz="12" w:space="0" w:color="auto"/>
              <w:right w:val="single" w:sz="12" w:space="0" w:color="auto"/>
            </w:tcBorders>
            <w:shd w:val="clear" w:color="auto" w:fill="E2EFD9" w:themeFill="accent6" w:themeFillTint="33"/>
          </w:tcPr>
          <w:p w14:paraId="6A317699" w14:textId="61018299" w:rsidR="00712BA9" w:rsidRPr="00E5008A" w:rsidRDefault="00712BA9" w:rsidP="00E5008A">
            <w:pPr>
              <w:autoSpaceDE w:val="0"/>
              <w:autoSpaceDN w:val="0"/>
              <w:adjustRightInd w:val="0"/>
              <w:spacing w:after="0" w:line="240" w:lineRule="auto"/>
              <w:jc w:val="center"/>
              <w:rPr>
                <w:rFonts w:ascii="Times New Roman" w:eastAsia="Calibri" w:hAnsi="Times New Roman" w:cs="Times New Roman"/>
                <w:b/>
                <w:bCs/>
                <w:color w:val="000000"/>
                <w:sz w:val="24"/>
                <w:szCs w:val="24"/>
              </w:rPr>
            </w:pPr>
          </w:p>
        </w:tc>
        <w:tc>
          <w:tcPr>
            <w:tcW w:w="7094" w:type="dxa"/>
            <w:tcBorders>
              <w:top w:val="single" w:sz="6" w:space="0" w:color="auto"/>
              <w:left w:val="nil"/>
              <w:bottom w:val="nil"/>
              <w:right w:val="single" w:sz="12" w:space="0" w:color="auto"/>
            </w:tcBorders>
            <w:shd w:val="clear" w:color="auto" w:fill="FFFFFF" w:themeFill="background1"/>
            <w:hideMark/>
          </w:tcPr>
          <w:p w14:paraId="069FAF51" w14:textId="77777777" w:rsidR="00712BA9" w:rsidRPr="00E5008A" w:rsidRDefault="00712BA9" w:rsidP="00E5008A">
            <w:pPr>
              <w:autoSpaceDE w:val="0"/>
              <w:autoSpaceDN w:val="0"/>
              <w:adjustRightInd w:val="0"/>
              <w:spacing w:after="0" w:line="240" w:lineRule="auto"/>
              <w:rPr>
                <w:rFonts w:ascii="Times New Roman" w:eastAsia="Calibri" w:hAnsi="Times New Roman" w:cs="Times New Roman"/>
                <w:color w:val="000000"/>
                <w:sz w:val="24"/>
                <w:szCs w:val="24"/>
              </w:rPr>
            </w:pPr>
            <w:r w:rsidRPr="00E5008A">
              <w:rPr>
                <w:rFonts w:ascii="Times New Roman" w:eastAsia="Calibri" w:hAnsi="Times New Roman" w:cs="Times New Roman"/>
                <w:color w:val="000000"/>
                <w:sz w:val="24"/>
                <w:szCs w:val="24"/>
              </w:rPr>
              <w:t>Szekrények szerelvényezése, összeállítása</w:t>
            </w:r>
          </w:p>
        </w:tc>
      </w:tr>
      <w:tr w:rsidR="00712BA9" w:rsidRPr="00E5008A" w14:paraId="32A7DC94" w14:textId="77777777" w:rsidTr="005564A8">
        <w:trPr>
          <w:trHeight w:val="305"/>
        </w:trPr>
        <w:tc>
          <w:tcPr>
            <w:tcW w:w="2791" w:type="dxa"/>
            <w:vMerge/>
            <w:tcBorders>
              <w:left w:val="single" w:sz="12" w:space="0" w:color="auto"/>
              <w:right w:val="single" w:sz="12" w:space="0" w:color="auto"/>
            </w:tcBorders>
            <w:shd w:val="clear" w:color="auto" w:fill="E2EFD9" w:themeFill="accent6" w:themeFillTint="33"/>
            <w:hideMark/>
          </w:tcPr>
          <w:p w14:paraId="4A30C43D" w14:textId="385A1E4E" w:rsidR="00712BA9" w:rsidRPr="00E5008A" w:rsidRDefault="00712BA9" w:rsidP="00E5008A">
            <w:pPr>
              <w:autoSpaceDE w:val="0"/>
              <w:autoSpaceDN w:val="0"/>
              <w:adjustRightInd w:val="0"/>
              <w:spacing w:after="0" w:line="240" w:lineRule="auto"/>
              <w:jc w:val="center"/>
              <w:rPr>
                <w:rFonts w:ascii="Times New Roman" w:eastAsia="Calibri" w:hAnsi="Times New Roman" w:cs="Times New Roman"/>
                <w:b/>
                <w:bCs/>
                <w:color w:val="000000"/>
                <w:sz w:val="24"/>
                <w:szCs w:val="24"/>
              </w:rPr>
            </w:pPr>
          </w:p>
        </w:tc>
        <w:tc>
          <w:tcPr>
            <w:tcW w:w="7094" w:type="dxa"/>
            <w:tcBorders>
              <w:top w:val="single" w:sz="6" w:space="0" w:color="auto"/>
              <w:left w:val="nil"/>
              <w:bottom w:val="nil"/>
              <w:right w:val="single" w:sz="12" w:space="0" w:color="auto"/>
            </w:tcBorders>
            <w:shd w:val="clear" w:color="auto" w:fill="FFFFFF" w:themeFill="background1"/>
            <w:hideMark/>
          </w:tcPr>
          <w:p w14:paraId="4BE53179" w14:textId="77777777" w:rsidR="00712BA9" w:rsidRPr="00E5008A" w:rsidRDefault="00712BA9" w:rsidP="00E5008A">
            <w:pPr>
              <w:autoSpaceDE w:val="0"/>
              <w:autoSpaceDN w:val="0"/>
              <w:adjustRightInd w:val="0"/>
              <w:spacing w:after="0" w:line="240" w:lineRule="auto"/>
              <w:rPr>
                <w:rFonts w:ascii="Times New Roman" w:eastAsia="Calibri" w:hAnsi="Times New Roman" w:cs="Times New Roman"/>
                <w:color w:val="000000"/>
                <w:sz w:val="24"/>
                <w:szCs w:val="24"/>
              </w:rPr>
            </w:pPr>
            <w:r w:rsidRPr="00E5008A">
              <w:rPr>
                <w:rFonts w:ascii="Times New Roman" w:eastAsia="Calibri" w:hAnsi="Times New Roman" w:cs="Times New Roman"/>
                <w:color w:val="000000"/>
                <w:sz w:val="24"/>
                <w:szCs w:val="24"/>
              </w:rPr>
              <w:t>Iroda festés, parkettázás</w:t>
            </w:r>
          </w:p>
        </w:tc>
      </w:tr>
      <w:tr w:rsidR="00712BA9" w:rsidRPr="00E5008A" w14:paraId="5F2A3D30" w14:textId="77777777" w:rsidTr="005564A8">
        <w:trPr>
          <w:trHeight w:val="305"/>
        </w:trPr>
        <w:tc>
          <w:tcPr>
            <w:tcW w:w="2791" w:type="dxa"/>
            <w:vMerge/>
            <w:tcBorders>
              <w:left w:val="single" w:sz="12" w:space="0" w:color="auto"/>
              <w:right w:val="single" w:sz="12" w:space="0" w:color="auto"/>
            </w:tcBorders>
            <w:shd w:val="clear" w:color="auto" w:fill="E2EFD9" w:themeFill="accent6" w:themeFillTint="33"/>
          </w:tcPr>
          <w:p w14:paraId="6CC5E9A3" w14:textId="77777777" w:rsidR="00712BA9" w:rsidRPr="00E5008A" w:rsidRDefault="00712BA9" w:rsidP="00E5008A">
            <w:pPr>
              <w:autoSpaceDE w:val="0"/>
              <w:autoSpaceDN w:val="0"/>
              <w:adjustRightInd w:val="0"/>
              <w:spacing w:after="0" w:line="240" w:lineRule="auto"/>
              <w:jc w:val="center"/>
              <w:rPr>
                <w:rFonts w:ascii="Times New Roman" w:eastAsia="Calibri" w:hAnsi="Times New Roman" w:cs="Times New Roman"/>
                <w:b/>
                <w:bCs/>
                <w:color w:val="000000"/>
                <w:sz w:val="24"/>
                <w:szCs w:val="24"/>
              </w:rPr>
            </w:pPr>
          </w:p>
        </w:tc>
        <w:tc>
          <w:tcPr>
            <w:tcW w:w="7094" w:type="dxa"/>
            <w:tcBorders>
              <w:top w:val="single" w:sz="6" w:space="0" w:color="auto"/>
              <w:left w:val="nil"/>
              <w:bottom w:val="nil"/>
              <w:right w:val="single" w:sz="12" w:space="0" w:color="auto"/>
            </w:tcBorders>
            <w:shd w:val="clear" w:color="auto" w:fill="FFFFFF" w:themeFill="background1"/>
            <w:hideMark/>
          </w:tcPr>
          <w:p w14:paraId="7FA1042D" w14:textId="77777777" w:rsidR="00712BA9" w:rsidRPr="00E5008A" w:rsidRDefault="00712BA9" w:rsidP="00E5008A">
            <w:pPr>
              <w:autoSpaceDE w:val="0"/>
              <w:autoSpaceDN w:val="0"/>
              <w:adjustRightInd w:val="0"/>
              <w:spacing w:after="0" w:line="240" w:lineRule="auto"/>
              <w:rPr>
                <w:rFonts w:ascii="Times New Roman" w:eastAsia="Calibri" w:hAnsi="Times New Roman" w:cs="Times New Roman"/>
                <w:color w:val="000000"/>
                <w:sz w:val="24"/>
                <w:szCs w:val="24"/>
              </w:rPr>
            </w:pPr>
            <w:r w:rsidRPr="00E5008A">
              <w:rPr>
                <w:rFonts w:ascii="Times New Roman" w:eastAsia="Calibri" w:hAnsi="Times New Roman" w:cs="Times New Roman"/>
                <w:color w:val="000000"/>
                <w:sz w:val="24"/>
                <w:szCs w:val="24"/>
              </w:rPr>
              <w:t>Csoportszoba raktár festése</w:t>
            </w:r>
          </w:p>
        </w:tc>
      </w:tr>
      <w:tr w:rsidR="00712BA9" w:rsidRPr="00E5008A" w14:paraId="3250470A" w14:textId="77777777" w:rsidTr="005564A8">
        <w:trPr>
          <w:trHeight w:val="610"/>
        </w:trPr>
        <w:tc>
          <w:tcPr>
            <w:tcW w:w="2791" w:type="dxa"/>
            <w:vMerge/>
            <w:tcBorders>
              <w:left w:val="single" w:sz="12" w:space="0" w:color="auto"/>
              <w:right w:val="single" w:sz="12" w:space="0" w:color="auto"/>
            </w:tcBorders>
            <w:shd w:val="clear" w:color="auto" w:fill="E2EFD9" w:themeFill="accent6" w:themeFillTint="33"/>
          </w:tcPr>
          <w:p w14:paraId="727A4A9A" w14:textId="77777777" w:rsidR="00712BA9" w:rsidRPr="00E5008A" w:rsidRDefault="00712BA9" w:rsidP="00E5008A">
            <w:pPr>
              <w:autoSpaceDE w:val="0"/>
              <w:autoSpaceDN w:val="0"/>
              <w:adjustRightInd w:val="0"/>
              <w:spacing w:after="0" w:line="240" w:lineRule="auto"/>
              <w:jc w:val="center"/>
              <w:rPr>
                <w:rFonts w:ascii="Times New Roman" w:eastAsia="Calibri" w:hAnsi="Times New Roman" w:cs="Times New Roman"/>
                <w:b/>
                <w:bCs/>
                <w:color w:val="000000"/>
                <w:sz w:val="24"/>
                <w:szCs w:val="24"/>
              </w:rPr>
            </w:pPr>
          </w:p>
        </w:tc>
        <w:tc>
          <w:tcPr>
            <w:tcW w:w="7094" w:type="dxa"/>
            <w:tcBorders>
              <w:top w:val="single" w:sz="6" w:space="0" w:color="auto"/>
              <w:left w:val="nil"/>
              <w:bottom w:val="nil"/>
              <w:right w:val="single" w:sz="12" w:space="0" w:color="auto"/>
            </w:tcBorders>
            <w:shd w:val="clear" w:color="auto" w:fill="FFFFFF" w:themeFill="background1"/>
            <w:hideMark/>
          </w:tcPr>
          <w:p w14:paraId="588CF2ED" w14:textId="77777777" w:rsidR="00712BA9" w:rsidRPr="00E5008A" w:rsidRDefault="00712BA9" w:rsidP="00E5008A">
            <w:pPr>
              <w:autoSpaceDE w:val="0"/>
              <w:autoSpaceDN w:val="0"/>
              <w:adjustRightInd w:val="0"/>
              <w:spacing w:after="0" w:line="240" w:lineRule="auto"/>
              <w:rPr>
                <w:rFonts w:ascii="Times New Roman" w:eastAsia="Calibri" w:hAnsi="Times New Roman" w:cs="Times New Roman"/>
                <w:color w:val="000000"/>
                <w:sz w:val="24"/>
                <w:szCs w:val="24"/>
              </w:rPr>
            </w:pPr>
            <w:r w:rsidRPr="00E5008A">
              <w:rPr>
                <w:rFonts w:ascii="Times New Roman" w:eastAsia="Calibri" w:hAnsi="Times New Roman" w:cs="Times New Roman"/>
                <w:color w:val="000000"/>
                <w:sz w:val="24"/>
                <w:szCs w:val="24"/>
              </w:rPr>
              <w:t>Konyhai előkészítő helyiség, zöldséges raktár, folyosó, konyha meszelése</w:t>
            </w:r>
          </w:p>
        </w:tc>
      </w:tr>
      <w:tr w:rsidR="00712BA9" w:rsidRPr="00E5008A" w14:paraId="6D2E60DA" w14:textId="77777777" w:rsidTr="005564A8">
        <w:trPr>
          <w:trHeight w:val="305"/>
        </w:trPr>
        <w:tc>
          <w:tcPr>
            <w:tcW w:w="2791" w:type="dxa"/>
            <w:vMerge/>
            <w:tcBorders>
              <w:left w:val="single" w:sz="12" w:space="0" w:color="auto"/>
              <w:right w:val="single" w:sz="12" w:space="0" w:color="auto"/>
            </w:tcBorders>
            <w:shd w:val="clear" w:color="auto" w:fill="E2EFD9" w:themeFill="accent6" w:themeFillTint="33"/>
          </w:tcPr>
          <w:p w14:paraId="4CC21569" w14:textId="77777777" w:rsidR="00712BA9" w:rsidRPr="00E5008A" w:rsidRDefault="00712BA9" w:rsidP="00E5008A">
            <w:pPr>
              <w:autoSpaceDE w:val="0"/>
              <w:autoSpaceDN w:val="0"/>
              <w:adjustRightInd w:val="0"/>
              <w:spacing w:after="0" w:line="240" w:lineRule="auto"/>
              <w:jc w:val="center"/>
              <w:rPr>
                <w:rFonts w:ascii="Times New Roman" w:eastAsia="Calibri" w:hAnsi="Times New Roman" w:cs="Times New Roman"/>
                <w:b/>
                <w:bCs/>
                <w:color w:val="000000"/>
                <w:sz w:val="24"/>
                <w:szCs w:val="24"/>
              </w:rPr>
            </w:pPr>
          </w:p>
        </w:tc>
        <w:tc>
          <w:tcPr>
            <w:tcW w:w="7094" w:type="dxa"/>
            <w:tcBorders>
              <w:top w:val="single" w:sz="6" w:space="0" w:color="auto"/>
              <w:left w:val="nil"/>
              <w:bottom w:val="nil"/>
              <w:right w:val="single" w:sz="12" w:space="0" w:color="auto"/>
            </w:tcBorders>
            <w:shd w:val="clear" w:color="auto" w:fill="FFFFFF" w:themeFill="background1"/>
            <w:hideMark/>
          </w:tcPr>
          <w:p w14:paraId="4CBC419F" w14:textId="77777777" w:rsidR="00712BA9" w:rsidRPr="00E5008A" w:rsidRDefault="00712BA9" w:rsidP="00E5008A">
            <w:pPr>
              <w:autoSpaceDE w:val="0"/>
              <w:autoSpaceDN w:val="0"/>
              <w:adjustRightInd w:val="0"/>
              <w:spacing w:after="0" w:line="240" w:lineRule="auto"/>
              <w:rPr>
                <w:rFonts w:ascii="Times New Roman" w:eastAsia="Calibri" w:hAnsi="Times New Roman" w:cs="Times New Roman"/>
                <w:color w:val="000000"/>
                <w:sz w:val="24"/>
                <w:szCs w:val="24"/>
              </w:rPr>
            </w:pPr>
            <w:r w:rsidRPr="00E5008A">
              <w:rPr>
                <w:rFonts w:ascii="Times New Roman" w:eastAsia="Calibri" w:hAnsi="Times New Roman" w:cs="Times New Roman"/>
                <w:color w:val="000000"/>
                <w:sz w:val="24"/>
                <w:szCs w:val="24"/>
              </w:rPr>
              <w:t>Neon csere csoportszobákban</w:t>
            </w:r>
          </w:p>
        </w:tc>
      </w:tr>
      <w:tr w:rsidR="00712BA9" w:rsidRPr="00E5008A" w14:paraId="2AD6ECB4" w14:textId="77777777" w:rsidTr="005564A8">
        <w:trPr>
          <w:trHeight w:val="305"/>
        </w:trPr>
        <w:tc>
          <w:tcPr>
            <w:tcW w:w="2791" w:type="dxa"/>
            <w:vMerge/>
            <w:tcBorders>
              <w:left w:val="single" w:sz="12" w:space="0" w:color="auto"/>
              <w:right w:val="single" w:sz="12" w:space="0" w:color="auto"/>
            </w:tcBorders>
            <w:shd w:val="clear" w:color="auto" w:fill="E2EFD9" w:themeFill="accent6" w:themeFillTint="33"/>
          </w:tcPr>
          <w:p w14:paraId="27468136" w14:textId="77777777" w:rsidR="00712BA9" w:rsidRPr="00E5008A" w:rsidRDefault="00712BA9" w:rsidP="00E5008A">
            <w:pPr>
              <w:autoSpaceDE w:val="0"/>
              <w:autoSpaceDN w:val="0"/>
              <w:adjustRightInd w:val="0"/>
              <w:spacing w:after="0" w:line="240" w:lineRule="auto"/>
              <w:jc w:val="center"/>
              <w:rPr>
                <w:rFonts w:ascii="Times New Roman" w:eastAsia="Calibri" w:hAnsi="Times New Roman" w:cs="Times New Roman"/>
                <w:b/>
                <w:bCs/>
                <w:color w:val="000000"/>
                <w:sz w:val="24"/>
                <w:szCs w:val="24"/>
              </w:rPr>
            </w:pPr>
          </w:p>
        </w:tc>
        <w:tc>
          <w:tcPr>
            <w:tcW w:w="7094" w:type="dxa"/>
            <w:tcBorders>
              <w:top w:val="single" w:sz="6" w:space="0" w:color="auto"/>
              <w:left w:val="nil"/>
              <w:bottom w:val="nil"/>
              <w:right w:val="single" w:sz="12" w:space="0" w:color="auto"/>
            </w:tcBorders>
            <w:shd w:val="clear" w:color="auto" w:fill="FFFFFF" w:themeFill="background1"/>
            <w:hideMark/>
          </w:tcPr>
          <w:p w14:paraId="56D7AB64" w14:textId="77777777" w:rsidR="00712BA9" w:rsidRPr="00E5008A" w:rsidRDefault="00712BA9" w:rsidP="00E5008A">
            <w:pPr>
              <w:autoSpaceDE w:val="0"/>
              <w:autoSpaceDN w:val="0"/>
              <w:adjustRightInd w:val="0"/>
              <w:spacing w:after="0" w:line="240" w:lineRule="auto"/>
              <w:rPr>
                <w:rFonts w:ascii="Times New Roman" w:eastAsia="Calibri" w:hAnsi="Times New Roman" w:cs="Times New Roman"/>
                <w:color w:val="000000"/>
                <w:sz w:val="24"/>
                <w:szCs w:val="24"/>
              </w:rPr>
            </w:pPr>
            <w:r w:rsidRPr="00E5008A">
              <w:rPr>
                <w:rFonts w:ascii="Times New Roman" w:eastAsia="Calibri" w:hAnsi="Times New Roman" w:cs="Times New Roman"/>
                <w:color w:val="000000"/>
                <w:sz w:val="24"/>
                <w:szCs w:val="24"/>
              </w:rPr>
              <w:t>Tükör hátlapok, keretek készítése, festése, felszerelése</w:t>
            </w:r>
          </w:p>
        </w:tc>
      </w:tr>
      <w:tr w:rsidR="00712BA9" w:rsidRPr="00E5008A" w14:paraId="3DAB3687" w14:textId="77777777" w:rsidTr="005564A8">
        <w:trPr>
          <w:trHeight w:val="305"/>
        </w:trPr>
        <w:tc>
          <w:tcPr>
            <w:tcW w:w="2791" w:type="dxa"/>
            <w:vMerge/>
            <w:tcBorders>
              <w:left w:val="single" w:sz="12" w:space="0" w:color="auto"/>
              <w:bottom w:val="nil"/>
              <w:right w:val="single" w:sz="12" w:space="0" w:color="auto"/>
            </w:tcBorders>
            <w:shd w:val="clear" w:color="auto" w:fill="E2EFD9" w:themeFill="accent6" w:themeFillTint="33"/>
          </w:tcPr>
          <w:p w14:paraId="124372E9" w14:textId="77777777" w:rsidR="00712BA9" w:rsidRPr="00E5008A" w:rsidRDefault="00712BA9" w:rsidP="00E5008A">
            <w:pPr>
              <w:autoSpaceDE w:val="0"/>
              <w:autoSpaceDN w:val="0"/>
              <w:adjustRightInd w:val="0"/>
              <w:spacing w:after="0" w:line="240" w:lineRule="auto"/>
              <w:jc w:val="center"/>
              <w:rPr>
                <w:rFonts w:ascii="Times New Roman" w:eastAsia="Calibri" w:hAnsi="Times New Roman" w:cs="Times New Roman"/>
                <w:b/>
                <w:bCs/>
                <w:color w:val="000000"/>
                <w:sz w:val="24"/>
                <w:szCs w:val="24"/>
              </w:rPr>
            </w:pPr>
          </w:p>
        </w:tc>
        <w:tc>
          <w:tcPr>
            <w:tcW w:w="7094" w:type="dxa"/>
            <w:tcBorders>
              <w:top w:val="single" w:sz="6" w:space="0" w:color="auto"/>
              <w:left w:val="nil"/>
              <w:bottom w:val="nil"/>
              <w:right w:val="single" w:sz="12" w:space="0" w:color="auto"/>
            </w:tcBorders>
            <w:shd w:val="clear" w:color="auto" w:fill="FFFFFF" w:themeFill="background1"/>
            <w:hideMark/>
          </w:tcPr>
          <w:p w14:paraId="409C0CFE" w14:textId="77777777" w:rsidR="00712BA9" w:rsidRPr="00E5008A" w:rsidRDefault="00712BA9" w:rsidP="00E5008A">
            <w:pPr>
              <w:autoSpaceDE w:val="0"/>
              <w:autoSpaceDN w:val="0"/>
              <w:adjustRightInd w:val="0"/>
              <w:spacing w:after="0" w:line="240" w:lineRule="auto"/>
              <w:rPr>
                <w:rFonts w:ascii="Times New Roman" w:eastAsia="Calibri" w:hAnsi="Times New Roman" w:cs="Times New Roman"/>
                <w:color w:val="000000"/>
                <w:sz w:val="24"/>
                <w:szCs w:val="24"/>
              </w:rPr>
            </w:pPr>
            <w:r w:rsidRPr="00E5008A">
              <w:rPr>
                <w:rFonts w:ascii="Times New Roman" w:eastAsia="Calibri" w:hAnsi="Times New Roman" w:cs="Times New Roman"/>
                <w:color w:val="000000"/>
                <w:sz w:val="24"/>
                <w:szCs w:val="24"/>
              </w:rPr>
              <w:t>Beázás feltárása</w:t>
            </w:r>
          </w:p>
        </w:tc>
      </w:tr>
      <w:tr w:rsidR="00E5008A" w:rsidRPr="00E5008A" w14:paraId="51321811" w14:textId="77777777" w:rsidTr="005564A8">
        <w:trPr>
          <w:trHeight w:val="719"/>
        </w:trPr>
        <w:tc>
          <w:tcPr>
            <w:tcW w:w="2791" w:type="dxa"/>
            <w:tcBorders>
              <w:top w:val="nil"/>
              <w:left w:val="single" w:sz="12" w:space="0" w:color="auto"/>
              <w:bottom w:val="single" w:sz="4" w:space="0" w:color="auto"/>
              <w:right w:val="single" w:sz="12" w:space="0" w:color="auto"/>
            </w:tcBorders>
            <w:shd w:val="clear" w:color="auto" w:fill="E2EFD9" w:themeFill="accent6" w:themeFillTint="33"/>
          </w:tcPr>
          <w:p w14:paraId="6C57B31B" w14:textId="77777777" w:rsidR="00E5008A" w:rsidRPr="00E5008A" w:rsidRDefault="00E5008A" w:rsidP="00E5008A">
            <w:pPr>
              <w:autoSpaceDE w:val="0"/>
              <w:autoSpaceDN w:val="0"/>
              <w:adjustRightInd w:val="0"/>
              <w:spacing w:after="0" w:line="240" w:lineRule="auto"/>
              <w:jc w:val="center"/>
              <w:rPr>
                <w:rFonts w:ascii="Times New Roman" w:eastAsia="Calibri" w:hAnsi="Times New Roman" w:cs="Times New Roman"/>
                <w:b/>
                <w:bCs/>
                <w:color w:val="000000"/>
                <w:sz w:val="24"/>
                <w:szCs w:val="24"/>
              </w:rPr>
            </w:pPr>
          </w:p>
        </w:tc>
        <w:tc>
          <w:tcPr>
            <w:tcW w:w="7094" w:type="dxa"/>
            <w:tcBorders>
              <w:top w:val="single" w:sz="6" w:space="0" w:color="auto"/>
              <w:left w:val="single" w:sz="12" w:space="0" w:color="auto"/>
              <w:bottom w:val="single" w:sz="12" w:space="0" w:color="auto"/>
              <w:right w:val="single" w:sz="12" w:space="0" w:color="auto"/>
            </w:tcBorders>
            <w:shd w:val="clear" w:color="auto" w:fill="FFFFFF" w:themeFill="background1"/>
            <w:hideMark/>
          </w:tcPr>
          <w:p w14:paraId="7B7EF962" w14:textId="77777777" w:rsidR="00E5008A" w:rsidRPr="00E5008A" w:rsidRDefault="00E5008A" w:rsidP="00E5008A">
            <w:pPr>
              <w:autoSpaceDE w:val="0"/>
              <w:autoSpaceDN w:val="0"/>
              <w:adjustRightInd w:val="0"/>
              <w:spacing w:after="0" w:line="240" w:lineRule="auto"/>
              <w:rPr>
                <w:rFonts w:ascii="Times New Roman" w:eastAsia="Calibri" w:hAnsi="Times New Roman" w:cs="Times New Roman"/>
                <w:color w:val="000000"/>
                <w:sz w:val="24"/>
                <w:szCs w:val="24"/>
              </w:rPr>
            </w:pPr>
            <w:r w:rsidRPr="00E5008A">
              <w:rPr>
                <w:rFonts w:ascii="Times New Roman" w:eastAsia="Calibri" w:hAnsi="Times New Roman" w:cs="Times New Roman"/>
                <w:color w:val="000000"/>
                <w:sz w:val="24"/>
                <w:szCs w:val="24"/>
              </w:rPr>
              <w:t>Függönykarnis szerelés</w:t>
            </w:r>
          </w:p>
        </w:tc>
      </w:tr>
      <w:tr w:rsidR="00712BA9" w:rsidRPr="00E5008A" w14:paraId="544C0B0B" w14:textId="77777777" w:rsidTr="00712BA9">
        <w:trPr>
          <w:trHeight w:val="305"/>
        </w:trPr>
        <w:tc>
          <w:tcPr>
            <w:tcW w:w="2791" w:type="dxa"/>
            <w:vMerge w:val="restart"/>
            <w:tcBorders>
              <w:top w:val="single" w:sz="12" w:space="0" w:color="auto"/>
              <w:left w:val="single" w:sz="12" w:space="0" w:color="auto"/>
              <w:right w:val="single" w:sz="12" w:space="0" w:color="auto"/>
            </w:tcBorders>
            <w:shd w:val="clear" w:color="auto" w:fill="E2EFD9" w:themeFill="accent6" w:themeFillTint="33"/>
          </w:tcPr>
          <w:p w14:paraId="0FF93DE9" w14:textId="77777777" w:rsidR="00712BA9" w:rsidRDefault="00712BA9" w:rsidP="00E5008A">
            <w:pPr>
              <w:autoSpaceDE w:val="0"/>
              <w:autoSpaceDN w:val="0"/>
              <w:adjustRightInd w:val="0"/>
              <w:spacing w:after="0" w:line="240" w:lineRule="auto"/>
              <w:jc w:val="center"/>
              <w:rPr>
                <w:rFonts w:ascii="Times New Roman" w:eastAsia="Calibri" w:hAnsi="Times New Roman" w:cs="Times New Roman"/>
                <w:b/>
                <w:bCs/>
                <w:color w:val="000000"/>
                <w:sz w:val="24"/>
                <w:szCs w:val="24"/>
              </w:rPr>
            </w:pPr>
          </w:p>
          <w:p w14:paraId="1B5B0FA5" w14:textId="77777777" w:rsidR="00712BA9" w:rsidRDefault="00712BA9" w:rsidP="00E5008A">
            <w:pPr>
              <w:autoSpaceDE w:val="0"/>
              <w:autoSpaceDN w:val="0"/>
              <w:adjustRightInd w:val="0"/>
              <w:spacing w:after="0" w:line="240" w:lineRule="auto"/>
              <w:jc w:val="center"/>
              <w:rPr>
                <w:rFonts w:ascii="Times New Roman" w:eastAsia="Calibri" w:hAnsi="Times New Roman" w:cs="Times New Roman"/>
                <w:b/>
                <w:bCs/>
                <w:color w:val="000000"/>
                <w:sz w:val="24"/>
                <w:szCs w:val="24"/>
              </w:rPr>
            </w:pPr>
          </w:p>
          <w:p w14:paraId="6D9D21B6" w14:textId="77777777" w:rsidR="00712BA9" w:rsidRDefault="00712BA9" w:rsidP="00E5008A">
            <w:pPr>
              <w:autoSpaceDE w:val="0"/>
              <w:autoSpaceDN w:val="0"/>
              <w:adjustRightInd w:val="0"/>
              <w:spacing w:after="0" w:line="240" w:lineRule="auto"/>
              <w:jc w:val="center"/>
              <w:rPr>
                <w:rFonts w:ascii="Times New Roman" w:eastAsia="Calibri" w:hAnsi="Times New Roman" w:cs="Times New Roman"/>
                <w:b/>
                <w:bCs/>
                <w:color w:val="000000"/>
                <w:sz w:val="24"/>
                <w:szCs w:val="24"/>
              </w:rPr>
            </w:pPr>
          </w:p>
          <w:p w14:paraId="20315CB3" w14:textId="77777777" w:rsidR="00712BA9" w:rsidRDefault="00712BA9" w:rsidP="00E5008A">
            <w:pPr>
              <w:autoSpaceDE w:val="0"/>
              <w:autoSpaceDN w:val="0"/>
              <w:adjustRightInd w:val="0"/>
              <w:spacing w:after="0" w:line="240" w:lineRule="auto"/>
              <w:jc w:val="center"/>
              <w:rPr>
                <w:rFonts w:ascii="Times New Roman" w:eastAsia="Calibri" w:hAnsi="Times New Roman" w:cs="Times New Roman"/>
                <w:b/>
                <w:bCs/>
                <w:color w:val="000000"/>
                <w:sz w:val="24"/>
                <w:szCs w:val="24"/>
              </w:rPr>
            </w:pPr>
          </w:p>
          <w:p w14:paraId="09D21A92" w14:textId="40232AE5" w:rsidR="00712BA9" w:rsidRPr="00E5008A" w:rsidRDefault="00712BA9" w:rsidP="00E5008A">
            <w:pPr>
              <w:autoSpaceDE w:val="0"/>
              <w:autoSpaceDN w:val="0"/>
              <w:adjustRightInd w:val="0"/>
              <w:spacing w:after="0" w:line="240" w:lineRule="auto"/>
              <w:jc w:val="center"/>
              <w:rPr>
                <w:rFonts w:ascii="Times New Roman" w:eastAsia="Calibri" w:hAnsi="Times New Roman" w:cs="Times New Roman"/>
                <w:b/>
                <w:bCs/>
                <w:color w:val="000000"/>
                <w:sz w:val="24"/>
                <w:szCs w:val="24"/>
              </w:rPr>
            </w:pPr>
            <w:r w:rsidRPr="00E5008A">
              <w:rPr>
                <w:rFonts w:ascii="Times New Roman" w:eastAsia="Calibri" w:hAnsi="Times New Roman" w:cs="Times New Roman"/>
                <w:b/>
                <w:bCs/>
                <w:color w:val="000000"/>
                <w:sz w:val="24"/>
                <w:szCs w:val="24"/>
              </w:rPr>
              <w:t>Csicsergő</w:t>
            </w:r>
          </w:p>
        </w:tc>
        <w:tc>
          <w:tcPr>
            <w:tcW w:w="7094" w:type="dxa"/>
            <w:tcBorders>
              <w:top w:val="single" w:sz="12" w:space="0" w:color="auto"/>
              <w:left w:val="nil"/>
              <w:bottom w:val="single" w:sz="6" w:space="0" w:color="auto"/>
              <w:right w:val="single" w:sz="12" w:space="0" w:color="auto"/>
            </w:tcBorders>
            <w:hideMark/>
          </w:tcPr>
          <w:p w14:paraId="5C521713" w14:textId="77777777" w:rsidR="00712BA9" w:rsidRPr="00E5008A" w:rsidRDefault="00712BA9" w:rsidP="00E5008A">
            <w:pPr>
              <w:autoSpaceDE w:val="0"/>
              <w:autoSpaceDN w:val="0"/>
              <w:adjustRightInd w:val="0"/>
              <w:spacing w:after="0" w:line="240" w:lineRule="auto"/>
              <w:rPr>
                <w:rFonts w:ascii="Times New Roman" w:eastAsia="Calibri" w:hAnsi="Times New Roman" w:cs="Times New Roman"/>
                <w:color w:val="000000"/>
                <w:sz w:val="24"/>
                <w:szCs w:val="24"/>
              </w:rPr>
            </w:pPr>
            <w:r w:rsidRPr="00E5008A">
              <w:rPr>
                <w:rFonts w:ascii="Times New Roman" w:eastAsia="Calibri" w:hAnsi="Times New Roman" w:cs="Times New Roman"/>
                <w:color w:val="000000"/>
                <w:sz w:val="24"/>
                <w:szCs w:val="24"/>
              </w:rPr>
              <w:t>Szekrény fiókzár javítás, íróasztalok összeszerelése</w:t>
            </w:r>
          </w:p>
        </w:tc>
      </w:tr>
      <w:tr w:rsidR="00712BA9" w:rsidRPr="00E5008A" w14:paraId="2B44A903" w14:textId="77777777" w:rsidTr="001561C4">
        <w:trPr>
          <w:trHeight w:val="305"/>
        </w:trPr>
        <w:tc>
          <w:tcPr>
            <w:tcW w:w="2791" w:type="dxa"/>
            <w:vMerge/>
            <w:tcBorders>
              <w:left w:val="single" w:sz="12" w:space="0" w:color="auto"/>
              <w:right w:val="single" w:sz="12" w:space="0" w:color="auto"/>
            </w:tcBorders>
            <w:shd w:val="clear" w:color="auto" w:fill="E2EFD9" w:themeFill="accent6" w:themeFillTint="33"/>
          </w:tcPr>
          <w:p w14:paraId="0450885B" w14:textId="0C88912D" w:rsidR="00712BA9" w:rsidRPr="00E5008A" w:rsidRDefault="00712BA9" w:rsidP="00E5008A">
            <w:pPr>
              <w:autoSpaceDE w:val="0"/>
              <w:autoSpaceDN w:val="0"/>
              <w:adjustRightInd w:val="0"/>
              <w:spacing w:after="0" w:line="240" w:lineRule="auto"/>
              <w:jc w:val="center"/>
              <w:rPr>
                <w:rFonts w:ascii="Times New Roman" w:eastAsia="Calibri" w:hAnsi="Times New Roman" w:cs="Times New Roman"/>
                <w:b/>
                <w:bCs/>
                <w:color w:val="000000"/>
                <w:sz w:val="24"/>
                <w:szCs w:val="24"/>
              </w:rPr>
            </w:pPr>
          </w:p>
        </w:tc>
        <w:tc>
          <w:tcPr>
            <w:tcW w:w="7094" w:type="dxa"/>
            <w:tcBorders>
              <w:top w:val="single" w:sz="6" w:space="0" w:color="auto"/>
              <w:left w:val="nil"/>
              <w:bottom w:val="single" w:sz="6" w:space="0" w:color="auto"/>
              <w:right w:val="single" w:sz="12" w:space="0" w:color="auto"/>
            </w:tcBorders>
            <w:hideMark/>
          </w:tcPr>
          <w:p w14:paraId="208BB8FE" w14:textId="77777777" w:rsidR="00712BA9" w:rsidRPr="00E5008A" w:rsidRDefault="00712BA9" w:rsidP="00E5008A">
            <w:pPr>
              <w:autoSpaceDE w:val="0"/>
              <w:autoSpaceDN w:val="0"/>
              <w:adjustRightInd w:val="0"/>
              <w:spacing w:after="0" w:line="240" w:lineRule="auto"/>
              <w:rPr>
                <w:rFonts w:ascii="Times New Roman" w:eastAsia="Calibri" w:hAnsi="Times New Roman" w:cs="Times New Roman"/>
                <w:color w:val="000000"/>
                <w:sz w:val="24"/>
                <w:szCs w:val="24"/>
              </w:rPr>
            </w:pPr>
            <w:r w:rsidRPr="00E5008A">
              <w:rPr>
                <w:rFonts w:ascii="Times New Roman" w:eastAsia="Calibri" w:hAnsi="Times New Roman" w:cs="Times New Roman"/>
                <w:color w:val="000000"/>
                <w:sz w:val="24"/>
                <w:szCs w:val="24"/>
              </w:rPr>
              <w:t>Homokozó lécek festése</w:t>
            </w:r>
          </w:p>
        </w:tc>
      </w:tr>
      <w:tr w:rsidR="00712BA9" w:rsidRPr="00E5008A" w14:paraId="6F35BA3D" w14:textId="77777777" w:rsidTr="001561C4">
        <w:trPr>
          <w:trHeight w:val="305"/>
        </w:trPr>
        <w:tc>
          <w:tcPr>
            <w:tcW w:w="2791" w:type="dxa"/>
            <w:vMerge/>
            <w:tcBorders>
              <w:left w:val="single" w:sz="12" w:space="0" w:color="auto"/>
              <w:right w:val="single" w:sz="12" w:space="0" w:color="auto"/>
            </w:tcBorders>
            <w:shd w:val="clear" w:color="auto" w:fill="E2EFD9" w:themeFill="accent6" w:themeFillTint="33"/>
          </w:tcPr>
          <w:p w14:paraId="0414AF89" w14:textId="286318B5" w:rsidR="00712BA9" w:rsidRPr="00E5008A" w:rsidRDefault="00712BA9" w:rsidP="00E5008A">
            <w:pPr>
              <w:autoSpaceDE w:val="0"/>
              <w:autoSpaceDN w:val="0"/>
              <w:adjustRightInd w:val="0"/>
              <w:spacing w:after="0" w:line="240" w:lineRule="auto"/>
              <w:jc w:val="center"/>
              <w:rPr>
                <w:rFonts w:ascii="Times New Roman" w:eastAsia="Calibri" w:hAnsi="Times New Roman" w:cs="Times New Roman"/>
                <w:b/>
                <w:bCs/>
                <w:color w:val="000000"/>
                <w:sz w:val="24"/>
                <w:szCs w:val="24"/>
              </w:rPr>
            </w:pPr>
          </w:p>
        </w:tc>
        <w:tc>
          <w:tcPr>
            <w:tcW w:w="7094" w:type="dxa"/>
            <w:tcBorders>
              <w:top w:val="nil"/>
              <w:left w:val="nil"/>
              <w:bottom w:val="single" w:sz="6" w:space="0" w:color="auto"/>
              <w:right w:val="single" w:sz="12" w:space="0" w:color="auto"/>
            </w:tcBorders>
            <w:hideMark/>
          </w:tcPr>
          <w:p w14:paraId="289ECD46" w14:textId="77777777" w:rsidR="00712BA9" w:rsidRPr="00E5008A" w:rsidRDefault="00712BA9" w:rsidP="00E5008A">
            <w:pPr>
              <w:autoSpaceDE w:val="0"/>
              <w:autoSpaceDN w:val="0"/>
              <w:adjustRightInd w:val="0"/>
              <w:spacing w:after="0" w:line="240" w:lineRule="auto"/>
              <w:rPr>
                <w:rFonts w:ascii="Times New Roman" w:eastAsia="Calibri" w:hAnsi="Times New Roman" w:cs="Times New Roman"/>
                <w:color w:val="000000"/>
                <w:sz w:val="24"/>
                <w:szCs w:val="24"/>
              </w:rPr>
            </w:pPr>
            <w:r w:rsidRPr="00E5008A">
              <w:rPr>
                <w:rFonts w:ascii="Times New Roman" w:eastAsia="Calibri" w:hAnsi="Times New Roman" w:cs="Times New Roman"/>
                <w:color w:val="000000"/>
                <w:sz w:val="24"/>
                <w:szCs w:val="24"/>
              </w:rPr>
              <w:t>Alagút és repülő játékok felújítása</w:t>
            </w:r>
          </w:p>
        </w:tc>
      </w:tr>
      <w:tr w:rsidR="00712BA9" w:rsidRPr="00E5008A" w14:paraId="282B1969" w14:textId="77777777" w:rsidTr="001561C4">
        <w:trPr>
          <w:trHeight w:val="305"/>
        </w:trPr>
        <w:tc>
          <w:tcPr>
            <w:tcW w:w="2791" w:type="dxa"/>
            <w:vMerge/>
            <w:tcBorders>
              <w:left w:val="single" w:sz="12" w:space="0" w:color="auto"/>
              <w:right w:val="single" w:sz="12" w:space="0" w:color="auto"/>
            </w:tcBorders>
            <w:shd w:val="clear" w:color="auto" w:fill="E2EFD9" w:themeFill="accent6" w:themeFillTint="33"/>
          </w:tcPr>
          <w:p w14:paraId="7B369EC2" w14:textId="5EADDC77" w:rsidR="00712BA9" w:rsidRPr="00E5008A" w:rsidRDefault="00712BA9" w:rsidP="00E5008A">
            <w:pPr>
              <w:autoSpaceDE w:val="0"/>
              <w:autoSpaceDN w:val="0"/>
              <w:adjustRightInd w:val="0"/>
              <w:spacing w:after="0" w:line="240" w:lineRule="auto"/>
              <w:jc w:val="center"/>
              <w:rPr>
                <w:rFonts w:ascii="Times New Roman" w:eastAsia="Calibri" w:hAnsi="Times New Roman" w:cs="Times New Roman"/>
                <w:b/>
                <w:bCs/>
                <w:color w:val="000000"/>
                <w:sz w:val="24"/>
                <w:szCs w:val="24"/>
              </w:rPr>
            </w:pPr>
          </w:p>
        </w:tc>
        <w:tc>
          <w:tcPr>
            <w:tcW w:w="7094" w:type="dxa"/>
            <w:tcBorders>
              <w:top w:val="single" w:sz="6" w:space="0" w:color="auto"/>
              <w:left w:val="nil"/>
              <w:bottom w:val="single" w:sz="6" w:space="0" w:color="auto"/>
              <w:right w:val="single" w:sz="12" w:space="0" w:color="auto"/>
            </w:tcBorders>
            <w:hideMark/>
          </w:tcPr>
          <w:p w14:paraId="79756831" w14:textId="0FEF45E1" w:rsidR="00712BA9" w:rsidRPr="00E5008A" w:rsidRDefault="00712BA9" w:rsidP="00E5008A">
            <w:pPr>
              <w:autoSpaceDE w:val="0"/>
              <w:autoSpaceDN w:val="0"/>
              <w:adjustRightInd w:val="0"/>
              <w:spacing w:after="0" w:line="240" w:lineRule="auto"/>
              <w:rPr>
                <w:rFonts w:ascii="Times New Roman" w:eastAsia="Calibri" w:hAnsi="Times New Roman" w:cs="Times New Roman"/>
                <w:color w:val="000000"/>
                <w:sz w:val="24"/>
                <w:szCs w:val="24"/>
              </w:rPr>
            </w:pPr>
            <w:r w:rsidRPr="00E5008A">
              <w:rPr>
                <w:rFonts w:ascii="Times New Roman" w:eastAsia="Calibri" w:hAnsi="Times New Roman" w:cs="Times New Roman"/>
                <w:color w:val="000000"/>
                <w:sz w:val="24"/>
                <w:szCs w:val="24"/>
              </w:rPr>
              <w:t>Homoko</w:t>
            </w:r>
            <w:r w:rsidR="008F6F10">
              <w:rPr>
                <w:rFonts w:ascii="Times New Roman" w:eastAsia="Calibri" w:hAnsi="Times New Roman" w:cs="Times New Roman"/>
                <w:color w:val="000000"/>
                <w:sz w:val="24"/>
                <w:szCs w:val="24"/>
              </w:rPr>
              <w:t>z</w:t>
            </w:r>
            <w:r w:rsidRPr="00E5008A">
              <w:rPr>
                <w:rFonts w:ascii="Times New Roman" w:eastAsia="Calibri" w:hAnsi="Times New Roman" w:cs="Times New Roman"/>
                <w:color w:val="000000"/>
                <w:sz w:val="24"/>
                <w:szCs w:val="24"/>
              </w:rPr>
              <w:t>ó hálók cseréje</w:t>
            </w:r>
          </w:p>
        </w:tc>
      </w:tr>
      <w:tr w:rsidR="00712BA9" w:rsidRPr="00E5008A" w14:paraId="08E37BAC" w14:textId="77777777" w:rsidTr="001561C4">
        <w:trPr>
          <w:trHeight w:val="305"/>
        </w:trPr>
        <w:tc>
          <w:tcPr>
            <w:tcW w:w="2791" w:type="dxa"/>
            <w:vMerge/>
            <w:tcBorders>
              <w:left w:val="single" w:sz="12" w:space="0" w:color="auto"/>
              <w:right w:val="single" w:sz="12" w:space="0" w:color="auto"/>
            </w:tcBorders>
            <w:shd w:val="clear" w:color="auto" w:fill="E2EFD9" w:themeFill="accent6" w:themeFillTint="33"/>
            <w:hideMark/>
          </w:tcPr>
          <w:p w14:paraId="187AA37E" w14:textId="67D713E6" w:rsidR="00712BA9" w:rsidRPr="00E5008A" w:rsidRDefault="00712BA9" w:rsidP="00E5008A">
            <w:pPr>
              <w:autoSpaceDE w:val="0"/>
              <w:autoSpaceDN w:val="0"/>
              <w:adjustRightInd w:val="0"/>
              <w:spacing w:after="0" w:line="240" w:lineRule="auto"/>
              <w:jc w:val="center"/>
              <w:rPr>
                <w:rFonts w:ascii="Times New Roman" w:eastAsia="Calibri" w:hAnsi="Times New Roman" w:cs="Times New Roman"/>
                <w:b/>
                <w:bCs/>
                <w:color w:val="000000"/>
                <w:sz w:val="24"/>
                <w:szCs w:val="24"/>
              </w:rPr>
            </w:pPr>
          </w:p>
        </w:tc>
        <w:tc>
          <w:tcPr>
            <w:tcW w:w="7094" w:type="dxa"/>
            <w:tcBorders>
              <w:top w:val="single" w:sz="6" w:space="0" w:color="auto"/>
              <w:left w:val="nil"/>
              <w:bottom w:val="single" w:sz="6" w:space="0" w:color="auto"/>
              <w:right w:val="single" w:sz="12" w:space="0" w:color="auto"/>
            </w:tcBorders>
            <w:hideMark/>
          </w:tcPr>
          <w:p w14:paraId="33DEE427" w14:textId="77777777" w:rsidR="00712BA9" w:rsidRPr="00E5008A" w:rsidRDefault="00712BA9" w:rsidP="00E5008A">
            <w:pPr>
              <w:autoSpaceDE w:val="0"/>
              <w:autoSpaceDN w:val="0"/>
              <w:adjustRightInd w:val="0"/>
              <w:spacing w:after="0" w:line="240" w:lineRule="auto"/>
              <w:rPr>
                <w:rFonts w:ascii="Times New Roman" w:eastAsia="Calibri" w:hAnsi="Times New Roman" w:cs="Times New Roman"/>
                <w:color w:val="000000"/>
                <w:sz w:val="24"/>
                <w:szCs w:val="24"/>
              </w:rPr>
            </w:pPr>
            <w:r w:rsidRPr="00E5008A">
              <w:rPr>
                <w:rFonts w:ascii="Times New Roman" w:eastAsia="Calibri" w:hAnsi="Times New Roman" w:cs="Times New Roman"/>
                <w:color w:val="000000"/>
                <w:sz w:val="24"/>
                <w:szCs w:val="24"/>
              </w:rPr>
              <w:t>Csoportszoba ajtók javítása, ablak kilincsek javítása, cseréje</w:t>
            </w:r>
          </w:p>
        </w:tc>
      </w:tr>
      <w:tr w:rsidR="00712BA9" w:rsidRPr="00E5008A" w14:paraId="07D32DA9" w14:textId="77777777" w:rsidTr="001561C4">
        <w:trPr>
          <w:trHeight w:val="305"/>
        </w:trPr>
        <w:tc>
          <w:tcPr>
            <w:tcW w:w="2791" w:type="dxa"/>
            <w:vMerge/>
            <w:tcBorders>
              <w:left w:val="single" w:sz="12" w:space="0" w:color="auto"/>
              <w:right w:val="single" w:sz="12" w:space="0" w:color="auto"/>
            </w:tcBorders>
            <w:shd w:val="clear" w:color="auto" w:fill="E2EFD9" w:themeFill="accent6" w:themeFillTint="33"/>
          </w:tcPr>
          <w:p w14:paraId="1A0C1E3F" w14:textId="77777777" w:rsidR="00712BA9" w:rsidRPr="00E5008A" w:rsidRDefault="00712BA9" w:rsidP="00E5008A">
            <w:pPr>
              <w:autoSpaceDE w:val="0"/>
              <w:autoSpaceDN w:val="0"/>
              <w:adjustRightInd w:val="0"/>
              <w:spacing w:after="0" w:line="240" w:lineRule="auto"/>
              <w:jc w:val="center"/>
              <w:rPr>
                <w:rFonts w:ascii="Times New Roman" w:eastAsia="Calibri" w:hAnsi="Times New Roman" w:cs="Times New Roman"/>
                <w:b/>
                <w:bCs/>
                <w:color w:val="000000"/>
                <w:sz w:val="24"/>
                <w:szCs w:val="24"/>
              </w:rPr>
            </w:pPr>
          </w:p>
        </w:tc>
        <w:tc>
          <w:tcPr>
            <w:tcW w:w="7094" w:type="dxa"/>
            <w:tcBorders>
              <w:top w:val="single" w:sz="6" w:space="0" w:color="auto"/>
              <w:left w:val="nil"/>
              <w:bottom w:val="single" w:sz="6" w:space="0" w:color="auto"/>
              <w:right w:val="single" w:sz="12" w:space="0" w:color="auto"/>
            </w:tcBorders>
            <w:hideMark/>
          </w:tcPr>
          <w:p w14:paraId="5DF12988" w14:textId="77777777" w:rsidR="00712BA9" w:rsidRPr="00E5008A" w:rsidRDefault="00712BA9" w:rsidP="00E5008A">
            <w:pPr>
              <w:autoSpaceDE w:val="0"/>
              <w:autoSpaceDN w:val="0"/>
              <w:adjustRightInd w:val="0"/>
              <w:spacing w:after="0" w:line="240" w:lineRule="auto"/>
              <w:rPr>
                <w:rFonts w:ascii="Times New Roman" w:eastAsia="Calibri" w:hAnsi="Times New Roman" w:cs="Times New Roman"/>
                <w:color w:val="000000"/>
                <w:sz w:val="24"/>
                <w:szCs w:val="24"/>
              </w:rPr>
            </w:pPr>
            <w:r w:rsidRPr="00E5008A">
              <w:rPr>
                <w:rFonts w:ascii="Times New Roman" w:eastAsia="Calibri" w:hAnsi="Times New Roman" w:cs="Times New Roman"/>
                <w:color w:val="000000"/>
                <w:sz w:val="24"/>
                <w:szCs w:val="24"/>
              </w:rPr>
              <w:t>Szennyvíz dugulás feltárása</w:t>
            </w:r>
          </w:p>
        </w:tc>
      </w:tr>
      <w:tr w:rsidR="00712BA9" w:rsidRPr="00E5008A" w14:paraId="44C72920" w14:textId="77777777" w:rsidTr="001561C4">
        <w:trPr>
          <w:trHeight w:val="305"/>
        </w:trPr>
        <w:tc>
          <w:tcPr>
            <w:tcW w:w="2791" w:type="dxa"/>
            <w:vMerge/>
            <w:tcBorders>
              <w:left w:val="single" w:sz="12" w:space="0" w:color="auto"/>
              <w:right w:val="single" w:sz="12" w:space="0" w:color="auto"/>
            </w:tcBorders>
            <w:shd w:val="clear" w:color="auto" w:fill="E2EFD9" w:themeFill="accent6" w:themeFillTint="33"/>
          </w:tcPr>
          <w:p w14:paraId="4B8B6B69" w14:textId="77777777" w:rsidR="00712BA9" w:rsidRPr="00E5008A" w:rsidRDefault="00712BA9" w:rsidP="00E5008A">
            <w:pPr>
              <w:autoSpaceDE w:val="0"/>
              <w:autoSpaceDN w:val="0"/>
              <w:adjustRightInd w:val="0"/>
              <w:spacing w:after="0" w:line="240" w:lineRule="auto"/>
              <w:jc w:val="center"/>
              <w:rPr>
                <w:rFonts w:ascii="Times New Roman" w:eastAsia="Calibri" w:hAnsi="Times New Roman" w:cs="Times New Roman"/>
                <w:b/>
                <w:bCs/>
                <w:color w:val="000000"/>
                <w:sz w:val="24"/>
                <w:szCs w:val="24"/>
              </w:rPr>
            </w:pPr>
          </w:p>
        </w:tc>
        <w:tc>
          <w:tcPr>
            <w:tcW w:w="7094" w:type="dxa"/>
            <w:tcBorders>
              <w:top w:val="single" w:sz="6" w:space="0" w:color="auto"/>
              <w:left w:val="nil"/>
              <w:bottom w:val="single" w:sz="6" w:space="0" w:color="auto"/>
              <w:right w:val="single" w:sz="12" w:space="0" w:color="auto"/>
            </w:tcBorders>
            <w:hideMark/>
          </w:tcPr>
          <w:p w14:paraId="3EA46BC5" w14:textId="77777777" w:rsidR="00712BA9" w:rsidRPr="00E5008A" w:rsidRDefault="00712BA9" w:rsidP="00E5008A">
            <w:pPr>
              <w:autoSpaceDE w:val="0"/>
              <w:autoSpaceDN w:val="0"/>
              <w:adjustRightInd w:val="0"/>
              <w:spacing w:after="0" w:line="240" w:lineRule="auto"/>
              <w:rPr>
                <w:rFonts w:ascii="Times New Roman" w:eastAsia="Calibri" w:hAnsi="Times New Roman" w:cs="Times New Roman"/>
                <w:color w:val="000000"/>
                <w:sz w:val="24"/>
                <w:szCs w:val="24"/>
              </w:rPr>
            </w:pPr>
            <w:r w:rsidRPr="00E5008A">
              <w:rPr>
                <w:rFonts w:ascii="Times New Roman" w:eastAsia="Calibri" w:hAnsi="Times New Roman" w:cs="Times New Roman"/>
                <w:color w:val="000000"/>
                <w:sz w:val="24"/>
                <w:szCs w:val="24"/>
              </w:rPr>
              <w:t>Székek javítása</w:t>
            </w:r>
          </w:p>
        </w:tc>
      </w:tr>
      <w:tr w:rsidR="00712BA9" w:rsidRPr="00E5008A" w14:paraId="7DE1BA0B" w14:textId="77777777" w:rsidTr="001561C4">
        <w:trPr>
          <w:trHeight w:val="319"/>
        </w:trPr>
        <w:tc>
          <w:tcPr>
            <w:tcW w:w="2791" w:type="dxa"/>
            <w:vMerge/>
            <w:tcBorders>
              <w:left w:val="single" w:sz="12" w:space="0" w:color="auto"/>
              <w:bottom w:val="nil"/>
              <w:right w:val="single" w:sz="12" w:space="0" w:color="auto"/>
            </w:tcBorders>
            <w:shd w:val="clear" w:color="auto" w:fill="E2EFD9" w:themeFill="accent6" w:themeFillTint="33"/>
          </w:tcPr>
          <w:p w14:paraId="2781922F" w14:textId="77777777" w:rsidR="00712BA9" w:rsidRPr="00E5008A" w:rsidRDefault="00712BA9" w:rsidP="00E5008A">
            <w:pPr>
              <w:autoSpaceDE w:val="0"/>
              <w:autoSpaceDN w:val="0"/>
              <w:adjustRightInd w:val="0"/>
              <w:spacing w:after="0" w:line="240" w:lineRule="auto"/>
              <w:jc w:val="center"/>
              <w:rPr>
                <w:rFonts w:ascii="Times New Roman" w:eastAsia="Calibri" w:hAnsi="Times New Roman" w:cs="Times New Roman"/>
                <w:b/>
                <w:bCs/>
                <w:color w:val="000000"/>
                <w:sz w:val="24"/>
                <w:szCs w:val="24"/>
              </w:rPr>
            </w:pPr>
          </w:p>
        </w:tc>
        <w:tc>
          <w:tcPr>
            <w:tcW w:w="7094" w:type="dxa"/>
            <w:tcBorders>
              <w:top w:val="single" w:sz="6" w:space="0" w:color="auto"/>
              <w:left w:val="nil"/>
              <w:bottom w:val="nil"/>
              <w:right w:val="single" w:sz="12" w:space="0" w:color="auto"/>
            </w:tcBorders>
            <w:hideMark/>
          </w:tcPr>
          <w:p w14:paraId="30D1DB95" w14:textId="77777777" w:rsidR="00712BA9" w:rsidRPr="00E5008A" w:rsidRDefault="00712BA9" w:rsidP="00E5008A">
            <w:pPr>
              <w:autoSpaceDE w:val="0"/>
              <w:autoSpaceDN w:val="0"/>
              <w:adjustRightInd w:val="0"/>
              <w:spacing w:after="0" w:line="240" w:lineRule="auto"/>
              <w:rPr>
                <w:rFonts w:ascii="Times New Roman" w:eastAsia="Calibri" w:hAnsi="Times New Roman" w:cs="Times New Roman"/>
                <w:color w:val="000000"/>
                <w:sz w:val="24"/>
                <w:szCs w:val="24"/>
              </w:rPr>
            </w:pPr>
            <w:r w:rsidRPr="00E5008A">
              <w:rPr>
                <w:rFonts w:ascii="Times New Roman" w:eastAsia="Calibri" w:hAnsi="Times New Roman" w:cs="Times New Roman"/>
                <w:color w:val="000000"/>
                <w:sz w:val="24"/>
                <w:szCs w:val="24"/>
              </w:rPr>
              <w:t>Kapu javítása</w:t>
            </w:r>
          </w:p>
        </w:tc>
      </w:tr>
      <w:tr w:rsidR="00712BA9" w:rsidRPr="00E5008A" w14:paraId="07025469" w14:textId="77777777" w:rsidTr="008F6F10">
        <w:trPr>
          <w:trHeight w:val="305"/>
        </w:trPr>
        <w:tc>
          <w:tcPr>
            <w:tcW w:w="2791" w:type="dxa"/>
            <w:vMerge w:val="restart"/>
            <w:tcBorders>
              <w:top w:val="single" w:sz="12" w:space="0" w:color="auto"/>
              <w:left w:val="single" w:sz="12" w:space="0" w:color="auto"/>
              <w:right w:val="single" w:sz="12" w:space="0" w:color="auto"/>
            </w:tcBorders>
            <w:shd w:val="clear" w:color="auto" w:fill="E2EFD9" w:themeFill="accent6" w:themeFillTint="33"/>
          </w:tcPr>
          <w:p w14:paraId="6B800FE4" w14:textId="77777777" w:rsidR="00712BA9" w:rsidRDefault="00712BA9" w:rsidP="00E5008A">
            <w:pPr>
              <w:autoSpaceDE w:val="0"/>
              <w:autoSpaceDN w:val="0"/>
              <w:adjustRightInd w:val="0"/>
              <w:spacing w:after="0" w:line="240" w:lineRule="auto"/>
              <w:jc w:val="center"/>
              <w:rPr>
                <w:rFonts w:ascii="Times New Roman" w:eastAsia="Calibri" w:hAnsi="Times New Roman" w:cs="Times New Roman"/>
                <w:b/>
                <w:bCs/>
                <w:color w:val="000000"/>
                <w:sz w:val="24"/>
                <w:szCs w:val="24"/>
              </w:rPr>
            </w:pPr>
          </w:p>
          <w:p w14:paraId="1F2BAAEA" w14:textId="77777777" w:rsidR="00712BA9" w:rsidRDefault="00712BA9" w:rsidP="00E5008A">
            <w:pPr>
              <w:autoSpaceDE w:val="0"/>
              <w:autoSpaceDN w:val="0"/>
              <w:adjustRightInd w:val="0"/>
              <w:spacing w:after="0" w:line="240" w:lineRule="auto"/>
              <w:jc w:val="center"/>
              <w:rPr>
                <w:rFonts w:ascii="Times New Roman" w:eastAsia="Calibri" w:hAnsi="Times New Roman" w:cs="Times New Roman"/>
                <w:b/>
                <w:bCs/>
                <w:color w:val="000000"/>
                <w:sz w:val="24"/>
                <w:szCs w:val="24"/>
              </w:rPr>
            </w:pPr>
          </w:p>
          <w:p w14:paraId="57AB2CCF" w14:textId="2AEE9DE2" w:rsidR="00712BA9" w:rsidRPr="00E5008A" w:rsidRDefault="00712BA9" w:rsidP="00E5008A">
            <w:pPr>
              <w:autoSpaceDE w:val="0"/>
              <w:autoSpaceDN w:val="0"/>
              <w:adjustRightInd w:val="0"/>
              <w:spacing w:after="0" w:line="240" w:lineRule="auto"/>
              <w:jc w:val="center"/>
              <w:rPr>
                <w:rFonts w:ascii="Times New Roman" w:eastAsia="Calibri" w:hAnsi="Times New Roman" w:cs="Times New Roman"/>
                <w:b/>
                <w:bCs/>
                <w:color w:val="000000"/>
                <w:sz w:val="24"/>
                <w:szCs w:val="24"/>
              </w:rPr>
            </w:pPr>
            <w:r w:rsidRPr="00E5008A">
              <w:rPr>
                <w:rFonts w:ascii="Times New Roman" w:eastAsia="Calibri" w:hAnsi="Times New Roman" w:cs="Times New Roman"/>
                <w:b/>
                <w:bCs/>
                <w:color w:val="000000"/>
                <w:sz w:val="24"/>
                <w:szCs w:val="24"/>
              </w:rPr>
              <w:t>Csodaország</w:t>
            </w:r>
          </w:p>
        </w:tc>
        <w:tc>
          <w:tcPr>
            <w:tcW w:w="7094" w:type="dxa"/>
            <w:tcBorders>
              <w:top w:val="single" w:sz="12" w:space="0" w:color="auto"/>
              <w:left w:val="single" w:sz="12" w:space="0" w:color="auto"/>
              <w:bottom w:val="single" w:sz="6" w:space="0" w:color="auto"/>
              <w:right w:val="single" w:sz="12" w:space="0" w:color="auto"/>
            </w:tcBorders>
            <w:shd w:val="clear" w:color="auto" w:fill="FFFFFF" w:themeFill="background1"/>
            <w:hideMark/>
          </w:tcPr>
          <w:p w14:paraId="5CE2E1EE" w14:textId="77777777" w:rsidR="00712BA9" w:rsidRPr="00E5008A" w:rsidRDefault="00712BA9" w:rsidP="00E5008A">
            <w:pPr>
              <w:autoSpaceDE w:val="0"/>
              <w:autoSpaceDN w:val="0"/>
              <w:adjustRightInd w:val="0"/>
              <w:spacing w:after="0" w:line="240" w:lineRule="auto"/>
              <w:rPr>
                <w:rFonts w:ascii="Times New Roman" w:eastAsia="Calibri" w:hAnsi="Times New Roman" w:cs="Times New Roman"/>
                <w:color w:val="000000"/>
                <w:sz w:val="24"/>
                <w:szCs w:val="24"/>
              </w:rPr>
            </w:pPr>
            <w:r w:rsidRPr="00E5008A">
              <w:rPr>
                <w:rFonts w:ascii="Times New Roman" w:eastAsia="Calibri" w:hAnsi="Times New Roman" w:cs="Times New Roman"/>
                <w:color w:val="000000"/>
                <w:sz w:val="24"/>
                <w:szCs w:val="24"/>
              </w:rPr>
              <w:t>Kerítés anyag darabolás, csiszolás</w:t>
            </w:r>
          </w:p>
        </w:tc>
      </w:tr>
      <w:tr w:rsidR="00712BA9" w:rsidRPr="00E5008A" w14:paraId="73B78DCF" w14:textId="77777777" w:rsidTr="008F6F10">
        <w:trPr>
          <w:trHeight w:val="305"/>
        </w:trPr>
        <w:tc>
          <w:tcPr>
            <w:tcW w:w="2791" w:type="dxa"/>
            <w:vMerge/>
            <w:tcBorders>
              <w:left w:val="single" w:sz="12" w:space="0" w:color="auto"/>
              <w:right w:val="single" w:sz="12" w:space="0" w:color="auto"/>
            </w:tcBorders>
            <w:shd w:val="clear" w:color="auto" w:fill="E2EFD9" w:themeFill="accent6" w:themeFillTint="33"/>
          </w:tcPr>
          <w:p w14:paraId="7F6CF7AA" w14:textId="40F37C17" w:rsidR="00712BA9" w:rsidRPr="00E5008A" w:rsidRDefault="00712BA9" w:rsidP="00E5008A">
            <w:pPr>
              <w:autoSpaceDE w:val="0"/>
              <w:autoSpaceDN w:val="0"/>
              <w:adjustRightInd w:val="0"/>
              <w:spacing w:after="0" w:line="240" w:lineRule="auto"/>
              <w:jc w:val="center"/>
              <w:rPr>
                <w:rFonts w:ascii="Times New Roman" w:eastAsia="Calibri" w:hAnsi="Times New Roman" w:cs="Times New Roman"/>
                <w:b/>
                <w:bCs/>
                <w:color w:val="000000"/>
                <w:sz w:val="24"/>
                <w:szCs w:val="24"/>
              </w:rPr>
            </w:pPr>
          </w:p>
        </w:tc>
        <w:tc>
          <w:tcPr>
            <w:tcW w:w="7094" w:type="dxa"/>
            <w:tcBorders>
              <w:top w:val="single" w:sz="6" w:space="0" w:color="auto"/>
              <w:left w:val="single" w:sz="12" w:space="0" w:color="auto"/>
              <w:bottom w:val="single" w:sz="6" w:space="0" w:color="auto"/>
              <w:right w:val="single" w:sz="12" w:space="0" w:color="auto"/>
            </w:tcBorders>
            <w:shd w:val="clear" w:color="auto" w:fill="FFFFFF" w:themeFill="background1"/>
            <w:hideMark/>
          </w:tcPr>
          <w:p w14:paraId="12662574" w14:textId="77777777" w:rsidR="00712BA9" w:rsidRPr="00E5008A" w:rsidRDefault="00712BA9" w:rsidP="00E5008A">
            <w:pPr>
              <w:autoSpaceDE w:val="0"/>
              <w:autoSpaceDN w:val="0"/>
              <w:adjustRightInd w:val="0"/>
              <w:spacing w:after="0" w:line="240" w:lineRule="auto"/>
              <w:rPr>
                <w:rFonts w:ascii="Times New Roman" w:eastAsia="Calibri" w:hAnsi="Times New Roman" w:cs="Times New Roman"/>
                <w:color w:val="000000"/>
                <w:sz w:val="24"/>
                <w:szCs w:val="24"/>
              </w:rPr>
            </w:pPr>
            <w:r w:rsidRPr="00E5008A">
              <w:rPr>
                <w:rFonts w:ascii="Times New Roman" w:eastAsia="Calibri" w:hAnsi="Times New Roman" w:cs="Times New Roman"/>
                <w:color w:val="000000"/>
                <w:sz w:val="24"/>
                <w:szCs w:val="24"/>
              </w:rPr>
              <w:t>Zárak cseréje</w:t>
            </w:r>
          </w:p>
        </w:tc>
      </w:tr>
      <w:tr w:rsidR="00712BA9" w:rsidRPr="00E5008A" w14:paraId="12CC1FE5" w14:textId="77777777" w:rsidTr="008F6F10">
        <w:trPr>
          <w:trHeight w:val="305"/>
        </w:trPr>
        <w:tc>
          <w:tcPr>
            <w:tcW w:w="2791" w:type="dxa"/>
            <w:vMerge/>
            <w:tcBorders>
              <w:left w:val="single" w:sz="12" w:space="0" w:color="auto"/>
              <w:right w:val="single" w:sz="12" w:space="0" w:color="auto"/>
            </w:tcBorders>
            <w:shd w:val="clear" w:color="auto" w:fill="E2EFD9" w:themeFill="accent6" w:themeFillTint="33"/>
            <w:hideMark/>
          </w:tcPr>
          <w:p w14:paraId="63C820A7" w14:textId="35AA5DCD" w:rsidR="00712BA9" w:rsidRPr="00E5008A" w:rsidRDefault="00712BA9" w:rsidP="00E5008A">
            <w:pPr>
              <w:autoSpaceDE w:val="0"/>
              <w:autoSpaceDN w:val="0"/>
              <w:adjustRightInd w:val="0"/>
              <w:spacing w:after="0" w:line="240" w:lineRule="auto"/>
              <w:jc w:val="center"/>
              <w:rPr>
                <w:rFonts w:ascii="Times New Roman" w:eastAsia="Calibri" w:hAnsi="Times New Roman" w:cs="Times New Roman"/>
                <w:b/>
                <w:bCs/>
                <w:color w:val="000000"/>
                <w:sz w:val="24"/>
                <w:szCs w:val="24"/>
              </w:rPr>
            </w:pPr>
          </w:p>
        </w:tc>
        <w:tc>
          <w:tcPr>
            <w:tcW w:w="7094" w:type="dxa"/>
            <w:tcBorders>
              <w:top w:val="single" w:sz="6" w:space="0" w:color="auto"/>
              <w:left w:val="single" w:sz="12" w:space="0" w:color="auto"/>
              <w:bottom w:val="single" w:sz="6" w:space="0" w:color="auto"/>
              <w:right w:val="single" w:sz="12" w:space="0" w:color="auto"/>
            </w:tcBorders>
            <w:shd w:val="clear" w:color="auto" w:fill="FFFFFF" w:themeFill="background1"/>
            <w:hideMark/>
          </w:tcPr>
          <w:p w14:paraId="0F999A96" w14:textId="77777777" w:rsidR="00712BA9" w:rsidRPr="00E5008A" w:rsidRDefault="00712BA9" w:rsidP="00E5008A">
            <w:pPr>
              <w:autoSpaceDE w:val="0"/>
              <w:autoSpaceDN w:val="0"/>
              <w:adjustRightInd w:val="0"/>
              <w:spacing w:after="0" w:line="240" w:lineRule="auto"/>
              <w:rPr>
                <w:rFonts w:ascii="Times New Roman" w:eastAsia="Calibri" w:hAnsi="Times New Roman" w:cs="Times New Roman"/>
                <w:color w:val="000000"/>
                <w:sz w:val="24"/>
                <w:szCs w:val="24"/>
              </w:rPr>
            </w:pPr>
            <w:r w:rsidRPr="00E5008A">
              <w:rPr>
                <w:rFonts w:ascii="Times New Roman" w:eastAsia="Calibri" w:hAnsi="Times New Roman" w:cs="Times New Roman"/>
                <w:color w:val="000000"/>
                <w:sz w:val="24"/>
                <w:szCs w:val="24"/>
              </w:rPr>
              <w:t>Kisház tetőszerkezet építés, dobozolás, doboz XPS burkolása</w:t>
            </w:r>
          </w:p>
        </w:tc>
      </w:tr>
      <w:tr w:rsidR="00712BA9" w:rsidRPr="00E5008A" w14:paraId="233F4B3E" w14:textId="77777777" w:rsidTr="008F6F10">
        <w:trPr>
          <w:trHeight w:val="305"/>
        </w:trPr>
        <w:tc>
          <w:tcPr>
            <w:tcW w:w="2791" w:type="dxa"/>
            <w:vMerge/>
            <w:tcBorders>
              <w:left w:val="single" w:sz="12" w:space="0" w:color="auto"/>
              <w:bottom w:val="single" w:sz="12" w:space="0" w:color="auto"/>
              <w:right w:val="single" w:sz="12" w:space="0" w:color="auto"/>
            </w:tcBorders>
            <w:shd w:val="clear" w:color="auto" w:fill="E2EFD9" w:themeFill="accent6" w:themeFillTint="33"/>
          </w:tcPr>
          <w:p w14:paraId="3BF05EE5" w14:textId="77777777" w:rsidR="00712BA9" w:rsidRPr="00E5008A" w:rsidRDefault="00712BA9" w:rsidP="00E5008A">
            <w:pPr>
              <w:autoSpaceDE w:val="0"/>
              <w:autoSpaceDN w:val="0"/>
              <w:adjustRightInd w:val="0"/>
              <w:spacing w:after="0" w:line="240" w:lineRule="auto"/>
              <w:jc w:val="center"/>
              <w:rPr>
                <w:rFonts w:ascii="Times New Roman" w:eastAsia="Calibri" w:hAnsi="Times New Roman" w:cs="Times New Roman"/>
                <w:b/>
                <w:bCs/>
                <w:color w:val="000000"/>
                <w:sz w:val="24"/>
                <w:szCs w:val="24"/>
              </w:rPr>
            </w:pPr>
          </w:p>
        </w:tc>
        <w:tc>
          <w:tcPr>
            <w:tcW w:w="7094" w:type="dxa"/>
            <w:tcBorders>
              <w:top w:val="single" w:sz="6" w:space="0" w:color="auto"/>
              <w:left w:val="single" w:sz="12" w:space="0" w:color="auto"/>
              <w:bottom w:val="single" w:sz="12" w:space="0" w:color="auto"/>
              <w:right w:val="single" w:sz="12" w:space="0" w:color="auto"/>
            </w:tcBorders>
            <w:shd w:val="clear" w:color="auto" w:fill="FFFFFF" w:themeFill="background1"/>
            <w:hideMark/>
          </w:tcPr>
          <w:p w14:paraId="0F7554B5" w14:textId="77777777" w:rsidR="00712BA9" w:rsidRPr="00E5008A" w:rsidRDefault="00712BA9" w:rsidP="00E5008A">
            <w:pPr>
              <w:autoSpaceDE w:val="0"/>
              <w:autoSpaceDN w:val="0"/>
              <w:adjustRightInd w:val="0"/>
              <w:spacing w:after="0" w:line="240" w:lineRule="auto"/>
              <w:rPr>
                <w:rFonts w:ascii="Times New Roman" w:eastAsia="Calibri" w:hAnsi="Times New Roman" w:cs="Times New Roman"/>
                <w:color w:val="000000"/>
                <w:sz w:val="24"/>
                <w:szCs w:val="24"/>
              </w:rPr>
            </w:pPr>
            <w:r w:rsidRPr="00E5008A">
              <w:rPr>
                <w:rFonts w:ascii="Times New Roman" w:eastAsia="Calibri" w:hAnsi="Times New Roman" w:cs="Times New Roman"/>
                <w:color w:val="000000"/>
                <w:sz w:val="24"/>
                <w:szCs w:val="24"/>
              </w:rPr>
              <w:t>Kisház trapézlemez és ereszcsatorna szerelés</w:t>
            </w:r>
          </w:p>
        </w:tc>
      </w:tr>
      <w:tr w:rsidR="00712BA9" w:rsidRPr="00E5008A" w14:paraId="1C7EE750" w14:textId="77777777" w:rsidTr="008F6F10">
        <w:trPr>
          <w:trHeight w:val="375"/>
        </w:trPr>
        <w:tc>
          <w:tcPr>
            <w:tcW w:w="2791" w:type="dxa"/>
            <w:vMerge/>
            <w:tcBorders>
              <w:top w:val="single" w:sz="12" w:space="0" w:color="auto"/>
              <w:left w:val="single" w:sz="12" w:space="0" w:color="auto"/>
              <w:bottom w:val="single" w:sz="12" w:space="0" w:color="auto"/>
              <w:right w:val="single" w:sz="12" w:space="0" w:color="auto"/>
            </w:tcBorders>
            <w:shd w:val="clear" w:color="auto" w:fill="E2EFD9" w:themeFill="accent6" w:themeFillTint="33"/>
          </w:tcPr>
          <w:p w14:paraId="4E3658CC" w14:textId="77777777" w:rsidR="00712BA9" w:rsidRPr="00E5008A" w:rsidRDefault="00712BA9" w:rsidP="00E5008A">
            <w:pPr>
              <w:autoSpaceDE w:val="0"/>
              <w:autoSpaceDN w:val="0"/>
              <w:adjustRightInd w:val="0"/>
              <w:spacing w:after="0" w:line="240" w:lineRule="auto"/>
              <w:jc w:val="center"/>
              <w:rPr>
                <w:rFonts w:ascii="Times New Roman" w:eastAsia="Calibri" w:hAnsi="Times New Roman" w:cs="Times New Roman"/>
                <w:b/>
                <w:bCs/>
                <w:color w:val="000000"/>
                <w:sz w:val="24"/>
                <w:szCs w:val="24"/>
              </w:rPr>
            </w:pPr>
          </w:p>
        </w:tc>
        <w:tc>
          <w:tcPr>
            <w:tcW w:w="7094" w:type="dxa"/>
            <w:tcBorders>
              <w:top w:val="single" w:sz="12" w:space="0" w:color="auto"/>
              <w:left w:val="single" w:sz="12" w:space="0" w:color="auto"/>
              <w:bottom w:val="single" w:sz="12" w:space="0" w:color="auto"/>
              <w:right w:val="single" w:sz="12" w:space="0" w:color="auto"/>
            </w:tcBorders>
            <w:shd w:val="clear" w:color="auto" w:fill="FFFFFF" w:themeFill="background1"/>
            <w:hideMark/>
          </w:tcPr>
          <w:p w14:paraId="15F96AB2" w14:textId="77777777" w:rsidR="00712BA9" w:rsidRPr="00E5008A" w:rsidRDefault="00712BA9" w:rsidP="00E5008A">
            <w:pPr>
              <w:autoSpaceDE w:val="0"/>
              <w:autoSpaceDN w:val="0"/>
              <w:adjustRightInd w:val="0"/>
              <w:spacing w:after="0" w:line="240" w:lineRule="auto"/>
              <w:rPr>
                <w:rFonts w:ascii="Times New Roman" w:eastAsia="Calibri" w:hAnsi="Times New Roman" w:cs="Times New Roman"/>
                <w:color w:val="000000"/>
                <w:sz w:val="24"/>
                <w:szCs w:val="24"/>
              </w:rPr>
            </w:pPr>
            <w:r w:rsidRPr="00E5008A">
              <w:rPr>
                <w:rFonts w:ascii="Times New Roman" w:eastAsia="Calibri" w:hAnsi="Times New Roman" w:cs="Times New Roman"/>
                <w:color w:val="000000"/>
                <w:sz w:val="24"/>
                <w:szCs w:val="24"/>
              </w:rPr>
              <w:t>Kisház betongerenda bontás, vésés</w:t>
            </w:r>
          </w:p>
        </w:tc>
      </w:tr>
      <w:tr w:rsidR="005564A8" w:rsidRPr="00E5008A" w14:paraId="7C91644A" w14:textId="77777777" w:rsidTr="00E264FD">
        <w:trPr>
          <w:trHeight w:val="305"/>
        </w:trPr>
        <w:tc>
          <w:tcPr>
            <w:tcW w:w="2791" w:type="dxa"/>
            <w:vMerge w:val="restart"/>
            <w:tcBorders>
              <w:top w:val="single" w:sz="12" w:space="0" w:color="auto"/>
              <w:left w:val="single" w:sz="12" w:space="0" w:color="auto"/>
              <w:right w:val="single" w:sz="12" w:space="0" w:color="auto"/>
            </w:tcBorders>
            <w:shd w:val="clear" w:color="auto" w:fill="E2EFD9" w:themeFill="accent6" w:themeFillTint="33"/>
          </w:tcPr>
          <w:p w14:paraId="743F05EC" w14:textId="77777777" w:rsidR="005564A8" w:rsidRDefault="005564A8" w:rsidP="00E5008A">
            <w:pPr>
              <w:autoSpaceDE w:val="0"/>
              <w:autoSpaceDN w:val="0"/>
              <w:adjustRightInd w:val="0"/>
              <w:spacing w:after="0" w:line="240" w:lineRule="auto"/>
              <w:jc w:val="center"/>
              <w:rPr>
                <w:rFonts w:ascii="Times New Roman" w:eastAsia="Calibri" w:hAnsi="Times New Roman" w:cs="Times New Roman"/>
                <w:b/>
                <w:bCs/>
                <w:color w:val="000000"/>
                <w:sz w:val="24"/>
                <w:szCs w:val="24"/>
              </w:rPr>
            </w:pPr>
          </w:p>
          <w:p w14:paraId="2C52D1D6" w14:textId="77777777" w:rsidR="005564A8" w:rsidRDefault="005564A8" w:rsidP="00E5008A">
            <w:pPr>
              <w:autoSpaceDE w:val="0"/>
              <w:autoSpaceDN w:val="0"/>
              <w:adjustRightInd w:val="0"/>
              <w:spacing w:after="0" w:line="240" w:lineRule="auto"/>
              <w:jc w:val="center"/>
              <w:rPr>
                <w:rFonts w:ascii="Times New Roman" w:eastAsia="Calibri" w:hAnsi="Times New Roman" w:cs="Times New Roman"/>
                <w:b/>
                <w:bCs/>
                <w:color w:val="000000"/>
                <w:sz w:val="24"/>
                <w:szCs w:val="24"/>
              </w:rPr>
            </w:pPr>
          </w:p>
          <w:p w14:paraId="032E5A63" w14:textId="77777777" w:rsidR="005564A8" w:rsidRDefault="005564A8" w:rsidP="00E5008A">
            <w:pPr>
              <w:autoSpaceDE w:val="0"/>
              <w:autoSpaceDN w:val="0"/>
              <w:adjustRightInd w:val="0"/>
              <w:spacing w:after="0" w:line="240" w:lineRule="auto"/>
              <w:jc w:val="center"/>
              <w:rPr>
                <w:rFonts w:ascii="Times New Roman" w:eastAsia="Calibri" w:hAnsi="Times New Roman" w:cs="Times New Roman"/>
                <w:b/>
                <w:bCs/>
                <w:color w:val="000000"/>
                <w:sz w:val="24"/>
                <w:szCs w:val="24"/>
              </w:rPr>
            </w:pPr>
          </w:p>
          <w:p w14:paraId="66BBB012" w14:textId="77777777" w:rsidR="005564A8" w:rsidRDefault="005564A8" w:rsidP="00E5008A">
            <w:pPr>
              <w:autoSpaceDE w:val="0"/>
              <w:autoSpaceDN w:val="0"/>
              <w:adjustRightInd w:val="0"/>
              <w:spacing w:after="0" w:line="240" w:lineRule="auto"/>
              <w:jc w:val="center"/>
              <w:rPr>
                <w:rFonts w:ascii="Times New Roman" w:eastAsia="Calibri" w:hAnsi="Times New Roman" w:cs="Times New Roman"/>
                <w:b/>
                <w:bCs/>
                <w:color w:val="000000"/>
                <w:sz w:val="24"/>
                <w:szCs w:val="24"/>
              </w:rPr>
            </w:pPr>
          </w:p>
          <w:p w14:paraId="4D6CA20B" w14:textId="77777777" w:rsidR="005564A8" w:rsidRDefault="005564A8" w:rsidP="00E5008A">
            <w:pPr>
              <w:autoSpaceDE w:val="0"/>
              <w:autoSpaceDN w:val="0"/>
              <w:adjustRightInd w:val="0"/>
              <w:spacing w:after="0" w:line="240" w:lineRule="auto"/>
              <w:jc w:val="center"/>
              <w:rPr>
                <w:rFonts w:ascii="Times New Roman" w:eastAsia="Calibri" w:hAnsi="Times New Roman" w:cs="Times New Roman"/>
                <w:b/>
                <w:bCs/>
                <w:color w:val="000000"/>
                <w:sz w:val="24"/>
                <w:szCs w:val="24"/>
              </w:rPr>
            </w:pPr>
          </w:p>
          <w:p w14:paraId="72473760" w14:textId="77777777" w:rsidR="005564A8" w:rsidRDefault="005564A8" w:rsidP="00E5008A">
            <w:pPr>
              <w:autoSpaceDE w:val="0"/>
              <w:autoSpaceDN w:val="0"/>
              <w:adjustRightInd w:val="0"/>
              <w:spacing w:after="0" w:line="240" w:lineRule="auto"/>
              <w:jc w:val="center"/>
              <w:rPr>
                <w:rFonts w:ascii="Times New Roman" w:eastAsia="Calibri" w:hAnsi="Times New Roman" w:cs="Times New Roman"/>
                <w:b/>
                <w:bCs/>
                <w:color w:val="000000"/>
                <w:sz w:val="24"/>
                <w:szCs w:val="24"/>
              </w:rPr>
            </w:pPr>
          </w:p>
          <w:p w14:paraId="5BF7AE7A" w14:textId="77777777" w:rsidR="005564A8" w:rsidRDefault="005564A8" w:rsidP="00E5008A">
            <w:pPr>
              <w:autoSpaceDE w:val="0"/>
              <w:autoSpaceDN w:val="0"/>
              <w:adjustRightInd w:val="0"/>
              <w:spacing w:after="0" w:line="240" w:lineRule="auto"/>
              <w:jc w:val="center"/>
              <w:rPr>
                <w:rFonts w:ascii="Times New Roman" w:eastAsia="Calibri" w:hAnsi="Times New Roman" w:cs="Times New Roman"/>
                <w:b/>
                <w:bCs/>
                <w:color w:val="000000"/>
                <w:sz w:val="24"/>
                <w:szCs w:val="24"/>
              </w:rPr>
            </w:pPr>
          </w:p>
          <w:p w14:paraId="4B7CA7D3" w14:textId="31246306" w:rsidR="005564A8" w:rsidRPr="00E5008A" w:rsidRDefault="005564A8" w:rsidP="00E5008A">
            <w:pPr>
              <w:autoSpaceDE w:val="0"/>
              <w:autoSpaceDN w:val="0"/>
              <w:adjustRightInd w:val="0"/>
              <w:spacing w:after="0" w:line="240" w:lineRule="auto"/>
              <w:jc w:val="center"/>
              <w:rPr>
                <w:rFonts w:ascii="Times New Roman" w:eastAsia="Calibri" w:hAnsi="Times New Roman" w:cs="Times New Roman"/>
                <w:b/>
                <w:bCs/>
                <w:color w:val="000000"/>
                <w:sz w:val="24"/>
                <w:szCs w:val="24"/>
              </w:rPr>
            </w:pPr>
            <w:r w:rsidRPr="00E5008A">
              <w:rPr>
                <w:rFonts w:ascii="Times New Roman" w:eastAsia="Calibri" w:hAnsi="Times New Roman" w:cs="Times New Roman"/>
                <w:b/>
                <w:bCs/>
                <w:color w:val="000000"/>
                <w:sz w:val="24"/>
                <w:szCs w:val="24"/>
              </w:rPr>
              <w:t>Kuckó</w:t>
            </w:r>
          </w:p>
        </w:tc>
        <w:tc>
          <w:tcPr>
            <w:tcW w:w="7094" w:type="dxa"/>
            <w:tcBorders>
              <w:top w:val="single" w:sz="12" w:space="0" w:color="auto"/>
              <w:left w:val="single" w:sz="12" w:space="0" w:color="auto"/>
              <w:bottom w:val="single" w:sz="6" w:space="0" w:color="auto"/>
              <w:right w:val="single" w:sz="12" w:space="0" w:color="auto"/>
            </w:tcBorders>
            <w:hideMark/>
          </w:tcPr>
          <w:p w14:paraId="083F3999" w14:textId="77777777" w:rsidR="005564A8" w:rsidRPr="00E5008A" w:rsidRDefault="005564A8" w:rsidP="00E5008A">
            <w:pPr>
              <w:autoSpaceDE w:val="0"/>
              <w:autoSpaceDN w:val="0"/>
              <w:adjustRightInd w:val="0"/>
              <w:spacing w:after="0" w:line="240" w:lineRule="auto"/>
              <w:rPr>
                <w:rFonts w:ascii="Times New Roman" w:eastAsia="Calibri" w:hAnsi="Times New Roman" w:cs="Times New Roman"/>
                <w:color w:val="000000"/>
                <w:sz w:val="24"/>
                <w:szCs w:val="24"/>
              </w:rPr>
            </w:pPr>
            <w:r w:rsidRPr="00E5008A">
              <w:rPr>
                <w:rFonts w:ascii="Times New Roman" w:eastAsia="Calibri" w:hAnsi="Times New Roman" w:cs="Times New Roman"/>
                <w:color w:val="000000"/>
                <w:sz w:val="24"/>
                <w:szCs w:val="24"/>
              </w:rPr>
              <w:t>Kerítés lábazat vakolat bontás, javítás, hálózás, glettelés, festés</w:t>
            </w:r>
          </w:p>
        </w:tc>
      </w:tr>
      <w:tr w:rsidR="005564A8" w:rsidRPr="00E5008A" w14:paraId="6540287E" w14:textId="77777777" w:rsidTr="00E264FD">
        <w:trPr>
          <w:trHeight w:val="305"/>
        </w:trPr>
        <w:tc>
          <w:tcPr>
            <w:tcW w:w="2791" w:type="dxa"/>
            <w:vMerge/>
            <w:tcBorders>
              <w:left w:val="single" w:sz="12" w:space="0" w:color="auto"/>
              <w:right w:val="single" w:sz="12" w:space="0" w:color="auto"/>
            </w:tcBorders>
            <w:shd w:val="clear" w:color="auto" w:fill="E2EFD9" w:themeFill="accent6" w:themeFillTint="33"/>
          </w:tcPr>
          <w:p w14:paraId="70C1768C" w14:textId="4DF91FAD" w:rsidR="005564A8" w:rsidRPr="00E5008A" w:rsidRDefault="005564A8" w:rsidP="00E5008A">
            <w:pPr>
              <w:autoSpaceDE w:val="0"/>
              <w:autoSpaceDN w:val="0"/>
              <w:adjustRightInd w:val="0"/>
              <w:spacing w:after="0" w:line="240" w:lineRule="auto"/>
              <w:jc w:val="center"/>
              <w:rPr>
                <w:rFonts w:ascii="Times New Roman" w:eastAsia="Calibri" w:hAnsi="Times New Roman" w:cs="Times New Roman"/>
                <w:b/>
                <w:bCs/>
                <w:color w:val="000000"/>
                <w:sz w:val="24"/>
                <w:szCs w:val="24"/>
              </w:rPr>
            </w:pPr>
          </w:p>
        </w:tc>
        <w:tc>
          <w:tcPr>
            <w:tcW w:w="7094" w:type="dxa"/>
            <w:tcBorders>
              <w:top w:val="single" w:sz="6" w:space="0" w:color="auto"/>
              <w:left w:val="single" w:sz="12" w:space="0" w:color="auto"/>
              <w:bottom w:val="single" w:sz="6" w:space="0" w:color="auto"/>
              <w:right w:val="single" w:sz="12" w:space="0" w:color="auto"/>
            </w:tcBorders>
            <w:hideMark/>
          </w:tcPr>
          <w:p w14:paraId="48EDC8E1" w14:textId="3CDE36CF" w:rsidR="005564A8" w:rsidRPr="00E5008A" w:rsidRDefault="005564A8" w:rsidP="00E5008A">
            <w:pPr>
              <w:autoSpaceDE w:val="0"/>
              <w:autoSpaceDN w:val="0"/>
              <w:adjustRightInd w:val="0"/>
              <w:spacing w:after="0" w:line="240" w:lineRule="auto"/>
              <w:rPr>
                <w:rFonts w:ascii="Times New Roman" w:eastAsia="Calibri" w:hAnsi="Times New Roman" w:cs="Times New Roman"/>
                <w:color w:val="000000"/>
                <w:sz w:val="24"/>
                <w:szCs w:val="24"/>
              </w:rPr>
            </w:pPr>
            <w:r w:rsidRPr="00E5008A">
              <w:rPr>
                <w:rFonts w:ascii="Times New Roman" w:eastAsia="Calibri" w:hAnsi="Times New Roman" w:cs="Times New Roman"/>
                <w:color w:val="000000"/>
                <w:sz w:val="24"/>
                <w:szCs w:val="24"/>
              </w:rPr>
              <w:t>Kerítés lábazat élvédőzés</w:t>
            </w:r>
            <w:r>
              <w:rPr>
                <w:rFonts w:ascii="Times New Roman" w:eastAsia="Calibri" w:hAnsi="Times New Roman" w:cs="Times New Roman"/>
                <w:color w:val="000000"/>
                <w:sz w:val="24"/>
                <w:szCs w:val="24"/>
              </w:rPr>
              <w:t>e</w:t>
            </w:r>
            <w:r w:rsidRPr="00E5008A">
              <w:rPr>
                <w:rFonts w:ascii="Times New Roman" w:eastAsia="Calibri" w:hAnsi="Times New Roman" w:cs="Times New Roman"/>
                <w:color w:val="000000"/>
                <w:sz w:val="24"/>
                <w:szCs w:val="24"/>
              </w:rPr>
              <w:t>, alapozás, színezés</w:t>
            </w:r>
          </w:p>
        </w:tc>
      </w:tr>
      <w:tr w:rsidR="005564A8" w:rsidRPr="00E5008A" w14:paraId="726E8D42" w14:textId="77777777" w:rsidTr="00E264FD">
        <w:trPr>
          <w:trHeight w:val="305"/>
        </w:trPr>
        <w:tc>
          <w:tcPr>
            <w:tcW w:w="2791" w:type="dxa"/>
            <w:vMerge/>
            <w:tcBorders>
              <w:left w:val="single" w:sz="12" w:space="0" w:color="auto"/>
              <w:right w:val="single" w:sz="12" w:space="0" w:color="auto"/>
            </w:tcBorders>
            <w:shd w:val="clear" w:color="auto" w:fill="E2EFD9" w:themeFill="accent6" w:themeFillTint="33"/>
          </w:tcPr>
          <w:p w14:paraId="695E51EC" w14:textId="76634859" w:rsidR="005564A8" w:rsidRPr="00E5008A" w:rsidRDefault="005564A8" w:rsidP="00E5008A">
            <w:pPr>
              <w:autoSpaceDE w:val="0"/>
              <w:autoSpaceDN w:val="0"/>
              <w:adjustRightInd w:val="0"/>
              <w:spacing w:after="0" w:line="240" w:lineRule="auto"/>
              <w:jc w:val="center"/>
              <w:rPr>
                <w:rFonts w:ascii="Times New Roman" w:eastAsia="Calibri" w:hAnsi="Times New Roman" w:cs="Times New Roman"/>
                <w:b/>
                <w:bCs/>
                <w:color w:val="000000"/>
                <w:sz w:val="24"/>
                <w:szCs w:val="24"/>
              </w:rPr>
            </w:pPr>
          </w:p>
        </w:tc>
        <w:tc>
          <w:tcPr>
            <w:tcW w:w="7094" w:type="dxa"/>
            <w:tcBorders>
              <w:top w:val="single" w:sz="6" w:space="0" w:color="auto"/>
              <w:left w:val="single" w:sz="12" w:space="0" w:color="auto"/>
              <w:bottom w:val="single" w:sz="6" w:space="0" w:color="auto"/>
              <w:right w:val="single" w:sz="12" w:space="0" w:color="auto"/>
            </w:tcBorders>
            <w:hideMark/>
          </w:tcPr>
          <w:p w14:paraId="6279B701" w14:textId="77777777" w:rsidR="005564A8" w:rsidRPr="00E5008A" w:rsidRDefault="005564A8" w:rsidP="00E5008A">
            <w:pPr>
              <w:autoSpaceDE w:val="0"/>
              <w:autoSpaceDN w:val="0"/>
              <w:adjustRightInd w:val="0"/>
              <w:spacing w:after="0" w:line="240" w:lineRule="auto"/>
              <w:rPr>
                <w:rFonts w:ascii="Times New Roman" w:eastAsia="Calibri" w:hAnsi="Times New Roman" w:cs="Times New Roman"/>
                <w:color w:val="000000"/>
                <w:sz w:val="24"/>
                <w:szCs w:val="24"/>
              </w:rPr>
            </w:pPr>
            <w:r w:rsidRPr="00E5008A">
              <w:rPr>
                <w:rFonts w:ascii="Times New Roman" w:eastAsia="Calibri" w:hAnsi="Times New Roman" w:cs="Times New Roman"/>
                <w:color w:val="000000"/>
                <w:sz w:val="24"/>
                <w:szCs w:val="24"/>
              </w:rPr>
              <w:t>Csúszda javítása</w:t>
            </w:r>
          </w:p>
        </w:tc>
      </w:tr>
      <w:tr w:rsidR="005564A8" w:rsidRPr="00E5008A" w14:paraId="794CA45A" w14:textId="77777777" w:rsidTr="00E264FD">
        <w:trPr>
          <w:trHeight w:val="305"/>
        </w:trPr>
        <w:tc>
          <w:tcPr>
            <w:tcW w:w="2791" w:type="dxa"/>
            <w:vMerge/>
            <w:tcBorders>
              <w:left w:val="single" w:sz="12" w:space="0" w:color="auto"/>
              <w:right w:val="single" w:sz="12" w:space="0" w:color="auto"/>
            </w:tcBorders>
            <w:shd w:val="clear" w:color="auto" w:fill="E2EFD9" w:themeFill="accent6" w:themeFillTint="33"/>
          </w:tcPr>
          <w:p w14:paraId="162E0C66" w14:textId="229E1DBA" w:rsidR="005564A8" w:rsidRPr="00E5008A" w:rsidRDefault="005564A8" w:rsidP="00E5008A">
            <w:pPr>
              <w:autoSpaceDE w:val="0"/>
              <w:autoSpaceDN w:val="0"/>
              <w:adjustRightInd w:val="0"/>
              <w:spacing w:after="0" w:line="240" w:lineRule="auto"/>
              <w:jc w:val="center"/>
              <w:rPr>
                <w:rFonts w:ascii="Times New Roman" w:eastAsia="Calibri" w:hAnsi="Times New Roman" w:cs="Times New Roman"/>
                <w:b/>
                <w:bCs/>
                <w:color w:val="000000"/>
                <w:sz w:val="24"/>
                <w:szCs w:val="24"/>
              </w:rPr>
            </w:pPr>
          </w:p>
        </w:tc>
        <w:tc>
          <w:tcPr>
            <w:tcW w:w="7094" w:type="dxa"/>
            <w:tcBorders>
              <w:top w:val="single" w:sz="6" w:space="0" w:color="auto"/>
              <w:left w:val="single" w:sz="12" w:space="0" w:color="auto"/>
              <w:bottom w:val="single" w:sz="6" w:space="0" w:color="auto"/>
              <w:right w:val="single" w:sz="12" w:space="0" w:color="auto"/>
            </w:tcBorders>
            <w:hideMark/>
          </w:tcPr>
          <w:p w14:paraId="7F9E5C6C" w14:textId="77777777" w:rsidR="005564A8" w:rsidRPr="00E5008A" w:rsidRDefault="005564A8" w:rsidP="00E5008A">
            <w:pPr>
              <w:autoSpaceDE w:val="0"/>
              <w:autoSpaceDN w:val="0"/>
              <w:adjustRightInd w:val="0"/>
              <w:spacing w:after="0" w:line="240" w:lineRule="auto"/>
              <w:rPr>
                <w:rFonts w:ascii="Times New Roman" w:eastAsia="Calibri" w:hAnsi="Times New Roman" w:cs="Times New Roman"/>
                <w:color w:val="000000"/>
                <w:sz w:val="24"/>
                <w:szCs w:val="24"/>
              </w:rPr>
            </w:pPr>
            <w:r w:rsidRPr="00E5008A">
              <w:rPr>
                <w:rFonts w:ascii="Times New Roman" w:eastAsia="Calibri" w:hAnsi="Times New Roman" w:cs="Times New Roman"/>
                <w:color w:val="000000"/>
                <w:sz w:val="24"/>
                <w:szCs w:val="24"/>
              </w:rPr>
              <w:t>Ablakpárkányok felszerelése</w:t>
            </w:r>
          </w:p>
        </w:tc>
      </w:tr>
      <w:tr w:rsidR="005564A8" w:rsidRPr="00E5008A" w14:paraId="5074C091" w14:textId="77777777" w:rsidTr="00E264FD">
        <w:trPr>
          <w:trHeight w:val="305"/>
        </w:trPr>
        <w:tc>
          <w:tcPr>
            <w:tcW w:w="2791" w:type="dxa"/>
            <w:vMerge/>
            <w:tcBorders>
              <w:left w:val="single" w:sz="12" w:space="0" w:color="auto"/>
              <w:right w:val="single" w:sz="12" w:space="0" w:color="auto"/>
            </w:tcBorders>
            <w:shd w:val="clear" w:color="auto" w:fill="E2EFD9" w:themeFill="accent6" w:themeFillTint="33"/>
          </w:tcPr>
          <w:p w14:paraId="0C49FA1F" w14:textId="65824E77" w:rsidR="005564A8" w:rsidRPr="00E5008A" w:rsidRDefault="005564A8" w:rsidP="00E5008A">
            <w:pPr>
              <w:autoSpaceDE w:val="0"/>
              <w:autoSpaceDN w:val="0"/>
              <w:adjustRightInd w:val="0"/>
              <w:spacing w:after="0" w:line="240" w:lineRule="auto"/>
              <w:jc w:val="center"/>
              <w:rPr>
                <w:rFonts w:ascii="Times New Roman" w:eastAsia="Calibri" w:hAnsi="Times New Roman" w:cs="Times New Roman"/>
                <w:b/>
                <w:bCs/>
                <w:color w:val="000000"/>
                <w:sz w:val="24"/>
                <w:szCs w:val="24"/>
              </w:rPr>
            </w:pPr>
          </w:p>
        </w:tc>
        <w:tc>
          <w:tcPr>
            <w:tcW w:w="7094" w:type="dxa"/>
            <w:tcBorders>
              <w:top w:val="single" w:sz="6" w:space="0" w:color="auto"/>
              <w:left w:val="single" w:sz="12" w:space="0" w:color="auto"/>
              <w:bottom w:val="single" w:sz="6" w:space="0" w:color="auto"/>
              <w:right w:val="single" w:sz="12" w:space="0" w:color="auto"/>
            </w:tcBorders>
            <w:hideMark/>
          </w:tcPr>
          <w:p w14:paraId="0D0D409F" w14:textId="77777777" w:rsidR="005564A8" w:rsidRPr="00E5008A" w:rsidRDefault="005564A8" w:rsidP="00E5008A">
            <w:pPr>
              <w:autoSpaceDE w:val="0"/>
              <w:autoSpaceDN w:val="0"/>
              <w:adjustRightInd w:val="0"/>
              <w:spacing w:after="0" w:line="240" w:lineRule="auto"/>
              <w:rPr>
                <w:rFonts w:ascii="Times New Roman" w:eastAsia="Calibri" w:hAnsi="Times New Roman" w:cs="Times New Roman"/>
                <w:color w:val="000000"/>
                <w:sz w:val="24"/>
                <w:szCs w:val="24"/>
              </w:rPr>
            </w:pPr>
            <w:r w:rsidRPr="00E5008A">
              <w:rPr>
                <w:rFonts w:ascii="Times New Roman" w:eastAsia="Calibri" w:hAnsi="Times New Roman" w:cs="Times New Roman"/>
                <w:color w:val="000000"/>
                <w:sz w:val="24"/>
                <w:szCs w:val="24"/>
              </w:rPr>
              <w:t>Homok szállítás</w:t>
            </w:r>
          </w:p>
        </w:tc>
      </w:tr>
      <w:tr w:rsidR="005564A8" w:rsidRPr="00E5008A" w14:paraId="11DBE5C0" w14:textId="77777777" w:rsidTr="00E264FD">
        <w:trPr>
          <w:trHeight w:val="305"/>
        </w:trPr>
        <w:tc>
          <w:tcPr>
            <w:tcW w:w="2791" w:type="dxa"/>
            <w:vMerge/>
            <w:tcBorders>
              <w:left w:val="single" w:sz="12" w:space="0" w:color="auto"/>
              <w:right w:val="single" w:sz="12" w:space="0" w:color="auto"/>
            </w:tcBorders>
            <w:shd w:val="clear" w:color="auto" w:fill="E2EFD9" w:themeFill="accent6" w:themeFillTint="33"/>
            <w:hideMark/>
          </w:tcPr>
          <w:p w14:paraId="2A0C6C58" w14:textId="24727BC1" w:rsidR="005564A8" w:rsidRPr="00E5008A" w:rsidRDefault="005564A8" w:rsidP="00E5008A">
            <w:pPr>
              <w:autoSpaceDE w:val="0"/>
              <w:autoSpaceDN w:val="0"/>
              <w:adjustRightInd w:val="0"/>
              <w:spacing w:after="0" w:line="240" w:lineRule="auto"/>
              <w:jc w:val="center"/>
              <w:rPr>
                <w:rFonts w:ascii="Times New Roman" w:eastAsia="Calibri" w:hAnsi="Times New Roman" w:cs="Times New Roman"/>
                <w:b/>
                <w:bCs/>
                <w:color w:val="000000"/>
                <w:sz w:val="24"/>
                <w:szCs w:val="24"/>
              </w:rPr>
            </w:pPr>
          </w:p>
        </w:tc>
        <w:tc>
          <w:tcPr>
            <w:tcW w:w="7094" w:type="dxa"/>
            <w:tcBorders>
              <w:top w:val="single" w:sz="6" w:space="0" w:color="auto"/>
              <w:left w:val="single" w:sz="12" w:space="0" w:color="auto"/>
              <w:bottom w:val="single" w:sz="6" w:space="0" w:color="auto"/>
              <w:right w:val="single" w:sz="12" w:space="0" w:color="auto"/>
            </w:tcBorders>
            <w:hideMark/>
          </w:tcPr>
          <w:p w14:paraId="39A53480" w14:textId="77777777" w:rsidR="005564A8" w:rsidRPr="00E5008A" w:rsidRDefault="005564A8" w:rsidP="00E5008A">
            <w:pPr>
              <w:autoSpaceDE w:val="0"/>
              <w:autoSpaceDN w:val="0"/>
              <w:adjustRightInd w:val="0"/>
              <w:spacing w:after="0" w:line="240" w:lineRule="auto"/>
              <w:rPr>
                <w:rFonts w:ascii="Times New Roman" w:eastAsia="Calibri" w:hAnsi="Times New Roman" w:cs="Times New Roman"/>
                <w:color w:val="000000"/>
                <w:sz w:val="24"/>
                <w:szCs w:val="24"/>
              </w:rPr>
            </w:pPr>
            <w:r w:rsidRPr="00E5008A">
              <w:rPr>
                <w:rFonts w:ascii="Times New Roman" w:eastAsia="Calibri" w:hAnsi="Times New Roman" w:cs="Times New Roman"/>
                <w:color w:val="000000"/>
                <w:sz w:val="24"/>
                <w:szCs w:val="24"/>
              </w:rPr>
              <w:t>Kisház vakolat bontás, alapozás-mázolás, lábazati kő ragasztás, fugázás</w:t>
            </w:r>
          </w:p>
        </w:tc>
      </w:tr>
      <w:tr w:rsidR="005564A8" w:rsidRPr="00E5008A" w14:paraId="3D963F75" w14:textId="77777777" w:rsidTr="00E264FD">
        <w:trPr>
          <w:trHeight w:val="305"/>
        </w:trPr>
        <w:tc>
          <w:tcPr>
            <w:tcW w:w="2791" w:type="dxa"/>
            <w:vMerge/>
            <w:tcBorders>
              <w:left w:val="single" w:sz="12" w:space="0" w:color="auto"/>
              <w:right w:val="single" w:sz="12" w:space="0" w:color="auto"/>
            </w:tcBorders>
            <w:shd w:val="clear" w:color="auto" w:fill="E2EFD9" w:themeFill="accent6" w:themeFillTint="33"/>
          </w:tcPr>
          <w:p w14:paraId="3C09A2A9" w14:textId="77777777" w:rsidR="005564A8" w:rsidRPr="00E5008A" w:rsidRDefault="005564A8" w:rsidP="00E5008A">
            <w:pPr>
              <w:autoSpaceDE w:val="0"/>
              <w:autoSpaceDN w:val="0"/>
              <w:adjustRightInd w:val="0"/>
              <w:spacing w:after="0" w:line="240" w:lineRule="auto"/>
              <w:jc w:val="center"/>
              <w:rPr>
                <w:rFonts w:ascii="Times New Roman" w:eastAsia="Calibri" w:hAnsi="Times New Roman" w:cs="Times New Roman"/>
                <w:b/>
                <w:bCs/>
                <w:color w:val="000000"/>
                <w:sz w:val="24"/>
                <w:szCs w:val="24"/>
              </w:rPr>
            </w:pPr>
          </w:p>
        </w:tc>
        <w:tc>
          <w:tcPr>
            <w:tcW w:w="7094" w:type="dxa"/>
            <w:tcBorders>
              <w:top w:val="single" w:sz="6" w:space="0" w:color="auto"/>
              <w:left w:val="single" w:sz="12" w:space="0" w:color="auto"/>
              <w:bottom w:val="single" w:sz="6" w:space="0" w:color="auto"/>
              <w:right w:val="single" w:sz="12" w:space="0" w:color="auto"/>
            </w:tcBorders>
            <w:hideMark/>
          </w:tcPr>
          <w:p w14:paraId="58B1F1CE" w14:textId="77777777" w:rsidR="005564A8" w:rsidRPr="00E5008A" w:rsidRDefault="005564A8" w:rsidP="00E5008A">
            <w:pPr>
              <w:autoSpaceDE w:val="0"/>
              <w:autoSpaceDN w:val="0"/>
              <w:adjustRightInd w:val="0"/>
              <w:spacing w:after="0" w:line="240" w:lineRule="auto"/>
              <w:rPr>
                <w:rFonts w:ascii="Times New Roman" w:eastAsia="Calibri" w:hAnsi="Times New Roman" w:cs="Times New Roman"/>
                <w:color w:val="000000"/>
                <w:sz w:val="24"/>
                <w:szCs w:val="24"/>
              </w:rPr>
            </w:pPr>
            <w:r w:rsidRPr="00E5008A">
              <w:rPr>
                <w:rFonts w:ascii="Times New Roman" w:eastAsia="Calibri" w:hAnsi="Times New Roman" w:cs="Times New Roman"/>
                <w:color w:val="000000"/>
                <w:sz w:val="24"/>
                <w:szCs w:val="24"/>
              </w:rPr>
              <w:t>Kapu szerelés</w:t>
            </w:r>
          </w:p>
        </w:tc>
      </w:tr>
      <w:tr w:rsidR="005564A8" w:rsidRPr="00E5008A" w14:paraId="6864BF26" w14:textId="77777777" w:rsidTr="00E264FD">
        <w:trPr>
          <w:trHeight w:val="305"/>
        </w:trPr>
        <w:tc>
          <w:tcPr>
            <w:tcW w:w="2791" w:type="dxa"/>
            <w:vMerge/>
            <w:tcBorders>
              <w:left w:val="single" w:sz="12" w:space="0" w:color="auto"/>
              <w:right w:val="single" w:sz="12" w:space="0" w:color="auto"/>
            </w:tcBorders>
            <w:shd w:val="clear" w:color="auto" w:fill="E2EFD9" w:themeFill="accent6" w:themeFillTint="33"/>
          </w:tcPr>
          <w:p w14:paraId="480D3A41" w14:textId="77777777" w:rsidR="005564A8" w:rsidRPr="00E5008A" w:rsidRDefault="005564A8" w:rsidP="00E5008A">
            <w:pPr>
              <w:autoSpaceDE w:val="0"/>
              <w:autoSpaceDN w:val="0"/>
              <w:adjustRightInd w:val="0"/>
              <w:spacing w:after="0" w:line="240" w:lineRule="auto"/>
              <w:jc w:val="center"/>
              <w:rPr>
                <w:rFonts w:ascii="Times New Roman" w:eastAsia="Calibri" w:hAnsi="Times New Roman" w:cs="Times New Roman"/>
                <w:b/>
                <w:bCs/>
                <w:color w:val="000000"/>
                <w:sz w:val="24"/>
                <w:szCs w:val="24"/>
              </w:rPr>
            </w:pPr>
          </w:p>
        </w:tc>
        <w:tc>
          <w:tcPr>
            <w:tcW w:w="7094" w:type="dxa"/>
            <w:tcBorders>
              <w:top w:val="single" w:sz="6" w:space="0" w:color="auto"/>
              <w:left w:val="single" w:sz="12" w:space="0" w:color="auto"/>
              <w:bottom w:val="single" w:sz="6" w:space="0" w:color="auto"/>
              <w:right w:val="single" w:sz="12" w:space="0" w:color="auto"/>
            </w:tcBorders>
            <w:hideMark/>
          </w:tcPr>
          <w:p w14:paraId="3E80A5C8" w14:textId="77777777" w:rsidR="005564A8" w:rsidRPr="00E5008A" w:rsidRDefault="005564A8" w:rsidP="00E5008A">
            <w:pPr>
              <w:autoSpaceDE w:val="0"/>
              <w:autoSpaceDN w:val="0"/>
              <w:adjustRightInd w:val="0"/>
              <w:spacing w:after="0" w:line="240" w:lineRule="auto"/>
              <w:rPr>
                <w:rFonts w:ascii="Times New Roman" w:eastAsia="Calibri" w:hAnsi="Times New Roman" w:cs="Times New Roman"/>
                <w:color w:val="000000"/>
                <w:sz w:val="24"/>
                <w:szCs w:val="24"/>
              </w:rPr>
            </w:pPr>
            <w:r w:rsidRPr="00E5008A">
              <w:rPr>
                <w:rFonts w:ascii="Times New Roman" w:eastAsia="Calibri" w:hAnsi="Times New Roman" w:cs="Times New Roman"/>
                <w:color w:val="000000"/>
                <w:sz w:val="24"/>
                <w:szCs w:val="24"/>
              </w:rPr>
              <w:t>Udvari játék alap betonozás</w:t>
            </w:r>
          </w:p>
        </w:tc>
      </w:tr>
      <w:tr w:rsidR="005564A8" w:rsidRPr="00E5008A" w14:paraId="6F431964" w14:textId="77777777" w:rsidTr="00E264FD">
        <w:trPr>
          <w:trHeight w:val="305"/>
        </w:trPr>
        <w:tc>
          <w:tcPr>
            <w:tcW w:w="2791" w:type="dxa"/>
            <w:vMerge/>
            <w:tcBorders>
              <w:left w:val="single" w:sz="12" w:space="0" w:color="auto"/>
              <w:right w:val="single" w:sz="12" w:space="0" w:color="auto"/>
            </w:tcBorders>
            <w:shd w:val="clear" w:color="auto" w:fill="E2EFD9" w:themeFill="accent6" w:themeFillTint="33"/>
          </w:tcPr>
          <w:p w14:paraId="7C05F84E" w14:textId="77777777" w:rsidR="005564A8" w:rsidRPr="00E5008A" w:rsidRDefault="005564A8" w:rsidP="00E5008A">
            <w:pPr>
              <w:autoSpaceDE w:val="0"/>
              <w:autoSpaceDN w:val="0"/>
              <w:adjustRightInd w:val="0"/>
              <w:spacing w:after="0" w:line="240" w:lineRule="auto"/>
              <w:jc w:val="center"/>
              <w:rPr>
                <w:rFonts w:ascii="Times New Roman" w:eastAsia="Calibri" w:hAnsi="Times New Roman" w:cs="Times New Roman"/>
                <w:b/>
                <w:bCs/>
                <w:color w:val="000000"/>
                <w:sz w:val="24"/>
                <w:szCs w:val="24"/>
              </w:rPr>
            </w:pPr>
          </w:p>
        </w:tc>
        <w:tc>
          <w:tcPr>
            <w:tcW w:w="7094" w:type="dxa"/>
            <w:tcBorders>
              <w:top w:val="single" w:sz="6" w:space="0" w:color="auto"/>
              <w:left w:val="single" w:sz="12" w:space="0" w:color="auto"/>
              <w:bottom w:val="single" w:sz="6" w:space="0" w:color="auto"/>
              <w:right w:val="single" w:sz="12" w:space="0" w:color="auto"/>
            </w:tcBorders>
            <w:hideMark/>
          </w:tcPr>
          <w:p w14:paraId="0C13D0EF" w14:textId="69588940" w:rsidR="005564A8" w:rsidRPr="00E5008A" w:rsidRDefault="005564A8" w:rsidP="00E5008A">
            <w:pPr>
              <w:autoSpaceDE w:val="0"/>
              <w:autoSpaceDN w:val="0"/>
              <w:adjustRightInd w:val="0"/>
              <w:spacing w:after="0" w:line="240" w:lineRule="auto"/>
              <w:rPr>
                <w:rFonts w:ascii="Times New Roman" w:eastAsia="Calibri" w:hAnsi="Times New Roman" w:cs="Times New Roman"/>
                <w:color w:val="000000"/>
                <w:sz w:val="24"/>
                <w:szCs w:val="24"/>
              </w:rPr>
            </w:pPr>
            <w:r w:rsidRPr="00E5008A">
              <w:rPr>
                <w:rFonts w:ascii="Times New Roman" w:eastAsia="Calibri" w:hAnsi="Times New Roman" w:cs="Times New Roman"/>
                <w:color w:val="000000"/>
                <w:sz w:val="24"/>
                <w:szCs w:val="24"/>
              </w:rPr>
              <w:t xml:space="preserve">Ablak rácsok </w:t>
            </w:r>
            <w:r w:rsidR="008F6F10">
              <w:rPr>
                <w:rFonts w:ascii="Times New Roman" w:eastAsia="Calibri" w:hAnsi="Times New Roman" w:cs="Times New Roman"/>
                <w:color w:val="000000"/>
                <w:sz w:val="24"/>
                <w:szCs w:val="24"/>
              </w:rPr>
              <w:t>c</w:t>
            </w:r>
            <w:r w:rsidRPr="00E5008A">
              <w:rPr>
                <w:rFonts w:ascii="Times New Roman" w:eastAsia="Calibri" w:hAnsi="Times New Roman" w:cs="Times New Roman"/>
                <w:color w:val="000000"/>
                <w:sz w:val="24"/>
                <w:szCs w:val="24"/>
              </w:rPr>
              <w:t>siszolása, festése</w:t>
            </w:r>
          </w:p>
        </w:tc>
      </w:tr>
      <w:tr w:rsidR="005564A8" w:rsidRPr="00E5008A" w14:paraId="221AD6B6" w14:textId="77777777" w:rsidTr="00E264FD">
        <w:trPr>
          <w:trHeight w:val="305"/>
        </w:trPr>
        <w:tc>
          <w:tcPr>
            <w:tcW w:w="2791" w:type="dxa"/>
            <w:vMerge/>
            <w:tcBorders>
              <w:left w:val="single" w:sz="12" w:space="0" w:color="auto"/>
              <w:right w:val="single" w:sz="12" w:space="0" w:color="auto"/>
            </w:tcBorders>
            <w:shd w:val="clear" w:color="auto" w:fill="E2EFD9" w:themeFill="accent6" w:themeFillTint="33"/>
          </w:tcPr>
          <w:p w14:paraId="7C3216D9" w14:textId="77777777" w:rsidR="005564A8" w:rsidRPr="00E5008A" w:rsidRDefault="005564A8" w:rsidP="00E5008A">
            <w:pPr>
              <w:autoSpaceDE w:val="0"/>
              <w:autoSpaceDN w:val="0"/>
              <w:adjustRightInd w:val="0"/>
              <w:spacing w:after="0" w:line="240" w:lineRule="auto"/>
              <w:jc w:val="center"/>
              <w:rPr>
                <w:rFonts w:ascii="Times New Roman" w:eastAsia="Calibri" w:hAnsi="Times New Roman" w:cs="Times New Roman"/>
                <w:b/>
                <w:bCs/>
                <w:color w:val="000000"/>
                <w:sz w:val="24"/>
                <w:szCs w:val="24"/>
              </w:rPr>
            </w:pPr>
          </w:p>
        </w:tc>
        <w:tc>
          <w:tcPr>
            <w:tcW w:w="7094" w:type="dxa"/>
            <w:tcBorders>
              <w:top w:val="single" w:sz="6" w:space="0" w:color="auto"/>
              <w:left w:val="single" w:sz="12" w:space="0" w:color="auto"/>
              <w:bottom w:val="nil"/>
              <w:right w:val="single" w:sz="12" w:space="0" w:color="auto"/>
            </w:tcBorders>
            <w:hideMark/>
          </w:tcPr>
          <w:p w14:paraId="28A3770C" w14:textId="77777777" w:rsidR="005564A8" w:rsidRPr="00E5008A" w:rsidRDefault="005564A8" w:rsidP="00E5008A">
            <w:pPr>
              <w:autoSpaceDE w:val="0"/>
              <w:autoSpaceDN w:val="0"/>
              <w:adjustRightInd w:val="0"/>
              <w:spacing w:after="0" w:line="240" w:lineRule="auto"/>
              <w:rPr>
                <w:rFonts w:ascii="Times New Roman" w:eastAsia="Calibri" w:hAnsi="Times New Roman" w:cs="Times New Roman"/>
                <w:color w:val="000000"/>
                <w:sz w:val="24"/>
                <w:szCs w:val="24"/>
              </w:rPr>
            </w:pPr>
            <w:r w:rsidRPr="00E5008A">
              <w:rPr>
                <w:rFonts w:ascii="Times New Roman" w:eastAsia="Calibri" w:hAnsi="Times New Roman" w:cs="Times New Roman"/>
                <w:color w:val="000000"/>
                <w:sz w:val="24"/>
                <w:szCs w:val="24"/>
              </w:rPr>
              <w:t>Rugós udvari játék szerelése</w:t>
            </w:r>
          </w:p>
        </w:tc>
      </w:tr>
      <w:tr w:rsidR="005564A8" w:rsidRPr="00E5008A" w14:paraId="33F09D49" w14:textId="77777777" w:rsidTr="00E264FD">
        <w:trPr>
          <w:trHeight w:val="319"/>
        </w:trPr>
        <w:tc>
          <w:tcPr>
            <w:tcW w:w="2791" w:type="dxa"/>
            <w:vMerge/>
            <w:tcBorders>
              <w:left w:val="single" w:sz="12" w:space="0" w:color="auto"/>
              <w:bottom w:val="nil"/>
              <w:right w:val="single" w:sz="12" w:space="0" w:color="auto"/>
            </w:tcBorders>
            <w:shd w:val="clear" w:color="auto" w:fill="E2EFD9" w:themeFill="accent6" w:themeFillTint="33"/>
          </w:tcPr>
          <w:p w14:paraId="7AABC54D" w14:textId="77777777" w:rsidR="005564A8" w:rsidRPr="00E5008A" w:rsidRDefault="005564A8" w:rsidP="00E5008A">
            <w:pPr>
              <w:autoSpaceDE w:val="0"/>
              <w:autoSpaceDN w:val="0"/>
              <w:adjustRightInd w:val="0"/>
              <w:spacing w:after="0" w:line="240" w:lineRule="auto"/>
              <w:jc w:val="center"/>
              <w:rPr>
                <w:rFonts w:ascii="Times New Roman" w:eastAsia="Calibri" w:hAnsi="Times New Roman" w:cs="Times New Roman"/>
                <w:b/>
                <w:bCs/>
                <w:color w:val="000000"/>
                <w:sz w:val="24"/>
                <w:szCs w:val="24"/>
              </w:rPr>
            </w:pPr>
          </w:p>
        </w:tc>
        <w:tc>
          <w:tcPr>
            <w:tcW w:w="7094" w:type="dxa"/>
            <w:tcBorders>
              <w:top w:val="single" w:sz="6" w:space="0" w:color="auto"/>
              <w:left w:val="single" w:sz="12" w:space="0" w:color="auto"/>
              <w:bottom w:val="single" w:sz="12" w:space="0" w:color="auto"/>
              <w:right w:val="single" w:sz="12" w:space="0" w:color="auto"/>
            </w:tcBorders>
            <w:hideMark/>
          </w:tcPr>
          <w:p w14:paraId="2ABD1C3A" w14:textId="77777777" w:rsidR="005564A8" w:rsidRPr="00E5008A" w:rsidRDefault="005564A8" w:rsidP="00E5008A">
            <w:pPr>
              <w:autoSpaceDE w:val="0"/>
              <w:autoSpaceDN w:val="0"/>
              <w:adjustRightInd w:val="0"/>
              <w:spacing w:after="0" w:line="240" w:lineRule="auto"/>
              <w:rPr>
                <w:rFonts w:ascii="Times New Roman" w:eastAsia="Calibri" w:hAnsi="Times New Roman" w:cs="Times New Roman"/>
                <w:color w:val="000000"/>
                <w:sz w:val="24"/>
                <w:szCs w:val="24"/>
              </w:rPr>
            </w:pPr>
            <w:r w:rsidRPr="00E5008A">
              <w:rPr>
                <w:rFonts w:ascii="Times New Roman" w:eastAsia="Calibri" w:hAnsi="Times New Roman" w:cs="Times New Roman"/>
                <w:color w:val="000000"/>
                <w:sz w:val="24"/>
                <w:szCs w:val="24"/>
              </w:rPr>
              <w:t>Fali polcok összeállítása</w:t>
            </w:r>
          </w:p>
        </w:tc>
      </w:tr>
      <w:tr w:rsidR="005564A8" w:rsidRPr="00E5008A" w14:paraId="2EDEB0CE" w14:textId="77777777" w:rsidTr="008F6F10">
        <w:trPr>
          <w:trHeight w:val="305"/>
        </w:trPr>
        <w:tc>
          <w:tcPr>
            <w:tcW w:w="2791" w:type="dxa"/>
            <w:vMerge w:val="restart"/>
            <w:tcBorders>
              <w:top w:val="single" w:sz="12" w:space="0" w:color="auto"/>
              <w:left w:val="single" w:sz="12" w:space="0" w:color="auto"/>
              <w:right w:val="single" w:sz="12" w:space="0" w:color="auto"/>
            </w:tcBorders>
            <w:shd w:val="clear" w:color="auto" w:fill="E2EFD9" w:themeFill="accent6" w:themeFillTint="33"/>
          </w:tcPr>
          <w:p w14:paraId="5DFBA315" w14:textId="77777777" w:rsidR="005564A8" w:rsidRDefault="005564A8" w:rsidP="00E5008A">
            <w:pPr>
              <w:autoSpaceDE w:val="0"/>
              <w:autoSpaceDN w:val="0"/>
              <w:adjustRightInd w:val="0"/>
              <w:spacing w:after="0" w:line="240" w:lineRule="auto"/>
              <w:jc w:val="center"/>
              <w:rPr>
                <w:rFonts w:ascii="Times New Roman" w:eastAsia="Calibri" w:hAnsi="Times New Roman" w:cs="Times New Roman"/>
                <w:b/>
                <w:bCs/>
                <w:color w:val="000000"/>
                <w:sz w:val="24"/>
                <w:szCs w:val="24"/>
              </w:rPr>
            </w:pPr>
          </w:p>
          <w:p w14:paraId="30CEC68C" w14:textId="41AFAF39" w:rsidR="005564A8" w:rsidRPr="00E5008A" w:rsidRDefault="005564A8" w:rsidP="005564A8">
            <w:pPr>
              <w:autoSpaceDE w:val="0"/>
              <w:autoSpaceDN w:val="0"/>
              <w:adjustRightInd w:val="0"/>
              <w:spacing w:after="0" w:line="240" w:lineRule="auto"/>
              <w:rPr>
                <w:rFonts w:ascii="Times New Roman" w:eastAsia="Calibri" w:hAnsi="Times New Roman" w:cs="Times New Roman"/>
                <w:b/>
                <w:bCs/>
                <w:color w:val="000000"/>
                <w:sz w:val="24"/>
                <w:szCs w:val="24"/>
              </w:rPr>
            </w:pPr>
            <w:r>
              <w:rPr>
                <w:rFonts w:ascii="Times New Roman" w:eastAsia="Calibri" w:hAnsi="Times New Roman" w:cs="Times New Roman"/>
                <w:b/>
                <w:bCs/>
                <w:color w:val="000000"/>
                <w:sz w:val="24"/>
                <w:szCs w:val="24"/>
              </w:rPr>
              <w:t xml:space="preserve">               </w:t>
            </w:r>
            <w:r w:rsidRPr="00E5008A">
              <w:rPr>
                <w:rFonts w:ascii="Times New Roman" w:eastAsia="Calibri" w:hAnsi="Times New Roman" w:cs="Times New Roman"/>
                <w:b/>
                <w:bCs/>
                <w:color w:val="000000"/>
                <w:sz w:val="24"/>
                <w:szCs w:val="24"/>
              </w:rPr>
              <w:t>Meseház</w:t>
            </w:r>
          </w:p>
        </w:tc>
        <w:tc>
          <w:tcPr>
            <w:tcW w:w="7094" w:type="dxa"/>
            <w:tcBorders>
              <w:top w:val="nil"/>
              <w:left w:val="nil"/>
              <w:bottom w:val="single" w:sz="6" w:space="0" w:color="auto"/>
              <w:right w:val="single" w:sz="12" w:space="0" w:color="auto"/>
            </w:tcBorders>
            <w:shd w:val="clear" w:color="auto" w:fill="FFFFFF" w:themeFill="background1"/>
            <w:hideMark/>
          </w:tcPr>
          <w:p w14:paraId="07A3B836" w14:textId="77777777" w:rsidR="005564A8" w:rsidRPr="00E5008A" w:rsidRDefault="005564A8" w:rsidP="00E5008A">
            <w:pPr>
              <w:autoSpaceDE w:val="0"/>
              <w:autoSpaceDN w:val="0"/>
              <w:adjustRightInd w:val="0"/>
              <w:spacing w:after="0" w:line="240" w:lineRule="auto"/>
              <w:rPr>
                <w:rFonts w:ascii="Times New Roman" w:eastAsia="Calibri" w:hAnsi="Times New Roman" w:cs="Times New Roman"/>
                <w:color w:val="000000"/>
                <w:sz w:val="24"/>
                <w:szCs w:val="24"/>
              </w:rPr>
            </w:pPr>
            <w:r w:rsidRPr="00E5008A">
              <w:rPr>
                <w:rFonts w:ascii="Times New Roman" w:eastAsia="Calibri" w:hAnsi="Times New Roman" w:cs="Times New Roman"/>
                <w:color w:val="000000"/>
                <w:sz w:val="24"/>
                <w:szCs w:val="24"/>
              </w:rPr>
              <w:t>Ajtó tok, falfelület javítás, falfestésre előkészítés</w:t>
            </w:r>
          </w:p>
        </w:tc>
      </w:tr>
      <w:tr w:rsidR="005564A8" w:rsidRPr="00E5008A" w14:paraId="1846802E" w14:textId="77777777" w:rsidTr="008F6F10">
        <w:trPr>
          <w:trHeight w:val="305"/>
        </w:trPr>
        <w:tc>
          <w:tcPr>
            <w:tcW w:w="2791" w:type="dxa"/>
            <w:vMerge/>
            <w:tcBorders>
              <w:left w:val="single" w:sz="12" w:space="0" w:color="auto"/>
              <w:right w:val="single" w:sz="12" w:space="0" w:color="auto"/>
            </w:tcBorders>
            <w:shd w:val="clear" w:color="auto" w:fill="E2EFD9" w:themeFill="accent6" w:themeFillTint="33"/>
            <w:hideMark/>
          </w:tcPr>
          <w:p w14:paraId="3031A9BA" w14:textId="41841021" w:rsidR="005564A8" w:rsidRPr="00E5008A" w:rsidRDefault="005564A8" w:rsidP="00E5008A">
            <w:pPr>
              <w:autoSpaceDE w:val="0"/>
              <w:autoSpaceDN w:val="0"/>
              <w:adjustRightInd w:val="0"/>
              <w:spacing w:after="0" w:line="240" w:lineRule="auto"/>
              <w:jc w:val="center"/>
              <w:rPr>
                <w:rFonts w:ascii="Times New Roman" w:eastAsia="Calibri" w:hAnsi="Times New Roman" w:cs="Times New Roman"/>
                <w:b/>
                <w:bCs/>
                <w:color w:val="000000"/>
                <w:sz w:val="24"/>
                <w:szCs w:val="24"/>
              </w:rPr>
            </w:pPr>
          </w:p>
        </w:tc>
        <w:tc>
          <w:tcPr>
            <w:tcW w:w="7094" w:type="dxa"/>
            <w:tcBorders>
              <w:top w:val="nil"/>
              <w:left w:val="nil"/>
              <w:bottom w:val="single" w:sz="6" w:space="0" w:color="auto"/>
              <w:right w:val="single" w:sz="12" w:space="0" w:color="auto"/>
            </w:tcBorders>
            <w:shd w:val="clear" w:color="auto" w:fill="FFFFFF" w:themeFill="background1"/>
            <w:hideMark/>
          </w:tcPr>
          <w:p w14:paraId="7C4904B5" w14:textId="77777777" w:rsidR="005564A8" w:rsidRPr="00E5008A" w:rsidRDefault="005564A8" w:rsidP="00E5008A">
            <w:pPr>
              <w:autoSpaceDE w:val="0"/>
              <w:autoSpaceDN w:val="0"/>
              <w:adjustRightInd w:val="0"/>
              <w:spacing w:after="0" w:line="240" w:lineRule="auto"/>
              <w:rPr>
                <w:rFonts w:ascii="Times New Roman" w:eastAsia="Calibri" w:hAnsi="Times New Roman" w:cs="Times New Roman"/>
                <w:color w:val="000000"/>
                <w:sz w:val="24"/>
                <w:szCs w:val="24"/>
              </w:rPr>
            </w:pPr>
            <w:r w:rsidRPr="00E5008A">
              <w:rPr>
                <w:rFonts w:ascii="Times New Roman" w:eastAsia="Calibri" w:hAnsi="Times New Roman" w:cs="Times New Roman"/>
                <w:color w:val="000000"/>
                <w:sz w:val="24"/>
                <w:szCs w:val="24"/>
              </w:rPr>
              <w:t>Festés, ajtózár szerelés</w:t>
            </w:r>
          </w:p>
        </w:tc>
      </w:tr>
      <w:tr w:rsidR="005564A8" w:rsidRPr="00E5008A" w14:paraId="69A83BBE" w14:textId="77777777" w:rsidTr="008F6F10">
        <w:trPr>
          <w:trHeight w:val="305"/>
        </w:trPr>
        <w:tc>
          <w:tcPr>
            <w:tcW w:w="2791" w:type="dxa"/>
            <w:vMerge/>
            <w:tcBorders>
              <w:left w:val="single" w:sz="12" w:space="0" w:color="auto"/>
              <w:bottom w:val="nil"/>
              <w:right w:val="single" w:sz="12" w:space="0" w:color="auto"/>
            </w:tcBorders>
            <w:shd w:val="clear" w:color="auto" w:fill="E2EFD9" w:themeFill="accent6" w:themeFillTint="33"/>
          </w:tcPr>
          <w:p w14:paraId="63B011E4" w14:textId="77777777" w:rsidR="005564A8" w:rsidRPr="00E5008A" w:rsidRDefault="005564A8" w:rsidP="00E5008A">
            <w:pPr>
              <w:autoSpaceDE w:val="0"/>
              <w:autoSpaceDN w:val="0"/>
              <w:adjustRightInd w:val="0"/>
              <w:spacing w:after="0" w:line="240" w:lineRule="auto"/>
              <w:jc w:val="center"/>
              <w:rPr>
                <w:rFonts w:ascii="Times New Roman" w:eastAsia="Calibri" w:hAnsi="Times New Roman" w:cs="Times New Roman"/>
                <w:b/>
                <w:bCs/>
                <w:color w:val="000000"/>
                <w:sz w:val="24"/>
                <w:szCs w:val="24"/>
              </w:rPr>
            </w:pPr>
          </w:p>
        </w:tc>
        <w:tc>
          <w:tcPr>
            <w:tcW w:w="7094" w:type="dxa"/>
            <w:tcBorders>
              <w:top w:val="nil"/>
              <w:left w:val="nil"/>
              <w:bottom w:val="single" w:sz="6" w:space="0" w:color="auto"/>
              <w:right w:val="single" w:sz="12" w:space="0" w:color="auto"/>
            </w:tcBorders>
            <w:shd w:val="clear" w:color="auto" w:fill="FFFFFF" w:themeFill="background1"/>
            <w:hideMark/>
          </w:tcPr>
          <w:p w14:paraId="74AB45F8" w14:textId="77777777" w:rsidR="005564A8" w:rsidRPr="00E5008A" w:rsidRDefault="005564A8" w:rsidP="00E5008A">
            <w:pPr>
              <w:autoSpaceDE w:val="0"/>
              <w:autoSpaceDN w:val="0"/>
              <w:adjustRightInd w:val="0"/>
              <w:spacing w:after="0" w:line="240" w:lineRule="auto"/>
              <w:rPr>
                <w:rFonts w:ascii="Times New Roman" w:eastAsia="Calibri" w:hAnsi="Times New Roman" w:cs="Times New Roman"/>
                <w:color w:val="000000"/>
                <w:sz w:val="24"/>
                <w:szCs w:val="24"/>
              </w:rPr>
            </w:pPr>
            <w:r w:rsidRPr="00E5008A">
              <w:rPr>
                <w:rFonts w:ascii="Times New Roman" w:eastAsia="Calibri" w:hAnsi="Times New Roman" w:cs="Times New Roman"/>
                <w:color w:val="000000"/>
                <w:sz w:val="24"/>
                <w:szCs w:val="24"/>
              </w:rPr>
              <w:t>Kapcsolók, konektorok szerelése</w:t>
            </w:r>
          </w:p>
        </w:tc>
      </w:tr>
      <w:tr w:rsidR="00E5008A" w:rsidRPr="00E5008A" w14:paraId="467E0F31" w14:textId="77777777" w:rsidTr="008F6F10">
        <w:trPr>
          <w:trHeight w:val="319"/>
        </w:trPr>
        <w:tc>
          <w:tcPr>
            <w:tcW w:w="2791" w:type="dxa"/>
            <w:tcBorders>
              <w:top w:val="nil"/>
              <w:left w:val="single" w:sz="12" w:space="0" w:color="auto"/>
              <w:bottom w:val="nil"/>
              <w:right w:val="single" w:sz="12" w:space="0" w:color="auto"/>
            </w:tcBorders>
            <w:shd w:val="clear" w:color="auto" w:fill="E2EFD9" w:themeFill="accent6" w:themeFillTint="33"/>
          </w:tcPr>
          <w:p w14:paraId="7608E394" w14:textId="77777777" w:rsidR="00E5008A" w:rsidRPr="00E5008A" w:rsidRDefault="00E5008A" w:rsidP="00E5008A">
            <w:pPr>
              <w:autoSpaceDE w:val="0"/>
              <w:autoSpaceDN w:val="0"/>
              <w:adjustRightInd w:val="0"/>
              <w:spacing w:after="0" w:line="240" w:lineRule="auto"/>
              <w:jc w:val="center"/>
              <w:rPr>
                <w:rFonts w:ascii="Times New Roman" w:eastAsia="Calibri" w:hAnsi="Times New Roman" w:cs="Times New Roman"/>
                <w:b/>
                <w:bCs/>
                <w:color w:val="000000"/>
                <w:sz w:val="24"/>
                <w:szCs w:val="24"/>
              </w:rPr>
            </w:pPr>
          </w:p>
        </w:tc>
        <w:tc>
          <w:tcPr>
            <w:tcW w:w="7094" w:type="dxa"/>
            <w:tcBorders>
              <w:top w:val="nil"/>
              <w:left w:val="nil"/>
              <w:bottom w:val="single" w:sz="6" w:space="0" w:color="auto"/>
              <w:right w:val="single" w:sz="12" w:space="0" w:color="auto"/>
            </w:tcBorders>
            <w:shd w:val="clear" w:color="auto" w:fill="FFFFFF" w:themeFill="background1"/>
            <w:hideMark/>
          </w:tcPr>
          <w:p w14:paraId="4E0F92C3" w14:textId="77777777" w:rsidR="00E5008A" w:rsidRPr="00E5008A" w:rsidRDefault="00E5008A" w:rsidP="00E5008A">
            <w:pPr>
              <w:autoSpaceDE w:val="0"/>
              <w:autoSpaceDN w:val="0"/>
              <w:adjustRightInd w:val="0"/>
              <w:spacing w:after="0" w:line="240" w:lineRule="auto"/>
              <w:rPr>
                <w:rFonts w:ascii="Times New Roman" w:eastAsia="Calibri" w:hAnsi="Times New Roman" w:cs="Times New Roman"/>
                <w:color w:val="000000"/>
                <w:sz w:val="24"/>
                <w:szCs w:val="24"/>
              </w:rPr>
            </w:pPr>
            <w:r w:rsidRPr="00E5008A">
              <w:rPr>
                <w:rFonts w:ascii="Times New Roman" w:eastAsia="Calibri" w:hAnsi="Times New Roman" w:cs="Times New Roman"/>
                <w:color w:val="000000"/>
                <w:sz w:val="24"/>
                <w:szCs w:val="24"/>
              </w:rPr>
              <w:t>Kerítés szerelési munkák, fémszerekezet tisztítása, mázolása</w:t>
            </w:r>
          </w:p>
        </w:tc>
      </w:tr>
      <w:tr w:rsidR="005564A8" w:rsidRPr="00E5008A" w14:paraId="36CD5694" w14:textId="77777777" w:rsidTr="00C1395A">
        <w:trPr>
          <w:trHeight w:val="305"/>
        </w:trPr>
        <w:tc>
          <w:tcPr>
            <w:tcW w:w="2791" w:type="dxa"/>
            <w:vMerge w:val="restart"/>
            <w:tcBorders>
              <w:top w:val="single" w:sz="12" w:space="0" w:color="auto"/>
              <w:left w:val="single" w:sz="12" w:space="0" w:color="auto"/>
              <w:right w:val="single" w:sz="12" w:space="0" w:color="auto"/>
            </w:tcBorders>
            <w:shd w:val="clear" w:color="auto" w:fill="E2EFD9" w:themeFill="accent6" w:themeFillTint="33"/>
          </w:tcPr>
          <w:p w14:paraId="7CB33565" w14:textId="77777777" w:rsidR="005564A8" w:rsidRDefault="005564A8" w:rsidP="00E5008A">
            <w:pPr>
              <w:autoSpaceDE w:val="0"/>
              <w:autoSpaceDN w:val="0"/>
              <w:adjustRightInd w:val="0"/>
              <w:spacing w:after="0" w:line="240" w:lineRule="auto"/>
              <w:jc w:val="center"/>
              <w:rPr>
                <w:rFonts w:ascii="Times New Roman" w:eastAsia="Calibri" w:hAnsi="Times New Roman" w:cs="Times New Roman"/>
                <w:b/>
                <w:bCs/>
                <w:color w:val="000000"/>
                <w:sz w:val="24"/>
                <w:szCs w:val="24"/>
              </w:rPr>
            </w:pPr>
          </w:p>
          <w:p w14:paraId="61776EE3" w14:textId="77777777" w:rsidR="005564A8" w:rsidRDefault="005564A8" w:rsidP="00E5008A">
            <w:pPr>
              <w:autoSpaceDE w:val="0"/>
              <w:autoSpaceDN w:val="0"/>
              <w:adjustRightInd w:val="0"/>
              <w:spacing w:after="0" w:line="240" w:lineRule="auto"/>
              <w:jc w:val="center"/>
              <w:rPr>
                <w:rFonts w:ascii="Times New Roman" w:eastAsia="Calibri" w:hAnsi="Times New Roman" w:cs="Times New Roman"/>
                <w:b/>
                <w:bCs/>
                <w:color w:val="000000"/>
                <w:sz w:val="24"/>
                <w:szCs w:val="24"/>
              </w:rPr>
            </w:pPr>
          </w:p>
          <w:p w14:paraId="3858D71E" w14:textId="77777777" w:rsidR="005564A8" w:rsidRDefault="005564A8" w:rsidP="00E5008A">
            <w:pPr>
              <w:autoSpaceDE w:val="0"/>
              <w:autoSpaceDN w:val="0"/>
              <w:adjustRightInd w:val="0"/>
              <w:spacing w:after="0" w:line="240" w:lineRule="auto"/>
              <w:jc w:val="center"/>
              <w:rPr>
                <w:rFonts w:ascii="Times New Roman" w:eastAsia="Calibri" w:hAnsi="Times New Roman" w:cs="Times New Roman"/>
                <w:b/>
                <w:bCs/>
                <w:color w:val="000000"/>
                <w:sz w:val="24"/>
                <w:szCs w:val="24"/>
              </w:rPr>
            </w:pPr>
          </w:p>
          <w:p w14:paraId="429A18F8" w14:textId="77777777" w:rsidR="005564A8" w:rsidRDefault="005564A8" w:rsidP="00E5008A">
            <w:pPr>
              <w:autoSpaceDE w:val="0"/>
              <w:autoSpaceDN w:val="0"/>
              <w:adjustRightInd w:val="0"/>
              <w:spacing w:after="0" w:line="240" w:lineRule="auto"/>
              <w:jc w:val="center"/>
              <w:rPr>
                <w:rFonts w:ascii="Times New Roman" w:eastAsia="Calibri" w:hAnsi="Times New Roman" w:cs="Times New Roman"/>
                <w:b/>
                <w:bCs/>
                <w:color w:val="000000"/>
                <w:sz w:val="24"/>
                <w:szCs w:val="24"/>
              </w:rPr>
            </w:pPr>
          </w:p>
          <w:p w14:paraId="6D19A829" w14:textId="43417E61" w:rsidR="005564A8" w:rsidRPr="00E5008A" w:rsidRDefault="005564A8" w:rsidP="00E5008A">
            <w:pPr>
              <w:autoSpaceDE w:val="0"/>
              <w:autoSpaceDN w:val="0"/>
              <w:adjustRightInd w:val="0"/>
              <w:spacing w:after="0" w:line="240" w:lineRule="auto"/>
              <w:jc w:val="center"/>
              <w:rPr>
                <w:rFonts w:ascii="Times New Roman" w:eastAsia="Calibri" w:hAnsi="Times New Roman" w:cs="Times New Roman"/>
                <w:b/>
                <w:bCs/>
                <w:color w:val="000000"/>
                <w:sz w:val="24"/>
                <w:szCs w:val="24"/>
              </w:rPr>
            </w:pPr>
            <w:r w:rsidRPr="00E5008A">
              <w:rPr>
                <w:rFonts w:ascii="Times New Roman" w:eastAsia="Calibri" w:hAnsi="Times New Roman" w:cs="Times New Roman"/>
                <w:b/>
                <w:bCs/>
                <w:color w:val="000000"/>
                <w:sz w:val="24"/>
                <w:szCs w:val="24"/>
              </w:rPr>
              <w:t>Napraforgó</w:t>
            </w:r>
          </w:p>
        </w:tc>
        <w:tc>
          <w:tcPr>
            <w:tcW w:w="7094" w:type="dxa"/>
            <w:tcBorders>
              <w:top w:val="single" w:sz="12" w:space="0" w:color="auto"/>
              <w:left w:val="nil"/>
              <w:bottom w:val="single" w:sz="6" w:space="0" w:color="auto"/>
              <w:right w:val="single" w:sz="12" w:space="0" w:color="auto"/>
            </w:tcBorders>
            <w:hideMark/>
          </w:tcPr>
          <w:p w14:paraId="0C55132D" w14:textId="77777777" w:rsidR="005564A8" w:rsidRPr="00E5008A" w:rsidRDefault="005564A8" w:rsidP="00E5008A">
            <w:pPr>
              <w:autoSpaceDE w:val="0"/>
              <w:autoSpaceDN w:val="0"/>
              <w:adjustRightInd w:val="0"/>
              <w:spacing w:after="0" w:line="240" w:lineRule="auto"/>
              <w:rPr>
                <w:rFonts w:ascii="Times New Roman" w:eastAsia="Calibri" w:hAnsi="Times New Roman" w:cs="Times New Roman"/>
                <w:color w:val="000000"/>
                <w:sz w:val="24"/>
                <w:szCs w:val="24"/>
              </w:rPr>
            </w:pPr>
            <w:r w:rsidRPr="00E5008A">
              <w:rPr>
                <w:rFonts w:ascii="Times New Roman" w:eastAsia="Calibri" w:hAnsi="Times New Roman" w:cs="Times New Roman"/>
                <w:color w:val="000000"/>
                <w:sz w:val="24"/>
                <w:szCs w:val="24"/>
              </w:rPr>
              <w:t>Irodai szék összeszerelése, tolóajtó szerelvényezése</w:t>
            </w:r>
          </w:p>
        </w:tc>
      </w:tr>
      <w:tr w:rsidR="005564A8" w:rsidRPr="00E5008A" w14:paraId="0C8C69B7" w14:textId="77777777" w:rsidTr="00C1395A">
        <w:trPr>
          <w:trHeight w:val="305"/>
        </w:trPr>
        <w:tc>
          <w:tcPr>
            <w:tcW w:w="2791" w:type="dxa"/>
            <w:vMerge/>
            <w:tcBorders>
              <w:left w:val="single" w:sz="12" w:space="0" w:color="auto"/>
              <w:right w:val="single" w:sz="12" w:space="0" w:color="auto"/>
            </w:tcBorders>
            <w:shd w:val="clear" w:color="auto" w:fill="E2EFD9" w:themeFill="accent6" w:themeFillTint="33"/>
          </w:tcPr>
          <w:p w14:paraId="7E7F2C33" w14:textId="51CF176A" w:rsidR="005564A8" w:rsidRPr="00E5008A" w:rsidRDefault="005564A8" w:rsidP="00E5008A">
            <w:pPr>
              <w:autoSpaceDE w:val="0"/>
              <w:autoSpaceDN w:val="0"/>
              <w:adjustRightInd w:val="0"/>
              <w:spacing w:after="0" w:line="240" w:lineRule="auto"/>
              <w:jc w:val="center"/>
              <w:rPr>
                <w:rFonts w:ascii="Times New Roman" w:eastAsia="Calibri" w:hAnsi="Times New Roman" w:cs="Times New Roman"/>
                <w:b/>
                <w:bCs/>
                <w:color w:val="000000"/>
                <w:sz w:val="24"/>
                <w:szCs w:val="24"/>
              </w:rPr>
            </w:pPr>
          </w:p>
        </w:tc>
        <w:tc>
          <w:tcPr>
            <w:tcW w:w="7094" w:type="dxa"/>
            <w:tcBorders>
              <w:top w:val="single" w:sz="6" w:space="0" w:color="auto"/>
              <w:left w:val="nil"/>
              <w:bottom w:val="single" w:sz="6" w:space="0" w:color="auto"/>
              <w:right w:val="single" w:sz="12" w:space="0" w:color="auto"/>
            </w:tcBorders>
            <w:hideMark/>
          </w:tcPr>
          <w:p w14:paraId="6FCFA8D2" w14:textId="77777777" w:rsidR="005564A8" w:rsidRPr="00E5008A" w:rsidRDefault="005564A8" w:rsidP="00E5008A">
            <w:pPr>
              <w:autoSpaceDE w:val="0"/>
              <w:autoSpaceDN w:val="0"/>
              <w:adjustRightInd w:val="0"/>
              <w:spacing w:after="0" w:line="240" w:lineRule="auto"/>
              <w:rPr>
                <w:rFonts w:ascii="Times New Roman" w:eastAsia="Calibri" w:hAnsi="Times New Roman" w:cs="Times New Roman"/>
                <w:color w:val="000000"/>
                <w:sz w:val="24"/>
                <w:szCs w:val="24"/>
              </w:rPr>
            </w:pPr>
            <w:r w:rsidRPr="00E5008A">
              <w:rPr>
                <w:rFonts w:ascii="Times New Roman" w:eastAsia="Calibri" w:hAnsi="Times New Roman" w:cs="Times New Roman"/>
                <w:color w:val="000000"/>
                <w:sz w:val="24"/>
                <w:szCs w:val="24"/>
              </w:rPr>
              <w:t>Csoportszoba festés</w:t>
            </w:r>
          </w:p>
        </w:tc>
      </w:tr>
      <w:tr w:rsidR="005564A8" w:rsidRPr="00E5008A" w14:paraId="2CCF5A51" w14:textId="77777777" w:rsidTr="00C1395A">
        <w:trPr>
          <w:trHeight w:val="305"/>
        </w:trPr>
        <w:tc>
          <w:tcPr>
            <w:tcW w:w="2791" w:type="dxa"/>
            <w:vMerge/>
            <w:tcBorders>
              <w:left w:val="single" w:sz="12" w:space="0" w:color="auto"/>
              <w:right w:val="single" w:sz="12" w:space="0" w:color="auto"/>
            </w:tcBorders>
            <w:shd w:val="clear" w:color="auto" w:fill="E2EFD9" w:themeFill="accent6" w:themeFillTint="33"/>
          </w:tcPr>
          <w:p w14:paraId="01C05AD7" w14:textId="3B0C1C15" w:rsidR="005564A8" w:rsidRPr="00E5008A" w:rsidRDefault="005564A8" w:rsidP="00E5008A">
            <w:pPr>
              <w:autoSpaceDE w:val="0"/>
              <w:autoSpaceDN w:val="0"/>
              <w:adjustRightInd w:val="0"/>
              <w:spacing w:after="0" w:line="240" w:lineRule="auto"/>
              <w:jc w:val="center"/>
              <w:rPr>
                <w:rFonts w:ascii="Times New Roman" w:eastAsia="Calibri" w:hAnsi="Times New Roman" w:cs="Times New Roman"/>
                <w:b/>
                <w:bCs/>
                <w:color w:val="000000"/>
                <w:sz w:val="24"/>
                <w:szCs w:val="24"/>
              </w:rPr>
            </w:pPr>
          </w:p>
        </w:tc>
        <w:tc>
          <w:tcPr>
            <w:tcW w:w="7094" w:type="dxa"/>
            <w:tcBorders>
              <w:top w:val="single" w:sz="6" w:space="0" w:color="auto"/>
              <w:left w:val="nil"/>
              <w:bottom w:val="single" w:sz="6" w:space="0" w:color="auto"/>
              <w:right w:val="single" w:sz="12" w:space="0" w:color="auto"/>
            </w:tcBorders>
            <w:hideMark/>
          </w:tcPr>
          <w:p w14:paraId="4B6996EA" w14:textId="77777777" w:rsidR="005564A8" w:rsidRPr="00E5008A" w:rsidRDefault="005564A8" w:rsidP="00E5008A">
            <w:pPr>
              <w:autoSpaceDE w:val="0"/>
              <w:autoSpaceDN w:val="0"/>
              <w:adjustRightInd w:val="0"/>
              <w:spacing w:after="0" w:line="240" w:lineRule="auto"/>
              <w:rPr>
                <w:rFonts w:ascii="Times New Roman" w:eastAsia="Calibri" w:hAnsi="Times New Roman" w:cs="Times New Roman"/>
                <w:color w:val="000000"/>
                <w:sz w:val="24"/>
                <w:szCs w:val="24"/>
              </w:rPr>
            </w:pPr>
            <w:r w:rsidRPr="00E5008A">
              <w:rPr>
                <w:rFonts w:ascii="Times New Roman" w:eastAsia="Calibri" w:hAnsi="Times New Roman" w:cs="Times New Roman"/>
                <w:color w:val="000000"/>
                <w:sz w:val="24"/>
                <w:szCs w:val="24"/>
              </w:rPr>
              <w:t>Csoportszoba berendezés átalakítás</w:t>
            </w:r>
          </w:p>
        </w:tc>
      </w:tr>
      <w:tr w:rsidR="005564A8" w:rsidRPr="00E5008A" w14:paraId="159B04F0" w14:textId="77777777" w:rsidTr="00C1395A">
        <w:trPr>
          <w:trHeight w:val="305"/>
        </w:trPr>
        <w:tc>
          <w:tcPr>
            <w:tcW w:w="2791" w:type="dxa"/>
            <w:vMerge/>
            <w:tcBorders>
              <w:left w:val="single" w:sz="12" w:space="0" w:color="auto"/>
              <w:right w:val="single" w:sz="12" w:space="0" w:color="auto"/>
            </w:tcBorders>
            <w:shd w:val="clear" w:color="auto" w:fill="E2EFD9" w:themeFill="accent6" w:themeFillTint="33"/>
          </w:tcPr>
          <w:p w14:paraId="29C88E99" w14:textId="19039CE5" w:rsidR="005564A8" w:rsidRPr="00E5008A" w:rsidRDefault="005564A8" w:rsidP="00E5008A">
            <w:pPr>
              <w:autoSpaceDE w:val="0"/>
              <w:autoSpaceDN w:val="0"/>
              <w:adjustRightInd w:val="0"/>
              <w:spacing w:after="0" w:line="240" w:lineRule="auto"/>
              <w:jc w:val="center"/>
              <w:rPr>
                <w:rFonts w:ascii="Times New Roman" w:eastAsia="Calibri" w:hAnsi="Times New Roman" w:cs="Times New Roman"/>
                <w:b/>
                <w:bCs/>
                <w:color w:val="000000"/>
                <w:sz w:val="24"/>
                <w:szCs w:val="24"/>
              </w:rPr>
            </w:pPr>
          </w:p>
        </w:tc>
        <w:tc>
          <w:tcPr>
            <w:tcW w:w="7094" w:type="dxa"/>
            <w:tcBorders>
              <w:top w:val="single" w:sz="6" w:space="0" w:color="auto"/>
              <w:left w:val="nil"/>
              <w:bottom w:val="single" w:sz="6" w:space="0" w:color="auto"/>
              <w:right w:val="single" w:sz="12" w:space="0" w:color="auto"/>
            </w:tcBorders>
            <w:hideMark/>
          </w:tcPr>
          <w:p w14:paraId="0E134DC4" w14:textId="77777777" w:rsidR="005564A8" w:rsidRPr="00E5008A" w:rsidRDefault="005564A8" w:rsidP="00E5008A">
            <w:pPr>
              <w:autoSpaceDE w:val="0"/>
              <w:autoSpaceDN w:val="0"/>
              <w:adjustRightInd w:val="0"/>
              <w:spacing w:after="0" w:line="240" w:lineRule="auto"/>
              <w:rPr>
                <w:rFonts w:ascii="Times New Roman" w:eastAsia="Calibri" w:hAnsi="Times New Roman" w:cs="Times New Roman"/>
                <w:color w:val="000000"/>
                <w:sz w:val="24"/>
                <w:szCs w:val="24"/>
              </w:rPr>
            </w:pPr>
            <w:r w:rsidRPr="00E5008A">
              <w:rPr>
                <w:rFonts w:ascii="Times New Roman" w:eastAsia="Calibri" w:hAnsi="Times New Roman" w:cs="Times New Roman"/>
                <w:color w:val="000000"/>
                <w:sz w:val="24"/>
                <w:szCs w:val="24"/>
              </w:rPr>
              <w:t>Raktár festés</w:t>
            </w:r>
          </w:p>
        </w:tc>
      </w:tr>
      <w:tr w:rsidR="005564A8" w:rsidRPr="00E5008A" w14:paraId="02EA33D4" w14:textId="77777777" w:rsidTr="00C1395A">
        <w:trPr>
          <w:trHeight w:val="305"/>
        </w:trPr>
        <w:tc>
          <w:tcPr>
            <w:tcW w:w="2791" w:type="dxa"/>
            <w:vMerge/>
            <w:tcBorders>
              <w:left w:val="single" w:sz="12" w:space="0" w:color="auto"/>
              <w:right w:val="single" w:sz="12" w:space="0" w:color="auto"/>
            </w:tcBorders>
            <w:shd w:val="clear" w:color="auto" w:fill="E2EFD9" w:themeFill="accent6" w:themeFillTint="33"/>
            <w:hideMark/>
          </w:tcPr>
          <w:p w14:paraId="77192F85" w14:textId="79BEEFDA" w:rsidR="005564A8" w:rsidRPr="00E5008A" w:rsidRDefault="005564A8" w:rsidP="00E5008A">
            <w:pPr>
              <w:autoSpaceDE w:val="0"/>
              <w:autoSpaceDN w:val="0"/>
              <w:adjustRightInd w:val="0"/>
              <w:spacing w:after="0" w:line="240" w:lineRule="auto"/>
              <w:jc w:val="center"/>
              <w:rPr>
                <w:rFonts w:ascii="Times New Roman" w:eastAsia="Calibri" w:hAnsi="Times New Roman" w:cs="Times New Roman"/>
                <w:b/>
                <w:bCs/>
                <w:color w:val="000000"/>
                <w:sz w:val="24"/>
                <w:szCs w:val="24"/>
              </w:rPr>
            </w:pPr>
          </w:p>
        </w:tc>
        <w:tc>
          <w:tcPr>
            <w:tcW w:w="7094" w:type="dxa"/>
            <w:tcBorders>
              <w:top w:val="single" w:sz="6" w:space="0" w:color="auto"/>
              <w:left w:val="nil"/>
              <w:bottom w:val="single" w:sz="6" w:space="0" w:color="auto"/>
              <w:right w:val="single" w:sz="12" w:space="0" w:color="auto"/>
            </w:tcBorders>
            <w:hideMark/>
          </w:tcPr>
          <w:p w14:paraId="1C40F455" w14:textId="77777777" w:rsidR="005564A8" w:rsidRPr="00E5008A" w:rsidRDefault="005564A8" w:rsidP="00E5008A">
            <w:pPr>
              <w:autoSpaceDE w:val="0"/>
              <w:autoSpaceDN w:val="0"/>
              <w:adjustRightInd w:val="0"/>
              <w:spacing w:after="0" w:line="240" w:lineRule="auto"/>
              <w:rPr>
                <w:rFonts w:ascii="Times New Roman" w:eastAsia="Calibri" w:hAnsi="Times New Roman" w:cs="Times New Roman"/>
                <w:color w:val="000000"/>
                <w:sz w:val="24"/>
                <w:szCs w:val="24"/>
              </w:rPr>
            </w:pPr>
            <w:r w:rsidRPr="00E5008A">
              <w:rPr>
                <w:rFonts w:ascii="Times New Roman" w:eastAsia="Calibri" w:hAnsi="Times New Roman" w:cs="Times New Roman"/>
                <w:color w:val="000000"/>
                <w:sz w:val="24"/>
                <w:szCs w:val="24"/>
              </w:rPr>
              <w:t>Pult anyag csiszolás, alapozás, festés</w:t>
            </w:r>
          </w:p>
        </w:tc>
      </w:tr>
      <w:tr w:rsidR="005564A8" w:rsidRPr="00E5008A" w14:paraId="38DB658B" w14:textId="77777777" w:rsidTr="00C1395A">
        <w:trPr>
          <w:trHeight w:val="305"/>
        </w:trPr>
        <w:tc>
          <w:tcPr>
            <w:tcW w:w="2791" w:type="dxa"/>
            <w:vMerge/>
            <w:tcBorders>
              <w:left w:val="single" w:sz="12" w:space="0" w:color="auto"/>
              <w:right w:val="single" w:sz="12" w:space="0" w:color="auto"/>
            </w:tcBorders>
            <w:shd w:val="clear" w:color="auto" w:fill="E2EFD9" w:themeFill="accent6" w:themeFillTint="33"/>
          </w:tcPr>
          <w:p w14:paraId="6DD30269" w14:textId="77777777" w:rsidR="005564A8" w:rsidRPr="00E5008A" w:rsidRDefault="005564A8" w:rsidP="00E5008A">
            <w:pPr>
              <w:autoSpaceDE w:val="0"/>
              <w:autoSpaceDN w:val="0"/>
              <w:adjustRightInd w:val="0"/>
              <w:spacing w:after="0" w:line="240" w:lineRule="auto"/>
              <w:jc w:val="center"/>
              <w:rPr>
                <w:rFonts w:ascii="Times New Roman" w:eastAsia="Calibri" w:hAnsi="Times New Roman" w:cs="Times New Roman"/>
                <w:b/>
                <w:bCs/>
                <w:color w:val="000000"/>
                <w:sz w:val="24"/>
                <w:szCs w:val="24"/>
              </w:rPr>
            </w:pPr>
          </w:p>
        </w:tc>
        <w:tc>
          <w:tcPr>
            <w:tcW w:w="7094" w:type="dxa"/>
            <w:tcBorders>
              <w:top w:val="single" w:sz="6" w:space="0" w:color="auto"/>
              <w:left w:val="nil"/>
              <w:bottom w:val="single" w:sz="6" w:space="0" w:color="auto"/>
              <w:right w:val="single" w:sz="12" w:space="0" w:color="auto"/>
            </w:tcBorders>
            <w:hideMark/>
          </w:tcPr>
          <w:p w14:paraId="53107167" w14:textId="77777777" w:rsidR="005564A8" w:rsidRPr="00E5008A" w:rsidRDefault="005564A8" w:rsidP="00E5008A">
            <w:pPr>
              <w:autoSpaceDE w:val="0"/>
              <w:autoSpaceDN w:val="0"/>
              <w:adjustRightInd w:val="0"/>
              <w:spacing w:after="0" w:line="240" w:lineRule="auto"/>
              <w:rPr>
                <w:rFonts w:ascii="Times New Roman" w:eastAsia="Calibri" w:hAnsi="Times New Roman" w:cs="Times New Roman"/>
                <w:color w:val="000000"/>
                <w:sz w:val="24"/>
                <w:szCs w:val="24"/>
              </w:rPr>
            </w:pPr>
            <w:r w:rsidRPr="00E5008A">
              <w:rPr>
                <w:rFonts w:ascii="Times New Roman" w:eastAsia="Calibri" w:hAnsi="Times New Roman" w:cs="Times New Roman"/>
                <w:color w:val="000000"/>
                <w:sz w:val="24"/>
                <w:szCs w:val="24"/>
              </w:rPr>
              <w:t>Csoportszoba szerelési munkák</w:t>
            </w:r>
          </w:p>
        </w:tc>
      </w:tr>
      <w:tr w:rsidR="005564A8" w:rsidRPr="00E5008A" w14:paraId="1F0F6442" w14:textId="77777777" w:rsidTr="00C1395A">
        <w:trPr>
          <w:trHeight w:val="305"/>
        </w:trPr>
        <w:tc>
          <w:tcPr>
            <w:tcW w:w="2791" w:type="dxa"/>
            <w:vMerge/>
            <w:tcBorders>
              <w:left w:val="single" w:sz="12" w:space="0" w:color="auto"/>
              <w:right w:val="single" w:sz="12" w:space="0" w:color="auto"/>
            </w:tcBorders>
            <w:shd w:val="clear" w:color="auto" w:fill="E2EFD9" w:themeFill="accent6" w:themeFillTint="33"/>
          </w:tcPr>
          <w:p w14:paraId="53D35944" w14:textId="77777777" w:rsidR="005564A8" w:rsidRPr="00E5008A" w:rsidRDefault="005564A8" w:rsidP="00E5008A">
            <w:pPr>
              <w:autoSpaceDE w:val="0"/>
              <w:autoSpaceDN w:val="0"/>
              <w:adjustRightInd w:val="0"/>
              <w:spacing w:after="0" w:line="240" w:lineRule="auto"/>
              <w:jc w:val="center"/>
              <w:rPr>
                <w:rFonts w:ascii="Times New Roman" w:eastAsia="Calibri" w:hAnsi="Times New Roman" w:cs="Times New Roman"/>
                <w:b/>
                <w:bCs/>
                <w:color w:val="000000"/>
                <w:sz w:val="24"/>
                <w:szCs w:val="24"/>
              </w:rPr>
            </w:pPr>
          </w:p>
        </w:tc>
        <w:tc>
          <w:tcPr>
            <w:tcW w:w="7094" w:type="dxa"/>
            <w:tcBorders>
              <w:top w:val="single" w:sz="6" w:space="0" w:color="auto"/>
              <w:left w:val="nil"/>
              <w:bottom w:val="single" w:sz="6" w:space="0" w:color="auto"/>
              <w:right w:val="single" w:sz="12" w:space="0" w:color="auto"/>
            </w:tcBorders>
            <w:hideMark/>
          </w:tcPr>
          <w:p w14:paraId="6E146263" w14:textId="77777777" w:rsidR="005564A8" w:rsidRPr="00E5008A" w:rsidRDefault="005564A8" w:rsidP="00E5008A">
            <w:pPr>
              <w:autoSpaceDE w:val="0"/>
              <w:autoSpaceDN w:val="0"/>
              <w:adjustRightInd w:val="0"/>
              <w:spacing w:after="0" w:line="240" w:lineRule="auto"/>
              <w:rPr>
                <w:rFonts w:ascii="Times New Roman" w:eastAsia="Calibri" w:hAnsi="Times New Roman" w:cs="Times New Roman"/>
                <w:color w:val="000000"/>
                <w:sz w:val="24"/>
                <w:szCs w:val="24"/>
              </w:rPr>
            </w:pPr>
            <w:r w:rsidRPr="00E5008A">
              <w:rPr>
                <w:rFonts w:ascii="Times New Roman" w:eastAsia="Calibri" w:hAnsi="Times New Roman" w:cs="Times New Roman"/>
                <w:color w:val="000000"/>
                <w:sz w:val="24"/>
                <w:szCs w:val="24"/>
              </w:rPr>
              <w:t>Ajtók passzítása, lambéria csere</w:t>
            </w:r>
          </w:p>
        </w:tc>
      </w:tr>
      <w:tr w:rsidR="005564A8" w:rsidRPr="00E5008A" w14:paraId="6C273433" w14:textId="77777777" w:rsidTr="00C1395A">
        <w:trPr>
          <w:trHeight w:val="305"/>
        </w:trPr>
        <w:tc>
          <w:tcPr>
            <w:tcW w:w="2791" w:type="dxa"/>
            <w:vMerge/>
            <w:tcBorders>
              <w:left w:val="single" w:sz="12" w:space="0" w:color="auto"/>
              <w:bottom w:val="nil"/>
              <w:right w:val="single" w:sz="12" w:space="0" w:color="auto"/>
            </w:tcBorders>
            <w:shd w:val="clear" w:color="auto" w:fill="E2EFD9" w:themeFill="accent6" w:themeFillTint="33"/>
          </w:tcPr>
          <w:p w14:paraId="2C85E7DB" w14:textId="77777777" w:rsidR="005564A8" w:rsidRPr="00E5008A" w:rsidRDefault="005564A8" w:rsidP="00E5008A">
            <w:pPr>
              <w:autoSpaceDE w:val="0"/>
              <w:autoSpaceDN w:val="0"/>
              <w:adjustRightInd w:val="0"/>
              <w:spacing w:after="0" w:line="240" w:lineRule="auto"/>
              <w:jc w:val="center"/>
              <w:rPr>
                <w:rFonts w:ascii="Times New Roman" w:eastAsia="Calibri" w:hAnsi="Times New Roman" w:cs="Times New Roman"/>
                <w:b/>
                <w:bCs/>
                <w:color w:val="000000"/>
                <w:sz w:val="24"/>
                <w:szCs w:val="24"/>
              </w:rPr>
            </w:pPr>
          </w:p>
        </w:tc>
        <w:tc>
          <w:tcPr>
            <w:tcW w:w="7094" w:type="dxa"/>
            <w:tcBorders>
              <w:top w:val="single" w:sz="6" w:space="0" w:color="auto"/>
              <w:left w:val="nil"/>
              <w:bottom w:val="single" w:sz="6" w:space="0" w:color="auto"/>
              <w:right w:val="single" w:sz="12" w:space="0" w:color="auto"/>
            </w:tcBorders>
            <w:hideMark/>
          </w:tcPr>
          <w:p w14:paraId="281C9906" w14:textId="04964527" w:rsidR="005564A8" w:rsidRPr="00E5008A" w:rsidRDefault="005564A8" w:rsidP="00E5008A">
            <w:pPr>
              <w:autoSpaceDE w:val="0"/>
              <w:autoSpaceDN w:val="0"/>
              <w:adjustRightInd w:val="0"/>
              <w:spacing w:after="0" w:line="240" w:lineRule="auto"/>
              <w:rPr>
                <w:rFonts w:ascii="Times New Roman" w:eastAsia="Calibri" w:hAnsi="Times New Roman" w:cs="Times New Roman"/>
                <w:color w:val="000000"/>
                <w:sz w:val="24"/>
                <w:szCs w:val="24"/>
              </w:rPr>
            </w:pPr>
            <w:r w:rsidRPr="00E5008A">
              <w:rPr>
                <w:rFonts w:ascii="Times New Roman" w:eastAsia="Calibri" w:hAnsi="Times New Roman" w:cs="Times New Roman"/>
                <w:color w:val="000000"/>
                <w:sz w:val="24"/>
                <w:szCs w:val="24"/>
              </w:rPr>
              <w:t>Mozdony udvari játék anyag csiszolása, alapozása, festése</w:t>
            </w:r>
          </w:p>
        </w:tc>
      </w:tr>
      <w:tr w:rsidR="00E5008A" w:rsidRPr="00E5008A" w14:paraId="57EB93E3" w14:textId="77777777" w:rsidTr="00712BA9">
        <w:trPr>
          <w:trHeight w:val="319"/>
        </w:trPr>
        <w:tc>
          <w:tcPr>
            <w:tcW w:w="2791" w:type="dxa"/>
            <w:tcBorders>
              <w:top w:val="nil"/>
              <w:left w:val="single" w:sz="12" w:space="0" w:color="auto"/>
              <w:bottom w:val="nil"/>
              <w:right w:val="single" w:sz="12" w:space="0" w:color="auto"/>
            </w:tcBorders>
            <w:shd w:val="clear" w:color="auto" w:fill="E2EFD9" w:themeFill="accent6" w:themeFillTint="33"/>
          </w:tcPr>
          <w:p w14:paraId="370A6B22" w14:textId="77777777" w:rsidR="00E5008A" w:rsidRPr="00E5008A" w:rsidRDefault="00E5008A" w:rsidP="00E5008A">
            <w:pPr>
              <w:autoSpaceDE w:val="0"/>
              <w:autoSpaceDN w:val="0"/>
              <w:adjustRightInd w:val="0"/>
              <w:spacing w:after="0" w:line="240" w:lineRule="auto"/>
              <w:jc w:val="center"/>
              <w:rPr>
                <w:rFonts w:ascii="Times New Roman" w:eastAsia="Calibri" w:hAnsi="Times New Roman" w:cs="Times New Roman"/>
                <w:b/>
                <w:bCs/>
                <w:color w:val="000000"/>
                <w:sz w:val="24"/>
                <w:szCs w:val="24"/>
              </w:rPr>
            </w:pPr>
          </w:p>
        </w:tc>
        <w:tc>
          <w:tcPr>
            <w:tcW w:w="7094" w:type="dxa"/>
            <w:tcBorders>
              <w:top w:val="single" w:sz="6" w:space="0" w:color="auto"/>
              <w:left w:val="nil"/>
              <w:bottom w:val="single" w:sz="12" w:space="0" w:color="auto"/>
              <w:right w:val="single" w:sz="12" w:space="0" w:color="auto"/>
            </w:tcBorders>
            <w:hideMark/>
          </w:tcPr>
          <w:p w14:paraId="25BCD2B1" w14:textId="77777777" w:rsidR="00E5008A" w:rsidRPr="00E5008A" w:rsidRDefault="00E5008A" w:rsidP="00E5008A">
            <w:pPr>
              <w:autoSpaceDE w:val="0"/>
              <w:autoSpaceDN w:val="0"/>
              <w:adjustRightInd w:val="0"/>
              <w:spacing w:after="0" w:line="240" w:lineRule="auto"/>
              <w:rPr>
                <w:rFonts w:ascii="Times New Roman" w:eastAsia="Calibri" w:hAnsi="Times New Roman" w:cs="Times New Roman"/>
                <w:color w:val="000000"/>
                <w:sz w:val="24"/>
                <w:szCs w:val="24"/>
              </w:rPr>
            </w:pPr>
            <w:r w:rsidRPr="00E5008A">
              <w:rPr>
                <w:rFonts w:ascii="Times New Roman" w:eastAsia="Calibri" w:hAnsi="Times New Roman" w:cs="Times New Roman"/>
                <w:color w:val="000000"/>
                <w:sz w:val="24"/>
                <w:szCs w:val="24"/>
              </w:rPr>
              <w:t>Védőburkolat, sarokvédők felszerelése</w:t>
            </w:r>
          </w:p>
        </w:tc>
      </w:tr>
      <w:tr w:rsidR="005564A8" w:rsidRPr="00E5008A" w14:paraId="42D6A215" w14:textId="77777777" w:rsidTr="008F6F10">
        <w:trPr>
          <w:trHeight w:val="305"/>
        </w:trPr>
        <w:tc>
          <w:tcPr>
            <w:tcW w:w="2791" w:type="dxa"/>
            <w:vMerge w:val="restart"/>
            <w:tcBorders>
              <w:top w:val="single" w:sz="12" w:space="0" w:color="auto"/>
              <w:left w:val="single" w:sz="12" w:space="0" w:color="auto"/>
              <w:right w:val="single" w:sz="12" w:space="0" w:color="auto"/>
            </w:tcBorders>
            <w:shd w:val="clear" w:color="auto" w:fill="E2EFD9" w:themeFill="accent6" w:themeFillTint="33"/>
            <w:hideMark/>
          </w:tcPr>
          <w:p w14:paraId="56E46910" w14:textId="77777777" w:rsidR="005564A8" w:rsidRDefault="005564A8" w:rsidP="00E5008A">
            <w:pPr>
              <w:autoSpaceDE w:val="0"/>
              <w:autoSpaceDN w:val="0"/>
              <w:adjustRightInd w:val="0"/>
              <w:spacing w:after="0" w:line="240" w:lineRule="auto"/>
              <w:jc w:val="center"/>
              <w:rPr>
                <w:rFonts w:ascii="Times New Roman" w:eastAsia="Calibri" w:hAnsi="Times New Roman" w:cs="Times New Roman"/>
                <w:b/>
                <w:bCs/>
                <w:color w:val="000000"/>
                <w:sz w:val="24"/>
                <w:szCs w:val="24"/>
              </w:rPr>
            </w:pPr>
          </w:p>
          <w:p w14:paraId="644CD331" w14:textId="77777777" w:rsidR="005564A8" w:rsidRDefault="005564A8" w:rsidP="00E5008A">
            <w:pPr>
              <w:autoSpaceDE w:val="0"/>
              <w:autoSpaceDN w:val="0"/>
              <w:adjustRightInd w:val="0"/>
              <w:spacing w:after="0" w:line="240" w:lineRule="auto"/>
              <w:jc w:val="center"/>
              <w:rPr>
                <w:rFonts w:ascii="Times New Roman" w:eastAsia="Calibri" w:hAnsi="Times New Roman" w:cs="Times New Roman"/>
                <w:b/>
                <w:bCs/>
                <w:color w:val="000000"/>
                <w:sz w:val="24"/>
                <w:szCs w:val="24"/>
              </w:rPr>
            </w:pPr>
          </w:p>
          <w:p w14:paraId="59C5101D" w14:textId="77777777" w:rsidR="005564A8" w:rsidRDefault="005564A8" w:rsidP="00E5008A">
            <w:pPr>
              <w:autoSpaceDE w:val="0"/>
              <w:autoSpaceDN w:val="0"/>
              <w:adjustRightInd w:val="0"/>
              <w:spacing w:after="0" w:line="240" w:lineRule="auto"/>
              <w:jc w:val="center"/>
              <w:rPr>
                <w:rFonts w:ascii="Times New Roman" w:eastAsia="Calibri" w:hAnsi="Times New Roman" w:cs="Times New Roman"/>
                <w:b/>
                <w:bCs/>
                <w:color w:val="000000"/>
                <w:sz w:val="24"/>
                <w:szCs w:val="24"/>
              </w:rPr>
            </w:pPr>
          </w:p>
          <w:p w14:paraId="692FCD70" w14:textId="77777777" w:rsidR="005564A8" w:rsidRDefault="005564A8" w:rsidP="00E5008A">
            <w:pPr>
              <w:autoSpaceDE w:val="0"/>
              <w:autoSpaceDN w:val="0"/>
              <w:adjustRightInd w:val="0"/>
              <w:spacing w:after="0" w:line="240" w:lineRule="auto"/>
              <w:jc w:val="center"/>
              <w:rPr>
                <w:rFonts w:ascii="Times New Roman" w:eastAsia="Calibri" w:hAnsi="Times New Roman" w:cs="Times New Roman"/>
                <w:b/>
                <w:bCs/>
                <w:color w:val="000000"/>
                <w:sz w:val="24"/>
                <w:szCs w:val="24"/>
              </w:rPr>
            </w:pPr>
          </w:p>
          <w:p w14:paraId="31A63B20" w14:textId="77777777" w:rsidR="005564A8" w:rsidRDefault="005564A8" w:rsidP="00E5008A">
            <w:pPr>
              <w:autoSpaceDE w:val="0"/>
              <w:autoSpaceDN w:val="0"/>
              <w:adjustRightInd w:val="0"/>
              <w:spacing w:after="0" w:line="240" w:lineRule="auto"/>
              <w:jc w:val="center"/>
              <w:rPr>
                <w:rFonts w:ascii="Times New Roman" w:eastAsia="Calibri" w:hAnsi="Times New Roman" w:cs="Times New Roman"/>
                <w:b/>
                <w:bCs/>
                <w:color w:val="000000"/>
                <w:sz w:val="24"/>
                <w:szCs w:val="24"/>
              </w:rPr>
            </w:pPr>
          </w:p>
          <w:p w14:paraId="48A03055" w14:textId="77777777" w:rsidR="005564A8" w:rsidRDefault="005564A8" w:rsidP="00E5008A">
            <w:pPr>
              <w:autoSpaceDE w:val="0"/>
              <w:autoSpaceDN w:val="0"/>
              <w:adjustRightInd w:val="0"/>
              <w:spacing w:after="0" w:line="240" w:lineRule="auto"/>
              <w:jc w:val="center"/>
              <w:rPr>
                <w:rFonts w:ascii="Times New Roman" w:eastAsia="Calibri" w:hAnsi="Times New Roman" w:cs="Times New Roman"/>
                <w:b/>
                <w:bCs/>
                <w:color w:val="000000"/>
                <w:sz w:val="24"/>
                <w:szCs w:val="24"/>
              </w:rPr>
            </w:pPr>
          </w:p>
          <w:p w14:paraId="5BCD7168" w14:textId="77777777" w:rsidR="005564A8" w:rsidRDefault="005564A8" w:rsidP="00E5008A">
            <w:pPr>
              <w:autoSpaceDE w:val="0"/>
              <w:autoSpaceDN w:val="0"/>
              <w:adjustRightInd w:val="0"/>
              <w:spacing w:after="0" w:line="240" w:lineRule="auto"/>
              <w:jc w:val="center"/>
              <w:rPr>
                <w:rFonts w:ascii="Times New Roman" w:eastAsia="Calibri" w:hAnsi="Times New Roman" w:cs="Times New Roman"/>
                <w:b/>
                <w:bCs/>
                <w:color w:val="000000"/>
                <w:sz w:val="24"/>
                <w:szCs w:val="24"/>
              </w:rPr>
            </w:pPr>
          </w:p>
          <w:p w14:paraId="3F7C511A" w14:textId="77777777" w:rsidR="005564A8" w:rsidRDefault="005564A8" w:rsidP="00E5008A">
            <w:pPr>
              <w:autoSpaceDE w:val="0"/>
              <w:autoSpaceDN w:val="0"/>
              <w:adjustRightInd w:val="0"/>
              <w:spacing w:after="0" w:line="240" w:lineRule="auto"/>
              <w:jc w:val="center"/>
              <w:rPr>
                <w:rFonts w:ascii="Times New Roman" w:eastAsia="Calibri" w:hAnsi="Times New Roman" w:cs="Times New Roman"/>
                <w:b/>
                <w:bCs/>
                <w:color w:val="000000"/>
                <w:sz w:val="24"/>
                <w:szCs w:val="24"/>
              </w:rPr>
            </w:pPr>
          </w:p>
          <w:p w14:paraId="03953F2A" w14:textId="73848F59" w:rsidR="005564A8" w:rsidRPr="00E5008A" w:rsidRDefault="005564A8" w:rsidP="00E5008A">
            <w:pPr>
              <w:autoSpaceDE w:val="0"/>
              <w:autoSpaceDN w:val="0"/>
              <w:adjustRightInd w:val="0"/>
              <w:spacing w:after="0" w:line="240" w:lineRule="auto"/>
              <w:jc w:val="center"/>
              <w:rPr>
                <w:rFonts w:ascii="Times New Roman" w:eastAsia="Calibri" w:hAnsi="Times New Roman" w:cs="Times New Roman"/>
                <w:b/>
                <w:bCs/>
                <w:color w:val="000000"/>
                <w:sz w:val="24"/>
                <w:szCs w:val="24"/>
              </w:rPr>
            </w:pPr>
            <w:r w:rsidRPr="00E5008A">
              <w:rPr>
                <w:rFonts w:ascii="Times New Roman" w:eastAsia="Calibri" w:hAnsi="Times New Roman" w:cs="Times New Roman"/>
                <w:b/>
                <w:bCs/>
                <w:color w:val="000000"/>
                <w:sz w:val="24"/>
                <w:szCs w:val="24"/>
              </w:rPr>
              <w:t>Százszorszép</w:t>
            </w:r>
          </w:p>
        </w:tc>
        <w:tc>
          <w:tcPr>
            <w:tcW w:w="7094" w:type="dxa"/>
            <w:tcBorders>
              <w:top w:val="single" w:sz="12" w:space="0" w:color="auto"/>
              <w:left w:val="nil"/>
              <w:bottom w:val="single" w:sz="6" w:space="0" w:color="auto"/>
              <w:right w:val="single" w:sz="12" w:space="0" w:color="auto"/>
            </w:tcBorders>
            <w:shd w:val="clear" w:color="auto" w:fill="FFFFFF" w:themeFill="background1"/>
            <w:hideMark/>
          </w:tcPr>
          <w:p w14:paraId="0FA4DD9E" w14:textId="77777777" w:rsidR="005564A8" w:rsidRPr="00E5008A" w:rsidRDefault="005564A8" w:rsidP="00E5008A">
            <w:pPr>
              <w:autoSpaceDE w:val="0"/>
              <w:autoSpaceDN w:val="0"/>
              <w:adjustRightInd w:val="0"/>
              <w:spacing w:after="0" w:line="240" w:lineRule="auto"/>
              <w:rPr>
                <w:rFonts w:ascii="Times New Roman" w:eastAsia="Calibri" w:hAnsi="Times New Roman" w:cs="Times New Roman"/>
                <w:color w:val="000000"/>
                <w:sz w:val="24"/>
                <w:szCs w:val="24"/>
              </w:rPr>
            </w:pPr>
            <w:r w:rsidRPr="00E5008A">
              <w:rPr>
                <w:rFonts w:ascii="Times New Roman" w:eastAsia="Calibri" w:hAnsi="Times New Roman" w:cs="Times New Roman"/>
                <w:color w:val="000000"/>
                <w:sz w:val="24"/>
                <w:szCs w:val="24"/>
              </w:rPr>
              <w:t xml:space="preserve">Raktár takarítás, </w:t>
            </w:r>
          </w:p>
        </w:tc>
      </w:tr>
      <w:tr w:rsidR="005564A8" w:rsidRPr="00E5008A" w14:paraId="05B4F7E4" w14:textId="77777777" w:rsidTr="008F6F10">
        <w:trPr>
          <w:trHeight w:val="305"/>
        </w:trPr>
        <w:tc>
          <w:tcPr>
            <w:tcW w:w="2791" w:type="dxa"/>
            <w:vMerge/>
            <w:tcBorders>
              <w:left w:val="single" w:sz="12" w:space="0" w:color="auto"/>
              <w:right w:val="single" w:sz="12" w:space="0" w:color="auto"/>
            </w:tcBorders>
            <w:shd w:val="clear" w:color="auto" w:fill="E2EFD9" w:themeFill="accent6" w:themeFillTint="33"/>
          </w:tcPr>
          <w:p w14:paraId="3F14D57F" w14:textId="284653BC" w:rsidR="005564A8" w:rsidRPr="00E5008A" w:rsidRDefault="005564A8" w:rsidP="00E5008A">
            <w:pPr>
              <w:autoSpaceDE w:val="0"/>
              <w:autoSpaceDN w:val="0"/>
              <w:adjustRightInd w:val="0"/>
              <w:spacing w:after="0" w:line="240" w:lineRule="auto"/>
              <w:jc w:val="center"/>
              <w:rPr>
                <w:rFonts w:ascii="Times New Roman" w:eastAsia="Calibri" w:hAnsi="Times New Roman" w:cs="Times New Roman"/>
                <w:b/>
                <w:bCs/>
                <w:color w:val="000000"/>
                <w:sz w:val="24"/>
                <w:szCs w:val="24"/>
              </w:rPr>
            </w:pPr>
          </w:p>
        </w:tc>
        <w:tc>
          <w:tcPr>
            <w:tcW w:w="7094" w:type="dxa"/>
            <w:tcBorders>
              <w:top w:val="single" w:sz="6" w:space="0" w:color="auto"/>
              <w:left w:val="nil"/>
              <w:bottom w:val="single" w:sz="6" w:space="0" w:color="auto"/>
              <w:right w:val="single" w:sz="12" w:space="0" w:color="auto"/>
            </w:tcBorders>
            <w:shd w:val="clear" w:color="auto" w:fill="FFFFFF" w:themeFill="background1"/>
            <w:hideMark/>
          </w:tcPr>
          <w:p w14:paraId="1D4F491F" w14:textId="77777777" w:rsidR="005564A8" w:rsidRPr="00E5008A" w:rsidRDefault="005564A8" w:rsidP="00E5008A">
            <w:pPr>
              <w:autoSpaceDE w:val="0"/>
              <w:autoSpaceDN w:val="0"/>
              <w:adjustRightInd w:val="0"/>
              <w:spacing w:after="0" w:line="240" w:lineRule="auto"/>
              <w:rPr>
                <w:rFonts w:ascii="Times New Roman" w:eastAsia="Calibri" w:hAnsi="Times New Roman" w:cs="Times New Roman"/>
                <w:color w:val="000000"/>
                <w:sz w:val="24"/>
                <w:szCs w:val="24"/>
              </w:rPr>
            </w:pPr>
            <w:r w:rsidRPr="00E5008A">
              <w:rPr>
                <w:rFonts w:ascii="Times New Roman" w:eastAsia="Calibri" w:hAnsi="Times New Roman" w:cs="Times New Roman"/>
                <w:color w:val="000000"/>
                <w:sz w:val="24"/>
                <w:szCs w:val="24"/>
              </w:rPr>
              <w:t>Szállítási feladatok (könyvespolc)</w:t>
            </w:r>
          </w:p>
        </w:tc>
      </w:tr>
      <w:tr w:rsidR="005564A8" w:rsidRPr="00E5008A" w14:paraId="5DC18F0E" w14:textId="77777777" w:rsidTr="008F6F10">
        <w:trPr>
          <w:trHeight w:val="305"/>
        </w:trPr>
        <w:tc>
          <w:tcPr>
            <w:tcW w:w="2791" w:type="dxa"/>
            <w:vMerge/>
            <w:tcBorders>
              <w:left w:val="single" w:sz="12" w:space="0" w:color="auto"/>
              <w:right w:val="single" w:sz="12" w:space="0" w:color="auto"/>
            </w:tcBorders>
            <w:shd w:val="clear" w:color="auto" w:fill="E2EFD9" w:themeFill="accent6" w:themeFillTint="33"/>
          </w:tcPr>
          <w:p w14:paraId="0A96A033" w14:textId="38CD15F6" w:rsidR="005564A8" w:rsidRPr="00E5008A" w:rsidRDefault="005564A8" w:rsidP="00E5008A">
            <w:pPr>
              <w:autoSpaceDE w:val="0"/>
              <w:autoSpaceDN w:val="0"/>
              <w:adjustRightInd w:val="0"/>
              <w:spacing w:after="0" w:line="240" w:lineRule="auto"/>
              <w:jc w:val="center"/>
              <w:rPr>
                <w:rFonts w:ascii="Times New Roman" w:eastAsia="Calibri" w:hAnsi="Times New Roman" w:cs="Times New Roman"/>
                <w:b/>
                <w:bCs/>
                <w:color w:val="000000"/>
                <w:sz w:val="24"/>
                <w:szCs w:val="24"/>
              </w:rPr>
            </w:pPr>
          </w:p>
        </w:tc>
        <w:tc>
          <w:tcPr>
            <w:tcW w:w="7094" w:type="dxa"/>
            <w:tcBorders>
              <w:top w:val="single" w:sz="6" w:space="0" w:color="auto"/>
              <w:left w:val="nil"/>
              <w:bottom w:val="single" w:sz="6" w:space="0" w:color="auto"/>
              <w:right w:val="single" w:sz="12" w:space="0" w:color="auto"/>
            </w:tcBorders>
            <w:shd w:val="clear" w:color="auto" w:fill="FFFFFF" w:themeFill="background1"/>
            <w:hideMark/>
          </w:tcPr>
          <w:p w14:paraId="4F8C8B1C" w14:textId="112A5FB7" w:rsidR="005564A8" w:rsidRPr="00E5008A" w:rsidRDefault="005564A8" w:rsidP="00E5008A">
            <w:pPr>
              <w:autoSpaceDE w:val="0"/>
              <w:autoSpaceDN w:val="0"/>
              <w:adjustRightInd w:val="0"/>
              <w:spacing w:after="0" w:line="240" w:lineRule="auto"/>
              <w:rPr>
                <w:rFonts w:ascii="Times New Roman" w:eastAsia="Calibri" w:hAnsi="Times New Roman" w:cs="Times New Roman"/>
                <w:color w:val="000000"/>
                <w:sz w:val="24"/>
                <w:szCs w:val="24"/>
              </w:rPr>
            </w:pPr>
            <w:r w:rsidRPr="00E5008A">
              <w:rPr>
                <w:rFonts w:ascii="Times New Roman" w:eastAsia="Calibri" w:hAnsi="Times New Roman" w:cs="Times New Roman"/>
                <w:color w:val="000000"/>
                <w:sz w:val="24"/>
                <w:szCs w:val="24"/>
              </w:rPr>
              <w:t>Folyosó festés</w:t>
            </w:r>
            <w:r w:rsidR="0025336F">
              <w:rPr>
                <w:rFonts w:ascii="Times New Roman" w:eastAsia="Calibri" w:hAnsi="Times New Roman" w:cs="Times New Roman"/>
                <w:color w:val="000000"/>
                <w:sz w:val="24"/>
                <w:szCs w:val="24"/>
              </w:rPr>
              <w:t>re</w:t>
            </w:r>
            <w:r w:rsidRPr="00E5008A">
              <w:rPr>
                <w:rFonts w:ascii="Times New Roman" w:eastAsia="Calibri" w:hAnsi="Times New Roman" w:cs="Times New Roman"/>
                <w:color w:val="000000"/>
                <w:sz w:val="24"/>
                <w:szCs w:val="24"/>
              </w:rPr>
              <w:t xml:space="preserve"> előkészítés és festés</w:t>
            </w:r>
          </w:p>
        </w:tc>
      </w:tr>
      <w:tr w:rsidR="005564A8" w:rsidRPr="00E5008A" w14:paraId="4921359C" w14:textId="77777777" w:rsidTr="008F6F10">
        <w:trPr>
          <w:trHeight w:val="305"/>
        </w:trPr>
        <w:tc>
          <w:tcPr>
            <w:tcW w:w="2791" w:type="dxa"/>
            <w:vMerge/>
            <w:tcBorders>
              <w:left w:val="single" w:sz="12" w:space="0" w:color="auto"/>
              <w:right w:val="single" w:sz="12" w:space="0" w:color="auto"/>
            </w:tcBorders>
            <w:shd w:val="clear" w:color="auto" w:fill="E2EFD9" w:themeFill="accent6" w:themeFillTint="33"/>
          </w:tcPr>
          <w:p w14:paraId="6599FCC7" w14:textId="3D62C3B6" w:rsidR="005564A8" w:rsidRPr="00E5008A" w:rsidRDefault="005564A8" w:rsidP="00E5008A">
            <w:pPr>
              <w:autoSpaceDE w:val="0"/>
              <w:autoSpaceDN w:val="0"/>
              <w:adjustRightInd w:val="0"/>
              <w:spacing w:after="0" w:line="240" w:lineRule="auto"/>
              <w:jc w:val="center"/>
              <w:rPr>
                <w:rFonts w:ascii="Times New Roman" w:eastAsia="Calibri" w:hAnsi="Times New Roman" w:cs="Times New Roman"/>
                <w:b/>
                <w:bCs/>
                <w:color w:val="000000"/>
                <w:sz w:val="24"/>
                <w:szCs w:val="24"/>
              </w:rPr>
            </w:pPr>
          </w:p>
        </w:tc>
        <w:tc>
          <w:tcPr>
            <w:tcW w:w="7094" w:type="dxa"/>
            <w:tcBorders>
              <w:top w:val="single" w:sz="6" w:space="0" w:color="auto"/>
              <w:left w:val="nil"/>
              <w:bottom w:val="single" w:sz="12" w:space="0" w:color="auto"/>
              <w:right w:val="single" w:sz="12" w:space="0" w:color="auto"/>
            </w:tcBorders>
            <w:shd w:val="clear" w:color="auto" w:fill="FFFFFF" w:themeFill="background1"/>
            <w:hideMark/>
          </w:tcPr>
          <w:p w14:paraId="5F833F53" w14:textId="392623F5" w:rsidR="005564A8" w:rsidRPr="00E5008A" w:rsidRDefault="005564A8" w:rsidP="00E5008A">
            <w:pPr>
              <w:autoSpaceDE w:val="0"/>
              <w:autoSpaceDN w:val="0"/>
              <w:adjustRightInd w:val="0"/>
              <w:spacing w:after="0" w:line="240" w:lineRule="auto"/>
              <w:rPr>
                <w:rFonts w:ascii="Times New Roman" w:eastAsia="Calibri" w:hAnsi="Times New Roman" w:cs="Times New Roman"/>
                <w:color w:val="000000"/>
                <w:sz w:val="24"/>
                <w:szCs w:val="24"/>
              </w:rPr>
            </w:pPr>
            <w:r w:rsidRPr="00E5008A">
              <w:rPr>
                <w:rFonts w:ascii="Times New Roman" w:eastAsia="Calibri" w:hAnsi="Times New Roman" w:cs="Times New Roman"/>
                <w:color w:val="000000"/>
                <w:sz w:val="24"/>
                <w:szCs w:val="24"/>
              </w:rPr>
              <w:t>Vegyi raktár polc beszerelés, fejleszt</w:t>
            </w:r>
            <w:r w:rsidR="008F6F10">
              <w:rPr>
                <w:rFonts w:ascii="Times New Roman" w:eastAsia="Calibri" w:hAnsi="Times New Roman" w:cs="Times New Roman"/>
                <w:color w:val="000000"/>
                <w:sz w:val="24"/>
                <w:szCs w:val="24"/>
              </w:rPr>
              <w:t>ő</w:t>
            </w:r>
            <w:r w:rsidRPr="00E5008A">
              <w:rPr>
                <w:rFonts w:ascii="Times New Roman" w:eastAsia="Calibri" w:hAnsi="Times New Roman" w:cs="Times New Roman"/>
                <w:color w:val="000000"/>
                <w:sz w:val="24"/>
                <w:szCs w:val="24"/>
              </w:rPr>
              <w:t xml:space="preserve"> szoba pakolása</w:t>
            </w:r>
          </w:p>
        </w:tc>
      </w:tr>
      <w:tr w:rsidR="005564A8" w:rsidRPr="00E5008A" w14:paraId="279B93E2" w14:textId="77777777" w:rsidTr="008F6F10">
        <w:trPr>
          <w:trHeight w:val="305"/>
        </w:trPr>
        <w:tc>
          <w:tcPr>
            <w:tcW w:w="2791" w:type="dxa"/>
            <w:vMerge/>
            <w:tcBorders>
              <w:left w:val="single" w:sz="12" w:space="0" w:color="auto"/>
              <w:right w:val="single" w:sz="12" w:space="0" w:color="auto"/>
            </w:tcBorders>
            <w:shd w:val="clear" w:color="auto" w:fill="E2EFD9" w:themeFill="accent6" w:themeFillTint="33"/>
          </w:tcPr>
          <w:p w14:paraId="1A126F13" w14:textId="19080511" w:rsidR="005564A8" w:rsidRPr="00E5008A" w:rsidRDefault="005564A8" w:rsidP="00E5008A">
            <w:pPr>
              <w:autoSpaceDE w:val="0"/>
              <w:autoSpaceDN w:val="0"/>
              <w:adjustRightInd w:val="0"/>
              <w:spacing w:after="0" w:line="240" w:lineRule="auto"/>
              <w:jc w:val="center"/>
              <w:rPr>
                <w:rFonts w:ascii="Times New Roman" w:eastAsia="Calibri" w:hAnsi="Times New Roman" w:cs="Times New Roman"/>
                <w:b/>
                <w:bCs/>
                <w:color w:val="000000"/>
                <w:sz w:val="24"/>
                <w:szCs w:val="24"/>
              </w:rPr>
            </w:pPr>
          </w:p>
        </w:tc>
        <w:tc>
          <w:tcPr>
            <w:tcW w:w="7094" w:type="dxa"/>
            <w:tcBorders>
              <w:top w:val="single" w:sz="12" w:space="0" w:color="auto"/>
              <w:left w:val="nil"/>
              <w:bottom w:val="single" w:sz="6" w:space="0" w:color="auto"/>
              <w:right w:val="single" w:sz="12" w:space="0" w:color="auto"/>
            </w:tcBorders>
            <w:shd w:val="clear" w:color="auto" w:fill="FFFFFF" w:themeFill="background1"/>
            <w:hideMark/>
          </w:tcPr>
          <w:p w14:paraId="503BF7BB" w14:textId="77777777" w:rsidR="005564A8" w:rsidRPr="00E5008A" w:rsidRDefault="005564A8" w:rsidP="00E5008A">
            <w:pPr>
              <w:autoSpaceDE w:val="0"/>
              <w:autoSpaceDN w:val="0"/>
              <w:adjustRightInd w:val="0"/>
              <w:spacing w:after="0" w:line="240" w:lineRule="auto"/>
              <w:rPr>
                <w:rFonts w:ascii="Times New Roman" w:eastAsia="Calibri" w:hAnsi="Times New Roman" w:cs="Times New Roman"/>
                <w:color w:val="000000"/>
                <w:sz w:val="24"/>
                <w:szCs w:val="24"/>
              </w:rPr>
            </w:pPr>
            <w:r w:rsidRPr="00E5008A">
              <w:rPr>
                <w:rFonts w:ascii="Times New Roman" w:eastAsia="Calibri" w:hAnsi="Times New Roman" w:cs="Times New Roman"/>
                <w:color w:val="000000"/>
                <w:sz w:val="24"/>
                <w:szCs w:val="24"/>
              </w:rPr>
              <w:t>Magaságyás összeállítás, festés</w:t>
            </w:r>
          </w:p>
        </w:tc>
      </w:tr>
      <w:tr w:rsidR="005564A8" w:rsidRPr="00E5008A" w14:paraId="56E71ED0" w14:textId="77777777" w:rsidTr="008F6F10">
        <w:trPr>
          <w:trHeight w:val="610"/>
        </w:trPr>
        <w:tc>
          <w:tcPr>
            <w:tcW w:w="2791" w:type="dxa"/>
            <w:vMerge/>
            <w:tcBorders>
              <w:left w:val="single" w:sz="12" w:space="0" w:color="auto"/>
              <w:right w:val="single" w:sz="12" w:space="0" w:color="auto"/>
            </w:tcBorders>
            <w:shd w:val="clear" w:color="auto" w:fill="E2EFD9" w:themeFill="accent6" w:themeFillTint="33"/>
          </w:tcPr>
          <w:p w14:paraId="1684FB81" w14:textId="045FDB5B" w:rsidR="005564A8" w:rsidRPr="00E5008A" w:rsidRDefault="005564A8" w:rsidP="00E5008A">
            <w:pPr>
              <w:autoSpaceDE w:val="0"/>
              <w:autoSpaceDN w:val="0"/>
              <w:adjustRightInd w:val="0"/>
              <w:spacing w:after="0" w:line="240" w:lineRule="auto"/>
              <w:jc w:val="center"/>
              <w:rPr>
                <w:rFonts w:ascii="Times New Roman" w:eastAsia="Calibri" w:hAnsi="Times New Roman" w:cs="Times New Roman"/>
                <w:b/>
                <w:bCs/>
                <w:color w:val="000000"/>
                <w:sz w:val="24"/>
                <w:szCs w:val="24"/>
              </w:rPr>
            </w:pPr>
          </w:p>
        </w:tc>
        <w:tc>
          <w:tcPr>
            <w:tcW w:w="7094" w:type="dxa"/>
            <w:tcBorders>
              <w:top w:val="single" w:sz="6" w:space="0" w:color="auto"/>
              <w:left w:val="nil"/>
              <w:bottom w:val="single" w:sz="6" w:space="0" w:color="auto"/>
              <w:right w:val="single" w:sz="12" w:space="0" w:color="auto"/>
            </w:tcBorders>
            <w:shd w:val="clear" w:color="auto" w:fill="FFFFFF" w:themeFill="background1"/>
            <w:hideMark/>
          </w:tcPr>
          <w:p w14:paraId="06B13266" w14:textId="77777777" w:rsidR="005564A8" w:rsidRPr="00E5008A" w:rsidRDefault="005564A8" w:rsidP="00E5008A">
            <w:pPr>
              <w:autoSpaceDE w:val="0"/>
              <w:autoSpaceDN w:val="0"/>
              <w:adjustRightInd w:val="0"/>
              <w:spacing w:after="0" w:line="240" w:lineRule="auto"/>
              <w:rPr>
                <w:rFonts w:ascii="Times New Roman" w:eastAsia="Calibri" w:hAnsi="Times New Roman" w:cs="Times New Roman"/>
                <w:color w:val="000000"/>
                <w:sz w:val="24"/>
                <w:szCs w:val="24"/>
              </w:rPr>
            </w:pPr>
            <w:r w:rsidRPr="00E5008A">
              <w:rPr>
                <w:rFonts w:ascii="Times New Roman" w:eastAsia="Calibri" w:hAnsi="Times New Roman" w:cs="Times New Roman"/>
                <w:color w:val="000000"/>
                <w:sz w:val="24"/>
                <w:szCs w:val="24"/>
              </w:rPr>
              <w:t>Irattározásra alkalmas szekrények összeállítása, szerelvényezése, beszerelése, ajtók felszerelése</w:t>
            </w:r>
          </w:p>
        </w:tc>
      </w:tr>
      <w:tr w:rsidR="005564A8" w:rsidRPr="00E5008A" w14:paraId="6D2EF785" w14:textId="77777777" w:rsidTr="008F6F10">
        <w:trPr>
          <w:trHeight w:val="305"/>
        </w:trPr>
        <w:tc>
          <w:tcPr>
            <w:tcW w:w="2791" w:type="dxa"/>
            <w:vMerge/>
            <w:tcBorders>
              <w:left w:val="single" w:sz="12" w:space="0" w:color="auto"/>
              <w:right w:val="single" w:sz="12" w:space="0" w:color="auto"/>
            </w:tcBorders>
            <w:shd w:val="clear" w:color="auto" w:fill="E2EFD9" w:themeFill="accent6" w:themeFillTint="33"/>
            <w:hideMark/>
          </w:tcPr>
          <w:p w14:paraId="7B95EE65" w14:textId="58E7AA4B" w:rsidR="005564A8" w:rsidRPr="00E5008A" w:rsidRDefault="005564A8" w:rsidP="00E5008A">
            <w:pPr>
              <w:autoSpaceDE w:val="0"/>
              <w:autoSpaceDN w:val="0"/>
              <w:adjustRightInd w:val="0"/>
              <w:spacing w:after="0" w:line="240" w:lineRule="auto"/>
              <w:jc w:val="center"/>
              <w:rPr>
                <w:rFonts w:ascii="Times New Roman" w:eastAsia="Calibri" w:hAnsi="Times New Roman" w:cs="Times New Roman"/>
                <w:b/>
                <w:bCs/>
                <w:color w:val="000000"/>
                <w:sz w:val="24"/>
                <w:szCs w:val="24"/>
              </w:rPr>
            </w:pPr>
          </w:p>
        </w:tc>
        <w:tc>
          <w:tcPr>
            <w:tcW w:w="7094" w:type="dxa"/>
            <w:tcBorders>
              <w:top w:val="single" w:sz="6" w:space="0" w:color="auto"/>
              <w:left w:val="nil"/>
              <w:bottom w:val="single" w:sz="6" w:space="0" w:color="auto"/>
              <w:right w:val="single" w:sz="12" w:space="0" w:color="auto"/>
            </w:tcBorders>
            <w:shd w:val="clear" w:color="auto" w:fill="FFFFFF" w:themeFill="background1"/>
            <w:hideMark/>
          </w:tcPr>
          <w:p w14:paraId="41E79AEB" w14:textId="77777777" w:rsidR="005564A8" w:rsidRPr="00E5008A" w:rsidRDefault="005564A8" w:rsidP="00E5008A">
            <w:pPr>
              <w:autoSpaceDE w:val="0"/>
              <w:autoSpaceDN w:val="0"/>
              <w:adjustRightInd w:val="0"/>
              <w:spacing w:after="0" w:line="240" w:lineRule="auto"/>
              <w:rPr>
                <w:rFonts w:ascii="Times New Roman" w:eastAsia="Calibri" w:hAnsi="Times New Roman" w:cs="Times New Roman"/>
                <w:color w:val="000000"/>
                <w:sz w:val="24"/>
                <w:szCs w:val="24"/>
              </w:rPr>
            </w:pPr>
            <w:r w:rsidRPr="00E5008A">
              <w:rPr>
                <w:rFonts w:ascii="Times New Roman" w:eastAsia="Calibri" w:hAnsi="Times New Roman" w:cs="Times New Roman"/>
                <w:color w:val="000000"/>
                <w:sz w:val="24"/>
                <w:szCs w:val="24"/>
              </w:rPr>
              <w:t>Mozdony udvari játék anyag darabolása, ragasztása</w:t>
            </w:r>
          </w:p>
        </w:tc>
      </w:tr>
      <w:tr w:rsidR="005564A8" w:rsidRPr="00E5008A" w14:paraId="5DA15BC3" w14:textId="77777777" w:rsidTr="008F6F10">
        <w:trPr>
          <w:trHeight w:val="305"/>
        </w:trPr>
        <w:tc>
          <w:tcPr>
            <w:tcW w:w="2791" w:type="dxa"/>
            <w:vMerge/>
            <w:tcBorders>
              <w:left w:val="single" w:sz="12" w:space="0" w:color="auto"/>
              <w:right w:val="single" w:sz="12" w:space="0" w:color="auto"/>
            </w:tcBorders>
            <w:shd w:val="clear" w:color="auto" w:fill="E2EFD9" w:themeFill="accent6" w:themeFillTint="33"/>
          </w:tcPr>
          <w:p w14:paraId="3DDA9477" w14:textId="77777777" w:rsidR="005564A8" w:rsidRPr="00E5008A" w:rsidRDefault="005564A8" w:rsidP="00E5008A">
            <w:pPr>
              <w:autoSpaceDE w:val="0"/>
              <w:autoSpaceDN w:val="0"/>
              <w:adjustRightInd w:val="0"/>
              <w:spacing w:after="0" w:line="240" w:lineRule="auto"/>
              <w:jc w:val="center"/>
              <w:rPr>
                <w:rFonts w:ascii="Times New Roman" w:eastAsia="Calibri" w:hAnsi="Times New Roman" w:cs="Times New Roman"/>
                <w:b/>
                <w:bCs/>
                <w:color w:val="000000"/>
                <w:sz w:val="24"/>
                <w:szCs w:val="24"/>
              </w:rPr>
            </w:pPr>
          </w:p>
        </w:tc>
        <w:tc>
          <w:tcPr>
            <w:tcW w:w="7094" w:type="dxa"/>
            <w:tcBorders>
              <w:top w:val="single" w:sz="6" w:space="0" w:color="auto"/>
              <w:left w:val="nil"/>
              <w:bottom w:val="single" w:sz="6" w:space="0" w:color="auto"/>
              <w:right w:val="single" w:sz="12" w:space="0" w:color="auto"/>
            </w:tcBorders>
            <w:shd w:val="clear" w:color="auto" w:fill="FFFFFF" w:themeFill="background1"/>
            <w:hideMark/>
          </w:tcPr>
          <w:p w14:paraId="057E697C" w14:textId="77777777" w:rsidR="005564A8" w:rsidRPr="00E5008A" w:rsidRDefault="005564A8" w:rsidP="00E5008A">
            <w:pPr>
              <w:autoSpaceDE w:val="0"/>
              <w:autoSpaceDN w:val="0"/>
              <w:adjustRightInd w:val="0"/>
              <w:spacing w:after="0" w:line="240" w:lineRule="auto"/>
              <w:rPr>
                <w:rFonts w:ascii="Times New Roman" w:eastAsia="Calibri" w:hAnsi="Times New Roman" w:cs="Times New Roman"/>
                <w:color w:val="000000"/>
                <w:sz w:val="24"/>
                <w:szCs w:val="24"/>
              </w:rPr>
            </w:pPr>
            <w:r w:rsidRPr="00E5008A">
              <w:rPr>
                <w:rFonts w:ascii="Times New Roman" w:eastAsia="Calibri" w:hAnsi="Times New Roman" w:cs="Times New Roman"/>
                <w:color w:val="000000"/>
                <w:sz w:val="24"/>
                <w:szCs w:val="24"/>
              </w:rPr>
              <w:t>Irodák festése, parkettázás</w:t>
            </w:r>
          </w:p>
        </w:tc>
      </w:tr>
      <w:tr w:rsidR="005564A8" w:rsidRPr="00E5008A" w14:paraId="47B0CF29" w14:textId="77777777" w:rsidTr="008F6F10">
        <w:trPr>
          <w:trHeight w:val="305"/>
        </w:trPr>
        <w:tc>
          <w:tcPr>
            <w:tcW w:w="2791" w:type="dxa"/>
            <w:vMerge/>
            <w:tcBorders>
              <w:left w:val="single" w:sz="12" w:space="0" w:color="auto"/>
              <w:right w:val="single" w:sz="12" w:space="0" w:color="auto"/>
            </w:tcBorders>
            <w:shd w:val="clear" w:color="auto" w:fill="E2EFD9" w:themeFill="accent6" w:themeFillTint="33"/>
          </w:tcPr>
          <w:p w14:paraId="124A3E01" w14:textId="77777777" w:rsidR="005564A8" w:rsidRPr="00E5008A" w:rsidRDefault="005564A8" w:rsidP="00E5008A">
            <w:pPr>
              <w:autoSpaceDE w:val="0"/>
              <w:autoSpaceDN w:val="0"/>
              <w:adjustRightInd w:val="0"/>
              <w:spacing w:after="0" w:line="240" w:lineRule="auto"/>
              <w:jc w:val="center"/>
              <w:rPr>
                <w:rFonts w:ascii="Times New Roman" w:eastAsia="Calibri" w:hAnsi="Times New Roman" w:cs="Times New Roman"/>
                <w:b/>
                <w:bCs/>
                <w:color w:val="000000"/>
                <w:sz w:val="24"/>
                <w:szCs w:val="24"/>
              </w:rPr>
            </w:pPr>
          </w:p>
        </w:tc>
        <w:tc>
          <w:tcPr>
            <w:tcW w:w="7094" w:type="dxa"/>
            <w:tcBorders>
              <w:top w:val="single" w:sz="6" w:space="0" w:color="auto"/>
              <w:left w:val="nil"/>
              <w:bottom w:val="single" w:sz="6" w:space="0" w:color="auto"/>
              <w:right w:val="single" w:sz="12" w:space="0" w:color="auto"/>
            </w:tcBorders>
            <w:shd w:val="clear" w:color="auto" w:fill="FFFFFF" w:themeFill="background1"/>
            <w:hideMark/>
          </w:tcPr>
          <w:p w14:paraId="453970FF" w14:textId="77777777" w:rsidR="005564A8" w:rsidRPr="00E5008A" w:rsidRDefault="005564A8" w:rsidP="00E5008A">
            <w:pPr>
              <w:autoSpaceDE w:val="0"/>
              <w:autoSpaceDN w:val="0"/>
              <w:adjustRightInd w:val="0"/>
              <w:spacing w:after="0" w:line="240" w:lineRule="auto"/>
              <w:rPr>
                <w:rFonts w:ascii="Times New Roman" w:eastAsia="Calibri" w:hAnsi="Times New Roman" w:cs="Times New Roman"/>
                <w:color w:val="000000"/>
                <w:sz w:val="24"/>
                <w:szCs w:val="24"/>
              </w:rPr>
            </w:pPr>
            <w:r w:rsidRPr="00E5008A">
              <w:rPr>
                <w:rFonts w:ascii="Times New Roman" w:eastAsia="Calibri" w:hAnsi="Times New Roman" w:cs="Times New Roman"/>
                <w:color w:val="000000"/>
                <w:sz w:val="24"/>
                <w:szCs w:val="24"/>
              </w:rPr>
              <w:t>Ajtó festés, fal javítás</w:t>
            </w:r>
          </w:p>
        </w:tc>
      </w:tr>
      <w:tr w:rsidR="005564A8" w:rsidRPr="00E5008A" w14:paraId="35FBB5BA" w14:textId="77777777" w:rsidTr="008F6F10">
        <w:trPr>
          <w:trHeight w:val="305"/>
        </w:trPr>
        <w:tc>
          <w:tcPr>
            <w:tcW w:w="2791" w:type="dxa"/>
            <w:vMerge/>
            <w:tcBorders>
              <w:left w:val="single" w:sz="12" w:space="0" w:color="auto"/>
              <w:right w:val="single" w:sz="12" w:space="0" w:color="auto"/>
            </w:tcBorders>
            <w:shd w:val="clear" w:color="auto" w:fill="E2EFD9" w:themeFill="accent6" w:themeFillTint="33"/>
          </w:tcPr>
          <w:p w14:paraId="650840A4" w14:textId="77777777" w:rsidR="005564A8" w:rsidRPr="00E5008A" w:rsidRDefault="005564A8" w:rsidP="00E5008A">
            <w:pPr>
              <w:autoSpaceDE w:val="0"/>
              <w:autoSpaceDN w:val="0"/>
              <w:adjustRightInd w:val="0"/>
              <w:spacing w:after="0" w:line="240" w:lineRule="auto"/>
              <w:jc w:val="center"/>
              <w:rPr>
                <w:rFonts w:ascii="Times New Roman" w:eastAsia="Calibri" w:hAnsi="Times New Roman" w:cs="Times New Roman"/>
                <w:b/>
                <w:bCs/>
                <w:color w:val="000000"/>
                <w:sz w:val="24"/>
                <w:szCs w:val="24"/>
              </w:rPr>
            </w:pPr>
          </w:p>
        </w:tc>
        <w:tc>
          <w:tcPr>
            <w:tcW w:w="7094" w:type="dxa"/>
            <w:tcBorders>
              <w:top w:val="single" w:sz="6" w:space="0" w:color="auto"/>
              <w:left w:val="nil"/>
              <w:bottom w:val="single" w:sz="6" w:space="0" w:color="auto"/>
              <w:right w:val="single" w:sz="12" w:space="0" w:color="auto"/>
            </w:tcBorders>
            <w:shd w:val="clear" w:color="auto" w:fill="FFFFFF" w:themeFill="background1"/>
            <w:hideMark/>
          </w:tcPr>
          <w:p w14:paraId="08A4D13D" w14:textId="77777777" w:rsidR="005564A8" w:rsidRPr="00E5008A" w:rsidRDefault="005564A8" w:rsidP="00E5008A">
            <w:pPr>
              <w:autoSpaceDE w:val="0"/>
              <w:autoSpaceDN w:val="0"/>
              <w:adjustRightInd w:val="0"/>
              <w:spacing w:after="0" w:line="240" w:lineRule="auto"/>
              <w:rPr>
                <w:rFonts w:ascii="Times New Roman" w:eastAsia="Calibri" w:hAnsi="Times New Roman" w:cs="Times New Roman"/>
                <w:color w:val="000000"/>
                <w:sz w:val="24"/>
                <w:szCs w:val="24"/>
              </w:rPr>
            </w:pPr>
            <w:r w:rsidRPr="00E5008A">
              <w:rPr>
                <w:rFonts w:ascii="Times New Roman" w:eastAsia="Calibri" w:hAnsi="Times New Roman" w:cs="Times New Roman"/>
                <w:color w:val="000000"/>
                <w:sz w:val="24"/>
                <w:szCs w:val="24"/>
              </w:rPr>
              <w:t>Szállítási, szerelési feladatok</w:t>
            </w:r>
          </w:p>
        </w:tc>
      </w:tr>
      <w:tr w:rsidR="005564A8" w:rsidRPr="00E5008A" w14:paraId="3BBE126F" w14:textId="77777777" w:rsidTr="008F6F10">
        <w:trPr>
          <w:trHeight w:val="305"/>
        </w:trPr>
        <w:tc>
          <w:tcPr>
            <w:tcW w:w="2791" w:type="dxa"/>
            <w:vMerge/>
            <w:tcBorders>
              <w:left w:val="single" w:sz="12" w:space="0" w:color="auto"/>
              <w:right w:val="single" w:sz="12" w:space="0" w:color="auto"/>
            </w:tcBorders>
            <w:shd w:val="clear" w:color="auto" w:fill="E2EFD9" w:themeFill="accent6" w:themeFillTint="33"/>
          </w:tcPr>
          <w:p w14:paraId="14776CA0" w14:textId="77777777" w:rsidR="005564A8" w:rsidRPr="00E5008A" w:rsidRDefault="005564A8" w:rsidP="00E5008A">
            <w:pPr>
              <w:autoSpaceDE w:val="0"/>
              <w:autoSpaceDN w:val="0"/>
              <w:adjustRightInd w:val="0"/>
              <w:spacing w:after="0" w:line="240" w:lineRule="auto"/>
              <w:jc w:val="center"/>
              <w:rPr>
                <w:rFonts w:ascii="Times New Roman" w:eastAsia="Calibri" w:hAnsi="Times New Roman" w:cs="Times New Roman"/>
                <w:b/>
                <w:bCs/>
                <w:color w:val="000000"/>
                <w:sz w:val="24"/>
                <w:szCs w:val="24"/>
              </w:rPr>
            </w:pPr>
          </w:p>
        </w:tc>
        <w:tc>
          <w:tcPr>
            <w:tcW w:w="7094" w:type="dxa"/>
            <w:tcBorders>
              <w:top w:val="single" w:sz="6" w:space="0" w:color="auto"/>
              <w:left w:val="nil"/>
              <w:bottom w:val="single" w:sz="6" w:space="0" w:color="auto"/>
              <w:right w:val="single" w:sz="12" w:space="0" w:color="auto"/>
            </w:tcBorders>
            <w:shd w:val="clear" w:color="auto" w:fill="FFFFFF" w:themeFill="background1"/>
            <w:hideMark/>
          </w:tcPr>
          <w:p w14:paraId="448EF79D" w14:textId="77777777" w:rsidR="005564A8" w:rsidRPr="00E5008A" w:rsidRDefault="005564A8" w:rsidP="00E5008A">
            <w:pPr>
              <w:autoSpaceDE w:val="0"/>
              <w:autoSpaceDN w:val="0"/>
              <w:adjustRightInd w:val="0"/>
              <w:spacing w:after="0" w:line="240" w:lineRule="auto"/>
              <w:rPr>
                <w:rFonts w:ascii="Times New Roman" w:eastAsia="Calibri" w:hAnsi="Times New Roman" w:cs="Times New Roman"/>
                <w:color w:val="000000"/>
                <w:sz w:val="24"/>
                <w:szCs w:val="24"/>
              </w:rPr>
            </w:pPr>
            <w:r w:rsidRPr="00E5008A">
              <w:rPr>
                <w:rFonts w:ascii="Times New Roman" w:eastAsia="Calibri" w:hAnsi="Times New Roman" w:cs="Times New Roman"/>
                <w:color w:val="000000"/>
                <w:sz w:val="24"/>
                <w:szCs w:val="24"/>
              </w:rPr>
              <w:t>Homokozó javítása, kiságyak javítása</w:t>
            </w:r>
          </w:p>
        </w:tc>
      </w:tr>
      <w:tr w:rsidR="005564A8" w:rsidRPr="00E5008A" w14:paraId="60BB4D6D" w14:textId="77777777" w:rsidTr="008F6F10">
        <w:trPr>
          <w:trHeight w:val="305"/>
        </w:trPr>
        <w:tc>
          <w:tcPr>
            <w:tcW w:w="2791" w:type="dxa"/>
            <w:vMerge/>
            <w:tcBorders>
              <w:left w:val="single" w:sz="12" w:space="0" w:color="auto"/>
              <w:right w:val="single" w:sz="12" w:space="0" w:color="auto"/>
            </w:tcBorders>
            <w:shd w:val="clear" w:color="auto" w:fill="E2EFD9" w:themeFill="accent6" w:themeFillTint="33"/>
          </w:tcPr>
          <w:p w14:paraId="05D60259" w14:textId="77777777" w:rsidR="005564A8" w:rsidRPr="00E5008A" w:rsidRDefault="005564A8" w:rsidP="00E5008A">
            <w:pPr>
              <w:autoSpaceDE w:val="0"/>
              <w:autoSpaceDN w:val="0"/>
              <w:adjustRightInd w:val="0"/>
              <w:spacing w:after="0" w:line="240" w:lineRule="auto"/>
              <w:jc w:val="center"/>
              <w:rPr>
                <w:rFonts w:ascii="Times New Roman" w:eastAsia="Calibri" w:hAnsi="Times New Roman" w:cs="Times New Roman"/>
                <w:b/>
                <w:bCs/>
                <w:color w:val="000000"/>
                <w:sz w:val="24"/>
                <w:szCs w:val="24"/>
              </w:rPr>
            </w:pPr>
          </w:p>
        </w:tc>
        <w:tc>
          <w:tcPr>
            <w:tcW w:w="7094" w:type="dxa"/>
            <w:tcBorders>
              <w:top w:val="single" w:sz="6" w:space="0" w:color="auto"/>
              <w:left w:val="nil"/>
              <w:bottom w:val="single" w:sz="6" w:space="0" w:color="auto"/>
              <w:right w:val="single" w:sz="12" w:space="0" w:color="auto"/>
            </w:tcBorders>
            <w:shd w:val="clear" w:color="auto" w:fill="FFFFFF" w:themeFill="background1"/>
            <w:hideMark/>
          </w:tcPr>
          <w:p w14:paraId="7E24B186" w14:textId="77777777" w:rsidR="005564A8" w:rsidRPr="00E5008A" w:rsidRDefault="005564A8" w:rsidP="00E5008A">
            <w:pPr>
              <w:autoSpaceDE w:val="0"/>
              <w:autoSpaceDN w:val="0"/>
              <w:adjustRightInd w:val="0"/>
              <w:spacing w:after="0" w:line="240" w:lineRule="auto"/>
              <w:rPr>
                <w:rFonts w:ascii="Times New Roman" w:eastAsia="Calibri" w:hAnsi="Times New Roman" w:cs="Times New Roman"/>
                <w:color w:val="000000"/>
                <w:sz w:val="24"/>
                <w:szCs w:val="24"/>
              </w:rPr>
            </w:pPr>
            <w:r w:rsidRPr="00E5008A">
              <w:rPr>
                <w:rFonts w:ascii="Times New Roman" w:eastAsia="Calibri" w:hAnsi="Times New Roman" w:cs="Times New Roman"/>
                <w:color w:val="000000"/>
                <w:sz w:val="24"/>
                <w:szCs w:val="24"/>
              </w:rPr>
              <w:t>Asztalok javítása, összeállítása, anyagbeszerzés a javításhoz</w:t>
            </w:r>
          </w:p>
        </w:tc>
      </w:tr>
      <w:tr w:rsidR="005564A8" w:rsidRPr="00E5008A" w14:paraId="3BC00171" w14:textId="77777777" w:rsidTr="008F6F10">
        <w:trPr>
          <w:trHeight w:val="305"/>
        </w:trPr>
        <w:tc>
          <w:tcPr>
            <w:tcW w:w="2791" w:type="dxa"/>
            <w:vMerge/>
            <w:tcBorders>
              <w:left w:val="single" w:sz="12" w:space="0" w:color="auto"/>
              <w:bottom w:val="nil"/>
              <w:right w:val="single" w:sz="12" w:space="0" w:color="auto"/>
            </w:tcBorders>
            <w:shd w:val="clear" w:color="auto" w:fill="E2EFD9" w:themeFill="accent6" w:themeFillTint="33"/>
          </w:tcPr>
          <w:p w14:paraId="0C96303C" w14:textId="77777777" w:rsidR="005564A8" w:rsidRPr="00E5008A" w:rsidRDefault="005564A8" w:rsidP="00E5008A">
            <w:pPr>
              <w:autoSpaceDE w:val="0"/>
              <w:autoSpaceDN w:val="0"/>
              <w:adjustRightInd w:val="0"/>
              <w:spacing w:after="0" w:line="240" w:lineRule="auto"/>
              <w:jc w:val="center"/>
              <w:rPr>
                <w:rFonts w:ascii="Times New Roman" w:eastAsia="Calibri" w:hAnsi="Times New Roman" w:cs="Times New Roman"/>
                <w:b/>
                <w:bCs/>
                <w:color w:val="000000"/>
                <w:sz w:val="24"/>
                <w:szCs w:val="24"/>
              </w:rPr>
            </w:pPr>
          </w:p>
        </w:tc>
        <w:tc>
          <w:tcPr>
            <w:tcW w:w="7094" w:type="dxa"/>
            <w:tcBorders>
              <w:top w:val="single" w:sz="6" w:space="0" w:color="auto"/>
              <w:left w:val="nil"/>
              <w:bottom w:val="single" w:sz="6" w:space="0" w:color="auto"/>
              <w:right w:val="single" w:sz="12" w:space="0" w:color="auto"/>
            </w:tcBorders>
            <w:shd w:val="clear" w:color="auto" w:fill="FFFFFF" w:themeFill="background1"/>
            <w:hideMark/>
          </w:tcPr>
          <w:p w14:paraId="78C514E8" w14:textId="77777777" w:rsidR="005564A8" w:rsidRPr="00E5008A" w:rsidRDefault="005564A8" w:rsidP="00E5008A">
            <w:pPr>
              <w:autoSpaceDE w:val="0"/>
              <w:autoSpaceDN w:val="0"/>
              <w:adjustRightInd w:val="0"/>
              <w:spacing w:after="0" w:line="240" w:lineRule="auto"/>
              <w:rPr>
                <w:rFonts w:ascii="Times New Roman" w:eastAsia="Calibri" w:hAnsi="Times New Roman" w:cs="Times New Roman"/>
                <w:color w:val="000000"/>
                <w:sz w:val="24"/>
                <w:szCs w:val="24"/>
              </w:rPr>
            </w:pPr>
            <w:r w:rsidRPr="00E5008A">
              <w:rPr>
                <w:rFonts w:ascii="Times New Roman" w:eastAsia="Calibri" w:hAnsi="Times New Roman" w:cs="Times New Roman"/>
                <w:color w:val="000000"/>
                <w:sz w:val="24"/>
                <w:szCs w:val="24"/>
              </w:rPr>
              <w:t>Fogasok összeállítása</w:t>
            </w:r>
          </w:p>
        </w:tc>
      </w:tr>
      <w:tr w:rsidR="00E5008A" w:rsidRPr="00E5008A" w14:paraId="0E033CDB" w14:textId="77777777" w:rsidTr="008F6F10">
        <w:trPr>
          <w:trHeight w:val="319"/>
        </w:trPr>
        <w:tc>
          <w:tcPr>
            <w:tcW w:w="2791" w:type="dxa"/>
            <w:tcBorders>
              <w:top w:val="nil"/>
              <w:left w:val="single" w:sz="12" w:space="0" w:color="auto"/>
              <w:bottom w:val="nil"/>
              <w:right w:val="single" w:sz="12" w:space="0" w:color="auto"/>
            </w:tcBorders>
            <w:shd w:val="clear" w:color="auto" w:fill="E2EFD9" w:themeFill="accent6" w:themeFillTint="33"/>
          </w:tcPr>
          <w:p w14:paraId="50041AF3" w14:textId="77777777" w:rsidR="00E5008A" w:rsidRPr="00E5008A" w:rsidRDefault="00E5008A" w:rsidP="00E5008A">
            <w:pPr>
              <w:autoSpaceDE w:val="0"/>
              <w:autoSpaceDN w:val="0"/>
              <w:adjustRightInd w:val="0"/>
              <w:spacing w:after="0" w:line="240" w:lineRule="auto"/>
              <w:jc w:val="center"/>
              <w:rPr>
                <w:rFonts w:ascii="Times New Roman" w:eastAsia="Calibri" w:hAnsi="Times New Roman" w:cs="Times New Roman"/>
                <w:b/>
                <w:bCs/>
                <w:color w:val="000000"/>
                <w:sz w:val="24"/>
                <w:szCs w:val="24"/>
              </w:rPr>
            </w:pPr>
          </w:p>
        </w:tc>
        <w:tc>
          <w:tcPr>
            <w:tcW w:w="7094" w:type="dxa"/>
            <w:tcBorders>
              <w:top w:val="single" w:sz="6" w:space="0" w:color="auto"/>
              <w:left w:val="nil"/>
              <w:bottom w:val="single" w:sz="6" w:space="0" w:color="auto"/>
              <w:right w:val="single" w:sz="12" w:space="0" w:color="auto"/>
            </w:tcBorders>
            <w:shd w:val="clear" w:color="auto" w:fill="FFFFFF" w:themeFill="background1"/>
            <w:hideMark/>
          </w:tcPr>
          <w:p w14:paraId="488AC062" w14:textId="77777777" w:rsidR="00E5008A" w:rsidRPr="00E5008A" w:rsidRDefault="00E5008A" w:rsidP="00E5008A">
            <w:pPr>
              <w:autoSpaceDE w:val="0"/>
              <w:autoSpaceDN w:val="0"/>
              <w:adjustRightInd w:val="0"/>
              <w:spacing w:after="0" w:line="240" w:lineRule="auto"/>
              <w:rPr>
                <w:rFonts w:ascii="Times New Roman" w:eastAsia="Calibri" w:hAnsi="Times New Roman" w:cs="Times New Roman"/>
                <w:color w:val="000000"/>
                <w:sz w:val="24"/>
                <w:szCs w:val="24"/>
              </w:rPr>
            </w:pPr>
            <w:r w:rsidRPr="00E5008A">
              <w:rPr>
                <w:rFonts w:ascii="Times New Roman" w:eastAsia="Calibri" w:hAnsi="Times New Roman" w:cs="Times New Roman"/>
                <w:color w:val="000000"/>
                <w:sz w:val="24"/>
                <w:szCs w:val="24"/>
              </w:rPr>
              <w:t>Műhely és raktár rendezés, takarítás</w:t>
            </w:r>
          </w:p>
        </w:tc>
      </w:tr>
      <w:tr w:rsidR="00E5008A" w:rsidRPr="00E5008A" w14:paraId="57AC50BE" w14:textId="77777777" w:rsidTr="00EE3E4E">
        <w:trPr>
          <w:trHeight w:val="305"/>
        </w:trPr>
        <w:tc>
          <w:tcPr>
            <w:tcW w:w="2791" w:type="dxa"/>
            <w:tcBorders>
              <w:top w:val="single" w:sz="12" w:space="0" w:color="auto"/>
              <w:left w:val="single" w:sz="12" w:space="0" w:color="auto"/>
              <w:bottom w:val="nil"/>
              <w:right w:val="single" w:sz="12" w:space="0" w:color="auto"/>
            </w:tcBorders>
            <w:shd w:val="clear" w:color="auto" w:fill="E2EFD9" w:themeFill="accent6" w:themeFillTint="33"/>
          </w:tcPr>
          <w:p w14:paraId="2D425B73" w14:textId="77777777" w:rsidR="00E5008A" w:rsidRPr="00E5008A" w:rsidRDefault="00E5008A" w:rsidP="00E5008A">
            <w:pPr>
              <w:autoSpaceDE w:val="0"/>
              <w:autoSpaceDN w:val="0"/>
              <w:adjustRightInd w:val="0"/>
              <w:spacing w:after="0" w:line="240" w:lineRule="auto"/>
              <w:jc w:val="center"/>
              <w:rPr>
                <w:rFonts w:ascii="Times New Roman" w:eastAsia="Calibri" w:hAnsi="Times New Roman" w:cs="Times New Roman"/>
                <w:b/>
                <w:bCs/>
                <w:color w:val="000000"/>
                <w:sz w:val="24"/>
                <w:szCs w:val="24"/>
              </w:rPr>
            </w:pPr>
          </w:p>
        </w:tc>
        <w:tc>
          <w:tcPr>
            <w:tcW w:w="7094" w:type="dxa"/>
            <w:tcBorders>
              <w:top w:val="single" w:sz="12" w:space="0" w:color="auto"/>
              <w:left w:val="single" w:sz="12" w:space="0" w:color="auto"/>
              <w:bottom w:val="single" w:sz="6" w:space="0" w:color="auto"/>
              <w:right w:val="single" w:sz="12" w:space="0" w:color="auto"/>
            </w:tcBorders>
            <w:hideMark/>
          </w:tcPr>
          <w:p w14:paraId="65BB25F7" w14:textId="77777777" w:rsidR="00E5008A" w:rsidRPr="00E5008A" w:rsidRDefault="00E5008A" w:rsidP="00E5008A">
            <w:pPr>
              <w:autoSpaceDE w:val="0"/>
              <w:autoSpaceDN w:val="0"/>
              <w:adjustRightInd w:val="0"/>
              <w:spacing w:after="0" w:line="240" w:lineRule="auto"/>
              <w:rPr>
                <w:rFonts w:ascii="Times New Roman" w:eastAsia="Calibri" w:hAnsi="Times New Roman" w:cs="Times New Roman"/>
                <w:color w:val="000000"/>
                <w:sz w:val="24"/>
                <w:szCs w:val="24"/>
              </w:rPr>
            </w:pPr>
            <w:r w:rsidRPr="00E5008A">
              <w:rPr>
                <w:rFonts w:ascii="Times New Roman" w:eastAsia="Calibri" w:hAnsi="Times New Roman" w:cs="Times New Roman"/>
                <w:color w:val="000000"/>
                <w:sz w:val="24"/>
                <w:szCs w:val="24"/>
              </w:rPr>
              <w:t>Szerelési feladatok</w:t>
            </w:r>
          </w:p>
        </w:tc>
      </w:tr>
      <w:tr w:rsidR="00E5008A" w:rsidRPr="00E5008A" w14:paraId="23E7EA55" w14:textId="77777777" w:rsidTr="00EE3E4E">
        <w:trPr>
          <w:trHeight w:val="610"/>
        </w:trPr>
        <w:tc>
          <w:tcPr>
            <w:tcW w:w="2791" w:type="dxa"/>
            <w:tcBorders>
              <w:top w:val="nil"/>
              <w:left w:val="single" w:sz="12" w:space="0" w:color="auto"/>
              <w:bottom w:val="nil"/>
              <w:right w:val="single" w:sz="12" w:space="0" w:color="auto"/>
            </w:tcBorders>
            <w:shd w:val="clear" w:color="auto" w:fill="E2EFD9" w:themeFill="accent6" w:themeFillTint="33"/>
          </w:tcPr>
          <w:p w14:paraId="08A264F7" w14:textId="77777777" w:rsidR="00E5008A" w:rsidRPr="00E5008A" w:rsidRDefault="00E5008A" w:rsidP="00E5008A">
            <w:pPr>
              <w:autoSpaceDE w:val="0"/>
              <w:autoSpaceDN w:val="0"/>
              <w:adjustRightInd w:val="0"/>
              <w:spacing w:after="0" w:line="240" w:lineRule="auto"/>
              <w:jc w:val="center"/>
              <w:rPr>
                <w:rFonts w:ascii="Times New Roman" w:eastAsia="Calibri" w:hAnsi="Times New Roman" w:cs="Times New Roman"/>
                <w:b/>
                <w:bCs/>
                <w:color w:val="000000"/>
                <w:sz w:val="24"/>
                <w:szCs w:val="24"/>
              </w:rPr>
            </w:pPr>
          </w:p>
        </w:tc>
        <w:tc>
          <w:tcPr>
            <w:tcW w:w="7094" w:type="dxa"/>
            <w:tcBorders>
              <w:top w:val="single" w:sz="6" w:space="0" w:color="auto"/>
              <w:left w:val="single" w:sz="12" w:space="0" w:color="auto"/>
              <w:bottom w:val="single" w:sz="6" w:space="0" w:color="auto"/>
              <w:right w:val="single" w:sz="12" w:space="0" w:color="auto"/>
            </w:tcBorders>
            <w:hideMark/>
          </w:tcPr>
          <w:p w14:paraId="59080656" w14:textId="77777777" w:rsidR="00E5008A" w:rsidRPr="00E5008A" w:rsidRDefault="00E5008A" w:rsidP="00E5008A">
            <w:pPr>
              <w:autoSpaceDE w:val="0"/>
              <w:autoSpaceDN w:val="0"/>
              <w:adjustRightInd w:val="0"/>
              <w:spacing w:after="0" w:line="240" w:lineRule="auto"/>
              <w:rPr>
                <w:rFonts w:ascii="Times New Roman" w:eastAsia="Calibri" w:hAnsi="Times New Roman" w:cs="Times New Roman"/>
                <w:color w:val="000000"/>
                <w:sz w:val="24"/>
                <w:szCs w:val="24"/>
              </w:rPr>
            </w:pPr>
            <w:r w:rsidRPr="00E5008A">
              <w:rPr>
                <w:rFonts w:ascii="Times New Roman" w:eastAsia="Calibri" w:hAnsi="Times New Roman" w:cs="Times New Roman"/>
                <w:color w:val="000000"/>
                <w:sz w:val="24"/>
                <w:szCs w:val="24"/>
              </w:rPr>
              <w:t>Kerítés alapozás, pucolás, élvédőzés, hálózás, glettelés, csiszolás, fedlapozás, lábazat színezés, fedlap festés</w:t>
            </w:r>
          </w:p>
        </w:tc>
      </w:tr>
      <w:tr w:rsidR="008F6F10" w:rsidRPr="00E5008A" w14:paraId="56B118FB" w14:textId="77777777" w:rsidTr="00AE3EC4">
        <w:trPr>
          <w:trHeight w:val="305"/>
        </w:trPr>
        <w:tc>
          <w:tcPr>
            <w:tcW w:w="2791" w:type="dxa"/>
            <w:vMerge w:val="restart"/>
            <w:tcBorders>
              <w:top w:val="nil"/>
              <w:left w:val="single" w:sz="12" w:space="0" w:color="auto"/>
              <w:right w:val="single" w:sz="12" w:space="0" w:color="auto"/>
            </w:tcBorders>
            <w:shd w:val="clear" w:color="auto" w:fill="E2EFD9" w:themeFill="accent6" w:themeFillTint="33"/>
            <w:hideMark/>
          </w:tcPr>
          <w:p w14:paraId="13159799" w14:textId="77777777" w:rsidR="008F6F10" w:rsidRPr="00E5008A" w:rsidRDefault="008F6F10" w:rsidP="00E5008A">
            <w:pPr>
              <w:autoSpaceDE w:val="0"/>
              <w:autoSpaceDN w:val="0"/>
              <w:adjustRightInd w:val="0"/>
              <w:spacing w:after="0" w:line="240" w:lineRule="auto"/>
              <w:jc w:val="center"/>
              <w:rPr>
                <w:rFonts w:ascii="Times New Roman" w:eastAsia="Calibri" w:hAnsi="Times New Roman" w:cs="Times New Roman"/>
                <w:b/>
                <w:bCs/>
                <w:color w:val="000000"/>
                <w:sz w:val="24"/>
                <w:szCs w:val="24"/>
              </w:rPr>
            </w:pPr>
            <w:r w:rsidRPr="00E5008A">
              <w:rPr>
                <w:rFonts w:ascii="Times New Roman" w:eastAsia="Calibri" w:hAnsi="Times New Roman" w:cs="Times New Roman"/>
                <w:b/>
                <w:bCs/>
                <w:color w:val="000000"/>
                <w:sz w:val="24"/>
                <w:szCs w:val="24"/>
              </w:rPr>
              <w:t>Városligeti</w:t>
            </w:r>
          </w:p>
        </w:tc>
        <w:tc>
          <w:tcPr>
            <w:tcW w:w="7094" w:type="dxa"/>
            <w:tcBorders>
              <w:top w:val="single" w:sz="6" w:space="0" w:color="auto"/>
              <w:left w:val="single" w:sz="12" w:space="0" w:color="auto"/>
              <w:bottom w:val="single" w:sz="6" w:space="0" w:color="auto"/>
              <w:right w:val="single" w:sz="12" w:space="0" w:color="auto"/>
            </w:tcBorders>
            <w:hideMark/>
          </w:tcPr>
          <w:p w14:paraId="3E657E75" w14:textId="77777777" w:rsidR="008F6F10" w:rsidRPr="00E5008A" w:rsidRDefault="008F6F10" w:rsidP="00E5008A">
            <w:pPr>
              <w:autoSpaceDE w:val="0"/>
              <w:autoSpaceDN w:val="0"/>
              <w:adjustRightInd w:val="0"/>
              <w:spacing w:after="0" w:line="240" w:lineRule="auto"/>
              <w:rPr>
                <w:rFonts w:ascii="Times New Roman" w:eastAsia="Calibri" w:hAnsi="Times New Roman" w:cs="Times New Roman"/>
                <w:color w:val="000000"/>
                <w:sz w:val="24"/>
                <w:szCs w:val="24"/>
              </w:rPr>
            </w:pPr>
            <w:r w:rsidRPr="00E5008A">
              <w:rPr>
                <w:rFonts w:ascii="Times New Roman" w:eastAsia="Calibri" w:hAnsi="Times New Roman" w:cs="Times New Roman"/>
                <w:color w:val="000000"/>
                <w:sz w:val="24"/>
                <w:szCs w:val="24"/>
              </w:rPr>
              <w:t>Bútor összeszerelés</w:t>
            </w:r>
          </w:p>
        </w:tc>
      </w:tr>
      <w:tr w:rsidR="008F6F10" w:rsidRPr="00E5008A" w14:paraId="2B938BC1" w14:textId="77777777" w:rsidTr="00AE3EC4">
        <w:trPr>
          <w:trHeight w:val="305"/>
        </w:trPr>
        <w:tc>
          <w:tcPr>
            <w:tcW w:w="2791" w:type="dxa"/>
            <w:vMerge/>
            <w:tcBorders>
              <w:left w:val="single" w:sz="12" w:space="0" w:color="auto"/>
              <w:right w:val="single" w:sz="12" w:space="0" w:color="auto"/>
            </w:tcBorders>
            <w:shd w:val="clear" w:color="auto" w:fill="E2EFD9" w:themeFill="accent6" w:themeFillTint="33"/>
          </w:tcPr>
          <w:p w14:paraId="63184427" w14:textId="77777777" w:rsidR="008F6F10" w:rsidRPr="00E5008A" w:rsidRDefault="008F6F10" w:rsidP="00E5008A">
            <w:pPr>
              <w:autoSpaceDE w:val="0"/>
              <w:autoSpaceDN w:val="0"/>
              <w:adjustRightInd w:val="0"/>
              <w:spacing w:after="0" w:line="240" w:lineRule="auto"/>
              <w:jc w:val="center"/>
              <w:rPr>
                <w:rFonts w:ascii="Times New Roman" w:eastAsia="Calibri" w:hAnsi="Times New Roman" w:cs="Times New Roman"/>
                <w:b/>
                <w:bCs/>
                <w:color w:val="000000"/>
                <w:sz w:val="24"/>
                <w:szCs w:val="24"/>
              </w:rPr>
            </w:pPr>
          </w:p>
        </w:tc>
        <w:tc>
          <w:tcPr>
            <w:tcW w:w="7094" w:type="dxa"/>
            <w:tcBorders>
              <w:top w:val="single" w:sz="6" w:space="0" w:color="auto"/>
              <w:left w:val="single" w:sz="12" w:space="0" w:color="auto"/>
              <w:bottom w:val="single" w:sz="6" w:space="0" w:color="auto"/>
              <w:right w:val="single" w:sz="12" w:space="0" w:color="auto"/>
            </w:tcBorders>
            <w:hideMark/>
          </w:tcPr>
          <w:p w14:paraId="34FB6662" w14:textId="77777777" w:rsidR="008F6F10" w:rsidRPr="00E5008A" w:rsidRDefault="008F6F10" w:rsidP="00E5008A">
            <w:pPr>
              <w:autoSpaceDE w:val="0"/>
              <w:autoSpaceDN w:val="0"/>
              <w:adjustRightInd w:val="0"/>
              <w:spacing w:after="0" w:line="240" w:lineRule="auto"/>
              <w:rPr>
                <w:rFonts w:ascii="Times New Roman" w:eastAsia="Calibri" w:hAnsi="Times New Roman" w:cs="Times New Roman"/>
                <w:color w:val="000000"/>
                <w:sz w:val="24"/>
                <w:szCs w:val="24"/>
              </w:rPr>
            </w:pPr>
            <w:r w:rsidRPr="00E5008A">
              <w:rPr>
                <w:rFonts w:ascii="Times New Roman" w:eastAsia="Calibri" w:hAnsi="Times New Roman" w:cs="Times New Roman"/>
                <w:color w:val="000000"/>
                <w:sz w:val="24"/>
                <w:szCs w:val="24"/>
              </w:rPr>
              <w:t>Trafóház festés</w:t>
            </w:r>
          </w:p>
        </w:tc>
      </w:tr>
      <w:tr w:rsidR="008F6F10" w:rsidRPr="00E5008A" w14:paraId="1A01992E" w14:textId="77777777" w:rsidTr="00AE3EC4">
        <w:trPr>
          <w:trHeight w:val="305"/>
        </w:trPr>
        <w:tc>
          <w:tcPr>
            <w:tcW w:w="2791" w:type="dxa"/>
            <w:vMerge/>
            <w:tcBorders>
              <w:left w:val="single" w:sz="12" w:space="0" w:color="auto"/>
              <w:right w:val="single" w:sz="12" w:space="0" w:color="auto"/>
            </w:tcBorders>
            <w:shd w:val="clear" w:color="auto" w:fill="E2EFD9" w:themeFill="accent6" w:themeFillTint="33"/>
          </w:tcPr>
          <w:p w14:paraId="56652FE5" w14:textId="77777777" w:rsidR="008F6F10" w:rsidRPr="00E5008A" w:rsidRDefault="008F6F10" w:rsidP="00E5008A">
            <w:pPr>
              <w:autoSpaceDE w:val="0"/>
              <w:autoSpaceDN w:val="0"/>
              <w:adjustRightInd w:val="0"/>
              <w:spacing w:after="0" w:line="240" w:lineRule="auto"/>
              <w:jc w:val="center"/>
              <w:rPr>
                <w:rFonts w:ascii="Times New Roman" w:eastAsia="Calibri" w:hAnsi="Times New Roman" w:cs="Times New Roman"/>
                <w:b/>
                <w:bCs/>
                <w:color w:val="000000"/>
                <w:sz w:val="24"/>
                <w:szCs w:val="24"/>
              </w:rPr>
            </w:pPr>
          </w:p>
        </w:tc>
        <w:tc>
          <w:tcPr>
            <w:tcW w:w="7094" w:type="dxa"/>
            <w:tcBorders>
              <w:top w:val="single" w:sz="6" w:space="0" w:color="auto"/>
              <w:left w:val="single" w:sz="12" w:space="0" w:color="auto"/>
              <w:bottom w:val="nil"/>
              <w:right w:val="single" w:sz="12" w:space="0" w:color="auto"/>
            </w:tcBorders>
            <w:hideMark/>
          </w:tcPr>
          <w:p w14:paraId="02EB5AA8" w14:textId="77777777" w:rsidR="008F6F10" w:rsidRPr="00E5008A" w:rsidRDefault="008F6F10" w:rsidP="00E5008A">
            <w:pPr>
              <w:autoSpaceDE w:val="0"/>
              <w:autoSpaceDN w:val="0"/>
              <w:adjustRightInd w:val="0"/>
              <w:spacing w:after="0" w:line="240" w:lineRule="auto"/>
              <w:rPr>
                <w:rFonts w:ascii="Times New Roman" w:eastAsia="Calibri" w:hAnsi="Times New Roman" w:cs="Times New Roman"/>
                <w:color w:val="000000"/>
                <w:sz w:val="24"/>
                <w:szCs w:val="24"/>
              </w:rPr>
            </w:pPr>
            <w:r w:rsidRPr="00E5008A">
              <w:rPr>
                <w:rFonts w:ascii="Times New Roman" w:eastAsia="Calibri" w:hAnsi="Times New Roman" w:cs="Times New Roman"/>
                <w:color w:val="000000"/>
                <w:sz w:val="24"/>
                <w:szCs w:val="24"/>
              </w:rPr>
              <w:t>Nyitás előtti munkálatok, utómunkálatok</w:t>
            </w:r>
          </w:p>
        </w:tc>
      </w:tr>
      <w:tr w:rsidR="008F6F10" w:rsidRPr="00E5008A" w14:paraId="14CB027C" w14:textId="77777777" w:rsidTr="00AE3EC4">
        <w:trPr>
          <w:trHeight w:val="305"/>
        </w:trPr>
        <w:tc>
          <w:tcPr>
            <w:tcW w:w="2791" w:type="dxa"/>
            <w:vMerge/>
            <w:tcBorders>
              <w:left w:val="single" w:sz="12" w:space="0" w:color="auto"/>
              <w:right w:val="single" w:sz="12" w:space="0" w:color="auto"/>
            </w:tcBorders>
            <w:shd w:val="clear" w:color="auto" w:fill="E2EFD9" w:themeFill="accent6" w:themeFillTint="33"/>
          </w:tcPr>
          <w:p w14:paraId="4A5E2B64" w14:textId="77777777" w:rsidR="008F6F10" w:rsidRPr="00E5008A" w:rsidRDefault="008F6F10" w:rsidP="00E5008A">
            <w:pPr>
              <w:autoSpaceDE w:val="0"/>
              <w:autoSpaceDN w:val="0"/>
              <w:adjustRightInd w:val="0"/>
              <w:spacing w:after="0" w:line="240" w:lineRule="auto"/>
              <w:jc w:val="center"/>
              <w:rPr>
                <w:rFonts w:ascii="Times New Roman" w:eastAsia="Calibri" w:hAnsi="Times New Roman" w:cs="Times New Roman"/>
                <w:b/>
                <w:bCs/>
                <w:color w:val="000000"/>
                <w:sz w:val="24"/>
                <w:szCs w:val="24"/>
              </w:rPr>
            </w:pPr>
          </w:p>
        </w:tc>
        <w:tc>
          <w:tcPr>
            <w:tcW w:w="7094" w:type="dxa"/>
            <w:tcBorders>
              <w:top w:val="single" w:sz="6" w:space="0" w:color="auto"/>
              <w:left w:val="single" w:sz="12" w:space="0" w:color="auto"/>
              <w:bottom w:val="nil"/>
              <w:right w:val="single" w:sz="12" w:space="0" w:color="auto"/>
            </w:tcBorders>
            <w:hideMark/>
          </w:tcPr>
          <w:p w14:paraId="19B37638" w14:textId="77777777" w:rsidR="008F6F10" w:rsidRPr="00E5008A" w:rsidRDefault="008F6F10" w:rsidP="00E5008A">
            <w:pPr>
              <w:autoSpaceDE w:val="0"/>
              <w:autoSpaceDN w:val="0"/>
              <w:adjustRightInd w:val="0"/>
              <w:spacing w:after="0" w:line="240" w:lineRule="auto"/>
              <w:rPr>
                <w:rFonts w:ascii="Times New Roman" w:eastAsia="Calibri" w:hAnsi="Times New Roman" w:cs="Times New Roman"/>
                <w:color w:val="000000"/>
                <w:sz w:val="24"/>
                <w:szCs w:val="24"/>
              </w:rPr>
            </w:pPr>
            <w:r w:rsidRPr="00E5008A">
              <w:rPr>
                <w:rFonts w:ascii="Times New Roman" w:eastAsia="Calibri" w:hAnsi="Times New Roman" w:cs="Times New Roman"/>
                <w:color w:val="000000"/>
                <w:sz w:val="24"/>
                <w:szCs w:val="24"/>
              </w:rPr>
              <w:t>Harmonika ajtó szerelés</w:t>
            </w:r>
          </w:p>
        </w:tc>
      </w:tr>
      <w:tr w:rsidR="008F6F10" w:rsidRPr="00E5008A" w14:paraId="6FA70AF7" w14:textId="77777777" w:rsidTr="00AE3EC4">
        <w:trPr>
          <w:trHeight w:val="319"/>
        </w:trPr>
        <w:tc>
          <w:tcPr>
            <w:tcW w:w="2791" w:type="dxa"/>
            <w:vMerge/>
            <w:tcBorders>
              <w:left w:val="single" w:sz="12" w:space="0" w:color="auto"/>
              <w:bottom w:val="single" w:sz="12" w:space="0" w:color="auto"/>
              <w:right w:val="single" w:sz="12" w:space="0" w:color="auto"/>
            </w:tcBorders>
            <w:shd w:val="clear" w:color="auto" w:fill="E2EFD9" w:themeFill="accent6" w:themeFillTint="33"/>
          </w:tcPr>
          <w:p w14:paraId="4B2B151B" w14:textId="77777777" w:rsidR="008F6F10" w:rsidRPr="00E5008A" w:rsidRDefault="008F6F10" w:rsidP="00E5008A">
            <w:pPr>
              <w:autoSpaceDE w:val="0"/>
              <w:autoSpaceDN w:val="0"/>
              <w:adjustRightInd w:val="0"/>
              <w:spacing w:after="0" w:line="240" w:lineRule="auto"/>
              <w:jc w:val="center"/>
              <w:rPr>
                <w:rFonts w:ascii="Times New Roman" w:eastAsia="Calibri" w:hAnsi="Times New Roman" w:cs="Times New Roman"/>
                <w:b/>
                <w:bCs/>
                <w:color w:val="000000"/>
                <w:sz w:val="24"/>
                <w:szCs w:val="24"/>
              </w:rPr>
            </w:pPr>
          </w:p>
        </w:tc>
        <w:tc>
          <w:tcPr>
            <w:tcW w:w="7094" w:type="dxa"/>
            <w:tcBorders>
              <w:top w:val="single" w:sz="6" w:space="0" w:color="auto"/>
              <w:left w:val="single" w:sz="12" w:space="0" w:color="auto"/>
              <w:bottom w:val="single" w:sz="12" w:space="0" w:color="auto"/>
              <w:right w:val="single" w:sz="12" w:space="0" w:color="auto"/>
            </w:tcBorders>
            <w:hideMark/>
          </w:tcPr>
          <w:p w14:paraId="4ED58047" w14:textId="77777777" w:rsidR="008F6F10" w:rsidRPr="00E5008A" w:rsidRDefault="008F6F10" w:rsidP="00E5008A">
            <w:pPr>
              <w:autoSpaceDE w:val="0"/>
              <w:autoSpaceDN w:val="0"/>
              <w:adjustRightInd w:val="0"/>
              <w:spacing w:after="0" w:line="240" w:lineRule="auto"/>
              <w:rPr>
                <w:rFonts w:ascii="Times New Roman" w:eastAsia="Calibri" w:hAnsi="Times New Roman" w:cs="Times New Roman"/>
                <w:color w:val="000000"/>
                <w:sz w:val="24"/>
                <w:szCs w:val="24"/>
              </w:rPr>
            </w:pPr>
            <w:r w:rsidRPr="00E5008A">
              <w:rPr>
                <w:rFonts w:ascii="Times New Roman" w:eastAsia="Calibri" w:hAnsi="Times New Roman" w:cs="Times New Roman"/>
                <w:color w:val="000000"/>
                <w:sz w:val="24"/>
                <w:szCs w:val="24"/>
              </w:rPr>
              <w:t>Kerítés fémszerkezet mázolása</w:t>
            </w:r>
          </w:p>
        </w:tc>
      </w:tr>
      <w:tr w:rsidR="00E5008A" w:rsidRPr="00E5008A" w14:paraId="6A2C83EE" w14:textId="77777777" w:rsidTr="00712BA9">
        <w:trPr>
          <w:trHeight w:val="319"/>
        </w:trPr>
        <w:tc>
          <w:tcPr>
            <w:tcW w:w="2791" w:type="dxa"/>
            <w:tcBorders>
              <w:top w:val="single" w:sz="12" w:space="0" w:color="auto"/>
              <w:left w:val="single" w:sz="12" w:space="0" w:color="auto"/>
              <w:bottom w:val="nil"/>
              <w:right w:val="single" w:sz="12" w:space="0" w:color="auto"/>
            </w:tcBorders>
            <w:shd w:val="clear" w:color="auto" w:fill="E2EFD9" w:themeFill="accent6" w:themeFillTint="33"/>
            <w:hideMark/>
          </w:tcPr>
          <w:p w14:paraId="765CAA80" w14:textId="77777777" w:rsidR="00E5008A" w:rsidRPr="00E5008A" w:rsidRDefault="00E5008A" w:rsidP="00E5008A">
            <w:pPr>
              <w:autoSpaceDE w:val="0"/>
              <w:autoSpaceDN w:val="0"/>
              <w:adjustRightInd w:val="0"/>
              <w:spacing w:after="0" w:line="240" w:lineRule="auto"/>
              <w:jc w:val="center"/>
              <w:rPr>
                <w:rFonts w:ascii="Times New Roman" w:eastAsia="Calibri" w:hAnsi="Times New Roman" w:cs="Times New Roman"/>
                <w:b/>
                <w:bCs/>
                <w:color w:val="000000"/>
                <w:sz w:val="24"/>
                <w:szCs w:val="24"/>
              </w:rPr>
            </w:pPr>
            <w:r w:rsidRPr="00E5008A">
              <w:rPr>
                <w:rFonts w:ascii="Times New Roman" w:eastAsia="Calibri" w:hAnsi="Times New Roman" w:cs="Times New Roman"/>
                <w:b/>
                <w:bCs/>
                <w:color w:val="000000"/>
                <w:sz w:val="24"/>
                <w:szCs w:val="24"/>
              </w:rPr>
              <w:t>Gazdasági Hivatal</w:t>
            </w:r>
          </w:p>
        </w:tc>
        <w:tc>
          <w:tcPr>
            <w:tcW w:w="7094" w:type="dxa"/>
            <w:tcBorders>
              <w:top w:val="nil"/>
              <w:left w:val="nil"/>
              <w:bottom w:val="nil"/>
              <w:right w:val="single" w:sz="12" w:space="0" w:color="auto"/>
            </w:tcBorders>
            <w:hideMark/>
          </w:tcPr>
          <w:p w14:paraId="5C05EB9B" w14:textId="77777777" w:rsidR="00E5008A" w:rsidRPr="00E5008A" w:rsidRDefault="00E5008A" w:rsidP="00E5008A">
            <w:pPr>
              <w:autoSpaceDE w:val="0"/>
              <w:autoSpaceDN w:val="0"/>
              <w:adjustRightInd w:val="0"/>
              <w:spacing w:after="0" w:line="240" w:lineRule="auto"/>
              <w:rPr>
                <w:rFonts w:ascii="Times New Roman" w:eastAsia="Calibri" w:hAnsi="Times New Roman" w:cs="Times New Roman"/>
                <w:color w:val="000000"/>
                <w:sz w:val="24"/>
                <w:szCs w:val="24"/>
              </w:rPr>
            </w:pPr>
            <w:r w:rsidRPr="00E5008A">
              <w:rPr>
                <w:rFonts w:ascii="Times New Roman" w:eastAsia="Calibri" w:hAnsi="Times New Roman" w:cs="Times New Roman"/>
                <w:color w:val="000000"/>
                <w:sz w:val="24"/>
                <w:szCs w:val="24"/>
              </w:rPr>
              <w:t>Mosogató fedlap cseréje</w:t>
            </w:r>
          </w:p>
        </w:tc>
      </w:tr>
      <w:tr w:rsidR="00E5008A" w:rsidRPr="00E5008A" w14:paraId="361958C3" w14:textId="77777777" w:rsidTr="008F6F10">
        <w:trPr>
          <w:trHeight w:val="305"/>
        </w:trPr>
        <w:tc>
          <w:tcPr>
            <w:tcW w:w="2791" w:type="dxa"/>
            <w:tcBorders>
              <w:top w:val="single" w:sz="12" w:space="0" w:color="auto"/>
              <w:left w:val="single" w:sz="12" w:space="0" w:color="auto"/>
              <w:bottom w:val="nil"/>
              <w:right w:val="single" w:sz="12" w:space="0" w:color="auto"/>
            </w:tcBorders>
            <w:shd w:val="clear" w:color="auto" w:fill="E2EFD9" w:themeFill="accent6" w:themeFillTint="33"/>
            <w:hideMark/>
          </w:tcPr>
          <w:p w14:paraId="48CE2D82" w14:textId="77777777" w:rsidR="00E5008A" w:rsidRPr="00E5008A" w:rsidRDefault="00E5008A" w:rsidP="00E5008A">
            <w:pPr>
              <w:autoSpaceDE w:val="0"/>
              <w:autoSpaceDN w:val="0"/>
              <w:adjustRightInd w:val="0"/>
              <w:spacing w:after="0" w:line="240" w:lineRule="auto"/>
              <w:jc w:val="center"/>
              <w:rPr>
                <w:rFonts w:ascii="Times New Roman" w:eastAsia="Calibri" w:hAnsi="Times New Roman" w:cs="Times New Roman"/>
                <w:b/>
                <w:bCs/>
                <w:color w:val="000000"/>
                <w:sz w:val="24"/>
                <w:szCs w:val="24"/>
              </w:rPr>
            </w:pPr>
            <w:r w:rsidRPr="00E5008A">
              <w:rPr>
                <w:rFonts w:ascii="Times New Roman" w:eastAsia="Calibri" w:hAnsi="Times New Roman" w:cs="Times New Roman"/>
                <w:b/>
                <w:bCs/>
                <w:color w:val="000000"/>
                <w:sz w:val="24"/>
                <w:szCs w:val="24"/>
              </w:rPr>
              <w:t>Minden Bölcsőde</w:t>
            </w:r>
          </w:p>
        </w:tc>
        <w:tc>
          <w:tcPr>
            <w:tcW w:w="7094" w:type="dxa"/>
            <w:tcBorders>
              <w:top w:val="single" w:sz="12" w:space="0" w:color="auto"/>
              <w:left w:val="single" w:sz="12" w:space="0" w:color="auto"/>
              <w:bottom w:val="single" w:sz="6" w:space="0" w:color="auto"/>
              <w:right w:val="single" w:sz="12" w:space="0" w:color="auto"/>
            </w:tcBorders>
            <w:shd w:val="clear" w:color="auto" w:fill="FFFFFF" w:themeFill="background1"/>
            <w:hideMark/>
          </w:tcPr>
          <w:p w14:paraId="28B4AB38" w14:textId="77777777" w:rsidR="00E5008A" w:rsidRPr="00E5008A" w:rsidRDefault="00E5008A" w:rsidP="00E5008A">
            <w:pPr>
              <w:autoSpaceDE w:val="0"/>
              <w:autoSpaceDN w:val="0"/>
              <w:adjustRightInd w:val="0"/>
              <w:spacing w:after="0" w:line="240" w:lineRule="auto"/>
              <w:rPr>
                <w:rFonts w:ascii="Times New Roman" w:eastAsia="Calibri" w:hAnsi="Times New Roman" w:cs="Times New Roman"/>
                <w:color w:val="000000"/>
                <w:sz w:val="24"/>
                <w:szCs w:val="24"/>
              </w:rPr>
            </w:pPr>
            <w:r w:rsidRPr="00E5008A">
              <w:rPr>
                <w:rFonts w:ascii="Times New Roman" w:eastAsia="Calibri" w:hAnsi="Times New Roman" w:cs="Times New Roman"/>
                <w:color w:val="000000"/>
                <w:sz w:val="24"/>
                <w:szCs w:val="24"/>
              </w:rPr>
              <w:t>Szennyescsere (helyettesítési feladat), falevelek összegyűjtése</w:t>
            </w:r>
          </w:p>
        </w:tc>
      </w:tr>
      <w:tr w:rsidR="00E5008A" w:rsidRPr="00E5008A" w14:paraId="749F498D" w14:textId="77777777" w:rsidTr="008F6F10">
        <w:trPr>
          <w:trHeight w:val="624"/>
        </w:trPr>
        <w:tc>
          <w:tcPr>
            <w:tcW w:w="2791" w:type="dxa"/>
            <w:tcBorders>
              <w:top w:val="nil"/>
              <w:left w:val="single" w:sz="12" w:space="0" w:color="auto"/>
              <w:bottom w:val="single" w:sz="12" w:space="0" w:color="auto"/>
              <w:right w:val="single" w:sz="12" w:space="0" w:color="auto"/>
            </w:tcBorders>
            <w:shd w:val="clear" w:color="auto" w:fill="E2EFD9" w:themeFill="accent6" w:themeFillTint="33"/>
          </w:tcPr>
          <w:p w14:paraId="056F0D61" w14:textId="77777777" w:rsidR="00E5008A" w:rsidRPr="00E5008A" w:rsidRDefault="00E5008A" w:rsidP="00E5008A">
            <w:pPr>
              <w:autoSpaceDE w:val="0"/>
              <w:autoSpaceDN w:val="0"/>
              <w:adjustRightInd w:val="0"/>
              <w:spacing w:after="0" w:line="240" w:lineRule="auto"/>
              <w:jc w:val="center"/>
              <w:rPr>
                <w:rFonts w:ascii="Times New Roman" w:eastAsia="Calibri" w:hAnsi="Times New Roman" w:cs="Times New Roman"/>
                <w:b/>
                <w:bCs/>
                <w:color w:val="000000"/>
                <w:sz w:val="24"/>
                <w:szCs w:val="24"/>
              </w:rPr>
            </w:pPr>
          </w:p>
        </w:tc>
        <w:tc>
          <w:tcPr>
            <w:tcW w:w="7094" w:type="dxa"/>
            <w:tcBorders>
              <w:top w:val="nil"/>
              <w:left w:val="nil"/>
              <w:bottom w:val="single" w:sz="12" w:space="0" w:color="auto"/>
              <w:right w:val="single" w:sz="12" w:space="0" w:color="auto"/>
            </w:tcBorders>
            <w:shd w:val="clear" w:color="auto" w:fill="FFFFFF" w:themeFill="background1"/>
            <w:hideMark/>
          </w:tcPr>
          <w:p w14:paraId="1061023B" w14:textId="77777777" w:rsidR="00E5008A" w:rsidRPr="00E5008A" w:rsidRDefault="00E5008A" w:rsidP="00E5008A">
            <w:pPr>
              <w:autoSpaceDE w:val="0"/>
              <w:autoSpaceDN w:val="0"/>
              <w:adjustRightInd w:val="0"/>
              <w:spacing w:after="0" w:line="240" w:lineRule="auto"/>
              <w:rPr>
                <w:rFonts w:ascii="Times New Roman" w:eastAsia="Calibri" w:hAnsi="Times New Roman" w:cs="Times New Roman"/>
                <w:color w:val="000000"/>
                <w:sz w:val="24"/>
                <w:szCs w:val="24"/>
              </w:rPr>
            </w:pPr>
            <w:r w:rsidRPr="00E5008A">
              <w:rPr>
                <w:rFonts w:ascii="Times New Roman" w:eastAsia="Calibri" w:hAnsi="Times New Roman" w:cs="Times New Roman"/>
                <w:color w:val="000000"/>
                <w:sz w:val="24"/>
                <w:szCs w:val="24"/>
              </w:rPr>
              <w:t>Szállítási feladatok (homokcserék), tankolások, postázási feladatok (helyettesítési feladat)</w:t>
            </w:r>
          </w:p>
        </w:tc>
      </w:tr>
    </w:tbl>
    <w:p w14:paraId="2B6FC1D8" w14:textId="77777777" w:rsidR="00E5008A" w:rsidRPr="00E5008A" w:rsidRDefault="00E5008A" w:rsidP="00E5008A">
      <w:pPr>
        <w:rPr>
          <w:lang w:eastAsia="hu-HU"/>
        </w:rPr>
      </w:pPr>
    </w:p>
    <w:p w14:paraId="5C077E27" w14:textId="267F76BC" w:rsidR="00812EEA" w:rsidRDefault="00812EEA" w:rsidP="004863E3">
      <w:pPr>
        <w:pStyle w:val="Cmsor1"/>
        <w:rPr>
          <w:rFonts w:ascii="Calibri" w:eastAsia="Times New Roman" w:hAnsi="Calibri" w:cs="Calibri"/>
          <w:bdr w:val="none" w:sz="0" w:space="0" w:color="auto" w:frame="1"/>
          <w:lang w:eastAsia="hu-HU"/>
        </w:rPr>
      </w:pPr>
    </w:p>
    <w:p w14:paraId="54E290CD" w14:textId="0D51A580" w:rsidR="00812EEA" w:rsidRDefault="00812EEA" w:rsidP="00812EEA">
      <w:pPr>
        <w:spacing w:line="360" w:lineRule="auto"/>
        <w:jc w:val="both"/>
        <w:rPr>
          <w:rFonts w:ascii="Times New Roman" w:hAnsi="Times New Roman" w:cs="Times New Roman"/>
          <w:sz w:val="24"/>
          <w:szCs w:val="24"/>
        </w:rPr>
      </w:pPr>
      <w:r>
        <w:rPr>
          <w:rFonts w:ascii="Times New Roman" w:hAnsi="Times New Roman" w:cs="Times New Roman"/>
          <w:sz w:val="24"/>
          <w:szCs w:val="24"/>
        </w:rPr>
        <w:t>Az Intézmény Gazdasági Hivatala érvényes kormányrendeletek alapján, a helyi önkormányzati rendelkezések értelmében, elkészíti a költségvetést, majd az elfogadott költségvetés és évközi módosítások figyelembevételével ellátja a pénzügyi és gazdasági feladatokat.</w:t>
      </w:r>
    </w:p>
    <w:p w14:paraId="12D9EB3B" w14:textId="77777777" w:rsidR="00812EEA" w:rsidRDefault="00812EEA" w:rsidP="00812EEA">
      <w:pPr>
        <w:spacing w:line="360" w:lineRule="auto"/>
        <w:jc w:val="both"/>
        <w:rPr>
          <w:rFonts w:ascii="Times New Roman" w:hAnsi="Times New Roman" w:cs="Times New Roman"/>
          <w:sz w:val="24"/>
          <w:szCs w:val="24"/>
        </w:rPr>
      </w:pPr>
      <w:r>
        <w:rPr>
          <w:rFonts w:ascii="Times New Roman" w:hAnsi="Times New Roman" w:cs="Times New Roman"/>
          <w:sz w:val="24"/>
          <w:szCs w:val="24"/>
        </w:rPr>
        <w:t>A gazdálkodással kapcsolatos tevékenységet összehangolja a szabályszerűség, szabályozottság és megbízható gazdálkodás elveivel. A rendeletek változását figyelemmel kíséri és a saját területén, a gyakorlatban alkalmazza. A Gazdasági Hivatal feladatkörébe tartozik a működéshez szükséges tárgyi eszközök és szolgáltatások biztosítása a rendelkezésre álló pénzügyi források, pénzügyi keretek tervezett módon történő felhasználásának figyelembevételével. Elszámolások elkészítése a szakmai gazdaságossági és törvényi előírások betartása mellet. Feladata az épületek állagmegóvása és a gépek karbantartása saját szakmunkásokkal vagy külső kivitelező igénybevételével. A Gazdasági Hivatal feladatkörébe tartozik továbbá az Intézmény alap-és kiegészítő tevékenység személyi, tárgyi és pénzügyi feladatainak megvalósítása.</w:t>
      </w:r>
    </w:p>
    <w:p w14:paraId="4D21F958" w14:textId="77777777" w:rsidR="00812EEA" w:rsidRPr="00A36AF5" w:rsidRDefault="00812EEA" w:rsidP="00812EEA">
      <w:pPr>
        <w:spacing w:line="360" w:lineRule="auto"/>
        <w:jc w:val="both"/>
        <w:rPr>
          <w:rFonts w:ascii="Times New Roman" w:hAnsi="Times New Roman" w:cs="Times New Roman"/>
          <w:sz w:val="24"/>
          <w:szCs w:val="24"/>
        </w:rPr>
      </w:pPr>
      <w:r w:rsidRPr="004E33C8">
        <w:rPr>
          <w:rFonts w:ascii="Times New Roman" w:hAnsi="Times New Roman" w:cs="Times New Roman"/>
          <w:sz w:val="24"/>
          <w:szCs w:val="24"/>
          <w:u w:val="single"/>
        </w:rPr>
        <w:t>A gazdasági hivatal további feladatai</w:t>
      </w:r>
      <w:r>
        <w:rPr>
          <w:rFonts w:ascii="Times New Roman" w:hAnsi="Times New Roman" w:cs="Times New Roman"/>
          <w:sz w:val="24"/>
          <w:szCs w:val="24"/>
        </w:rPr>
        <w:t>:</w:t>
      </w:r>
    </w:p>
    <w:p w14:paraId="2B6786AD" w14:textId="77777777" w:rsidR="00812EEA" w:rsidRDefault="00812EEA" w:rsidP="00831BB9">
      <w:pPr>
        <w:pStyle w:val="Listaszerbekezds"/>
        <w:numPr>
          <w:ilvl w:val="0"/>
          <w:numId w:val="30"/>
        </w:numPr>
        <w:spacing w:line="360" w:lineRule="auto"/>
        <w:jc w:val="both"/>
        <w:rPr>
          <w:rFonts w:ascii="Times New Roman" w:hAnsi="Times New Roman" w:cs="Times New Roman"/>
          <w:sz w:val="24"/>
          <w:szCs w:val="24"/>
        </w:rPr>
      </w:pPr>
      <w:r w:rsidRPr="00584977">
        <w:rPr>
          <w:rFonts w:ascii="Times New Roman" w:hAnsi="Times New Roman" w:cs="Times New Roman"/>
          <w:sz w:val="24"/>
          <w:szCs w:val="24"/>
        </w:rPr>
        <w:t xml:space="preserve">a </w:t>
      </w:r>
      <w:r>
        <w:rPr>
          <w:rFonts w:ascii="Times New Roman" w:hAnsi="Times New Roman" w:cs="Times New Roman"/>
          <w:sz w:val="24"/>
          <w:szCs w:val="24"/>
        </w:rPr>
        <w:t>gazdálkodással kapcsolatos, pontos és naprakész információk határidőre történő elkészítése,</w:t>
      </w:r>
    </w:p>
    <w:p w14:paraId="3DA66F4B" w14:textId="77777777" w:rsidR="00812EEA" w:rsidRPr="007D243C" w:rsidRDefault="00812EEA" w:rsidP="00831BB9">
      <w:pPr>
        <w:pStyle w:val="Listaszerbekezds"/>
        <w:numPr>
          <w:ilvl w:val="0"/>
          <w:numId w:val="30"/>
        </w:numPr>
        <w:spacing w:line="360" w:lineRule="auto"/>
        <w:jc w:val="both"/>
        <w:rPr>
          <w:rFonts w:ascii="Times New Roman" w:hAnsi="Times New Roman" w:cs="Times New Roman"/>
          <w:sz w:val="24"/>
          <w:szCs w:val="24"/>
        </w:rPr>
      </w:pPr>
      <w:r>
        <w:rPr>
          <w:rFonts w:ascii="Times New Roman" w:hAnsi="Times New Roman" w:cs="Times New Roman"/>
          <w:sz w:val="24"/>
          <w:szCs w:val="24"/>
        </w:rPr>
        <w:t>a tagbölcsődékben jelentkező hibák sürgős legrövidebb időn belüli elhárítása,</w:t>
      </w:r>
    </w:p>
    <w:p w14:paraId="35085EEC" w14:textId="77777777" w:rsidR="00812EEA" w:rsidRDefault="00812EEA" w:rsidP="00831BB9">
      <w:pPr>
        <w:pStyle w:val="Listaszerbekezds"/>
        <w:numPr>
          <w:ilvl w:val="0"/>
          <w:numId w:val="30"/>
        </w:numPr>
        <w:spacing w:line="360" w:lineRule="auto"/>
        <w:jc w:val="both"/>
        <w:rPr>
          <w:rFonts w:ascii="Times New Roman" w:hAnsi="Times New Roman" w:cs="Times New Roman"/>
          <w:sz w:val="24"/>
          <w:szCs w:val="24"/>
        </w:rPr>
      </w:pPr>
      <w:r>
        <w:rPr>
          <w:rFonts w:ascii="Times New Roman" w:hAnsi="Times New Roman" w:cs="Times New Roman"/>
          <w:sz w:val="24"/>
          <w:szCs w:val="24"/>
        </w:rPr>
        <w:t>a humántőke legoptimálisabb kihasználása, törekvés a maximális hatékonyságra a feladatok szervezése során</w:t>
      </w:r>
    </w:p>
    <w:p w14:paraId="1D2E52F0" w14:textId="77777777" w:rsidR="00812EEA" w:rsidRDefault="00812EEA" w:rsidP="00831BB9">
      <w:pPr>
        <w:pStyle w:val="Listaszerbekezds"/>
        <w:numPr>
          <w:ilvl w:val="0"/>
          <w:numId w:val="30"/>
        </w:numPr>
        <w:spacing w:line="360" w:lineRule="auto"/>
        <w:jc w:val="both"/>
        <w:rPr>
          <w:rFonts w:ascii="Times New Roman" w:hAnsi="Times New Roman" w:cs="Times New Roman"/>
          <w:sz w:val="24"/>
          <w:szCs w:val="24"/>
        </w:rPr>
      </w:pPr>
      <w:r>
        <w:rPr>
          <w:rFonts w:ascii="Times New Roman" w:hAnsi="Times New Roman" w:cs="Times New Roman"/>
          <w:sz w:val="24"/>
          <w:szCs w:val="24"/>
        </w:rPr>
        <w:t>takarékossági szempontok figyelembevétele az üzemeltetési feladatok ellátásánál</w:t>
      </w:r>
    </w:p>
    <w:p w14:paraId="15307471" w14:textId="77777777" w:rsidR="00812EEA" w:rsidRPr="00A36AF5" w:rsidRDefault="00812EEA" w:rsidP="00831BB9">
      <w:pPr>
        <w:pStyle w:val="Listaszerbekezds"/>
        <w:numPr>
          <w:ilvl w:val="0"/>
          <w:numId w:val="30"/>
        </w:numPr>
        <w:spacing w:line="360" w:lineRule="auto"/>
        <w:jc w:val="both"/>
        <w:rPr>
          <w:rFonts w:ascii="Times New Roman" w:hAnsi="Times New Roman" w:cs="Times New Roman"/>
          <w:sz w:val="24"/>
          <w:szCs w:val="24"/>
        </w:rPr>
      </w:pPr>
      <w:r w:rsidRPr="00A36AF5">
        <w:rPr>
          <w:rFonts w:ascii="Times New Roman" w:hAnsi="Times New Roman" w:cs="Times New Roman"/>
          <w:sz w:val="24"/>
          <w:szCs w:val="24"/>
        </w:rPr>
        <w:lastRenderedPageBreak/>
        <w:t>részvétel a pályázati kiírásokban és a közbeszerzési eljárások pénzügyi előkészítési és elszámolási munkáiban;</w:t>
      </w:r>
    </w:p>
    <w:p w14:paraId="1C39AE6D" w14:textId="791589BA" w:rsidR="0090693F" w:rsidRDefault="00812EEA" w:rsidP="00831BB9">
      <w:pPr>
        <w:pStyle w:val="Listaszerbekezds"/>
        <w:numPr>
          <w:ilvl w:val="0"/>
          <w:numId w:val="30"/>
        </w:numPr>
        <w:spacing w:line="360" w:lineRule="auto"/>
        <w:jc w:val="both"/>
        <w:rPr>
          <w:rFonts w:ascii="Times New Roman" w:hAnsi="Times New Roman" w:cs="Times New Roman"/>
          <w:sz w:val="24"/>
          <w:szCs w:val="24"/>
        </w:rPr>
      </w:pPr>
      <w:r w:rsidRPr="00A36AF5">
        <w:rPr>
          <w:rFonts w:ascii="Times New Roman" w:hAnsi="Times New Roman" w:cs="Times New Roman"/>
          <w:sz w:val="24"/>
          <w:szCs w:val="24"/>
        </w:rPr>
        <w:t>a Diákmunka-programban részt vevő diákok felvétele, gyakornokok, tanulók felvétele, munkájuk koordinálása, elszámolások és adatszolgáltatások készítése</w:t>
      </w:r>
      <w:r>
        <w:rPr>
          <w:rFonts w:ascii="Times New Roman" w:hAnsi="Times New Roman" w:cs="Times New Roman"/>
          <w:sz w:val="24"/>
          <w:szCs w:val="24"/>
        </w:rPr>
        <w:t>.</w:t>
      </w:r>
    </w:p>
    <w:p w14:paraId="193948D5" w14:textId="77777777" w:rsidR="00F1551F" w:rsidRPr="00F1551F" w:rsidRDefault="00F1551F" w:rsidP="00F1551F">
      <w:pPr>
        <w:spacing w:after="0" w:line="360" w:lineRule="auto"/>
        <w:jc w:val="both"/>
        <w:rPr>
          <w:rFonts w:ascii="Times New Roman" w:eastAsia="Times New Roman" w:hAnsi="Times New Roman" w:cs="Times New Roman"/>
          <w:sz w:val="24"/>
          <w:szCs w:val="24"/>
          <w:lang w:eastAsia="hu-HU"/>
        </w:rPr>
      </w:pPr>
    </w:p>
    <w:p w14:paraId="45ABD970" w14:textId="27180E29" w:rsidR="00F1551F" w:rsidRDefault="00F1551F" w:rsidP="00F1551F">
      <w:pPr>
        <w:tabs>
          <w:tab w:val="left" w:pos="4600"/>
        </w:tabs>
        <w:spacing w:after="0" w:line="360" w:lineRule="auto"/>
        <w:jc w:val="both"/>
        <w:rPr>
          <w:rFonts w:ascii="Times New Roman" w:eastAsia="Times New Roman" w:hAnsi="Times New Roman" w:cs="Times New Roman"/>
          <w:b/>
          <w:bCs/>
          <w:sz w:val="24"/>
          <w:szCs w:val="24"/>
          <w:lang w:eastAsia="hu-HU"/>
        </w:rPr>
      </w:pPr>
      <w:r w:rsidRPr="00F1551F">
        <w:rPr>
          <w:rFonts w:ascii="Times New Roman" w:eastAsia="Times New Roman" w:hAnsi="Times New Roman" w:cs="Times New Roman"/>
          <w:b/>
          <w:bCs/>
          <w:sz w:val="24"/>
          <w:szCs w:val="24"/>
          <w:lang w:eastAsia="hu-HU"/>
        </w:rPr>
        <w:t>Kitüntetésben részesültek a 202</w:t>
      </w:r>
      <w:r w:rsidR="00E5008A">
        <w:rPr>
          <w:rFonts w:ascii="Times New Roman" w:eastAsia="Times New Roman" w:hAnsi="Times New Roman" w:cs="Times New Roman"/>
          <w:b/>
          <w:bCs/>
          <w:sz w:val="24"/>
          <w:szCs w:val="24"/>
          <w:lang w:eastAsia="hu-HU"/>
        </w:rPr>
        <w:t>3</w:t>
      </w:r>
      <w:r w:rsidRPr="00F1551F">
        <w:rPr>
          <w:rFonts w:ascii="Times New Roman" w:eastAsia="Times New Roman" w:hAnsi="Times New Roman" w:cs="Times New Roman"/>
          <w:b/>
          <w:bCs/>
          <w:sz w:val="24"/>
          <w:szCs w:val="24"/>
          <w:lang w:eastAsia="hu-HU"/>
        </w:rPr>
        <w:t xml:space="preserve">. évben </w:t>
      </w:r>
    </w:p>
    <w:p w14:paraId="7D533711" w14:textId="77777777" w:rsidR="00460A11" w:rsidRDefault="00460A11" w:rsidP="00F1551F">
      <w:pPr>
        <w:tabs>
          <w:tab w:val="left" w:pos="4600"/>
        </w:tabs>
        <w:spacing w:after="0" w:line="360" w:lineRule="auto"/>
        <w:jc w:val="both"/>
        <w:rPr>
          <w:rFonts w:ascii="Times New Roman" w:eastAsia="Times New Roman" w:hAnsi="Times New Roman" w:cs="Times New Roman"/>
          <w:b/>
          <w:bCs/>
          <w:sz w:val="24"/>
          <w:szCs w:val="24"/>
          <w:lang w:eastAsia="hu-HU"/>
        </w:rPr>
      </w:pPr>
    </w:p>
    <w:p w14:paraId="05387F5D" w14:textId="4E968A8C" w:rsidR="00B00515" w:rsidRDefault="00EE3E4E" w:rsidP="00F1551F">
      <w:pPr>
        <w:tabs>
          <w:tab w:val="left" w:pos="4600"/>
        </w:tabs>
        <w:spacing w:after="0" w:line="360" w:lineRule="auto"/>
        <w:jc w:val="both"/>
        <w:rPr>
          <w:rFonts w:ascii="Times New Roman" w:eastAsia="Times New Roman" w:hAnsi="Times New Roman" w:cs="Times New Roman"/>
          <w:b/>
          <w:bCs/>
          <w:sz w:val="24"/>
          <w:szCs w:val="24"/>
          <w:lang w:eastAsia="hu-HU"/>
        </w:rPr>
      </w:pPr>
      <w:r>
        <w:rPr>
          <w:rFonts w:ascii="Times New Roman" w:eastAsia="Times New Roman" w:hAnsi="Times New Roman" w:cs="Times New Roman"/>
          <w:b/>
          <w:bCs/>
          <w:sz w:val="24"/>
          <w:szCs w:val="24"/>
          <w:lang w:eastAsia="hu-HU"/>
        </w:rPr>
        <w:t>Kiemelkedő szakmai munkáért díjat kapott Bölcsődék Napján</w:t>
      </w:r>
    </w:p>
    <w:p w14:paraId="695DFF12" w14:textId="07BE1284" w:rsidR="00B00515" w:rsidRPr="00A742CF" w:rsidRDefault="00E5008A" w:rsidP="00831BB9">
      <w:pPr>
        <w:pStyle w:val="Listaszerbekezds"/>
        <w:numPr>
          <w:ilvl w:val="0"/>
          <w:numId w:val="33"/>
        </w:numPr>
        <w:tabs>
          <w:tab w:val="left" w:pos="4600"/>
        </w:tabs>
        <w:spacing w:after="0" w:line="360" w:lineRule="auto"/>
        <w:jc w:val="both"/>
        <w:rPr>
          <w:rFonts w:ascii="Times New Roman" w:eastAsia="Times New Roman" w:hAnsi="Times New Roman" w:cs="Times New Roman"/>
          <w:sz w:val="24"/>
          <w:szCs w:val="24"/>
          <w:lang w:eastAsia="hu-HU"/>
        </w:rPr>
      </w:pPr>
      <w:r>
        <w:rPr>
          <w:rFonts w:ascii="Times New Roman" w:eastAsia="Times New Roman" w:hAnsi="Times New Roman" w:cs="Times New Roman"/>
          <w:sz w:val="24"/>
          <w:szCs w:val="24"/>
          <w:lang w:eastAsia="hu-HU"/>
        </w:rPr>
        <w:t>Bőszéné Kovács Krisztina</w:t>
      </w:r>
      <w:r w:rsidR="00B00515" w:rsidRPr="00A742CF">
        <w:rPr>
          <w:rFonts w:ascii="Times New Roman" w:eastAsia="Times New Roman" w:hAnsi="Times New Roman" w:cs="Times New Roman"/>
          <w:sz w:val="24"/>
          <w:szCs w:val="24"/>
          <w:lang w:eastAsia="hu-HU"/>
        </w:rPr>
        <w:t>-bölcsődevezető helyettes</w:t>
      </w:r>
    </w:p>
    <w:p w14:paraId="6C1955DA" w14:textId="1EEE5069" w:rsidR="00B00515" w:rsidRPr="00A742CF" w:rsidRDefault="00E5008A" w:rsidP="00831BB9">
      <w:pPr>
        <w:pStyle w:val="Listaszerbekezds"/>
        <w:numPr>
          <w:ilvl w:val="0"/>
          <w:numId w:val="33"/>
        </w:numPr>
        <w:tabs>
          <w:tab w:val="left" w:pos="4600"/>
        </w:tabs>
        <w:spacing w:after="0" w:line="360" w:lineRule="auto"/>
        <w:jc w:val="both"/>
        <w:rPr>
          <w:rFonts w:ascii="Times New Roman" w:eastAsia="Times New Roman" w:hAnsi="Times New Roman" w:cs="Times New Roman"/>
          <w:sz w:val="24"/>
          <w:szCs w:val="24"/>
          <w:lang w:eastAsia="hu-HU"/>
        </w:rPr>
      </w:pPr>
      <w:r>
        <w:rPr>
          <w:rFonts w:ascii="Times New Roman" w:eastAsia="Times New Roman" w:hAnsi="Times New Roman" w:cs="Times New Roman"/>
          <w:sz w:val="24"/>
          <w:szCs w:val="24"/>
          <w:lang w:eastAsia="hu-HU"/>
        </w:rPr>
        <w:t>Buza Viktória</w:t>
      </w:r>
      <w:r w:rsidR="00B00515" w:rsidRPr="00A742CF">
        <w:rPr>
          <w:rFonts w:ascii="Times New Roman" w:eastAsia="Times New Roman" w:hAnsi="Times New Roman" w:cs="Times New Roman"/>
          <w:sz w:val="24"/>
          <w:szCs w:val="24"/>
          <w:lang w:eastAsia="hu-HU"/>
        </w:rPr>
        <w:t>- kisgyermeknevelő</w:t>
      </w:r>
    </w:p>
    <w:p w14:paraId="093B27AE" w14:textId="31323EAC" w:rsidR="00B00515" w:rsidRPr="00A742CF" w:rsidRDefault="00E5008A" w:rsidP="00831BB9">
      <w:pPr>
        <w:pStyle w:val="Listaszerbekezds"/>
        <w:numPr>
          <w:ilvl w:val="0"/>
          <w:numId w:val="33"/>
        </w:numPr>
        <w:tabs>
          <w:tab w:val="left" w:pos="4600"/>
        </w:tabs>
        <w:spacing w:after="0" w:line="360" w:lineRule="auto"/>
        <w:jc w:val="both"/>
        <w:rPr>
          <w:rFonts w:ascii="Times New Roman" w:eastAsia="Times New Roman" w:hAnsi="Times New Roman" w:cs="Times New Roman"/>
          <w:sz w:val="24"/>
          <w:szCs w:val="24"/>
          <w:lang w:eastAsia="hu-HU"/>
        </w:rPr>
      </w:pPr>
      <w:r>
        <w:rPr>
          <w:rFonts w:ascii="Times New Roman" w:eastAsia="Times New Roman" w:hAnsi="Times New Roman" w:cs="Times New Roman"/>
          <w:sz w:val="24"/>
          <w:szCs w:val="24"/>
          <w:lang w:eastAsia="hu-HU"/>
        </w:rPr>
        <w:t>Molnár Bernadett</w:t>
      </w:r>
      <w:r w:rsidR="00B00515" w:rsidRPr="00A742CF">
        <w:rPr>
          <w:rFonts w:ascii="Times New Roman" w:eastAsia="Times New Roman" w:hAnsi="Times New Roman" w:cs="Times New Roman"/>
          <w:sz w:val="24"/>
          <w:szCs w:val="24"/>
          <w:lang w:eastAsia="hu-HU"/>
        </w:rPr>
        <w:t>- kisgyermeknevelő</w:t>
      </w:r>
    </w:p>
    <w:p w14:paraId="638DD681" w14:textId="60815460" w:rsidR="00B00515" w:rsidRPr="00A742CF" w:rsidRDefault="00E5008A" w:rsidP="00831BB9">
      <w:pPr>
        <w:pStyle w:val="Listaszerbekezds"/>
        <w:numPr>
          <w:ilvl w:val="0"/>
          <w:numId w:val="33"/>
        </w:numPr>
        <w:tabs>
          <w:tab w:val="left" w:pos="4600"/>
        </w:tabs>
        <w:spacing w:after="0" w:line="360" w:lineRule="auto"/>
        <w:jc w:val="both"/>
        <w:rPr>
          <w:rFonts w:ascii="Times New Roman" w:eastAsia="Times New Roman" w:hAnsi="Times New Roman" w:cs="Times New Roman"/>
          <w:sz w:val="24"/>
          <w:szCs w:val="24"/>
          <w:lang w:eastAsia="hu-HU"/>
        </w:rPr>
      </w:pPr>
      <w:r>
        <w:rPr>
          <w:rFonts w:ascii="Times New Roman" w:eastAsia="Times New Roman" w:hAnsi="Times New Roman" w:cs="Times New Roman"/>
          <w:sz w:val="24"/>
          <w:szCs w:val="24"/>
          <w:lang w:eastAsia="hu-HU"/>
        </w:rPr>
        <w:t xml:space="preserve">Magyar Zsoltné </w:t>
      </w:r>
      <w:r w:rsidR="00B00515" w:rsidRPr="00A742CF">
        <w:rPr>
          <w:rFonts w:ascii="Times New Roman" w:eastAsia="Times New Roman" w:hAnsi="Times New Roman" w:cs="Times New Roman"/>
          <w:sz w:val="24"/>
          <w:szCs w:val="24"/>
          <w:lang w:eastAsia="hu-HU"/>
        </w:rPr>
        <w:t xml:space="preserve">- </w:t>
      </w:r>
      <w:r>
        <w:rPr>
          <w:rFonts w:ascii="Times New Roman" w:eastAsia="Times New Roman" w:hAnsi="Times New Roman" w:cs="Times New Roman"/>
          <w:sz w:val="24"/>
          <w:szCs w:val="24"/>
          <w:lang w:eastAsia="hu-HU"/>
        </w:rPr>
        <w:t>szakácsnő</w:t>
      </w:r>
    </w:p>
    <w:p w14:paraId="7C2C4A94" w14:textId="7386FCB8" w:rsidR="00A742CF" w:rsidRDefault="00E5008A" w:rsidP="00A742CF">
      <w:pPr>
        <w:pStyle w:val="Listaszerbekezds"/>
        <w:numPr>
          <w:ilvl w:val="0"/>
          <w:numId w:val="33"/>
        </w:numPr>
        <w:tabs>
          <w:tab w:val="left" w:pos="4600"/>
        </w:tabs>
        <w:spacing w:after="0" w:line="360" w:lineRule="auto"/>
        <w:jc w:val="both"/>
        <w:rPr>
          <w:rFonts w:ascii="Times New Roman" w:eastAsia="Times New Roman" w:hAnsi="Times New Roman" w:cs="Times New Roman"/>
          <w:sz w:val="24"/>
          <w:szCs w:val="24"/>
          <w:lang w:eastAsia="hu-HU"/>
        </w:rPr>
      </w:pPr>
      <w:r>
        <w:rPr>
          <w:rFonts w:ascii="Times New Roman" w:eastAsia="Times New Roman" w:hAnsi="Times New Roman" w:cs="Times New Roman"/>
          <w:sz w:val="24"/>
          <w:szCs w:val="24"/>
          <w:lang w:eastAsia="hu-HU"/>
        </w:rPr>
        <w:t>Böndiczné Kutrovics Margit-</w:t>
      </w:r>
      <w:r w:rsidR="00F1551F" w:rsidRPr="00A742CF">
        <w:rPr>
          <w:rFonts w:ascii="Times New Roman" w:eastAsia="Times New Roman" w:hAnsi="Times New Roman" w:cs="Times New Roman"/>
          <w:sz w:val="24"/>
          <w:szCs w:val="24"/>
          <w:lang w:eastAsia="hu-HU"/>
        </w:rPr>
        <w:t xml:space="preserve"> </w:t>
      </w:r>
      <w:r>
        <w:rPr>
          <w:rFonts w:ascii="Times New Roman" w:eastAsia="Times New Roman" w:hAnsi="Times New Roman" w:cs="Times New Roman"/>
          <w:sz w:val="24"/>
          <w:szCs w:val="24"/>
          <w:lang w:eastAsia="hu-HU"/>
        </w:rPr>
        <w:t>szakács</w:t>
      </w:r>
    </w:p>
    <w:p w14:paraId="1AE823AE" w14:textId="77777777" w:rsidR="00460A11" w:rsidRPr="00EE3E4E" w:rsidRDefault="00460A11" w:rsidP="00460A11">
      <w:pPr>
        <w:pStyle w:val="Listaszerbekezds"/>
        <w:tabs>
          <w:tab w:val="left" w:pos="4600"/>
        </w:tabs>
        <w:spacing w:after="0" w:line="360" w:lineRule="auto"/>
        <w:jc w:val="both"/>
        <w:rPr>
          <w:rFonts w:ascii="Times New Roman" w:eastAsia="Times New Roman" w:hAnsi="Times New Roman" w:cs="Times New Roman"/>
          <w:sz w:val="24"/>
          <w:szCs w:val="24"/>
          <w:lang w:eastAsia="hu-HU"/>
        </w:rPr>
      </w:pPr>
    </w:p>
    <w:p w14:paraId="5A6F14BC" w14:textId="08484B8F" w:rsidR="00A742CF" w:rsidRDefault="00B00515" w:rsidP="00A742CF">
      <w:pPr>
        <w:spacing w:line="360" w:lineRule="auto"/>
        <w:rPr>
          <w:rFonts w:ascii="Times New Roman" w:hAnsi="Times New Roman" w:cs="Times New Roman"/>
          <w:sz w:val="24"/>
          <w:szCs w:val="24"/>
          <w:shd w:val="clear" w:color="auto" w:fill="FFFFFF"/>
        </w:rPr>
      </w:pPr>
      <w:r w:rsidRPr="00D855D0">
        <w:rPr>
          <w:rFonts w:ascii="Times New Roman" w:eastAsia="Times New Roman" w:hAnsi="Times New Roman" w:cs="Times New Roman"/>
          <w:i/>
          <w:iCs/>
          <w:sz w:val="24"/>
          <w:szCs w:val="24"/>
          <w:lang w:eastAsia="hu-HU"/>
        </w:rPr>
        <w:t>Szociális Hét keretében</w:t>
      </w:r>
      <w:r w:rsidR="0099674E">
        <w:rPr>
          <w:rFonts w:ascii="Times New Roman" w:eastAsia="Times New Roman" w:hAnsi="Times New Roman" w:cs="Times New Roman"/>
          <w:i/>
          <w:iCs/>
          <w:sz w:val="24"/>
          <w:szCs w:val="24"/>
          <w:lang w:eastAsia="hu-HU"/>
        </w:rPr>
        <w:t xml:space="preserve"> Pálos Károly Díj II. fokozata </w:t>
      </w:r>
      <w:r w:rsidR="00A742CF" w:rsidRPr="00A563B6">
        <w:rPr>
          <w:rFonts w:ascii="Times New Roman" w:hAnsi="Times New Roman" w:cs="Times New Roman"/>
          <w:sz w:val="24"/>
          <w:szCs w:val="24"/>
        </w:rPr>
        <w:t>1 fő munkatársunk érdemelte ki,</w:t>
      </w:r>
      <w:r w:rsidR="00A742CF" w:rsidRPr="00A742CF">
        <w:rPr>
          <w:rFonts w:ascii="Times New Roman" w:hAnsi="Times New Roman" w:cs="Times New Roman"/>
          <w:sz w:val="24"/>
          <w:szCs w:val="24"/>
          <w:shd w:val="clear" w:color="auto" w:fill="F5F5F5"/>
        </w:rPr>
        <w:t xml:space="preserve"> </w:t>
      </w:r>
      <w:r w:rsidR="00A742CF" w:rsidRPr="00A742CF">
        <w:rPr>
          <w:rFonts w:ascii="Times New Roman" w:hAnsi="Times New Roman" w:cs="Times New Roman"/>
          <w:sz w:val="24"/>
          <w:szCs w:val="24"/>
          <w:shd w:val="clear" w:color="auto" w:fill="FFFFFF"/>
        </w:rPr>
        <w:t xml:space="preserve">mivel kimagasló szakmai munkájával hozzájárult a bölcsődei ellátás eredményességéhez, </w:t>
      </w:r>
      <w:r w:rsidR="00E72ADA">
        <w:rPr>
          <w:rFonts w:ascii="Times New Roman" w:hAnsi="Times New Roman" w:cs="Times New Roman"/>
          <w:sz w:val="24"/>
          <w:szCs w:val="24"/>
          <w:shd w:val="clear" w:color="auto" w:fill="FFFFFF"/>
        </w:rPr>
        <w:t>a kisgyermekek és a családok támogatásához.</w:t>
      </w:r>
    </w:p>
    <w:p w14:paraId="5843DEC4" w14:textId="4893CD5B" w:rsidR="003E5E05" w:rsidRPr="003E5E05" w:rsidRDefault="003E5E05" w:rsidP="003E5E05">
      <w:pPr>
        <w:spacing w:after="0" w:line="360" w:lineRule="auto"/>
        <w:rPr>
          <w:rFonts w:ascii="Times New Roman" w:eastAsia="Times New Roman" w:hAnsi="Times New Roman" w:cs="Times New Roman"/>
          <w:b/>
          <w:bCs/>
          <w:kern w:val="32"/>
          <w:sz w:val="24"/>
          <w:szCs w:val="24"/>
          <w:lang w:eastAsia="hu-HU"/>
        </w:rPr>
      </w:pPr>
      <w:r>
        <w:rPr>
          <w:rFonts w:ascii="Times New Roman" w:eastAsia="Times New Roman" w:hAnsi="Times New Roman" w:cs="Times New Roman"/>
          <w:b/>
          <w:bCs/>
          <w:kern w:val="32"/>
          <w:sz w:val="24"/>
          <w:szCs w:val="24"/>
          <w:lang w:eastAsia="hu-HU"/>
        </w:rPr>
        <w:t>Pálos Károly II. Díjat kapott 2023. évben</w:t>
      </w:r>
    </w:p>
    <w:p w14:paraId="5B4747DF" w14:textId="12E19BBA" w:rsidR="00F1551F" w:rsidRPr="00A742CF" w:rsidRDefault="003E5E05" w:rsidP="003E5E05">
      <w:pPr>
        <w:pStyle w:val="Listaszerbekezds"/>
        <w:numPr>
          <w:ilvl w:val="0"/>
          <w:numId w:val="97"/>
        </w:numPr>
        <w:spacing w:after="0" w:line="360" w:lineRule="auto"/>
        <w:ind w:left="709"/>
        <w:rPr>
          <w:rFonts w:ascii="Times New Roman" w:eastAsia="Times New Roman" w:hAnsi="Times New Roman" w:cs="Times New Roman"/>
          <w:kern w:val="32"/>
          <w:sz w:val="24"/>
          <w:szCs w:val="24"/>
          <w:lang w:eastAsia="hu-HU"/>
        </w:rPr>
      </w:pPr>
      <w:r>
        <w:rPr>
          <w:rFonts w:ascii="Times New Roman" w:eastAsia="Times New Roman" w:hAnsi="Times New Roman" w:cs="Times New Roman"/>
          <w:kern w:val="32"/>
          <w:sz w:val="24"/>
          <w:szCs w:val="24"/>
          <w:lang w:eastAsia="hu-HU"/>
        </w:rPr>
        <w:t>Zséderné Kiss Éva, kisgyermeknevelő</w:t>
      </w:r>
    </w:p>
    <w:p w14:paraId="7DF02DC4" w14:textId="77777777" w:rsidR="00F1551F" w:rsidRPr="00A742CF" w:rsidRDefault="00F1551F" w:rsidP="00A742CF">
      <w:pPr>
        <w:rPr>
          <w:rFonts w:ascii="Times New Roman" w:hAnsi="Times New Roman" w:cs="Times New Roman"/>
          <w:sz w:val="24"/>
          <w:szCs w:val="24"/>
          <w:lang w:eastAsia="hu-HU"/>
        </w:rPr>
      </w:pPr>
    </w:p>
    <w:p w14:paraId="10F2F6D8" w14:textId="34FB1FFB" w:rsidR="00124F2E" w:rsidRDefault="00124F2E" w:rsidP="00812EEA">
      <w:pPr>
        <w:pStyle w:val="Cmsor1"/>
        <w:rPr>
          <w:rFonts w:ascii="Calibri" w:eastAsia="Times New Roman" w:hAnsi="Calibri" w:cs="Calibri"/>
          <w:bdr w:val="none" w:sz="0" w:space="0" w:color="auto" w:frame="1"/>
          <w:lang w:eastAsia="hu-HU"/>
        </w:rPr>
      </w:pPr>
      <w:bookmarkStart w:id="170" w:name="_Toc157317765"/>
      <w:r w:rsidRPr="00124F2E">
        <w:rPr>
          <w:rFonts w:eastAsia="Times New Roman"/>
          <w:lang w:eastAsia="hu-HU"/>
        </w:rPr>
        <w:t>Ellenőrzések a Bölcsődékben</w:t>
      </w:r>
      <w:bookmarkEnd w:id="170"/>
      <w:r w:rsidRPr="00124F2E">
        <w:rPr>
          <w:rFonts w:ascii="Calibri" w:eastAsia="Times New Roman" w:hAnsi="Calibri" w:cs="Calibri"/>
          <w:bdr w:val="none" w:sz="0" w:space="0" w:color="auto" w:frame="1"/>
          <w:lang w:eastAsia="hu-HU"/>
        </w:rPr>
        <w:t> </w:t>
      </w:r>
    </w:p>
    <w:p w14:paraId="3A2A7614" w14:textId="77777777" w:rsidR="00C06D2D" w:rsidRPr="00C06D2D" w:rsidRDefault="00C06D2D" w:rsidP="00C06D2D">
      <w:pPr>
        <w:rPr>
          <w:rFonts w:ascii="Times New Roman" w:hAnsi="Times New Roman" w:cs="Times New Roman"/>
          <w:sz w:val="24"/>
          <w:szCs w:val="24"/>
          <w:lang w:eastAsia="hu-HU"/>
        </w:rPr>
      </w:pPr>
    </w:p>
    <w:p w14:paraId="0A00BD41" w14:textId="77777777" w:rsidR="00C06D2D" w:rsidRPr="00C06D2D" w:rsidRDefault="00C06D2D" w:rsidP="00C06D2D">
      <w:pPr>
        <w:rPr>
          <w:rFonts w:ascii="Times New Roman" w:hAnsi="Times New Roman" w:cs="Times New Roman"/>
          <w:i/>
          <w:iCs/>
          <w:sz w:val="24"/>
          <w:szCs w:val="24"/>
          <w:lang w:eastAsia="hu-HU"/>
        </w:rPr>
      </w:pPr>
      <w:r w:rsidRPr="00C06D2D">
        <w:rPr>
          <w:rFonts w:ascii="Times New Roman" w:hAnsi="Times New Roman" w:cs="Times New Roman"/>
          <w:i/>
          <w:iCs/>
          <w:sz w:val="24"/>
          <w:szCs w:val="24"/>
          <w:lang w:eastAsia="hu-HU"/>
        </w:rPr>
        <w:t xml:space="preserve">Napraforgó Bölcsőde </w:t>
      </w:r>
    </w:p>
    <w:p w14:paraId="59690DE0" w14:textId="77777777" w:rsidR="00C06D2D" w:rsidRPr="009B16CC" w:rsidRDefault="00C06D2D" w:rsidP="00831BB9">
      <w:pPr>
        <w:numPr>
          <w:ilvl w:val="0"/>
          <w:numId w:val="36"/>
        </w:numPr>
        <w:spacing w:after="0" w:line="360" w:lineRule="auto"/>
        <w:contextualSpacing/>
        <w:jc w:val="both"/>
        <w:rPr>
          <w:rFonts w:ascii="Times New Roman" w:hAnsi="Times New Roman" w:cs="Times New Roman"/>
          <w:i/>
          <w:iCs/>
          <w:sz w:val="24"/>
          <w:szCs w:val="24"/>
        </w:rPr>
      </w:pPr>
      <w:r w:rsidRPr="009B16CC">
        <w:rPr>
          <w:rFonts w:ascii="Times New Roman" w:hAnsi="Times New Roman" w:cs="Times New Roman"/>
          <w:sz w:val="24"/>
          <w:szCs w:val="24"/>
        </w:rPr>
        <w:t>Élelmezésvezetők konyhai ellenőrzése</w:t>
      </w:r>
      <w:r w:rsidRPr="009B16CC">
        <w:rPr>
          <w:rFonts w:ascii="Times New Roman" w:hAnsi="Times New Roman" w:cs="Times New Roman"/>
          <w:i/>
          <w:iCs/>
          <w:sz w:val="24"/>
          <w:szCs w:val="24"/>
        </w:rPr>
        <w:t>-negyedévente</w:t>
      </w:r>
    </w:p>
    <w:p w14:paraId="7BAD9BB8" w14:textId="77777777" w:rsidR="00E123F1" w:rsidRDefault="00C06D2D" w:rsidP="00831BB9">
      <w:pPr>
        <w:numPr>
          <w:ilvl w:val="0"/>
          <w:numId w:val="36"/>
        </w:numPr>
        <w:spacing w:after="0" w:line="360" w:lineRule="auto"/>
        <w:contextualSpacing/>
        <w:jc w:val="both"/>
        <w:rPr>
          <w:rFonts w:ascii="Times New Roman" w:hAnsi="Times New Roman" w:cs="Times New Roman"/>
          <w:i/>
          <w:iCs/>
          <w:sz w:val="24"/>
          <w:szCs w:val="24"/>
        </w:rPr>
      </w:pPr>
      <w:r w:rsidRPr="009B16CC">
        <w:rPr>
          <w:rFonts w:ascii="Times New Roman" w:hAnsi="Times New Roman" w:cs="Times New Roman"/>
          <w:sz w:val="24"/>
          <w:szCs w:val="24"/>
        </w:rPr>
        <w:t>Tűz és munkavédelmi ellenőrzés-</w:t>
      </w:r>
      <w:r w:rsidRPr="009B16CC">
        <w:rPr>
          <w:rFonts w:ascii="Times New Roman" w:hAnsi="Times New Roman" w:cs="Times New Roman"/>
          <w:i/>
          <w:iCs/>
          <w:sz w:val="24"/>
          <w:szCs w:val="24"/>
        </w:rPr>
        <w:t xml:space="preserve"> havonta</w:t>
      </w:r>
    </w:p>
    <w:p w14:paraId="3A2614D5" w14:textId="50011602" w:rsidR="00E123F1" w:rsidRPr="002512FA" w:rsidRDefault="00E123F1" w:rsidP="00E123F1">
      <w:pPr>
        <w:numPr>
          <w:ilvl w:val="0"/>
          <w:numId w:val="36"/>
        </w:numPr>
        <w:spacing w:after="0" w:line="360" w:lineRule="auto"/>
        <w:contextualSpacing/>
        <w:jc w:val="both"/>
        <w:rPr>
          <w:rFonts w:ascii="Times New Roman" w:hAnsi="Times New Roman" w:cs="Times New Roman"/>
          <w:i/>
          <w:iCs/>
          <w:sz w:val="24"/>
          <w:szCs w:val="24"/>
        </w:rPr>
      </w:pPr>
      <w:r w:rsidRPr="002512FA">
        <w:rPr>
          <w:rFonts w:ascii="Times New Roman" w:eastAsia="Calibri" w:hAnsi="Times New Roman" w:cs="Times New Roman"/>
          <w:iCs/>
          <w:sz w:val="24"/>
          <w:szCs w:val="24"/>
        </w:rPr>
        <w:t>ÁNTSZ ellenőrzés</w:t>
      </w:r>
      <w:r w:rsidRPr="00E123F1">
        <w:rPr>
          <w:rFonts w:ascii="Times New Roman" w:eastAsia="Calibri" w:hAnsi="Times New Roman" w:cs="Times New Roman"/>
          <w:i/>
          <w:sz w:val="24"/>
          <w:szCs w:val="24"/>
        </w:rPr>
        <w:t xml:space="preserve"> – 2023. </w:t>
      </w:r>
      <w:r>
        <w:rPr>
          <w:rFonts w:ascii="Times New Roman" w:eastAsia="Calibri" w:hAnsi="Times New Roman" w:cs="Times New Roman"/>
          <w:i/>
          <w:sz w:val="24"/>
          <w:szCs w:val="24"/>
        </w:rPr>
        <w:t>04.</w:t>
      </w:r>
      <w:r w:rsidRPr="00E123F1">
        <w:rPr>
          <w:rFonts w:ascii="Times New Roman" w:eastAsia="Calibri" w:hAnsi="Times New Roman" w:cs="Times New Roman"/>
          <w:i/>
          <w:sz w:val="24"/>
          <w:szCs w:val="24"/>
        </w:rPr>
        <w:t xml:space="preserve"> 28.</w:t>
      </w:r>
    </w:p>
    <w:p w14:paraId="36FC699B" w14:textId="623C7D58" w:rsidR="002512FA" w:rsidRPr="002512FA" w:rsidRDefault="00895A8B" w:rsidP="002512FA">
      <w:pPr>
        <w:pStyle w:val="Listaszerbekezds"/>
        <w:numPr>
          <w:ilvl w:val="0"/>
          <w:numId w:val="9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2512FA">
        <w:rPr>
          <w:rFonts w:ascii="Times New Roman" w:hAnsi="Times New Roman" w:cs="Times New Roman"/>
          <w:sz w:val="24"/>
          <w:szCs w:val="24"/>
        </w:rPr>
        <w:t>A Családbarát Magyarország audit -2023.10.</w:t>
      </w:r>
      <w:r w:rsidR="00C11A82">
        <w:rPr>
          <w:rFonts w:ascii="Times New Roman" w:hAnsi="Times New Roman" w:cs="Times New Roman"/>
          <w:sz w:val="24"/>
          <w:szCs w:val="24"/>
        </w:rPr>
        <w:t>31.</w:t>
      </w:r>
    </w:p>
    <w:p w14:paraId="61FA0E03" w14:textId="2162AD05" w:rsidR="00E123F1" w:rsidRPr="0082382A" w:rsidRDefault="00E123F1" w:rsidP="00E123F1">
      <w:pPr>
        <w:numPr>
          <w:ilvl w:val="0"/>
          <w:numId w:val="36"/>
        </w:numPr>
        <w:spacing w:after="0" w:line="360" w:lineRule="auto"/>
        <w:contextualSpacing/>
        <w:jc w:val="both"/>
        <w:rPr>
          <w:rFonts w:ascii="Times New Roman" w:hAnsi="Times New Roman" w:cs="Times New Roman"/>
          <w:i/>
          <w:iCs/>
          <w:sz w:val="24"/>
          <w:szCs w:val="24"/>
        </w:rPr>
      </w:pPr>
      <w:r w:rsidRPr="00E123F1">
        <w:rPr>
          <w:rFonts w:ascii="Times New Roman" w:eastAsia="Calibri" w:hAnsi="Times New Roman" w:cs="Times New Roman"/>
          <w:iCs/>
          <w:sz w:val="24"/>
          <w:szCs w:val="24"/>
        </w:rPr>
        <w:t>Vas megyei Kormányhivatal</w:t>
      </w:r>
      <w:r w:rsidRPr="00E123F1">
        <w:rPr>
          <w:rFonts w:ascii="Times New Roman" w:eastAsia="Calibri" w:hAnsi="Times New Roman" w:cs="Times New Roman"/>
          <w:i/>
          <w:sz w:val="24"/>
          <w:szCs w:val="24"/>
        </w:rPr>
        <w:t xml:space="preserve"> – 2023. </w:t>
      </w:r>
      <w:r>
        <w:rPr>
          <w:rFonts w:ascii="Times New Roman" w:eastAsia="Calibri" w:hAnsi="Times New Roman" w:cs="Times New Roman"/>
          <w:i/>
          <w:sz w:val="24"/>
          <w:szCs w:val="24"/>
        </w:rPr>
        <w:t xml:space="preserve">12. </w:t>
      </w:r>
      <w:r w:rsidRPr="00E123F1">
        <w:rPr>
          <w:rFonts w:ascii="Times New Roman" w:eastAsia="Calibri" w:hAnsi="Times New Roman" w:cs="Times New Roman"/>
          <w:i/>
          <w:sz w:val="24"/>
          <w:szCs w:val="24"/>
        </w:rPr>
        <w:t>14.</w:t>
      </w:r>
    </w:p>
    <w:p w14:paraId="01D9B204" w14:textId="555D94EA" w:rsidR="0082382A" w:rsidRPr="009571AF" w:rsidRDefault="0082382A" w:rsidP="00E123F1">
      <w:pPr>
        <w:numPr>
          <w:ilvl w:val="0"/>
          <w:numId w:val="36"/>
        </w:numPr>
        <w:spacing w:after="0" w:line="360" w:lineRule="auto"/>
        <w:contextualSpacing/>
        <w:jc w:val="both"/>
        <w:rPr>
          <w:rFonts w:ascii="Times New Roman" w:hAnsi="Times New Roman" w:cs="Times New Roman"/>
          <w:i/>
          <w:iCs/>
          <w:sz w:val="24"/>
          <w:szCs w:val="24"/>
        </w:rPr>
      </w:pPr>
      <w:r>
        <w:rPr>
          <w:rFonts w:ascii="Times New Roman" w:eastAsia="Calibri" w:hAnsi="Times New Roman" w:cs="Times New Roman"/>
          <w:i/>
          <w:sz w:val="24"/>
          <w:szCs w:val="24"/>
        </w:rPr>
        <w:t>Szakmai ellenőrzés -2023. 04.20,2023. 05.02.</w:t>
      </w:r>
    </w:p>
    <w:p w14:paraId="4CC81529" w14:textId="4BE9C522" w:rsidR="009571AF" w:rsidRPr="003C58F0" w:rsidRDefault="00895A8B" w:rsidP="009571AF">
      <w:pPr>
        <w:numPr>
          <w:ilvl w:val="0"/>
          <w:numId w:val="36"/>
        </w:numPr>
        <w:spacing w:after="0" w:line="360" w:lineRule="auto"/>
        <w:ind w:left="709" w:hanging="283"/>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009571AF">
        <w:rPr>
          <w:rFonts w:ascii="Times New Roman" w:hAnsi="Times New Roman" w:cs="Times New Roman"/>
          <w:sz w:val="24"/>
          <w:szCs w:val="24"/>
        </w:rPr>
        <w:t>Családbarát Magyarország audit-</w:t>
      </w:r>
      <w:r w:rsidR="009571AF" w:rsidRPr="009571AF">
        <w:rPr>
          <w:rFonts w:ascii="Times New Roman" w:hAnsi="Times New Roman" w:cs="Times New Roman"/>
          <w:i/>
          <w:iCs/>
          <w:sz w:val="24"/>
          <w:szCs w:val="24"/>
        </w:rPr>
        <w:t>2023. 10.31.</w:t>
      </w:r>
    </w:p>
    <w:p w14:paraId="3AE58E79" w14:textId="77777777" w:rsidR="003C58F0" w:rsidRDefault="003C58F0" w:rsidP="003C58F0">
      <w:pPr>
        <w:spacing w:after="0" w:line="360" w:lineRule="auto"/>
        <w:contextualSpacing/>
        <w:jc w:val="both"/>
        <w:rPr>
          <w:rFonts w:ascii="Times New Roman" w:hAnsi="Times New Roman" w:cs="Times New Roman"/>
          <w:i/>
          <w:iCs/>
          <w:sz w:val="24"/>
          <w:szCs w:val="24"/>
        </w:rPr>
      </w:pPr>
    </w:p>
    <w:p w14:paraId="351ADAD0" w14:textId="77777777" w:rsidR="003C58F0" w:rsidRPr="00E123F1" w:rsidRDefault="003C58F0" w:rsidP="003C58F0">
      <w:pPr>
        <w:spacing w:after="0" w:line="360" w:lineRule="auto"/>
        <w:contextualSpacing/>
        <w:jc w:val="both"/>
        <w:rPr>
          <w:rFonts w:ascii="Times New Roman" w:hAnsi="Times New Roman" w:cs="Times New Roman"/>
          <w:sz w:val="24"/>
          <w:szCs w:val="24"/>
        </w:rPr>
      </w:pPr>
    </w:p>
    <w:p w14:paraId="7CE1EFD1" w14:textId="77777777" w:rsidR="000946C3" w:rsidRPr="009B16CC" w:rsidRDefault="000946C3" w:rsidP="00E123F1">
      <w:pPr>
        <w:spacing w:after="0" w:line="360" w:lineRule="auto"/>
        <w:contextualSpacing/>
        <w:jc w:val="both"/>
        <w:rPr>
          <w:rFonts w:ascii="Times New Roman" w:eastAsia="Times New Roman" w:hAnsi="Times New Roman" w:cs="Times New Roman"/>
          <w:sz w:val="24"/>
          <w:szCs w:val="24"/>
          <w:lang w:eastAsia="hu-HU"/>
        </w:rPr>
      </w:pPr>
    </w:p>
    <w:p w14:paraId="455C7D42" w14:textId="53F3AB21" w:rsidR="000946C3" w:rsidRPr="000946C3" w:rsidRDefault="00C06D2D" w:rsidP="000946C3">
      <w:pPr>
        <w:spacing w:after="0" w:line="360" w:lineRule="auto"/>
        <w:contextualSpacing/>
        <w:jc w:val="both"/>
        <w:rPr>
          <w:rFonts w:ascii="Times New Roman" w:hAnsi="Times New Roman" w:cs="Times New Roman"/>
          <w:i/>
          <w:iCs/>
          <w:sz w:val="24"/>
          <w:szCs w:val="24"/>
        </w:rPr>
      </w:pPr>
      <w:r w:rsidRPr="00C06D2D">
        <w:rPr>
          <w:rFonts w:ascii="Times New Roman" w:hAnsi="Times New Roman" w:cs="Times New Roman"/>
          <w:i/>
          <w:iCs/>
          <w:sz w:val="24"/>
          <w:szCs w:val="24"/>
        </w:rPr>
        <w:t>Bokréta Bölcsőd</w:t>
      </w:r>
      <w:r w:rsidR="000946C3">
        <w:rPr>
          <w:rFonts w:ascii="Times New Roman" w:hAnsi="Times New Roman" w:cs="Times New Roman"/>
          <w:sz w:val="24"/>
          <w:szCs w:val="24"/>
        </w:rPr>
        <w:t>e</w:t>
      </w:r>
    </w:p>
    <w:p w14:paraId="528795CF" w14:textId="676268D4" w:rsidR="000946C3" w:rsidRPr="00C06D2D" w:rsidRDefault="000946C3" w:rsidP="00831BB9">
      <w:pPr>
        <w:numPr>
          <w:ilvl w:val="0"/>
          <w:numId w:val="36"/>
        </w:numPr>
        <w:spacing w:after="0" w:line="360" w:lineRule="auto"/>
        <w:ind w:left="709" w:hanging="283"/>
        <w:contextualSpacing/>
        <w:jc w:val="both"/>
        <w:rPr>
          <w:rFonts w:ascii="Times New Roman" w:hAnsi="Times New Roman" w:cs="Times New Roman"/>
          <w:i/>
          <w:iCs/>
          <w:sz w:val="24"/>
          <w:szCs w:val="24"/>
        </w:rPr>
      </w:pPr>
      <w:r w:rsidRPr="00C06D2D">
        <w:rPr>
          <w:rFonts w:ascii="Times New Roman" w:hAnsi="Times New Roman" w:cs="Times New Roman"/>
          <w:sz w:val="24"/>
          <w:szCs w:val="24"/>
        </w:rPr>
        <w:t>Élelmezésvezetők konyhai ellenőrzése</w:t>
      </w:r>
      <w:r w:rsidRPr="00C06D2D">
        <w:rPr>
          <w:rFonts w:ascii="Times New Roman" w:hAnsi="Times New Roman" w:cs="Times New Roman"/>
          <w:i/>
          <w:iCs/>
          <w:sz w:val="24"/>
          <w:szCs w:val="24"/>
        </w:rPr>
        <w:t>-negyedévente</w:t>
      </w:r>
    </w:p>
    <w:p w14:paraId="368AFA45" w14:textId="77777777" w:rsidR="000946C3" w:rsidRDefault="000946C3" w:rsidP="00831BB9">
      <w:pPr>
        <w:numPr>
          <w:ilvl w:val="0"/>
          <w:numId w:val="36"/>
        </w:numPr>
        <w:spacing w:after="0" w:line="360" w:lineRule="auto"/>
        <w:ind w:left="709" w:hanging="283"/>
        <w:contextualSpacing/>
        <w:jc w:val="both"/>
        <w:rPr>
          <w:rFonts w:ascii="Times New Roman" w:hAnsi="Times New Roman" w:cs="Times New Roman"/>
          <w:i/>
          <w:iCs/>
          <w:sz w:val="24"/>
          <w:szCs w:val="24"/>
        </w:rPr>
      </w:pPr>
      <w:r w:rsidRPr="00C06D2D">
        <w:rPr>
          <w:rFonts w:ascii="Times New Roman" w:hAnsi="Times New Roman" w:cs="Times New Roman"/>
          <w:sz w:val="24"/>
          <w:szCs w:val="24"/>
        </w:rPr>
        <w:t>Tűz és munkavédelmi ellenőrzés-</w:t>
      </w:r>
      <w:r w:rsidRPr="00C06D2D">
        <w:rPr>
          <w:rFonts w:ascii="Times New Roman" w:hAnsi="Times New Roman" w:cs="Times New Roman"/>
          <w:i/>
          <w:iCs/>
          <w:sz w:val="24"/>
          <w:szCs w:val="24"/>
        </w:rPr>
        <w:t xml:space="preserve"> havonta </w:t>
      </w:r>
    </w:p>
    <w:p w14:paraId="65454AF8" w14:textId="47E40705" w:rsidR="002512FA" w:rsidRDefault="002512FA" w:rsidP="002512FA">
      <w:pPr>
        <w:pStyle w:val="Listaszerbekezds"/>
        <w:numPr>
          <w:ilvl w:val="0"/>
          <w:numId w:val="9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A Családbarát Magyarország audit -</w:t>
      </w:r>
      <w:r w:rsidRPr="009571AF">
        <w:rPr>
          <w:rFonts w:ascii="Times New Roman" w:hAnsi="Times New Roman" w:cs="Times New Roman"/>
          <w:i/>
          <w:iCs/>
          <w:sz w:val="24"/>
          <w:szCs w:val="24"/>
        </w:rPr>
        <w:t>2023.10.17.</w:t>
      </w:r>
    </w:p>
    <w:p w14:paraId="3D490179" w14:textId="77777777" w:rsidR="00B732A4" w:rsidRPr="00C06D2D" w:rsidRDefault="00B732A4" w:rsidP="002512FA">
      <w:pPr>
        <w:rPr>
          <w:rFonts w:ascii="Times New Roman" w:hAnsi="Times New Roman" w:cs="Times New Roman"/>
          <w:i/>
          <w:iCs/>
          <w:sz w:val="24"/>
          <w:szCs w:val="24"/>
        </w:rPr>
      </w:pPr>
    </w:p>
    <w:p w14:paraId="2F0043D8" w14:textId="77777777" w:rsidR="00C06D2D" w:rsidRPr="00C06D2D" w:rsidRDefault="00C06D2D" w:rsidP="001B279C">
      <w:pPr>
        <w:ind w:left="709" w:hanging="283"/>
        <w:rPr>
          <w:rFonts w:ascii="Times New Roman" w:hAnsi="Times New Roman" w:cs="Times New Roman"/>
          <w:i/>
          <w:iCs/>
          <w:sz w:val="24"/>
          <w:szCs w:val="24"/>
        </w:rPr>
      </w:pPr>
      <w:r w:rsidRPr="00C06D2D">
        <w:rPr>
          <w:rFonts w:ascii="Times New Roman" w:hAnsi="Times New Roman" w:cs="Times New Roman"/>
          <w:i/>
          <w:iCs/>
          <w:sz w:val="24"/>
          <w:szCs w:val="24"/>
        </w:rPr>
        <w:t>Százszorszép Bölcsőde</w:t>
      </w:r>
    </w:p>
    <w:p w14:paraId="3837886A" w14:textId="77777777" w:rsidR="00C06D2D" w:rsidRPr="00C06D2D" w:rsidRDefault="00C06D2D" w:rsidP="00831BB9">
      <w:pPr>
        <w:numPr>
          <w:ilvl w:val="0"/>
          <w:numId w:val="36"/>
        </w:numPr>
        <w:spacing w:after="0" w:line="360" w:lineRule="auto"/>
        <w:ind w:left="709" w:hanging="283"/>
        <w:contextualSpacing/>
        <w:jc w:val="both"/>
        <w:rPr>
          <w:rFonts w:ascii="Times New Roman" w:hAnsi="Times New Roman" w:cs="Times New Roman"/>
          <w:i/>
          <w:iCs/>
          <w:sz w:val="24"/>
          <w:szCs w:val="24"/>
        </w:rPr>
      </w:pPr>
      <w:r w:rsidRPr="00C06D2D">
        <w:rPr>
          <w:rFonts w:ascii="Times New Roman" w:hAnsi="Times New Roman" w:cs="Times New Roman"/>
          <w:sz w:val="24"/>
          <w:szCs w:val="24"/>
        </w:rPr>
        <w:t>Élelmezésvezetők konyhai ellenőrzése</w:t>
      </w:r>
      <w:r w:rsidRPr="00C06D2D">
        <w:rPr>
          <w:rFonts w:ascii="Times New Roman" w:hAnsi="Times New Roman" w:cs="Times New Roman"/>
          <w:i/>
          <w:iCs/>
          <w:sz w:val="24"/>
          <w:szCs w:val="24"/>
        </w:rPr>
        <w:t>-negyedévente</w:t>
      </w:r>
    </w:p>
    <w:p w14:paraId="5834A556" w14:textId="203DB20F" w:rsidR="00C11A82" w:rsidRPr="00C11A82" w:rsidRDefault="00C06D2D" w:rsidP="00C11A82">
      <w:pPr>
        <w:numPr>
          <w:ilvl w:val="0"/>
          <w:numId w:val="36"/>
        </w:numPr>
        <w:spacing w:after="0" w:line="360" w:lineRule="auto"/>
        <w:ind w:left="709" w:hanging="283"/>
        <w:contextualSpacing/>
        <w:jc w:val="both"/>
        <w:rPr>
          <w:rFonts w:ascii="Times New Roman" w:hAnsi="Times New Roman" w:cs="Times New Roman"/>
          <w:i/>
          <w:iCs/>
          <w:sz w:val="24"/>
          <w:szCs w:val="24"/>
        </w:rPr>
      </w:pPr>
      <w:bookmarkStart w:id="171" w:name="_Hlk94600350"/>
      <w:r w:rsidRPr="00C06D2D">
        <w:rPr>
          <w:rFonts w:ascii="Times New Roman" w:hAnsi="Times New Roman" w:cs="Times New Roman"/>
          <w:sz w:val="24"/>
          <w:szCs w:val="24"/>
        </w:rPr>
        <w:t>Tűz és munkavédelmi ellenőrzés-</w:t>
      </w:r>
      <w:r w:rsidRPr="00C06D2D">
        <w:rPr>
          <w:rFonts w:ascii="Times New Roman" w:hAnsi="Times New Roman" w:cs="Times New Roman"/>
          <w:i/>
          <w:iCs/>
          <w:sz w:val="24"/>
          <w:szCs w:val="24"/>
        </w:rPr>
        <w:t xml:space="preserve"> havonta </w:t>
      </w:r>
    </w:p>
    <w:p w14:paraId="2DDA229A" w14:textId="46D091A7" w:rsidR="000946C3" w:rsidRPr="000B6CBF" w:rsidRDefault="000946C3" w:rsidP="00831BB9">
      <w:pPr>
        <w:numPr>
          <w:ilvl w:val="0"/>
          <w:numId w:val="36"/>
        </w:numPr>
        <w:spacing w:after="0" w:line="360" w:lineRule="auto"/>
        <w:ind w:left="709" w:hanging="283"/>
        <w:contextualSpacing/>
        <w:jc w:val="both"/>
        <w:rPr>
          <w:rFonts w:ascii="Times New Roman" w:hAnsi="Times New Roman" w:cs="Times New Roman"/>
          <w:i/>
          <w:iCs/>
          <w:sz w:val="24"/>
          <w:szCs w:val="24"/>
        </w:rPr>
      </w:pPr>
      <w:bookmarkStart w:id="172" w:name="_Hlk126267541"/>
      <w:r>
        <w:rPr>
          <w:rFonts w:ascii="Times New Roman" w:eastAsia="Times New Roman" w:hAnsi="Times New Roman" w:cs="Times New Roman"/>
          <w:sz w:val="24"/>
          <w:szCs w:val="24"/>
          <w:lang w:eastAsia="hu-HU"/>
        </w:rPr>
        <w:t>V</w:t>
      </w:r>
      <w:r w:rsidRPr="00C06D2D">
        <w:rPr>
          <w:rFonts w:ascii="Times New Roman" w:eastAsia="Times New Roman" w:hAnsi="Times New Roman" w:cs="Times New Roman"/>
          <w:sz w:val="24"/>
          <w:szCs w:val="24"/>
          <w:lang w:eastAsia="hu-HU"/>
        </w:rPr>
        <w:t xml:space="preserve">as </w:t>
      </w:r>
      <w:r w:rsidR="00CB5E5F">
        <w:rPr>
          <w:rFonts w:ascii="Times New Roman" w:eastAsia="Times New Roman" w:hAnsi="Times New Roman" w:cs="Times New Roman"/>
          <w:sz w:val="24"/>
          <w:szCs w:val="24"/>
          <w:lang w:eastAsia="hu-HU"/>
        </w:rPr>
        <w:t>Várm</w:t>
      </w:r>
      <w:r w:rsidRPr="00C06D2D">
        <w:rPr>
          <w:rFonts w:ascii="Times New Roman" w:eastAsia="Times New Roman" w:hAnsi="Times New Roman" w:cs="Times New Roman"/>
          <w:sz w:val="24"/>
          <w:szCs w:val="24"/>
          <w:lang w:eastAsia="hu-HU"/>
        </w:rPr>
        <w:t xml:space="preserve">egyei Kormányhivatal gyámügyi ellenőrzés- </w:t>
      </w:r>
      <w:r w:rsidR="00C11A82">
        <w:rPr>
          <w:rFonts w:ascii="Times New Roman" w:eastAsia="Times New Roman" w:hAnsi="Times New Roman" w:cs="Times New Roman"/>
          <w:i/>
          <w:iCs/>
          <w:sz w:val="24"/>
          <w:szCs w:val="24"/>
          <w:lang w:eastAsia="hu-HU"/>
        </w:rPr>
        <w:t>2023. 11 16.</w:t>
      </w:r>
    </w:p>
    <w:p w14:paraId="306B5176" w14:textId="2AE7B01E" w:rsidR="000B6CBF" w:rsidRPr="00C06D2D" w:rsidRDefault="000B6CBF" w:rsidP="00831BB9">
      <w:pPr>
        <w:numPr>
          <w:ilvl w:val="0"/>
          <w:numId w:val="36"/>
        </w:numPr>
        <w:spacing w:after="0" w:line="360" w:lineRule="auto"/>
        <w:ind w:left="709" w:hanging="283"/>
        <w:contextualSpacing/>
        <w:jc w:val="both"/>
        <w:rPr>
          <w:rFonts w:ascii="Times New Roman" w:hAnsi="Times New Roman" w:cs="Times New Roman"/>
          <w:i/>
          <w:iCs/>
          <w:sz w:val="24"/>
          <w:szCs w:val="24"/>
        </w:rPr>
      </w:pPr>
      <w:r>
        <w:rPr>
          <w:rFonts w:ascii="Times New Roman" w:eastAsia="Times New Roman" w:hAnsi="Times New Roman" w:cs="Times New Roman"/>
          <w:i/>
          <w:iCs/>
          <w:sz w:val="24"/>
          <w:szCs w:val="24"/>
          <w:lang w:eastAsia="hu-HU"/>
        </w:rPr>
        <w:t>Szakmai ellenőrzés – 2023.01.25., 2023.02.02.</w:t>
      </w:r>
    </w:p>
    <w:p w14:paraId="7B6FFAA3" w14:textId="4BD7869E" w:rsidR="001B279C" w:rsidRPr="00C11A82" w:rsidRDefault="00C06D2D" w:rsidP="00831BB9">
      <w:pPr>
        <w:numPr>
          <w:ilvl w:val="0"/>
          <w:numId w:val="35"/>
        </w:numPr>
        <w:spacing w:after="0" w:line="360" w:lineRule="auto"/>
        <w:ind w:left="709" w:hanging="283"/>
        <w:contextualSpacing/>
        <w:jc w:val="both"/>
        <w:rPr>
          <w:rFonts w:ascii="Times New Roman" w:eastAsia="Times New Roman" w:hAnsi="Times New Roman" w:cs="Times New Roman"/>
          <w:bCs/>
          <w:sz w:val="24"/>
          <w:szCs w:val="24"/>
          <w:lang w:eastAsia="hu-HU"/>
        </w:rPr>
      </w:pPr>
      <w:bookmarkStart w:id="173" w:name="_Hlk126267388"/>
      <w:bookmarkEnd w:id="171"/>
      <w:bookmarkEnd w:id="172"/>
      <w:r w:rsidRPr="00C06D2D">
        <w:rPr>
          <w:rFonts w:ascii="Times New Roman" w:eastAsia="Times New Roman" w:hAnsi="Times New Roman" w:cs="Times New Roman"/>
          <w:bCs/>
          <w:sz w:val="24"/>
          <w:szCs w:val="24"/>
          <w:lang w:eastAsia="hu-HU"/>
        </w:rPr>
        <w:t xml:space="preserve">Népegészségügy szemle </w:t>
      </w:r>
      <w:r w:rsidR="00C11A82">
        <w:rPr>
          <w:rFonts w:ascii="Times New Roman" w:eastAsia="Times New Roman" w:hAnsi="Times New Roman" w:cs="Times New Roman"/>
          <w:bCs/>
          <w:sz w:val="24"/>
          <w:szCs w:val="24"/>
          <w:lang w:eastAsia="hu-HU"/>
        </w:rPr>
        <w:t>–</w:t>
      </w:r>
      <w:r w:rsidRPr="00C06D2D">
        <w:rPr>
          <w:rFonts w:ascii="Times New Roman" w:eastAsia="Times New Roman" w:hAnsi="Times New Roman" w:cs="Times New Roman"/>
          <w:bCs/>
          <w:sz w:val="24"/>
          <w:szCs w:val="24"/>
          <w:lang w:eastAsia="hu-HU"/>
        </w:rPr>
        <w:t xml:space="preserve"> </w:t>
      </w:r>
      <w:r w:rsidR="00C11A82">
        <w:rPr>
          <w:rFonts w:ascii="Times New Roman" w:eastAsia="Times New Roman" w:hAnsi="Times New Roman" w:cs="Times New Roman"/>
          <w:bCs/>
          <w:i/>
          <w:iCs/>
          <w:sz w:val="24"/>
          <w:szCs w:val="24"/>
          <w:lang w:eastAsia="hu-HU"/>
        </w:rPr>
        <w:t>2023. 11. 16.</w:t>
      </w:r>
    </w:p>
    <w:p w14:paraId="52901FD4" w14:textId="0F23489B" w:rsidR="00C11A82" w:rsidRPr="00C11A82" w:rsidRDefault="00C11A82" w:rsidP="00831BB9">
      <w:pPr>
        <w:numPr>
          <w:ilvl w:val="0"/>
          <w:numId w:val="35"/>
        </w:numPr>
        <w:spacing w:after="0" w:line="360" w:lineRule="auto"/>
        <w:ind w:left="709" w:hanging="283"/>
        <w:contextualSpacing/>
        <w:jc w:val="both"/>
        <w:rPr>
          <w:rFonts w:ascii="Times New Roman" w:eastAsia="Times New Roman" w:hAnsi="Times New Roman" w:cs="Times New Roman"/>
          <w:bCs/>
          <w:sz w:val="24"/>
          <w:szCs w:val="24"/>
          <w:lang w:eastAsia="hu-HU"/>
        </w:rPr>
      </w:pPr>
      <w:bookmarkStart w:id="174" w:name="_Hlk157155472"/>
      <w:r>
        <w:rPr>
          <w:rFonts w:ascii="Times New Roman" w:hAnsi="Times New Roman" w:cs="Times New Roman"/>
          <w:sz w:val="24"/>
          <w:szCs w:val="24"/>
        </w:rPr>
        <w:t xml:space="preserve">Családbarát Magyarország audit </w:t>
      </w:r>
      <w:bookmarkEnd w:id="174"/>
      <w:r>
        <w:rPr>
          <w:rFonts w:ascii="Times New Roman" w:hAnsi="Times New Roman" w:cs="Times New Roman"/>
          <w:sz w:val="24"/>
          <w:szCs w:val="24"/>
        </w:rPr>
        <w:t>-</w:t>
      </w:r>
      <w:r w:rsidRPr="00D04689">
        <w:rPr>
          <w:rFonts w:ascii="Times New Roman" w:hAnsi="Times New Roman" w:cs="Times New Roman"/>
          <w:i/>
          <w:iCs/>
          <w:sz w:val="24"/>
          <w:szCs w:val="24"/>
        </w:rPr>
        <w:t>2023.10.25.</w:t>
      </w:r>
    </w:p>
    <w:p w14:paraId="54B3BD58" w14:textId="77777777" w:rsidR="00C11A82" w:rsidRPr="00B732A4" w:rsidRDefault="00C11A82" w:rsidP="00C11A82">
      <w:pPr>
        <w:spacing w:after="0" w:line="360" w:lineRule="auto"/>
        <w:ind w:left="709"/>
        <w:contextualSpacing/>
        <w:jc w:val="both"/>
        <w:rPr>
          <w:rFonts w:ascii="Times New Roman" w:eastAsia="Times New Roman" w:hAnsi="Times New Roman" w:cs="Times New Roman"/>
          <w:bCs/>
          <w:sz w:val="24"/>
          <w:szCs w:val="24"/>
          <w:lang w:eastAsia="hu-HU"/>
        </w:rPr>
      </w:pPr>
    </w:p>
    <w:bookmarkEnd w:id="173"/>
    <w:p w14:paraId="77EBB13E" w14:textId="77777777" w:rsidR="00C06D2D" w:rsidRPr="00C06D2D" w:rsidRDefault="00C06D2D" w:rsidP="001B279C">
      <w:pPr>
        <w:ind w:left="709" w:hanging="283"/>
        <w:rPr>
          <w:rFonts w:ascii="Times New Roman" w:hAnsi="Times New Roman" w:cs="Times New Roman"/>
          <w:i/>
          <w:iCs/>
          <w:sz w:val="24"/>
          <w:szCs w:val="24"/>
        </w:rPr>
      </w:pPr>
      <w:r w:rsidRPr="00C06D2D">
        <w:rPr>
          <w:rFonts w:ascii="Times New Roman" w:hAnsi="Times New Roman" w:cs="Times New Roman"/>
          <w:i/>
          <w:iCs/>
          <w:sz w:val="24"/>
          <w:szCs w:val="24"/>
        </w:rPr>
        <w:t>Csodaország Bölcsőde</w:t>
      </w:r>
    </w:p>
    <w:p w14:paraId="27FB99D3" w14:textId="77777777" w:rsidR="00C06D2D" w:rsidRPr="001B279C" w:rsidRDefault="00C06D2D" w:rsidP="00831BB9">
      <w:pPr>
        <w:numPr>
          <w:ilvl w:val="0"/>
          <w:numId w:val="36"/>
        </w:numPr>
        <w:spacing w:after="0" w:line="360" w:lineRule="auto"/>
        <w:ind w:left="709" w:hanging="283"/>
        <w:contextualSpacing/>
        <w:jc w:val="both"/>
        <w:rPr>
          <w:rFonts w:ascii="Times New Roman" w:hAnsi="Times New Roman" w:cs="Times New Roman"/>
          <w:i/>
          <w:iCs/>
          <w:sz w:val="24"/>
          <w:szCs w:val="24"/>
        </w:rPr>
      </w:pPr>
      <w:r w:rsidRPr="001B279C">
        <w:rPr>
          <w:rFonts w:ascii="Times New Roman" w:hAnsi="Times New Roman" w:cs="Times New Roman"/>
          <w:sz w:val="24"/>
          <w:szCs w:val="24"/>
        </w:rPr>
        <w:t>Élelmezés vezetők konyhai ellenőrzése</w:t>
      </w:r>
      <w:r w:rsidRPr="001B279C">
        <w:rPr>
          <w:rFonts w:ascii="Times New Roman" w:hAnsi="Times New Roman" w:cs="Times New Roman"/>
          <w:i/>
          <w:iCs/>
          <w:sz w:val="24"/>
          <w:szCs w:val="24"/>
        </w:rPr>
        <w:t>-negyedévente</w:t>
      </w:r>
    </w:p>
    <w:p w14:paraId="7A4908B1" w14:textId="77777777" w:rsidR="00C06D2D" w:rsidRPr="001B279C" w:rsidRDefault="00C06D2D" w:rsidP="00831BB9">
      <w:pPr>
        <w:numPr>
          <w:ilvl w:val="0"/>
          <w:numId w:val="36"/>
        </w:numPr>
        <w:spacing w:after="0" w:line="360" w:lineRule="auto"/>
        <w:ind w:left="709" w:hanging="283"/>
        <w:contextualSpacing/>
        <w:jc w:val="both"/>
        <w:rPr>
          <w:rFonts w:ascii="Times New Roman" w:hAnsi="Times New Roman" w:cs="Times New Roman"/>
          <w:i/>
          <w:iCs/>
          <w:sz w:val="24"/>
          <w:szCs w:val="24"/>
        </w:rPr>
      </w:pPr>
      <w:r w:rsidRPr="001B279C">
        <w:rPr>
          <w:rFonts w:ascii="Times New Roman" w:hAnsi="Times New Roman" w:cs="Times New Roman"/>
          <w:sz w:val="24"/>
          <w:szCs w:val="24"/>
        </w:rPr>
        <w:t>Tűz és munkavédelmi ellenőrzés-</w:t>
      </w:r>
      <w:r w:rsidRPr="001B279C">
        <w:rPr>
          <w:rFonts w:ascii="Times New Roman" w:hAnsi="Times New Roman" w:cs="Times New Roman"/>
          <w:i/>
          <w:iCs/>
          <w:sz w:val="24"/>
          <w:szCs w:val="24"/>
        </w:rPr>
        <w:t xml:space="preserve"> havonta </w:t>
      </w:r>
    </w:p>
    <w:p w14:paraId="5DFC73A5" w14:textId="40CC5D3C" w:rsidR="00605975" w:rsidRPr="00605975" w:rsidRDefault="00605975" w:rsidP="00605975">
      <w:pPr>
        <w:numPr>
          <w:ilvl w:val="0"/>
          <w:numId w:val="36"/>
        </w:numPr>
        <w:spacing w:after="0" w:line="360" w:lineRule="auto"/>
        <w:ind w:left="709" w:hanging="283"/>
        <w:contextualSpacing/>
        <w:jc w:val="both"/>
        <w:rPr>
          <w:rFonts w:ascii="Times New Roman" w:hAnsi="Times New Roman" w:cs="Times New Roman"/>
          <w:i/>
          <w:iCs/>
          <w:sz w:val="24"/>
          <w:szCs w:val="24"/>
        </w:rPr>
      </w:pPr>
      <w:r w:rsidRPr="009871AB">
        <w:rPr>
          <w:rFonts w:ascii="Times New Roman" w:eastAsia="Times New Roman" w:hAnsi="Times New Roman" w:cs="Times New Roman"/>
          <w:sz w:val="24"/>
          <w:szCs w:val="24"/>
          <w:lang w:eastAsia="hu-HU"/>
        </w:rPr>
        <w:t xml:space="preserve">Vas </w:t>
      </w:r>
      <w:r>
        <w:rPr>
          <w:rFonts w:ascii="Times New Roman" w:eastAsia="Times New Roman" w:hAnsi="Times New Roman" w:cs="Times New Roman"/>
          <w:sz w:val="24"/>
          <w:szCs w:val="24"/>
          <w:lang w:eastAsia="hu-HU"/>
        </w:rPr>
        <w:t>Várm</w:t>
      </w:r>
      <w:r w:rsidRPr="009871AB">
        <w:rPr>
          <w:rFonts w:ascii="Times New Roman" w:eastAsia="Times New Roman" w:hAnsi="Times New Roman" w:cs="Times New Roman"/>
          <w:sz w:val="24"/>
          <w:szCs w:val="24"/>
          <w:lang w:eastAsia="hu-HU"/>
        </w:rPr>
        <w:t>egyei Kormányhivatal gyámügyi ellenőrzés-</w:t>
      </w:r>
      <w:r>
        <w:rPr>
          <w:rFonts w:ascii="Times New Roman" w:eastAsia="Times New Roman" w:hAnsi="Times New Roman" w:cs="Times New Roman"/>
          <w:i/>
          <w:iCs/>
          <w:sz w:val="24"/>
          <w:szCs w:val="24"/>
          <w:lang w:eastAsia="hu-HU"/>
        </w:rPr>
        <w:t>2023.02.16</w:t>
      </w:r>
      <w:r w:rsidRPr="009871AB">
        <w:rPr>
          <w:rFonts w:ascii="Times New Roman" w:eastAsia="Times New Roman" w:hAnsi="Times New Roman" w:cs="Times New Roman"/>
          <w:i/>
          <w:iCs/>
          <w:sz w:val="24"/>
          <w:szCs w:val="24"/>
          <w:lang w:eastAsia="hu-HU"/>
        </w:rPr>
        <w:t>.</w:t>
      </w:r>
    </w:p>
    <w:p w14:paraId="3D8DB1F4" w14:textId="1157D391" w:rsidR="00C06D2D" w:rsidRPr="000B1ABD" w:rsidRDefault="00605975" w:rsidP="00831BB9">
      <w:pPr>
        <w:numPr>
          <w:ilvl w:val="0"/>
          <w:numId w:val="36"/>
        </w:numPr>
        <w:spacing w:after="0" w:line="360" w:lineRule="auto"/>
        <w:ind w:left="709" w:hanging="283"/>
        <w:contextualSpacing/>
        <w:jc w:val="both"/>
        <w:rPr>
          <w:rFonts w:ascii="Times New Roman" w:hAnsi="Times New Roman" w:cs="Times New Roman"/>
          <w:sz w:val="24"/>
          <w:szCs w:val="24"/>
        </w:rPr>
      </w:pPr>
      <w:r w:rsidRPr="009871AB">
        <w:rPr>
          <w:rFonts w:ascii="Times New Roman" w:hAnsi="Times New Roman" w:cs="Times New Roman"/>
          <w:sz w:val="24"/>
          <w:szCs w:val="24"/>
        </w:rPr>
        <w:t xml:space="preserve">Vas </w:t>
      </w:r>
      <w:r>
        <w:rPr>
          <w:rFonts w:ascii="Times New Roman" w:hAnsi="Times New Roman" w:cs="Times New Roman"/>
          <w:sz w:val="24"/>
          <w:szCs w:val="24"/>
        </w:rPr>
        <w:t>Várm</w:t>
      </w:r>
      <w:r w:rsidRPr="009871AB">
        <w:rPr>
          <w:rFonts w:ascii="Times New Roman" w:hAnsi="Times New Roman" w:cs="Times New Roman"/>
          <w:sz w:val="24"/>
          <w:szCs w:val="24"/>
        </w:rPr>
        <w:t>egyei Kormányhivatal Népegészségügyi Osztálya</w:t>
      </w:r>
      <w:r w:rsidRPr="001B279C">
        <w:rPr>
          <w:rFonts w:ascii="Times New Roman" w:hAnsi="Times New Roman" w:cs="Times New Roman"/>
          <w:sz w:val="24"/>
          <w:szCs w:val="24"/>
        </w:rPr>
        <w:t xml:space="preserve"> </w:t>
      </w:r>
      <w:r w:rsidR="001B279C" w:rsidRPr="001B279C">
        <w:rPr>
          <w:rFonts w:ascii="Times New Roman" w:hAnsi="Times New Roman" w:cs="Times New Roman"/>
          <w:sz w:val="24"/>
          <w:szCs w:val="24"/>
        </w:rPr>
        <w:t xml:space="preserve">- </w:t>
      </w:r>
      <w:r>
        <w:rPr>
          <w:rFonts w:ascii="Times New Roman" w:hAnsi="Times New Roman" w:cs="Times New Roman"/>
          <w:i/>
          <w:iCs/>
          <w:sz w:val="24"/>
          <w:szCs w:val="24"/>
        </w:rPr>
        <w:t>2023. 02.15.</w:t>
      </w:r>
    </w:p>
    <w:p w14:paraId="75D8A6AC" w14:textId="7AC7ABDC" w:rsidR="000B1ABD" w:rsidRPr="00605975" w:rsidRDefault="000B1ABD" w:rsidP="00831BB9">
      <w:pPr>
        <w:numPr>
          <w:ilvl w:val="0"/>
          <w:numId w:val="36"/>
        </w:numPr>
        <w:spacing w:after="0" w:line="360" w:lineRule="auto"/>
        <w:ind w:left="709" w:hanging="283"/>
        <w:contextualSpacing/>
        <w:jc w:val="both"/>
        <w:rPr>
          <w:rFonts w:ascii="Times New Roman" w:hAnsi="Times New Roman" w:cs="Times New Roman"/>
          <w:sz w:val="24"/>
          <w:szCs w:val="24"/>
        </w:rPr>
      </w:pPr>
      <w:r>
        <w:rPr>
          <w:rFonts w:ascii="Times New Roman" w:hAnsi="Times New Roman" w:cs="Times New Roman"/>
          <w:i/>
          <w:iCs/>
          <w:sz w:val="24"/>
          <w:szCs w:val="24"/>
        </w:rPr>
        <w:t>Szakmai ellenőrzés – 2023.</w:t>
      </w:r>
      <w:r w:rsidR="000B6CBF">
        <w:rPr>
          <w:rFonts w:ascii="Times New Roman" w:hAnsi="Times New Roman" w:cs="Times New Roman"/>
          <w:i/>
          <w:iCs/>
          <w:sz w:val="24"/>
          <w:szCs w:val="24"/>
        </w:rPr>
        <w:t>02.16., 2023.03.13.</w:t>
      </w:r>
    </w:p>
    <w:p w14:paraId="5607E8C5" w14:textId="076CF1C3" w:rsidR="00605975" w:rsidRPr="00605975" w:rsidRDefault="00605975" w:rsidP="00831BB9">
      <w:pPr>
        <w:numPr>
          <w:ilvl w:val="0"/>
          <w:numId w:val="36"/>
        </w:numPr>
        <w:spacing w:after="0" w:line="360" w:lineRule="auto"/>
        <w:ind w:left="709" w:hanging="283"/>
        <w:contextualSpacing/>
        <w:jc w:val="both"/>
        <w:rPr>
          <w:rFonts w:ascii="Times New Roman" w:hAnsi="Times New Roman" w:cs="Times New Roman"/>
          <w:sz w:val="24"/>
          <w:szCs w:val="24"/>
        </w:rPr>
      </w:pPr>
      <w:r w:rsidRPr="0002592E">
        <w:rPr>
          <w:rFonts w:ascii="Times New Roman" w:hAnsi="Times New Roman" w:cs="Times New Roman"/>
          <w:sz w:val="24"/>
          <w:szCs w:val="24"/>
        </w:rPr>
        <w:t>ÁNTSZ</w:t>
      </w:r>
      <w:r>
        <w:rPr>
          <w:rFonts w:ascii="Times New Roman" w:hAnsi="Times New Roman" w:cs="Times New Roman"/>
          <w:i/>
          <w:iCs/>
          <w:sz w:val="24"/>
          <w:szCs w:val="24"/>
        </w:rPr>
        <w:t>-2023. 03.28.</w:t>
      </w:r>
    </w:p>
    <w:p w14:paraId="6088BCE9" w14:textId="63565C90" w:rsidR="00605975" w:rsidRPr="00F34332" w:rsidRDefault="00605975" w:rsidP="00831BB9">
      <w:pPr>
        <w:numPr>
          <w:ilvl w:val="0"/>
          <w:numId w:val="36"/>
        </w:numPr>
        <w:spacing w:after="0" w:line="360" w:lineRule="auto"/>
        <w:ind w:left="709" w:hanging="283"/>
        <w:contextualSpacing/>
        <w:jc w:val="both"/>
        <w:rPr>
          <w:rFonts w:ascii="Times New Roman" w:hAnsi="Times New Roman" w:cs="Times New Roman"/>
          <w:sz w:val="24"/>
          <w:szCs w:val="24"/>
        </w:rPr>
      </w:pPr>
      <w:r>
        <w:rPr>
          <w:rFonts w:ascii="Times New Roman" w:hAnsi="Times New Roman" w:cs="Times New Roman"/>
          <w:sz w:val="24"/>
          <w:szCs w:val="24"/>
        </w:rPr>
        <w:t>Családbarát Magyarország audit-</w:t>
      </w:r>
      <w:r w:rsidRPr="0002592E">
        <w:rPr>
          <w:rFonts w:ascii="Times New Roman" w:hAnsi="Times New Roman" w:cs="Times New Roman"/>
          <w:i/>
          <w:iCs/>
          <w:sz w:val="24"/>
          <w:szCs w:val="24"/>
        </w:rPr>
        <w:t>2023. 10.25.</w:t>
      </w:r>
    </w:p>
    <w:p w14:paraId="2384F037" w14:textId="77777777" w:rsidR="001B279C" w:rsidRPr="001B279C" w:rsidRDefault="001B279C" w:rsidP="00605975">
      <w:pPr>
        <w:spacing w:after="0" w:line="360" w:lineRule="auto"/>
        <w:contextualSpacing/>
        <w:jc w:val="both"/>
        <w:rPr>
          <w:rFonts w:ascii="Times New Roman" w:hAnsi="Times New Roman" w:cs="Times New Roman"/>
          <w:sz w:val="24"/>
          <w:szCs w:val="24"/>
        </w:rPr>
      </w:pPr>
    </w:p>
    <w:p w14:paraId="7FF0A1D2" w14:textId="77777777" w:rsidR="00C06D2D" w:rsidRPr="009871AB" w:rsidRDefault="00C06D2D" w:rsidP="001B279C">
      <w:pPr>
        <w:ind w:left="709" w:hanging="283"/>
        <w:rPr>
          <w:rFonts w:ascii="Times New Roman" w:hAnsi="Times New Roman" w:cs="Times New Roman"/>
          <w:i/>
          <w:iCs/>
          <w:sz w:val="24"/>
          <w:szCs w:val="24"/>
        </w:rPr>
      </w:pPr>
      <w:r w:rsidRPr="009871AB">
        <w:rPr>
          <w:rFonts w:ascii="Times New Roman" w:hAnsi="Times New Roman" w:cs="Times New Roman"/>
          <w:i/>
          <w:iCs/>
          <w:sz w:val="24"/>
          <w:szCs w:val="24"/>
        </w:rPr>
        <w:t>Kuckó Bölcsőde, Babóca Mini Bölcsőde</w:t>
      </w:r>
    </w:p>
    <w:p w14:paraId="4D7D00BB" w14:textId="77777777" w:rsidR="00C06D2D" w:rsidRPr="009871AB" w:rsidRDefault="00C06D2D" w:rsidP="00831BB9">
      <w:pPr>
        <w:numPr>
          <w:ilvl w:val="0"/>
          <w:numId w:val="36"/>
        </w:numPr>
        <w:spacing w:after="0" w:line="360" w:lineRule="auto"/>
        <w:ind w:left="709" w:hanging="283"/>
        <w:contextualSpacing/>
        <w:jc w:val="both"/>
        <w:rPr>
          <w:rFonts w:ascii="Times New Roman" w:hAnsi="Times New Roman" w:cs="Times New Roman"/>
          <w:i/>
          <w:iCs/>
          <w:sz w:val="24"/>
          <w:szCs w:val="24"/>
        </w:rPr>
      </w:pPr>
      <w:r w:rsidRPr="009871AB">
        <w:rPr>
          <w:rFonts w:ascii="Times New Roman" w:hAnsi="Times New Roman" w:cs="Times New Roman"/>
          <w:sz w:val="24"/>
          <w:szCs w:val="24"/>
        </w:rPr>
        <w:t>Élelmezés vezetők konyhai ellenőrzése</w:t>
      </w:r>
      <w:r w:rsidRPr="009871AB">
        <w:rPr>
          <w:rFonts w:ascii="Times New Roman" w:hAnsi="Times New Roman" w:cs="Times New Roman"/>
          <w:i/>
          <w:iCs/>
          <w:sz w:val="24"/>
          <w:szCs w:val="24"/>
        </w:rPr>
        <w:t>-negyedévente</w:t>
      </w:r>
    </w:p>
    <w:p w14:paraId="4F91E11F" w14:textId="6A26792D" w:rsidR="00C06D2D" w:rsidRDefault="00C06D2D" w:rsidP="00831BB9">
      <w:pPr>
        <w:numPr>
          <w:ilvl w:val="0"/>
          <w:numId w:val="36"/>
        </w:numPr>
        <w:spacing w:after="0" w:line="360" w:lineRule="auto"/>
        <w:ind w:left="709" w:hanging="283"/>
        <w:contextualSpacing/>
        <w:jc w:val="both"/>
        <w:rPr>
          <w:rFonts w:ascii="Times New Roman" w:hAnsi="Times New Roman" w:cs="Times New Roman"/>
          <w:i/>
          <w:iCs/>
          <w:sz w:val="24"/>
          <w:szCs w:val="24"/>
        </w:rPr>
      </w:pPr>
      <w:r w:rsidRPr="009871AB">
        <w:rPr>
          <w:rFonts w:ascii="Times New Roman" w:hAnsi="Times New Roman" w:cs="Times New Roman"/>
          <w:sz w:val="24"/>
          <w:szCs w:val="24"/>
        </w:rPr>
        <w:t>Tűz és munkavédelmi ellenőrzés-</w:t>
      </w:r>
      <w:r w:rsidRPr="009871AB">
        <w:rPr>
          <w:rFonts w:ascii="Times New Roman" w:hAnsi="Times New Roman" w:cs="Times New Roman"/>
          <w:i/>
          <w:iCs/>
          <w:sz w:val="24"/>
          <w:szCs w:val="24"/>
        </w:rPr>
        <w:t xml:space="preserve"> havonta </w:t>
      </w:r>
    </w:p>
    <w:p w14:paraId="11CAA951" w14:textId="44056DAC" w:rsidR="00813806" w:rsidRPr="00B2622F" w:rsidRDefault="00813806" w:rsidP="00831BB9">
      <w:pPr>
        <w:numPr>
          <w:ilvl w:val="0"/>
          <w:numId w:val="36"/>
        </w:numPr>
        <w:spacing w:after="0" w:line="360" w:lineRule="auto"/>
        <w:ind w:left="709" w:hanging="283"/>
        <w:contextualSpacing/>
        <w:jc w:val="both"/>
        <w:rPr>
          <w:rFonts w:ascii="Times New Roman" w:hAnsi="Times New Roman" w:cs="Times New Roman"/>
          <w:i/>
          <w:iCs/>
          <w:sz w:val="24"/>
          <w:szCs w:val="24"/>
        </w:rPr>
      </w:pPr>
      <w:r w:rsidRPr="00B2622F">
        <w:rPr>
          <w:rFonts w:ascii="Times New Roman" w:eastAsia="Calibri" w:hAnsi="Times New Roman" w:cs="Times New Roman"/>
          <w:i/>
          <w:iCs/>
          <w:sz w:val="24"/>
          <w:szCs w:val="24"/>
        </w:rPr>
        <w:t>Szakmai ellenőrzés</w:t>
      </w:r>
      <w:r w:rsidRPr="00B2622F">
        <w:rPr>
          <w:rFonts w:ascii="Calibri" w:eastAsia="Calibri" w:hAnsi="Calibri" w:cs="Times New Roman"/>
          <w:i/>
          <w:iCs/>
        </w:rPr>
        <w:t xml:space="preserve">- </w:t>
      </w:r>
      <w:r w:rsidRPr="00B2622F">
        <w:rPr>
          <w:rFonts w:ascii="Times New Roman" w:eastAsia="Calibri" w:hAnsi="Times New Roman" w:cs="Times New Roman"/>
          <w:i/>
          <w:iCs/>
          <w:sz w:val="24"/>
          <w:szCs w:val="24"/>
        </w:rPr>
        <w:t>2023.02.10.</w:t>
      </w:r>
    </w:p>
    <w:p w14:paraId="09E270CE" w14:textId="36770A69" w:rsidR="00F5419B" w:rsidRPr="00F5419B" w:rsidRDefault="00F5419B" w:rsidP="00F5419B">
      <w:pPr>
        <w:numPr>
          <w:ilvl w:val="0"/>
          <w:numId w:val="36"/>
        </w:numPr>
        <w:spacing w:after="0" w:line="360" w:lineRule="auto"/>
        <w:ind w:left="709" w:hanging="283"/>
        <w:contextualSpacing/>
        <w:jc w:val="both"/>
        <w:rPr>
          <w:rFonts w:ascii="Times New Roman" w:hAnsi="Times New Roman" w:cs="Times New Roman"/>
          <w:sz w:val="24"/>
          <w:szCs w:val="24"/>
        </w:rPr>
      </w:pPr>
      <w:bookmarkStart w:id="175" w:name="_Hlk157155996"/>
      <w:r>
        <w:rPr>
          <w:rFonts w:ascii="Times New Roman" w:hAnsi="Times New Roman" w:cs="Times New Roman"/>
          <w:sz w:val="24"/>
          <w:szCs w:val="24"/>
        </w:rPr>
        <w:t>Családbarát Magyarország audit</w:t>
      </w:r>
      <w:bookmarkEnd w:id="175"/>
      <w:r>
        <w:rPr>
          <w:rFonts w:ascii="Times New Roman" w:hAnsi="Times New Roman" w:cs="Times New Roman"/>
          <w:sz w:val="24"/>
          <w:szCs w:val="24"/>
        </w:rPr>
        <w:t>-</w:t>
      </w:r>
      <w:r w:rsidRPr="00813806">
        <w:rPr>
          <w:rFonts w:ascii="Times New Roman" w:hAnsi="Times New Roman" w:cs="Times New Roman"/>
          <w:i/>
          <w:iCs/>
          <w:sz w:val="24"/>
          <w:szCs w:val="24"/>
        </w:rPr>
        <w:t>2023. 10.25.</w:t>
      </w:r>
    </w:p>
    <w:p w14:paraId="669A30A1" w14:textId="77777777" w:rsidR="00816099" w:rsidRPr="00816099" w:rsidRDefault="00816099" w:rsidP="001B279C">
      <w:pPr>
        <w:spacing w:after="0" w:line="360" w:lineRule="auto"/>
        <w:contextualSpacing/>
        <w:jc w:val="both"/>
        <w:rPr>
          <w:rFonts w:ascii="Times New Roman" w:hAnsi="Times New Roman" w:cs="Times New Roman"/>
          <w:i/>
          <w:iCs/>
          <w:color w:val="C00000"/>
          <w:sz w:val="24"/>
          <w:szCs w:val="24"/>
        </w:rPr>
      </w:pPr>
    </w:p>
    <w:p w14:paraId="4E68EE1E" w14:textId="77777777" w:rsidR="00C06D2D" w:rsidRPr="00C06D2D" w:rsidRDefault="00C06D2D" w:rsidP="001B279C">
      <w:pPr>
        <w:ind w:left="709" w:hanging="283"/>
        <w:rPr>
          <w:rFonts w:ascii="Times New Roman" w:hAnsi="Times New Roman" w:cs="Times New Roman"/>
          <w:i/>
          <w:iCs/>
          <w:sz w:val="24"/>
          <w:szCs w:val="24"/>
        </w:rPr>
      </w:pPr>
      <w:r w:rsidRPr="00C06D2D">
        <w:rPr>
          <w:rFonts w:ascii="Times New Roman" w:hAnsi="Times New Roman" w:cs="Times New Roman"/>
          <w:i/>
          <w:iCs/>
          <w:sz w:val="24"/>
          <w:szCs w:val="24"/>
        </w:rPr>
        <w:t>Meseház Bölcsőde</w:t>
      </w:r>
    </w:p>
    <w:p w14:paraId="2A83CDFD" w14:textId="77777777" w:rsidR="00C06D2D" w:rsidRPr="00C06D2D" w:rsidRDefault="00C06D2D" w:rsidP="00831BB9">
      <w:pPr>
        <w:numPr>
          <w:ilvl w:val="0"/>
          <w:numId w:val="36"/>
        </w:numPr>
        <w:spacing w:after="0" w:line="360" w:lineRule="auto"/>
        <w:ind w:left="709" w:hanging="283"/>
        <w:contextualSpacing/>
        <w:jc w:val="both"/>
        <w:rPr>
          <w:rFonts w:ascii="Times New Roman" w:hAnsi="Times New Roman" w:cs="Times New Roman"/>
          <w:i/>
          <w:iCs/>
          <w:sz w:val="24"/>
          <w:szCs w:val="24"/>
        </w:rPr>
      </w:pPr>
      <w:r w:rsidRPr="00C06D2D">
        <w:rPr>
          <w:rFonts w:ascii="Times New Roman" w:hAnsi="Times New Roman" w:cs="Times New Roman"/>
          <w:sz w:val="24"/>
          <w:szCs w:val="24"/>
        </w:rPr>
        <w:t>Élelmezés vezetők konyhai ellenőrzése</w:t>
      </w:r>
      <w:r w:rsidRPr="00C06D2D">
        <w:rPr>
          <w:rFonts w:ascii="Times New Roman" w:hAnsi="Times New Roman" w:cs="Times New Roman"/>
          <w:i/>
          <w:iCs/>
          <w:sz w:val="24"/>
          <w:szCs w:val="24"/>
        </w:rPr>
        <w:t>-negyedévente</w:t>
      </w:r>
    </w:p>
    <w:p w14:paraId="1D823BA1" w14:textId="13566B5E" w:rsidR="00C06D2D" w:rsidRPr="00816099" w:rsidRDefault="00C06D2D" w:rsidP="00831BB9">
      <w:pPr>
        <w:numPr>
          <w:ilvl w:val="0"/>
          <w:numId w:val="35"/>
        </w:numPr>
        <w:spacing w:after="0" w:line="360" w:lineRule="auto"/>
        <w:ind w:left="709" w:hanging="283"/>
        <w:contextualSpacing/>
        <w:jc w:val="both"/>
        <w:rPr>
          <w:rFonts w:ascii="Times New Roman" w:eastAsia="Times New Roman" w:hAnsi="Times New Roman" w:cs="Times New Roman"/>
          <w:bCs/>
          <w:sz w:val="24"/>
          <w:szCs w:val="24"/>
          <w:lang w:eastAsia="hu-HU"/>
        </w:rPr>
      </w:pPr>
      <w:r w:rsidRPr="00C06D2D">
        <w:rPr>
          <w:rFonts w:ascii="Times New Roman" w:hAnsi="Times New Roman" w:cs="Times New Roman"/>
          <w:sz w:val="24"/>
          <w:szCs w:val="24"/>
        </w:rPr>
        <w:t>Tűz és munkav</w:t>
      </w:r>
      <w:r w:rsidRPr="00816099">
        <w:rPr>
          <w:rFonts w:ascii="Times New Roman" w:hAnsi="Times New Roman" w:cs="Times New Roman"/>
          <w:sz w:val="24"/>
          <w:szCs w:val="24"/>
        </w:rPr>
        <w:t>édelmi ellenőrzés-</w:t>
      </w:r>
      <w:r w:rsidRPr="00816099">
        <w:rPr>
          <w:rFonts w:ascii="Times New Roman" w:hAnsi="Times New Roman" w:cs="Times New Roman"/>
          <w:i/>
          <w:iCs/>
          <w:sz w:val="24"/>
          <w:szCs w:val="24"/>
        </w:rPr>
        <w:t xml:space="preserve"> havonta </w:t>
      </w:r>
    </w:p>
    <w:p w14:paraId="64FDFE25" w14:textId="4E54E1CB" w:rsidR="00D87CF7" w:rsidRPr="00D87CF7" w:rsidRDefault="00816099" w:rsidP="00831BB9">
      <w:pPr>
        <w:numPr>
          <w:ilvl w:val="0"/>
          <w:numId w:val="36"/>
        </w:numPr>
        <w:spacing w:after="0" w:line="360" w:lineRule="auto"/>
        <w:ind w:left="709" w:hanging="283"/>
        <w:contextualSpacing/>
        <w:jc w:val="both"/>
        <w:rPr>
          <w:rFonts w:ascii="Times New Roman" w:hAnsi="Times New Roman" w:cs="Times New Roman"/>
          <w:i/>
          <w:iCs/>
          <w:sz w:val="24"/>
          <w:szCs w:val="24"/>
        </w:rPr>
      </w:pPr>
      <w:r w:rsidRPr="00C06D2D">
        <w:rPr>
          <w:rFonts w:ascii="Times New Roman" w:eastAsia="Times New Roman" w:hAnsi="Times New Roman" w:cs="Times New Roman"/>
          <w:bCs/>
          <w:sz w:val="24"/>
          <w:szCs w:val="24"/>
          <w:lang w:eastAsia="hu-HU"/>
        </w:rPr>
        <w:lastRenderedPageBreak/>
        <w:t xml:space="preserve">Népegészségügy szemle - </w:t>
      </w:r>
      <w:r w:rsidRPr="00C06D2D">
        <w:rPr>
          <w:rFonts w:ascii="Times New Roman" w:eastAsia="Times New Roman" w:hAnsi="Times New Roman" w:cs="Times New Roman"/>
          <w:bCs/>
          <w:i/>
          <w:iCs/>
          <w:sz w:val="24"/>
          <w:szCs w:val="24"/>
          <w:lang w:eastAsia="hu-HU"/>
        </w:rPr>
        <w:t>202</w:t>
      </w:r>
      <w:r>
        <w:rPr>
          <w:rFonts w:ascii="Times New Roman" w:eastAsia="Times New Roman" w:hAnsi="Times New Roman" w:cs="Times New Roman"/>
          <w:bCs/>
          <w:i/>
          <w:iCs/>
          <w:sz w:val="24"/>
          <w:szCs w:val="24"/>
          <w:lang w:eastAsia="hu-HU"/>
        </w:rPr>
        <w:t>2</w:t>
      </w:r>
      <w:r w:rsidRPr="00C06D2D">
        <w:rPr>
          <w:rFonts w:ascii="Times New Roman" w:eastAsia="Times New Roman" w:hAnsi="Times New Roman" w:cs="Times New Roman"/>
          <w:bCs/>
          <w:i/>
          <w:iCs/>
          <w:sz w:val="24"/>
          <w:szCs w:val="24"/>
          <w:lang w:eastAsia="hu-HU"/>
        </w:rPr>
        <w:t>.</w:t>
      </w:r>
      <w:r>
        <w:rPr>
          <w:rFonts w:ascii="Times New Roman" w:eastAsia="Times New Roman" w:hAnsi="Times New Roman" w:cs="Times New Roman"/>
          <w:bCs/>
          <w:i/>
          <w:iCs/>
          <w:sz w:val="24"/>
          <w:szCs w:val="24"/>
          <w:lang w:eastAsia="hu-HU"/>
        </w:rPr>
        <w:t>09.16</w:t>
      </w:r>
      <w:r w:rsidR="00813806">
        <w:rPr>
          <w:rFonts w:ascii="Times New Roman" w:eastAsia="Times New Roman" w:hAnsi="Times New Roman" w:cs="Times New Roman"/>
          <w:bCs/>
          <w:i/>
          <w:iCs/>
          <w:sz w:val="24"/>
          <w:szCs w:val="24"/>
          <w:lang w:eastAsia="hu-HU"/>
        </w:rPr>
        <w:t>.</w:t>
      </w:r>
      <w:r w:rsidR="00D87CF7">
        <w:rPr>
          <w:rFonts w:ascii="Times New Roman" w:eastAsia="Times New Roman" w:hAnsi="Times New Roman" w:cs="Times New Roman"/>
          <w:bCs/>
          <w:i/>
          <w:iCs/>
          <w:sz w:val="24"/>
          <w:szCs w:val="24"/>
          <w:lang w:eastAsia="hu-HU"/>
        </w:rPr>
        <w:t xml:space="preserve"> </w:t>
      </w:r>
    </w:p>
    <w:p w14:paraId="10C51A07" w14:textId="2726AACC" w:rsidR="00816099" w:rsidRPr="00B2622F" w:rsidRDefault="00D87CF7" w:rsidP="00831BB9">
      <w:pPr>
        <w:numPr>
          <w:ilvl w:val="0"/>
          <w:numId w:val="36"/>
        </w:numPr>
        <w:spacing w:after="0" w:line="360" w:lineRule="auto"/>
        <w:ind w:left="709" w:hanging="283"/>
        <w:contextualSpacing/>
        <w:jc w:val="both"/>
        <w:rPr>
          <w:rFonts w:ascii="Times New Roman" w:hAnsi="Times New Roman" w:cs="Times New Roman"/>
          <w:i/>
          <w:iCs/>
          <w:sz w:val="24"/>
          <w:szCs w:val="24"/>
        </w:rPr>
      </w:pPr>
      <w:r w:rsidRPr="00B2622F">
        <w:rPr>
          <w:rFonts w:ascii="Times New Roman" w:eastAsia="Times New Roman" w:hAnsi="Times New Roman" w:cs="Times New Roman"/>
          <w:bCs/>
          <w:i/>
          <w:iCs/>
          <w:sz w:val="24"/>
          <w:szCs w:val="24"/>
          <w:lang w:eastAsia="hu-HU"/>
        </w:rPr>
        <w:t xml:space="preserve">Szakmai ellenőrzés- </w:t>
      </w:r>
      <w:r w:rsidRPr="00B2622F">
        <w:rPr>
          <w:rFonts w:ascii="Times New Roman" w:eastAsia="Times New Roman" w:hAnsi="Times New Roman" w:cs="Times New Roman"/>
          <w:i/>
          <w:iCs/>
          <w:sz w:val="24"/>
          <w:szCs w:val="24"/>
          <w:lang w:eastAsia="hu-HU"/>
        </w:rPr>
        <w:t>2022.05.20; 2022.08.11.</w:t>
      </w:r>
    </w:p>
    <w:p w14:paraId="56D25CEF" w14:textId="7C9CE7F1" w:rsidR="00813806" w:rsidRPr="00813806" w:rsidRDefault="00813806" w:rsidP="00813806">
      <w:pPr>
        <w:numPr>
          <w:ilvl w:val="0"/>
          <w:numId w:val="36"/>
        </w:numPr>
        <w:spacing w:after="0" w:line="360" w:lineRule="auto"/>
        <w:ind w:left="709" w:hanging="283"/>
        <w:contextualSpacing/>
        <w:jc w:val="both"/>
        <w:rPr>
          <w:rFonts w:ascii="Times New Roman" w:hAnsi="Times New Roman" w:cs="Times New Roman"/>
          <w:sz w:val="24"/>
          <w:szCs w:val="24"/>
        </w:rPr>
      </w:pPr>
      <w:r w:rsidRPr="00813806">
        <w:rPr>
          <w:rFonts w:ascii="Times New Roman" w:hAnsi="Times New Roman" w:cs="Times New Roman"/>
          <w:sz w:val="24"/>
          <w:szCs w:val="24"/>
        </w:rPr>
        <w:t>ÁNTSZ</w:t>
      </w:r>
      <w:r>
        <w:rPr>
          <w:rFonts w:ascii="Times New Roman" w:hAnsi="Times New Roman" w:cs="Times New Roman"/>
          <w:i/>
          <w:iCs/>
          <w:sz w:val="24"/>
          <w:szCs w:val="24"/>
        </w:rPr>
        <w:t>-</w:t>
      </w:r>
      <w:r w:rsidRPr="00813806">
        <w:rPr>
          <w:rFonts w:ascii="Times New Roman" w:hAnsi="Times New Roman" w:cs="Times New Roman"/>
          <w:i/>
          <w:iCs/>
          <w:sz w:val="24"/>
          <w:szCs w:val="24"/>
        </w:rPr>
        <w:t>2023.01.31</w:t>
      </w:r>
      <w:r>
        <w:rPr>
          <w:rFonts w:ascii="Times New Roman" w:hAnsi="Times New Roman" w:cs="Times New Roman"/>
          <w:i/>
          <w:iCs/>
          <w:sz w:val="24"/>
          <w:szCs w:val="24"/>
        </w:rPr>
        <w:t>.</w:t>
      </w:r>
    </w:p>
    <w:p w14:paraId="5F442FB0" w14:textId="01948DA2" w:rsidR="00813806" w:rsidRDefault="00813806" w:rsidP="00813806">
      <w:pPr>
        <w:pStyle w:val="Listaszerbekezds"/>
        <w:numPr>
          <w:ilvl w:val="0"/>
          <w:numId w:val="92"/>
        </w:numPr>
        <w:suppressAutoHyphens/>
        <w:spacing w:after="200" w:line="360" w:lineRule="auto"/>
        <w:jc w:val="both"/>
        <w:rPr>
          <w:rFonts w:ascii="Times New Roman" w:hAnsi="Times New Roman" w:cs="Times New Roman"/>
          <w:sz w:val="24"/>
          <w:szCs w:val="24"/>
        </w:rPr>
      </w:pPr>
      <w:r w:rsidRPr="009871AB">
        <w:rPr>
          <w:rFonts w:ascii="Times New Roman" w:eastAsia="Times New Roman" w:hAnsi="Times New Roman" w:cs="Times New Roman"/>
          <w:sz w:val="24"/>
          <w:szCs w:val="24"/>
          <w:lang w:eastAsia="hu-HU"/>
        </w:rPr>
        <w:t xml:space="preserve">Vas </w:t>
      </w:r>
      <w:r>
        <w:rPr>
          <w:rFonts w:ascii="Times New Roman" w:eastAsia="Times New Roman" w:hAnsi="Times New Roman" w:cs="Times New Roman"/>
          <w:sz w:val="24"/>
          <w:szCs w:val="24"/>
          <w:lang w:eastAsia="hu-HU"/>
        </w:rPr>
        <w:t>Várm</w:t>
      </w:r>
      <w:r w:rsidRPr="009871AB">
        <w:rPr>
          <w:rFonts w:ascii="Times New Roman" w:eastAsia="Times New Roman" w:hAnsi="Times New Roman" w:cs="Times New Roman"/>
          <w:sz w:val="24"/>
          <w:szCs w:val="24"/>
          <w:lang w:eastAsia="hu-HU"/>
        </w:rPr>
        <w:t>egyei Kormányhivatal gyámügyi ellenőrzés</w:t>
      </w:r>
      <w:r>
        <w:rPr>
          <w:rFonts w:ascii="Times New Roman" w:hAnsi="Times New Roman" w:cs="Times New Roman"/>
          <w:sz w:val="24"/>
          <w:szCs w:val="24"/>
        </w:rPr>
        <w:t xml:space="preserve"> -</w:t>
      </w:r>
      <w:r w:rsidRPr="00813806">
        <w:rPr>
          <w:rFonts w:ascii="Times New Roman" w:hAnsi="Times New Roman" w:cs="Times New Roman"/>
          <w:i/>
          <w:iCs/>
          <w:sz w:val="24"/>
          <w:szCs w:val="24"/>
        </w:rPr>
        <w:t>2023.02.03.</w:t>
      </w:r>
    </w:p>
    <w:p w14:paraId="450424CC" w14:textId="12DD8FE3" w:rsidR="00D87CF7" w:rsidRPr="000D6B3D" w:rsidRDefault="00813806" w:rsidP="000D6B3D">
      <w:pPr>
        <w:pStyle w:val="Listaszerbekezds"/>
        <w:numPr>
          <w:ilvl w:val="0"/>
          <w:numId w:val="92"/>
        </w:numPr>
        <w:suppressAutoHyphens/>
        <w:spacing w:after="200" w:line="360" w:lineRule="auto"/>
        <w:jc w:val="both"/>
        <w:rPr>
          <w:rFonts w:ascii="Times New Roman" w:hAnsi="Times New Roman" w:cs="Times New Roman"/>
          <w:sz w:val="24"/>
          <w:szCs w:val="24"/>
        </w:rPr>
      </w:pPr>
      <w:r>
        <w:rPr>
          <w:rFonts w:ascii="Times New Roman" w:hAnsi="Times New Roman" w:cs="Times New Roman"/>
          <w:sz w:val="24"/>
          <w:szCs w:val="24"/>
        </w:rPr>
        <w:t>Családbarát Magyarország audit -</w:t>
      </w:r>
      <w:r w:rsidRPr="00813806">
        <w:rPr>
          <w:rFonts w:ascii="Times New Roman" w:hAnsi="Times New Roman" w:cs="Times New Roman"/>
          <w:i/>
          <w:iCs/>
          <w:sz w:val="24"/>
          <w:szCs w:val="24"/>
        </w:rPr>
        <w:t>2023.10.17</w:t>
      </w:r>
    </w:p>
    <w:p w14:paraId="386FB4AE" w14:textId="77777777" w:rsidR="00C06D2D" w:rsidRPr="00C06D2D" w:rsidRDefault="00C06D2D" w:rsidP="001B279C">
      <w:pPr>
        <w:ind w:left="709" w:hanging="283"/>
        <w:rPr>
          <w:rFonts w:ascii="Times New Roman" w:hAnsi="Times New Roman" w:cs="Times New Roman"/>
          <w:i/>
          <w:iCs/>
          <w:sz w:val="24"/>
          <w:szCs w:val="24"/>
        </w:rPr>
      </w:pPr>
      <w:r w:rsidRPr="00C06D2D">
        <w:rPr>
          <w:rFonts w:ascii="Times New Roman" w:hAnsi="Times New Roman" w:cs="Times New Roman"/>
          <w:i/>
          <w:iCs/>
          <w:sz w:val="24"/>
          <w:szCs w:val="24"/>
        </w:rPr>
        <w:t>Csicsergő Bölcsőde</w:t>
      </w:r>
    </w:p>
    <w:p w14:paraId="30734750" w14:textId="57A8F236" w:rsidR="00C06D2D" w:rsidRPr="00C06D2D" w:rsidRDefault="00C06D2D" w:rsidP="00831BB9">
      <w:pPr>
        <w:numPr>
          <w:ilvl w:val="0"/>
          <w:numId w:val="36"/>
        </w:numPr>
        <w:spacing w:after="0" w:line="360" w:lineRule="auto"/>
        <w:ind w:left="709" w:hanging="283"/>
        <w:contextualSpacing/>
        <w:jc w:val="both"/>
        <w:rPr>
          <w:rFonts w:ascii="Times New Roman" w:hAnsi="Times New Roman" w:cs="Times New Roman"/>
          <w:i/>
          <w:iCs/>
          <w:sz w:val="24"/>
          <w:szCs w:val="24"/>
        </w:rPr>
      </w:pPr>
      <w:bookmarkStart w:id="176" w:name="_Hlk157157401"/>
      <w:r w:rsidRPr="00C06D2D">
        <w:rPr>
          <w:rFonts w:ascii="Times New Roman" w:hAnsi="Times New Roman" w:cs="Times New Roman"/>
          <w:sz w:val="24"/>
          <w:szCs w:val="24"/>
        </w:rPr>
        <w:t>Élelmezés vezetők konyhai ellenőrzése</w:t>
      </w:r>
      <w:r w:rsidRPr="00C06D2D">
        <w:rPr>
          <w:rFonts w:ascii="Times New Roman" w:hAnsi="Times New Roman" w:cs="Times New Roman"/>
          <w:i/>
          <w:iCs/>
          <w:sz w:val="24"/>
          <w:szCs w:val="24"/>
        </w:rPr>
        <w:t>-</w:t>
      </w:r>
      <w:r w:rsidR="00273E07">
        <w:rPr>
          <w:rFonts w:ascii="Times New Roman" w:hAnsi="Times New Roman" w:cs="Times New Roman"/>
          <w:i/>
          <w:iCs/>
          <w:sz w:val="24"/>
          <w:szCs w:val="24"/>
        </w:rPr>
        <w:t xml:space="preserve">2023. </w:t>
      </w:r>
      <w:r w:rsidR="00AA2504">
        <w:rPr>
          <w:rFonts w:ascii="Times New Roman" w:hAnsi="Times New Roman" w:cs="Times New Roman"/>
          <w:i/>
          <w:iCs/>
          <w:sz w:val="24"/>
          <w:szCs w:val="24"/>
        </w:rPr>
        <w:t>01.,</w:t>
      </w:r>
      <w:r w:rsidR="00273E07">
        <w:rPr>
          <w:rFonts w:ascii="Times New Roman" w:hAnsi="Times New Roman" w:cs="Times New Roman"/>
          <w:i/>
          <w:iCs/>
          <w:sz w:val="24"/>
          <w:szCs w:val="24"/>
        </w:rPr>
        <w:t xml:space="preserve"> 2023. </w:t>
      </w:r>
      <w:r w:rsidR="00AA2504">
        <w:rPr>
          <w:rFonts w:ascii="Times New Roman" w:hAnsi="Times New Roman" w:cs="Times New Roman"/>
          <w:i/>
          <w:iCs/>
          <w:sz w:val="24"/>
          <w:szCs w:val="24"/>
        </w:rPr>
        <w:t>09.</w:t>
      </w:r>
    </w:p>
    <w:bookmarkEnd w:id="176"/>
    <w:p w14:paraId="51838235" w14:textId="12CE7A7C" w:rsidR="00C06D2D" w:rsidRDefault="00C06D2D" w:rsidP="00831BB9">
      <w:pPr>
        <w:numPr>
          <w:ilvl w:val="0"/>
          <w:numId w:val="36"/>
        </w:numPr>
        <w:spacing w:after="0" w:line="360" w:lineRule="auto"/>
        <w:ind w:left="709" w:hanging="283"/>
        <w:contextualSpacing/>
        <w:jc w:val="both"/>
        <w:rPr>
          <w:rFonts w:ascii="Times New Roman" w:hAnsi="Times New Roman" w:cs="Times New Roman"/>
          <w:i/>
          <w:iCs/>
          <w:sz w:val="24"/>
          <w:szCs w:val="24"/>
        </w:rPr>
      </w:pPr>
      <w:r w:rsidRPr="00C06D2D">
        <w:rPr>
          <w:rFonts w:ascii="Times New Roman" w:hAnsi="Times New Roman" w:cs="Times New Roman"/>
          <w:sz w:val="24"/>
          <w:szCs w:val="24"/>
        </w:rPr>
        <w:t>Tűz és munkavédelmi ellenőrzés-</w:t>
      </w:r>
      <w:r w:rsidRPr="00C06D2D">
        <w:rPr>
          <w:rFonts w:ascii="Times New Roman" w:hAnsi="Times New Roman" w:cs="Times New Roman"/>
          <w:i/>
          <w:iCs/>
          <w:sz w:val="24"/>
          <w:szCs w:val="24"/>
        </w:rPr>
        <w:t xml:space="preserve"> havonta </w:t>
      </w:r>
    </w:p>
    <w:p w14:paraId="389C5CE0" w14:textId="294BAEC8" w:rsidR="00D87CF7" w:rsidRPr="00B2622F" w:rsidRDefault="00D87CF7" w:rsidP="00831BB9">
      <w:pPr>
        <w:numPr>
          <w:ilvl w:val="0"/>
          <w:numId w:val="36"/>
        </w:numPr>
        <w:spacing w:after="0" w:line="360" w:lineRule="auto"/>
        <w:ind w:left="709" w:hanging="283"/>
        <w:contextualSpacing/>
        <w:jc w:val="both"/>
        <w:rPr>
          <w:rFonts w:ascii="Times New Roman" w:hAnsi="Times New Roman" w:cs="Times New Roman"/>
          <w:i/>
          <w:iCs/>
          <w:sz w:val="24"/>
          <w:szCs w:val="24"/>
        </w:rPr>
      </w:pPr>
      <w:r w:rsidRPr="00B2622F">
        <w:rPr>
          <w:rFonts w:ascii="Times New Roman" w:eastAsia="Times New Roman" w:hAnsi="Times New Roman" w:cs="Times New Roman"/>
          <w:i/>
          <w:iCs/>
          <w:sz w:val="24"/>
          <w:szCs w:val="24"/>
          <w:lang w:eastAsia="hu-HU"/>
        </w:rPr>
        <w:t>Szakmai ellenőrzés-</w:t>
      </w:r>
      <w:r w:rsidR="00273E07" w:rsidRPr="00B2622F">
        <w:rPr>
          <w:rFonts w:ascii="Times New Roman" w:eastAsia="Times New Roman" w:hAnsi="Times New Roman" w:cs="Times New Roman"/>
          <w:i/>
          <w:iCs/>
          <w:sz w:val="24"/>
          <w:szCs w:val="24"/>
          <w:lang w:eastAsia="hu-HU"/>
        </w:rPr>
        <w:t>2023. 01., 2023. 03.</w:t>
      </w:r>
    </w:p>
    <w:p w14:paraId="25FA3777" w14:textId="1FBCEC85" w:rsidR="0002592E" w:rsidRPr="006569CF" w:rsidRDefault="0002592E" w:rsidP="0002592E">
      <w:pPr>
        <w:numPr>
          <w:ilvl w:val="0"/>
          <w:numId w:val="36"/>
        </w:numPr>
        <w:spacing w:after="0" w:line="360" w:lineRule="auto"/>
        <w:ind w:left="709" w:hanging="283"/>
        <w:contextualSpacing/>
        <w:jc w:val="both"/>
        <w:rPr>
          <w:rFonts w:ascii="Times New Roman" w:hAnsi="Times New Roman" w:cs="Times New Roman"/>
          <w:sz w:val="24"/>
          <w:szCs w:val="24"/>
        </w:rPr>
      </w:pPr>
      <w:bookmarkStart w:id="177" w:name="_Hlk157157500"/>
      <w:bookmarkStart w:id="178" w:name="_Hlk157156687"/>
      <w:r>
        <w:rPr>
          <w:rFonts w:ascii="Times New Roman" w:hAnsi="Times New Roman" w:cs="Times New Roman"/>
          <w:sz w:val="24"/>
          <w:szCs w:val="24"/>
        </w:rPr>
        <w:t>Családbarát Magyarország audit-</w:t>
      </w:r>
      <w:r w:rsidRPr="009571AF">
        <w:rPr>
          <w:rFonts w:ascii="Times New Roman" w:hAnsi="Times New Roman" w:cs="Times New Roman"/>
          <w:i/>
          <w:iCs/>
          <w:sz w:val="24"/>
          <w:szCs w:val="24"/>
        </w:rPr>
        <w:t>2023. 10.31.</w:t>
      </w:r>
    </w:p>
    <w:bookmarkEnd w:id="177"/>
    <w:p w14:paraId="3D630B42" w14:textId="77777777" w:rsidR="006569CF" w:rsidRDefault="006569CF" w:rsidP="006569CF">
      <w:pPr>
        <w:spacing w:after="0" w:line="360" w:lineRule="auto"/>
        <w:contextualSpacing/>
        <w:jc w:val="both"/>
        <w:rPr>
          <w:rFonts w:ascii="Times New Roman" w:hAnsi="Times New Roman" w:cs="Times New Roman"/>
          <w:i/>
          <w:iCs/>
          <w:sz w:val="24"/>
          <w:szCs w:val="24"/>
        </w:rPr>
      </w:pPr>
    </w:p>
    <w:p w14:paraId="77946C2A" w14:textId="18D37BC9" w:rsidR="006569CF" w:rsidRDefault="006569CF" w:rsidP="006569CF">
      <w:pPr>
        <w:spacing w:after="0" w:line="360" w:lineRule="auto"/>
        <w:contextualSpacing/>
        <w:jc w:val="both"/>
        <w:rPr>
          <w:rFonts w:ascii="Times New Roman" w:hAnsi="Times New Roman" w:cs="Times New Roman"/>
          <w:i/>
          <w:iCs/>
          <w:sz w:val="24"/>
          <w:szCs w:val="24"/>
        </w:rPr>
      </w:pPr>
      <w:r>
        <w:rPr>
          <w:rFonts w:ascii="Times New Roman" w:hAnsi="Times New Roman" w:cs="Times New Roman"/>
          <w:i/>
          <w:iCs/>
          <w:sz w:val="24"/>
          <w:szCs w:val="24"/>
        </w:rPr>
        <w:t>Városligeti Bölcsőde</w:t>
      </w:r>
    </w:p>
    <w:p w14:paraId="75EA6EE0" w14:textId="77777777" w:rsidR="006569CF" w:rsidRPr="00C11A82" w:rsidRDefault="006569CF" w:rsidP="006569CF">
      <w:pPr>
        <w:numPr>
          <w:ilvl w:val="0"/>
          <w:numId w:val="36"/>
        </w:numPr>
        <w:spacing w:after="0" w:line="360" w:lineRule="auto"/>
        <w:ind w:left="709" w:hanging="283"/>
        <w:contextualSpacing/>
        <w:jc w:val="both"/>
        <w:rPr>
          <w:rFonts w:ascii="Times New Roman" w:hAnsi="Times New Roman" w:cs="Times New Roman"/>
          <w:i/>
          <w:iCs/>
          <w:sz w:val="24"/>
          <w:szCs w:val="24"/>
        </w:rPr>
      </w:pPr>
      <w:r w:rsidRPr="00C06D2D">
        <w:rPr>
          <w:rFonts w:ascii="Times New Roman" w:hAnsi="Times New Roman" w:cs="Times New Roman"/>
          <w:sz w:val="24"/>
          <w:szCs w:val="24"/>
        </w:rPr>
        <w:t>Tűz és munkavédelmi ellenőrzés-</w:t>
      </w:r>
      <w:r w:rsidRPr="00C06D2D">
        <w:rPr>
          <w:rFonts w:ascii="Times New Roman" w:hAnsi="Times New Roman" w:cs="Times New Roman"/>
          <w:i/>
          <w:iCs/>
          <w:sz w:val="24"/>
          <w:szCs w:val="24"/>
        </w:rPr>
        <w:t xml:space="preserve"> havonta </w:t>
      </w:r>
    </w:p>
    <w:p w14:paraId="75FFEB15" w14:textId="7871D5C6" w:rsidR="006569CF" w:rsidRPr="006569CF" w:rsidRDefault="006569CF" w:rsidP="006569CF">
      <w:pPr>
        <w:numPr>
          <w:ilvl w:val="0"/>
          <w:numId w:val="36"/>
        </w:numPr>
        <w:spacing w:after="0" w:line="360" w:lineRule="auto"/>
        <w:ind w:left="709" w:hanging="283"/>
        <w:contextualSpacing/>
        <w:jc w:val="both"/>
        <w:rPr>
          <w:rFonts w:ascii="Times New Roman" w:hAnsi="Times New Roman" w:cs="Times New Roman"/>
          <w:i/>
          <w:iCs/>
          <w:sz w:val="24"/>
          <w:szCs w:val="24"/>
        </w:rPr>
      </w:pPr>
      <w:r>
        <w:rPr>
          <w:rFonts w:ascii="Times New Roman" w:eastAsia="Times New Roman" w:hAnsi="Times New Roman" w:cs="Times New Roman"/>
          <w:sz w:val="24"/>
          <w:szCs w:val="24"/>
          <w:lang w:eastAsia="hu-HU"/>
        </w:rPr>
        <w:t>V</w:t>
      </w:r>
      <w:r w:rsidRPr="00C06D2D">
        <w:rPr>
          <w:rFonts w:ascii="Times New Roman" w:eastAsia="Times New Roman" w:hAnsi="Times New Roman" w:cs="Times New Roman"/>
          <w:sz w:val="24"/>
          <w:szCs w:val="24"/>
          <w:lang w:eastAsia="hu-HU"/>
        </w:rPr>
        <w:t xml:space="preserve">as </w:t>
      </w:r>
      <w:r>
        <w:rPr>
          <w:rFonts w:ascii="Times New Roman" w:eastAsia="Times New Roman" w:hAnsi="Times New Roman" w:cs="Times New Roman"/>
          <w:sz w:val="24"/>
          <w:szCs w:val="24"/>
          <w:lang w:eastAsia="hu-HU"/>
        </w:rPr>
        <w:t>Várm</w:t>
      </w:r>
      <w:r w:rsidRPr="00C06D2D">
        <w:rPr>
          <w:rFonts w:ascii="Times New Roman" w:eastAsia="Times New Roman" w:hAnsi="Times New Roman" w:cs="Times New Roman"/>
          <w:sz w:val="24"/>
          <w:szCs w:val="24"/>
          <w:lang w:eastAsia="hu-HU"/>
        </w:rPr>
        <w:t xml:space="preserve">egyei Kormányhivatal - </w:t>
      </w:r>
      <w:r>
        <w:rPr>
          <w:rFonts w:ascii="Times New Roman" w:eastAsia="Times New Roman" w:hAnsi="Times New Roman" w:cs="Times New Roman"/>
          <w:i/>
          <w:iCs/>
          <w:sz w:val="24"/>
          <w:szCs w:val="24"/>
          <w:lang w:eastAsia="hu-HU"/>
        </w:rPr>
        <w:t>2023. 04.03.</w:t>
      </w:r>
    </w:p>
    <w:p w14:paraId="065BBD20" w14:textId="3D680868" w:rsidR="006569CF" w:rsidRDefault="006569CF" w:rsidP="006569CF">
      <w:pPr>
        <w:numPr>
          <w:ilvl w:val="0"/>
          <w:numId w:val="36"/>
        </w:numPr>
        <w:spacing w:after="0" w:line="360" w:lineRule="auto"/>
        <w:ind w:left="709" w:hanging="283"/>
        <w:contextualSpacing/>
        <w:jc w:val="both"/>
        <w:rPr>
          <w:rFonts w:ascii="Times New Roman" w:hAnsi="Times New Roman" w:cs="Times New Roman"/>
          <w:i/>
          <w:iCs/>
          <w:sz w:val="24"/>
          <w:szCs w:val="24"/>
        </w:rPr>
      </w:pPr>
      <w:r w:rsidRPr="00C06D2D">
        <w:rPr>
          <w:rFonts w:ascii="Times New Roman" w:hAnsi="Times New Roman" w:cs="Times New Roman"/>
          <w:sz w:val="24"/>
          <w:szCs w:val="24"/>
        </w:rPr>
        <w:t>Élelmezés vezetők konyhai ellenőrzése</w:t>
      </w:r>
      <w:r w:rsidRPr="00C06D2D">
        <w:rPr>
          <w:rFonts w:ascii="Times New Roman" w:hAnsi="Times New Roman" w:cs="Times New Roman"/>
          <w:i/>
          <w:iCs/>
          <w:sz w:val="24"/>
          <w:szCs w:val="24"/>
        </w:rPr>
        <w:t>-</w:t>
      </w:r>
      <w:r>
        <w:rPr>
          <w:rFonts w:ascii="Times New Roman" w:hAnsi="Times New Roman" w:cs="Times New Roman"/>
          <w:i/>
          <w:iCs/>
          <w:sz w:val="24"/>
          <w:szCs w:val="24"/>
        </w:rPr>
        <w:t>2023.07.20., 10.16.</w:t>
      </w:r>
    </w:p>
    <w:p w14:paraId="02F1BEA3" w14:textId="516DAD62" w:rsidR="006569CF" w:rsidRPr="006569CF" w:rsidRDefault="006569CF" w:rsidP="006569CF">
      <w:pPr>
        <w:numPr>
          <w:ilvl w:val="0"/>
          <w:numId w:val="36"/>
        </w:numPr>
        <w:spacing w:after="0" w:line="360" w:lineRule="auto"/>
        <w:ind w:left="709" w:hanging="283"/>
        <w:contextualSpacing/>
        <w:jc w:val="both"/>
        <w:rPr>
          <w:rFonts w:ascii="Times New Roman" w:hAnsi="Times New Roman" w:cs="Times New Roman"/>
          <w:i/>
          <w:iCs/>
          <w:sz w:val="24"/>
          <w:szCs w:val="24"/>
        </w:rPr>
      </w:pPr>
      <w:r w:rsidRPr="006569CF">
        <w:rPr>
          <w:rFonts w:ascii="Times New Roman" w:hAnsi="Times New Roman" w:cs="Times New Roman"/>
          <w:kern w:val="2"/>
          <w:sz w:val="24"/>
          <w:szCs w:val="24"/>
          <w14:ligatures w14:val="standardContextual"/>
        </w:rPr>
        <w:t xml:space="preserve">Közlekedési, Műszaki Engedélyezési, Mérésügyi és Fogyasztóvédelmi Főosztály-Játszótéri eszközök ellenőrzése - </w:t>
      </w:r>
      <w:r w:rsidRPr="006569CF">
        <w:rPr>
          <w:rFonts w:ascii="Times New Roman" w:hAnsi="Times New Roman" w:cs="Times New Roman"/>
          <w:i/>
          <w:iCs/>
          <w:kern w:val="2"/>
          <w:sz w:val="24"/>
          <w:szCs w:val="24"/>
          <w14:ligatures w14:val="standardContextual"/>
        </w:rPr>
        <w:t>2023.10.27.</w:t>
      </w:r>
    </w:p>
    <w:p w14:paraId="03E2D837" w14:textId="0C0103DC" w:rsidR="006569CF" w:rsidRPr="00A970FD" w:rsidRDefault="006569CF" w:rsidP="006569CF">
      <w:pPr>
        <w:numPr>
          <w:ilvl w:val="0"/>
          <w:numId w:val="95"/>
        </w:numPr>
        <w:spacing w:line="360" w:lineRule="auto"/>
        <w:contextualSpacing/>
        <w:jc w:val="both"/>
        <w:rPr>
          <w:rFonts w:ascii="Times New Roman" w:hAnsi="Times New Roman" w:cs="Times New Roman"/>
          <w:kern w:val="2"/>
          <w:sz w:val="24"/>
          <w:szCs w:val="24"/>
          <w14:ligatures w14:val="standardContextual"/>
        </w:rPr>
      </w:pPr>
      <w:r w:rsidRPr="006569CF">
        <w:rPr>
          <w:rFonts w:ascii="Times New Roman" w:hAnsi="Times New Roman" w:cs="Times New Roman"/>
          <w:kern w:val="2"/>
          <w:sz w:val="24"/>
          <w:szCs w:val="24"/>
          <w14:ligatures w14:val="standardContextual"/>
        </w:rPr>
        <w:t xml:space="preserve">Magyar Állam Kincstár helyszíni ellenőrzése </w:t>
      </w:r>
      <w:r>
        <w:rPr>
          <w:rFonts w:ascii="Times New Roman" w:hAnsi="Times New Roman" w:cs="Times New Roman"/>
          <w:kern w:val="2"/>
          <w:sz w:val="24"/>
          <w:szCs w:val="24"/>
          <w14:ligatures w14:val="standardContextual"/>
        </w:rPr>
        <w:t>-</w:t>
      </w:r>
      <w:r w:rsidRPr="006569CF">
        <w:rPr>
          <w:rFonts w:ascii="Times New Roman" w:hAnsi="Times New Roman" w:cs="Times New Roman"/>
          <w:i/>
          <w:iCs/>
          <w:sz w:val="24"/>
          <w:szCs w:val="24"/>
        </w:rPr>
        <w:t>2023.08.24</w:t>
      </w:r>
      <w:r>
        <w:rPr>
          <w:rFonts w:ascii="Times New Roman" w:hAnsi="Times New Roman" w:cs="Times New Roman"/>
          <w:i/>
          <w:iCs/>
          <w:sz w:val="24"/>
          <w:szCs w:val="24"/>
        </w:rPr>
        <w:t>.</w:t>
      </w:r>
    </w:p>
    <w:p w14:paraId="74F0482B" w14:textId="21C5DF7F" w:rsidR="00A970FD" w:rsidRPr="006569CF" w:rsidRDefault="00A970FD" w:rsidP="006569CF">
      <w:pPr>
        <w:numPr>
          <w:ilvl w:val="0"/>
          <w:numId w:val="95"/>
        </w:numPr>
        <w:spacing w:line="360" w:lineRule="auto"/>
        <w:contextualSpacing/>
        <w:jc w:val="both"/>
        <w:rPr>
          <w:rFonts w:ascii="Times New Roman" w:hAnsi="Times New Roman" w:cs="Times New Roman"/>
          <w:kern w:val="2"/>
          <w:sz w:val="24"/>
          <w:szCs w:val="24"/>
          <w14:ligatures w14:val="standardContextual"/>
        </w:rPr>
      </w:pPr>
      <w:r>
        <w:rPr>
          <w:rFonts w:ascii="Times New Roman" w:hAnsi="Times New Roman" w:cs="Times New Roman"/>
          <w:i/>
          <w:iCs/>
          <w:sz w:val="24"/>
          <w:szCs w:val="24"/>
        </w:rPr>
        <w:t>Szakmai ellenőrzés 2023.06.13., 2023. 10.16.</w:t>
      </w:r>
    </w:p>
    <w:p w14:paraId="4AC5E09C" w14:textId="765D5D20" w:rsidR="006569CF" w:rsidRPr="006569CF" w:rsidRDefault="006569CF" w:rsidP="006569CF">
      <w:pPr>
        <w:numPr>
          <w:ilvl w:val="0"/>
          <w:numId w:val="36"/>
        </w:numPr>
        <w:spacing w:after="0" w:line="360" w:lineRule="auto"/>
        <w:ind w:left="709" w:hanging="283"/>
        <w:contextualSpacing/>
        <w:jc w:val="both"/>
        <w:rPr>
          <w:rFonts w:ascii="Times New Roman" w:hAnsi="Times New Roman" w:cs="Times New Roman"/>
          <w:sz w:val="24"/>
          <w:szCs w:val="24"/>
        </w:rPr>
      </w:pPr>
      <w:r>
        <w:rPr>
          <w:rFonts w:ascii="Times New Roman" w:hAnsi="Times New Roman" w:cs="Times New Roman"/>
          <w:sz w:val="24"/>
          <w:szCs w:val="24"/>
        </w:rPr>
        <w:t>Családbarát Magyarország audit-</w:t>
      </w:r>
      <w:r w:rsidRPr="009571AF">
        <w:rPr>
          <w:rFonts w:ascii="Times New Roman" w:hAnsi="Times New Roman" w:cs="Times New Roman"/>
          <w:i/>
          <w:iCs/>
          <w:sz w:val="24"/>
          <w:szCs w:val="24"/>
        </w:rPr>
        <w:t>2023. 10.</w:t>
      </w:r>
      <w:r w:rsidR="00343E94">
        <w:rPr>
          <w:rFonts w:ascii="Times New Roman" w:hAnsi="Times New Roman" w:cs="Times New Roman"/>
          <w:i/>
          <w:iCs/>
          <w:sz w:val="24"/>
          <w:szCs w:val="24"/>
        </w:rPr>
        <w:t>10.</w:t>
      </w:r>
    </w:p>
    <w:p w14:paraId="5CB43E53" w14:textId="77777777" w:rsidR="006569CF" w:rsidRPr="00F34332" w:rsidRDefault="006569CF" w:rsidP="006569CF">
      <w:pPr>
        <w:spacing w:after="0" w:line="360" w:lineRule="auto"/>
        <w:contextualSpacing/>
        <w:jc w:val="both"/>
        <w:rPr>
          <w:rFonts w:ascii="Times New Roman" w:hAnsi="Times New Roman" w:cs="Times New Roman"/>
          <w:sz w:val="24"/>
          <w:szCs w:val="24"/>
        </w:rPr>
      </w:pPr>
    </w:p>
    <w:bookmarkEnd w:id="178"/>
    <w:p w14:paraId="321E9B05" w14:textId="77777777" w:rsidR="0070232C" w:rsidRPr="00C06D2D" w:rsidRDefault="0070232C" w:rsidP="00D87CF7">
      <w:pPr>
        <w:spacing w:after="0" w:line="360" w:lineRule="auto"/>
        <w:contextualSpacing/>
        <w:jc w:val="both"/>
        <w:rPr>
          <w:rFonts w:ascii="Times New Roman" w:hAnsi="Times New Roman" w:cs="Times New Roman"/>
          <w:i/>
          <w:iCs/>
          <w:sz w:val="24"/>
          <w:szCs w:val="24"/>
        </w:rPr>
      </w:pPr>
    </w:p>
    <w:p w14:paraId="2106AEA3" w14:textId="77777777" w:rsidR="00C06D2D" w:rsidRDefault="00C06D2D" w:rsidP="00C06D2D">
      <w:pPr>
        <w:rPr>
          <w:lang w:eastAsia="hu-HU"/>
        </w:rPr>
      </w:pPr>
    </w:p>
    <w:p w14:paraId="2D4CA2B0" w14:textId="77777777" w:rsidR="003C58F0" w:rsidRDefault="003C58F0" w:rsidP="00C06D2D">
      <w:pPr>
        <w:rPr>
          <w:lang w:eastAsia="hu-HU"/>
        </w:rPr>
      </w:pPr>
    </w:p>
    <w:p w14:paraId="4A94CE45" w14:textId="77777777" w:rsidR="003C58F0" w:rsidRDefault="003C58F0" w:rsidP="00C06D2D">
      <w:pPr>
        <w:rPr>
          <w:lang w:eastAsia="hu-HU"/>
        </w:rPr>
      </w:pPr>
    </w:p>
    <w:p w14:paraId="6CC3AADF" w14:textId="77777777" w:rsidR="003C58F0" w:rsidRDefault="003C58F0" w:rsidP="00C06D2D">
      <w:pPr>
        <w:rPr>
          <w:lang w:eastAsia="hu-HU"/>
        </w:rPr>
      </w:pPr>
    </w:p>
    <w:p w14:paraId="7F824C53" w14:textId="77777777" w:rsidR="003C58F0" w:rsidRDefault="003C58F0" w:rsidP="00C06D2D">
      <w:pPr>
        <w:rPr>
          <w:lang w:eastAsia="hu-HU"/>
        </w:rPr>
      </w:pPr>
    </w:p>
    <w:p w14:paraId="19E714A2" w14:textId="77777777" w:rsidR="003C58F0" w:rsidRDefault="003C58F0" w:rsidP="00C06D2D">
      <w:pPr>
        <w:rPr>
          <w:lang w:eastAsia="hu-HU"/>
        </w:rPr>
      </w:pPr>
    </w:p>
    <w:p w14:paraId="386AB0BE" w14:textId="77777777" w:rsidR="003C58F0" w:rsidRDefault="003C58F0" w:rsidP="00C06D2D">
      <w:pPr>
        <w:rPr>
          <w:lang w:eastAsia="hu-HU"/>
        </w:rPr>
      </w:pPr>
    </w:p>
    <w:p w14:paraId="76244F38" w14:textId="77777777" w:rsidR="003C58F0" w:rsidRDefault="003C58F0" w:rsidP="00C06D2D">
      <w:pPr>
        <w:rPr>
          <w:lang w:eastAsia="hu-HU"/>
        </w:rPr>
      </w:pPr>
    </w:p>
    <w:p w14:paraId="707A9224" w14:textId="77777777" w:rsidR="003C58F0" w:rsidRDefault="003C58F0" w:rsidP="00C06D2D">
      <w:pPr>
        <w:rPr>
          <w:lang w:eastAsia="hu-HU"/>
        </w:rPr>
      </w:pPr>
    </w:p>
    <w:p w14:paraId="54CFA5C6" w14:textId="77777777" w:rsidR="003C58F0" w:rsidRDefault="003C58F0" w:rsidP="00C06D2D">
      <w:pPr>
        <w:rPr>
          <w:lang w:eastAsia="hu-HU"/>
        </w:rPr>
      </w:pPr>
    </w:p>
    <w:p w14:paraId="313580FB" w14:textId="77777777" w:rsidR="003C58F0" w:rsidRPr="00C06D2D" w:rsidRDefault="003C58F0" w:rsidP="00C06D2D">
      <w:pPr>
        <w:rPr>
          <w:lang w:eastAsia="hu-HU"/>
        </w:rPr>
      </w:pPr>
    </w:p>
    <w:p w14:paraId="53F47B7C" w14:textId="4EFC7F30" w:rsidR="00124F2E" w:rsidRDefault="00124F2E" w:rsidP="00A41640">
      <w:pPr>
        <w:pStyle w:val="Cmsor1"/>
        <w:rPr>
          <w:rFonts w:ascii="Calibri" w:eastAsia="Times New Roman" w:hAnsi="Calibri" w:cs="Calibri"/>
          <w:bdr w:val="none" w:sz="0" w:space="0" w:color="auto" w:frame="1"/>
          <w:lang w:eastAsia="hu-HU"/>
        </w:rPr>
      </w:pPr>
      <w:bookmarkStart w:id="179" w:name="_Toc157317766"/>
      <w:r w:rsidRPr="00124F2E">
        <w:rPr>
          <w:rFonts w:eastAsia="Times New Roman"/>
          <w:lang w:eastAsia="hu-HU"/>
        </w:rPr>
        <w:t>A szülői elégedettség mérésének eredményei</w:t>
      </w:r>
      <w:bookmarkEnd w:id="179"/>
      <w:r w:rsidRPr="00124F2E">
        <w:rPr>
          <w:rFonts w:ascii="Calibri" w:eastAsia="Times New Roman" w:hAnsi="Calibri" w:cs="Calibri"/>
          <w:bdr w:val="none" w:sz="0" w:space="0" w:color="auto" w:frame="1"/>
          <w:lang w:eastAsia="hu-HU"/>
        </w:rPr>
        <w:t> </w:t>
      </w:r>
    </w:p>
    <w:p w14:paraId="47A82B0E" w14:textId="77777777" w:rsidR="00F1551F" w:rsidRPr="00F1551F" w:rsidRDefault="00F1551F" w:rsidP="00F1551F">
      <w:pPr>
        <w:rPr>
          <w:lang w:eastAsia="hu-HU"/>
        </w:rPr>
      </w:pPr>
    </w:p>
    <w:p w14:paraId="0DF0901D" w14:textId="77777777" w:rsidR="003C193F" w:rsidRPr="003C193F" w:rsidRDefault="003C193F" w:rsidP="003C193F">
      <w:pPr>
        <w:spacing w:after="0" w:line="360" w:lineRule="auto"/>
        <w:jc w:val="both"/>
        <w:rPr>
          <w:rFonts w:ascii="Times New Roman" w:eastAsia="Calibri" w:hAnsi="Times New Roman" w:cs="Times New Roman"/>
          <w:color w:val="000000" w:themeColor="text1"/>
          <w:sz w:val="24"/>
          <w:szCs w:val="24"/>
        </w:rPr>
      </w:pPr>
      <w:r w:rsidRPr="003C193F">
        <w:rPr>
          <w:rFonts w:ascii="Times New Roman" w:eastAsia="Calibri" w:hAnsi="Times New Roman" w:cs="Times New Roman"/>
          <w:color w:val="000000" w:themeColor="text1"/>
          <w:sz w:val="24"/>
          <w:szCs w:val="24"/>
        </w:rPr>
        <w:t>A Szombathelyi Egyesített Bölcsődei Intézmény 8 tagbölcsődéjébe és 2 mini bölcsődéjébe került kiküldésre online felületen a fenti szülői elégedettségi kérdőív, amely bölcsődéként és intézményi szinten is értékelésre került. A bölcsődéként kapott eredmények alapján készült el az intézményre vonatkozó szülői elégedettség összegzése.</w:t>
      </w:r>
    </w:p>
    <w:p w14:paraId="60D56D05" w14:textId="0524EF4C" w:rsidR="003C193F" w:rsidRPr="003C193F" w:rsidRDefault="003C193F" w:rsidP="003C193F">
      <w:pPr>
        <w:spacing w:after="0" w:line="360" w:lineRule="auto"/>
        <w:jc w:val="both"/>
        <w:rPr>
          <w:rFonts w:ascii="Times New Roman" w:eastAsia="Calibri" w:hAnsi="Times New Roman" w:cs="Times New Roman"/>
          <w:color w:val="000000" w:themeColor="text1"/>
          <w:sz w:val="24"/>
          <w:szCs w:val="24"/>
        </w:rPr>
      </w:pPr>
      <w:r w:rsidRPr="003C193F">
        <w:rPr>
          <w:rFonts w:ascii="Times New Roman" w:eastAsia="Calibri" w:hAnsi="Times New Roman" w:cs="Times New Roman"/>
          <w:color w:val="000000" w:themeColor="text1"/>
          <w:sz w:val="24"/>
          <w:szCs w:val="24"/>
        </w:rPr>
        <w:t xml:space="preserve">A családok fontosnak tartják, hogy tapasztalataikat megosszák velünk. 594 szülőt szólítottunk meg, ebből 374 válasz érkezett be. </w:t>
      </w:r>
    </w:p>
    <w:p w14:paraId="76C43367" w14:textId="77777777" w:rsidR="003C193F" w:rsidRPr="003C193F" w:rsidRDefault="003C193F" w:rsidP="003C193F">
      <w:pPr>
        <w:spacing w:after="0" w:line="360" w:lineRule="auto"/>
        <w:jc w:val="both"/>
        <w:rPr>
          <w:rFonts w:ascii="Times New Roman" w:eastAsia="Calibri" w:hAnsi="Times New Roman" w:cs="Times New Roman"/>
          <w:color w:val="000000" w:themeColor="text1"/>
          <w:sz w:val="24"/>
          <w:szCs w:val="24"/>
        </w:rPr>
      </w:pPr>
      <w:r w:rsidRPr="003C193F">
        <w:rPr>
          <w:rFonts w:ascii="Times New Roman" w:eastAsia="Calibri" w:hAnsi="Times New Roman" w:cs="Times New Roman"/>
          <w:color w:val="000000" w:themeColor="text1"/>
          <w:sz w:val="24"/>
          <w:szCs w:val="24"/>
        </w:rPr>
        <w:t xml:space="preserve">A bölcsődei ellátással kapcsolatos kérdésekkel kapcsolatban 85,5%-ban az édesanyák fejtették ki a véleményüket, 13,4 %-ban az édesapák és 4 esetben a nagyszülők. </w:t>
      </w:r>
    </w:p>
    <w:p w14:paraId="5FF4E769" w14:textId="77777777" w:rsidR="003C193F" w:rsidRPr="003C193F" w:rsidRDefault="003C193F" w:rsidP="003C193F">
      <w:pPr>
        <w:spacing w:after="0" w:line="360" w:lineRule="auto"/>
        <w:jc w:val="both"/>
        <w:rPr>
          <w:rFonts w:ascii="Times New Roman" w:eastAsia="Calibri" w:hAnsi="Times New Roman" w:cs="Times New Roman"/>
          <w:color w:val="000000" w:themeColor="text1"/>
          <w:sz w:val="24"/>
          <w:szCs w:val="24"/>
        </w:rPr>
      </w:pPr>
      <w:r w:rsidRPr="003C193F">
        <w:rPr>
          <w:rFonts w:ascii="Times New Roman" w:eastAsia="Calibri" w:hAnsi="Times New Roman" w:cs="Times New Roman"/>
          <w:color w:val="000000" w:themeColor="text1"/>
          <w:sz w:val="24"/>
          <w:szCs w:val="24"/>
        </w:rPr>
        <w:t xml:space="preserve">Továbbra is a munkavállaló szülők számára a legfontosabb a bölcsődei ellátás igénybevétele, második okként jelölték a gyermek közösségi igényét, harmadik ok, hogy fontosnak tartják, hogy gyermekük közösségben legyen. A megkérdezettek több mint egyharmada azért hozza gyermekét a bölcsődébe, mert jónak tartja a bölcsődei ellátást, és úgy érzi gyermeke fejlődését szolgálja. Ezek a mutatók a tavalyi év felméréseihez hasonlóan alakultak.  Az aktuális teendők elvégzését is megjelölték a megkérdezettek, mivel ez idő alatt gyermeküket biztonságban tudják.  Néhány esetben a gyermekorvos, védőnő vagy a pedagógiai szakszolgálat javasolta a bölcsődei nevelést-gondozást.  </w:t>
      </w:r>
    </w:p>
    <w:p w14:paraId="515E7DB0" w14:textId="77777777" w:rsidR="003C193F" w:rsidRPr="003C193F" w:rsidRDefault="003C193F" w:rsidP="003C193F">
      <w:pPr>
        <w:spacing w:line="360" w:lineRule="auto"/>
        <w:jc w:val="both"/>
        <w:rPr>
          <w:rFonts w:ascii="Times New Roman" w:eastAsia="Calibri" w:hAnsi="Times New Roman" w:cs="Times New Roman"/>
          <w:color w:val="000000" w:themeColor="text1"/>
          <w:sz w:val="24"/>
          <w:szCs w:val="24"/>
        </w:rPr>
      </w:pPr>
      <w:r w:rsidRPr="003C193F">
        <w:rPr>
          <w:rFonts w:ascii="Times New Roman" w:eastAsia="Calibri" w:hAnsi="Times New Roman" w:cs="Times New Roman"/>
          <w:color w:val="000000" w:themeColor="text1"/>
          <w:sz w:val="24"/>
          <w:szCs w:val="24"/>
        </w:rPr>
        <w:t xml:space="preserve">Legfontosabb szempont a bölcsőde választásánál a lakhely közelsége, másodsorban a szülők az ismerősök tapasztalatára támaszkodnak, ezután a legtöbben a kisgyermeknevelő személyiségét tartják mérvadónak, és e szempont alapján választanak. Negyedik helyen a bölcsőde környezete befolyásolja a szülők döntését.   </w:t>
      </w:r>
    </w:p>
    <w:p w14:paraId="44CAC6A8" w14:textId="77777777" w:rsidR="004D1D66" w:rsidRDefault="003C193F" w:rsidP="003C193F">
      <w:pPr>
        <w:spacing w:after="0" w:line="360" w:lineRule="auto"/>
        <w:jc w:val="both"/>
        <w:rPr>
          <w:rFonts w:ascii="Times New Roman" w:eastAsia="Calibri" w:hAnsi="Times New Roman" w:cs="Times New Roman"/>
          <w:color w:val="000000" w:themeColor="text1"/>
          <w:sz w:val="24"/>
          <w:szCs w:val="24"/>
        </w:rPr>
      </w:pPr>
      <w:r w:rsidRPr="003C193F">
        <w:rPr>
          <w:rFonts w:ascii="Times New Roman" w:eastAsia="Calibri" w:hAnsi="Times New Roman" w:cs="Times New Roman"/>
          <w:color w:val="000000" w:themeColor="text1"/>
          <w:sz w:val="24"/>
          <w:szCs w:val="24"/>
        </w:rPr>
        <w:t>A bölcsődei jelentkezés a szülők nagyobb részének nem okoz nehézséget, mindössze 48 fő, azaz 12,8% jelezte, hogy várólistára került és csak onnan tudott az ellátásba kerülni, vagy nem a választott bölcsődébe vették fel a gyermekét.</w:t>
      </w:r>
    </w:p>
    <w:p w14:paraId="31089AE9" w14:textId="06F01E65" w:rsidR="003C193F" w:rsidRPr="003C193F" w:rsidRDefault="003C193F" w:rsidP="003C193F">
      <w:pPr>
        <w:spacing w:after="0" w:line="360" w:lineRule="auto"/>
        <w:jc w:val="both"/>
        <w:rPr>
          <w:rFonts w:ascii="Times New Roman" w:eastAsia="Calibri" w:hAnsi="Times New Roman" w:cs="Times New Roman"/>
          <w:color w:val="000000" w:themeColor="text1"/>
          <w:sz w:val="24"/>
          <w:szCs w:val="24"/>
        </w:rPr>
      </w:pPr>
      <w:r w:rsidRPr="003C193F">
        <w:rPr>
          <w:rFonts w:ascii="Times New Roman" w:eastAsia="Calibri" w:hAnsi="Times New Roman" w:cs="Times New Roman"/>
          <w:color w:val="000000" w:themeColor="text1"/>
          <w:sz w:val="24"/>
          <w:szCs w:val="24"/>
        </w:rPr>
        <w:t xml:space="preserve"> A legtöbben a választott időben és bölcsődében tudták igénybe venni az ellátást. A szülők 22,4% jóval korábban jelezte igényét a férőhelyre, mert így érezte biztosnak a munkaerőpiacra való visszatérését.</w:t>
      </w:r>
    </w:p>
    <w:p w14:paraId="322BAB8C" w14:textId="77777777" w:rsidR="003C193F" w:rsidRPr="003C193F" w:rsidRDefault="003C193F" w:rsidP="003C193F">
      <w:pPr>
        <w:spacing w:after="0" w:line="360" w:lineRule="auto"/>
        <w:jc w:val="both"/>
        <w:rPr>
          <w:rFonts w:ascii="Times New Roman" w:eastAsia="Calibri" w:hAnsi="Times New Roman" w:cs="Times New Roman"/>
          <w:color w:val="000000" w:themeColor="text1"/>
          <w:sz w:val="24"/>
          <w:szCs w:val="24"/>
        </w:rPr>
      </w:pPr>
      <w:r w:rsidRPr="003C193F">
        <w:rPr>
          <w:rFonts w:ascii="Times New Roman" w:eastAsia="Calibri" w:hAnsi="Times New Roman" w:cs="Times New Roman"/>
          <w:color w:val="000000" w:themeColor="text1"/>
          <w:sz w:val="24"/>
          <w:szCs w:val="24"/>
        </w:rPr>
        <w:t xml:space="preserve">A bölcsődében eltöltött időre vonatkozóan az alábbi megállapításra jutottunk. A legtöbb azoknak a gyermekeknek a száma, akik másfél-két évet töltenek el az ellátásban (31%), ezután azoknak a száma, akik egy-másfél évet (25,9%) tölt el, körülbelül egy évet tölt el 25,4%, egy </w:t>
      </w:r>
      <w:r w:rsidRPr="003C193F">
        <w:rPr>
          <w:rFonts w:ascii="Times New Roman" w:eastAsia="Calibri" w:hAnsi="Times New Roman" w:cs="Times New Roman"/>
          <w:color w:val="000000" w:themeColor="text1"/>
          <w:sz w:val="24"/>
          <w:szCs w:val="24"/>
        </w:rPr>
        <w:lastRenderedPageBreak/>
        <w:t xml:space="preserve">évnél kevesebbet 11, 4%. Néhányan 2 évnél többet, vagy 6 hónapnál kevesebbet töltenek el a bölcsődében. </w:t>
      </w:r>
    </w:p>
    <w:p w14:paraId="5060D79A" w14:textId="29841451" w:rsidR="003C193F" w:rsidRPr="003C193F" w:rsidRDefault="003C193F" w:rsidP="003C193F">
      <w:pPr>
        <w:spacing w:after="0" w:line="360" w:lineRule="auto"/>
        <w:jc w:val="both"/>
        <w:rPr>
          <w:rFonts w:ascii="Times New Roman" w:eastAsia="Calibri" w:hAnsi="Times New Roman" w:cs="Times New Roman"/>
          <w:color w:val="000000" w:themeColor="text1"/>
          <w:sz w:val="24"/>
          <w:szCs w:val="24"/>
        </w:rPr>
      </w:pPr>
      <w:r w:rsidRPr="003C193F">
        <w:rPr>
          <w:rFonts w:ascii="Times New Roman" w:eastAsia="Calibri" w:hAnsi="Times New Roman" w:cs="Times New Roman"/>
          <w:color w:val="000000" w:themeColor="text1"/>
          <w:sz w:val="24"/>
          <w:szCs w:val="24"/>
        </w:rPr>
        <w:t xml:space="preserve">A bölcsődei ellátás terén a családok nagyobb része szerint minőségi ellátást biztosítunk.  Néhányan a válaszadók közül azonban nagyobb elvárást támasztanak az intézménnyel szemben. Legtöbben az étkezés minőségét kifogásolták, a szolgáltatásokat </w:t>
      </w:r>
      <w:r w:rsidR="00A563B6" w:rsidRPr="003C193F">
        <w:rPr>
          <w:rFonts w:ascii="Times New Roman" w:eastAsia="Calibri" w:hAnsi="Times New Roman" w:cs="Times New Roman"/>
          <w:color w:val="000000" w:themeColor="text1"/>
          <w:sz w:val="24"/>
          <w:szCs w:val="24"/>
        </w:rPr>
        <w:t>kevesellték</w:t>
      </w:r>
      <w:r w:rsidRPr="003C193F">
        <w:rPr>
          <w:rFonts w:ascii="Times New Roman" w:eastAsia="Calibri" w:hAnsi="Times New Roman" w:cs="Times New Roman"/>
          <w:color w:val="000000" w:themeColor="text1"/>
          <w:sz w:val="24"/>
          <w:szCs w:val="24"/>
        </w:rPr>
        <w:t xml:space="preserve">, ezen túl   igényelnék a nevelési kérdésekben a tanácsadást, valamint a konduktor és gyógypedagógus segítségét.  </w:t>
      </w:r>
    </w:p>
    <w:p w14:paraId="23CCCD77" w14:textId="6E4FCFE4" w:rsidR="003C193F" w:rsidRPr="003C193F" w:rsidRDefault="003C193F" w:rsidP="003C193F">
      <w:pPr>
        <w:spacing w:after="0" w:line="360" w:lineRule="auto"/>
        <w:jc w:val="both"/>
        <w:rPr>
          <w:rFonts w:ascii="Times New Roman" w:eastAsia="Calibri" w:hAnsi="Times New Roman" w:cs="Times New Roman"/>
          <w:sz w:val="24"/>
          <w:szCs w:val="24"/>
        </w:rPr>
      </w:pPr>
      <w:r w:rsidRPr="003C193F">
        <w:rPr>
          <w:rFonts w:ascii="Times New Roman" w:eastAsia="Calibri" w:hAnsi="Times New Roman" w:cs="Times New Roman"/>
          <w:color w:val="000000" w:themeColor="text1"/>
          <w:sz w:val="24"/>
          <w:szCs w:val="24"/>
        </w:rPr>
        <w:t xml:space="preserve">A bölcsőde pozitív hatással van a gyermekek fejlődésére, ezt a véleményt mindössze 2 fő nem osztja, </w:t>
      </w:r>
      <w:r w:rsidRPr="003C193F">
        <w:rPr>
          <w:rFonts w:ascii="Times New Roman" w:eastAsia="Calibri" w:hAnsi="Times New Roman" w:cs="Times New Roman"/>
          <w:sz w:val="24"/>
          <w:szCs w:val="24"/>
        </w:rPr>
        <w:t>1 fő szülő nem ért egyet azzal, hogy a gyermekek fejlettségének, életkorának megfelelő nevelésben részesülnek, 1 fő a családi programok terén jelezte elégedetlenségét.</w:t>
      </w:r>
    </w:p>
    <w:p w14:paraId="02F303CF" w14:textId="77777777" w:rsidR="003C193F" w:rsidRPr="003C193F" w:rsidRDefault="003C193F" w:rsidP="003C193F">
      <w:pPr>
        <w:spacing w:after="0" w:line="360" w:lineRule="auto"/>
        <w:jc w:val="both"/>
        <w:rPr>
          <w:rFonts w:ascii="Times New Roman" w:eastAsia="Calibri" w:hAnsi="Times New Roman" w:cs="Times New Roman"/>
          <w:sz w:val="24"/>
          <w:szCs w:val="24"/>
        </w:rPr>
      </w:pPr>
      <w:r w:rsidRPr="003C193F">
        <w:rPr>
          <w:rFonts w:ascii="Times New Roman" w:eastAsia="Calibri" w:hAnsi="Times New Roman" w:cs="Times New Roman"/>
          <w:sz w:val="24"/>
          <w:szCs w:val="24"/>
        </w:rPr>
        <w:t>A szülők közül 237 fő tisztában van azzal, hogy intézményünkben konduktor és gyógypedagógus dolgozik, 137 fő, azaz 36, 6% azonban nemleges választ adott.   Összesen 205 esetben jelezték, hogy van tapasztalatuk az általuk nyújtott segítségről. A gyógypedagógus és konduktor tevékenységére irányuló kérdésünkre kaptuk a legtöbb semleges választ. 4 fő nem érzi, 5 fő egyáltalán nem érzi, hogy a gyógypedagógus vagy konduktor segítséget nyújt számára. Ennek oka lehet, hogy a szülők egyharmada nincs tisztában azzal, hogy intézményünkben főállásban dolgozik konduktor és gyógypedagógus. Ezt szükséges lesz hatásosabban kommunikálni a szülők felé a bölcsőde részéről.</w:t>
      </w:r>
    </w:p>
    <w:p w14:paraId="3FE5CACE" w14:textId="77777777" w:rsidR="003C193F" w:rsidRPr="003C193F" w:rsidRDefault="003C193F" w:rsidP="003C193F">
      <w:pPr>
        <w:spacing w:after="0" w:line="360" w:lineRule="auto"/>
        <w:jc w:val="both"/>
        <w:rPr>
          <w:rFonts w:ascii="Times New Roman" w:eastAsia="Calibri" w:hAnsi="Times New Roman" w:cs="Times New Roman"/>
          <w:sz w:val="24"/>
          <w:szCs w:val="24"/>
        </w:rPr>
      </w:pPr>
      <w:r w:rsidRPr="003C193F">
        <w:rPr>
          <w:rFonts w:ascii="Times New Roman" w:eastAsia="Calibri" w:hAnsi="Times New Roman" w:cs="Times New Roman"/>
          <w:sz w:val="24"/>
          <w:szCs w:val="24"/>
        </w:rPr>
        <w:t>A bölcsőde környezetével a családok nagy része elégedett. Legtöbben az udvari játékeszközök mennyiségét és minőségét kifogásolták. Ez a javaslatokban is megjelent. Jelzést kaptunk a benti játékeszközök mennyiségére vonatkozóan is, 4 esetben jelezték elégedetlenségüket, 4 esetben a környezet biztonságát kifogásolták. (valószínűleg a kapu, kerítés)</w:t>
      </w:r>
    </w:p>
    <w:p w14:paraId="6DA219ED" w14:textId="77777777" w:rsidR="003C193F" w:rsidRPr="003C193F" w:rsidRDefault="003C193F" w:rsidP="003C193F">
      <w:pPr>
        <w:spacing w:after="0" w:line="360" w:lineRule="auto"/>
        <w:jc w:val="both"/>
        <w:rPr>
          <w:rFonts w:ascii="Times New Roman" w:eastAsia="Calibri" w:hAnsi="Times New Roman" w:cs="Times New Roman"/>
          <w:sz w:val="24"/>
          <w:szCs w:val="24"/>
        </w:rPr>
      </w:pPr>
      <w:r w:rsidRPr="003C193F">
        <w:rPr>
          <w:rFonts w:ascii="Times New Roman" w:eastAsia="Calibri" w:hAnsi="Times New Roman" w:cs="Times New Roman"/>
          <w:sz w:val="24"/>
          <w:szCs w:val="24"/>
        </w:rPr>
        <w:t xml:space="preserve">A családokkal való kapcsolattartás megfelelő, több csatornán keresztül történik. </w:t>
      </w:r>
    </w:p>
    <w:p w14:paraId="7EC988D0" w14:textId="77777777" w:rsidR="003C193F" w:rsidRPr="003C193F" w:rsidRDefault="003C193F" w:rsidP="003C193F">
      <w:pPr>
        <w:spacing w:after="0" w:line="360" w:lineRule="auto"/>
        <w:jc w:val="both"/>
        <w:rPr>
          <w:rFonts w:ascii="Times New Roman" w:eastAsia="Calibri" w:hAnsi="Times New Roman" w:cs="Times New Roman"/>
          <w:sz w:val="24"/>
          <w:szCs w:val="24"/>
        </w:rPr>
      </w:pPr>
      <w:r w:rsidRPr="003C193F">
        <w:rPr>
          <w:rFonts w:ascii="Times New Roman" w:eastAsia="Calibri" w:hAnsi="Times New Roman" w:cs="Times New Roman"/>
          <w:sz w:val="24"/>
          <w:szCs w:val="24"/>
        </w:rPr>
        <w:t xml:space="preserve">95%-a a szülőknek úgy érzi, hogy gyermekük eltöltött napjáról elegendő információt kap. Ezzel az állítással 4 fő nem ért egyet 1, % és 1 fő egyáltalán nem ért ezzel egyet. </w:t>
      </w:r>
    </w:p>
    <w:p w14:paraId="14928D2D" w14:textId="16D90AE4" w:rsidR="003C193F" w:rsidRPr="003C193F" w:rsidRDefault="003C193F" w:rsidP="003C193F">
      <w:pPr>
        <w:spacing w:after="0" w:line="360" w:lineRule="auto"/>
        <w:jc w:val="both"/>
        <w:rPr>
          <w:rFonts w:ascii="Times New Roman" w:eastAsia="Calibri" w:hAnsi="Times New Roman" w:cs="Times New Roman"/>
          <w:sz w:val="24"/>
          <w:szCs w:val="24"/>
        </w:rPr>
      </w:pPr>
      <w:r w:rsidRPr="003C193F">
        <w:rPr>
          <w:rFonts w:ascii="Times New Roman" w:eastAsia="Calibri" w:hAnsi="Times New Roman" w:cs="Times New Roman"/>
          <w:sz w:val="24"/>
          <w:szCs w:val="24"/>
        </w:rPr>
        <w:t>Számottevő többsége a családoknak, 90, 4% tisztában van azzal, hogy intézményünk Családbarát Intézmény, mindössze 5 főnek, azaz 1,3 %-</w:t>
      </w:r>
      <w:r w:rsidR="00A563B6">
        <w:rPr>
          <w:rFonts w:ascii="Times New Roman" w:eastAsia="Calibri" w:hAnsi="Times New Roman" w:cs="Times New Roman"/>
          <w:sz w:val="24"/>
          <w:szCs w:val="24"/>
        </w:rPr>
        <w:t>n</w:t>
      </w:r>
      <w:r w:rsidR="00A563B6" w:rsidRPr="003C193F">
        <w:rPr>
          <w:rFonts w:ascii="Times New Roman" w:eastAsia="Calibri" w:hAnsi="Times New Roman" w:cs="Times New Roman"/>
          <w:sz w:val="24"/>
          <w:szCs w:val="24"/>
        </w:rPr>
        <w:t>ak</w:t>
      </w:r>
      <w:r w:rsidRPr="003C193F">
        <w:rPr>
          <w:rFonts w:ascii="Times New Roman" w:eastAsia="Calibri" w:hAnsi="Times New Roman" w:cs="Times New Roman"/>
          <w:sz w:val="24"/>
          <w:szCs w:val="24"/>
        </w:rPr>
        <w:t xml:space="preserve"> nincs tudomása róla. </w:t>
      </w:r>
      <w:r w:rsidRPr="003C193F">
        <w:rPr>
          <w:rFonts w:ascii="Times New Roman" w:eastAsia="Calibri" w:hAnsi="Times New Roman" w:cs="Times New Roman"/>
          <w:noProof/>
          <w:color w:val="000000" w:themeColor="text1"/>
          <w:sz w:val="24"/>
          <w:szCs w:val="24"/>
          <w:lang w:eastAsia="hu-HU"/>
        </w:rPr>
        <w:t xml:space="preserve">283 család , azaz a válaszadók 75,6 %-a tud a bölcsődékben elhelyezett ötletládákról, amelyek a családbarát intézkedések részét képezik, 91 fő , azaz 24,4% nem tud róla . Mindössze 11 fő azaz 2,9 % jelzett ezen a fórumon, és 9 fő kapott is erre visszajelzést. 1 fő nehezményezte, hogy az ötletládába elhelyezett észrevételeire nem kapott választ. </w:t>
      </w:r>
      <w:r w:rsidRPr="003C193F">
        <w:rPr>
          <w:rFonts w:ascii="Times New Roman" w:eastAsia="Calibri" w:hAnsi="Times New Roman" w:cs="Times New Roman"/>
          <w:i/>
          <w:iCs/>
          <w:noProof/>
          <w:color w:val="000000" w:themeColor="text1"/>
          <w:sz w:val="24"/>
          <w:szCs w:val="24"/>
          <w:lang w:eastAsia="hu-HU"/>
        </w:rPr>
        <w:t xml:space="preserve">288 fő, azaz 77 % egyáltalán nem tett javaslatot. </w:t>
      </w:r>
    </w:p>
    <w:p w14:paraId="5F0CBF41" w14:textId="7ED6886E" w:rsidR="003C193F" w:rsidRPr="003C193F" w:rsidRDefault="003C193F" w:rsidP="003C193F">
      <w:pPr>
        <w:spacing w:after="0" w:line="360" w:lineRule="auto"/>
        <w:jc w:val="both"/>
        <w:rPr>
          <w:rFonts w:ascii="Times New Roman" w:eastAsia="Calibri" w:hAnsi="Times New Roman" w:cs="Times New Roman"/>
          <w:sz w:val="24"/>
          <w:szCs w:val="24"/>
        </w:rPr>
      </w:pPr>
      <w:r w:rsidRPr="003C193F">
        <w:rPr>
          <w:rFonts w:ascii="Times New Roman" w:eastAsia="Calibri" w:hAnsi="Times New Roman" w:cs="Times New Roman"/>
          <w:sz w:val="24"/>
          <w:szCs w:val="24"/>
        </w:rPr>
        <w:lastRenderedPageBreak/>
        <w:t xml:space="preserve">Honlapunkat, hivatalos facebook oldalunkat a megkérdezettek közül 198 fő (52,9%) követi rendszeresen, 148 fő (39,6%) alkalmanként tájékozódik, és 28-an (7,5%) egyáltalán nem követik. </w:t>
      </w:r>
    </w:p>
    <w:p w14:paraId="0712167B" w14:textId="77777777" w:rsidR="003C193F" w:rsidRPr="003C193F" w:rsidRDefault="003C193F" w:rsidP="003C193F">
      <w:pPr>
        <w:spacing w:after="0" w:line="360" w:lineRule="auto"/>
        <w:jc w:val="both"/>
        <w:rPr>
          <w:rFonts w:ascii="Times New Roman" w:eastAsia="Calibri" w:hAnsi="Times New Roman" w:cs="Times New Roman"/>
          <w:sz w:val="24"/>
          <w:szCs w:val="24"/>
        </w:rPr>
      </w:pPr>
      <w:r w:rsidRPr="003C193F">
        <w:rPr>
          <w:rFonts w:ascii="Times New Roman" w:eastAsia="Calibri" w:hAnsi="Times New Roman" w:cs="Times New Roman"/>
          <w:sz w:val="24"/>
          <w:szCs w:val="24"/>
        </w:rPr>
        <w:t xml:space="preserve">A szülők elégedettek a bölcsődei ellátás színvonalával. Mindössze 3 fő jelezte elégedettlenségét. </w:t>
      </w:r>
    </w:p>
    <w:p w14:paraId="5BF51571" w14:textId="77777777" w:rsidR="003C193F" w:rsidRPr="003C193F" w:rsidRDefault="003C193F" w:rsidP="003C193F">
      <w:pPr>
        <w:spacing w:after="0" w:line="360" w:lineRule="auto"/>
        <w:jc w:val="both"/>
        <w:rPr>
          <w:rFonts w:ascii="Ubuntu" w:eastAsia="Calibri" w:hAnsi="Ubuntu" w:cs="Times New Roman"/>
          <w:sz w:val="21"/>
          <w:szCs w:val="21"/>
        </w:rPr>
      </w:pPr>
      <w:r w:rsidRPr="003C193F">
        <w:rPr>
          <w:rFonts w:ascii="Times New Roman" w:eastAsia="Calibri" w:hAnsi="Times New Roman" w:cs="Times New Roman"/>
          <w:sz w:val="24"/>
          <w:szCs w:val="24"/>
        </w:rPr>
        <w:t>A bölcsődei étlapot a szülők egy tízes skálán 7,62- re értékelték, ez a tavalyi évhez képest csökkent. 144 család (38,5%) étkezésére hatással van a bölcsődei étkezés, és 230 család (61.5%) étkezésére nem gyakorol hatást a bölcsődei étlap.</w:t>
      </w:r>
    </w:p>
    <w:p w14:paraId="6444890F" w14:textId="77777777" w:rsidR="003C193F" w:rsidRPr="003C193F" w:rsidRDefault="003C193F" w:rsidP="003C193F">
      <w:pPr>
        <w:spacing w:after="0" w:line="360" w:lineRule="auto"/>
        <w:jc w:val="both"/>
        <w:rPr>
          <w:rFonts w:ascii="Times New Roman" w:eastAsia="Calibri" w:hAnsi="Times New Roman" w:cs="Times New Roman"/>
          <w:i/>
          <w:iCs/>
          <w:sz w:val="24"/>
          <w:szCs w:val="24"/>
        </w:rPr>
      </w:pPr>
      <w:r w:rsidRPr="003C193F">
        <w:rPr>
          <w:rFonts w:ascii="Times New Roman" w:eastAsia="Calibri" w:hAnsi="Times New Roman" w:cs="Times New Roman"/>
          <w:sz w:val="24"/>
          <w:szCs w:val="24"/>
        </w:rPr>
        <w:t xml:space="preserve">342 családnak (91,4%) nem okoz gondot a </w:t>
      </w:r>
      <w:r w:rsidRPr="003C193F">
        <w:rPr>
          <w:rFonts w:ascii="Times New Roman" w:eastAsia="Calibri" w:hAnsi="Times New Roman" w:cs="Times New Roman"/>
          <w:b/>
          <w:bCs/>
          <w:sz w:val="24"/>
          <w:szCs w:val="24"/>
        </w:rPr>
        <w:t>bölcsődei gondozási díj</w:t>
      </w:r>
      <w:r w:rsidRPr="003C193F">
        <w:rPr>
          <w:rFonts w:ascii="Times New Roman" w:eastAsia="Calibri" w:hAnsi="Times New Roman" w:cs="Times New Roman"/>
          <w:sz w:val="24"/>
          <w:szCs w:val="24"/>
        </w:rPr>
        <w:t xml:space="preserve"> kifizetése, 32 fő (8,6%) számára viszont megterhelést jelent. </w:t>
      </w:r>
      <w:r w:rsidRPr="003C193F">
        <w:rPr>
          <w:rFonts w:ascii="Times New Roman" w:eastAsia="Calibri" w:hAnsi="Times New Roman" w:cs="Times New Roman"/>
          <w:i/>
          <w:iCs/>
          <w:sz w:val="24"/>
          <w:szCs w:val="24"/>
        </w:rPr>
        <w:t>Ebből 23 fő élne a méltányossági eljárás keretében kapható kedvezmény lehetőségével.</w:t>
      </w:r>
    </w:p>
    <w:p w14:paraId="344AEBB4" w14:textId="77777777" w:rsidR="003C193F" w:rsidRPr="003C193F" w:rsidRDefault="003C193F" w:rsidP="003C193F">
      <w:pPr>
        <w:spacing w:after="0" w:line="360" w:lineRule="auto"/>
        <w:jc w:val="both"/>
        <w:rPr>
          <w:rFonts w:ascii="Times New Roman" w:eastAsia="Calibri" w:hAnsi="Times New Roman" w:cs="Times New Roman"/>
          <w:sz w:val="24"/>
          <w:szCs w:val="24"/>
        </w:rPr>
      </w:pPr>
      <w:r w:rsidRPr="003C193F">
        <w:rPr>
          <w:rFonts w:ascii="Times New Roman" w:eastAsia="Calibri" w:hAnsi="Times New Roman" w:cs="Times New Roman"/>
          <w:sz w:val="24"/>
          <w:szCs w:val="24"/>
        </w:rPr>
        <w:t xml:space="preserve">256 főnek (68,5 %) van tudomása a bölcsődében igényelhető szolgáltatásokról. 118 fő (31,5%) nem ismeri a szolgáltatásokat. Több esetben olyan szolgáltatások bevezetését nevezték meg a szülők, amelyek már működnek intézményünkben. </w:t>
      </w:r>
    </w:p>
    <w:p w14:paraId="39411768" w14:textId="77777777" w:rsidR="003C193F" w:rsidRPr="003C193F" w:rsidRDefault="003C193F" w:rsidP="003C193F">
      <w:pPr>
        <w:spacing w:after="0" w:line="360" w:lineRule="auto"/>
        <w:jc w:val="both"/>
        <w:rPr>
          <w:rFonts w:ascii="Times New Roman" w:eastAsia="Calibri" w:hAnsi="Times New Roman" w:cs="Times New Roman"/>
          <w:sz w:val="24"/>
          <w:szCs w:val="24"/>
        </w:rPr>
      </w:pPr>
      <w:r w:rsidRPr="003C193F">
        <w:rPr>
          <w:rFonts w:ascii="Times New Roman" w:eastAsia="Calibri" w:hAnsi="Times New Roman" w:cs="Times New Roman"/>
          <w:sz w:val="24"/>
          <w:szCs w:val="24"/>
        </w:rPr>
        <w:t xml:space="preserve">282 fő (75,5%) válaszolta e kérdésre, hogy a bölcsődében tapasztaltak megfeleltek elvárásainak, 87 fő (23,2%) jobb ellátást kapott, mint amire előzetesen számított, mindössze 5 fő (1,3%) adott elégedetlenségének hangot.  </w:t>
      </w:r>
    </w:p>
    <w:p w14:paraId="7D8C7AC6" w14:textId="1F2F4ED9" w:rsidR="00F0289C" w:rsidRPr="008A6DF4" w:rsidRDefault="003C193F" w:rsidP="008A6DF4">
      <w:pPr>
        <w:spacing w:line="360" w:lineRule="auto"/>
        <w:jc w:val="both"/>
        <w:rPr>
          <w:rFonts w:ascii="Times New Roman" w:eastAsia="Calibri" w:hAnsi="Times New Roman" w:cs="Times New Roman"/>
          <w:sz w:val="24"/>
          <w:szCs w:val="24"/>
        </w:rPr>
      </w:pPr>
      <w:r w:rsidRPr="003C193F">
        <w:rPr>
          <w:rFonts w:ascii="Times New Roman" w:eastAsia="Calibri" w:hAnsi="Times New Roman" w:cs="Times New Roman"/>
          <w:sz w:val="24"/>
          <w:szCs w:val="24"/>
        </w:rPr>
        <w:t xml:space="preserve">Arra a kérdésre, hogy ajánlaná-e a szülő a bölcsődét más ismerősének </w:t>
      </w:r>
      <w:r w:rsidRPr="003C193F">
        <w:rPr>
          <w:rFonts w:ascii="Times New Roman" w:eastAsia="Calibri" w:hAnsi="Times New Roman" w:cs="Times New Roman"/>
          <w:b/>
          <w:bCs/>
          <w:sz w:val="24"/>
          <w:szCs w:val="24"/>
        </w:rPr>
        <w:t>359 esetben határozott Igennel</w:t>
      </w:r>
      <w:r w:rsidRPr="003C193F">
        <w:rPr>
          <w:rFonts w:ascii="Times New Roman" w:eastAsia="Calibri" w:hAnsi="Times New Roman" w:cs="Times New Roman"/>
          <w:sz w:val="24"/>
          <w:szCs w:val="24"/>
        </w:rPr>
        <w:t xml:space="preserve"> feletek a kérdőív kitöltői, A </w:t>
      </w:r>
      <w:r w:rsidRPr="003C193F">
        <w:rPr>
          <w:rFonts w:ascii="Times New Roman" w:eastAsia="Calibri" w:hAnsi="Times New Roman" w:cs="Times New Roman"/>
          <w:b/>
          <w:bCs/>
          <w:sz w:val="24"/>
          <w:szCs w:val="24"/>
        </w:rPr>
        <w:t>Nem tudom, talán</w:t>
      </w:r>
      <w:r w:rsidRPr="003C193F">
        <w:rPr>
          <w:rFonts w:ascii="Times New Roman" w:eastAsia="Calibri" w:hAnsi="Times New Roman" w:cs="Times New Roman"/>
          <w:sz w:val="24"/>
          <w:szCs w:val="24"/>
        </w:rPr>
        <w:t xml:space="preserve"> választ </w:t>
      </w:r>
      <w:r w:rsidRPr="003C193F">
        <w:rPr>
          <w:rFonts w:ascii="Times New Roman" w:eastAsia="Calibri" w:hAnsi="Times New Roman" w:cs="Times New Roman"/>
          <w:b/>
          <w:bCs/>
          <w:sz w:val="24"/>
          <w:szCs w:val="24"/>
        </w:rPr>
        <w:t>14 fő</w:t>
      </w:r>
      <w:r w:rsidRPr="003C193F">
        <w:rPr>
          <w:rFonts w:ascii="Times New Roman" w:eastAsia="Calibri" w:hAnsi="Times New Roman" w:cs="Times New Roman"/>
          <w:sz w:val="24"/>
          <w:szCs w:val="24"/>
        </w:rPr>
        <w:t xml:space="preserve"> jelölte, </w:t>
      </w:r>
      <w:r w:rsidRPr="003C193F">
        <w:rPr>
          <w:rFonts w:ascii="Times New Roman" w:eastAsia="Calibri" w:hAnsi="Times New Roman" w:cs="Times New Roman"/>
          <w:b/>
          <w:bCs/>
          <w:sz w:val="24"/>
          <w:szCs w:val="24"/>
        </w:rPr>
        <w:t xml:space="preserve">nemleges </w:t>
      </w:r>
      <w:r w:rsidRPr="003C193F">
        <w:rPr>
          <w:rFonts w:ascii="Times New Roman" w:eastAsia="Calibri" w:hAnsi="Times New Roman" w:cs="Times New Roman"/>
          <w:sz w:val="24"/>
          <w:szCs w:val="24"/>
        </w:rPr>
        <w:t xml:space="preserve">válasz </w:t>
      </w:r>
      <w:r w:rsidRPr="003C193F">
        <w:rPr>
          <w:rFonts w:ascii="Times New Roman" w:eastAsia="Calibri" w:hAnsi="Times New Roman" w:cs="Times New Roman"/>
          <w:b/>
          <w:bCs/>
          <w:sz w:val="24"/>
          <w:szCs w:val="24"/>
        </w:rPr>
        <w:t>1</w:t>
      </w:r>
      <w:r w:rsidRPr="003C193F">
        <w:rPr>
          <w:rFonts w:ascii="Times New Roman" w:eastAsia="Calibri" w:hAnsi="Times New Roman" w:cs="Times New Roman"/>
          <w:sz w:val="24"/>
          <w:szCs w:val="24"/>
        </w:rPr>
        <w:t xml:space="preserve"> érkezett. </w:t>
      </w:r>
      <w:r w:rsidR="009D33E9">
        <w:rPr>
          <w:rFonts w:ascii="Times New Roman" w:eastAsia="Calibri" w:hAnsi="Times New Roman" w:cs="Times New Roman"/>
          <w:sz w:val="24"/>
          <w:szCs w:val="24"/>
        </w:rPr>
        <w:t xml:space="preserve"> </w:t>
      </w:r>
    </w:p>
    <w:p w14:paraId="37A4016A" w14:textId="77A9CD54" w:rsidR="00477330" w:rsidRDefault="00124F2E" w:rsidP="00477330">
      <w:pPr>
        <w:pStyle w:val="Cmsor1"/>
        <w:rPr>
          <w:rFonts w:ascii="Calibri" w:eastAsia="Times New Roman" w:hAnsi="Calibri" w:cs="Calibri"/>
          <w:bdr w:val="none" w:sz="0" w:space="0" w:color="auto" w:frame="1"/>
          <w:lang w:eastAsia="hu-HU"/>
        </w:rPr>
      </w:pPr>
      <w:bookmarkStart w:id="180" w:name="_Toc157317767"/>
      <w:r w:rsidRPr="00124F2E">
        <w:rPr>
          <w:rFonts w:eastAsia="Times New Roman"/>
          <w:lang w:eastAsia="hu-HU"/>
        </w:rPr>
        <w:t>A dolgozói elégedettség mérésének eredménye</w:t>
      </w:r>
      <w:bookmarkEnd w:id="180"/>
      <w:r w:rsidRPr="00124F2E">
        <w:rPr>
          <w:rFonts w:ascii="Calibri" w:eastAsia="Times New Roman" w:hAnsi="Calibri" w:cs="Calibri"/>
          <w:bdr w:val="none" w:sz="0" w:space="0" w:color="auto" w:frame="1"/>
          <w:lang w:eastAsia="hu-HU"/>
        </w:rPr>
        <w:t> </w:t>
      </w:r>
    </w:p>
    <w:p w14:paraId="3FA550EE" w14:textId="77777777" w:rsidR="00477330" w:rsidRPr="00477330" w:rsidRDefault="00477330" w:rsidP="00477330">
      <w:pPr>
        <w:rPr>
          <w:lang w:eastAsia="hu-HU"/>
        </w:rPr>
      </w:pPr>
    </w:p>
    <w:p w14:paraId="29D7002C" w14:textId="77777777" w:rsidR="00477330" w:rsidRPr="00477330" w:rsidRDefault="00477330" w:rsidP="00477330">
      <w:pPr>
        <w:spacing w:line="360" w:lineRule="auto"/>
        <w:jc w:val="both"/>
        <w:rPr>
          <w:rFonts w:ascii="Times New Roman" w:hAnsi="Times New Roman" w:cs="Times New Roman"/>
          <w:sz w:val="24"/>
          <w:szCs w:val="24"/>
        </w:rPr>
      </w:pPr>
      <w:r w:rsidRPr="00477330">
        <w:rPr>
          <w:rFonts w:ascii="Times New Roman" w:hAnsi="Times New Roman" w:cs="Times New Roman"/>
          <w:sz w:val="24"/>
          <w:szCs w:val="24"/>
        </w:rPr>
        <w:t>A Szombathelyi Egyesített Bölcsődei Intézményben 2023. október hónapban a kerdoivem.hu felületen, online formában került kiküldésre 189 fő munkavállaló részére a dolgozói elégedettségi kérdőív. A 8 bölcsőde és a gazdasági hivatal munkatársai számára külön -külön felületen került felmérésre a dolgozók elégedettsége, ezután a kérdőívek eredményei intézményi szinten összesítésre kerültek</w:t>
      </w:r>
      <w:r w:rsidRPr="00477330">
        <w:rPr>
          <w:rFonts w:ascii="Times New Roman" w:hAnsi="Times New Roman" w:cs="Times New Roman"/>
          <w:color w:val="FF0000"/>
          <w:sz w:val="24"/>
          <w:szCs w:val="24"/>
        </w:rPr>
        <w:t xml:space="preserve">. </w:t>
      </w:r>
      <w:r w:rsidRPr="00477330">
        <w:rPr>
          <w:rFonts w:ascii="Times New Roman" w:hAnsi="Times New Roman" w:cs="Times New Roman"/>
          <w:sz w:val="24"/>
          <w:szCs w:val="24"/>
        </w:rPr>
        <w:t xml:space="preserve">Összesen 154 fő töltötte ki a kérdőívet, A kitöltők átlagéletkora 40,24 év. </w:t>
      </w:r>
    </w:p>
    <w:p w14:paraId="382E6875" w14:textId="6A163E65" w:rsidR="00477330" w:rsidRPr="00477330" w:rsidRDefault="00477330" w:rsidP="00477330">
      <w:pPr>
        <w:spacing w:line="360" w:lineRule="auto"/>
        <w:jc w:val="both"/>
        <w:rPr>
          <w:rFonts w:ascii="Times New Roman" w:hAnsi="Times New Roman" w:cs="Times New Roman"/>
          <w:sz w:val="24"/>
          <w:szCs w:val="24"/>
        </w:rPr>
      </w:pPr>
      <w:r w:rsidRPr="00477330">
        <w:rPr>
          <w:rFonts w:ascii="Times New Roman" w:hAnsi="Times New Roman" w:cs="Times New Roman"/>
          <w:sz w:val="24"/>
          <w:szCs w:val="24"/>
        </w:rPr>
        <w:t xml:space="preserve">Munkavállalóink számára a legnagyobb súllyal bír a munkahely választásnál a munka és magánélet egyensúlyának </w:t>
      </w:r>
      <w:r w:rsidR="00D354CF" w:rsidRPr="00477330">
        <w:rPr>
          <w:rFonts w:ascii="Times New Roman" w:hAnsi="Times New Roman" w:cs="Times New Roman"/>
          <w:sz w:val="24"/>
          <w:szCs w:val="24"/>
        </w:rPr>
        <w:t>biztosítása.</w:t>
      </w:r>
      <w:r w:rsidRPr="00477330">
        <w:rPr>
          <w:rFonts w:ascii="Times New Roman" w:hAnsi="Times New Roman" w:cs="Times New Roman"/>
          <w:sz w:val="24"/>
          <w:szCs w:val="24"/>
        </w:rPr>
        <w:t xml:space="preserve"> Ennek ezért is van nagyobb szerepe, mivel dolgozóink számottevő többsége nő, akik számára fontos, hogy munkájuk mellett családi szerepeiket is elláthassák. Második fontos szempont a jó munkahelyi légkörben végzett munka lehetősége </w:t>
      </w:r>
      <w:r w:rsidRPr="00477330">
        <w:rPr>
          <w:rFonts w:ascii="Times New Roman" w:hAnsi="Times New Roman" w:cs="Times New Roman"/>
          <w:sz w:val="24"/>
          <w:szCs w:val="24"/>
        </w:rPr>
        <w:lastRenderedPageBreak/>
        <w:t xml:space="preserve">volt, harmadikként a tanulási és fejlődési lehetőségeket jelölték a kitöltők. </w:t>
      </w:r>
    </w:p>
    <w:p w14:paraId="676A2D7D" w14:textId="77777777" w:rsidR="00477330" w:rsidRPr="00477330" w:rsidRDefault="00477330" w:rsidP="00712C71">
      <w:pPr>
        <w:spacing w:after="0" w:line="360" w:lineRule="auto"/>
        <w:jc w:val="both"/>
        <w:rPr>
          <w:rFonts w:ascii="Times New Roman" w:hAnsi="Times New Roman" w:cs="Times New Roman"/>
          <w:sz w:val="24"/>
          <w:szCs w:val="24"/>
        </w:rPr>
      </w:pPr>
      <w:r w:rsidRPr="00477330">
        <w:rPr>
          <w:rFonts w:ascii="Times New Roman" w:hAnsi="Times New Roman" w:cs="Times New Roman"/>
          <w:sz w:val="24"/>
          <w:szCs w:val="24"/>
        </w:rPr>
        <w:t>Kevesebb esetben tartották fontosnak a munkahelyi környezetet, ezt jelölték a negyedik helyen, az anyagi juttatások mindössze az ötödik helyen állnak a munkahely választásnál, a karrier lehetősége pedig az egyéb válaszok mellett az utolsók között került megnevezésre. Munkavállalóink munkaidejükkel és beosztásukkal nagyobb mértékben elégedettek, 129 fő teljes mértékben elégedett, 25 fő pedig inkább elégedett választ adott kérdésünkre.</w:t>
      </w:r>
    </w:p>
    <w:p w14:paraId="6F5FFE35" w14:textId="77777777" w:rsidR="00477330" w:rsidRPr="00477330" w:rsidRDefault="00477330" w:rsidP="00712C71">
      <w:pPr>
        <w:spacing w:after="0" w:line="360" w:lineRule="auto"/>
        <w:jc w:val="both"/>
        <w:rPr>
          <w:rFonts w:ascii="Times New Roman" w:hAnsi="Times New Roman" w:cs="Times New Roman"/>
          <w:sz w:val="24"/>
          <w:szCs w:val="24"/>
        </w:rPr>
      </w:pPr>
      <w:r w:rsidRPr="00477330">
        <w:rPr>
          <w:rFonts w:ascii="Times New Roman" w:hAnsi="Times New Roman" w:cs="Times New Roman"/>
          <w:sz w:val="24"/>
          <w:szCs w:val="24"/>
        </w:rPr>
        <w:t xml:space="preserve">Az információk megfelelően vannak közvetítve a munkavállalók felé, 105 fő elegendőnek tartja a rendelkezésére álló ionformációkat munkája elvégzéséhez, 46 fő inkább igaznak találja ezt az állítást, mindössze 3 nemleges választ kaptunk.  </w:t>
      </w:r>
    </w:p>
    <w:p w14:paraId="50A82360" w14:textId="77777777" w:rsidR="00477330" w:rsidRPr="00477330" w:rsidRDefault="00477330" w:rsidP="00712C71">
      <w:pPr>
        <w:spacing w:after="0" w:line="360" w:lineRule="auto"/>
        <w:jc w:val="both"/>
        <w:rPr>
          <w:rFonts w:ascii="Times New Roman" w:hAnsi="Times New Roman" w:cs="Times New Roman"/>
          <w:sz w:val="24"/>
          <w:szCs w:val="24"/>
        </w:rPr>
      </w:pPr>
      <w:r w:rsidRPr="00477330">
        <w:rPr>
          <w:rFonts w:ascii="Times New Roman" w:hAnsi="Times New Roman" w:cs="Times New Roman"/>
          <w:sz w:val="24"/>
          <w:szCs w:val="24"/>
        </w:rPr>
        <w:t xml:space="preserve">100 fő a megkérdezettek közül úgy érzi, hogy munkáját teljes mértékben elismerik a bölcsődében, 37 fő inkább érzi az elismertséget, nemleges válasz 17 esetben született. Ebből 14 fő nyilatkozta, hogy inkább nem érzi munkáját elismertnek, kategorikus nem mindössze 3 esetben született. </w:t>
      </w:r>
    </w:p>
    <w:p w14:paraId="5D61F7E9" w14:textId="77777777" w:rsidR="00477330" w:rsidRPr="00477330" w:rsidRDefault="00477330" w:rsidP="00712C71">
      <w:pPr>
        <w:spacing w:after="0" w:line="360" w:lineRule="auto"/>
        <w:jc w:val="both"/>
        <w:rPr>
          <w:rFonts w:ascii="Times New Roman" w:hAnsi="Times New Roman" w:cs="Times New Roman"/>
          <w:sz w:val="24"/>
          <w:szCs w:val="24"/>
        </w:rPr>
      </w:pPr>
      <w:r w:rsidRPr="00477330">
        <w:rPr>
          <w:rFonts w:ascii="Times New Roman" w:hAnsi="Times New Roman" w:cs="Times New Roman"/>
          <w:sz w:val="24"/>
          <w:szCs w:val="24"/>
        </w:rPr>
        <w:t xml:space="preserve">Arra a kérdésre, hogy milyen módon lehetne hatékonyabban megszervezni a munkavállaló egységében a munkát, nagyon változatos válaszok születtek. </w:t>
      </w:r>
    </w:p>
    <w:p w14:paraId="12707DEA" w14:textId="77777777" w:rsidR="00477330" w:rsidRPr="00477330" w:rsidRDefault="00477330" w:rsidP="00477330">
      <w:pPr>
        <w:spacing w:line="360" w:lineRule="auto"/>
        <w:jc w:val="both"/>
        <w:rPr>
          <w:rFonts w:ascii="Times New Roman" w:hAnsi="Times New Roman" w:cs="Times New Roman"/>
          <w:sz w:val="24"/>
          <w:szCs w:val="24"/>
        </w:rPr>
      </w:pPr>
      <w:r w:rsidRPr="00477330">
        <w:rPr>
          <w:rFonts w:ascii="Times New Roman" w:hAnsi="Times New Roman" w:cs="Times New Roman"/>
          <w:sz w:val="24"/>
          <w:szCs w:val="24"/>
        </w:rPr>
        <w:t xml:space="preserve"> 4 esetben kaptuk azt a választ, hogy teljesen jól működik az adott dolgozó munkaegységében a munkaszervezés. Több esetben a kommunikáció hatékonyságát, az együttműködést, toleranciát, egyenlő munkamegosztást, közös célok meghatározását jelölték, azaz az emberi tényezőket, melyeket kis és nagyobb közösségek szintjén lehet kezelni. Több esetben fordult elő javaslatként a pedagógiai, gyógypedagógiai asszisztens segítségére vonatkozó javaslat. Ennek oka lehet, hogy az utóbbi években megnövekedett az SNI-s vagy korai fejlesztésre-gondozásra szoruló gyermekek száma. Ezeket a javaslatokat mindenképpen szükséges az adott bölcsődékben megvitatni, hiszen a jó munkakapcsolat elengedhetetlen feltétele a hatékony nevelő munkánknak. Kisgyermeknevelők számára fontos lenne, hogy a dajka többet legyen bent a csoportban, ezt a kérdést is érdemes átbeszélni, hiszen a bölcsődei dajkák feladata nagyon sokrétű a bölcsődében. Munkájuk szervezéséről a bölcsőde vezetője gondoskodik. Konyhai dolgozók is tettek javaslatot ipari mosogatógép beszerzésére, illetőleg hatékonyabb tisztitószerek használatára.</w:t>
      </w:r>
    </w:p>
    <w:p w14:paraId="009B2C70" w14:textId="77777777" w:rsidR="00477330" w:rsidRPr="00477330" w:rsidRDefault="00477330" w:rsidP="00477330">
      <w:pPr>
        <w:spacing w:line="360" w:lineRule="auto"/>
        <w:jc w:val="both"/>
        <w:rPr>
          <w:rFonts w:ascii="Times New Roman" w:hAnsi="Times New Roman" w:cs="Times New Roman"/>
          <w:sz w:val="24"/>
          <w:szCs w:val="24"/>
        </w:rPr>
      </w:pPr>
      <w:r w:rsidRPr="00477330">
        <w:rPr>
          <w:rFonts w:ascii="Times New Roman" w:hAnsi="Times New Roman" w:cs="Times New Roman"/>
          <w:sz w:val="24"/>
          <w:szCs w:val="24"/>
        </w:rPr>
        <w:t xml:space="preserve">Munkatársaink úgy érzik, hogy megfelelő készségekkel rendelkeznek munkájuk elvégzéséhez, 137 fő ezt teljesen korrekt állításnak tartja, 17 fő inkább igaznak érzi, nemleges válasz nem született. 113 fő úgy érzi munkája összhangban karrierterveivel, 37 fő ezt az állítást inkább igaznak tartja, mindössze 4 fő nyilatkozott úgy, hogy az általa végzett munka nincsen összhangban későbbi terveivel. </w:t>
      </w:r>
    </w:p>
    <w:p w14:paraId="5C048187" w14:textId="77777777" w:rsidR="00477330" w:rsidRPr="00477330" w:rsidRDefault="00477330" w:rsidP="00712C71">
      <w:pPr>
        <w:spacing w:after="0" w:line="360" w:lineRule="auto"/>
        <w:jc w:val="both"/>
        <w:rPr>
          <w:rFonts w:ascii="Times New Roman" w:hAnsi="Times New Roman" w:cs="Times New Roman"/>
          <w:sz w:val="24"/>
          <w:szCs w:val="24"/>
        </w:rPr>
      </w:pPr>
      <w:r w:rsidRPr="00477330">
        <w:rPr>
          <w:rFonts w:ascii="Times New Roman" w:hAnsi="Times New Roman" w:cs="Times New Roman"/>
          <w:sz w:val="24"/>
          <w:szCs w:val="24"/>
        </w:rPr>
        <w:lastRenderedPageBreak/>
        <w:t xml:space="preserve">Dolgozóink 43%-a, azaz 67 fő nyilatkozott úgy, hogy intézményünkben nem él át különösebb stresszt. A legtöbb stresszt egyes feladatok határideje jelenti a munkavállalók számára, 39 fő jelölte ezt a körülményt stresszforrásnak. A munkatársakkal való együttműködés 26 főnek okoz problémát, 15 fő a munkaterhelést tartja stresszforrásnak, 14 fő számára a minősítési eljárásban való részvétel okoz gondot, kisebb számban a szülőkkel, gyermekekkel való kapcsolat, a családi rendezvények, valamint a közvetlen felettessel való kapcsolat is előfordult a válaszok között. Ezekre a jelzésekre is fontos figyelmet fordítani, mivel emberekkel, gyermekekkel dolgozunk, így a személyiségünk a munkaeszközünk. Nagyon lényeges, hogy milyen kapcsolatteremtési készségekkel rendelkeznek   munkavállalóink. Coach segítségét mindössze 44 fő venné igénybe a megkérdezettek közül. </w:t>
      </w:r>
    </w:p>
    <w:p w14:paraId="33EA04C4" w14:textId="77777777" w:rsidR="00477330" w:rsidRPr="00477330" w:rsidRDefault="00477330" w:rsidP="00712C71">
      <w:pPr>
        <w:spacing w:after="0" w:line="360" w:lineRule="auto"/>
        <w:jc w:val="both"/>
        <w:rPr>
          <w:rFonts w:ascii="Times New Roman" w:hAnsi="Times New Roman" w:cs="Times New Roman"/>
          <w:sz w:val="24"/>
          <w:szCs w:val="24"/>
        </w:rPr>
      </w:pPr>
      <w:r w:rsidRPr="00477330">
        <w:rPr>
          <w:rFonts w:ascii="Times New Roman" w:hAnsi="Times New Roman" w:cs="Times New Roman"/>
          <w:sz w:val="24"/>
          <w:szCs w:val="24"/>
        </w:rPr>
        <w:t xml:space="preserve">Szakirodalmakat a legtöbb munkavállalónk pszichológia, fejlődéslélektan, gyermekpszichológia témában keresne, de nagyobb számban érdeklődnek az SNI-s gyermek fejlődése, gyógypedagógia és mozgásfejlődés témában is. </w:t>
      </w:r>
    </w:p>
    <w:p w14:paraId="33C5A7A6" w14:textId="77777777" w:rsidR="00477330" w:rsidRPr="00477330" w:rsidRDefault="00477330" w:rsidP="00712C71">
      <w:pPr>
        <w:spacing w:after="0" w:line="360" w:lineRule="auto"/>
        <w:jc w:val="both"/>
        <w:rPr>
          <w:rFonts w:ascii="Times New Roman" w:hAnsi="Times New Roman" w:cs="Times New Roman"/>
          <w:sz w:val="24"/>
          <w:szCs w:val="24"/>
        </w:rPr>
      </w:pPr>
      <w:r w:rsidRPr="00477330">
        <w:rPr>
          <w:rFonts w:ascii="Times New Roman" w:hAnsi="Times New Roman" w:cs="Times New Roman"/>
          <w:sz w:val="24"/>
          <w:szCs w:val="24"/>
        </w:rPr>
        <w:t xml:space="preserve">A munkakörülményekre vonatkozó kérdéseinkre az alábbi válaszokat kaptuk a megkérdezettektől. </w:t>
      </w:r>
    </w:p>
    <w:p w14:paraId="40BD59FB" w14:textId="50FA2E7A" w:rsidR="00477330" w:rsidRPr="00477330" w:rsidRDefault="00477330" w:rsidP="00712C71">
      <w:pPr>
        <w:spacing w:after="0" w:line="360" w:lineRule="auto"/>
        <w:jc w:val="both"/>
        <w:rPr>
          <w:rFonts w:ascii="Times New Roman" w:hAnsi="Times New Roman" w:cs="Times New Roman"/>
          <w:sz w:val="24"/>
          <w:szCs w:val="24"/>
        </w:rPr>
      </w:pPr>
      <w:r w:rsidRPr="00477330">
        <w:rPr>
          <w:rFonts w:ascii="Times New Roman" w:hAnsi="Times New Roman" w:cs="Times New Roman"/>
          <w:sz w:val="24"/>
          <w:szCs w:val="24"/>
        </w:rPr>
        <w:t xml:space="preserve">A legnagyobb motiváló erő ,112 esetben a főnöktől kapott visszajelzés munkavállalóinknak, de </w:t>
      </w:r>
      <w:r w:rsidR="009350E5" w:rsidRPr="00477330">
        <w:rPr>
          <w:rFonts w:ascii="Times New Roman" w:hAnsi="Times New Roman" w:cs="Times New Roman"/>
          <w:sz w:val="24"/>
          <w:szCs w:val="24"/>
        </w:rPr>
        <w:t>a hetedik</w:t>
      </w:r>
      <w:r w:rsidRPr="00477330">
        <w:rPr>
          <w:rFonts w:ascii="Times New Roman" w:hAnsi="Times New Roman" w:cs="Times New Roman"/>
          <w:sz w:val="24"/>
          <w:szCs w:val="24"/>
        </w:rPr>
        <w:t xml:space="preserve"> helyen álló pozitív visszajelzés is lényeges 57 fő számára. Másodikként a jó munkabért jelölték, összesen 111 esetben, a cafetériát 106 fő tartja fontosnak, a plusz szabadságot 85 fő, de a kirándulásnak és csapatépítő napoknak is nagyon kedvező visszahangja volt, 74 fő a kirándulást, 70 fő a csapatépítő napokat előnyösnek tartja a munkájában. A továbbtanulás 38 fő számára jelent előnyt, 17 fő a tanulmányutat, 17 pedig az előléptetést is lényeges szempontként jelölte.</w:t>
      </w:r>
    </w:p>
    <w:p w14:paraId="3B31C162" w14:textId="77777777" w:rsidR="00477330" w:rsidRPr="00477330" w:rsidRDefault="00477330" w:rsidP="00712C71">
      <w:pPr>
        <w:spacing w:after="0" w:line="360" w:lineRule="auto"/>
        <w:jc w:val="both"/>
        <w:rPr>
          <w:rFonts w:ascii="Times New Roman" w:hAnsi="Times New Roman" w:cs="Times New Roman"/>
          <w:sz w:val="24"/>
          <w:szCs w:val="24"/>
        </w:rPr>
      </w:pPr>
      <w:r w:rsidRPr="00477330">
        <w:rPr>
          <w:rFonts w:ascii="Times New Roman" w:hAnsi="Times New Roman" w:cs="Times New Roman"/>
          <w:sz w:val="24"/>
          <w:szCs w:val="24"/>
        </w:rPr>
        <w:t>150 fő érzi a kiszámíthatóságot intézményünkben, mindössze 4-en nyilatkoztak úgy, hogy ezt az állítást nem tartják helytállónak. 150 fő jónak tartja a munkahelyi környezetet, és 135 fő érzi úgy, hogy fizetése összhangban van tudásával.</w:t>
      </w:r>
    </w:p>
    <w:p w14:paraId="7ED4A636" w14:textId="769454BE" w:rsidR="00477330" w:rsidRPr="00477330" w:rsidRDefault="00477330" w:rsidP="00712C71">
      <w:pPr>
        <w:spacing w:after="0" w:line="360" w:lineRule="auto"/>
        <w:jc w:val="both"/>
        <w:rPr>
          <w:rFonts w:ascii="Times New Roman" w:hAnsi="Times New Roman" w:cs="Times New Roman"/>
          <w:sz w:val="24"/>
          <w:szCs w:val="24"/>
        </w:rPr>
      </w:pPr>
      <w:r w:rsidRPr="00477330">
        <w:rPr>
          <w:rFonts w:ascii="Times New Roman" w:hAnsi="Times New Roman" w:cs="Times New Roman"/>
          <w:sz w:val="24"/>
          <w:szCs w:val="24"/>
        </w:rPr>
        <w:t xml:space="preserve">Munkavállalóink ragaszkodnak ahhoz a tagbölcsődéhez, ahol munkájukat végzik, mindössze 9-en nyilatkoztak úgy, hogy másik bölcsődében is kipróbálnák magukat. 5 esetben jelölték is a bölcsődét, ahol szeretnének </w:t>
      </w:r>
      <w:r w:rsidR="00C27545" w:rsidRPr="00477330">
        <w:rPr>
          <w:rFonts w:ascii="Times New Roman" w:hAnsi="Times New Roman" w:cs="Times New Roman"/>
          <w:sz w:val="24"/>
          <w:szCs w:val="24"/>
        </w:rPr>
        <w:t>dolgozni, 2</w:t>
      </w:r>
      <w:r w:rsidRPr="00477330">
        <w:rPr>
          <w:rFonts w:ascii="Times New Roman" w:hAnsi="Times New Roman" w:cs="Times New Roman"/>
          <w:sz w:val="24"/>
          <w:szCs w:val="24"/>
        </w:rPr>
        <w:t xml:space="preserve"> esetben a Kuckó Bölcsőde, 1-1 esetben a Meseház, Szedreskert és Százszorszép bölcsődék kerültek megjelölésre. </w:t>
      </w:r>
    </w:p>
    <w:p w14:paraId="3EF96F1C" w14:textId="77777777" w:rsidR="00477330" w:rsidRPr="00477330" w:rsidRDefault="00477330" w:rsidP="00712C71">
      <w:pPr>
        <w:spacing w:after="0" w:line="360" w:lineRule="auto"/>
        <w:jc w:val="both"/>
        <w:rPr>
          <w:rFonts w:ascii="Times New Roman" w:hAnsi="Times New Roman" w:cs="Times New Roman"/>
          <w:sz w:val="24"/>
          <w:szCs w:val="24"/>
        </w:rPr>
      </w:pPr>
      <w:r w:rsidRPr="00477330">
        <w:rPr>
          <w:rFonts w:ascii="Times New Roman" w:hAnsi="Times New Roman" w:cs="Times New Roman"/>
          <w:sz w:val="24"/>
          <w:szCs w:val="24"/>
        </w:rPr>
        <w:t xml:space="preserve">Arra kérdésre, hogy milyen okból keresne más munkahelyet, 120 fő válaszolta, hogy nem szándékozik másik munkahelyen dolgozni. 21 esetben a munkahelyi légkör, 19 esetben anyagi ok, 7 esetben a munkahelytől való távolság, 7 esetben a munkakörnyezet elégtelensége, 5 esetben az előrelépés hiánya, 2 esetben a fejlődés hiánya volt jelölve a munkahelyváltás indokaként. </w:t>
      </w:r>
    </w:p>
    <w:p w14:paraId="02286B01" w14:textId="77777777" w:rsidR="00477330" w:rsidRPr="00477330" w:rsidRDefault="00477330" w:rsidP="00712C71">
      <w:pPr>
        <w:spacing w:after="0" w:line="360" w:lineRule="auto"/>
        <w:jc w:val="both"/>
        <w:rPr>
          <w:rFonts w:ascii="Times New Roman" w:hAnsi="Times New Roman" w:cs="Times New Roman"/>
          <w:sz w:val="24"/>
          <w:szCs w:val="24"/>
        </w:rPr>
      </w:pPr>
      <w:r w:rsidRPr="00477330">
        <w:rPr>
          <w:rFonts w:ascii="Times New Roman" w:hAnsi="Times New Roman" w:cs="Times New Roman"/>
          <w:sz w:val="24"/>
          <w:szCs w:val="24"/>
        </w:rPr>
        <w:lastRenderedPageBreak/>
        <w:t>A nyugdíjasok foglalkoztatását 98 fő támogatja, 14 fő nem, sok volt a semleges válasz, összesen 42 fő.</w:t>
      </w:r>
    </w:p>
    <w:p w14:paraId="639DB311" w14:textId="77777777" w:rsidR="00477330" w:rsidRPr="00477330" w:rsidRDefault="00477330" w:rsidP="00712C71">
      <w:pPr>
        <w:spacing w:after="0" w:line="360" w:lineRule="auto"/>
        <w:jc w:val="both"/>
        <w:rPr>
          <w:rFonts w:ascii="Times New Roman" w:hAnsi="Times New Roman" w:cs="Times New Roman"/>
          <w:sz w:val="24"/>
          <w:szCs w:val="24"/>
        </w:rPr>
      </w:pPr>
      <w:r w:rsidRPr="00477330">
        <w:rPr>
          <w:rFonts w:ascii="Times New Roman" w:hAnsi="Times New Roman" w:cs="Times New Roman"/>
          <w:sz w:val="24"/>
          <w:szCs w:val="24"/>
        </w:rPr>
        <w:t>A közvetlen felettessel a legtöbb munkavállalónk elégedett. Mindössze 9 fő nem érzi úgy, hogy közvetlen felettese nem veszi figyelembe javaslatait, 145 fő pozitív választ adott. Az intézmény vezetősége esetében nemleges válasz 10 főtől érkezett a 149 pozitív válasszal szemben. 150 fő elégedett azzal a szakmai támogatással, amit közvetlen felettese nyújt neki, 4 fő jelezte elégedetlenségét. A vezetői kompetenciák tekintetében munkatársaink nagy része úgy ítéli meg, hogy felettesük szakmai kompetenciája megfelelő, mindössze 5 fő nem ért ezzel egyet.</w:t>
      </w:r>
    </w:p>
    <w:p w14:paraId="33EB8BBD" w14:textId="6240BAFC" w:rsidR="00477330" w:rsidRPr="00477330" w:rsidRDefault="00477330" w:rsidP="00712C71">
      <w:pPr>
        <w:spacing w:after="0" w:line="360" w:lineRule="auto"/>
        <w:jc w:val="both"/>
        <w:rPr>
          <w:rFonts w:ascii="Times New Roman" w:hAnsi="Times New Roman" w:cs="Times New Roman"/>
          <w:sz w:val="24"/>
          <w:szCs w:val="24"/>
        </w:rPr>
      </w:pPr>
      <w:r w:rsidRPr="00477330">
        <w:rPr>
          <w:rFonts w:ascii="Times New Roman" w:hAnsi="Times New Roman" w:cs="Times New Roman"/>
          <w:sz w:val="24"/>
          <w:szCs w:val="24"/>
        </w:rPr>
        <w:t xml:space="preserve">Családbarát intézkedéseink fogadtatása pozitív, a legjobb fogadtatása a cafeteriának, a munkaruha </w:t>
      </w:r>
      <w:r w:rsidR="001C3B87" w:rsidRPr="00477330">
        <w:rPr>
          <w:rFonts w:ascii="Times New Roman" w:hAnsi="Times New Roman" w:cs="Times New Roman"/>
          <w:sz w:val="24"/>
          <w:szCs w:val="24"/>
        </w:rPr>
        <w:t>juttatásnak</w:t>
      </w:r>
      <w:r w:rsidRPr="00477330">
        <w:rPr>
          <w:rFonts w:ascii="Times New Roman" w:hAnsi="Times New Roman" w:cs="Times New Roman"/>
          <w:sz w:val="24"/>
          <w:szCs w:val="24"/>
        </w:rPr>
        <w:t xml:space="preserve"> és az anyagi juttatásoknak volt, de a csapatépítő napok és a kismamák kedvezménye is fontos dolgozóink számára.</w:t>
      </w:r>
    </w:p>
    <w:p w14:paraId="6E5CA61A" w14:textId="77777777" w:rsidR="00477330" w:rsidRPr="00477330" w:rsidRDefault="00477330" w:rsidP="00712C71">
      <w:pPr>
        <w:spacing w:after="0" w:line="360" w:lineRule="auto"/>
        <w:jc w:val="both"/>
        <w:rPr>
          <w:rFonts w:ascii="Times New Roman" w:hAnsi="Times New Roman" w:cs="Times New Roman"/>
          <w:sz w:val="24"/>
          <w:szCs w:val="24"/>
        </w:rPr>
      </w:pPr>
      <w:r w:rsidRPr="00477330">
        <w:rPr>
          <w:rFonts w:ascii="Times New Roman" w:hAnsi="Times New Roman" w:cs="Times New Roman"/>
          <w:sz w:val="24"/>
          <w:szCs w:val="24"/>
        </w:rPr>
        <w:t>Minden munkahelyen történnek konfliktusok, de az esetek többségében ezt a dolgozók megbeszélik. Munkahelyi vezetőjük segíti a konfliktusok megoldását. Mindössze 11 esetben nyilatkozták azt a munkavállalók, hogy inkább nem, 4 esetben, hogy nem kompetens a vezetőjük ennek kezelésében.</w:t>
      </w:r>
    </w:p>
    <w:p w14:paraId="735D287B" w14:textId="77777777" w:rsidR="00477330" w:rsidRPr="00477330" w:rsidRDefault="00477330" w:rsidP="00712C71">
      <w:pPr>
        <w:spacing w:after="0" w:line="360" w:lineRule="auto"/>
        <w:jc w:val="both"/>
        <w:rPr>
          <w:rFonts w:ascii="Times New Roman" w:hAnsi="Times New Roman" w:cs="Times New Roman"/>
          <w:sz w:val="24"/>
          <w:szCs w:val="24"/>
        </w:rPr>
      </w:pPr>
      <w:r w:rsidRPr="00477330">
        <w:rPr>
          <w:rFonts w:ascii="Times New Roman" w:hAnsi="Times New Roman" w:cs="Times New Roman"/>
          <w:sz w:val="24"/>
          <w:szCs w:val="24"/>
        </w:rPr>
        <w:t>A munkahelyi étkezést 154 főből mindössze 58 fő veszi rendszeresen igénybe. Legtöbb esetben indok, hogy otthon főzni kell a családnak, 9 esetben ételintolerancia az ok, 5 esetben az adagot nem találják megfelelőnek, 3 esetben a minőséget.</w:t>
      </w:r>
    </w:p>
    <w:p w14:paraId="57E6EC65" w14:textId="77777777" w:rsidR="00477330" w:rsidRPr="00477330" w:rsidRDefault="00477330" w:rsidP="00712C71">
      <w:pPr>
        <w:spacing w:after="0" w:line="360" w:lineRule="auto"/>
        <w:jc w:val="both"/>
        <w:rPr>
          <w:rFonts w:ascii="Times New Roman" w:hAnsi="Times New Roman" w:cs="Times New Roman"/>
          <w:sz w:val="24"/>
          <w:szCs w:val="24"/>
        </w:rPr>
      </w:pPr>
      <w:r w:rsidRPr="00477330">
        <w:rPr>
          <w:rFonts w:ascii="Times New Roman" w:hAnsi="Times New Roman" w:cs="Times New Roman"/>
          <w:sz w:val="24"/>
          <w:szCs w:val="24"/>
        </w:rPr>
        <w:t>A házitovábbképzéseket 125 fő tartja hasznosnak, legtöbb esetben azért, hogy felelevenítsék, megújítsák tudásukat, vagy közösen átbeszélhessenek egyes helyzeteket. Néhány esetben kaptuk azt a választ, hogy nincs szüksége a házitovábbképzésekre az adott munkavállalónak, mivel az adott területen teljesen tájékozott.</w:t>
      </w:r>
    </w:p>
    <w:p w14:paraId="5107C651" w14:textId="77777777" w:rsidR="00477330" w:rsidRPr="00477330" w:rsidRDefault="00477330" w:rsidP="00712C71">
      <w:pPr>
        <w:spacing w:after="0" w:line="360" w:lineRule="auto"/>
        <w:jc w:val="both"/>
        <w:rPr>
          <w:rFonts w:ascii="Times New Roman" w:hAnsi="Times New Roman" w:cs="Times New Roman"/>
          <w:sz w:val="24"/>
          <w:szCs w:val="24"/>
        </w:rPr>
      </w:pPr>
      <w:r w:rsidRPr="00477330">
        <w:rPr>
          <w:rFonts w:ascii="Times New Roman" w:hAnsi="Times New Roman" w:cs="Times New Roman"/>
          <w:sz w:val="24"/>
          <w:szCs w:val="24"/>
        </w:rPr>
        <w:t>Munkavállalóink közül 68 fő szívesen végezne tanulmányokat új tudás érdekében. Legtöbben a kisgyermeknevelői munkához kapcsolódó területen tanulnának tovább, ezek a gyermekpszichológia, gyógypedagógia, logopédia, gyermekkultúra, mentorpedagógus, magyar hagyományőrzés és különböző kreatív képzések. Volt, aki a dajkaképzést jelölte meg, mint további tanulmányt.</w:t>
      </w:r>
    </w:p>
    <w:p w14:paraId="324FF349" w14:textId="77777777" w:rsidR="00477330" w:rsidRPr="00477330" w:rsidRDefault="00477330" w:rsidP="00712C71">
      <w:pPr>
        <w:spacing w:after="0" w:line="360" w:lineRule="auto"/>
        <w:jc w:val="both"/>
        <w:rPr>
          <w:rFonts w:ascii="Times New Roman" w:hAnsi="Times New Roman" w:cs="Times New Roman"/>
          <w:sz w:val="24"/>
          <w:szCs w:val="24"/>
        </w:rPr>
      </w:pPr>
      <w:r w:rsidRPr="00477330">
        <w:rPr>
          <w:rFonts w:ascii="Times New Roman" w:hAnsi="Times New Roman" w:cs="Times New Roman"/>
          <w:sz w:val="24"/>
          <w:szCs w:val="24"/>
        </w:rPr>
        <w:t>Saját teljesítményével 118 fő elégedett, 17 fő kiemelkedőnek találja munkáját, 16-an érzik úgy, hogy tudásuk fejlesztésre szorul, és mindössze 3-an gondolják úgy, hogy munkájuk a minimális követelményeket éri el. Egy dolgozó sem tartja munkáját elégtelennek.</w:t>
      </w:r>
    </w:p>
    <w:p w14:paraId="4034F38A" w14:textId="05AD2259" w:rsidR="00477330" w:rsidRPr="00477330" w:rsidRDefault="00477330" w:rsidP="00712C71">
      <w:pPr>
        <w:spacing w:after="0" w:line="360" w:lineRule="auto"/>
        <w:jc w:val="both"/>
        <w:rPr>
          <w:rFonts w:ascii="Times New Roman" w:hAnsi="Times New Roman" w:cs="Times New Roman"/>
          <w:sz w:val="24"/>
          <w:szCs w:val="24"/>
        </w:rPr>
      </w:pPr>
      <w:r w:rsidRPr="00477330">
        <w:rPr>
          <w:rFonts w:ascii="Times New Roman" w:hAnsi="Times New Roman" w:cs="Times New Roman"/>
          <w:sz w:val="24"/>
          <w:szCs w:val="24"/>
        </w:rPr>
        <w:t xml:space="preserve">Megkérdeztük munkatársainkat, hogy milyen javaslataik vannak a továbbiakban, és mire lenne szükségük ahhoz, hogy munkájukat örömmel végezzék. 79 esetben </w:t>
      </w:r>
      <w:r w:rsidR="00390A74" w:rsidRPr="00477330">
        <w:rPr>
          <w:rFonts w:ascii="Times New Roman" w:hAnsi="Times New Roman" w:cs="Times New Roman"/>
          <w:sz w:val="24"/>
          <w:szCs w:val="24"/>
        </w:rPr>
        <w:t>„Örömmel</w:t>
      </w:r>
      <w:r w:rsidRPr="00477330">
        <w:rPr>
          <w:rFonts w:ascii="Times New Roman" w:hAnsi="Times New Roman" w:cs="Times New Roman"/>
          <w:sz w:val="24"/>
          <w:szCs w:val="24"/>
        </w:rPr>
        <w:t xml:space="preserve"> végzem a munkámat” választ kaptunk. Az anyagi juttatások, a munkahelyi kapcsolatok, együttműködés, </w:t>
      </w:r>
      <w:r w:rsidRPr="00477330">
        <w:rPr>
          <w:rFonts w:ascii="Times New Roman" w:hAnsi="Times New Roman" w:cs="Times New Roman"/>
          <w:sz w:val="24"/>
          <w:szCs w:val="24"/>
        </w:rPr>
        <w:lastRenderedPageBreak/>
        <w:t xml:space="preserve">munkát segítő tárgyi feltételek, </w:t>
      </w:r>
      <w:r w:rsidR="000B1ABD" w:rsidRPr="00477330">
        <w:rPr>
          <w:rFonts w:ascii="Times New Roman" w:hAnsi="Times New Roman" w:cs="Times New Roman"/>
          <w:sz w:val="24"/>
          <w:szCs w:val="24"/>
        </w:rPr>
        <w:t>egyesesetekben</w:t>
      </w:r>
      <w:r w:rsidRPr="00477330">
        <w:rPr>
          <w:rFonts w:ascii="Times New Roman" w:hAnsi="Times New Roman" w:cs="Times New Roman"/>
          <w:sz w:val="24"/>
          <w:szCs w:val="24"/>
        </w:rPr>
        <w:t xml:space="preserve"> plusz ember jelenléte könnyítené meg </w:t>
      </w:r>
      <w:r w:rsidR="000B1ABD" w:rsidRPr="00477330">
        <w:rPr>
          <w:rFonts w:ascii="Times New Roman" w:hAnsi="Times New Roman" w:cs="Times New Roman"/>
          <w:sz w:val="24"/>
          <w:szCs w:val="24"/>
        </w:rPr>
        <w:t>a munkavállalók</w:t>
      </w:r>
      <w:r w:rsidRPr="00477330">
        <w:rPr>
          <w:rFonts w:ascii="Times New Roman" w:hAnsi="Times New Roman" w:cs="Times New Roman"/>
          <w:sz w:val="24"/>
          <w:szCs w:val="24"/>
        </w:rPr>
        <w:t xml:space="preserve"> mindennapjait. </w:t>
      </w:r>
    </w:p>
    <w:p w14:paraId="4A6FBB91" w14:textId="63C1131C" w:rsidR="00477330" w:rsidRPr="00477330" w:rsidRDefault="00477330" w:rsidP="00712C71">
      <w:pPr>
        <w:spacing w:after="0" w:line="360" w:lineRule="auto"/>
        <w:jc w:val="both"/>
        <w:rPr>
          <w:rFonts w:ascii="Times New Roman" w:hAnsi="Times New Roman" w:cs="Times New Roman"/>
          <w:sz w:val="24"/>
          <w:szCs w:val="24"/>
        </w:rPr>
      </w:pPr>
      <w:r w:rsidRPr="00477330">
        <w:rPr>
          <w:rFonts w:ascii="Times New Roman" w:hAnsi="Times New Roman" w:cs="Times New Roman"/>
          <w:sz w:val="24"/>
          <w:szCs w:val="24"/>
        </w:rPr>
        <w:t xml:space="preserve">Az pénzbeli javaslatok mellett, mint cafetéria, iskoláztatási támogatás, utazási támogatás a jelenlegin felül, albérleti támogatás, megjelentek az egészségre vonatkozó javaslatok is, mind a szűrővizsgálatok támogatása, egészségpénztár, gyógytorna, gyógyszertámogatás, edző termi hozzájárulás is. Sokan tartják fontosnak a parkolóhely biztosítását. A továbbtanulás, ingyenes továbbképzéseken való részvétel szerepelt a javaslatok között. </w:t>
      </w:r>
    </w:p>
    <w:p w14:paraId="3B7B79A0" w14:textId="77777777" w:rsidR="00477330" w:rsidRPr="00477330" w:rsidRDefault="00477330" w:rsidP="00712C71">
      <w:pPr>
        <w:spacing w:after="0" w:line="360" w:lineRule="auto"/>
        <w:jc w:val="both"/>
        <w:rPr>
          <w:rFonts w:ascii="Times New Roman" w:hAnsi="Times New Roman" w:cs="Times New Roman"/>
          <w:sz w:val="24"/>
          <w:szCs w:val="24"/>
        </w:rPr>
      </w:pPr>
      <w:r w:rsidRPr="00477330">
        <w:rPr>
          <w:rFonts w:ascii="Times New Roman" w:hAnsi="Times New Roman" w:cs="Times New Roman"/>
          <w:sz w:val="24"/>
          <w:szCs w:val="24"/>
        </w:rPr>
        <w:t xml:space="preserve">Az alkalmazotti étkezés mellett szükséges lenne diétás étkezés biztosítására is. </w:t>
      </w:r>
    </w:p>
    <w:p w14:paraId="61BC9646" w14:textId="69ACD966" w:rsidR="00D87CF7" w:rsidRDefault="00477330" w:rsidP="00712C71">
      <w:pPr>
        <w:spacing w:after="0" w:line="360" w:lineRule="auto"/>
        <w:jc w:val="both"/>
        <w:rPr>
          <w:rFonts w:ascii="Times New Roman" w:hAnsi="Times New Roman" w:cs="Times New Roman"/>
          <w:sz w:val="24"/>
          <w:szCs w:val="24"/>
        </w:rPr>
      </w:pPr>
      <w:r w:rsidRPr="00477330">
        <w:rPr>
          <w:rFonts w:ascii="Times New Roman" w:hAnsi="Times New Roman" w:cs="Times New Roman"/>
          <w:sz w:val="24"/>
          <w:szCs w:val="24"/>
        </w:rPr>
        <w:t>Arra a kérdésre, hogy szívesen dolgozik-e a bölcsődében minden esetben igen választ kaptunk, nemleges válasz nem született.</w:t>
      </w:r>
    </w:p>
    <w:p w14:paraId="22A8C0F4" w14:textId="77777777" w:rsidR="00477330" w:rsidRDefault="00477330" w:rsidP="0070232C">
      <w:pPr>
        <w:spacing w:line="360" w:lineRule="auto"/>
        <w:jc w:val="both"/>
        <w:rPr>
          <w:rFonts w:ascii="Times New Roman" w:hAnsi="Times New Roman" w:cs="Times New Roman"/>
          <w:sz w:val="24"/>
          <w:szCs w:val="24"/>
        </w:rPr>
      </w:pPr>
    </w:p>
    <w:p w14:paraId="5A6BBCA7" w14:textId="77777777" w:rsidR="00712C71" w:rsidRDefault="00712C71" w:rsidP="0070232C">
      <w:pPr>
        <w:spacing w:line="360" w:lineRule="auto"/>
        <w:jc w:val="both"/>
        <w:rPr>
          <w:rFonts w:ascii="Times New Roman" w:hAnsi="Times New Roman" w:cs="Times New Roman"/>
          <w:sz w:val="24"/>
          <w:szCs w:val="24"/>
        </w:rPr>
      </w:pPr>
    </w:p>
    <w:p w14:paraId="7FA1DCC9" w14:textId="77777777" w:rsidR="000D6B3D" w:rsidRDefault="000D6B3D" w:rsidP="0070232C">
      <w:pPr>
        <w:spacing w:line="360" w:lineRule="auto"/>
        <w:jc w:val="both"/>
        <w:rPr>
          <w:rFonts w:ascii="Times New Roman" w:hAnsi="Times New Roman" w:cs="Times New Roman"/>
          <w:sz w:val="24"/>
          <w:szCs w:val="24"/>
        </w:rPr>
      </w:pPr>
    </w:p>
    <w:p w14:paraId="39F25A6B" w14:textId="77777777" w:rsidR="000D6B3D" w:rsidRDefault="000D6B3D" w:rsidP="0070232C">
      <w:pPr>
        <w:spacing w:line="360" w:lineRule="auto"/>
        <w:jc w:val="both"/>
        <w:rPr>
          <w:rFonts w:ascii="Times New Roman" w:hAnsi="Times New Roman" w:cs="Times New Roman"/>
          <w:sz w:val="24"/>
          <w:szCs w:val="24"/>
        </w:rPr>
      </w:pPr>
    </w:p>
    <w:p w14:paraId="51B8C719" w14:textId="77777777" w:rsidR="000D6B3D" w:rsidRDefault="000D6B3D" w:rsidP="0070232C">
      <w:pPr>
        <w:spacing w:line="360" w:lineRule="auto"/>
        <w:jc w:val="both"/>
        <w:rPr>
          <w:rFonts w:ascii="Times New Roman" w:hAnsi="Times New Roman" w:cs="Times New Roman"/>
          <w:sz w:val="24"/>
          <w:szCs w:val="24"/>
        </w:rPr>
      </w:pPr>
    </w:p>
    <w:p w14:paraId="73A17398" w14:textId="77777777" w:rsidR="000D6B3D" w:rsidRDefault="000D6B3D" w:rsidP="0070232C">
      <w:pPr>
        <w:spacing w:line="360" w:lineRule="auto"/>
        <w:jc w:val="both"/>
        <w:rPr>
          <w:rFonts w:ascii="Times New Roman" w:hAnsi="Times New Roman" w:cs="Times New Roman"/>
          <w:sz w:val="24"/>
          <w:szCs w:val="24"/>
        </w:rPr>
      </w:pPr>
    </w:p>
    <w:p w14:paraId="4409A096" w14:textId="77777777" w:rsidR="003C58F0" w:rsidRDefault="003C58F0" w:rsidP="0070232C">
      <w:pPr>
        <w:spacing w:line="360" w:lineRule="auto"/>
        <w:jc w:val="both"/>
        <w:rPr>
          <w:rFonts w:ascii="Times New Roman" w:hAnsi="Times New Roman" w:cs="Times New Roman"/>
          <w:sz w:val="24"/>
          <w:szCs w:val="24"/>
        </w:rPr>
      </w:pPr>
    </w:p>
    <w:p w14:paraId="25CAED81" w14:textId="77777777" w:rsidR="003C58F0" w:rsidRDefault="003C58F0" w:rsidP="0070232C">
      <w:pPr>
        <w:spacing w:line="360" w:lineRule="auto"/>
        <w:jc w:val="both"/>
        <w:rPr>
          <w:rFonts w:ascii="Times New Roman" w:hAnsi="Times New Roman" w:cs="Times New Roman"/>
          <w:sz w:val="24"/>
          <w:szCs w:val="24"/>
        </w:rPr>
      </w:pPr>
    </w:p>
    <w:p w14:paraId="082B4D6B" w14:textId="77777777" w:rsidR="003C58F0" w:rsidRDefault="003C58F0" w:rsidP="0070232C">
      <w:pPr>
        <w:spacing w:line="360" w:lineRule="auto"/>
        <w:jc w:val="both"/>
        <w:rPr>
          <w:rFonts w:ascii="Times New Roman" w:hAnsi="Times New Roman" w:cs="Times New Roman"/>
          <w:sz w:val="24"/>
          <w:szCs w:val="24"/>
        </w:rPr>
      </w:pPr>
    </w:p>
    <w:p w14:paraId="0D1CEB14" w14:textId="77777777" w:rsidR="003C58F0" w:rsidRDefault="003C58F0" w:rsidP="0070232C">
      <w:pPr>
        <w:spacing w:line="360" w:lineRule="auto"/>
        <w:jc w:val="both"/>
        <w:rPr>
          <w:rFonts w:ascii="Times New Roman" w:hAnsi="Times New Roman" w:cs="Times New Roman"/>
          <w:sz w:val="24"/>
          <w:szCs w:val="24"/>
        </w:rPr>
      </w:pPr>
    </w:p>
    <w:p w14:paraId="3CCD5979" w14:textId="77777777" w:rsidR="003C58F0" w:rsidRDefault="003C58F0" w:rsidP="0070232C">
      <w:pPr>
        <w:spacing w:line="360" w:lineRule="auto"/>
        <w:jc w:val="both"/>
        <w:rPr>
          <w:rFonts w:ascii="Times New Roman" w:hAnsi="Times New Roman" w:cs="Times New Roman"/>
          <w:sz w:val="24"/>
          <w:szCs w:val="24"/>
        </w:rPr>
      </w:pPr>
    </w:p>
    <w:p w14:paraId="4B32FF9D" w14:textId="77777777" w:rsidR="003C58F0" w:rsidRDefault="003C58F0" w:rsidP="0070232C">
      <w:pPr>
        <w:spacing w:line="360" w:lineRule="auto"/>
        <w:jc w:val="both"/>
        <w:rPr>
          <w:rFonts w:ascii="Times New Roman" w:hAnsi="Times New Roman" w:cs="Times New Roman"/>
          <w:sz w:val="24"/>
          <w:szCs w:val="24"/>
        </w:rPr>
      </w:pPr>
    </w:p>
    <w:p w14:paraId="503776F1" w14:textId="77777777" w:rsidR="003C58F0" w:rsidRDefault="003C58F0" w:rsidP="0070232C">
      <w:pPr>
        <w:spacing w:line="360" w:lineRule="auto"/>
        <w:jc w:val="both"/>
        <w:rPr>
          <w:rFonts w:ascii="Times New Roman" w:hAnsi="Times New Roman" w:cs="Times New Roman"/>
          <w:sz w:val="24"/>
          <w:szCs w:val="24"/>
        </w:rPr>
      </w:pPr>
    </w:p>
    <w:p w14:paraId="3A9A9395" w14:textId="77777777" w:rsidR="003C58F0" w:rsidRDefault="003C58F0" w:rsidP="0070232C">
      <w:pPr>
        <w:spacing w:line="360" w:lineRule="auto"/>
        <w:jc w:val="both"/>
        <w:rPr>
          <w:rFonts w:ascii="Times New Roman" w:hAnsi="Times New Roman" w:cs="Times New Roman"/>
          <w:sz w:val="24"/>
          <w:szCs w:val="24"/>
        </w:rPr>
      </w:pPr>
    </w:p>
    <w:p w14:paraId="7FCDB147" w14:textId="77777777" w:rsidR="003C58F0" w:rsidRDefault="003C58F0" w:rsidP="0070232C">
      <w:pPr>
        <w:spacing w:line="360" w:lineRule="auto"/>
        <w:jc w:val="both"/>
        <w:rPr>
          <w:rFonts w:ascii="Times New Roman" w:hAnsi="Times New Roman" w:cs="Times New Roman"/>
          <w:sz w:val="24"/>
          <w:szCs w:val="24"/>
        </w:rPr>
      </w:pPr>
    </w:p>
    <w:p w14:paraId="37E8FB3B" w14:textId="77777777" w:rsidR="003C58F0" w:rsidRDefault="003C58F0" w:rsidP="0070232C">
      <w:pPr>
        <w:spacing w:line="360" w:lineRule="auto"/>
        <w:jc w:val="both"/>
        <w:rPr>
          <w:rFonts w:ascii="Times New Roman" w:hAnsi="Times New Roman" w:cs="Times New Roman"/>
          <w:sz w:val="24"/>
          <w:szCs w:val="24"/>
        </w:rPr>
      </w:pPr>
    </w:p>
    <w:p w14:paraId="661D4B06" w14:textId="77777777" w:rsidR="00712C71" w:rsidRPr="0070232C" w:rsidRDefault="00712C71" w:rsidP="0070232C">
      <w:pPr>
        <w:spacing w:line="360" w:lineRule="auto"/>
        <w:jc w:val="both"/>
        <w:rPr>
          <w:rFonts w:ascii="Times New Roman" w:hAnsi="Times New Roman" w:cs="Times New Roman"/>
          <w:sz w:val="24"/>
          <w:szCs w:val="24"/>
        </w:rPr>
      </w:pPr>
    </w:p>
    <w:p w14:paraId="4D4FCF0B" w14:textId="35BB57FD" w:rsidR="00124F2E" w:rsidRDefault="00124F2E" w:rsidP="00812EEA">
      <w:pPr>
        <w:pStyle w:val="Cmsor1"/>
        <w:rPr>
          <w:rFonts w:ascii="Calibri" w:eastAsia="Times New Roman" w:hAnsi="Calibri" w:cs="Calibri"/>
          <w:bdr w:val="none" w:sz="0" w:space="0" w:color="auto" w:frame="1"/>
          <w:lang w:eastAsia="hu-HU"/>
        </w:rPr>
      </w:pPr>
      <w:bookmarkStart w:id="181" w:name="_Toc157317768"/>
      <w:r w:rsidRPr="00124F2E">
        <w:rPr>
          <w:rFonts w:eastAsia="Times New Roman"/>
          <w:lang w:eastAsia="hu-HU"/>
        </w:rPr>
        <w:lastRenderedPageBreak/>
        <w:t>Szakmai célkitűzés</w:t>
      </w:r>
      <w:bookmarkEnd w:id="181"/>
      <w:r w:rsidRPr="00124F2E">
        <w:rPr>
          <w:rFonts w:ascii="Calibri" w:eastAsia="Times New Roman" w:hAnsi="Calibri" w:cs="Calibri"/>
          <w:bdr w:val="none" w:sz="0" w:space="0" w:color="auto" w:frame="1"/>
          <w:lang w:eastAsia="hu-HU"/>
        </w:rPr>
        <w:t> </w:t>
      </w:r>
    </w:p>
    <w:p w14:paraId="6F2B57C7" w14:textId="77777777" w:rsidR="0070232C" w:rsidRPr="0070232C" w:rsidRDefault="0070232C" w:rsidP="0070232C">
      <w:pPr>
        <w:rPr>
          <w:lang w:eastAsia="hu-HU"/>
        </w:rPr>
      </w:pPr>
    </w:p>
    <w:p w14:paraId="1600A98E" w14:textId="0233E5F0" w:rsidR="001B636A" w:rsidRDefault="008816B9" w:rsidP="001B636A">
      <w:pPr>
        <w:spacing w:line="360" w:lineRule="auto"/>
        <w:jc w:val="both"/>
        <w:rPr>
          <w:rFonts w:ascii="Times New Roman" w:hAnsi="Times New Roman" w:cs="Times New Roman"/>
          <w:sz w:val="24"/>
          <w:szCs w:val="24"/>
          <w:lang w:eastAsia="hu-HU"/>
        </w:rPr>
      </w:pPr>
      <w:r>
        <w:rPr>
          <w:rFonts w:ascii="Times New Roman" w:hAnsi="Times New Roman" w:cs="Times New Roman"/>
          <w:sz w:val="24"/>
          <w:szCs w:val="24"/>
          <w:lang w:eastAsia="hu-HU"/>
        </w:rPr>
        <w:t>Az elmúlt évek tapasztalatait felhasználtuk a 2023-as év feladatainak tervezésénél, így n</w:t>
      </w:r>
      <w:r w:rsidR="00A265F7">
        <w:rPr>
          <w:rFonts w:ascii="Times New Roman" w:hAnsi="Times New Roman" w:cs="Times New Roman"/>
          <w:sz w:val="24"/>
          <w:szCs w:val="24"/>
          <w:lang w:eastAsia="hu-HU"/>
        </w:rPr>
        <w:t>agyobb hangsúlyt helyezünk a prevencióra,</w:t>
      </w:r>
      <w:r w:rsidR="005816D9">
        <w:rPr>
          <w:rFonts w:ascii="Times New Roman" w:hAnsi="Times New Roman" w:cs="Times New Roman"/>
          <w:sz w:val="24"/>
          <w:szCs w:val="24"/>
          <w:lang w:eastAsia="hu-HU"/>
        </w:rPr>
        <w:t xml:space="preserve"> </w:t>
      </w:r>
      <w:r w:rsidR="00A265F7">
        <w:rPr>
          <w:rFonts w:ascii="Times New Roman" w:hAnsi="Times New Roman" w:cs="Times New Roman"/>
          <w:sz w:val="24"/>
          <w:szCs w:val="24"/>
          <w:lang w:eastAsia="hu-HU"/>
        </w:rPr>
        <w:t xml:space="preserve">az </w:t>
      </w:r>
      <w:r w:rsidR="001B636A">
        <w:rPr>
          <w:rFonts w:ascii="Times New Roman" w:hAnsi="Times New Roman" w:cs="Times New Roman"/>
          <w:sz w:val="24"/>
          <w:szCs w:val="24"/>
          <w:lang w:eastAsia="hu-HU"/>
        </w:rPr>
        <w:t xml:space="preserve">egészségvédelem, az egészséges életmód megalapozása, a gyermekek </w:t>
      </w:r>
      <w:r w:rsidR="001B636A" w:rsidRPr="00793A85">
        <w:rPr>
          <w:rFonts w:ascii="Times New Roman" w:hAnsi="Times New Roman" w:cs="Times New Roman"/>
          <w:sz w:val="24"/>
          <w:szCs w:val="24"/>
        </w:rPr>
        <w:t>harmonikus testi és lelki fejlődéséhez szükséges egészséges és biztonságos környezet megteremtés</w:t>
      </w:r>
      <w:r>
        <w:rPr>
          <w:rFonts w:ascii="Times New Roman" w:hAnsi="Times New Roman" w:cs="Times New Roman"/>
          <w:sz w:val="24"/>
          <w:szCs w:val="24"/>
        </w:rPr>
        <w:t>ére. Az energiatakarékos gazdálkodás nagy hangsúlyt kapott ebben az évben, számíthattunk a munkavállalók és a családok együttműködésére intézkedéseink betartásá</w:t>
      </w:r>
      <w:r w:rsidR="002575E6">
        <w:rPr>
          <w:rFonts w:ascii="Times New Roman" w:hAnsi="Times New Roman" w:cs="Times New Roman"/>
          <w:sz w:val="24"/>
          <w:szCs w:val="24"/>
        </w:rPr>
        <w:t>ban.</w:t>
      </w:r>
      <w:r>
        <w:rPr>
          <w:rFonts w:ascii="Times New Roman" w:hAnsi="Times New Roman" w:cs="Times New Roman"/>
          <w:sz w:val="24"/>
          <w:szCs w:val="24"/>
        </w:rPr>
        <w:t xml:space="preserve"> </w:t>
      </w:r>
    </w:p>
    <w:p w14:paraId="1FE06397" w14:textId="43695F65" w:rsidR="00A265F7" w:rsidRDefault="000E6957" w:rsidP="001B636A">
      <w:pPr>
        <w:spacing w:line="360" w:lineRule="auto"/>
        <w:jc w:val="both"/>
        <w:rPr>
          <w:rFonts w:ascii="Times New Roman" w:hAnsi="Times New Roman" w:cs="Times New Roman"/>
          <w:sz w:val="24"/>
          <w:szCs w:val="24"/>
          <w:lang w:eastAsia="hu-HU"/>
        </w:rPr>
      </w:pPr>
      <w:r>
        <w:rPr>
          <w:rFonts w:ascii="Times New Roman" w:hAnsi="Times New Roman" w:cs="Times New Roman"/>
          <w:sz w:val="24"/>
          <w:szCs w:val="24"/>
          <w:lang w:eastAsia="hu-HU"/>
        </w:rPr>
        <w:t>S</w:t>
      </w:r>
      <w:r w:rsidR="005816D9">
        <w:rPr>
          <w:rFonts w:ascii="Times New Roman" w:hAnsi="Times New Roman" w:cs="Times New Roman"/>
          <w:sz w:val="24"/>
          <w:szCs w:val="24"/>
          <w:lang w:eastAsia="hu-HU"/>
        </w:rPr>
        <w:t xml:space="preserve">zámottevően kevesebb </w:t>
      </w:r>
      <w:r w:rsidR="000D24AF">
        <w:rPr>
          <w:rFonts w:ascii="Times New Roman" w:hAnsi="Times New Roman" w:cs="Times New Roman"/>
          <w:sz w:val="24"/>
          <w:szCs w:val="24"/>
          <w:lang w:eastAsia="hu-HU"/>
        </w:rPr>
        <w:t>energiafelhasználás</w:t>
      </w:r>
      <w:r w:rsidR="005816D9">
        <w:rPr>
          <w:rFonts w:ascii="Times New Roman" w:hAnsi="Times New Roman" w:cs="Times New Roman"/>
          <w:sz w:val="24"/>
          <w:szCs w:val="24"/>
          <w:lang w:eastAsia="hu-HU"/>
        </w:rPr>
        <w:t xml:space="preserve"> történt az </w:t>
      </w:r>
      <w:r>
        <w:rPr>
          <w:rFonts w:ascii="Times New Roman" w:hAnsi="Times New Roman" w:cs="Times New Roman"/>
          <w:sz w:val="24"/>
          <w:szCs w:val="24"/>
          <w:lang w:eastAsia="hu-HU"/>
        </w:rPr>
        <w:t>intézményben,</w:t>
      </w:r>
      <w:r w:rsidR="005816D9">
        <w:rPr>
          <w:rFonts w:ascii="Times New Roman" w:hAnsi="Times New Roman" w:cs="Times New Roman"/>
          <w:sz w:val="24"/>
          <w:szCs w:val="24"/>
          <w:lang w:eastAsia="hu-HU"/>
        </w:rPr>
        <w:t xml:space="preserve"> amely érdekében hatékony és átgondolt intézkedéseket eszközöltünk. </w:t>
      </w:r>
    </w:p>
    <w:p w14:paraId="327568E8" w14:textId="151B153A" w:rsidR="001B636A" w:rsidRDefault="001B636A" w:rsidP="001B636A">
      <w:pPr>
        <w:spacing w:line="360" w:lineRule="auto"/>
        <w:jc w:val="both"/>
        <w:rPr>
          <w:rFonts w:ascii="Times New Roman" w:eastAsia="Times New Roman" w:hAnsi="Times New Roman" w:cs="Times New Roman"/>
          <w:sz w:val="24"/>
          <w:szCs w:val="24"/>
          <w:lang w:eastAsia="hu-HU"/>
        </w:rPr>
      </w:pPr>
      <w:r w:rsidRPr="000B5D33">
        <w:rPr>
          <w:rFonts w:ascii="Times New Roman" w:eastAsia="Times New Roman" w:hAnsi="Times New Roman" w:cs="Times New Roman"/>
          <w:sz w:val="24"/>
          <w:szCs w:val="24"/>
          <w:lang w:eastAsia="hu-HU"/>
        </w:rPr>
        <w:t>A kisgyermek nevelése a család joga és kötelessége. A bölcsőde a családi nevelés értékeit, hagyományait és szokásait tiszteletben tartva és azokat erősítve vesz részt a gyermekek nevelésében. Mindezek érdekében fontos a szülők számára biztosítani a tevékeny részvételt, hogy érezzék véleményük fontos az intézmény számára, jelenlétük hatást gyakorol gyermekük és az intézmény életére is. A bölcsődei nevelésben a korosztály életkori sajátosságaiból adódóan meghatározó a kisgyermeknevelő szerepe, aki személyiségén keresztül hat a kisgyermekre és a családra. A kisgyermeknevelés terén szükség van olyan szakemberekre, akik hivatástudattal, magas szintű szakmai tudással, megfelelő kommunikációs készségekkel rendelkeznek</w:t>
      </w:r>
      <w:r>
        <w:rPr>
          <w:rFonts w:ascii="Times New Roman" w:eastAsia="Times New Roman" w:hAnsi="Times New Roman" w:cs="Times New Roman"/>
          <w:sz w:val="24"/>
          <w:szCs w:val="24"/>
          <w:lang w:eastAsia="hu-HU"/>
        </w:rPr>
        <w:t xml:space="preserve">. </w:t>
      </w:r>
      <w:r w:rsidRPr="000B5D33">
        <w:rPr>
          <w:rFonts w:ascii="Times New Roman" w:eastAsia="Times New Roman" w:hAnsi="Times New Roman" w:cs="Times New Roman"/>
          <w:sz w:val="24"/>
          <w:szCs w:val="24"/>
          <w:lang w:eastAsia="hu-HU"/>
        </w:rPr>
        <w:t>Lényeges, hogy a kisgyermeknevelők tudatában legyenek felelősségüknek, kellő feladattudattal és önismerettel rendelkezzenek, felelősséget vállaljanak tudásuk gyarapításáért</w:t>
      </w:r>
      <w:r>
        <w:rPr>
          <w:rFonts w:ascii="Times New Roman" w:eastAsia="Times New Roman" w:hAnsi="Times New Roman" w:cs="Times New Roman"/>
          <w:sz w:val="24"/>
          <w:szCs w:val="24"/>
          <w:lang w:eastAsia="hu-HU"/>
        </w:rPr>
        <w:t xml:space="preserve">. </w:t>
      </w:r>
    </w:p>
    <w:p w14:paraId="5D464839" w14:textId="7F0C0B39" w:rsidR="001B636A" w:rsidRDefault="001B636A" w:rsidP="001B636A">
      <w:pPr>
        <w:spacing w:line="360" w:lineRule="auto"/>
        <w:jc w:val="both"/>
        <w:rPr>
          <w:rFonts w:ascii="Times New Roman" w:eastAsia="Times New Roman" w:hAnsi="Times New Roman" w:cs="Times New Roman"/>
          <w:color w:val="000000" w:themeColor="text1"/>
          <w:sz w:val="24"/>
          <w:szCs w:val="24"/>
          <w:lang w:eastAsia="hu-HU"/>
        </w:rPr>
      </w:pPr>
      <w:r w:rsidRPr="00695B02">
        <w:rPr>
          <w:rFonts w:ascii="Times New Roman" w:eastAsia="Times New Roman" w:hAnsi="Times New Roman" w:cs="Times New Roman"/>
          <w:color w:val="000000" w:themeColor="text1"/>
          <w:sz w:val="24"/>
          <w:szCs w:val="24"/>
          <w:lang w:eastAsia="hu-HU"/>
        </w:rPr>
        <w:t>A nyugdíjba vonuló és gyermeket vállaló kisgyermeknevelőket jól képzett, tanulni vágyó, megújulásra képes szakemberekkel szeretnénk pótolni</w:t>
      </w:r>
      <w:r w:rsidR="005816D9">
        <w:rPr>
          <w:rFonts w:ascii="Times New Roman" w:eastAsia="Times New Roman" w:hAnsi="Times New Roman" w:cs="Times New Roman"/>
          <w:color w:val="000000" w:themeColor="text1"/>
          <w:sz w:val="24"/>
          <w:szCs w:val="24"/>
          <w:lang w:eastAsia="hu-HU"/>
        </w:rPr>
        <w:t xml:space="preserve">, </w:t>
      </w:r>
      <w:r w:rsidR="000E6957">
        <w:rPr>
          <w:rFonts w:ascii="Times New Roman" w:eastAsia="Times New Roman" w:hAnsi="Times New Roman" w:cs="Times New Roman"/>
          <w:color w:val="000000" w:themeColor="text1"/>
          <w:sz w:val="24"/>
          <w:szCs w:val="24"/>
          <w:lang w:eastAsia="hu-HU"/>
        </w:rPr>
        <w:t>de szívesen</w:t>
      </w:r>
      <w:r w:rsidR="005816D9">
        <w:rPr>
          <w:rFonts w:ascii="Times New Roman" w:eastAsia="Times New Roman" w:hAnsi="Times New Roman" w:cs="Times New Roman"/>
          <w:color w:val="000000" w:themeColor="text1"/>
          <w:sz w:val="24"/>
          <w:szCs w:val="24"/>
          <w:lang w:eastAsia="hu-HU"/>
        </w:rPr>
        <w:t xml:space="preserve"> látjuk azokat a kollégáinkat is, akik a törvényi változásnak köszönhetően nyugdíj mellett dolgoznak, tapasztalataikat és munkájukat megbecsüljük. </w:t>
      </w:r>
      <w:r w:rsidRPr="00695B02">
        <w:rPr>
          <w:rFonts w:ascii="Times New Roman" w:eastAsia="Times New Roman" w:hAnsi="Times New Roman" w:cs="Times New Roman"/>
          <w:color w:val="000000" w:themeColor="text1"/>
          <w:sz w:val="24"/>
          <w:szCs w:val="24"/>
          <w:lang w:eastAsia="hu-HU"/>
        </w:rPr>
        <w:t xml:space="preserve"> </w:t>
      </w:r>
      <w:r>
        <w:rPr>
          <w:rFonts w:ascii="Times New Roman" w:eastAsia="Times New Roman" w:hAnsi="Times New Roman" w:cs="Times New Roman"/>
          <w:color w:val="000000" w:themeColor="text1"/>
          <w:sz w:val="24"/>
          <w:szCs w:val="24"/>
          <w:lang w:eastAsia="hu-HU"/>
        </w:rPr>
        <w:t xml:space="preserve">A pályakezdő kisgyermeknevelők beilleszkedését, szakmai ismereteinek gyarapítását és ezek gyakorlatba való átültetését kiemelt feladatunknak tartjuk. </w:t>
      </w:r>
    </w:p>
    <w:p w14:paraId="2AA67246" w14:textId="77777777" w:rsidR="00A72159" w:rsidRDefault="001B636A" w:rsidP="001B636A">
      <w:pPr>
        <w:spacing w:line="360" w:lineRule="auto"/>
        <w:jc w:val="both"/>
        <w:rPr>
          <w:rFonts w:ascii="Times New Roman" w:hAnsi="Times New Roman" w:cs="Times New Roman"/>
          <w:bCs/>
          <w:sz w:val="24"/>
          <w:szCs w:val="24"/>
        </w:rPr>
      </w:pPr>
      <w:r>
        <w:rPr>
          <w:rFonts w:ascii="Times New Roman" w:eastAsia="Times New Roman" w:hAnsi="Times New Roman" w:cs="Times New Roman"/>
          <w:color w:val="000000" w:themeColor="text1"/>
          <w:sz w:val="24"/>
          <w:szCs w:val="24"/>
          <w:lang w:eastAsia="hu-HU"/>
        </w:rPr>
        <w:t xml:space="preserve">Továbbra is támogatjuk a </w:t>
      </w:r>
      <w:r w:rsidRPr="00987441">
        <w:rPr>
          <w:rFonts w:ascii="Times New Roman" w:hAnsi="Times New Roman" w:cs="Times New Roman"/>
          <w:bCs/>
          <w:sz w:val="24"/>
          <w:szCs w:val="24"/>
        </w:rPr>
        <w:t>továbbtanulni szándékozókat, segítjük előmenetelüket, büszkék vagyunk rájuk.</w:t>
      </w:r>
    </w:p>
    <w:p w14:paraId="6C4D9888" w14:textId="1D59F932" w:rsidR="001B636A" w:rsidRPr="0011597C" w:rsidRDefault="001B636A" w:rsidP="001B636A">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 Kisgyermeknevelőink </w:t>
      </w:r>
      <w:r w:rsidR="005816D9">
        <w:rPr>
          <w:rFonts w:ascii="Times New Roman" w:hAnsi="Times New Roman" w:cs="Times New Roman"/>
          <w:bCs/>
          <w:sz w:val="24"/>
          <w:szCs w:val="24"/>
        </w:rPr>
        <w:t xml:space="preserve">több mint 60%-a rendelkezik diplomával, </w:t>
      </w:r>
      <w:r>
        <w:rPr>
          <w:rFonts w:ascii="Times New Roman" w:hAnsi="Times New Roman" w:cs="Times New Roman"/>
          <w:bCs/>
          <w:sz w:val="24"/>
          <w:szCs w:val="24"/>
        </w:rPr>
        <w:t xml:space="preserve">ez növeli szakmánk presztízsét. A diplomával rendelkező kisgyermeknevelők </w:t>
      </w:r>
      <w:r w:rsidR="00C172DE">
        <w:rPr>
          <w:rFonts w:ascii="Times New Roman" w:hAnsi="Times New Roman" w:cs="Times New Roman"/>
          <w:bCs/>
          <w:sz w:val="24"/>
          <w:szCs w:val="24"/>
        </w:rPr>
        <w:t xml:space="preserve">bérének rendezése </w:t>
      </w:r>
      <w:r>
        <w:rPr>
          <w:rFonts w:ascii="Times New Roman" w:hAnsi="Times New Roman" w:cs="Times New Roman"/>
          <w:bCs/>
          <w:sz w:val="24"/>
          <w:szCs w:val="24"/>
        </w:rPr>
        <w:t xml:space="preserve">a </w:t>
      </w:r>
      <w:r w:rsidR="00C172DE">
        <w:rPr>
          <w:rFonts w:ascii="Times New Roman" w:hAnsi="Times New Roman" w:cs="Times New Roman"/>
          <w:bCs/>
          <w:sz w:val="24"/>
          <w:szCs w:val="24"/>
        </w:rPr>
        <w:t>„</w:t>
      </w:r>
      <w:r w:rsidR="009350E5">
        <w:rPr>
          <w:rFonts w:ascii="Times New Roman" w:hAnsi="Times New Roman" w:cs="Times New Roman"/>
          <w:bCs/>
          <w:sz w:val="24"/>
          <w:szCs w:val="24"/>
        </w:rPr>
        <w:t>Pú</w:t>
      </w:r>
      <w:r w:rsidR="00C172DE">
        <w:rPr>
          <w:rFonts w:ascii="Times New Roman" w:hAnsi="Times New Roman" w:cs="Times New Roman"/>
          <w:bCs/>
          <w:sz w:val="24"/>
          <w:szCs w:val="24"/>
        </w:rPr>
        <w:t xml:space="preserve">ét” törvény rendelkezéseinek megfelelően megtörtént a 2023-as évben, emellett </w:t>
      </w:r>
      <w:r>
        <w:rPr>
          <w:rFonts w:ascii="Times New Roman" w:hAnsi="Times New Roman" w:cs="Times New Roman"/>
          <w:bCs/>
          <w:sz w:val="24"/>
          <w:szCs w:val="24"/>
        </w:rPr>
        <w:t>a bölcsődei pótlékokat is megkap</w:t>
      </w:r>
      <w:r w:rsidR="000D6B3D">
        <w:rPr>
          <w:rFonts w:ascii="Times New Roman" w:hAnsi="Times New Roman" w:cs="Times New Roman"/>
          <w:bCs/>
          <w:sz w:val="24"/>
          <w:szCs w:val="24"/>
        </w:rPr>
        <w:t>t</w:t>
      </w:r>
      <w:r>
        <w:rPr>
          <w:rFonts w:ascii="Times New Roman" w:hAnsi="Times New Roman" w:cs="Times New Roman"/>
          <w:bCs/>
          <w:sz w:val="24"/>
          <w:szCs w:val="24"/>
        </w:rPr>
        <w:t>ák.</w:t>
      </w:r>
      <w:r w:rsidR="000D6B3D">
        <w:rPr>
          <w:rFonts w:ascii="Times New Roman" w:hAnsi="Times New Roman" w:cs="Times New Roman"/>
          <w:bCs/>
          <w:sz w:val="24"/>
          <w:szCs w:val="24"/>
        </w:rPr>
        <w:t xml:space="preserve"> </w:t>
      </w:r>
      <w:r>
        <w:rPr>
          <w:rFonts w:ascii="Times New Roman" w:hAnsi="Times New Roman" w:cs="Times New Roman"/>
          <w:bCs/>
          <w:sz w:val="24"/>
          <w:szCs w:val="24"/>
        </w:rPr>
        <w:t xml:space="preserve"> </w:t>
      </w:r>
      <w:r w:rsidRPr="00987441">
        <w:rPr>
          <w:rFonts w:ascii="Times New Roman" w:hAnsi="Times New Roman" w:cs="Times New Roman"/>
          <w:bCs/>
          <w:sz w:val="24"/>
          <w:szCs w:val="24"/>
        </w:rPr>
        <w:t>Ez nagy motiváló erőt jelent a szakmánkban</w:t>
      </w:r>
      <w:r>
        <w:rPr>
          <w:rFonts w:ascii="Times New Roman" w:hAnsi="Times New Roman" w:cs="Times New Roman"/>
          <w:bCs/>
          <w:sz w:val="24"/>
          <w:szCs w:val="24"/>
        </w:rPr>
        <w:t>.</w:t>
      </w:r>
    </w:p>
    <w:p w14:paraId="77E193D6" w14:textId="77777777" w:rsidR="001B636A" w:rsidRPr="00971BB6" w:rsidRDefault="001B636A" w:rsidP="001B636A">
      <w:pPr>
        <w:spacing w:line="360" w:lineRule="auto"/>
        <w:jc w:val="both"/>
        <w:rPr>
          <w:rFonts w:ascii="Times New Roman" w:eastAsia="Times New Roman" w:hAnsi="Times New Roman" w:cs="Times New Roman"/>
          <w:bCs/>
          <w:sz w:val="24"/>
          <w:szCs w:val="24"/>
          <w:lang w:eastAsia="hu-HU"/>
        </w:rPr>
      </w:pPr>
      <w:r w:rsidRPr="00971BB6">
        <w:rPr>
          <w:rFonts w:ascii="Times New Roman" w:eastAsia="Times New Roman" w:hAnsi="Times New Roman" w:cs="Times New Roman"/>
          <w:bCs/>
          <w:sz w:val="24"/>
          <w:szCs w:val="24"/>
          <w:lang w:eastAsia="hu-HU"/>
        </w:rPr>
        <w:lastRenderedPageBreak/>
        <w:t>A csecsemő és kisgyermeknevelő képzésben óraadóként, tereptanárként és vizsgáztatóként is részt veszünk, ezzel is segítve, hogy</w:t>
      </w:r>
      <w:r>
        <w:rPr>
          <w:rFonts w:ascii="Times New Roman" w:eastAsia="Times New Roman" w:hAnsi="Times New Roman" w:cs="Times New Roman"/>
          <w:bCs/>
          <w:sz w:val="24"/>
          <w:szCs w:val="24"/>
          <w:lang w:eastAsia="hu-HU"/>
        </w:rPr>
        <w:t xml:space="preserve"> a jövő szakemberei</w:t>
      </w:r>
      <w:r w:rsidRPr="00971BB6">
        <w:rPr>
          <w:rFonts w:ascii="Times New Roman" w:eastAsia="Times New Roman" w:hAnsi="Times New Roman" w:cs="Times New Roman"/>
          <w:bCs/>
          <w:sz w:val="24"/>
          <w:szCs w:val="24"/>
          <w:lang w:eastAsia="hu-HU"/>
        </w:rPr>
        <w:t xml:space="preserve"> átlássák a kisgyermeknevelés rendszerét, képesek legyenek a bölcsődében a kisgyermeknevelői feladatokat a szakmai kompetenciájuk alapján elvárható autonómiával és felelősséggel ellátni. </w:t>
      </w:r>
    </w:p>
    <w:p w14:paraId="23F17174" w14:textId="77777777" w:rsidR="001B636A" w:rsidRDefault="001B636A" w:rsidP="001B636A">
      <w:pPr>
        <w:spacing w:after="0" w:line="360" w:lineRule="auto"/>
        <w:jc w:val="both"/>
        <w:rPr>
          <w:rFonts w:ascii="Times New Roman" w:eastAsia="Times New Roman" w:hAnsi="Times New Roman" w:cs="Times New Roman"/>
          <w:bCs/>
          <w:sz w:val="24"/>
          <w:szCs w:val="24"/>
          <w:lang w:eastAsia="hu-HU"/>
        </w:rPr>
      </w:pPr>
      <w:r w:rsidRPr="00971BB6">
        <w:rPr>
          <w:rFonts w:ascii="Times New Roman" w:eastAsia="Times New Roman" w:hAnsi="Times New Roman" w:cs="Times New Roman"/>
          <w:bCs/>
          <w:sz w:val="24"/>
          <w:szCs w:val="24"/>
          <w:lang w:eastAsia="hu-HU"/>
        </w:rPr>
        <w:t xml:space="preserve">Célkitűzésünk, hogy továbbra is biztosítsuk a meglévő színvonalas képzésekhez a terepgyakorlati helyszíneket, ezzel is hozzájárulva, hogy a jövendő kisgyermeknevelők a gyermekek ellátásához a megfelelő alapokat tanulmányaik során megszerezzék és a későbbi munkájuk során kamatoztatni tudják. </w:t>
      </w:r>
      <w:r>
        <w:rPr>
          <w:rFonts w:ascii="Times New Roman" w:eastAsia="Times New Roman" w:hAnsi="Times New Roman" w:cs="Times New Roman"/>
          <w:bCs/>
          <w:sz w:val="24"/>
          <w:szCs w:val="24"/>
          <w:lang w:eastAsia="hu-HU"/>
        </w:rPr>
        <w:t xml:space="preserve">A gyakorlóhelyeken demonstrációs helyiséget biztosítunk a gondozási műveletek szakszerű elsajátítása érdekében. </w:t>
      </w:r>
    </w:p>
    <w:p w14:paraId="009A3A99" w14:textId="14744E49" w:rsidR="001B636A" w:rsidRDefault="001B636A" w:rsidP="001B636A">
      <w:pPr>
        <w:spacing w:line="360" w:lineRule="auto"/>
        <w:jc w:val="both"/>
        <w:rPr>
          <w:rFonts w:ascii="Times New Roman" w:hAnsi="Times New Roman" w:cs="Times New Roman"/>
          <w:color w:val="000000"/>
          <w:sz w:val="24"/>
          <w:szCs w:val="24"/>
        </w:rPr>
      </w:pPr>
      <w:r w:rsidRPr="006905A2">
        <w:rPr>
          <w:rFonts w:ascii="Times New Roman" w:hAnsi="Times New Roman" w:cs="Times New Roman"/>
          <w:color w:val="000000"/>
          <w:sz w:val="24"/>
          <w:szCs w:val="24"/>
        </w:rPr>
        <w:t>Az intézmény infrastruktúrájúnak fejlődése, a bölcsődék megújult környezete, családias légkört, harm</w:t>
      </w:r>
      <w:r>
        <w:rPr>
          <w:rFonts w:ascii="Times New Roman" w:hAnsi="Times New Roman" w:cs="Times New Roman"/>
          <w:color w:val="000000"/>
          <w:sz w:val="24"/>
          <w:szCs w:val="24"/>
        </w:rPr>
        <w:t>o</w:t>
      </w:r>
      <w:r w:rsidRPr="006905A2">
        <w:rPr>
          <w:rFonts w:ascii="Times New Roman" w:hAnsi="Times New Roman" w:cs="Times New Roman"/>
          <w:color w:val="000000"/>
          <w:sz w:val="24"/>
          <w:szCs w:val="24"/>
        </w:rPr>
        <w:t xml:space="preserve">nikus, nyugodt környezetet biztosít gyermekeknek, dolgozóknak egyaránt. </w:t>
      </w:r>
    </w:p>
    <w:p w14:paraId="77DB47A7" w14:textId="77777777" w:rsidR="00D93D59" w:rsidRDefault="00D93D59" w:rsidP="005A642A">
      <w:pPr>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A Szedreskert Bölcsőde további férőhelybővülést eredményez intézményünkben. A Városligeti Bölcsőde létrehozása kapcsán szerzett tapasztalatainkat kamatoztatjuk az új bölcsőde munkálatainak és megnyitásának szervezésénél. </w:t>
      </w:r>
    </w:p>
    <w:p w14:paraId="6BE29164" w14:textId="608187C9" w:rsidR="00CB5E5F" w:rsidRPr="001C0768" w:rsidRDefault="00CB5E5F" w:rsidP="005A642A">
      <w:pPr>
        <w:spacing w:after="0" w:line="360" w:lineRule="auto"/>
        <w:jc w:val="both"/>
        <w:rPr>
          <w:rFonts w:ascii="Times New Roman" w:hAnsi="Times New Roman" w:cs="Times New Roman"/>
          <w:color w:val="000000" w:themeColor="text1"/>
          <w:sz w:val="24"/>
          <w:szCs w:val="24"/>
        </w:rPr>
      </w:pPr>
      <w:r w:rsidRPr="001C0768">
        <w:rPr>
          <w:rFonts w:ascii="Times New Roman" w:hAnsi="Times New Roman" w:cs="Times New Roman"/>
          <w:color w:val="000000" w:themeColor="text1"/>
          <w:sz w:val="24"/>
          <w:szCs w:val="24"/>
        </w:rPr>
        <w:t>Egyre több család esetében gyakorlat, hogy</w:t>
      </w:r>
      <w:r w:rsidR="005A642A" w:rsidRPr="001C0768">
        <w:rPr>
          <w:rFonts w:ascii="Times New Roman" w:hAnsi="Times New Roman" w:cs="Times New Roman"/>
          <w:color w:val="000000" w:themeColor="text1"/>
          <w:sz w:val="24"/>
          <w:szCs w:val="24"/>
        </w:rPr>
        <w:t xml:space="preserve"> a gyermek korai </w:t>
      </w:r>
      <w:r w:rsidR="00ED35B3" w:rsidRPr="001C0768">
        <w:rPr>
          <w:rFonts w:ascii="Times New Roman" w:hAnsi="Times New Roman" w:cs="Times New Roman"/>
          <w:color w:val="000000" w:themeColor="text1"/>
          <w:sz w:val="24"/>
          <w:szCs w:val="24"/>
        </w:rPr>
        <w:t>éveiben mindkét</w:t>
      </w:r>
      <w:r w:rsidRPr="001C0768">
        <w:rPr>
          <w:rFonts w:ascii="Times New Roman" w:hAnsi="Times New Roman" w:cs="Times New Roman"/>
          <w:color w:val="000000" w:themeColor="text1"/>
          <w:sz w:val="24"/>
          <w:szCs w:val="24"/>
        </w:rPr>
        <w:t xml:space="preserve"> szülő visszatér a munkaerőpiacra, így több igény van </w:t>
      </w:r>
      <w:r w:rsidR="00D93D59">
        <w:rPr>
          <w:rFonts w:ascii="Times New Roman" w:hAnsi="Times New Roman" w:cs="Times New Roman"/>
          <w:color w:val="000000" w:themeColor="text1"/>
          <w:sz w:val="24"/>
          <w:szCs w:val="24"/>
        </w:rPr>
        <w:t>a professzionális bölcsődei ellátásra</w:t>
      </w:r>
      <w:r w:rsidRPr="001C0768">
        <w:rPr>
          <w:rFonts w:ascii="Times New Roman" w:hAnsi="Times New Roman" w:cs="Times New Roman"/>
          <w:color w:val="000000" w:themeColor="text1"/>
          <w:sz w:val="24"/>
          <w:szCs w:val="24"/>
        </w:rPr>
        <w:t xml:space="preserve">. </w:t>
      </w:r>
      <w:r w:rsidR="00152357">
        <w:rPr>
          <w:rFonts w:ascii="Times New Roman" w:hAnsi="Times New Roman" w:cs="Times New Roman"/>
          <w:color w:val="000000" w:themeColor="text1"/>
          <w:sz w:val="24"/>
          <w:szCs w:val="24"/>
        </w:rPr>
        <w:t>A szülői igényeket feltérképezzük és ezekre intézkedésekkel reagálunk.</w:t>
      </w:r>
    </w:p>
    <w:p w14:paraId="724DCF7D" w14:textId="32B6F60D" w:rsidR="00CB5E5F" w:rsidRPr="001C0768" w:rsidRDefault="005816D9" w:rsidP="005A642A">
      <w:pPr>
        <w:spacing w:after="0" w:line="360" w:lineRule="auto"/>
        <w:jc w:val="both"/>
        <w:rPr>
          <w:rFonts w:ascii="Times New Roman" w:hAnsi="Times New Roman" w:cs="Times New Roman"/>
          <w:color w:val="000000" w:themeColor="text1"/>
          <w:sz w:val="24"/>
          <w:szCs w:val="24"/>
        </w:rPr>
      </w:pPr>
      <w:r w:rsidRPr="001C0768">
        <w:rPr>
          <w:rFonts w:ascii="Times New Roman" w:hAnsi="Times New Roman" w:cs="Times New Roman"/>
          <w:color w:val="000000" w:themeColor="text1"/>
          <w:sz w:val="24"/>
          <w:szCs w:val="24"/>
        </w:rPr>
        <w:t>Az új tagbölcsőd</w:t>
      </w:r>
      <w:r w:rsidR="00152357">
        <w:rPr>
          <w:rFonts w:ascii="Times New Roman" w:hAnsi="Times New Roman" w:cs="Times New Roman"/>
          <w:color w:val="000000" w:themeColor="text1"/>
          <w:sz w:val="24"/>
          <w:szCs w:val="24"/>
        </w:rPr>
        <w:t>e</w:t>
      </w:r>
      <w:r w:rsidRPr="001C0768">
        <w:rPr>
          <w:rFonts w:ascii="Times New Roman" w:hAnsi="Times New Roman" w:cs="Times New Roman"/>
          <w:color w:val="000000" w:themeColor="text1"/>
          <w:sz w:val="24"/>
          <w:szCs w:val="24"/>
        </w:rPr>
        <w:t xml:space="preserve"> indulását, működését figyelemmel kísérjük, segítjük munkatársainkat, hogy közösségé kovácsolódjanak. </w:t>
      </w:r>
      <w:r w:rsidR="005A642A" w:rsidRPr="001C0768">
        <w:rPr>
          <w:rFonts w:ascii="Times New Roman" w:hAnsi="Times New Roman" w:cs="Times New Roman"/>
          <w:color w:val="000000" w:themeColor="text1"/>
          <w:sz w:val="24"/>
          <w:szCs w:val="24"/>
        </w:rPr>
        <w:t xml:space="preserve"> </w:t>
      </w:r>
    </w:p>
    <w:p w14:paraId="4C6C1963" w14:textId="1EFEB5B3" w:rsidR="00CB5E5F" w:rsidRPr="001C0768" w:rsidRDefault="005A642A" w:rsidP="005A642A">
      <w:pPr>
        <w:spacing w:line="360" w:lineRule="auto"/>
        <w:jc w:val="both"/>
        <w:rPr>
          <w:rFonts w:ascii="Times New Roman" w:hAnsi="Times New Roman" w:cs="Times New Roman"/>
          <w:color w:val="000000" w:themeColor="text1"/>
          <w:sz w:val="24"/>
          <w:szCs w:val="24"/>
        </w:rPr>
      </w:pPr>
      <w:r w:rsidRPr="001C0768">
        <w:rPr>
          <w:rFonts w:ascii="Times New Roman" w:hAnsi="Times New Roman" w:cs="Times New Roman"/>
          <w:color w:val="000000" w:themeColor="text1"/>
          <w:sz w:val="24"/>
          <w:szCs w:val="24"/>
        </w:rPr>
        <w:t xml:space="preserve">A tagintézmények bővülő száma több feladattal jár, nagyobb szervezést igényel a szakmai munka és gazdálkodás terén is. Legjobb tudásunk szerint igyekszünk megfelelni a kihívásoknak. </w:t>
      </w:r>
    </w:p>
    <w:p w14:paraId="483FA296" w14:textId="77777777" w:rsidR="00ED35B3" w:rsidRDefault="001B636A" w:rsidP="005A642A">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T</w:t>
      </w:r>
      <w:r w:rsidRPr="006905A2">
        <w:rPr>
          <w:rFonts w:ascii="Times New Roman" w:hAnsi="Times New Roman" w:cs="Times New Roman"/>
          <w:color w:val="000000"/>
          <w:sz w:val="24"/>
          <w:szCs w:val="24"/>
        </w:rPr>
        <w:t xml:space="preserve">ovábbképzésekkel, önképzéssel, önismereti tréningekkel </w:t>
      </w:r>
      <w:r w:rsidR="005A642A">
        <w:rPr>
          <w:rFonts w:ascii="Times New Roman" w:hAnsi="Times New Roman" w:cs="Times New Roman"/>
          <w:color w:val="000000"/>
          <w:sz w:val="24"/>
          <w:szCs w:val="24"/>
        </w:rPr>
        <w:t xml:space="preserve">hozzájárulunk </w:t>
      </w:r>
      <w:r w:rsidRPr="006905A2">
        <w:rPr>
          <w:rFonts w:ascii="Times New Roman" w:hAnsi="Times New Roman" w:cs="Times New Roman"/>
          <w:color w:val="000000"/>
          <w:sz w:val="24"/>
          <w:szCs w:val="24"/>
        </w:rPr>
        <w:t>munkavállalóink mentális jólétéhez és szakmai tudásuk gyarapításához</w:t>
      </w:r>
      <w:r>
        <w:rPr>
          <w:rFonts w:ascii="Times New Roman" w:hAnsi="Times New Roman" w:cs="Times New Roman"/>
          <w:color w:val="000000"/>
          <w:sz w:val="24"/>
          <w:szCs w:val="24"/>
        </w:rPr>
        <w:t>.</w:t>
      </w:r>
      <w:r w:rsidRPr="006905A2">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A Szombathelyi EBI minden esetben támogatja azokat a képzéseket, amelyek a kisgyermeknevelés területén hasznosítható ismereteket nyújtanak. </w:t>
      </w:r>
    </w:p>
    <w:p w14:paraId="37C6AFB0" w14:textId="253A4A43" w:rsidR="001B636A" w:rsidRPr="003F5CFB" w:rsidRDefault="001B636A" w:rsidP="005A642A">
      <w:pPr>
        <w:spacing w:line="360" w:lineRule="auto"/>
        <w:jc w:val="both"/>
        <w:rPr>
          <w:rFonts w:ascii="Times New Roman" w:hAnsi="Times New Roman" w:cs="Times New Roman"/>
          <w:sz w:val="24"/>
          <w:szCs w:val="24"/>
          <w:lang w:eastAsia="hu-HU"/>
        </w:rPr>
      </w:pPr>
      <w:r>
        <w:rPr>
          <w:rFonts w:ascii="Times New Roman" w:hAnsi="Times New Roman" w:cs="Times New Roman"/>
          <w:color w:val="000000"/>
          <w:sz w:val="24"/>
          <w:szCs w:val="24"/>
        </w:rPr>
        <w:t>A szülőkkel, gyermekekkel való hatékony kommunikáció, a kisgyermeknevelő személyisége meghatározza a gyermekek bölcsődei életét, így ezen területek fejlesztése kiemelt jelentőséggel bírnak</w:t>
      </w:r>
      <w:r w:rsidR="005D641E">
        <w:rPr>
          <w:rFonts w:ascii="Times New Roman" w:hAnsi="Times New Roman" w:cs="Times New Roman"/>
          <w:color w:val="000000"/>
          <w:sz w:val="24"/>
          <w:szCs w:val="24"/>
        </w:rPr>
        <w:t xml:space="preserve">. </w:t>
      </w:r>
      <w:r>
        <w:rPr>
          <w:rFonts w:ascii="Times New Roman" w:hAnsi="Times New Roman" w:cs="Times New Roman"/>
          <w:sz w:val="24"/>
          <w:szCs w:val="24"/>
          <w:lang w:eastAsia="hu-HU"/>
        </w:rPr>
        <w:t xml:space="preserve"> </w:t>
      </w:r>
    </w:p>
    <w:p w14:paraId="5C4EBDF1" w14:textId="24D66A78" w:rsidR="001B636A" w:rsidRPr="00FD4D03" w:rsidRDefault="001B636A" w:rsidP="001B636A">
      <w:pPr>
        <w:spacing w:after="0" w:line="360" w:lineRule="auto"/>
        <w:jc w:val="both"/>
        <w:rPr>
          <w:rFonts w:ascii="Times New Roman" w:eastAsia="Times New Roman" w:hAnsi="Times New Roman" w:cs="Times New Roman"/>
          <w:sz w:val="24"/>
          <w:szCs w:val="24"/>
          <w:lang w:eastAsia="hu-HU"/>
        </w:rPr>
      </w:pPr>
      <w:r w:rsidRPr="00FD4D03">
        <w:rPr>
          <w:rFonts w:ascii="Times New Roman" w:eastAsia="Times New Roman" w:hAnsi="Times New Roman" w:cs="Times New Roman"/>
          <w:sz w:val="24"/>
          <w:szCs w:val="24"/>
          <w:lang w:eastAsia="hu-HU"/>
        </w:rPr>
        <w:t xml:space="preserve">A gyermek joga, hogy segítséget kapjon a saját családjában történő nevelkedéséhez, személyiségének kibontakozásához, állapotának megfelelő fejlesztésre, nevelésre, amelyet, </w:t>
      </w:r>
      <w:r w:rsidRPr="00FD4D03">
        <w:rPr>
          <w:rFonts w:ascii="Times New Roman" w:eastAsia="Times New Roman" w:hAnsi="Times New Roman" w:cs="Times New Roman"/>
          <w:sz w:val="24"/>
          <w:szCs w:val="24"/>
          <w:lang w:eastAsia="hu-HU"/>
        </w:rPr>
        <w:lastRenderedPageBreak/>
        <w:t>mint napközbeni gyermekellátó intézmény a legmesszebb</w:t>
      </w:r>
      <w:r>
        <w:rPr>
          <w:rFonts w:ascii="Times New Roman" w:eastAsia="Times New Roman" w:hAnsi="Times New Roman" w:cs="Times New Roman"/>
          <w:sz w:val="24"/>
          <w:szCs w:val="24"/>
          <w:lang w:eastAsia="hu-HU"/>
        </w:rPr>
        <w:t xml:space="preserve"> </w:t>
      </w:r>
      <w:r w:rsidRPr="00FD4D03">
        <w:rPr>
          <w:rFonts w:ascii="Times New Roman" w:eastAsia="Times New Roman" w:hAnsi="Times New Roman" w:cs="Times New Roman"/>
          <w:sz w:val="24"/>
          <w:szCs w:val="24"/>
          <w:lang w:eastAsia="hu-HU"/>
        </w:rPr>
        <w:t>menőkig támogatunk.</w:t>
      </w:r>
    </w:p>
    <w:p w14:paraId="53D9A509" w14:textId="77777777" w:rsidR="001B636A" w:rsidRDefault="001B636A" w:rsidP="001B636A">
      <w:pPr>
        <w:spacing w:after="0" w:line="360" w:lineRule="auto"/>
        <w:jc w:val="both"/>
        <w:rPr>
          <w:rFonts w:ascii="Times New Roman" w:hAnsi="Times New Roman" w:cs="Times New Roman"/>
          <w:sz w:val="24"/>
          <w:szCs w:val="24"/>
          <w:lang w:eastAsia="hu-HU"/>
        </w:rPr>
      </w:pPr>
      <w:r w:rsidRPr="00FD4D03">
        <w:rPr>
          <w:rFonts w:ascii="Times New Roman" w:eastAsia="Times New Roman" w:hAnsi="Times New Roman" w:cs="Times New Roman"/>
          <w:sz w:val="24"/>
          <w:szCs w:val="24"/>
          <w:lang w:eastAsia="hu-HU"/>
        </w:rPr>
        <w:t>Törekszünk arra, hogy a gyermekek emberi méltóságát mindenkor tiszteletben tartva a hátrányos megkülönböztetés minden formájától mentes nevelésben-gondozásban részesülhessenek</w:t>
      </w:r>
      <w:r>
        <w:rPr>
          <w:rFonts w:ascii="Times New Roman" w:eastAsia="Times New Roman" w:hAnsi="Times New Roman" w:cs="Times New Roman"/>
          <w:sz w:val="24"/>
          <w:szCs w:val="24"/>
          <w:lang w:eastAsia="hu-HU"/>
        </w:rPr>
        <w:t>.</w:t>
      </w:r>
      <w:r>
        <w:rPr>
          <w:rFonts w:ascii="Times New Roman" w:hAnsi="Times New Roman" w:cs="Times New Roman"/>
          <w:sz w:val="24"/>
          <w:szCs w:val="24"/>
          <w:lang w:eastAsia="hu-HU"/>
        </w:rPr>
        <w:t xml:space="preserve"> </w:t>
      </w:r>
    </w:p>
    <w:p w14:paraId="45C875B7" w14:textId="77777777" w:rsidR="00706B1A" w:rsidRDefault="001B636A" w:rsidP="00044944">
      <w:pPr>
        <w:spacing w:after="0" w:line="360" w:lineRule="auto"/>
        <w:jc w:val="both"/>
        <w:rPr>
          <w:rFonts w:ascii="Times New Roman" w:hAnsi="Times New Roman" w:cs="Times New Roman"/>
          <w:sz w:val="24"/>
          <w:szCs w:val="24"/>
          <w:lang w:eastAsia="hu-HU"/>
        </w:rPr>
      </w:pPr>
      <w:r>
        <w:rPr>
          <w:rFonts w:ascii="Times New Roman" w:hAnsi="Times New Roman" w:cs="Times New Roman"/>
          <w:sz w:val="24"/>
          <w:szCs w:val="24"/>
          <w:lang w:eastAsia="hu-HU"/>
        </w:rPr>
        <w:t xml:space="preserve">Fontosnak tartjuk, hogy a kisgyermeknevelők feltétel nélküli elfogadással fordulnak a gyermekek felé, hiszen a bölcsőde az első intézmény a gyermek életében, és itt szakad el először a családjától. </w:t>
      </w:r>
    </w:p>
    <w:p w14:paraId="5F9D25FB" w14:textId="1E0F2343" w:rsidR="001B636A" w:rsidRPr="003F5CFB" w:rsidRDefault="001B636A" w:rsidP="00044944">
      <w:pPr>
        <w:spacing w:after="0" w:line="360" w:lineRule="auto"/>
        <w:jc w:val="both"/>
        <w:rPr>
          <w:rFonts w:ascii="Times New Roman" w:hAnsi="Times New Roman" w:cs="Times New Roman"/>
          <w:sz w:val="24"/>
          <w:szCs w:val="24"/>
          <w:lang w:eastAsia="hu-HU"/>
        </w:rPr>
      </w:pPr>
      <w:r>
        <w:rPr>
          <w:rFonts w:ascii="Times New Roman" w:hAnsi="Times New Roman" w:cs="Times New Roman"/>
          <w:sz w:val="24"/>
          <w:szCs w:val="24"/>
          <w:lang w:eastAsia="hu-HU"/>
        </w:rPr>
        <w:t xml:space="preserve">A szülői bizalom, a kisgyermeknevelő és gyermek közti szeretetteljes kapcsolat megalapozza a gyermek későbbi felnőtt életét. Csak a kiegyensúlyozott gyermek válik boldog felnőtté. </w:t>
      </w:r>
    </w:p>
    <w:p w14:paraId="43AF6C15" w14:textId="575972C0" w:rsidR="005D641E" w:rsidRDefault="005D641E" w:rsidP="001B636A">
      <w:pPr>
        <w:spacing w:line="360" w:lineRule="auto"/>
        <w:jc w:val="both"/>
        <w:rPr>
          <w:rFonts w:ascii="Times New Roman" w:hAnsi="Times New Roman" w:cs="Times New Roman"/>
          <w:sz w:val="24"/>
          <w:szCs w:val="24"/>
          <w:lang w:eastAsia="hu-HU"/>
        </w:rPr>
      </w:pPr>
      <w:r>
        <w:rPr>
          <w:rFonts w:ascii="Times New Roman" w:hAnsi="Times New Roman" w:cs="Times New Roman"/>
          <w:sz w:val="24"/>
          <w:szCs w:val="24"/>
          <w:lang w:eastAsia="hu-HU"/>
        </w:rPr>
        <w:t xml:space="preserve">A változásokról, aktualitásokról folyamatosan tájékoztatjuk a családokat, használjuk az online felületeket az adatvédelmi jogszabályok betartása mellett. </w:t>
      </w:r>
    </w:p>
    <w:p w14:paraId="2DA2EA20" w14:textId="77777777" w:rsidR="001B636A" w:rsidRDefault="001B636A" w:rsidP="001B636A">
      <w:pPr>
        <w:spacing w:line="360" w:lineRule="auto"/>
        <w:jc w:val="both"/>
        <w:rPr>
          <w:rFonts w:ascii="Times New Roman" w:hAnsi="Times New Roman" w:cs="Times New Roman"/>
          <w:sz w:val="24"/>
          <w:szCs w:val="24"/>
          <w:lang w:eastAsia="hu-HU"/>
        </w:rPr>
      </w:pPr>
      <w:r>
        <w:rPr>
          <w:rFonts w:ascii="Times New Roman" w:hAnsi="Times New Roman" w:cs="Times New Roman"/>
          <w:sz w:val="24"/>
          <w:szCs w:val="24"/>
          <w:lang w:eastAsia="hu-HU"/>
        </w:rPr>
        <w:t xml:space="preserve">Konduktor, gyógypedagógus segítségével észleljük a fejlődésbeli eltéréseket és a koragyermekkori intervenciós szemlélet értelmében kompetenciahatárainkat betartva segítjük, hogy mielőbb a megfelelő ellátásban, fejlesztésben részesüljön. </w:t>
      </w:r>
    </w:p>
    <w:p w14:paraId="5DFCA537" w14:textId="3067E8E2" w:rsidR="001B636A" w:rsidRDefault="001B636A" w:rsidP="001B636A">
      <w:pPr>
        <w:spacing w:after="0" w:line="360" w:lineRule="auto"/>
        <w:jc w:val="both"/>
        <w:rPr>
          <w:rFonts w:ascii="Times New Roman" w:eastAsia="Times New Roman" w:hAnsi="Times New Roman" w:cs="Times New Roman"/>
          <w:color w:val="000000"/>
          <w:sz w:val="24"/>
          <w:szCs w:val="24"/>
          <w:lang w:eastAsia="hu-HU"/>
        </w:rPr>
      </w:pPr>
      <w:r w:rsidRPr="00A2333C">
        <w:rPr>
          <w:rFonts w:ascii="Times New Roman" w:eastAsia="Times New Roman" w:hAnsi="Times New Roman" w:cs="Times New Roman"/>
          <w:color w:val="000000"/>
          <w:sz w:val="24"/>
          <w:szCs w:val="24"/>
          <w:lang w:eastAsia="hu-HU"/>
        </w:rPr>
        <w:t xml:space="preserve">A </w:t>
      </w:r>
      <w:r>
        <w:rPr>
          <w:rFonts w:ascii="Times New Roman" w:eastAsia="Times New Roman" w:hAnsi="Times New Roman" w:cs="Times New Roman"/>
          <w:color w:val="000000"/>
          <w:sz w:val="24"/>
          <w:szCs w:val="24"/>
          <w:lang w:eastAsia="hu-HU"/>
        </w:rPr>
        <w:t>202</w:t>
      </w:r>
      <w:r w:rsidR="00152357">
        <w:rPr>
          <w:rFonts w:ascii="Times New Roman" w:eastAsia="Times New Roman" w:hAnsi="Times New Roman" w:cs="Times New Roman"/>
          <w:color w:val="000000"/>
          <w:sz w:val="24"/>
          <w:szCs w:val="24"/>
          <w:lang w:eastAsia="hu-HU"/>
        </w:rPr>
        <w:t>3</w:t>
      </w:r>
      <w:r>
        <w:rPr>
          <w:rFonts w:ascii="Times New Roman" w:eastAsia="Times New Roman" w:hAnsi="Times New Roman" w:cs="Times New Roman"/>
          <w:color w:val="000000"/>
          <w:sz w:val="24"/>
          <w:szCs w:val="24"/>
          <w:lang w:eastAsia="hu-HU"/>
        </w:rPr>
        <w:t>-</w:t>
      </w:r>
      <w:r w:rsidR="00152357">
        <w:rPr>
          <w:rFonts w:ascii="Times New Roman" w:eastAsia="Times New Roman" w:hAnsi="Times New Roman" w:cs="Times New Roman"/>
          <w:color w:val="000000"/>
          <w:sz w:val="24"/>
          <w:szCs w:val="24"/>
          <w:lang w:eastAsia="hu-HU"/>
        </w:rPr>
        <w:t>a</w:t>
      </w:r>
      <w:r>
        <w:rPr>
          <w:rFonts w:ascii="Times New Roman" w:eastAsia="Times New Roman" w:hAnsi="Times New Roman" w:cs="Times New Roman"/>
          <w:color w:val="000000"/>
          <w:sz w:val="24"/>
          <w:szCs w:val="24"/>
          <w:lang w:eastAsia="hu-HU"/>
        </w:rPr>
        <w:t xml:space="preserve">s </w:t>
      </w:r>
      <w:r w:rsidRPr="00A2333C">
        <w:rPr>
          <w:rFonts w:ascii="Times New Roman" w:eastAsia="Times New Roman" w:hAnsi="Times New Roman" w:cs="Times New Roman"/>
          <w:color w:val="000000"/>
          <w:sz w:val="24"/>
          <w:szCs w:val="24"/>
          <w:lang w:eastAsia="hu-HU"/>
        </w:rPr>
        <w:t xml:space="preserve">évben is igyekeztünk a munkatervben vállalt célok mentén haladni, a vállalt feladatokat </w:t>
      </w:r>
      <w:r>
        <w:rPr>
          <w:rFonts w:ascii="Times New Roman" w:eastAsia="Times New Roman" w:hAnsi="Times New Roman" w:cs="Times New Roman"/>
          <w:color w:val="000000"/>
          <w:sz w:val="24"/>
          <w:szCs w:val="24"/>
          <w:lang w:eastAsia="hu-HU"/>
        </w:rPr>
        <w:t xml:space="preserve">megvalósítani, a cél elérésére több utat is kijelölni az éppen aktuális helyzetnek megfelelően. A munkaterv készítésénél </w:t>
      </w:r>
      <w:r w:rsidR="00152357">
        <w:rPr>
          <w:rFonts w:ascii="Times New Roman" w:eastAsia="Times New Roman" w:hAnsi="Times New Roman" w:cs="Times New Roman"/>
          <w:color w:val="000000"/>
          <w:sz w:val="24"/>
          <w:szCs w:val="24"/>
          <w:lang w:eastAsia="hu-HU"/>
        </w:rPr>
        <w:t xml:space="preserve">figyelembe vettük az új bölcsőde nyitásához szükséges </w:t>
      </w:r>
      <w:r w:rsidR="00BA3301">
        <w:rPr>
          <w:rFonts w:ascii="Times New Roman" w:eastAsia="Times New Roman" w:hAnsi="Times New Roman" w:cs="Times New Roman"/>
          <w:color w:val="000000"/>
          <w:sz w:val="24"/>
          <w:szCs w:val="24"/>
          <w:lang w:eastAsia="hu-HU"/>
        </w:rPr>
        <w:t>átszervezéseket,</w:t>
      </w:r>
      <w:r w:rsidR="00152357">
        <w:rPr>
          <w:rFonts w:ascii="Times New Roman" w:eastAsia="Times New Roman" w:hAnsi="Times New Roman" w:cs="Times New Roman"/>
          <w:color w:val="000000"/>
          <w:sz w:val="24"/>
          <w:szCs w:val="24"/>
          <w:lang w:eastAsia="hu-HU"/>
        </w:rPr>
        <w:t xml:space="preserve"> gazdasági intézkedéseket.</w:t>
      </w:r>
    </w:p>
    <w:p w14:paraId="405B15C8" w14:textId="71143206" w:rsidR="001B636A" w:rsidRDefault="005D641E" w:rsidP="00044944">
      <w:pPr>
        <w:spacing w:after="0" w:line="360" w:lineRule="auto"/>
        <w:jc w:val="both"/>
        <w:rPr>
          <w:rFonts w:ascii="Times New Roman" w:eastAsia="Times New Roman" w:hAnsi="Times New Roman" w:cs="Times New Roman"/>
          <w:color w:val="000000"/>
          <w:sz w:val="24"/>
          <w:szCs w:val="24"/>
          <w:lang w:eastAsia="hu-HU"/>
        </w:rPr>
      </w:pPr>
      <w:r>
        <w:rPr>
          <w:rFonts w:ascii="Times New Roman" w:eastAsia="Times New Roman" w:hAnsi="Times New Roman" w:cs="Times New Roman"/>
          <w:color w:val="000000"/>
          <w:sz w:val="24"/>
          <w:szCs w:val="24"/>
          <w:lang w:eastAsia="hu-HU"/>
        </w:rPr>
        <w:t>202</w:t>
      </w:r>
      <w:r w:rsidR="00152357">
        <w:rPr>
          <w:rFonts w:ascii="Times New Roman" w:eastAsia="Times New Roman" w:hAnsi="Times New Roman" w:cs="Times New Roman"/>
          <w:color w:val="000000"/>
          <w:sz w:val="24"/>
          <w:szCs w:val="24"/>
          <w:lang w:eastAsia="hu-HU"/>
        </w:rPr>
        <w:t>3-ba</w:t>
      </w:r>
      <w:r>
        <w:rPr>
          <w:rFonts w:ascii="Times New Roman" w:eastAsia="Times New Roman" w:hAnsi="Times New Roman" w:cs="Times New Roman"/>
          <w:color w:val="000000"/>
          <w:sz w:val="24"/>
          <w:szCs w:val="24"/>
          <w:lang w:eastAsia="hu-HU"/>
        </w:rPr>
        <w:t xml:space="preserve">n </w:t>
      </w:r>
      <w:r w:rsidR="001B636A">
        <w:rPr>
          <w:rFonts w:ascii="Times New Roman" w:eastAsia="Times New Roman" w:hAnsi="Times New Roman" w:cs="Times New Roman"/>
          <w:color w:val="000000"/>
          <w:sz w:val="24"/>
          <w:szCs w:val="24"/>
          <w:lang w:eastAsia="hu-HU"/>
        </w:rPr>
        <w:t>kitűzött céljaink</w:t>
      </w:r>
      <w:r>
        <w:rPr>
          <w:rFonts w:ascii="Times New Roman" w:eastAsia="Times New Roman" w:hAnsi="Times New Roman" w:cs="Times New Roman"/>
          <w:color w:val="000000"/>
          <w:sz w:val="24"/>
          <w:szCs w:val="24"/>
          <w:lang w:eastAsia="hu-HU"/>
        </w:rPr>
        <w:t xml:space="preserve"> mentrén haladtunk, </w:t>
      </w:r>
      <w:r w:rsidR="00152357">
        <w:rPr>
          <w:rFonts w:ascii="Times New Roman" w:eastAsia="Times New Roman" w:hAnsi="Times New Roman" w:cs="Times New Roman"/>
          <w:color w:val="000000"/>
          <w:sz w:val="24"/>
          <w:szCs w:val="24"/>
          <w:lang w:eastAsia="hu-HU"/>
        </w:rPr>
        <w:t xml:space="preserve">új családbarát intézkedésekkel </w:t>
      </w:r>
      <w:r>
        <w:rPr>
          <w:rFonts w:ascii="Times New Roman" w:eastAsia="Times New Roman" w:hAnsi="Times New Roman" w:cs="Times New Roman"/>
          <w:color w:val="000000"/>
          <w:sz w:val="24"/>
          <w:szCs w:val="24"/>
          <w:lang w:eastAsia="hu-HU"/>
        </w:rPr>
        <w:t>járultunk hozzá a családok és dolgozóink mentális egészségének fejlesztéséhez.</w:t>
      </w:r>
    </w:p>
    <w:p w14:paraId="047F5DB3" w14:textId="2ECFF4BC" w:rsidR="00ED35B3" w:rsidRDefault="001B636A" w:rsidP="00044944">
      <w:pPr>
        <w:spacing w:after="0" w:line="360" w:lineRule="auto"/>
        <w:jc w:val="both"/>
        <w:rPr>
          <w:rFonts w:ascii="Times New Roman" w:eastAsia="Times New Roman" w:hAnsi="Times New Roman" w:cs="Times New Roman"/>
          <w:color w:val="000000"/>
          <w:sz w:val="24"/>
          <w:szCs w:val="24"/>
          <w:lang w:eastAsia="hu-HU"/>
        </w:rPr>
      </w:pPr>
      <w:r>
        <w:rPr>
          <w:rFonts w:ascii="Times New Roman" w:eastAsia="Times New Roman" w:hAnsi="Times New Roman" w:cs="Times New Roman"/>
          <w:color w:val="000000"/>
          <w:sz w:val="24"/>
          <w:szCs w:val="24"/>
          <w:lang w:eastAsia="hu-HU"/>
        </w:rPr>
        <w:t xml:space="preserve">Dolgozóink tudatos és reziliens hozzáállása a mindennapokhoz hozzásegítette a családokat is családi életük szervezéséhez, a gyermekükkel való minőségi idő eltöltéséhez. </w:t>
      </w:r>
    </w:p>
    <w:p w14:paraId="471512D7" w14:textId="77777777" w:rsidR="001B636A" w:rsidRPr="00EE349A" w:rsidRDefault="001B636A" w:rsidP="001B636A">
      <w:pPr>
        <w:spacing w:before="240" w:line="360" w:lineRule="auto"/>
        <w:jc w:val="both"/>
        <w:rPr>
          <w:rFonts w:ascii="Times New Roman" w:eastAsia="Times New Roman" w:hAnsi="Times New Roman" w:cs="Times New Roman"/>
          <w:i/>
          <w:iCs/>
          <w:color w:val="000000"/>
          <w:sz w:val="24"/>
          <w:szCs w:val="24"/>
          <w:lang w:eastAsia="hu-HU"/>
        </w:rPr>
      </w:pPr>
      <w:r w:rsidRPr="00EE349A">
        <w:rPr>
          <w:rFonts w:ascii="Times New Roman" w:eastAsia="Times New Roman" w:hAnsi="Times New Roman" w:cs="Times New Roman"/>
          <w:i/>
          <w:iCs/>
          <w:color w:val="000000"/>
          <w:sz w:val="24"/>
          <w:szCs w:val="24"/>
          <w:lang w:eastAsia="hu-HU"/>
        </w:rPr>
        <w:t>Mindezek a tervek</w:t>
      </w:r>
      <w:r>
        <w:rPr>
          <w:rFonts w:ascii="Times New Roman" w:eastAsia="Times New Roman" w:hAnsi="Times New Roman" w:cs="Times New Roman"/>
          <w:i/>
          <w:iCs/>
          <w:color w:val="000000"/>
          <w:sz w:val="24"/>
          <w:szCs w:val="24"/>
          <w:lang w:eastAsia="hu-HU"/>
        </w:rPr>
        <w:t xml:space="preserve"> és</w:t>
      </w:r>
      <w:r w:rsidRPr="00EE349A">
        <w:rPr>
          <w:rFonts w:ascii="Times New Roman" w:eastAsia="Times New Roman" w:hAnsi="Times New Roman" w:cs="Times New Roman"/>
          <w:i/>
          <w:iCs/>
          <w:color w:val="000000"/>
          <w:sz w:val="24"/>
          <w:szCs w:val="24"/>
          <w:lang w:eastAsia="hu-HU"/>
        </w:rPr>
        <w:t xml:space="preserve"> célkitűzések nem valósulhattak volna meg a fenntartó támogatása nélkül, ez úton is köszönjük, hogy segítik munkánkat és céljaink elérését! </w:t>
      </w:r>
    </w:p>
    <w:p w14:paraId="76BD32AA" w14:textId="2291B468" w:rsidR="009F3089" w:rsidRDefault="001B636A" w:rsidP="001B636A">
      <w:pPr>
        <w:spacing w:line="360" w:lineRule="auto"/>
        <w:jc w:val="both"/>
        <w:rPr>
          <w:rFonts w:ascii="Times New Roman" w:eastAsia="Times New Roman" w:hAnsi="Times New Roman" w:cs="Times New Roman"/>
          <w:color w:val="000000"/>
          <w:sz w:val="24"/>
          <w:szCs w:val="24"/>
          <w:lang w:eastAsia="hu-HU"/>
        </w:rPr>
      </w:pPr>
      <w:r>
        <w:rPr>
          <w:rFonts w:ascii="Times New Roman" w:eastAsia="Times New Roman" w:hAnsi="Times New Roman" w:cs="Times New Roman"/>
          <w:color w:val="000000"/>
          <w:sz w:val="24"/>
          <w:szCs w:val="24"/>
          <w:lang w:eastAsia="hu-HU"/>
        </w:rPr>
        <w:t>Továbbra is célul tűztük ki, hozzájárulni a gyermekek, a jövő nemzedékének harmonikus fejlődéséhez, és szívvel-lélekkel segíteni a szombathelyi családokat</w:t>
      </w:r>
    </w:p>
    <w:p w14:paraId="6225424E" w14:textId="647F6EF6" w:rsidR="009F3089" w:rsidRDefault="009F3089" w:rsidP="001B636A">
      <w:pPr>
        <w:spacing w:line="360" w:lineRule="auto"/>
        <w:jc w:val="both"/>
        <w:rPr>
          <w:rFonts w:ascii="Times New Roman" w:eastAsia="Times New Roman" w:hAnsi="Times New Roman" w:cs="Times New Roman"/>
          <w:color w:val="000000"/>
          <w:sz w:val="24"/>
          <w:szCs w:val="24"/>
          <w:lang w:eastAsia="hu-HU"/>
        </w:rPr>
      </w:pPr>
      <w:r>
        <w:rPr>
          <w:rFonts w:ascii="Times New Roman" w:eastAsia="Times New Roman" w:hAnsi="Times New Roman" w:cs="Times New Roman"/>
          <w:color w:val="000000"/>
          <w:sz w:val="24"/>
          <w:szCs w:val="24"/>
          <w:lang w:eastAsia="hu-HU"/>
        </w:rPr>
        <w:t xml:space="preserve">Szombathely, 2023. január 31. </w:t>
      </w:r>
    </w:p>
    <w:p w14:paraId="07D0B4B4" w14:textId="6CB10EFE" w:rsidR="009F3089" w:rsidRDefault="009F3089" w:rsidP="001B636A">
      <w:pPr>
        <w:spacing w:line="360" w:lineRule="auto"/>
        <w:jc w:val="both"/>
        <w:rPr>
          <w:rFonts w:ascii="Times New Roman" w:eastAsia="Times New Roman" w:hAnsi="Times New Roman" w:cs="Times New Roman"/>
          <w:color w:val="000000"/>
          <w:sz w:val="24"/>
          <w:szCs w:val="24"/>
          <w:lang w:eastAsia="hu-HU"/>
        </w:rPr>
      </w:pPr>
    </w:p>
    <w:p w14:paraId="5F99098D" w14:textId="0AADB837" w:rsidR="009F3089" w:rsidRDefault="009F3089" w:rsidP="009F3089">
      <w:pPr>
        <w:spacing w:after="0" w:line="360" w:lineRule="auto"/>
        <w:jc w:val="both"/>
        <w:rPr>
          <w:rFonts w:ascii="Times New Roman" w:eastAsia="Times New Roman" w:hAnsi="Times New Roman" w:cs="Times New Roman"/>
          <w:color w:val="000000"/>
          <w:sz w:val="24"/>
          <w:szCs w:val="24"/>
          <w:lang w:eastAsia="hu-HU"/>
        </w:rPr>
      </w:pPr>
      <w:r>
        <w:rPr>
          <w:rFonts w:ascii="Times New Roman" w:eastAsia="Times New Roman" w:hAnsi="Times New Roman" w:cs="Times New Roman"/>
          <w:color w:val="000000"/>
          <w:sz w:val="24"/>
          <w:szCs w:val="24"/>
          <w:lang w:eastAsia="hu-HU"/>
        </w:rPr>
        <w:t xml:space="preserve">                                                                      Sebestyén Bianka </w:t>
      </w:r>
    </w:p>
    <w:p w14:paraId="77650B77" w14:textId="4F3D0AD7" w:rsidR="005A642A" w:rsidRPr="00044944" w:rsidRDefault="009F3089" w:rsidP="00044944">
      <w:pPr>
        <w:spacing w:after="0" w:line="360" w:lineRule="auto"/>
        <w:jc w:val="both"/>
        <w:rPr>
          <w:rFonts w:ascii="Times New Roman" w:eastAsia="Times New Roman" w:hAnsi="Times New Roman" w:cs="Times New Roman"/>
          <w:color w:val="000000"/>
          <w:sz w:val="24"/>
          <w:szCs w:val="24"/>
          <w:lang w:eastAsia="hu-HU"/>
        </w:rPr>
      </w:pPr>
      <w:r>
        <w:rPr>
          <w:rFonts w:ascii="Times New Roman" w:eastAsia="Times New Roman" w:hAnsi="Times New Roman" w:cs="Times New Roman"/>
          <w:color w:val="000000"/>
          <w:sz w:val="24"/>
          <w:szCs w:val="24"/>
          <w:lang w:eastAsia="hu-HU"/>
        </w:rPr>
        <w:t xml:space="preserve">                                                                       Intézményvezető</w:t>
      </w:r>
    </w:p>
    <w:p w14:paraId="12220827" w14:textId="77777777" w:rsidR="00AC463A" w:rsidRDefault="00AC463A">
      <w:pPr>
        <w:pStyle w:val="brajegyzk"/>
        <w:tabs>
          <w:tab w:val="right" w:leader="dot" w:pos="9060"/>
        </w:tabs>
      </w:pPr>
    </w:p>
    <w:p w14:paraId="6614D04E" w14:textId="77381976" w:rsidR="00AF6169" w:rsidRDefault="00AF6169" w:rsidP="00AF6169">
      <w:pPr>
        <w:pStyle w:val="Cmsor1"/>
      </w:pPr>
      <w:bookmarkStart w:id="182" w:name="_Toc157317769"/>
      <w:r>
        <w:lastRenderedPageBreak/>
        <w:t>Táblázatok jegyzéke</w:t>
      </w:r>
      <w:bookmarkEnd w:id="182"/>
      <w:r>
        <w:t xml:space="preserve"> </w:t>
      </w:r>
    </w:p>
    <w:p w14:paraId="59489C4D" w14:textId="7524938A" w:rsidR="00044944" w:rsidRPr="00044944" w:rsidRDefault="00044944">
      <w:pPr>
        <w:pStyle w:val="brajegyzk"/>
        <w:tabs>
          <w:tab w:val="right" w:leader="dot" w:pos="9060"/>
        </w:tabs>
        <w:rPr>
          <w:rFonts w:eastAsiaTheme="minorEastAsia"/>
          <w:i/>
          <w:iCs/>
          <w:noProof/>
          <w:kern w:val="2"/>
          <w:lang w:eastAsia="hu-HU"/>
          <w14:ligatures w14:val="standardContextual"/>
        </w:rPr>
      </w:pPr>
      <w:r w:rsidRPr="00044944">
        <w:rPr>
          <w:i/>
          <w:iCs/>
        </w:rPr>
        <w:fldChar w:fldCharType="begin"/>
      </w:r>
      <w:r w:rsidRPr="00044944">
        <w:rPr>
          <w:i/>
          <w:iCs/>
        </w:rPr>
        <w:instrText xml:space="preserve"> TOC \h \z \c "táblázat" </w:instrText>
      </w:r>
      <w:r w:rsidRPr="00044944">
        <w:rPr>
          <w:i/>
          <w:iCs/>
        </w:rPr>
        <w:fldChar w:fldCharType="separate"/>
      </w:r>
      <w:hyperlink w:anchor="_Toc157317497" w:history="1">
        <w:r w:rsidRPr="00044944">
          <w:rPr>
            <w:rStyle w:val="Hiperhivatkozs"/>
            <w:i/>
            <w:iCs/>
            <w:noProof/>
          </w:rPr>
          <w:t>1. táblázat Normatíva elszámolása a 2023-as évben</w:t>
        </w:r>
        <w:r w:rsidRPr="00044944">
          <w:rPr>
            <w:i/>
            <w:iCs/>
            <w:noProof/>
            <w:webHidden/>
          </w:rPr>
          <w:tab/>
        </w:r>
        <w:r w:rsidRPr="00044944">
          <w:rPr>
            <w:i/>
            <w:iCs/>
            <w:noProof/>
            <w:webHidden/>
          </w:rPr>
          <w:fldChar w:fldCharType="begin"/>
        </w:r>
        <w:r w:rsidRPr="00044944">
          <w:rPr>
            <w:i/>
            <w:iCs/>
            <w:noProof/>
            <w:webHidden/>
          </w:rPr>
          <w:instrText xml:space="preserve"> PAGEREF _Toc157317497 \h </w:instrText>
        </w:r>
        <w:r w:rsidRPr="00044944">
          <w:rPr>
            <w:i/>
            <w:iCs/>
            <w:noProof/>
            <w:webHidden/>
          </w:rPr>
        </w:r>
        <w:r w:rsidRPr="00044944">
          <w:rPr>
            <w:i/>
            <w:iCs/>
            <w:noProof/>
            <w:webHidden/>
          </w:rPr>
          <w:fldChar w:fldCharType="separate"/>
        </w:r>
        <w:r w:rsidR="000B6B4C">
          <w:rPr>
            <w:i/>
            <w:iCs/>
            <w:noProof/>
            <w:webHidden/>
          </w:rPr>
          <w:t>12</w:t>
        </w:r>
        <w:r w:rsidRPr="00044944">
          <w:rPr>
            <w:i/>
            <w:iCs/>
            <w:noProof/>
            <w:webHidden/>
          </w:rPr>
          <w:fldChar w:fldCharType="end"/>
        </w:r>
      </w:hyperlink>
    </w:p>
    <w:p w14:paraId="51A11415" w14:textId="1AA815C0" w:rsidR="00044944" w:rsidRPr="00044944" w:rsidRDefault="001D1FE4">
      <w:pPr>
        <w:pStyle w:val="brajegyzk"/>
        <w:tabs>
          <w:tab w:val="right" w:leader="dot" w:pos="9060"/>
        </w:tabs>
        <w:rPr>
          <w:rFonts w:eastAsiaTheme="minorEastAsia"/>
          <w:i/>
          <w:iCs/>
          <w:noProof/>
          <w:kern w:val="2"/>
          <w:lang w:eastAsia="hu-HU"/>
          <w14:ligatures w14:val="standardContextual"/>
        </w:rPr>
      </w:pPr>
      <w:hyperlink w:anchor="_Toc157317498" w:history="1">
        <w:r w:rsidR="00044944" w:rsidRPr="00044944">
          <w:rPr>
            <w:rStyle w:val="Hiperhivatkozs"/>
            <w:rFonts w:ascii="Times New Roman" w:eastAsia="Times New Roman" w:hAnsi="Times New Roman" w:cs="Times New Roman"/>
            <w:i/>
            <w:iCs/>
            <w:noProof/>
            <w:lang w:eastAsia="hu-HU"/>
          </w:rPr>
          <w:t>2</w:t>
        </w:r>
        <w:r w:rsidR="00044944" w:rsidRPr="00044944">
          <w:rPr>
            <w:rStyle w:val="Hiperhivatkozs"/>
            <w:rFonts w:ascii="Calibri" w:eastAsia="Calibri" w:hAnsi="Calibri" w:cs="Times New Roman"/>
            <w:i/>
            <w:iCs/>
            <w:noProof/>
          </w:rPr>
          <w:t>. táblázat Intézmény dolgozóinak munkakör szerinti megoszlása</w:t>
        </w:r>
        <w:r w:rsidR="00044944" w:rsidRPr="00044944">
          <w:rPr>
            <w:i/>
            <w:iCs/>
            <w:noProof/>
            <w:webHidden/>
          </w:rPr>
          <w:tab/>
        </w:r>
        <w:r w:rsidR="00044944" w:rsidRPr="00044944">
          <w:rPr>
            <w:i/>
            <w:iCs/>
            <w:noProof/>
            <w:webHidden/>
          </w:rPr>
          <w:fldChar w:fldCharType="begin"/>
        </w:r>
        <w:r w:rsidR="00044944" w:rsidRPr="00044944">
          <w:rPr>
            <w:i/>
            <w:iCs/>
            <w:noProof/>
            <w:webHidden/>
          </w:rPr>
          <w:instrText xml:space="preserve"> PAGEREF _Toc157317498 \h </w:instrText>
        </w:r>
        <w:r w:rsidR="00044944" w:rsidRPr="00044944">
          <w:rPr>
            <w:i/>
            <w:iCs/>
            <w:noProof/>
            <w:webHidden/>
          </w:rPr>
        </w:r>
        <w:r w:rsidR="00044944" w:rsidRPr="00044944">
          <w:rPr>
            <w:i/>
            <w:iCs/>
            <w:noProof/>
            <w:webHidden/>
          </w:rPr>
          <w:fldChar w:fldCharType="separate"/>
        </w:r>
        <w:r w:rsidR="000B6B4C">
          <w:rPr>
            <w:i/>
            <w:iCs/>
            <w:noProof/>
            <w:webHidden/>
          </w:rPr>
          <w:t>13</w:t>
        </w:r>
        <w:r w:rsidR="00044944" w:rsidRPr="00044944">
          <w:rPr>
            <w:i/>
            <w:iCs/>
            <w:noProof/>
            <w:webHidden/>
          </w:rPr>
          <w:fldChar w:fldCharType="end"/>
        </w:r>
      </w:hyperlink>
    </w:p>
    <w:p w14:paraId="2B8C48DD" w14:textId="556FE862" w:rsidR="00044944" w:rsidRPr="00044944" w:rsidRDefault="001D1FE4">
      <w:pPr>
        <w:pStyle w:val="brajegyzk"/>
        <w:tabs>
          <w:tab w:val="right" w:leader="dot" w:pos="9060"/>
        </w:tabs>
        <w:rPr>
          <w:rFonts w:eastAsiaTheme="minorEastAsia"/>
          <w:i/>
          <w:iCs/>
          <w:noProof/>
          <w:kern w:val="2"/>
          <w:lang w:eastAsia="hu-HU"/>
          <w14:ligatures w14:val="standardContextual"/>
        </w:rPr>
      </w:pPr>
      <w:hyperlink w:anchor="_Toc157317499" w:history="1">
        <w:r w:rsidR="00044944" w:rsidRPr="00044944">
          <w:rPr>
            <w:rStyle w:val="Hiperhivatkozs"/>
            <w:rFonts w:ascii="Times New Roman" w:eastAsia="Times New Roman" w:hAnsi="Times New Roman" w:cs="Times New Roman"/>
            <w:i/>
            <w:iCs/>
            <w:noProof/>
            <w:lang w:eastAsia="hu-HU"/>
          </w:rPr>
          <w:t>3</w:t>
        </w:r>
        <w:r w:rsidR="00044944" w:rsidRPr="00044944">
          <w:rPr>
            <w:rStyle w:val="Hiperhivatkozs"/>
            <w:rFonts w:ascii="Calibri" w:eastAsia="Calibri" w:hAnsi="Calibri" w:cs="Times New Roman"/>
            <w:i/>
            <w:iCs/>
            <w:noProof/>
          </w:rPr>
          <w:t>. táblázat Szakdolgozók iskolai végzettsége (kisgyermeknevelők, konduktor, gyógypedagógus)</w:t>
        </w:r>
        <w:r w:rsidR="00044944" w:rsidRPr="00044944">
          <w:rPr>
            <w:i/>
            <w:iCs/>
            <w:noProof/>
            <w:webHidden/>
          </w:rPr>
          <w:tab/>
        </w:r>
        <w:r w:rsidR="00044944" w:rsidRPr="00044944">
          <w:rPr>
            <w:i/>
            <w:iCs/>
            <w:noProof/>
            <w:webHidden/>
          </w:rPr>
          <w:fldChar w:fldCharType="begin"/>
        </w:r>
        <w:r w:rsidR="00044944" w:rsidRPr="00044944">
          <w:rPr>
            <w:i/>
            <w:iCs/>
            <w:noProof/>
            <w:webHidden/>
          </w:rPr>
          <w:instrText xml:space="preserve"> PAGEREF _Toc157317499 \h </w:instrText>
        </w:r>
        <w:r w:rsidR="00044944" w:rsidRPr="00044944">
          <w:rPr>
            <w:i/>
            <w:iCs/>
            <w:noProof/>
            <w:webHidden/>
          </w:rPr>
        </w:r>
        <w:r w:rsidR="00044944" w:rsidRPr="00044944">
          <w:rPr>
            <w:i/>
            <w:iCs/>
            <w:noProof/>
            <w:webHidden/>
          </w:rPr>
          <w:fldChar w:fldCharType="separate"/>
        </w:r>
        <w:r w:rsidR="000B6B4C">
          <w:rPr>
            <w:i/>
            <w:iCs/>
            <w:noProof/>
            <w:webHidden/>
          </w:rPr>
          <w:t>14</w:t>
        </w:r>
        <w:r w:rsidR="00044944" w:rsidRPr="00044944">
          <w:rPr>
            <w:i/>
            <w:iCs/>
            <w:noProof/>
            <w:webHidden/>
          </w:rPr>
          <w:fldChar w:fldCharType="end"/>
        </w:r>
      </w:hyperlink>
    </w:p>
    <w:p w14:paraId="3FD41AF4" w14:textId="566B8448" w:rsidR="00044944" w:rsidRPr="00044944" w:rsidRDefault="001D1FE4">
      <w:pPr>
        <w:pStyle w:val="brajegyzk"/>
        <w:tabs>
          <w:tab w:val="right" w:leader="dot" w:pos="9060"/>
        </w:tabs>
        <w:rPr>
          <w:rFonts w:eastAsiaTheme="minorEastAsia"/>
          <w:i/>
          <w:iCs/>
          <w:noProof/>
          <w:kern w:val="2"/>
          <w:lang w:eastAsia="hu-HU"/>
          <w14:ligatures w14:val="standardContextual"/>
        </w:rPr>
      </w:pPr>
      <w:hyperlink w:anchor="_Toc157317500" w:history="1">
        <w:r w:rsidR="00044944" w:rsidRPr="00044944">
          <w:rPr>
            <w:rStyle w:val="Hiperhivatkozs"/>
            <w:rFonts w:ascii="Times New Roman" w:eastAsia="Times New Roman" w:hAnsi="Times New Roman" w:cs="Times New Roman"/>
            <w:i/>
            <w:iCs/>
            <w:noProof/>
            <w:lang w:eastAsia="hu-HU"/>
          </w:rPr>
          <w:t>4</w:t>
        </w:r>
        <w:r w:rsidR="00044944" w:rsidRPr="00044944">
          <w:rPr>
            <w:rStyle w:val="Hiperhivatkozs"/>
            <w:rFonts w:ascii="Calibri" w:eastAsia="Calibri" w:hAnsi="Calibri" w:cs="Times New Roman"/>
            <w:i/>
            <w:iCs/>
            <w:noProof/>
          </w:rPr>
          <w:t>. táblázat Szakdolgozók, bölcsődei dajkák besorolása</w:t>
        </w:r>
        <w:r w:rsidR="00044944" w:rsidRPr="00044944">
          <w:rPr>
            <w:i/>
            <w:iCs/>
            <w:noProof/>
            <w:webHidden/>
          </w:rPr>
          <w:tab/>
        </w:r>
        <w:r w:rsidR="00044944" w:rsidRPr="00044944">
          <w:rPr>
            <w:i/>
            <w:iCs/>
            <w:noProof/>
            <w:webHidden/>
          </w:rPr>
          <w:fldChar w:fldCharType="begin"/>
        </w:r>
        <w:r w:rsidR="00044944" w:rsidRPr="00044944">
          <w:rPr>
            <w:i/>
            <w:iCs/>
            <w:noProof/>
            <w:webHidden/>
          </w:rPr>
          <w:instrText xml:space="preserve"> PAGEREF _Toc157317500 \h </w:instrText>
        </w:r>
        <w:r w:rsidR="00044944" w:rsidRPr="00044944">
          <w:rPr>
            <w:i/>
            <w:iCs/>
            <w:noProof/>
            <w:webHidden/>
          </w:rPr>
        </w:r>
        <w:r w:rsidR="00044944" w:rsidRPr="00044944">
          <w:rPr>
            <w:i/>
            <w:iCs/>
            <w:noProof/>
            <w:webHidden/>
          </w:rPr>
          <w:fldChar w:fldCharType="separate"/>
        </w:r>
        <w:r w:rsidR="000B6B4C">
          <w:rPr>
            <w:i/>
            <w:iCs/>
            <w:noProof/>
            <w:webHidden/>
          </w:rPr>
          <w:t>14</w:t>
        </w:r>
        <w:r w:rsidR="00044944" w:rsidRPr="00044944">
          <w:rPr>
            <w:i/>
            <w:iCs/>
            <w:noProof/>
            <w:webHidden/>
          </w:rPr>
          <w:fldChar w:fldCharType="end"/>
        </w:r>
      </w:hyperlink>
    </w:p>
    <w:p w14:paraId="471AE638" w14:textId="2CB1799C" w:rsidR="00044944" w:rsidRPr="00044944" w:rsidRDefault="001D1FE4">
      <w:pPr>
        <w:pStyle w:val="brajegyzk"/>
        <w:tabs>
          <w:tab w:val="right" w:leader="dot" w:pos="9060"/>
        </w:tabs>
        <w:rPr>
          <w:rFonts w:eastAsiaTheme="minorEastAsia"/>
          <w:i/>
          <w:iCs/>
          <w:noProof/>
          <w:kern w:val="2"/>
          <w:lang w:eastAsia="hu-HU"/>
          <w14:ligatures w14:val="standardContextual"/>
        </w:rPr>
      </w:pPr>
      <w:hyperlink w:anchor="_Toc157317501" w:history="1">
        <w:r w:rsidR="00044944" w:rsidRPr="00044944">
          <w:rPr>
            <w:rStyle w:val="Hiperhivatkozs"/>
            <w:rFonts w:ascii="Times New Roman" w:eastAsia="Times New Roman" w:hAnsi="Times New Roman" w:cs="Times New Roman"/>
            <w:i/>
            <w:iCs/>
            <w:noProof/>
            <w:lang w:eastAsia="hu-HU"/>
          </w:rPr>
          <w:t>5</w:t>
        </w:r>
        <w:r w:rsidR="00044944" w:rsidRPr="00044944">
          <w:rPr>
            <w:rStyle w:val="Hiperhivatkozs"/>
            <w:rFonts w:ascii="Calibri" w:eastAsia="Calibri" w:hAnsi="Calibri" w:cs="Times New Roman"/>
            <w:i/>
            <w:iCs/>
            <w:noProof/>
          </w:rPr>
          <w:t>. táblázat Az üzemeltetéshez kapcsolódó dolgozók besorolása</w:t>
        </w:r>
        <w:r w:rsidR="00044944" w:rsidRPr="00044944">
          <w:rPr>
            <w:i/>
            <w:iCs/>
            <w:noProof/>
            <w:webHidden/>
          </w:rPr>
          <w:tab/>
        </w:r>
        <w:r w:rsidR="00044944" w:rsidRPr="00044944">
          <w:rPr>
            <w:i/>
            <w:iCs/>
            <w:noProof/>
            <w:webHidden/>
          </w:rPr>
          <w:fldChar w:fldCharType="begin"/>
        </w:r>
        <w:r w:rsidR="00044944" w:rsidRPr="00044944">
          <w:rPr>
            <w:i/>
            <w:iCs/>
            <w:noProof/>
            <w:webHidden/>
          </w:rPr>
          <w:instrText xml:space="preserve"> PAGEREF _Toc157317501 \h </w:instrText>
        </w:r>
        <w:r w:rsidR="00044944" w:rsidRPr="00044944">
          <w:rPr>
            <w:i/>
            <w:iCs/>
            <w:noProof/>
            <w:webHidden/>
          </w:rPr>
        </w:r>
        <w:r w:rsidR="00044944" w:rsidRPr="00044944">
          <w:rPr>
            <w:i/>
            <w:iCs/>
            <w:noProof/>
            <w:webHidden/>
          </w:rPr>
          <w:fldChar w:fldCharType="separate"/>
        </w:r>
        <w:r w:rsidR="000B6B4C">
          <w:rPr>
            <w:i/>
            <w:iCs/>
            <w:noProof/>
            <w:webHidden/>
          </w:rPr>
          <w:t>15</w:t>
        </w:r>
        <w:r w:rsidR="00044944" w:rsidRPr="00044944">
          <w:rPr>
            <w:i/>
            <w:iCs/>
            <w:noProof/>
            <w:webHidden/>
          </w:rPr>
          <w:fldChar w:fldCharType="end"/>
        </w:r>
      </w:hyperlink>
    </w:p>
    <w:p w14:paraId="6DFEDB8A" w14:textId="3C30CAA9" w:rsidR="00044944" w:rsidRPr="00044944" w:rsidRDefault="001D1FE4">
      <w:pPr>
        <w:pStyle w:val="brajegyzk"/>
        <w:tabs>
          <w:tab w:val="right" w:leader="dot" w:pos="9060"/>
        </w:tabs>
        <w:rPr>
          <w:rFonts w:eastAsiaTheme="minorEastAsia"/>
          <w:i/>
          <w:iCs/>
          <w:noProof/>
          <w:kern w:val="2"/>
          <w:lang w:eastAsia="hu-HU"/>
          <w14:ligatures w14:val="standardContextual"/>
        </w:rPr>
      </w:pPr>
      <w:hyperlink w:anchor="_Toc157317502" w:history="1">
        <w:r w:rsidR="00044944" w:rsidRPr="00044944">
          <w:rPr>
            <w:rStyle w:val="Hiperhivatkozs"/>
            <w:rFonts w:ascii="Times New Roman" w:eastAsia="Times New Roman" w:hAnsi="Times New Roman" w:cs="Times New Roman"/>
            <w:i/>
            <w:iCs/>
            <w:noProof/>
            <w:lang w:eastAsia="hu-HU"/>
          </w:rPr>
          <w:t>6</w:t>
        </w:r>
        <w:r w:rsidR="00044944" w:rsidRPr="00044944">
          <w:rPr>
            <w:rStyle w:val="Hiperhivatkozs"/>
            <w:rFonts w:ascii="Calibri" w:eastAsia="Calibri" w:hAnsi="Calibri" w:cs="Times New Roman"/>
            <w:i/>
            <w:iCs/>
            <w:noProof/>
          </w:rPr>
          <w:t>. táblázat Az intézmény összes dolgozójának besorolása</w:t>
        </w:r>
        <w:r w:rsidR="00044944" w:rsidRPr="00044944">
          <w:rPr>
            <w:i/>
            <w:iCs/>
            <w:noProof/>
            <w:webHidden/>
          </w:rPr>
          <w:tab/>
        </w:r>
        <w:r w:rsidR="00044944" w:rsidRPr="00044944">
          <w:rPr>
            <w:i/>
            <w:iCs/>
            <w:noProof/>
            <w:webHidden/>
          </w:rPr>
          <w:fldChar w:fldCharType="begin"/>
        </w:r>
        <w:r w:rsidR="00044944" w:rsidRPr="00044944">
          <w:rPr>
            <w:i/>
            <w:iCs/>
            <w:noProof/>
            <w:webHidden/>
          </w:rPr>
          <w:instrText xml:space="preserve"> PAGEREF _Toc157317502 \h </w:instrText>
        </w:r>
        <w:r w:rsidR="00044944" w:rsidRPr="00044944">
          <w:rPr>
            <w:i/>
            <w:iCs/>
            <w:noProof/>
            <w:webHidden/>
          </w:rPr>
        </w:r>
        <w:r w:rsidR="00044944" w:rsidRPr="00044944">
          <w:rPr>
            <w:i/>
            <w:iCs/>
            <w:noProof/>
            <w:webHidden/>
          </w:rPr>
          <w:fldChar w:fldCharType="separate"/>
        </w:r>
        <w:r w:rsidR="000B6B4C">
          <w:rPr>
            <w:i/>
            <w:iCs/>
            <w:noProof/>
            <w:webHidden/>
          </w:rPr>
          <w:t>15</w:t>
        </w:r>
        <w:r w:rsidR="00044944" w:rsidRPr="00044944">
          <w:rPr>
            <w:i/>
            <w:iCs/>
            <w:noProof/>
            <w:webHidden/>
          </w:rPr>
          <w:fldChar w:fldCharType="end"/>
        </w:r>
      </w:hyperlink>
    </w:p>
    <w:p w14:paraId="65393E3B" w14:textId="1E01DA44" w:rsidR="00044944" w:rsidRPr="00044944" w:rsidRDefault="001D1FE4">
      <w:pPr>
        <w:pStyle w:val="brajegyzk"/>
        <w:tabs>
          <w:tab w:val="right" w:leader="dot" w:pos="9060"/>
        </w:tabs>
        <w:rPr>
          <w:rFonts w:eastAsiaTheme="minorEastAsia"/>
          <w:i/>
          <w:iCs/>
          <w:noProof/>
          <w:kern w:val="2"/>
          <w:lang w:eastAsia="hu-HU"/>
          <w14:ligatures w14:val="standardContextual"/>
        </w:rPr>
      </w:pPr>
      <w:hyperlink w:anchor="_Toc157317503" w:history="1">
        <w:r w:rsidR="00044944" w:rsidRPr="00044944">
          <w:rPr>
            <w:rStyle w:val="Hiperhivatkozs"/>
            <w:rFonts w:ascii="Times New Roman" w:eastAsia="Calibri" w:hAnsi="Times New Roman" w:cs="Times New Roman"/>
            <w:i/>
            <w:iCs/>
            <w:noProof/>
          </w:rPr>
          <w:t>7</w:t>
        </w:r>
        <w:r w:rsidR="00044944" w:rsidRPr="00044944">
          <w:rPr>
            <w:rStyle w:val="Hiperhivatkozs"/>
            <w:rFonts w:ascii="Calibri" w:eastAsia="Calibri" w:hAnsi="Calibri" w:cs="Times New Roman"/>
            <w:i/>
            <w:iCs/>
            <w:noProof/>
          </w:rPr>
          <w:t>. táblázat A dolgozók munkakörönként való megoszlása tagbölcsődéként</w:t>
        </w:r>
        <w:r w:rsidR="00044944" w:rsidRPr="00044944">
          <w:rPr>
            <w:i/>
            <w:iCs/>
            <w:noProof/>
            <w:webHidden/>
          </w:rPr>
          <w:tab/>
        </w:r>
        <w:r w:rsidR="00044944" w:rsidRPr="00044944">
          <w:rPr>
            <w:i/>
            <w:iCs/>
            <w:noProof/>
            <w:webHidden/>
          </w:rPr>
          <w:fldChar w:fldCharType="begin"/>
        </w:r>
        <w:r w:rsidR="00044944" w:rsidRPr="00044944">
          <w:rPr>
            <w:i/>
            <w:iCs/>
            <w:noProof/>
            <w:webHidden/>
          </w:rPr>
          <w:instrText xml:space="preserve"> PAGEREF _Toc157317503 \h </w:instrText>
        </w:r>
        <w:r w:rsidR="00044944" w:rsidRPr="00044944">
          <w:rPr>
            <w:i/>
            <w:iCs/>
            <w:noProof/>
            <w:webHidden/>
          </w:rPr>
        </w:r>
        <w:r w:rsidR="00044944" w:rsidRPr="00044944">
          <w:rPr>
            <w:i/>
            <w:iCs/>
            <w:noProof/>
            <w:webHidden/>
          </w:rPr>
          <w:fldChar w:fldCharType="separate"/>
        </w:r>
        <w:r w:rsidR="000B6B4C">
          <w:rPr>
            <w:i/>
            <w:iCs/>
            <w:noProof/>
            <w:webHidden/>
          </w:rPr>
          <w:t>16</w:t>
        </w:r>
        <w:r w:rsidR="00044944" w:rsidRPr="00044944">
          <w:rPr>
            <w:i/>
            <w:iCs/>
            <w:noProof/>
            <w:webHidden/>
          </w:rPr>
          <w:fldChar w:fldCharType="end"/>
        </w:r>
      </w:hyperlink>
    </w:p>
    <w:p w14:paraId="60155C6F" w14:textId="6FF84276" w:rsidR="00044944" w:rsidRPr="00044944" w:rsidRDefault="001D1FE4">
      <w:pPr>
        <w:pStyle w:val="brajegyzk"/>
        <w:tabs>
          <w:tab w:val="right" w:leader="dot" w:pos="9060"/>
        </w:tabs>
        <w:rPr>
          <w:rFonts w:eastAsiaTheme="minorEastAsia"/>
          <w:i/>
          <w:iCs/>
          <w:noProof/>
          <w:kern w:val="2"/>
          <w:lang w:eastAsia="hu-HU"/>
          <w14:ligatures w14:val="standardContextual"/>
        </w:rPr>
      </w:pPr>
      <w:hyperlink w:anchor="_Toc157317504" w:history="1">
        <w:r w:rsidR="00044944" w:rsidRPr="00044944">
          <w:rPr>
            <w:rStyle w:val="Hiperhivatkozs"/>
            <w:rFonts w:ascii="Times New Roman" w:eastAsia="Times New Roman" w:hAnsi="Times New Roman" w:cs="Times New Roman"/>
            <w:i/>
            <w:iCs/>
            <w:noProof/>
            <w:lang w:eastAsia="hu-HU"/>
          </w:rPr>
          <w:t>8</w:t>
        </w:r>
        <w:r w:rsidR="00044944" w:rsidRPr="00044944">
          <w:rPr>
            <w:rStyle w:val="Hiperhivatkozs"/>
            <w:rFonts w:ascii="Calibri" w:eastAsia="Calibri" w:hAnsi="Calibri" w:cs="Times New Roman"/>
            <w:i/>
            <w:iCs/>
            <w:noProof/>
          </w:rPr>
          <w:t>. táblázat 2022-ben kilépett dolgozók száma, kilépés okai</w:t>
        </w:r>
        <w:r w:rsidR="00044944" w:rsidRPr="00044944">
          <w:rPr>
            <w:i/>
            <w:iCs/>
            <w:noProof/>
            <w:webHidden/>
          </w:rPr>
          <w:tab/>
        </w:r>
        <w:r w:rsidR="00044944" w:rsidRPr="00044944">
          <w:rPr>
            <w:i/>
            <w:iCs/>
            <w:noProof/>
            <w:webHidden/>
          </w:rPr>
          <w:fldChar w:fldCharType="begin"/>
        </w:r>
        <w:r w:rsidR="00044944" w:rsidRPr="00044944">
          <w:rPr>
            <w:i/>
            <w:iCs/>
            <w:noProof/>
            <w:webHidden/>
          </w:rPr>
          <w:instrText xml:space="preserve"> PAGEREF _Toc157317504 \h </w:instrText>
        </w:r>
        <w:r w:rsidR="00044944" w:rsidRPr="00044944">
          <w:rPr>
            <w:i/>
            <w:iCs/>
            <w:noProof/>
            <w:webHidden/>
          </w:rPr>
        </w:r>
        <w:r w:rsidR="00044944" w:rsidRPr="00044944">
          <w:rPr>
            <w:i/>
            <w:iCs/>
            <w:noProof/>
            <w:webHidden/>
          </w:rPr>
          <w:fldChar w:fldCharType="separate"/>
        </w:r>
        <w:r w:rsidR="000B6B4C">
          <w:rPr>
            <w:i/>
            <w:iCs/>
            <w:noProof/>
            <w:webHidden/>
          </w:rPr>
          <w:t>17</w:t>
        </w:r>
        <w:r w:rsidR="00044944" w:rsidRPr="00044944">
          <w:rPr>
            <w:i/>
            <w:iCs/>
            <w:noProof/>
            <w:webHidden/>
          </w:rPr>
          <w:fldChar w:fldCharType="end"/>
        </w:r>
      </w:hyperlink>
    </w:p>
    <w:p w14:paraId="2E8809F5" w14:textId="711788D7" w:rsidR="00044944" w:rsidRPr="00044944" w:rsidRDefault="001D1FE4">
      <w:pPr>
        <w:pStyle w:val="brajegyzk"/>
        <w:tabs>
          <w:tab w:val="right" w:leader="dot" w:pos="9060"/>
        </w:tabs>
        <w:rPr>
          <w:rFonts w:eastAsiaTheme="minorEastAsia"/>
          <w:i/>
          <w:iCs/>
          <w:noProof/>
          <w:kern w:val="2"/>
          <w:lang w:eastAsia="hu-HU"/>
          <w14:ligatures w14:val="standardContextual"/>
        </w:rPr>
      </w:pPr>
      <w:hyperlink w:anchor="_Toc157317505" w:history="1">
        <w:r w:rsidR="00044944" w:rsidRPr="00044944">
          <w:rPr>
            <w:rStyle w:val="Hiperhivatkozs"/>
            <w:rFonts w:ascii="Times New Roman" w:eastAsia="Times New Roman" w:hAnsi="Times New Roman" w:cs="Times New Roman"/>
            <w:i/>
            <w:iCs/>
            <w:noProof/>
            <w:lang w:eastAsia="hu-HU"/>
          </w:rPr>
          <w:t>9</w:t>
        </w:r>
        <w:r w:rsidR="00044944" w:rsidRPr="00044944">
          <w:rPr>
            <w:rStyle w:val="Hiperhivatkozs"/>
            <w:i/>
            <w:iCs/>
            <w:noProof/>
          </w:rPr>
          <w:t>. táblázat Gyakornokok, gyakornoki vizsgák az intézményben</w:t>
        </w:r>
        <w:r w:rsidR="00044944" w:rsidRPr="00044944">
          <w:rPr>
            <w:i/>
            <w:iCs/>
            <w:noProof/>
            <w:webHidden/>
          </w:rPr>
          <w:tab/>
        </w:r>
        <w:r w:rsidR="00044944" w:rsidRPr="00044944">
          <w:rPr>
            <w:i/>
            <w:iCs/>
            <w:noProof/>
            <w:webHidden/>
          </w:rPr>
          <w:fldChar w:fldCharType="begin"/>
        </w:r>
        <w:r w:rsidR="00044944" w:rsidRPr="00044944">
          <w:rPr>
            <w:i/>
            <w:iCs/>
            <w:noProof/>
            <w:webHidden/>
          </w:rPr>
          <w:instrText xml:space="preserve"> PAGEREF _Toc157317505 \h </w:instrText>
        </w:r>
        <w:r w:rsidR="00044944" w:rsidRPr="00044944">
          <w:rPr>
            <w:i/>
            <w:iCs/>
            <w:noProof/>
            <w:webHidden/>
          </w:rPr>
        </w:r>
        <w:r w:rsidR="00044944" w:rsidRPr="00044944">
          <w:rPr>
            <w:i/>
            <w:iCs/>
            <w:noProof/>
            <w:webHidden/>
          </w:rPr>
          <w:fldChar w:fldCharType="separate"/>
        </w:r>
        <w:r w:rsidR="000B6B4C">
          <w:rPr>
            <w:i/>
            <w:iCs/>
            <w:noProof/>
            <w:webHidden/>
          </w:rPr>
          <w:t>22</w:t>
        </w:r>
        <w:r w:rsidR="00044944" w:rsidRPr="00044944">
          <w:rPr>
            <w:i/>
            <w:iCs/>
            <w:noProof/>
            <w:webHidden/>
          </w:rPr>
          <w:fldChar w:fldCharType="end"/>
        </w:r>
      </w:hyperlink>
    </w:p>
    <w:p w14:paraId="33F2CA9B" w14:textId="50289184" w:rsidR="00044944" w:rsidRPr="00044944" w:rsidRDefault="001D1FE4">
      <w:pPr>
        <w:pStyle w:val="brajegyzk"/>
        <w:tabs>
          <w:tab w:val="right" w:leader="dot" w:pos="9060"/>
        </w:tabs>
        <w:rPr>
          <w:rFonts w:eastAsiaTheme="minorEastAsia"/>
          <w:i/>
          <w:iCs/>
          <w:noProof/>
          <w:kern w:val="2"/>
          <w:lang w:eastAsia="hu-HU"/>
          <w14:ligatures w14:val="standardContextual"/>
        </w:rPr>
      </w:pPr>
      <w:hyperlink w:anchor="_Toc157317506" w:history="1">
        <w:r w:rsidR="00044944" w:rsidRPr="00044944">
          <w:rPr>
            <w:rStyle w:val="Hiperhivatkozs"/>
            <w:i/>
            <w:iCs/>
            <w:noProof/>
          </w:rPr>
          <w:t>10. táblázat SNI, korai fejlesztésre szoruló gyermekek, tanácsadásban részt vett családok, szakemberek</w:t>
        </w:r>
        <w:r w:rsidR="00044944" w:rsidRPr="00044944">
          <w:rPr>
            <w:i/>
            <w:iCs/>
            <w:noProof/>
            <w:webHidden/>
          </w:rPr>
          <w:tab/>
        </w:r>
        <w:r w:rsidR="00044944" w:rsidRPr="00044944">
          <w:rPr>
            <w:i/>
            <w:iCs/>
            <w:noProof/>
            <w:webHidden/>
          </w:rPr>
          <w:fldChar w:fldCharType="begin"/>
        </w:r>
        <w:r w:rsidR="00044944" w:rsidRPr="00044944">
          <w:rPr>
            <w:i/>
            <w:iCs/>
            <w:noProof/>
            <w:webHidden/>
          </w:rPr>
          <w:instrText xml:space="preserve"> PAGEREF _Toc157317506 \h </w:instrText>
        </w:r>
        <w:r w:rsidR="00044944" w:rsidRPr="00044944">
          <w:rPr>
            <w:i/>
            <w:iCs/>
            <w:noProof/>
            <w:webHidden/>
          </w:rPr>
        </w:r>
        <w:r w:rsidR="00044944" w:rsidRPr="00044944">
          <w:rPr>
            <w:i/>
            <w:iCs/>
            <w:noProof/>
            <w:webHidden/>
          </w:rPr>
          <w:fldChar w:fldCharType="separate"/>
        </w:r>
        <w:r w:rsidR="000B6B4C">
          <w:rPr>
            <w:i/>
            <w:iCs/>
            <w:noProof/>
            <w:webHidden/>
          </w:rPr>
          <w:t>61</w:t>
        </w:r>
        <w:r w:rsidR="00044944" w:rsidRPr="00044944">
          <w:rPr>
            <w:i/>
            <w:iCs/>
            <w:noProof/>
            <w:webHidden/>
          </w:rPr>
          <w:fldChar w:fldCharType="end"/>
        </w:r>
      </w:hyperlink>
    </w:p>
    <w:p w14:paraId="0453648B" w14:textId="622598A5" w:rsidR="00044944" w:rsidRPr="00044944" w:rsidRDefault="001D1FE4">
      <w:pPr>
        <w:pStyle w:val="brajegyzk"/>
        <w:tabs>
          <w:tab w:val="right" w:leader="dot" w:pos="9060"/>
        </w:tabs>
        <w:rPr>
          <w:rFonts w:eastAsiaTheme="minorEastAsia"/>
          <w:i/>
          <w:iCs/>
          <w:noProof/>
          <w:kern w:val="2"/>
          <w:lang w:eastAsia="hu-HU"/>
          <w14:ligatures w14:val="standardContextual"/>
        </w:rPr>
      </w:pPr>
      <w:hyperlink w:anchor="_Toc157317507" w:history="1">
        <w:r w:rsidR="00044944" w:rsidRPr="00044944">
          <w:rPr>
            <w:rStyle w:val="Hiperhivatkozs"/>
            <w:i/>
            <w:iCs/>
            <w:noProof/>
            <w:lang w:eastAsia="hu-HU"/>
          </w:rPr>
          <w:t>11</w:t>
        </w:r>
        <w:r w:rsidR="00044944" w:rsidRPr="00044944">
          <w:rPr>
            <w:rStyle w:val="Hiperhivatkozs"/>
            <w:i/>
            <w:iCs/>
            <w:noProof/>
          </w:rPr>
          <w:t>. táblázat Bölcsődék havi létszáma a 2023-es évben</w:t>
        </w:r>
        <w:r w:rsidR="00044944" w:rsidRPr="00044944">
          <w:rPr>
            <w:i/>
            <w:iCs/>
            <w:noProof/>
            <w:webHidden/>
          </w:rPr>
          <w:tab/>
        </w:r>
        <w:r w:rsidR="00044944" w:rsidRPr="00044944">
          <w:rPr>
            <w:i/>
            <w:iCs/>
            <w:noProof/>
            <w:webHidden/>
          </w:rPr>
          <w:fldChar w:fldCharType="begin"/>
        </w:r>
        <w:r w:rsidR="00044944" w:rsidRPr="00044944">
          <w:rPr>
            <w:i/>
            <w:iCs/>
            <w:noProof/>
            <w:webHidden/>
          </w:rPr>
          <w:instrText xml:space="preserve"> PAGEREF _Toc157317507 \h </w:instrText>
        </w:r>
        <w:r w:rsidR="00044944" w:rsidRPr="00044944">
          <w:rPr>
            <w:i/>
            <w:iCs/>
            <w:noProof/>
            <w:webHidden/>
          </w:rPr>
        </w:r>
        <w:r w:rsidR="00044944" w:rsidRPr="00044944">
          <w:rPr>
            <w:i/>
            <w:iCs/>
            <w:noProof/>
            <w:webHidden/>
          </w:rPr>
          <w:fldChar w:fldCharType="separate"/>
        </w:r>
        <w:r w:rsidR="000B6B4C">
          <w:rPr>
            <w:i/>
            <w:iCs/>
            <w:noProof/>
            <w:webHidden/>
          </w:rPr>
          <w:t>62</w:t>
        </w:r>
        <w:r w:rsidR="00044944" w:rsidRPr="00044944">
          <w:rPr>
            <w:i/>
            <w:iCs/>
            <w:noProof/>
            <w:webHidden/>
          </w:rPr>
          <w:fldChar w:fldCharType="end"/>
        </w:r>
      </w:hyperlink>
    </w:p>
    <w:p w14:paraId="0E44DFDF" w14:textId="48B2378A" w:rsidR="00044944" w:rsidRPr="00044944" w:rsidRDefault="001D1FE4">
      <w:pPr>
        <w:pStyle w:val="brajegyzk"/>
        <w:tabs>
          <w:tab w:val="right" w:leader="dot" w:pos="9060"/>
        </w:tabs>
        <w:rPr>
          <w:rFonts w:eastAsiaTheme="minorEastAsia"/>
          <w:i/>
          <w:iCs/>
          <w:noProof/>
          <w:kern w:val="2"/>
          <w:lang w:eastAsia="hu-HU"/>
          <w14:ligatures w14:val="standardContextual"/>
        </w:rPr>
      </w:pPr>
      <w:hyperlink w:anchor="_Toc157317508" w:history="1">
        <w:r w:rsidR="00044944" w:rsidRPr="00044944">
          <w:rPr>
            <w:rStyle w:val="Hiperhivatkozs"/>
            <w:i/>
            <w:iCs/>
            <w:noProof/>
          </w:rPr>
          <w:t>12. táblázat Mini bölcsődék havi létszáma a 2023-as évben</w:t>
        </w:r>
        <w:r w:rsidR="00044944" w:rsidRPr="00044944">
          <w:rPr>
            <w:i/>
            <w:iCs/>
            <w:noProof/>
            <w:webHidden/>
          </w:rPr>
          <w:tab/>
        </w:r>
        <w:r w:rsidR="00044944" w:rsidRPr="00044944">
          <w:rPr>
            <w:i/>
            <w:iCs/>
            <w:noProof/>
            <w:webHidden/>
          </w:rPr>
          <w:fldChar w:fldCharType="begin"/>
        </w:r>
        <w:r w:rsidR="00044944" w:rsidRPr="00044944">
          <w:rPr>
            <w:i/>
            <w:iCs/>
            <w:noProof/>
            <w:webHidden/>
          </w:rPr>
          <w:instrText xml:space="preserve"> PAGEREF _Toc157317508 \h </w:instrText>
        </w:r>
        <w:r w:rsidR="00044944" w:rsidRPr="00044944">
          <w:rPr>
            <w:i/>
            <w:iCs/>
            <w:noProof/>
            <w:webHidden/>
          </w:rPr>
        </w:r>
        <w:r w:rsidR="00044944" w:rsidRPr="00044944">
          <w:rPr>
            <w:i/>
            <w:iCs/>
            <w:noProof/>
            <w:webHidden/>
          </w:rPr>
          <w:fldChar w:fldCharType="separate"/>
        </w:r>
        <w:r w:rsidR="000B6B4C">
          <w:rPr>
            <w:i/>
            <w:iCs/>
            <w:noProof/>
            <w:webHidden/>
          </w:rPr>
          <w:t>62</w:t>
        </w:r>
        <w:r w:rsidR="00044944" w:rsidRPr="00044944">
          <w:rPr>
            <w:i/>
            <w:iCs/>
            <w:noProof/>
            <w:webHidden/>
          </w:rPr>
          <w:fldChar w:fldCharType="end"/>
        </w:r>
      </w:hyperlink>
    </w:p>
    <w:p w14:paraId="034D2A68" w14:textId="1DD31493" w:rsidR="00044944" w:rsidRPr="00044944" w:rsidRDefault="001D1FE4">
      <w:pPr>
        <w:pStyle w:val="brajegyzk"/>
        <w:tabs>
          <w:tab w:val="right" w:leader="dot" w:pos="9060"/>
        </w:tabs>
        <w:rPr>
          <w:rFonts w:eastAsiaTheme="minorEastAsia"/>
          <w:i/>
          <w:iCs/>
          <w:noProof/>
          <w:kern w:val="2"/>
          <w:lang w:eastAsia="hu-HU"/>
          <w14:ligatures w14:val="standardContextual"/>
        </w:rPr>
      </w:pPr>
      <w:hyperlink w:anchor="_Toc157317509" w:history="1">
        <w:r w:rsidR="00044944" w:rsidRPr="00044944">
          <w:rPr>
            <w:rStyle w:val="Hiperhivatkozs"/>
            <w:i/>
            <w:iCs/>
            <w:noProof/>
          </w:rPr>
          <w:t>13. táblázat 2023. január 31-i létszám</w:t>
        </w:r>
        <w:r w:rsidR="00044944" w:rsidRPr="00044944">
          <w:rPr>
            <w:i/>
            <w:iCs/>
            <w:noProof/>
            <w:webHidden/>
          </w:rPr>
          <w:tab/>
        </w:r>
        <w:r w:rsidR="00044944" w:rsidRPr="00044944">
          <w:rPr>
            <w:i/>
            <w:iCs/>
            <w:noProof/>
            <w:webHidden/>
          </w:rPr>
          <w:fldChar w:fldCharType="begin"/>
        </w:r>
        <w:r w:rsidR="00044944" w:rsidRPr="00044944">
          <w:rPr>
            <w:i/>
            <w:iCs/>
            <w:noProof/>
            <w:webHidden/>
          </w:rPr>
          <w:instrText xml:space="preserve"> PAGEREF _Toc157317509 \h </w:instrText>
        </w:r>
        <w:r w:rsidR="00044944" w:rsidRPr="00044944">
          <w:rPr>
            <w:i/>
            <w:iCs/>
            <w:noProof/>
            <w:webHidden/>
          </w:rPr>
        </w:r>
        <w:r w:rsidR="00044944" w:rsidRPr="00044944">
          <w:rPr>
            <w:i/>
            <w:iCs/>
            <w:noProof/>
            <w:webHidden/>
          </w:rPr>
          <w:fldChar w:fldCharType="separate"/>
        </w:r>
        <w:r w:rsidR="000B6B4C">
          <w:rPr>
            <w:i/>
            <w:iCs/>
            <w:noProof/>
            <w:webHidden/>
          </w:rPr>
          <w:t>62</w:t>
        </w:r>
        <w:r w:rsidR="00044944" w:rsidRPr="00044944">
          <w:rPr>
            <w:i/>
            <w:iCs/>
            <w:noProof/>
            <w:webHidden/>
          </w:rPr>
          <w:fldChar w:fldCharType="end"/>
        </w:r>
      </w:hyperlink>
    </w:p>
    <w:p w14:paraId="42609AB1" w14:textId="4C95FC03" w:rsidR="00044944" w:rsidRPr="00044944" w:rsidRDefault="001D1FE4">
      <w:pPr>
        <w:pStyle w:val="brajegyzk"/>
        <w:tabs>
          <w:tab w:val="right" w:leader="dot" w:pos="9060"/>
        </w:tabs>
        <w:rPr>
          <w:rFonts w:eastAsiaTheme="minorEastAsia"/>
          <w:i/>
          <w:iCs/>
          <w:noProof/>
          <w:kern w:val="2"/>
          <w:lang w:eastAsia="hu-HU"/>
          <w14:ligatures w14:val="standardContextual"/>
        </w:rPr>
      </w:pPr>
      <w:hyperlink w:anchor="_Toc157317510" w:history="1">
        <w:r w:rsidR="00044944" w:rsidRPr="00044944">
          <w:rPr>
            <w:rStyle w:val="Hiperhivatkozs"/>
            <w:i/>
            <w:iCs/>
            <w:noProof/>
          </w:rPr>
          <w:t>14. táblázat Várólistás családok száma 2023. december 31-én</w:t>
        </w:r>
        <w:r w:rsidR="00044944" w:rsidRPr="00044944">
          <w:rPr>
            <w:i/>
            <w:iCs/>
            <w:noProof/>
            <w:webHidden/>
          </w:rPr>
          <w:tab/>
        </w:r>
        <w:r w:rsidR="00044944" w:rsidRPr="00044944">
          <w:rPr>
            <w:i/>
            <w:iCs/>
            <w:noProof/>
            <w:webHidden/>
          </w:rPr>
          <w:fldChar w:fldCharType="begin"/>
        </w:r>
        <w:r w:rsidR="00044944" w:rsidRPr="00044944">
          <w:rPr>
            <w:i/>
            <w:iCs/>
            <w:noProof/>
            <w:webHidden/>
          </w:rPr>
          <w:instrText xml:space="preserve"> PAGEREF _Toc157317510 \h </w:instrText>
        </w:r>
        <w:r w:rsidR="00044944" w:rsidRPr="00044944">
          <w:rPr>
            <w:i/>
            <w:iCs/>
            <w:noProof/>
            <w:webHidden/>
          </w:rPr>
        </w:r>
        <w:r w:rsidR="00044944" w:rsidRPr="00044944">
          <w:rPr>
            <w:i/>
            <w:iCs/>
            <w:noProof/>
            <w:webHidden/>
          </w:rPr>
          <w:fldChar w:fldCharType="separate"/>
        </w:r>
        <w:r w:rsidR="000B6B4C">
          <w:rPr>
            <w:i/>
            <w:iCs/>
            <w:noProof/>
            <w:webHidden/>
          </w:rPr>
          <w:t>63</w:t>
        </w:r>
        <w:r w:rsidR="00044944" w:rsidRPr="00044944">
          <w:rPr>
            <w:i/>
            <w:iCs/>
            <w:noProof/>
            <w:webHidden/>
          </w:rPr>
          <w:fldChar w:fldCharType="end"/>
        </w:r>
      </w:hyperlink>
    </w:p>
    <w:p w14:paraId="0F1B5A03" w14:textId="4863FC69" w:rsidR="00044944" w:rsidRPr="00044944" w:rsidRDefault="001D1FE4">
      <w:pPr>
        <w:pStyle w:val="brajegyzk"/>
        <w:tabs>
          <w:tab w:val="right" w:leader="dot" w:pos="9060"/>
        </w:tabs>
        <w:rPr>
          <w:rFonts w:eastAsiaTheme="minorEastAsia"/>
          <w:i/>
          <w:iCs/>
          <w:noProof/>
          <w:kern w:val="2"/>
          <w:lang w:eastAsia="hu-HU"/>
          <w14:ligatures w14:val="standardContextual"/>
        </w:rPr>
      </w:pPr>
      <w:hyperlink w:anchor="_Toc157317511" w:history="1">
        <w:r w:rsidR="00044944" w:rsidRPr="00044944">
          <w:rPr>
            <w:rStyle w:val="Hiperhivatkozs"/>
            <w:i/>
            <w:iCs/>
            <w:noProof/>
            <w:lang w:eastAsia="hu-HU"/>
          </w:rPr>
          <w:t>15</w:t>
        </w:r>
        <w:r w:rsidR="00044944" w:rsidRPr="00044944">
          <w:rPr>
            <w:rStyle w:val="Hiperhivatkozs"/>
            <w:i/>
            <w:iCs/>
            <w:noProof/>
          </w:rPr>
          <w:t>. táblázat Gyermekek életkori megoszlása</w:t>
        </w:r>
        <w:r w:rsidR="00044944" w:rsidRPr="00044944">
          <w:rPr>
            <w:i/>
            <w:iCs/>
            <w:noProof/>
            <w:webHidden/>
          </w:rPr>
          <w:tab/>
        </w:r>
        <w:r w:rsidR="00044944" w:rsidRPr="00044944">
          <w:rPr>
            <w:i/>
            <w:iCs/>
            <w:noProof/>
            <w:webHidden/>
          </w:rPr>
          <w:fldChar w:fldCharType="begin"/>
        </w:r>
        <w:r w:rsidR="00044944" w:rsidRPr="00044944">
          <w:rPr>
            <w:i/>
            <w:iCs/>
            <w:noProof/>
            <w:webHidden/>
          </w:rPr>
          <w:instrText xml:space="preserve"> PAGEREF _Toc157317511 \h </w:instrText>
        </w:r>
        <w:r w:rsidR="00044944" w:rsidRPr="00044944">
          <w:rPr>
            <w:i/>
            <w:iCs/>
            <w:noProof/>
            <w:webHidden/>
          </w:rPr>
        </w:r>
        <w:r w:rsidR="00044944" w:rsidRPr="00044944">
          <w:rPr>
            <w:i/>
            <w:iCs/>
            <w:noProof/>
            <w:webHidden/>
          </w:rPr>
          <w:fldChar w:fldCharType="separate"/>
        </w:r>
        <w:r w:rsidR="000B6B4C">
          <w:rPr>
            <w:i/>
            <w:iCs/>
            <w:noProof/>
            <w:webHidden/>
          </w:rPr>
          <w:t>64</w:t>
        </w:r>
        <w:r w:rsidR="00044944" w:rsidRPr="00044944">
          <w:rPr>
            <w:i/>
            <w:iCs/>
            <w:noProof/>
            <w:webHidden/>
          </w:rPr>
          <w:fldChar w:fldCharType="end"/>
        </w:r>
      </w:hyperlink>
    </w:p>
    <w:p w14:paraId="2758EA2D" w14:textId="5D765B45" w:rsidR="00044944" w:rsidRPr="00044944" w:rsidRDefault="001D1FE4">
      <w:pPr>
        <w:pStyle w:val="brajegyzk"/>
        <w:tabs>
          <w:tab w:val="right" w:leader="dot" w:pos="9060"/>
        </w:tabs>
        <w:rPr>
          <w:rFonts w:eastAsiaTheme="minorEastAsia"/>
          <w:i/>
          <w:iCs/>
          <w:noProof/>
          <w:kern w:val="2"/>
          <w:lang w:eastAsia="hu-HU"/>
          <w14:ligatures w14:val="standardContextual"/>
        </w:rPr>
      </w:pPr>
      <w:hyperlink w:anchor="_Toc157317512" w:history="1">
        <w:r w:rsidR="00044944" w:rsidRPr="00044944">
          <w:rPr>
            <w:rStyle w:val="Hiperhivatkozs"/>
            <w:i/>
            <w:iCs/>
            <w:noProof/>
            <w:lang w:eastAsia="hu-HU"/>
          </w:rPr>
          <w:t>16</w:t>
        </w:r>
        <w:r w:rsidR="00044944" w:rsidRPr="00044944">
          <w:rPr>
            <w:rStyle w:val="Hiperhivatkozs"/>
            <w:i/>
            <w:iCs/>
            <w:noProof/>
          </w:rPr>
          <w:t>. táblázat Gondozási díjat fizetők átlaga a 2023-as évben</w:t>
        </w:r>
        <w:r w:rsidR="00044944" w:rsidRPr="00044944">
          <w:rPr>
            <w:i/>
            <w:iCs/>
            <w:noProof/>
            <w:webHidden/>
          </w:rPr>
          <w:tab/>
        </w:r>
        <w:r w:rsidR="00044944" w:rsidRPr="00044944">
          <w:rPr>
            <w:i/>
            <w:iCs/>
            <w:noProof/>
            <w:webHidden/>
          </w:rPr>
          <w:fldChar w:fldCharType="begin"/>
        </w:r>
        <w:r w:rsidR="00044944" w:rsidRPr="00044944">
          <w:rPr>
            <w:i/>
            <w:iCs/>
            <w:noProof/>
            <w:webHidden/>
          </w:rPr>
          <w:instrText xml:space="preserve"> PAGEREF _Toc157317512 \h </w:instrText>
        </w:r>
        <w:r w:rsidR="00044944" w:rsidRPr="00044944">
          <w:rPr>
            <w:i/>
            <w:iCs/>
            <w:noProof/>
            <w:webHidden/>
          </w:rPr>
        </w:r>
        <w:r w:rsidR="00044944" w:rsidRPr="00044944">
          <w:rPr>
            <w:i/>
            <w:iCs/>
            <w:noProof/>
            <w:webHidden/>
          </w:rPr>
          <w:fldChar w:fldCharType="separate"/>
        </w:r>
        <w:r w:rsidR="000B6B4C">
          <w:rPr>
            <w:i/>
            <w:iCs/>
            <w:noProof/>
            <w:webHidden/>
          </w:rPr>
          <w:t>66</w:t>
        </w:r>
        <w:r w:rsidR="00044944" w:rsidRPr="00044944">
          <w:rPr>
            <w:i/>
            <w:iCs/>
            <w:noProof/>
            <w:webHidden/>
          </w:rPr>
          <w:fldChar w:fldCharType="end"/>
        </w:r>
      </w:hyperlink>
    </w:p>
    <w:p w14:paraId="191C85F5" w14:textId="0EC3D755" w:rsidR="00044944" w:rsidRPr="00044944" w:rsidRDefault="001D1FE4">
      <w:pPr>
        <w:pStyle w:val="brajegyzk"/>
        <w:tabs>
          <w:tab w:val="right" w:leader="dot" w:pos="9060"/>
        </w:tabs>
        <w:rPr>
          <w:rFonts w:eastAsiaTheme="minorEastAsia"/>
          <w:i/>
          <w:iCs/>
          <w:noProof/>
          <w:kern w:val="2"/>
          <w:lang w:eastAsia="hu-HU"/>
          <w14:ligatures w14:val="standardContextual"/>
        </w:rPr>
      </w:pPr>
      <w:hyperlink w:anchor="_Toc157317513" w:history="1">
        <w:r w:rsidR="00044944" w:rsidRPr="00044944">
          <w:rPr>
            <w:rStyle w:val="Hiperhivatkozs"/>
            <w:i/>
            <w:iCs/>
            <w:noProof/>
          </w:rPr>
          <w:t>17.. táblázat Személyi térítési díj alakulása</w:t>
        </w:r>
        <w:r w:rsidR="00044944" w:rsidRPr="00044944">
          <w:rPr>
            <w:i/>
            <w:iCs/>
            <w:noProof/>
            <w:webHidden/>
          </w:rPr>
          <w:tab/>
        </w:r>
        <w:r w:rsidR="00044944" w:rsidRPr="00044944">
          <w:rPr>
            <w:i/>
            <w:iCs/>
            <w:noProof/>
            <w:webHidden/>
          </w:rPr>
          <w:fldChar w:fldCharType="begin"/>
        </w:r>
        <w:r w:rsidR="00044944" w:rsidRPr="00044944">
          <w:rPr>
            <w:i/>
            <w:iCs/>
            <w:noProof/>
            <w:webHidden/>
          </w:rPr>
          <w:instrText xml:space="preserve"> PAGEREF _Toc157317513 \h </w:instrText>
        </w:r>
        <w:r w:rsidR="00044944" w:rsidRPr="00044944">
          <w:rPr>
            <w:i/>
            <w:iCs/>
            <w:noProof/>
            <w:webHidden/>
          </w:rPr>
        </w:r>
        <w:r w:rsidR="00044944" w:rsidRPr="00044944">
          <w:rPr>
            <w:i/>
            <w:iCs/>
            <w:noProof/>
            <w:webHidden/>
          </w:rPr>
          <w:fldChar w:fldCharType="separate"/>
        </w:r>
        <w:r w:rsidR="000B6B4C">
          <w:rPr>
            <w:i/>
            <w:iCs/>
            <w:noProof/>
            <w:webHidden/>
          </w:rPr>
          <w:t>67</w:t>
        </w:r>
        <w:r w:rsidR="00044944" w:rsidRPr="00044944">
          <w:rPr>
            <w:i/>
            <w:iCs/>
            <w:noProof/>
            <w:webHidden/>
          </w:rPr>
          <w:fldChar w:fldCharType="end"/>
        </w:r>
      </w:hyperlink>
    </w:p>
    <w:p w14:paraId="764BD806" w14:textId="50CD2FDA" w:rsidR="00044944" w:rsidRPr="00044944" w:rsidRDefault="001D1FE4">
      <w:pPr>
        <w:pStyle w:val="brajegyzk"/>
        <w:tabs>
          <w:tab w:val="right" w:leader="dot" w:pos="9060"/>
        </w:tabs>
        <w:rPr>
          <w:rFonts w:eastAsiaTheme="minorEastAsia"/>
          <w:i/>
          <w:iCs/>
          <w:noProof/>
          <w:kern w:val="2"/>
          <w:lang w:eastAsia="hu-HU"/>
          <w14:ligatures w14:val="standardContextual"/>
        </w:rPr>
      </w:pPr>
      <w:hyperlink w:anchor="_Toc157317514" w:history="1">
        <w:r w:rsidR="00044944" w:rsidRPr="00044944">
          <w:rPr>
            <w:rStyle w:val="Hiperhivatkozs"/>
            <w:rFonts w:ascii="Times New Roman" w:eastAsia="Times New Roman" w:hAnsi="Times New Roman" w:cs="Times New Roman"/>
            <w:i/>
            <w:iCs/>
            <w:noProof/>
            <w:lang w:eastAsia="hu-HU"/>
          </w:rPr>
          <w:t>18</w:t>
        </w:r>
        <w:r w:rsidR="00044944" w:rsidRPr="00044944">
          <w:rPr>
            <w:rStyle w:val="Hiperhivatkozs"/>
            <w:i/>
            <w:iCs/>
            <w:noProof/>
          </w:rPr>
          <w:t>. táblázat Étkezési kedvezményben részesülők száma</w:t>
        </w:r>
        <w:r w:rsidR="00044944" w:rsidRPr="00044944">
          <w:rPr>
            <w:i/>
            <w:iCs/>
            <w:noProof/>
            <w:webHidden/>
          </w:rPr>
          <w:tab/>
        </w:r>
        <w:r w:rsidR="00044944" w:rsidRPr="00044944">
          <w:rPr>
            <w:i/>
            <w:iCs/>
            <w:noProof/>
            <w:webHidden/>
          </w:rPr>
          <w:fldChar w:fldCharType="begin"/>
        </w:r>
        <w:r w:rsidR="00044944" w:rsidRPr="00044944">
          <w:rPr>
            <w:i/>
            <w:iCs/>
            <w:noProof/>
            <w:webHidden/>
          </w:rPr>
          <w:instrText xml:space="preserve"> PAGEREF _Toc157317514 \h </w:instrText>
        </w:r>
        <w:r w:rsidR="00044944" w:rsidRPr="00044944">
          <w:rPr>
            <w:i/>
            <w:iCs/>
            <w:noProof/>
            <w:webHidden/>
          </w:rPr>
        </w:r>
        <w:r w:rsidR="00044944" w:rsidRPr="00044944">
          <w:rPr>
            <w:i/>
            <w:iCs/>
            <w:noProof/>
            <w:webHidden/>
          </w:rPr>
          <w:fldChar w:fldCharType="separate"/>
        </w:r>
        <w:r w:rsidR="000B6B4C">
          <w:rPr>
            <w:i/>
            <w:iCs/>
            <w:noProof/>
            <w:webHidden/>
          </w:rPr>
          <w:t>68</w:t>
        </w:r>
        <w:r w:rsidR="00044944" w:rsidRPr="00044944">
          <w:rPr>
            <w:i/>
            <w:iCs/>
            <w:noProof/>
            <w:webHidden/>
          </w:rPr>
          <w:fldChar w:fldCharType="end"/>
        </w:r>
      </w:hyperlink>
    </w:p>
    <w:p w14:paraId="56AB5E15" w14:textId="38C97276" w:rsidR="00044944" w:rsidRPr="00044944" w:rsidRDefault="001D1FE4">
      <w:pPr>
        <w:pStyle w:val="brajegyzk"/>
        <w:tabs>
          <w:tab w:val="right" w:leader="dot" w:pos="9060"/>
        </w:tabs>
        <w:rPr>
          <w:rFonts w:eastAsiaTheme="minorEastAsia"/>
          <w:i/>
          <w:iCs/>
          <w:noProof/>
          <w:kern w:val="2"/>
          <w:lang w:eastAsia="hu-HU"/>
          <w14:ligatures w14:val="standardContextual"/>
        </w:rPr>
      </w:pPr>
      <w:hyperlink w:anchor="_Toc157317515" w:history="1">
        <w:r w:rsidR="00044944" w:rsidRPr="00044944">
          <w:rPr>
            <w:rStyle w:val="Hiperhivatkozs"/>
            <w:rFonts w:ascii="Times New Roman" w:eastAsia="Times New Roman" w:hAnsi="Times New Roman" w:cs="Times New Roman"/>
            <w:i/>
            <w:iCs/>
            <w:noProof/>
            <w:kern w:val="32"/>
            <w:lang w:eastAsia="hu-HU"/>
          </w:rPr>
          <w:t>19</w:t>
        </w:r>
        <w:r w:rsidR="00044944" w:rsidRPr="00044944">
          <w:rPr>
            <w:rStyle w:val="Hiperhivatkozs"/>
            <w:i/>
            <w:iCs/>
            <w:noProof/>
          </w:rPr>
          <w:t>. táblázat Kistérségből érkezett gyermekek a 2023-as évben</w:t>
        </w:r>
        <w:r w:rsidR="00044944" w:rsidRPr="00044944">
          <w:rPr>
            <w:i/>
            <w:iCs/>
            <w:noProof/>
            <w:webHidden/>
          </w:rPr>
          <w:tab/>
        </w:r>
        <w:r w:rsidR="00044944" w:rsidRPr="00044944">
          <w:rPr>
            <w:i/>
            <w:iCs/>
            <w:noProof/>
            <w:webHidden/>
          </w:rPr>
          <w:fldChar w:fldCharType="begin"/>
        </w:r>
        <w:r w:rsidR="00044944" w:rsidRPr="00044944">
          <w:rPr>
            <w:i/>
            <w:iCs/>
            <w:noProof/>
            <w:webHidden/>
          </w:rPr>
          <w:instrText xml:space="preserve"> PAGEREF _Toc157317515 \h </w:instrText>
        </w:r>
        <w:r w:rsidR="00044944" w:rsidRPr="00044944">
          <w:rPr>
            <w:i/>
            <w:iCs/>
            <w:noProof/>
            <w:webHidden/>
          </w:rPr>
        </w:r>
        <w:r w:rsidR="00044944" w:rsidRPr="00044944">
          <w:rPr>
            <w:i/>
            <w:iCs/>
            <w:noProof/>
            <w:webHidden/>
          </w:rPr>
          <w:fldChar w:fldCharType="separate"/>
        </w:r>
        <w:r w:rsidR="000B6B4C">
          <w:rPr>
            <w:i/>
            <w:iCs/>
            <w:noProof/>
            <w:webHidden/>
          </w:rPr>
          <w:t>71</w:t>
        </w:r>
        <w:r w:rsidR="00044944" w:rsidRPr="00044944">
          <w:rPr>
            <w:i/>
            <w:iCs/>
            <w:noProof/>
            <w:webHidden/>
          </w:rPr>
          <w:fldChar w:fldCharType="end"/>
        </w:r>
      </w:hyperlink>
    </w:p>
    <w:p w14:paraId="074527DF" w14:textId="5A11A371" w:rsidR="00044944" w:rsidRPr="00044944" w:rsidRDefault="001D1FE4">
      <w:pPr>
        <w:pStyle w:val="brajegyzk"/>
        <w:tabs>
          <w:tab w:val="right" w:leader="dot" w:pos="9060"/>
        </w:tabs>
        <w:rPr>
          <w:rFonts w:eastAsiaTheme="minorEastAsia"/>
          <w:i/>
          <w:iCs/>
          <w:noProof/>
          <w:kern w:val="2"/>
          <w:lang w:eastAsia="hu-HU"/>
          <w14:ligatures w14:val="standardContextual"/>
        </w:rPr>
      </w:pPr>
      <w:hyperlink w:anchor="_Toc157317516" w:history="1">
        <w:r w:rsidR="00044944" w:rsidRPr="00044944">
          <w:rPr>
            <w:rStyle w:val="Hiperhivatkozs"/>
            <w:rFonts w:ascii="Times New Roman" w:hAnsi="Times New Roman"/>
            <w:i/>
            <w:iCs/>
            <w:noProof/>
          </w:rPr>
          <w:t>20</w:t>
        </w:r>
        <w:r w:rsidR="00044944" w:rsidRPr="00044944">
          <w:rPr>
            <w:rStyle w:val="Hiperhivatkozs"/>
            <w:i/>
            <w:iCs/>
            <w:noProof/>
          </w:rPr>
          <w:t>. táblázat Szolgáltatások igénybevétele bölcsődéként</w:t>
        </w:r>
        <w:r w:rsidR="00044944" w:rsidRPr="00044944">
          <w:rPr>
            <w:i/>
            <w:iCs/>
            <w:noProof/>
            <w:webHidden/>
          </w:rPr>
          <w:tab/>
        </w:r>
        <w:r w:rsidR="00044944" w:rsidRPr="00044944">
          <w:rPr>
            <w:i/>
            <w:iCs/>
            <w:noProof/>
            <w:webHidden/>
          </w:rPr>
          <w:fldChar w:fldCharType="begin"/>
        </w:r>
        <w:r w:rsidR="00044944" w:rsidRPr="00044944">
          <w:rPr>
            <w:i/>
            <w:iCs/>
            <w:noProof/>
            <w:webHidden/>
          </w:rPr>
          <w:instrText xml:space="preserve"> PAGEREF _Toc157317516 \h </w:instrText>
        </w:r>
        <w:r w:rsidR="00044944" w:rsidRPr="00044944">
          <w:rPr>
            <w:i/>
            <w:iCs/>
            <w:noProof/>
            <w:webHidden/>
          </w:rPr>
        </w:r>
        <w:r w:rsidR="00044944" w:rsidRPr="00044944">
          <w:rPr>
            <w:i/>
            <w:iCs/>
            <w:noProof/>
            <w:webHidden/>
          </w:rPr>
          <w:fldChar w:fldCharType="separate"/>
        </w:r>
        <w:r w:rsidR="000B6B4C">
          <w:rPr>
            <w:i/>
            <w:iCs/>
            <w:noProof/>
            <w:webHidden/>
          </w:rPr>
          <w:t>74</w:t>
        </w:r>
        <w:r w:rsidR="00044944" w:rsidRPr="00044944">
          <w:rPr>
            <w:i/>
            <w:iCs/>
            <w:noProof/>
            <w:webHidden/>
          </w:rPr>
          <w:fldChar w:fldCharType="end"/>
        </w:r>
      </w:hyperlink>
    </w:p>
    <w:p w14:paraId="03173A22" w14:textId="3E9AF490" w:rsidR="00044944" w:rsidRPr="00044944" w:rsidRDefault="001D1FE4">
      <w:pPr>
        <w:pStyle w:val="brajegyzk"/>
        <w:tabs>
          <w:tab w:val="right" w:leader="dot" w:pos="9060"/>
        </w:tabs>
        <w:rPr>
          <w:rFonts w:eastAsiaTheme="minorEastAsia"/>
          <w:i/>
          <w:iCs/>
          <w:noProof/>
          <w:kern w:val="2"/>
          <w:lang w:eastAsia="hu-HU"/>
          <w14:ligatures w14:val="standardContextual"/>
        </w:rPr>
      </w:pPr>
      <w:hyperlink w:anchor="_Toc157317517" w:history="1">
        <w:r w:rsidR="00044944" w:rsidRPr="00044944">
          <w:rPr>
            <w:rStyle w:val="Hiperhivatkozs"/>
            <w:rFonts w:ascii="Times New Roman" w:eastAsia="Times New Roman" w:hAnsi="Times New Roman" w:cs="Times New Roman"/>
            <w:i/>
            <w:iCs/>
            <w:noProof/>
            <w:lang w:eastAsia="hu-HU"/>
          </w:rPr>
          <w:t>21</w:t>
        </w:r>
        <w:r w:rsidR="00044944" w:rsidRPr="00044944">
          <w:rPr>
            <w:rStyle w:val="Hiperhivatkozs"/>
            <w:i/>
            <w:iCs/>
            <w:noProof/>
          </w:rPr>
          <w:t>. táblázat A 2023-as évben tapasztalt gyermekvédelemmel kapcsolatos problémák</w:t>
        </w:r>
        <w:r w:rsidR="00044944" w:rsidRPr="00044944">
          <w:rPr>
            <w:i/>
            <w:iCs/>
            <w:noProof/>
            <w:webHidden/>
          </w:rPr>
          <w:tab/>
        </w:r>
        <w:r w:rsidR="00044944" w:rsidRPr="00044944">
          <w:rPr>
            <w:i/>
            <w:iCs/>
            <w:noProof/>
            <w:webHidden/>
          </w:rPr>
          <w:fldChar w:fldCharType="begin"/>
        </w:r>
        <w:r w:rsidR="00044944" w:rsidRPr="00044944">
          <w:rPr>
            <w:i/>
            <w:iCs/>
            <w:noProof/>
            <w:webHidden/>
          </w:rPr>
          <w:instrText xml:space="preserve"> PAGEREF _Toc157317517 \h </w:instrText>
        </w:r>
        <w:r w:rsidR="00044944" w:rsidRPr="00044944">
          <w:rPr>
            <w:i/>
            <w:iCs/>
            <w:noProof/>
            <w:webHidden/>
          </w:rPr>
        </w:r>
        <w:r w:rsidR="00044944" w:rsidRPr="00044944">
          <w:rPr>
            <w:i/>
            <w:iCs/>
            <w:noProof/>
            <w:webHidden/>
          </w:rPr>
          <w:fldChar w:fldCharType="separate"/>
        </w:r>
        <w:r w:rsidR="000B6B4C">
          <w:rPr>
            <w:i/>
            <w:iCs/>
            <w:noProof/>
            <w:webHidden/>
          </w:rPr>
          <w:t>76</w:t>
        </w:r>
        <w:r w:rsidR="00044944" w:rsidRPr="00044944">
          <w:rPr>
            <w:i/>
            <w:iCs/>
            <w:noProof/>
            <w:webHidden/>
          </w:rPr>
          <w:fldChar w:fldCharType="end"/>
        </w:r>
      </w:hyperlink>
    </w:p>
    <w:p w14:paraId="2D1DCC98" w14:textId="2E991E1D" w:rsidR="00044944" w:rsidRPr="00044944" w:rsidRDefault="001D1FE4">
      <w:pPr>
        <w:pStyle w:val="brajegyzk"/>
        <w:tabs>
          <w:tab w:val="right" w:leader="dot" w:pos="9060"/>
        </w:tabs>
        <w:rPr>
          <w:rFonts w:eastAsiaTheme="minorEastAsia"/>
          <w:i/>
          <w:iCs/>
          <w:noProof/>
          <w:kern w:val="2"/>
          <w:lang w:eastAsia="hu-HU"/>
          <w14:ligatures w14:val="standardContextual"/>
        </w:rPr>
      </w:pPr>
      <w:hyperlink w:anchor="_Toc157317518" w:history="1">
        <w:r w:rsidR="00044944" w:rsidRPr="00044944">
          <w:rPr>
            <w:rStyle w:val="Hiperhivatkozs"/>
            <w:i/>
            <w:iCs/>
            <w:noProof/>
            <w:lang w:eastAsia="hu-HU"/>
          </w:rPr>
          <w:t>22</w:t>
        </w:r>
        <w:r w:rsidR="00044944" w:rsidRPr="00044944">
          <w:rPr>
            <w:rStyle w:val="Hiperhivatkozs"/>
            <w:i/>
            <w:iCs/>
            <w:noProof/>
          </w:rPr>
          <w:t>. táblázat 2023-as év gondozotti és alkalmazotti étkezés adagszámai</w:t>
        </w:r>
        <w:r w:rsidR="00044944" w:rsidRPr="00044944">
          <w:rPr>
            <w:i/>
            <w:iCs/>
            <w:noProof/>
            <w:webHidden/>
          </w:rPr>
          <w:tab/>
        </w:r>
        <w:r w:rsidR="00044944" w:rsidRPr="00044944">
          <w:rPr>
            <w:i/>
            <w:iCs/>
            <w:noProof/>
            <w:webHidden/>
          </w:rPr>
          <w:fldChar w:fldCharType="begin"/>
        </w:r>
        <w:r w:rsidR="00044944" w:rsidRPr="00044944">
          <w:rPr>
            <w:i/>
            <w:iCs/>
            <w:noProof/>
            <w:webHidden/>
          </w:rPr>
          <w:instrText xml:space="preserve"> PAGEREF _Toc157317518 \h </w:instrText>
        </w:r>
        <w:r w:rsidR="00044944" w:rsidRPr="00044944">
          <w:rPr>
            <w:i/>
            <w:iCs/>
            <w:noProof/>
            <w:webHidden/>
          </w:rPr>
        </w:r>
        <w:r w:rsidR="00044944" w:rsidRPr="00044944">
          <w:rPr>
            <w:i/>
            <w:iCs/>
            <w:noProof/>
            <w:webHidden/>
          </w:rPr>
          <w:fldChar w:fldCharType="separate"/>
        </w:r>
        <w:r w:rsidR="000B6B4C">
          <w:rPr>
            <w:i/>
            <w:iCs/>
            <w:noProof/>
            <w:webHidden/>
          </w:rPr>
          <w:t>102</w:t>
        </w:r>
        <w:r w:rsidR="00044944" w:rsidRPr="00044944">
          <w:rPr>
            <w:i/>
            <w:iCs/>
            <w:noProof/>
            <w:webHidden/>
          </w:rPr>
          <w:fldChar w:fldCharType="end"/>
        </w:r>
      </w:hyperlink>
    </w:p>
    <w:p w14:paraId="6B3EBD6F" w14:textId="00CEB06E" w:rsidR="00044944" w:rsidRPr="00044944" w:rsidRDefault="001D1FE4">
      <w:pPr>
        <w:pStyle w:val="brajegyzk"/>
        <w:tabs>
          <w:tab w:val="right" w:leader="dot" w:pos="9060"/>
        </w:tabs>
        <w:rPr>
          <w:rFonts w:eastAsiaTheme="minorEastAsia"/>
          <w:i/>
          <w:iCs/>
          <w:noProof/>
          <w:kern w:val="2"/>
          <w:lang w:eastAsia="hu-HU"/>
          <w14:ligatures w14:val="standardContextual"/>
        </w:rPr>
      </w:pPr>
      <w:hyperlink w:anchor="_Toc157317519" w:history="1">
        <w:r w:rsidR="00044944" w:rsidRPr="00044944">
          <w:rPr>
            <w:rStyle w:val="Hiperhivatkozs"/>
            <w:rFonts w:ascii="Times New Roman" w:eastAsia="Calibri" w:hAnsi="Times New Roman" w:cs="Times New Roman"/>
            <w:i/>
            <w:iCs/>
            <w:noProof/>
          </w:rPr>
          <w:t>23</w:t>
        </w:r>
        <w:r w:rsidR="00044944" w:rsidRPr="00044944">
          <w:rPr>
            <w:rStyle w:val="Hiperhivatkozs"/>
            <w:i/>
            <w:iCs/>
            <w:noProof/>
          </w:rPr>
          <w:t>. táblázat Karbantartási munkák a gazdasági hivatal kimutatása alapján</w:t>
        </w:r>
        <w:r w:rsidR="00044944" w:rsidRPr="00044944">
          <w:rPr>
            <w:i/>
            <w:iCs/>
            <w:noProof/>
            <w:webHidden/>
          </w:rPr>
          <w:tab/>
        </w:r>
        <w:r w:rsidR="00044944" w:rsidRPr="00044944">
          <w:rPr>
            <w:i/>
            <w:iCs/>
            <w:noProof/>
            <w:webHidden/>
          </w:rPr>
          <w:fldChar w:fldCharType="begin"/>
        </w:r>
        <w:r w:rsidR="00044944" w:rsidRPr="00044944">
          <w:rPr>
            <w:i/>
            <w:iCs/>
            <w:noProof/>
            <w:webHidden/>
          </w:rPr>
          <w:instrText xml:space="preserve"> PAGEREF _Toc157317519 \h </w:instrText>
        </w:r>
        <w:r w:rsidR="00044944" w:rsidRPr="00044944">
          <w:rPr>
            <w:i/>
            <w:iCs/>
            <w:noProof/>
            <w:webHidden/>
          </w:rPr>
        </w:r>
        <w:r w:rsidR="00044944" w:rsidRPr="00044944">
          <w:rPr>
            <w:i/>
            <w:iCs/>
            <w:noProof/>
            <w:webHidden/>
          </w:rPr>
          <w:fldChar w:fldCharType="separate"/>
        </w:r>
        <w:r w:rsidR="000B6B4C">
          <w:rPr>
            <w:i/>
            <w:iCs/>
            <w:noProof/>
            <w:webHidden/>
          </w:rPr>
          <w:t>108</w:t>
        </w:r>
        <w:r w:rsidR="00044944" w:rsidRPr="00044944">
          <w:rPr>
            <w:i/>
            <w:iCs/>
            <w:noProof/>
            <w:webHidden/>
          </w:rPr>
          <w:fldChar w:fldCharType="end"/>
        </w:r>
      </w:hyperlink>
    </w:p>
    <w:p w14:paraId="2F30F39A" w14:textId="60F6307A" w:rsidR="00AF6169" w:rsidRPr="00044944" w:rsidRDefault="00044944" w:rsidP="00AF6169">
      <w:pPr>
        <w:rPr>
          <w:i/>
          <w:iCs/>
        </w:rPr>
      </w:pPr>
      <w:r w:rsidRPr="00044944">
        <w:rPr>
          <w:i/>
          <w:iCs/>
        </w:rPr>
        <w:fldChar w:fldCharType="end"/>
      </w:r>
    </w:p>
    <w:p w14:paraId="1186BBAD" w14:textId="77777777" w:rsidR="00A57D4D" w:rsidRDefault="00A57D4D" w:rsidP="00AF6169"/>
    <w:p w14:paraId="7309DCB6" w14:textId="77777777" w:rsidR="00A57D4D" w:rsidRDefault="00A57D4D" w:rsidP="00AF6169"/>
    <w:p w14:paraId="2EA7A3CD" w14:textId="77777777" w:rsidR="00A57D4D" w:rsidRDefault="00A57D4D" w:rsidP="00AF6169"/>
    <w:p w14:paraId="6F9261A4" w14:textId="77777777" w:rsidR="00A57D4D" w:rsidRDefault="00A57D4D" w:rsidP="00AF6169"/>
    <w:p w14:paraId="16E65221" w14:textId="77777777" w:rsidR="00A57D4D" w:rsidRDefault="00A57D4D" w:rsidP="00AF6169"/>
    <w:p w14:paraId="44180660" w14:textId="77777777" w:rsidR="00A57D4D" w:rsidRDefault="00A57D4D" w:rsidP="00AF6169"/>
    <w:p w14:paraId="4A9210D0" w14:textId="609BCC69" w:rsidR="00AF6169" w:rsidRDefault="00AF6169" w:rsidP="00AF6169"/>
    <w:p w14:paraId="2891AF4D" w14:textId="0CBF642C" w:rsidR="0099499C" w:rsidRPr="0018278F" w:rsidRDefault="0099499C" w:rsidP="005D5554">
      <w:pPr>
        <w:pStyle w:val="Cmsor1"/>
        <w:rPr>
          <w:sz w:val="24"/>
          <w:szCs w:val="24"/>
        </w:rPr>
      </w:pPr>
    </w:p>
    <w:p w14:paraId="38FBD370" w14:textId="77777777" w:rsidR="000C7D03" w:rsidRPr="0018278F" w:rsidRDefault="000C7D03">
      <w:pPr>
        <w:pStyle w:val="Cmsor1"/>
        <w:rPr>
          <w:sz w:val="24"/>
          <w:szCs w:val="24"/>
        </w:rPr>
      </w:pPr>
    </w:p>
    <w:sectPr w:rsidR="000C7D03" w:rsidRPr="0018278F" w:rsidSect="00664ACC">
      <w:pgSz w:w="11906" w:h="16838"/>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F02DD6" w14:textId="77777777" w:rsidR="00664ACC" w:rsidRDefault="00664ACC" w:rsidP="001F6B5B">
      <w:pPr>
        <w:spacing w:after="0" w:line="240" w:lineRule="auto"/>
      </w:pPr>
      <w:r>
        <w:separator/>
      </w:r>
    </w:p>
  </w:endnote>
  <w:endnote w:type="continuationSeparator" w:id="0">
    <w:p w14:paraId="048B5A35" w14:textId="77777777" w:rsidR="00664ACC" w:rsidRDefault="00664ACC" w:rsidP="001F6B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OpenSymbol">
    <w:altName w:val="Times New Roman"/>
    <w:charset w:val="00"/>
    <w:family w:val="auto"/>
    <w:pitch w:val="default"/>
  </w:font>
  <w:font w:name="Calibri Light">
    <w:panose1 w:val="020F03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Aptos">
    <w:charset w:val="00"/>
    <w:family w:val="swiss"/>
    <w:pitch w:val="variable"/>
    <w:sig w:usb0="20000287" w:usb1="00000003" w:usb2="00000000" w:usb3="00000000" w:csb0="0000019F" w:csb1="00000000"/>
  </w:font>
  <w:font w:name="Times">
    <w:altName w:val="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font>
  <w:font w:name="Aptos Display">
    <w:charset w:val="00"/>
    <w:family w:val="swiss"/>
    <w:pitch w:val="variable"/>
    <w:sig w:usb0="20000287" w:usb1="00000003" w:usb2="00000000" w:usb3="00000000" w:csb0="0000019F" w:csb1="00000000"/>
  </w:font>
  <w:font w:name="Lucida Sans Unicode">
    <w:panose1 w:val="020B0602030504020204"/>
    <w:charset w:val="EE"/>
    <w:family w:val="swiss"/>
    <w:pitch w:val="variable"/>
    <w:sig w:usb0="80000AFF" w:usb1="0000396B" w:usb2="00000000" w:usb3="00000000" w:csb0="000000BF" w:csb1="00000000"/>
  </w:font>
  <w:font w:name="Garamond">
    <w:panose1 w:val="02020404030301010803"/>
    <w:charset w:val="EE"/>
    <w:family w:val="roman"/>
    <w:pitch w:val="variable"/>
    <w:sig w:usb0="00000287" w:usb1="00000000" w:usb2="00000000" w:usb3="00000000" w:csb0="0000009F" w:csb1="00000000"/>
  </w:font>
  <w:font w:name="Ubuntu">
    <w:charset w:val="00"/>
    <w:family w:val="swiss"/>
    <w:pitch w:val="variable"/>
    <w:sig w:usb0="E00002FF" w:usb1="5000205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5B1B21" w14:textId="626DDB65" w:rsidR="00D450F2" w:rsidRDefault="00D450F2">
    <w:pPr>
      <w:pStyle w:val="llb"/>
    </w:pPr>
    <w:r>
      <w:rPr>
        <w:noProof/>
      </w:rPr>
      <w:drawing>
        <wp:anchor distT="0" distB="0" distL="114300" distR="114300" simplePos="0" relativeHeight="251658240" behindDoc="1" locked="0" layoutInCell="1" allowOverlap="1" wp14:anchorId="41F1AF1F" wp14:editId="00394A7E">
          <wp:simplePos x="0" y="0"/>
          <wp:positionH relativeFrom="column">
            <wp:posOffset>4348480</wp:posOffset>
          </wp:positionH>
          <wp:positionV relativeFrom="paragraph">
            <wp:posOffset>-451485</wp:posOffset>
          </wp:positionV>
          <wp:extent cx="1551305" cy="733425"/>
          <wp:effectExtent l="0" t="0" r="0" b="9525"/>
          <wp:wrapTight wrapText="bothSides">
            <wp:wrapPolygon edited="0">
              <wp:start x="0" y="0"/>
              <wp:lineTo x="0" y="21319"/>
              <wp:lineTo x="21220" y="21319"/>
              <wp:lineTo x="21220" y="0"/>
              <wp:lineTo x="0" y="0"/>
            </wp:wrapPolygon>
          </wp:wrapTight>
          <wp:docPr id="2"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51305" cy="73342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BA4190" w14:textId="77777777" w:rsidR="00664ACC" w:rsidRDefault="00664ACC" w:rsidP="001F6B5B">
      <w:pPr>
        <w:spacing w:after="0" w:line="240" w:lineRule="auto"/>
      </w:pPr>
      <w:r>
        <w:separator/>
      </w:r>
    </w:p>
  </w:footnote>
  <w:footnote w:type="continuationSeparator" w:id="0">
    <w:p w14:paraId="420B52DB" w14:textId="77777777" w:rsidR="00664ACC" w:rsidRDefault="00664ACC" w:rsidP="001F6B5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E3B70C" w14:textId="7F23A35E" w:rsidR="00D42281" w:rsidRDefault="00D42281" w:rsidP="00D42281">
    <w:pPr>
      <w:pStyle w:val="lfej"/>
    </w:pPr>
    <w:r w:rsidRPr="00D42281">
      <w:rPr>
        <w:b/>
        <w:bCs/>
        <w:color w:val="7F7F7F"/>
        <w:spacing w:val="60"/>
      </w:rPr>
      <w:t>Szombathelyi EBI éves beszámolója 202</w:t>
    </w:r>
    <w:r w:rsidR="006F4620">
      <w:rPr>
        <w:b/>
        <w:bCs/>
        <w:color w:val="7F7F7F"/>
        <w:spacing w:val="60"/>
      </w:rPr>
      <w:t>3</w:t>
    </w:r>
    <w:r w:rsidRPr="00D42281">
      <w:rPr>
        <w:b/>
        <w:bCs/>
        <w:color w:val="7F7F7F"/>
        <w:spacing w:val="60"/>
      </w:rPr>
      <w:t xml:space="preserve">.          |. oldal </w:t>
    </w:r>
    <w:r w:rsidRPr="00D42281">
      <w:rPr>
        <w:b/>
        <w:bCs/>
        <w:color w:val="7F7F7F"/>
        <w:spacing w:val="60"/>
      </w:rPr>
      <w:fldChar w:fldCharType="begin"/>
    </w:r>
    <w:r w:rsidRPr="00D42281">
      <w:rPr>
        <w:b/>
        <w:bCs/>
        <w:color w:val="7F7F7F"/>
        <w:spacing w:val="60"/>
      </w:rPr>
      <w:instrText>PAGE   \* MERGEFORMAT</w:instrText>
    </w:r>
    <w:r w:rsidRPr="00D42281">
      <w:rPr>
        <w:b/>
        <w:bCs/>
        <w:color w:val="7F7F7F"/>
        <w:spacing w:val="60"/>
      </w:rPr>
      <w:fldChar w:fldCharType="separate"/>
    </w:r>
    <w:r>
      <w:rPr>
        <w:b/>
        <w:bCs/>
        <w:color w:val="7F7F7F"/>
        <w:spacing w:val="60"/>
      </w:rPr>
      <w:t>18</w:t>
    </w:r>
    <w:r w:rsidRPr="00D42281">
      <w:rPr>
        <w:b/>
        <w:bCs/>
        <w:color w:val="7F7F7F"/>
        <w:spacing w:val="60"/>
      </w:rPr>
      <w:fldChar w:fldCharType="end"/>
    </w:r>
    <w:r w:rsidRPr="00D42281">
      <w:rPr>
        <w:b/>
        <w:bCs/>
        <w:color w:val="7F7F7F"/>
        <w:spacing w:val="60"/>
      </w:rPr>
      <w:t xml:space="preserve">      </w:t>
    </w:r>
  </w:p>
  <w:p w14:paraId="1C16A457" w14:textId="05EE44C8" w:rsidR="00D42281" w:rsidRDefault="00D42281">
    <w:pPr>
      <w:pStyle w:val="lfej"/>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C0E0E4" w14:textId="261F18CF" w:rsidR="00132A5D" w:rsidRDefault="00D450F2">
    <w:pPr>
      <w:pStyle w:val="lfej"/>
    </w:pPr>
    <w:bookmarkStart w:id="85" w:name="_Hlk125370657"/>
    <w:r w:rsidRPr="00D42281">
      <w:rPr>
        <w:b/>
        <w:bCs/>
        <w:color w:val="7F7F7F"/>
        <w:spacing w:val="60"/>
      </w:rPr>
      <w:t>Szombathelyi EBI éves beszámolója 202</w:t>
    </w:r>
    <w:r w:rsidR="001122AA">
      <w:rPr>
        <w:b/>
        <w:bCs/>
        <w:color w:val="7F7F7F"/>
        <w:spacing w:val="60"/>
      </w:rPr>
      <w:t>3</w:t>
    </w:r>
    <w:r w:rsidRPr="00D42281">
      <w:rPr>
        <w:b/>
        <w:bCs/>
        <w:color w:val="7F7F7F"/>
        <w:spacing w:val="60"/>
      </w:rPr>
      <w:t xml:space="preserve">.          </w:t>
    </w:r>
    <w:bookmarkEnd w:id="85"/>
    <w:r w:rsidR="00132A5D" w:rsidRPr="00D42281">
      <w:rPr>
        <w:b/>
        <w:bCs/>
        <w:color w:val="7F7F7F"/>
        <w:spacing w:val="60"/>
      </w:rPr>
      <w:t xml:space="preserve">|. oldal </w:t>
    </w:r>
    <w:r w:rsidR="00132A5D" w:rsidRPr="00D42281">
      <w:rPr>
        <w:b/>
        <w:bCs/>
        <w:color w:val="7F7F7F"/>
        <w:spacing w:val="60"/>
      </w:rPr>
      <w:fldChar w:fldCharType="begin"/>
    </w:r>
    <w:r w:rsidR="00132A5D" w:rsidRPr="00D42281">
      <w:rPr>
        <w:b/>
        <w:bCs/>
        <w:color w:val="7F7F7F"/>
        <w:spacing w:val="60"/>
      </w:rPr>
      <w:instrText>PAGE   \* MERGEFORMAT</w:instrText>
    </w:r>
    <w:r w:rsidR="00132A5D" w:rsidRPr="00D42281">
      <w:rPr>
        <w:b/>
        <w:bCs/>
        <w:color w:val="7F7F7F"/>
        <w:spacing w:val="60"/>
      </w:rPr>
      <w:fldChar w:fldCharType="separate"/>
    </w:r>
    <w:r w:rsidR="00132A5D" w:rsidRPr="00D42281">
      <w:rPr>
        <w:b/>
        <w:bCs/>
        <w:color w:val="7F7F7F"/>
        <w:spacing w:val="60"/>
      </w:rPr>
      <w:t>1</w:t>
    </w:r>
    <w:r w:rsidR="00132A5D" w:rsidRPr="00D42281">
      <w:rPr>
        <w:b/>
        <w:bCs/>
        <w:color w:val="7F7F7F"/>
        <w:spacing w:val="60"/>
      </w:rPr>
      <w:fldChar w:fldCharType="end"/>
    </w:r>
    <w:r w:rsidRPr="00D42281">
      <w:rPr>
        <w:b/>
        <w:bCs/>
        <w:color w:val="7F7F7F"/>
        <w:spacing w:val="60"/>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36F6FB" w14:textId="049A1922" w:rsidR="00B11907" w:rsidRPr="00D42281" w:rsidRDefault="00B11907" w:rsidP="00917A50">
    <w:pPr>
      <w:pStyle w:val="lfej"/>
      <w:rPr>
        <w:rFonts w:ascii="Aptos Display" w:hAnsi="Aptos Display" w:cs="Aptos Display"/>
        <w:b/>
        <w:bCs/>
      </w:rPr>
    </w:pPr>
    <w:bookmarkStart w:id="86" w:name="_Hlk156889134"/>
    <w:r w:rsidRPr="00D42281">
      <w:rPr>
        <w:b/>
        <w:bCs/>
        <w:color w:val="7F7F7F"/>
        <w:spacing w:val="60"/>
      </w:rPr>
      <w:t>Szombathelyi EBI éves beszámolója 202</w:t>
    </w:r>
    <w:r w:rsidR="00D42281">
      <w:rPr>
        <w:b/>
        <w:bCs/>
        <w:color w:val="7F7F7F"/>
        <w:spacing w:val="60"/>
      </w:rPr>
      <w:t>3</w:t>
    </w:r>
    <w:r w:rsidRPr="00D42281">
      <w:rPr>
        <w:b/>
        <w:bCs/>
        <w:color w:val="7F7F7F"/>
        <w:spacing w:val="60"/>
      </w:rPr>
      <w:t xml:space="preserve">.         </w:t>
    </w:r>
    <w:bookmarkEnd w:id="86"/>
    <w:r w:rsidR="00473E31" w:rsidRPr="00D42281">
      <w:rPr>
        <w:b/>
        <w:bCs/>
        <w:color w:val="7F7F7F"/>
        <w:spacing w:val="60"/>
      </w:rPr>
      <w:t xml:space="preserve">|. oldal </w:t>
    </w:r>
    <w:r w:rsidR="00473E31" w:rsidRPr="00D42281">
      <w:rPr>
        <w:b/>
        <w:bCs/>
        <w:color w:val="7F7F7F"/>
        <w:spacing w:val="60"/>
      </w:rPr>
      <w:fldChar w:fldCharType="begin"/>
    </w:r>
    <w:r w:rsidR="00473E31" w:rsidRPr="00D42281">
      <w:rPr>
        <w:b/>
        <w:bCs/>
        <w:color w:val="7F7F7F"/>
        <w:spacing w:val="60"/>
      </w:rPr>
      <w:instrText>PAGE   \* MERGEFORMAT</w:instrText>
    </w:r>
    <w:r w:rsidR="00473E31" w:rsidRPr="00D42281">
      <w:rPr>
        <w:b/>
        <w:bCs/>
        <w:color w:val="7F7F7F"/>
        <w:spacing w:val="60"/>
      </w:rPr>
      <w:fldChar w:fldCharType="separate"/>
    </w:r>
    <w:r w:rsidR="00473E31" w:rsidRPr="00D42281">
      <w:rPr>
        <w:b/>
        <w:bCs/>
        <w:color w:val="7F7F7F"/>
        <w:spacing w:val="60"/>
      </w:rPr>
      <w:t>26</w:t>
    </w:r>
    <w:r w:rsidR="00473E31" w:rsidRPr="00D42281">
      <w:rPr>
        <w:b/>
        <w:bCs/>
        <w:color w:val="7F7F7F"/>
        <w:spacing w:val="60"/>
      </w:rPr>
      <w:fldChar w:fldCharType="end"/>
    </w:r>
    <w:r w:rsidR="00473E31" w:rsidRPr="00D42281">
      <w:rPr>
        <w:b/>
        <w:bCs/>
        <w:color w:val="7F7F7F"/>
        <w:spacing w:val="60"/>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72DA2"/>
    <w:multiLevelType w:val="hybridMultilevel"/>
    <w:tmpl w:val="BE04112A"/>
    <w:lvl w:ilvl="0" w:tplc="040E0005">
      <w:start w:val="1"/>
      <w:numFmt w:val="bullet"/>
      <w:lvlText w:val=""/>
      <w:lvlJc w:val="left"/>
      <w:pPr>
        <w:ind w:left="2041" w:hanging="360"/>
      </w:pPr>
      <w:rPr>
        <w:rFonts w:ascii="Wingdings" w:hAnsi="Wingdings" w:hint="default"/>
      </w:rPr>
    </w:lvl>
    <w:lvl w:ilvl="1" w:tplc="040E0003" w:tentative="1">
      <w:start w:val="1"/>
      <w:numFmt w:val="bullet"/>
      <w:lvlText w:val="o"/>
      <w:lvlJc w:val="left"/>
      <w:pPr>
        <w:ind w:left="2761" w:hanging="360"/>
      </w:pPr>
      <w:rPr>
        <w:rFonts w:ascii="Courier New" w:hAnsi="Courier New" w:cs="Courier New" w:hint="default"/>
      </w:rPr>
    </w:lvl>
    <w:lvl w:ilvl="2" w:tplc="040E0005" w:tentative="1">
      <w:start w:val="1"/>
      <w:numFmt w:val="bullet"/>
      <w:lvlText w:val=""/>
      <w:lvlJc w:val="left"/>
      <w:pPr>
        <w:ind w:left="3481" w:hanging="360"/>
      </w:pPr>
      <w:rPr>
        <w:rFonts w:ascii="Wingdings" w:hAnsi="Wingdings" w:hint="default"/>
      </w:rPr>
    </w:lvl>
    <w:lvl w:ilvl="3" w:tplc="040E0001" w:tentative="1">
      <w:start w:val="1"/>
      <w:numFmt w:val="bullet"/>
      <w:lvlText w:val=""/>
      <w:lvlJc w:val="left"/>
      <w:pPr>
        <w:ind w:left="4201" w:hanging="360"/>
      </w:pPr>
      <w:rPr>
        <w:rFonts w:ascii="Symbol" w:hAnsi="Symbol" w:hint="default"/>
      </w:rPr>
    </w:lvl>
    <w:lvl w:ilvl="4" w:tplc="040E0003" w:tentative="1">
      <w:start w:val="1"/>
      <w:numFmt w:val="bullet"/>
      <w:lvlText w:val="o"/>
      <w:lvlJc w:val="left"/>
      <w:pPr>
        <w:ind w:left="4921" w:hanging="360"/>
      </w:pPr>
      <w:rPr>
        <w:rFonts w:ascii="Courier New" w:hAnsi="Courier New" w:cs="Courier New" w:hint="default"/>
      </w:rPr>
    </w:lvl>
    <w:lvl w:ilvl="5" w:tplc="040E0005" w:tentative="1">
      <w:start w:val="1"/>
      <w:numFmt w:val="bullet"/>
      <w:lvlText w:val=""/>
      <w:lvlJc w:val="left"/>
      <w:pPr>
        <w:ind w:left="5641" w:hanging="360"/>
      </w:pPr>
      <w:rPr>
        <w:rFonts w:ascii="Wingdings" w:hAnsi="Wingdings" w:hint="default"/>
      </w:rPr>
    </w:lvl>
    <w:lvl w:ilvl="6" w:tplc="040E0001" w:tentative="1">
      <w:start w:val="1"/>
      <w:numFmt w:val="bullet"/>
      <w:lvlText w:val=""/>
      <w:lvlJc w:val="left"/>
      <w:pPr>
        <w:ind w:left="6361" w:hanging="360"/>
      </w:pPr>
      <w:rPr>
        <w:rFonts w:ascii="Symbol" w:hAnsi="Symbol" w:hint="default"/>
      </w:rPr>
    </w:lvl>
    <w:lvl w:ilvl="7" w:tplc="040E0003" w:tentative="1">
      <w:start w:val="1"/>
      <w:numFmt w:val="bullet"/>
      <w:lvlText w:val="o"/>
      <w:lvlJc w:val="left"/>
      <w:pPr>
        <w:ind w:left="7081" w:hanging="360"/>
      </w:pPr>
      <w:rPr>
        <w:rFonts w:ascii="Courier New" w:hAnsi="Courier New" w:cs="Courier New" w:hint="default"/>
      </w:rPr>
    </w:lvl>
    <w:lvl w:ilvl="8" w:tplc="040E0005" w:tentative="1">
      <w:start w:val="1"/>
      <w:numFmt w:val="bullet"/>
      <w:lvlText w:val=""/>
      <w:lvlJc w:val="left"/>
      <w:pPr>
        <w:ind w:left="7801" w:hanging="360"/>
      </w:pPr>
      <w:rPr>
        <w:rFonts w:ascii="Wingdings" w:hAnsi="Wingdings" w:hint="default"/>
      </w:rPr>
    </w:lvl>
  </w:abstractNum>
  <w:abstractNum w:abstractNumId="1" w15:restartNumberingAfterBreak="0">
    <w:nsid w:val="040722B9"/>
    <w:multiLevelType w:val="hybridMultilevel"/>
    <w:tmpl w:val="72CA0F52"/>
    <w:lvl w:ilvl="0" w:tplc="A52E65BA">
      <w:numFmt w:val="bullet"/>
      <w:lvlText w:val="-"/>
      <w:lvlJc w:val="left"/>
      <w:pPr>
        <w:ind w:left="720" w:hanging="360"/>
      </w:pPr>
      <w:rPr>
        <w:rFonts w:ascii="Times New Roman" w:eastAsia="Times New Roman" w:hAnsi="Times New Roman" w:cs="Times New Roman" w:hint="default"/>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start w:val="1"/>
      <w:numFmt w:val="bullet"/>
      <w:lvlText w:val=""/>
      <w:lvlJc w:val="left"/>
      <w:pPr>
        <w:ind w:left="2880" w:hanging="360"/>
      </w:pPr>
      <w:rPr>
        <w:rFonts w:ascii="Symbol" w:hAnsi="Symbol" w:hint="default"/>
      </w:rPr>
    </w:lvl>
    <w:lvl w:ilvl="4" w:tplc="040E0003">
      <w:start w:val="1"/>
      <w:numFmt w:val="bullet"/>
      <w:lvlText w:val="o"/>
      <w:lvlJc w:val="left"/>
      <w:pPr>
        <w:ind w:left="3600" w:hanging="360"/>
      </w:pPr>
      <w:rPr>
        <w:rFonts w:ascii="Courier New" w:hAnsi="Courier New" w:cs="Courier New" w:hint="default"/>
      </w:rPr>
    </w:lvl>
    <w:lvl w:ilvl="5" w:tplc="040E0005">
      <w:start w:val="1"/>
      <w:numFmt w:val="bullet"/>
      <w:lvlText w:val=""/>
      <w:lvlJc w:val="left"/>
      <w:pPr>
        <w:ind w:left="4320" w:hanging="360"/>
      </w:pPr>
      <w:rPr>
        <w:rFonts w:ascii="Wingdings" w:hAnsi="Wingdings" w:hint="default"/>
      </w:rPr>
    </w:lvl>
    <w:lvl w:ilvl="6" w:tplc="040E0001">
      <w:start w:val="1"/>
      <w:numFmt w:val="bullet"/>
      <w:lvlText w:val=""/>
      <w:lvlJc w:val="left"/>
      <w:pPr>
        <w:ind w:left="5040" w:hanging="360"/>
      </w:pPr>
      <w:rPr>
        <w:rFonts w:ascii="Symbol" w:hAnsi="Symbol" w:hint="default"/>
      </w:rPr>
    </w:lvl>
    <w:lvl w:ilvl="7" w:tplc="040E0003">
      <w:start w:val="1"/>
      <w:numFmt w:val="bullet"/>
      <w:lvlText w:val="o"/>
      <w:lvlJc w:val="left"/>
      <w:pPr>
        <w:ind w:left="5760" w:hanging="360"/>
      </w:pPr>
      <w:rPr>
        <w:rFonts w:ascii="Courier New" w:hAnsi="Courier New" w:cs="Courier New" w:hint="default"/>
      </w:rPr>
    </w:lvl>
    <w:lvl w:ilvl="8" w:tplc="040E0005">
      <w:start w:val="1"/>
      <w:numFmt w:val="bullet"/>
      <w:lvlText w:val=""/>
      <w:lvlJc w:val="left"/>
      <w:pPr>
        <w:ind w:left="6480" w:hanging="360"/>
      </w:pPr>
      <w:rPr>
        <w:rFonts w:ascii="Wingdings" w:hAnsi="Wingdings" w:hint="default"/>
      </w:rPr>
    </w:lvl>
  </w:abstractNum>
  <w:abstractNum w:abstractNumId="2" w15:restartNumberingAfterBreak="0">
    <w:nsid w:val="05F82A0E"/>
    <w:multiLevelType w:val="hybridMultilevel"/>
    <w:tmpl w:val="593E0E4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 w15:restartNumberingAfterBreak="0">
    <w:nsid w:val="060C1F07"/>
    <w:multiLevelType w:val="hybridMultilevel"/>
    <w:tmpl w:val="3070AAFA"/>
    <w:lvl w:ilvl="0" w:tplc="040E000F">
      <w:start w:val="1"/>
      <w:numFmt w:val="decimal"/>
      <w:lvlText w:val="%1."/>
      <w:lvlJc w:val="left"/>
      <w:pPr>
        <w:ind w:left="720" w:hanging="360"/>
      </w:pPr>
    </w:lvl>
    <w:lvl w:ilvl="1" w:tplc="040E0019">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 w15:restartNumberingAfterBreak="0">
    <w:nsid w:val="07102787"/>
    <w:multiLevelType w:val="hybridMultilevel"/>
    <w:tmpl w:val="2332915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 w15:restartNumberingAfterBreak="0">
    <w:nsid w:val="0D60431C"/>
    <w:multiLevelType w:val="hybridMultilevel"/>
    <w:tmpl w:val="1AEE847E"/>
    <w:lvl w:ilvl="0" w:tplc="040E0001">
      <w:start w:val="1"/>
      <w:numFmt w:val="bullet"/>
      <w:lvlText w:val=""/>
      <w:lvlJc w:val="left"/>
      <w:pPr>
        <w:tabs>
          <w:tab w:val="num" w:pos="720"/>
        </w:tabs>
        <w:ind w:left="720" w:hanging="360"/>
      </w:pPr>
      <w:rPr>
        <w:rFonts w:ascii="Symbol" w:hAnsi="Symbol" w:hint="default"/>
      </w:rPr>
    </w:lvl>
    <w:lvl w:ilvl="1" w:tplc="040E0003">
      <w:start w:val="1"/>
      <w:numFmt w:val="bullet"/>
      <w:lvlText w:val="o"/>
      <w:lvlJc w:val="left"/>
      <w:pPr>
        <w:tabs>
          <w:tab w:val="num" w:pos="1440"/>
        </w:tabs>
        <w:ind w:left="1440" w:hanging="360"/>
      </w:pPr>
      <w:rPr>
        <w:rFonts w:ascii="Courier New" w:hAnsi="Courier New" w:cs="Courier New" w:hint="default"/>
      </w:rPr>
    </w:lvl>
    <w:lvl w:ilvl="2" w:tplc="040E0005">
      <w:start w:val="1"/>
      <w:numFmt w:val="bullet"/>
      <w:lvlText w:val=""/>
      <w:lvlJc w:val="left"/>
      <w:pPr>
        <w:tabs>
          <w:tab w:val="num" w:pos="2160"/>
        </w:tabs>
        <w:ind w:left="2160" w:hanging="360"/>
      </w:pPr>
      <w:rPr>
        <w:rFonts w:ascii="Wingdings" w:hAnsi="Wingdings" w:hint="default"/>
      </w:rPr>
    </w:lvl>
    <w:lvl w:ilvl="3" w:tplc="040E0001">
      <w:start w:val="1"/>
      <w:numFmt w:val="bullet"/>
      <w:lvlText w:val=""/>
      <w:lvlJc w:val="left"/>
      <w:pPr>
        <w:tabs>
          <w:tab w:val="num" w:pos="2880"/>
        </w:tabs>
        <w:ind w:left="2880" w:hanging="360"/>
      </w:pPr>
      <w:rPr>
        <w:rFonts w:ascii="Symbol" w:hAnsi="Symbol" w:hint="default"/>
      </w:rPr>
    </w:lvl>
    <w:lvl w:ilvl="4" w:tplc="040E0003">
      <w:start w:val="1"/>
      <w:numFmt w:val="bullet"/>
      <w:lvlText w:val="o"/>
      <w:lvlJc w:val="left"/>
      <w:pPr>
        <w:tabs>
          <w:tab w:val="num" w:pos="3600"/>
        </w:tabs>
        <w:ind w:left="3600" w:hanging="360"/>
      </w:pPr>
      <w:rPr>
        <w:rFonts w:ascii="Courier New" w:hAnsi="Courier New" w:cs="Courier New" w:hint="default"/>
      </w:rPr>
    </w:lvl>
    <w:lvl w:ilvl="5" w:tplc="040E0005">
      <w:start w:val="1"/>
      <w:numFmt w:val="bullet"/>
      <w:lvlText w:val=""/>
      <w:lvlJc w:val="left"/>
      <w:pPr>
        <w:tabs>
          <w:tab w:val="num" w:pos="4320"/>
        </w:tabs>
        <w:ind w:left="4320" w:hanging="360"/>
      </w:pPr>
      <w:rPr>
        <w:rFonts w:ascii="Wingdings" w:hAnsi="Wingdings" w:hint="default"/>
      </w:rPr>
    </w:lvl>
    <w:lvl w:ilvl="6" w:tplc="040E0001">
      <w:start w:val="1"/>
      <w:numFmt w:val="bullet"/>
      <w:lvlText w:val=""/>
      <w:lvlJc w:val="left"/>
      <w:pPr>
        <w:tabs>
          <w:tab w:val="num" w:pos="5040"/>
        </w:tabs>
        <w:ind w:left="5040" w:hanging="360"/>
      </w:pPr>
      <w:rPr>
        <w:rFonts w:ascii="Symbol" w:hAnsi="Symbol" w:hint="default"/>
      </w:rPr>
    </w:lvl>
    <w:lvl w:ilvl="7" w:tplc="040E0003">
      <w:start w:val="1"/>
      <w:numFmt w:val="bullet"/>
      <w:lvlText w:val="o"/>
      <w:lvlJc w:val="left"/>
      <w:pPr>
        <w:tabs>
          <w:tab w:val="num" w:pos="5760"/>
        </w:tabs>
        <w:ind w:left="5760" w:hanging="360"/>
      </w:pPr>
      <w:rPr>
        <w:rFonts w:ascii="Courier New" w:hAnsi="Courier New" w:cs="Courier New" w:hint="default"/>
      </w:rPr>
    </w:lvl>
    <w:lvl w:ilvl="8" w:tplc="040E0005">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FF55498"/>
    <w:multiLevelType w:val="hybridMultilevel"/>
    <w:tmpl w:val="1376194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7" w15:restartNumberingAfterBreak="0">
    <w:nsid w:val="136363F9"/>
    <w:multiLevelType w:val="hybridMultilevel"/>
    <w:tmpl w:val="47924448"/>
    <w:lvl w:ilvl="0" w:tplc="040E0001">
      <w:start w:val="1"/>
      <w:numFmt w:val="bullet"/>
      <w:lvlText w:val=""/>
      <w:lvlJc w:val="left"/>
      <w:pPr>
        <w:ind w:left="786"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8" w15:restartNumberingAfterBreak="0">
    <w:nsid w:val="13BE229F"/>
    <w:multiLevelType w:val="hybridMultilevel"/>
    <w:tmpl w:val="D220CD0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9" w15:restartNumberingAfterBreak="0">
    <w:nsid w:val="156904AC"/>
    <w:multiLevelType w:val="hybridMultilevel"/>
    <w:tmpl w:val="D136993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0" w15:restartNumberingAfterBreak="0">
    <w:nsid w:val="15EF3078"/>
    <w:multiLevelType w:val="hybridMultilevel"/>
    <w:tmpl w:val="6F581EB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1" w15:restartNumberingAfterBreak="0">
    <w:nsid w:val="176D5B25"/>
    <w:multiLevelType w:val="hybridMultilevel"/>
    <w:tmpl w:val="DDC0CBB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2" w15:restartNumberingAfterBreak="0">
    <w:nsid w:val="18260DF7"/>
    <w:multiLevelType w:val="hybridMultilevel"/>
    <w:tmpl w:val="C1C89AD8"/>
    <w:lvl w:ilvl="0" w:tplc="A52E65BA">
      <w:numFmt w:val="bullet"/>
      <w:lvlText w:val="-"/>
      <w:lvlJc w:val="left"/>
      <w:pPr>
        <w:tabs>
          <w:tab w:val="num" w:pos="1440"/>
        </w:tabs>
        <w:ind w:left="1440" w:hanging="360"/>
      </w:pPr>
      <w:rPr>
        <w:rFonts w:ascii="Times New Roman" w:eastAsia="Times New Roman" w:hAnsi="Times New Roman" w:cs="Times New Roman" w:hint="default"/>
      </w:rPr>
    </w:lvl>
    <w:lvl w:ilvl="1" w:tplc="040E0003">
      <w:start w:val="1"/>
      <w:numFmt w:val="bullet"/>
      <w:lvlText w:val="o"/>
      <w:lvlJc w:val="left"/>
      <w:pPr>
        <w:tabs>
          <w:tab w:val="num" w:pos="2160"/>
        </w:tabs>
        <w:ind w:left="2160" w:hanging="360"/>
      </w:pPr>
      <w:rPr>
        <w:rFonts w:ascii="Courier New" w:hAnsi="Courier New" w:cs="Courier New" w:hint="default"/>
      </w:rPr>
    </w:lvl>
    <w:lvl w:ilvl="2" w:tplc="040E0005">
      <w:start w:val="1"/>
      <w:numFmt w:val="bullet"/>
      <w:lvlText w:val=""/>
      <w:lvlJc w:val="left"/>
      <w:pPr>
        <w:tabs>
          <w:tab w:val="num" w:pos="2880"/>
        </w:tabs>
        <w:ind w:left="2880" w:hanging="360"/>
      </w:pPr>
      <w:rPr>
        <w:rFonts w:ascii="Wingdings" w:hAnsi="Wingdings" w:hint="default"/>
      </w:rPr>
    </w:lvl>
    <w:lvl w:ilvl="3" w:tplc="040E0001">
      <w:start w:val="1"/>
      <w:numFmt w:val="bullet"/>
      <w:lvlText w:val=""/>
      <w:lvlJc w:val="left"/>
      <w:pPr>
        <w:tabs>
          <w:tab w:val="num" w:pos="3600"/>
        </w:tabs>
        <w:ind w:left="3600" w:hanging="360"/>
      </w:pPr>
      <w:rPr>
        <w:rFonts w:ascii="Symbol" w:hAnsi="Symbol" w:hint="default"/>
      </w:rPr>
    </w:lvl>
    <w:lvl w:ilvl="4" w:tplc="040E0003">
      <w:start w:val="1"/>
      <w:numFmt w:val="bullet"/>
      <w:lvlText w:val="o"/>
      <w:lvlJc w:val="left"/>
      <w:pPr>
        <w:tabs>
          <w:tab w:val="num" w:pos="4320"/>
        </w:tabs>
        <w:ind w:left="4320" w:hanging="360"/>
      </w:pPr>
      <w:rPr>
        <w:rFonts w:ascii="Courier New" w:hAnsi="Courier New" w:cs="Courier New" w:hint="default"/>
      </w:rPr>
    </w:lvl>
    <w:lvl w:ilvl="5" w:tplc="040E0005">
      <w:start w:val="1"/>
      <w:numFmt w:val="bullet"/>
      <w:lvlText w:val=""/>
      <w:lvlJc w:val="left"/>
      <w:pPr>
        <w:tabs>
          <w:tab w:val="num" w:pos="5040"/>
        </w:tabs>
        <w:ind w:left="5040" w:hanging="360"/>
      </w:pPr>
      <w:rPr>
        <w:rFonts w:ascii="Wingdings" w:hAnsi="Wingdings" w:hint="default"/>
      </w:rPr>
    </w:lvl>
    <w:lvl w:ilvl="6" w:tplc="040E0001">
      <w:start w:val="1"/>
      <w:numFmt w:val="bullet"/>
      <w:lvlText w:val=""/>
      <w:lvlJc w:val="left"/>
      <w:pPr>
        <w:tabs>
          <w:tab w:val="num" w:pos="5760"/>
        </w:tabs>
        <w:ind w:left="5760" w:hanging="360"/>
      </w:pPr>
      <w:rPr>
        <w:rFonts w:ascii="Symbol" w:hAnsi="Symbol" w:hint="default"/>
      </w:rPr>
    </w:lvl>
    <w:lvl w:ilvl="7" w:tplc="040E0003">
      <w:start w:val="1"/>
      <w:numFmt w:val="bullet"/>
      <w:lvlText w:val="o"/>
      <w:lvlJc w:val="left"/>
      <w:pPr>
        <w:tabs>
          <w:tab w:val="num" w:pos="6480"/>
        </w:tabs>
        <w:ind w:left="6480" w:hanging="360"/>
      </w:pPr>
      <w:rPr>
        <w:rFonts w:ascii="Courier New" w:hAnsi="Courier New" w:cs="Courier New" w:hint="default"/>
      </w:rPr>
    </w:lvl>
    <w:lvl w:ilvl="8" w:tplc="040E0005">
      <w:start w:val="1"/>
      <w:numFmt w:val="bullet"/>
      <w:lvlText w:val=""/>
      <w:lvlJc w:val="left"/>
      <w:pPr>
        <w:tabs>
          <w:tab w:val="num" w:pos="7200"/>
        </w:tabs>
        <w:ind w:left="7200" w:hanging="360"/>
      </w:pPr>
      <w:rPr>
        <w:rFonts w:ascii="Wingdings" w:hAnsi="Wingdings" w:hint="default"/>
      </w:rPr>
    </w:lvl>
  </w:abstractNum>
  <w:abstractNum w:abstractNumId="13" w15:restartNumberingAfterBreak="0">
    <w:nsid w:val="199F2D9A"/>
    <w:multiLevelType w:val="hybridMultilevel"/>
    <w:tmpl w:val="5BE038D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4" w15:restartNumberingAfterBreak="0">
    <w:nsid w:val="19EF2395"/>
    <w:multiLevelType w:val="hybridMultilevel"/>
    <w:tmpl w:val="A2EA69C8"/>
    <w:lvl w:ilvl="0" w:tplc="040E0005">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5" w15:restartNumberingAfterBreak="0">
    <w:nsid w:val="1A903ACD"/>
    <w:multiLevelType w:val="multilevel"/>
    <w:tmpl w:val="AF04AF96"/>
    <w:lvl w:ilvl="0">
      <w:start w:val="1"/>
      <w:numFmt w:val="bullet"/>
      <w:lvlText w:val=""/>
      <w:lvlJc w:val="left"/>
      <w:pPr>
        <w:tabs>
          <w:tab w:val="num" w:pos="0"/>
        </w:tabs>
        <w:ind w:left="1137" w:hanging="360"/>
      </w:pPr>
      <w:rPr>
        <w:rFonts w:ascii="Symbol" w:hAnsi="Symbol" w:hint="default"/>
      </w:rPr>
    </w:lvl>
    <w:lvl w:ilvl="1">
      <w:start w:val="1"/>
      <w:numFmt w:val="bullet"/>
      <w:lvlText w:val="o"/>
      <w:lvlJc w:val="left"/>
      <w:pPr>
        <w:tabs>
          <w:tab w:val="num" w:pos="0"/>
        </w:tabs>
        <w:ind w:left="1857" w:hanging="360"/>
      </w:pPr>
      <w:rPr>
        <w:rFonts w:ascii="Courier New" w:hAnsi="Courier New" w:cs="Courier New" w:hint="default"/>
      </w:rPr>
    </w:lvl>
    <w:lvl w:ilvl="2">
      <w:start w:val="1"/>
      <w:numFmt w:val="bullet"/>
      <w:lvlText w:val=""/>
      <w:lvlJc w:val="left"/>
      <w:pPr>
        <w:tabs>
          <w:tab w:val="num" w:pos="0"/>
        </w:tabs>
        <w:ind w:left="2577" w:hanging="360"/>
      </w:pPr>
      <w:rPr>
        <w:rFonts w:ascii="Wingdings" w:hAnsi="Wingdings" w:cs="Wingdings" w:hint="default"/>
      </w:rPr>
    </w:lvl>
    <w:lvl w:ilvl="3">
      <w:start w:val="1"/>
      <w:numFmt w:val="bullet"/>
      <w:lvlText w:val=""/>
      <w:lvlJc w:val="left"/>
      <w:pPr>
        <w:tabs>
          <w:tab w:val="num" w:pos="0"/>
        </w:tabs>
        <w:ind w:left="3297" w:hanging="360"/>
      </w:pPr>
      <w:rPr>
        <w:rFonts w:ascii="Symbol" w:hAnsi="Symbol" w:cs="Symbol" w:hint="default"/>
      </w:rPr>
    </w:lvl>
    <w:lvl w:ilvl="4">
      <w:start w:val="1"/>
      <w:numFmt w:val="bullet"/>
      <w:lvlText w:val="o"/>
      <w:lvlJc w:val="left"/>
      <w:pPr>
        <w:tabs>
          <w:tab w:val="num" w:pos="0"/>
        </w:tabs>
        <w:ind w:left="4017" w:hanging="360"/>
      </w:pPr>
      <w:rPr>
        <w:rFonts w:ascii="Courier New" w:hAnsi="Courier New" w:cs="Courier New" w:hint="default"/>
      </w:rPr>
    </w:lvl>
    <w:lvl w:ilvl="5">
      <w:start w:val="1"/>
      <w:numFmt w:val="bullet"/>
      <w:lvlText w:val=""/>
      <w:lvlJc w:val="left"/>
      <w:pPr>
        <w:tabs>
          <w:tab w:val="num" w:pos="0"/>
        </w:tabs>
        <w:ind w:left="4737" w:hanging="360"/>
      </w:pPr>
      <w:rPr>
        <w:rFonts w:ascii="Wingdings" w:hAnsi="Wingdings" w:cs="Wingdings" w:hint="default"/>
      </w:rPr>
    </w:lvl>
    <w:lvl w:ilvl="6">
      <w:start w:val="1"/>
      <w:numFmt w:val="bullet"/>
      <w:lvlText w:val=""/>
      <w:lvlJc w:val="left"/>
      <w:pPr>
        <w:tabs>
          <w:tab w:val="num" w:pos="0"/>
        </w:tabs>
        <w:ind w:left="5457" w:hanging="360"/>
      </w:pPr>
      <w:rPr>
        <w:rFonts w:ascii="Symbol" w:hAnsi="Symbol" w:cs="Symbol" w:hint="default"/>
      </w:rPr>
    </w:lvl>
    <w:lvl w:ilvl="7">
      <w:start w:val="1"/>
      <w:numFmt w:val="bullet"/>
      <w:lvlText w:val="o"/>
      <w:lvlJc w:val="left"/>
      <w:pPr>
        <w:tabs>
          <w:tab w:val="num" w:pos="0"/>
        </w:tabs>
        <w:ind w:left="6177" w:hanging="360"/>
      </w:pPr>
      <w:rPr>
        <w:rFonts w:ascii="Courier New" w:hAnsi="Courier New" w:cs="Courier New" w:hint="default"/>
      </w:rPr>
    </w:lvl>
    <w:lvl w:ilvl="8">
      <w:start w:val="1"/>
      <w:numFmt w:val="bullet"/>
      <w:lvlText w:val=""/>
      <w:lvlJc w:val="left"/>
      <w:pPr>
        <w:tabs>
          <w:tab w:val="num" w:pos="0"/>
        </w:tabs>
        <w:ind w:left="6897" w:hanging="360"/>
      </w:pPr>
      <w:rPr>
        <w:rFonts w:ascii="Wingdings" w:hAnsi="Wingdings" w:cs="Wingdings" w:hint="default"/>
      </w:rPr>
    </w:lvl>
  </w:abstractNum>
  <w:abstractNum w:abstractNumId="16" w15:restartNumberingAfterBreak="0">
    <w:nsid w:val="1BDE3E50"/>
    <w:multiLevelType w:val="hybridMultilevel"/>
    <w:tmpl w:val="D828F862"/>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start w:val="1"/>
      <w:numFmt w:val="bullet"/>
      <w:lvlText w:val=""/>
      <w:lvlJc w:val="left"/>
      <w:pPr>
        <w:ind w:left="2880" w:hanging="360"/>
      </w:pPr>
      <w:rPr>
        <w:rFonts w:ascii="Symbol" w:hAnsi="Symbol" w:hint="default"/>
      </w:rPr>
    </w:lvl>
    <w:lvl w:ilvl="4" w:tplc="040E0003">
      <w:start w:val="1"/>
      <w:numFmt w:val="bullet"/>
      <w:lvlText w:val="o"/>
      <w:lvlJc w:val="left"/>
      <w:pPr>
        <w:ind w:left="3600" w:hanging="360"/>
      </w:pPr>
      <w:rPr>
        <w:rFonts w:ascii="Courier New" w:hAnsi="Courier New" w:cs="Courier New" w:hint="default"/>
      </w:rPr>
    </w:lvl>
    <w:lvl w:ilvl="5" w:tplc="040E0005">
      <w:start w:val="1"/>
      <w:numFmt w:val="bullet"/>
      <w:lvlText w:val=""/>
      <w:lvlJc w:val="left"/>
      <w:pPr>
        <w:ind w:left="4320" w:hanging="360"/>
      </w:pPr>
      <w:rPr>
        <w:rFonts w:ascii="Wingdings" w:hAnsi="Wingdings" w:hint="default"/>
      </w:rPr>
    </w:lvl>
    <w:lvl w:ilvl="6" w:tplc="040E0001">
      <w:start w:val="1"/>
      <w:numFmt w:val="bullet"/>
      <w:lvlText w:val=""/>
      <w:lvlJc w:val="left"/>
      <w:pPr>
        <w:ind w:left="5040" w:hanging="360"/>
      </w:pPr>
      <w:rPr>
        <w:rFonts w:ascii="Symbol" w:hAnsi="Symbol" w:hint="default"/>
      </w:rPr>
    </w:lvl>
    <w:lvl w:ilvl="7" w:tplc="040E0003">
      <w:start w:val="1"/>
      <w:numFmt w:val="bullet"/>
      <w:lvlText w:val="o"/>
      <w:lvlJc w:val="left"/>
      <w:pPr>
        <w:ind w:left="5760" w:hanging="360"/>
      </w:pPr>
      <w:rPr>
        <w:rFonts w:ascii="Courier New" w:hAnsi="Courier New" w:cs="Courier New" w:hint="default"/>
      </w:rPr>
    </w:lvl>
    <w:lvl w:ilvl="8" w:tplc="040E0005">
      <w:start w:val="1"/>
      <w:numFmt w:val="bullet"/>
      <w:lvlText w:val=""/>
      <w:lvlJc w:val="left"/>
      <w:pPr>
        <w:ind w:left="6480" w:hanging="360"/>
      </w:pPr>
      <w:rPr>
        <w:rFonts w:ascii="Wingdings" w:hAnsi="Wingdings" w:hint="default"/>
      </w:rPr>
    </w:lvl>
  </w:abstractNum>
  <w:abstractNum w:abstractNumId="17" w15:restartNumberingAfterBreak="0">
    <w:nsid w:val="1BF1149D"/>
    <w:multiLevelType w:val="hybridMultilevel"/>
    <w:tmpl w:val="0C5EEBA0"/>
    <w:lvl w:ilvl="0" w:tplc="040E0001">
      <w:start w:val="1"/>
      <w:numFmt w:val="bullet"/>
      <w:lvlText w:val=""/>
      <w:lvlJc w:val="left"/>
      <w:pPr>
        <w:ind w:left="1560" w:hanging="360"/>
      </w:pPr>
      <w:rPr>
        <w:rFonts w:ascii="Symbol" w:hAnsi="Symbol" w:hint="default"/>
      </w:rPr>
    </w:lvl>
    <w:lvl w:ilvl="1" w:tplc="040E0003" w:tentative="1">
      <w:start w:val="1"/>
      <w:numFmt w:val="bullet"/>
      <w:lvlText w:val="o"/>
      <w:lvlJc w:val="left"/>
      <w:pPr>
        <w:ind w:left="2280" w:hanging="360"/>
      </w:pPr>
      <w:rPr>
        <w:rFonts w:ascii="Courier New" w:hAnsi="Courier New" w:cs="Courier New" w:hint="default"/>
      </w:rPr>
    </w:lvl>
    <w:lvl w:ilvl="2" w:tplc="040E0005" w:tentative="1">
      <w:start w:val="1"/>
      <w:numFmt w:val="bullet"/>
      <w:lvlText w:val=""/>
      <w:lvlJc w:val="left"/>
      <w:pPr>
        <w:ind w:left="3000" w:hanging="360"/>
      </w:pPr>
      <w:rPr>
        <w:rFonts w:ascii="Wingdings" w:hAnsi="Wingdings" w:hint="default"/>
      </w:rPr>
    </w:lvl>
    <w:lvl w:ilvl="3" w:tplc="040E0001" w:tentative="1">
      <w:start w:val="1"/>
      <w:numFmt w:val="bullet"/>
      <w:lvlText w:val=""/>
      <w:lvlJc w:val="left"/>
      <w:pPr>
        <w:ind w:left="3720" w:hanging="360"/>
      </w:pPr>
      <w:rPr>
        <w:rFonts w:ascii="Symbol" w:hAnsi="Symbol" w:hint="default"/>
      </w:rPr>
    </w:lvl>
    <w:lvl w:ilvl="4" w:tplc="040E0003" w:tentative="1">
      <w:start w:val="1"/>
      <w:numFmt w:val="bullet"/>
      <w:lvlText w:val="o"/>
      <w:lvlJc w:val="left"/>
      <w:pPr>
        <w:ind w:left="4440" w:hanging="360"/>
      </w:pPr>
      <w:rPr>
        <w:rFonts w:ascii="Courier New" w:hAnsi="Courier New" w:cs="Courier New" w:hint="default"/>
      </w:rPr>
    </w:lvl>
    <w:lvl w:ilvl="5" w:tplc="040E0005" w:tentative="1">
      <w:start w:val="1"/>
      <w:numFmt w:val="bullet"/>
      <w:lvlText w:val=""/>
      <w:lvlJc w:val="left"/>
      <w:pPr>
        <w:ind w:left="5160" w:hanging="360"/>
      </w:pPr>
      <w:rPr>
        <w:rFonts w:ascii="Wingdings" w:hAnsi="Wingdings" w:hint="default"/>
      </w:rPr>
    </w:lvl>
    <w:lvl w:ilvl="6" w:tplc="040E0001" w:tentative="1">
      <w:start w:val="1"/>
      <w:numFmt w:val="bullet"/>
      <w:lvlText w:val=""/>
      <w:lvlJc w:val="left"/>
      <w:pPr>
        <w:ind w:left="5880" w:hanging="360"/>
      </w:pPr>
      <w:rPr>
        <w:rFonts w:ascii="Symbol" w:hAnsi="Symbol" w:hint="default"/>
      </w:rPr>
    </w:lvl>
    <w:lvl w:ilvl="7" w:tplc="040E0003" w:tentative="1">
      <w:start w:val="1"/>
      <w:numFmt w:val="bullet"/>
      <w:lvlText w:val="o"/>
      <w:lvlJc w:val="left"/>
      <w:pPr>
        <w:ind w:left="6600" w:hanging="360"/>
      </w:pPr>
      <w:rPr>
        <w:rFonts w:ascii="Courier New" w:hAnsi="Courier New" w:cs="Courier New" w:hint="default"/>
      </w:rPr>
    </w:lvl>
    <w:lvl w:ilvl="8" w:tplc="040E0005" w:tentative="1">
      <w:start w:val="1"/>
      <w:numFmt w:val="bullet"/>
      <w:lvlText w:val=""/>
      <w:lvlJc w:val="left"/>
      <w:pPr>
        <w:ind w:left="7320" w:hanging="360"/>
      </w:pPr>
      <w:rPr>
        <w:rFonts w:ascii="Wingdings" w:hAnsi="Wingdings" w:hint="default"/>
      </w:rPr>
    </w:lvl>
  </w:abstractNum>
  <w:abstractNum w:abstractNumId="18" w15:restartNumberingAfterBreak="0">
    <w:nsid w:val="1C4E0322"/>
    <w:multiLevelType w:val="hybridMultilevel"/>
    <w:tmpl w:val="A3CEB226"/>
    <w:lvl w:ilvl="0" w:tplc="040E0001">
      <w:start w:val="1"/>
      <w:numFmt w:val="bullet"/>
      <w:lvlText w:val=""/>
      <w:lvlJc w:val="left"/>
      <w:pPr>
        <w:ind w:left="1146" w:hanging="360"/>
      </w:pPr>
      <w:rPr>
        <w:rFonts w:ascii="Symbol" w:hAnsi="Symbol" w:hint="default"/>
      </w:rPr>
    </w:lvl>
    <w:lvl w:ilvl="1" w:tplc="040E0003" w:tentative="1">
      <w:start w:val="1"/>
      <w:numFmt w:val="bullet"/>
      <w:lvlText w:val="o"/>
      <w:lvlJc w:val="left"/>
      <w:pPr>
        <w:ind w:left="1866" w:hanging="360"/>
      </w:pPr>
      <w:rPr>
        <w:rFonts w:ascii="Courier New" w:hAnsi="Courier New" w:cs="Courier New" w:hint="default"/>
      </w:rPr>
    </w:lvl>
    <w:lvl w:ilvl="2" w:tplc="040E0005" w:tentative="1">
      <w:start w:val="1"/>
      <w:numFmt w:val="bullet"/>
      <w:lvlText w:val=""/>
      <w:lvlJc w:val="left"/>
      <w:pPr>
        <w:ind w:left="2586" w:hanging="360"/>
      </w:pPr>
      <w:rPr>
        <w:rFonts w:ascii="Wingdings" w:hAnsi="Wingdings" w:hint="default"/>
      </w:rPr>
    </w:lvl>
    <w:lvl w:ilvl="3" w:tplc="040E0001" w:tentative="1">
      <w:start w:val="1"/>
      <w:numFmt w:val="bullet"/>
      <w:lvlText w:val=""/>
      <w:lvlJc w:val="left"/>
      <w:pPr>
        <w:ind w:left="3306" w:hanging="360"/>
      </w:pPr>
      <w:rPr>
        <w:rFonts w:ascii="Symbol" w:hAnsi="Symbol" w:hint="default"/>
      </w:rPr>
    </w:lvl>
    <w:lvl w:ilvl="4" w:tplc="040E0003" w:tentative="1">
      <w:start w:val="1"/>
      <w:numFmt w:val="bullet"/>
      <w:lvlText w:val="o"/>
      <w:lvlJc w:val="left"/>
      <w:pPr>
        <w:ind w:left="4026" w:hanging="360"/>
      </w:pPr>
      <w:rPr>
        <w:rFonts w:ascii="Courier New" w:hAnsi="Courier New" w:cs="Courier New" w:hint="default"/>
      </w:rPr>
    </w:lvl>
    <w:lvl w:ilvl="5" w:tplc="040E0005" w:tentative="1">
      <w:start w:val="1"/>
      <w:numFmt w:val="bullet"/>
      <w:lvlText w:val=""/>
      <w:lvlJc w:val="left"/>
      <w:pPr>
        <w:ind w:left="4746" w:hanging="360"/>
      </w:pPr>
      <w:rPr>
        <w:rFonts w:ascii="Wingdings" w:hAnsi="Wingdings" w:hint="default"/>
      </w:rPr>
    </w:lvl>
    <w:lvl w:ilvl="6" w:tplc="040E0001" w:tentative="1">
      <w:start w:val="1"/>
      <w:numFmt w:val="bullet"/>
      <w:lvlText w:val=""/>
      <w:lvlJc w:val="left"/>
      <w:pPr>
        <w:ind w:left="5466" w:hanging="360"/>
      </w:pPr>
      <w:rPr>
        <w:rFonts w:ascii="Symbol" w:hAnsi="Symbol" w:hint="default"/>
      </w:rPr>
    </w:lvl>
    <w:lvl w:ilvl="7" w:tplc="040E0003" w:tentative="1">
      <w:start w:val="1"/>
      <w:numFmt w:val="bullet"/>
      <w:lvlText w:val="o"/>
      <w:lvlJc w:val="left"/>
      <w:pPr>
        <w:ind w:left="6186" w:hanging="360"/>
      </w:pPr>
      <w:rPr>
        <w:rFonts w:ascii="Courier New" w:hAnsi="Courier New" w:cs="Courier New" w:hint="default"/>
      </w:rPr>
    </w:lvl>
    <w:lvl w:ilvl="8" w:tplc="040E0005" w:tentative="1">
      <w:start w:val="1"/>
      <w:numFmt w:val="bullet"/>
      <w:lvlText w:val=""/>
      <w:lvlJc w:val="left"/>
      <w:pPr>
        <w:ind w:left="6906" w:hanging="360"/>
      </w:pPr>
      <w:rPr>
        <w:rFonts w:ascii="Wingdings" w:hAnsi="Wingdings" w:hint="default"/>
      </w:rPr>
    </w:lvl>
  </w:abstractNum>
  <w:abstractNum w:abstractNumId="19" w15:restartNumberingAfterBreak="0">
    <w:nsid w:val="1DE175B4"/>
    <w:multiLevelType w:val="hybridMultilevel"/>
    <w:tmpl w:val="A2C01BE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0" w15:restartNumberingAfterBreak="0">
    <w:nsid w:val="1E0F6682"/>
    <w:multiLevelType w:val="multilevel"/>
    <w:tmpl w:val="9EBE6AA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1" w15:restartNumberingAfterBreak="0">
    <w:nsid w:val="1E560F61"/>
    <w:multiLevelType w:val="hybridMultilevel"/>
    <w:tmpl w:val="5E22A95C"/>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2" w15:restartNumberingAfterBreak="0">
    <w:nsid w:val="204E09F4"/>
    <w:multiLevelType w:val="hybridMultilevel"/>
    <w:tmpl w:val="E87EAF9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3" w15:restartNumberingAfterBreak="0">
    <w:nsid w:val="20ED5559"/>
    <w:multiLevelType w:val="hybridMultilevel"/>
    <w:tmpl w:val="163EA79A"/>
    <w:lvl w:ilvl="0" w:tplc="040E0001">
      <w:start w:val="1"/>
      <w:numFmt w:val="bullet"/>
      <w:lvlText w:val=""/>
      <w:lvlJc w:val="left"/>
      <w:pPr>
        <w:ind w:left="644" w:hanging="360"/>
      </w:pPr>
      <w:rPr>
        <w:rFonts w:ascii="Symbol" w:hAnsi="Symbol" w:hint="default"/>
        <w:color w:val="auto"/>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24" w15:restartNumberingAfterBreak="0">
    <w:nsid w:val="216268C3"/>
    <w:multiLevelType w:val="hybridMultilevel"/>
    <w:tmpl w:val="958242F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5" w15:restartNumberingAfterBreak="0">
    <w:nsid w:val="22110FA5"/>
    <w:multiLevelType w:val="hybridMultilevel"/>
    <w:tmpl w:val="A69C2476"/>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6" w15:restartNumberingAfterBreak="0">
    <w:nsid w:val="2353589B"/>
    <w:multiLevelType w:val="hybridMultilevel"/>
    <w:tmpl w:val="D80822FE"/>
    <w:lvl w:ilvl="0" w:tplc="D3E22A48">
      <w:start w:val="1"/>
      <w:numFmt w:val="bullet"/>
      <w:lvlText w:val=""/>
      <w:lvlJc w:val="left"/>
      <w:pPr>
        <w:ind w:left="720" w:hanging="360"/>
      </w:pPr>
      <w:rPr>
        <w:rFonts w:ascii="Symbol" w:hAnsi="Symbol" w:hint="default"/>
        <w:color w:val="auto"/>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7" w15:restartNumberingAfterBreak="0">
    <w:nsid w:val="251C520B"/>
    <w:multiLevelType w:val="hybridMultilevel"/>
    <w:tmpl w:val="CF1AB752"/>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040E0001">
      <w:start w:val="1"/>
      <w:numFmt w:val="bullet"/>
      <w:lvlText w:val=""/>
      <w:lvlJc w:val="left"/>
      <w:pPr>
        <w:ind w:left="1560" w:hanging="360"/>
      </w:pPr>
      <w:rPr>
        <w:rFonts w:ascii="Symbol" w:hAnsi="Symbol"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262B0906"/>
    <w:multiLevelType w:val="hybridMultilevel"/>
    <w:tmpl w:val="D702F61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9" w15:restartNumberingAfterBreak="0">
    <w:nsid w:val="26AC5BF1"/>
    <w:multiLevelType w:val="hybridMultilevel"/>
    <w:tmpl w:val="E8989AA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0" w15:restartNumberingAfterBreak="0">
    <w:nsid w:val="284A461E"/>
    <w:multiLevelType w:val="hybridMultilevel"/>
    <w:tmpl w:val="64C8D52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1" w15:restartNumberingAfterBreak="0">
    <w:nsid w:val="2A1A593E"/>
    <w:multiLevelType w:val="hybridMultilevel"/>
    <w:tmpl w:val="E8F224C2"/>
    <w:lvl w:ilvl="0" w:tplc="040E0005">
      <w:start w:val="1"/>
      <w:numFmt w:val="bullet"/>
      <w:lvlText w:val=""/>
      <w:lvlJc w:val="left"/>
      <w:pPr>
        <w:tabs>
          <w:tab w:val="num" w:pos="720"/>
        </w:tabs>
        <w:ind w:left="720" w:hanging="360"/>
      </w:pPr>
      <w:rPr>
        <w:rFonts w:ascii="Wingdings" w:hAnsi="Wingdings" w:hint="default"/>
      </w:rPr>
    </w:lvl>
    <w:lvl w:ilvl="1" w:tplc="040E0003">
      <w:start w:val="1"/>
      <w:numFmt w:val="bullet"/>
      <w:lvlText w:val="o"/>
      <w:lvlJc w:val="left"/>
      <w:pPr>
        <w:tabs>
          <w:tab w:val="num" w:pos="1440"/>
        </w:tabs>
        <w:ind w:left="1440" w:hanging="360"/>
      </w:pPr>
      <w:rPr>
        <w:rFonts w:ascii="Courier New" w:hAnsi="Courier New" w:cs="Courier New" w:hint="default"/>
      </w:rPr>
    </w:lvl>
    <w:lvl w:ilvl="2" w:tplc="040E0005">
      <w:start w:val="1"/>
      <w:numFmt w:val="bullet"/>
      <w:lvlText w:val=""/>
      <w:lvlJc w:val="left"/>
      <w:pPr>
        <w:tabs>
          <w:tab w:val="num" w:pos="2160"/>
        </w:tabs>
        <w:ind w:left="2160" w:hanging="360"/>
      </w:pPr>
      <w:rPr>
        <w:rFonts w:ascii="Wingdings" w:hAnsi="Wingdings" w:hint="default"/>
      </w:rPr>
    </w:lvl>
    <w:lvl w:ilvl="3" w:tplc="040E0001">
      <w:start w:val="1"/>
      <w:numFmt w:val="bullet"/>
      <w:lvlText w:val=""/>
      <w:lvlJc w:val="left"/>
      <w:pPr>
        <w:tabs>
          <w:tab w:val="num" w:pos="2880"/>
        </w:tabs>
        <w:ind w:left="2880" w:hanging="360"/>
      </w:pPr>
      <w:rPr>
        <w:rFonts w:ascii="Symbol" w:hAnsi="Symbol" w:hint="default"/>
      </w:rPr>
    </w:lvl>
    <w:lvl w:ilvl="4" w:tplc="040E0003">
      <w:start w:val="1"/>
      <w:numFmt w:val="bullet"/>
      <w:lvlText w:val="o"/>
      <w:lvlJc w:val="left"/>
      <w:pPr>
        <w:tabs>
          <w:tab w:val="num" w:pos="3600"/>
        </w:tabs>
        <w:ind w:left="3600" w:hanging="360"/>
      </w:pPr>
      <w:rPr>
        <w:rFonts w:ascii="Courier New" w:hAnsi="Courier New" w:cs="Courier New" w:hint="default"/>
      </w:rPr>
    </w:lvl>
    <w:lvl w:ilvl="5" w:tplc="040E0005">
      <w:start w:val="1"/>
      <w:numFmt w:val="bullet"/>
      <w:lvlText w:val=""/>
      <w:lvlJc w:val="left"/>
      <w:pPr>
        <w:tabs>
          <w:tab w:val="num" w:pos="4320"/>
        </w:tabs>
        <w:ind w:left="4320" w:hanging="360"/>
      </w:pPr>
      <w:rPr>
        <w:rFonts w:ascii="Wingdings" w:hAnsi="Wingdings" w:hint="default"/>
      </w:rPr>
    </w:lvl>
    <w:lvl w:ilvl="6" w:tplc="040E0001">
      <w:start w:val="1"/>
      <w:numFmt w:val="bullet"/>
      <w:lvlText w:val=""/>
      <w:lvlJc w:val="left"/>
      <w:pPr>
        <w:tabs>
          <w:tab w:val="num" w:pos="5040"/>
        </w:tabs>
        <w:ind w:left="5040" w:hanging="360"/>
      </w:pPr>
      <w:rPr>
        <w:rFonts w:ascii="Symbol" w:hAnsi="Symbol" w:hint="default"/>
      </w:rPr>
    </w:lvl>
    <w:lvl w:ilvl="7" w:tplc="040E0003">
      <w:start w:val="1"/>
      <w:numFmt w:val="bullet"/>
      <w:lvlText w:val="o"/>
      <w:lvlJc w:val="left"/>
      <w:pPr>
        <w:tabs>
          <w:tab w:val="num" w:pos="5760"/>
        </w:tabs>
        <w:ind w:left="5760" w:hanging="360"/>
      </w:pPr>
      <w:rPr>
        <w:rFonts w:ascii="Courier New" w:hAnsi="Courier New" w:cs="Courier New" w:hint="default"/>
      </w:rPr>
    </w:lvl>
    <w:lvl w:ilvl="8" w:tplc="040E0005">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2E8612F1"/>
    <w:multiLevelType w:val="hybridMultilevel"/>
    <w:tmpl w:val="D4B2528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3" w15:restartNumberingAfterBreak="0">
    <w:nsid w:val="2E8734D4"/>
    <w:multiLevelType w:val="hybridMultilevel"/>
    <w:tmpl w:val="CD468CAC"/>
    <w:lvl w:ilvl="0" w:tplc="040E0005">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4" w15:restartNumberingAfterBreak="0">
    <w:nsid w:val="2F1E53CE"/>
    <w:multiLevelType w:val="hybridMultilevel"/>
    <w:tmpl w:val="91780C5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5" w15:restartNumberingAfterBreak="0">
    <w:nsid w:val="2F8B29AD"/>
    <w:multiLevelType w:val="hybridMultilevel"/>
    <w:tmpl w:val="9498306E"/>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6" w15:restartNumberingAfterBreak="0">
    <w:nsid w:val="30003C0A"/>
    <w:multiLevelType w:val="hybridMultilevel"/>
    <w:tmpl w:val="F4504D18"/>
    <w:lvl w:ilvl="0" w:tplc="9E0A691C">
      <w:start w:val="1"/>
      <w:numFmt w:val="lowerLetter"/>
      <w:lvlText w:val="%1)"/>
      <w:lvlJc w:val="left"/>
      <w:pPr>
        <w:ind w:left="720" w:hanging="360"/>
      </w:pPr>
      <w:rPr>
        <w:rFonts w:hint="default"/>
        <w:i/>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7" w15:restartNumberingAfterBreak="0">
    <w:nsid w:val="32CA38AE"/>
    <w:multiLevelType w:val="hybridMultilevel"/>
    <w:tmpl w:val="394692DE"/>
    <w:lvl w:ilvl="0" w:tplc="E7624714">
      <w:start w:val="1"/>
      <w:numFmt w:val="upperRoman"/>
      <w:lvlText w:val="%1."/>
      <w:lvlJc w:val="left"/>
      <w:pPr>
        <w:ind w:left="1080" w:hanging="720"/>
      </w:pPr>
    </w:lvl>
    <w:lvl w:ilvl="1" w:tplc="040E0019">
      <w:start w:val="1"/>
      <w:numFmt w:val="lowerLetter"/>
      <w:lvlText w:val="%2."/>
      <w:lvlJc w:val="left"/>
      <w:pPr>
        <w:ind w:left="1440" w:hanging="360"/>
      </w:pPr>
    </w:lvl>
    <w:lvl w:ilvl="2" w:tplc="040E001B">
      <w:start w:val="1"/>
      <w:numFmt w:val="lowerRoman"/>
      <w:lvlText w:val="%3."/>
      <w:lvlJc w:val="right"/>
      <w:pPr>
        <w:ind w:left="2160" w:hanging="180"/>
      </w:pPr>
    </w:lvl>
    <w:lvl w:ilvl="3" w:tplc="040E000F">
      <w:start w:val="1"/>
      <w:numFmt w:val="decimal"/>
      <w:lvlText w:val="%4."/>
      <w:lvlJc w:val="left"/>
      <w:pPr>
        <w:ind w:left="2880" w:hanging="360"/>
      </w:pPr>
    </w:lvl>
    <w:lvl w:ilvl="4" w:tplc="040E0019">
      <w:start w:val="1"/>
      <w:numFmt w:val="lowerLetter"/>
      <w:lvlText w:val="%5."/>
      <w:lvlJc w:val="left"/>
      <w:pPr>
        <w:ind w:left="3600" w:hanging="360"/>
      </w:pPr>
    </w:lvl>
    <w:lvl w:ilvl="5" w:tplc="040E001B">
      <w:start w:val="1"/>
      <w:numFmt w:val="lowerRoman"/>
      <w:lvlText w:val="%6."/>
      <w:lvlJc w:val="right"/>
      <w:pPr>
        <w:ind w:left="4320" w:hanging="180"/>
      </w:pPr>
    </w:lvl>
    <w:lvl w:ilvl="6" w:tplc="040E000F">
      <w:start w:val="1"/>
      <w:numFmt w:val="decimal"/>
      <w:lvlText w:val="%7."/>
      <w:lvlJc w:val="left"/>
      <w:pPr>
        <w:ind w:left="5040" w:hanging="360"/>
      </w:pPr>
    </w:lvl>
    <w:lvl w:ilvl="7" w:tplc="040E0019">
      <w:start w:val="1"/>
      <w:numFmt w:val="lowerLetter"/>
      <w:lvlText w:val="%8."/>
      <w:lvlJc w:val="left"/>
      <w:pPr>
        <w:ind w:left="5760" w:hanging="360"/>
      </w:pPr>
    </w:lvl>
    <w:lvl w:ilvl="8" w:tplc="040E001B">
      <w:start w:val="1"/>
      <w:numFmt w:val="lowerRoman"/>
      <w:lvlText w:val="%9."/>
      <w:lvlJc w:val="right"/>
      <w:pPr>
        <w:ind w:left="6480" w:hanging="180"/>
      </w:pPr>
    </w:lvl>
  </w:abstractNum>
  <w:abstractNum w:abstractNumId="38" w15:restartNumberingAfterBreak="0">
    <w:nsid w:val="32F934DE"/>
    <w:multiLevelType w:val="hybridMultilevel"/>
    <w:tmpl w:val="B0486F0C"/>
    <w:lvl w:ilvl="0" w:tplc="1C369ECA">
      <w:start w:val="1"/>
      <w:numFmt w:val="bullet"/>
      <w:lvlText w:val=""/>
      <w:lvlJc w:val="left"/>
      <w:pPr>
        <w:ind w:left="720" w:hanging="360"/>
      </w:pPr>
      <w:rPr>
        <w:rFonts w:ascii="Wingdings" w:hAnsi="Wingdings" w:hint="default"/>
        <w:color w:val="auto"/>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9" w15:restartNumberingAfterBreak="0">
    <w:nsid w:val="331C0731"/>
    <w:multiLevelType w:val="hybridMultilevel"/>
    <w:tmpl w:val="7DE40220"/>
    <w:lvl w:ilvl="0" w:tplc="6A20E2C6">
      <w:start w:val="1"/>
      <w:numFmt w:val="lowerLetter"/>
      <w:lvlText w:val="%1)"/>
      <w:lvlJc w:val="left"/>
      <w:pPr>
        <w:ind w:left="720" w:hanging="360"/>
      </w:pPr>
      <w:rPr>
        <w:rFonts w:hint="default"/>
        <w:i/>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0" w15:restartNumberingAfterBreak="0">
    <w:nsid w:val="35107437"/>
    <w:multiLevelType w:val="hybridMultilevel"/>
    <w:tmpl w:val="5A445B7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1" w15:restartNumberingAfterBreak="0">
    <w:nsid w:val="35D90B0C"/>
    <w:multiLevelType w:val="multilevel"/>
    <w:tmpl w:val="F470F57E"/>
    <w:lvl w:ilvl="0">
      <w:start w:val="1"/>
      <w:numFmt w:val="bullet"/>
      <w:lvlText w:val=""/>
      <w:lvlJc w:val="left"/>
      <w:pPr>
        <w:tabs>
          <w:tab w:val="num" w:pos="0"/>
        </w:tabs>
        <w:ind w:left="780" w:hanging="360"/>
      </w:pPr>
      <w:rPr>
        <w:rFonts w:ascii="Symbol" w:hAnsi="Symbol" w:cs="Symbol" w:hint="default"/>
      </w:rPr>
    </w:lvl>
    <w:lvl w:ilvl="1">
      <w:start w:val="1"/>
      <w:numFmt w:val="bullet"/>
      <w:lvlText w:val="o"/>
      <w:lvlJc w:val="left"/>
      <w:pPr>
        <w:tabs>
          <w:tab w:val="num" w:pos="0"/>
        </w:tabs>
        <w:ind w:left="1500" w:hanging="360"/>
      </w:pPr>
      <w:rPr>
        <w:rFonts w:ascii="Courier New" w:hAnsi="Courier New" w:cs="Courier New" w:hint="default"/>
      </w:rPr>
    </w:lvl>
    <w:lvl w:ilvl="2">
      <w:start w:val="1"/>
      <w:numFmt w:val="bullet"/>
      <w:lvlText w:val=""/>
      <w:lvlJc w:val="left"/>
      <w:pPr>
        <w:tabs>
          <w:tab w:val="num" w:pos="0"/>
        </w:tabs>
        <w:ind w:left="2220" w:hanging="360"/>
      </w:pPr>
      <w:rPr>
        <w:rFonts w:ascii="Wingdings" w:hAnsi="Wingdings" w:cs="Wingdings" w:hint="default"/>
      </w:rPr>
    </w:lvl>
    <w:lvl w:ilvl="3">
      <w:start w:val="1"/>
      <w:numFmt w:val="bullet"/>
      <w:lvlText w:val=""/>
      <w:lvlJc w:val="left"/>
      <w:pPr>
        <w:tabs>
          <w:tab w:val="num" w:pos="0"/>
        </w:tabs>
        <w:ind w:left="2940" w:hanging="360"/>
      </w:pPr>
      <w:rPr>
        <w:rFonts w:ascii="Symbol" w:hAnsi="Symbol" w:cs="Symbol" w:hint="default"/>
      </w:rPr>
    </w:lvl>
    <w:lvl w:ilvl="4">
      <w:start w:val="1"/>
      <w:numFmt w:val="bullet"/>
      <w:lvlText w:val="o"/>
      <w:lvlJc w:val="left"/>
      <w:pPr>
        <w:tabs>
          <w:tab w:val="num" w:pos="0"/>
        </w:tabs>
        <w:ind w:left="3660" w:hanging="360"/>
      </w:pPr>
      <w:rPr>
        <w:rFonts w:ascii="Courier New" w:hAnsi="Courier New" w:cs="Courier New" w:hint="default"/>
      </w:rPr>
    </w:lvl>
    <w:lvl w:ilvl="5">
      <w:start w:val="1"/>
      <w:numFmt w:val="bullet"/>
      <w:lvlText w:val=""/>
      <w:lvlJc w:val="left"/>
      <w:pPr>
        <w:tabs>
          <w:tab w:val="num" w:pos="0"/>
        </w:tabs>
        <w:ind w:left="4380" w:hanging="360"/>
      </w:pPr>
      <w:rPr>
        <w:rFonts w:ascii="Wingdings" w:hAnsi="Wingdings" w:cs="Wingdings" w:hint="default"/>
      </w:rPr>
    </w:lvl>
    <w:lvl w:ilvl="6">
      <w:start w:val="1"/>
      <w:numFmt w:val="bullet"/>
      <w:lvlText w:val=""/>
      <w:lvlJc w:val="left"/>
      <w:pPr>
        <w:tabs>
          <w:tab w:val="num" w:pos="0"/>
        </w:tabs>
        <w:ind w:left="5100" w:hanging="360"/>
      </w:pPr>
      <w:rPr>
        <w:rFonts w:ascii="Symbol" w:hAnsi="Symbol" w:cs="Symbol" w:hint="default"/>
      </w:rPr>
    </w:lvl>
    <w:lvl w:ilvl="7">
      <w:start w:val="1"/>
      <w:numFmt w:val="bullet"/>
      <w:lvlText w:val="o"/>
      <w:lvlJc w:val="left"/>
      <w:pPr>
        <w:tabs>
          <w:tab w:val="num" w:pos="0"/>
        </w:tabs>
        <w:ind w:left="5820" w:hanging="360"/>
      </w:pPr>
      <w:rPr>
        <w:rFonts w:ascii="Courier New" w:hAnsi="Courier New" w:cs="Courier New" w:hint="default"/>
      </w:rPr>
    </w:lvl>
    <w:lvl w:ilvl="8">
      <w:start w:val="1"/>
      <w:numFmt w:val="bullet"/>
      <w:lvlText w:val=""/>
      <w:lvlJc w:val="left"/>
      <w:pPr>
        <w:tabs>
          <w:tab w:val="num" w:pos="0"/>
        </w:tabs>
        <w:ind w:left="6540" w:hanging="360"/>
      </w:pPr>
      <w:rPr>
        <w:rFonts w:ascii="Wingdings" w:hAnsi="Wingdings" w:cs="Wingdings" w:hint="default"/>
      </w:rPr>
    </w:lvl>
  </w:abstractNum>
  <w:abstractNum w:abstractNumId="42" w15:restartNumberingAfterBreak="0">
    <w:nsid w:val="3A811BC2"/>
    <w:multiLevelType w:val="hybridMultilevel"/>
    <w:tmpl w:val="09C087F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3" w15:restartNumberingAfterBreak="0">
    <w:nsid w:val="3B480C19"/>
    <w:multiLevelType w:val="hybridMultilevel"/>
    <w:tmpl w:val="B144020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4" w15:restartNumberingAfterBreak="0">
    <w:nsid w:val="3D553343"/>
    <w:multiLevelType w:val="hybridMultilevel"/>
    <w:tmpl w:val="55FAD050"/>
    <w:lvl w:ilvl="0" w:tplc="44329486">
      <w:start w:val="1"/>
      <w:numFmt w:val="bullet"/>
      <w:lvlText w:val=""/>
      <w:lvlJc w:val="left"/>
      <w:pPr>
        <w:ind w:left="720" w:hanging="360"/>
      </w:pPr>
      <w:rPr>
        <w:rFonts w:ascii="Symbol" w:hAnsi="Symbol" w:hint="default"/>
        <w:color w:val="auto"/>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5" w15:restartNumberingAfterBreak="0">
    <w:nsid w:val="3E5C0E83"/>
    <w:multiLevelType w:val="hybridMultilevel"/>
    <w:tmpl w:val="E848A4C2"/>
    <w:lvl w:ilvl="0" w:tplc="863ACEFE">
      <w:start w:val="8"/>
      <w:numFmt w:val="bullet"/>
      <w:lvlText w:val="-"/>
      <w:lvlJc w:val="left"/>
      <w:pPr>
        <w:ind w:left="720" w:hanging="360"/>
      </w:pPr>
      <w:rPr>
        <w:rFonts w:ascii="Calibri" w:eastAsiaTheme="minorHAnsi" w:hAnsi="Calibri" w:cs="Calibr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6" w15:restartNumberingAfterBreak="0">
    <w:nsid w:val="3E835B00"/>
    <w:multiLevelType w:val="hybridMultilevel"/>
    <w:tmpl w:val="D01EB95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7" w15:restartNumberingAfterBreak="0">
    <w:nsid w:val="400947BB"/>
    <w:multiLevelType w:val="hybridMultilevel"/>
    <w:tmpl w:val="145C92D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8" w15:restartNumberingAfterBreak="0">
    <w:nsid w:val="408D2F2C"/>
    <w:multiLevelType w:val="multilevel"/>
    <w:tmpl w:val="B6C42718"/>
    <w:lvl w:ilvl="0">
      <w:start w:val="1"/>
      <w:numFmt w:val="bullet"/>
      <w:lvlText w:val=""/>
      <w:lvlJc w:val="left"/>
      <w:pPr>
        <w:ind w:left="720" w:hanging="360"/>
      </w:pPr>
      <w:rPr>
        <w:rFonts w:ascii="Symbol" w:hAnsi="Symbol" w:hint="default"/>
      </w:rPr>
    </w:lvl>
    <w:lvl w:ilvl="1">
      <w:numFmt w:val="bullet"/>
      <w:lvlText w:val=""/>
      <w:lvlJc w:val="left"/>
      <w:pPr>
        <w:ind w:left="1080" w:hanging="360"/>
      </w:pPr>
      <w:rPr>
        <w:rFonts w:ascii="Symbol" w:hAnsi="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49" w15:restartNumberingAfterBreak="0">
    <w:nsid w:val="42AB6702"/>
    <w:multiLevelType w:val="hybridMultilevel"/>
    <w:tmpl w:val="88246BEA"/>
    <w:lvl w:ilvl="0" w:tplc="040E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0" w15:restartNumberingAfterBreak="0">
    <w:nsid w:val="45366CA9"/>
    <w:multiLevelType w:val="hybridMultilevel"/>
    <w:tmpl w:val="B3D8F26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1" w15:restartNumberingAfterBreak="0">
    <w:nsid w:val="464C1124"/>
    <w:multiLevelType w:val="hybridMultilevel"/>
    <w:tmpl w:val="948C536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2" w15:restartNumberingAfterBreak="0">
    <w:nsid w:val="4963205F"/>
    <w:multiLevelType w:val="hybridMultilevel"/>
    <w:tmpl w:val="71F8C84E"/>
    <w:lvl w:ilvl="0" w:tplc="842AC0AE">
      <w:numFmt w:val="bullet"/>
      <w:lvlText w:val="-"/>
      <w:lvlJc w:val="left"/>
      <w:pPr>
        <w:tabs>
          <w:tab w:val="num" w:pos="4680"/>
        </w:tabs>
        <w:ind w:left="4680" w:hanging="360"/>
      </w:pPr>
      <w:rPr>
        <w:rFonts w:ascii="Times New Roman" w:eastAsia="Times New Roman" w:hAnsi="Times New Roman" w:cs="Times New Roman" w:hint="default"/>
      </w:rPr>
    </w:lvl>
    <w:lvl w:ilvl="1" w:tplc="040E0003" w:tentative="1">
      <w:start w:val="1"/>
      <w:numFmt w:val="bullet"/>
      <w:lvlText w:val="o"/>
      <w:lvlJc w:val="left"/>
      <w:pPr>
        <w:tabs>
          <w:tab w:val="num" w:pos="5400"/>
        </w:tabs>
        <w:ind w:left="5400" w:hanging="360"/>
      </w:pPr>
      <w:rPr>
        <w:rFonts w:ascii="Courier New" w:hAnsi="Courier New" w:cs="Courier New" w:hint="default"/>
      </w:rPr>
    </w:lvl>
    <w:lvl w:ilvl="2" w:tplc="040E0005" w:tentative="1">
      <w:start w:val="1"/>
      <w:numFmt w:val="bullet"/>
      <w:lvlText w:val=""/>
      <w:lvlJc w:val="left"/>
      <w:pPr>
        <w:tabs>
          <w:tab w:val="num" w:pos="6120"/>
        </w:tabs>
        <w:ind w:left="6120" w:hanging="360"/>
      </w:pPr>
      <w:rPr>
        <w:rFonts w:ascii="Wingdings" w:hAnsi="Wingdings" w:hint="default"/>
      </w:rPr>
    </w:lvl>
    <w:lvl w:ilvl="3" w:tplc="040E0001" w:tentative="1">
      <w:start w:val="1"/>
      <w:numFmt w:val="bullet"/>
      <w:lvlText w:val=""/>
      <w:lvlJc w:val="left"/>
      <w:pPr>
        <w:tabs>
          <w:tab w:val="num" w:pos="6840"/>
        </w:tabs>
        <w:ind w:left="6840" w:hanging="360"/>
      </w:pPr>
      <w:rPr>
        <w:rFonts w:ascii="Symbol" w:hAnsi="Symbol" w:hint="default"/>
      </w:rPr>
    </w:lvl>
    <w:lvl w:ilvl="4" w:tplc="040E0003" w:tentative="1">
      <w:start w:val="1"/>
      <w:numFmt w:val="bullet"/>
      <w:lvlText w:val="o"/>
      <w:lvlJc w:val="left"/>
      <w:pPr>
        <w:tabs>
          <w:tab w:val="num" w:pos="7560"/>
        </w:tabs>
        <w:ind w:left="7560" w:hanging="360"/>
      </w:pPr>
      <w:rPr>
        <w:rFonts w:ascii="Courier New" w:hAnsi="Courier New" w:cs="Courier New" w:hint="default"/>
      </w:rPr>
    </w:lvl>
    <w:lvl w:ilvl="5" w:tplc="040E0005" w:tentative="1">
      <w:start w:val="1"/>
      <w:numFmt w:val="bullet"/>
      <w:lvlText w:val=""/>
      <w:lvlJc w:val="left"/>
      <w:pPr>
        <w:tabs>
          <w:tab w:val="num" w:pos="8280"/>
        </w:tabs>
        <w:ind w:left="8280" w:hanging="360"/>
      </w:pPr>
      <w:rPr>
        <w:rFonts w:ascii="Wingdings" w:hAnsi="Wingdings" w:hint="default"/>
      </w:rPr>
    </w:lvl>
    <w:lvl w:ilvl="6" w:tplc="040E0001" w:tentative="1">
      <w:start w:val="1"/>
      <w:numFmt w:val="bullet"/>
      <w:lvlText w:val=""/>
      <w:lvlJc w:val="left"/>
      <w:pPr>
        <w:tabs>
          <w:tab w:val="num" w:pos="9000"/>
        </w:tabs>
        <w:ind w:left="9000" w:hanging="360"/>
      </w:pPr>
      <w:rPr>
        <w:rFonts w:ascii="Symbol" w:hAnsi="Symbol" w:hint="default"/>
      </w:rPr>
    </w:lvl>
    <w:lvl w:ilvl="7" w:tplc="040E0003" w:tentative="1">
      <w:start w:val="1"/>
      <w:numFmt w:val="bullet"/>
      <w:lvlText w:val="o"/>
      <w:lvlJc w:val="left"/>
      <w:pPr>
        <w:tabs>
          <w:tab w:val="num" w:pos="9720"/>
        </w:tabs>
        <w:ind w:left="9720" w:hanging="360"/>
      </w:pPr>
      <w:rPr>
        <w:rFonts w:ascii="Courier New" w:hAnsi="Courier New" w:cs="Courier New" w:hint="default"/>
      </w:rPr>
    </w:lvl>
    <w:lvl w:ilvl="8" w:tplc="040E0005" w:tentative="1">
      <w:start w:val="1"/>
      <w:numFmt w:val="bullet"/>
      <w:lvlText w:val=""/>
      <w:lvlJc w:val="left"/>
      <w:pPr>
        <w:tabs>
          <w:tab w:val="num" w:pos="10440"/>
        </w:tabs>
        <w:ind w:left="10440" w:hanging="360"/>
      </w:pPr>
      <w:rPr>
        <w:rFonts w:ascii="Wingdings" w:hAnsi="Wingdings" w:hint="default"/>
      </w:rPr>
    </w:lvl>
  </w:abstractNum>
  <w:abstractNum w:abstractNumId="53" w15:restartNumberingAfterBreak="0">
    <w:nsid w:val="4A6B32C1"/>
    <w:multiLevelType w:val="hybridMultilevel"/>
    <w:tmpl w:val="CF1CF7B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4" w15:restartNumberingAfterBreak="0">
    <w:nsid w:val="4ADA53EA"/>
    <w:multiLevelType w:val="hybridMultilevel"/>
    <w:tmpl w:val="E4D692C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5" w15:restartNumberingAfterBreak="0">
    <w:nsid w:val="4C1620F2"/>
    <w:multiLevelType w:val="hybridMultilevel"/>
    <w:tmpl w:val="B69AB36C"/>
    <w:lvl w:ilvl="0" w:tplc="C374F09E">
      <w:numFmt w:val="bullet"/>
      <w:lvlText w:val="-"/>
      <w:lvlJc w:val="left"/>
      <w:pPr>
        <w:ind w:left="720" w:hanging="360"/>
      </w:pPr>
      <w:rPr>
        <w:rFonts w:ascii="Times New Roman" w:eastAsiaTheme="minorEastAsia" w:hAnsi="Times New Roman" w:cs="Times New Roman" w:hint="default"/>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start w:val="1"/>
      <w:numFmt w:val="bullet"/>
      <w:lvlText w:val=""/>
      <w:lvlJc w:val="left"/>
      <w:pPr>
        <w:ind w:left="2880" w:hanging="360"/>
      </w:pPr>
      <w:rPr>
        <w:rFonts w:ascii="Symbol" w:hAnsi="Symbol" w:hint="default"/>
      </w:rPr>
    </w:lvl>
    <w:lvl w:ilvl="4" w:tplc="040E0003">
      <w:start w:val="1"/>
      <w:numFmt w:val="bullet"/>
      <w:lvlText w:val="o"/>
      <w:lvlJc w:val="left"/>
      <w:pPr>
        <w:ind w:left="3600" w:hanging="360"/>
      </w:pPr>
      <w:rPr>
        <w:rFonts w:ascii="Courier New" w:hAnsi="Courier New" w:cs="Courier New" w:hint="default"/>
      </w:rPr>
    </w:lvl>
    <w:lvl w:ilvl="5" w:tplc="040E0005">
      <w:start w:val="1"/>
      <w:numFmt w:val="bullet"/>
      <w:lvlText w:val=""/>
      <w:lvlJc w:val="left"/>
      <w:pPr>
        <w:ind w:left="4320" w:hanging="360"/>
      </w:pPr>
      <w:rPr>
        <w:rFonts w:ascii="Wingdings" w:hAnsi="Wingdings" w:hint="default"/>
      </w:rPr>
    </w:lvl>
    <w:lvl w:ilvl="6" w:tplc="040E0001">
      <w:start w:val="1"/>
      <w:numFmt w:val="bullet"/>
      <w:lvlText w:val=""/>
      <w:lvlJc w:val="left"/>
      <w:pPr>
        <w:ind w:left="5040" w:hanging="360"/>
      </w:pPr>
      <w:rPr>
        <w:rFonts w:ascii="Symbol" w:hAnsi="Symbol" w:hint="default"/>
      </w:rPr>
    </w:lvl>
    <w:lvl w:ilvl="7" w:tplc="040E0003">
      <w:start w:val="1"/>
      <w:numFmt w:val="bullet"/>
      <w:lvlText w:val="o"/>
      <w:lvlJc w:val="left"/>
      <w:pPr>
        <w:ind w:left="5760" w:hanging="360"/>
      </w:pPr>
      <w:rPr>
        <w:rFonts w:ascii="Courier New" w:hAnsi="Courier New" w:cs="Courier New" w:hint="default"/>
      </w:rPr>
    </w:lvl>
    <w:lvl w:ilvl="8" w:tplc="040E0005">
      <w:start w:val="1"/>
      <w:numFmt w:val="bullet"/>
      <w:lvlText w:val=""/>
      <w:lvlJc w:val="left"/>
      <w:pPr>
        <w:ind w:left="6480" w:hanging="360"/>
      </w:pPr>
      <w:rPr>
        <w:rFonts w:ascii="Wingdings" w:hAnsi="Wingdings" w:hint="default"/>
      </w:rPr>
    </w:lvl>
  </w:abstractNum>
  <w:abstractNum w:abstractNumId="56" w15:restartNumberingAfterBreak="0">
    <w:nsid w:val="4D5F08F2"/>
    <w:multiLevelType w:val="hybridMultilevel"/>
    <w:tmpl w:val="CD8C035C"/>
    <w:lvl w:ilvl="0" w:tplc="842AC0AE">
      <w:numFmt w:val="bullet"/>
      <w:lvlText w:val="-"/>
      <w:lvlJc w:val="left"/>
      <w:pPr>
        <w:ind w:left="720" w:hanging="360"/>
      </w:pPr>
      <w:rPr>
        <w:rFonts w:ascii="Times New Roman" w:eastAsia="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7" w15:restartNumberingAfterBreak="0">
    <w:nsid w:val="4DEF1D52"/>
    <w:multiLevelType w:val="multilevel"/>
    <w:tmpl w:val="241217A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8" w15:restartNumberingAfterBreak="0">
    <w:nsid w:val="51810FCB"/>
    <w:multiLevelType w:val="hybridMultilevel"/>
    <w:tmpl w:val="4C526DC8"/>
    <w:lvl w:ilvl="0" w:tplc="11683808">
      <w:start w:val="1"/>
      <w:numFmt w:val="bullet"/>
      <w:lvlText w:val=""/>
      <w:lvlJc w:val="left"/>
      <w:pPr>
        <w:ind w:left="720" w:hanging="360"/>
      </w:pPr>
      <w:rPr>
        <w:rFonts w:ascii="Symbol" w:hAnsi="Symbol" w:hint="default"/>
        <w:color w:val="000000" w:themeColor="text1"/>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9" w15:restartNumberingAfterBreak="0">
    <w:nsid w:val="52C1045D"/>
    <w:multiLevelType w:val="hybridMultilevel"/>
    <w:tmpl w:val="1DC2EFE8"/>
    <w:lvl w:ilvl="0" w:tplc="040E0005">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0" w15:restartNumberingAfterBreak="0">
    <w:nsid w:val="53760BAE"/>
    <w:multiLevelType w:val="hybridMultilevel"/>
    <w:tmpl w:val="7666B896"/>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61" w15:restartNumberingAfterBreak="0">
    <w:nsid w:val="559469AC"/>
    <w:multiLevelType w:val="hybridMultilevel"/>
    <w:tmpl w:val="661A643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2" w15:restartNumberingAfterBreak="0">
    <w:nsid w:val="561946D4"/>
    <w:multiLevelType w:val="hybridMultilevel"/>
    <w:tmpl w:val="112E55C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3" w15:restartNumberingAfterBreak="0">
    <w:nsid w:val="573F48D8"/>
    <w:multiLevelType w:val="hybridMultilevel"/>
    <w:tmpl w:val="70584C1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4" w15:restartNumberingAfterBreak="0">
    <w:nsid w:val="57B74060"/>
    <w:multiLevelType w:val="hybridMultilevel"/>
    <w:tmpl w:val="ACB66B1E"/>
    <w:lvl w:ilvl="0" w:tplc="C1A2E686">
      <w:start w:val="1"/>
      <w:numFmt w:val="bullet"/>
      <w:lvlText w:val=""/>
      <w:lvlJc w:val="left"/>
      <w:pPr>
        <w:ind w:left="720" w:hanging="360"/>
      </w:pPr>
      <w:rPr>
        <w:rFonts w:ascii="Symbol" w:hAnsi="Symbol" w:hint="default"/>
        <w:color w:val="auto"/>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5" w15:restartNumberingAfterBreak="0">
    <w:nsid w:val="583123A8"/>
    <w:multiLevelType w:val="hybridMultilevel"/>
    <w:tmpl w:val="8070D0EE"/>
    <w:lvl w:ilvl="0" w:tplc="1C369ECA">
      <w:start w:val="1"/>
      <w:numFmt w:val="bullet"/>
      <w:lvlText w:val=""/>
      <w:lvlJc w:val="left"/>
      <w:pPr>
        <w:ind w:left="720" w:hanging="360"/>
      </w:pPr>
      <w:rPr>
        <w:rFonts w:ascii="Wingdings" w:hAnsi="Wingdings" w:hint="default"/>
        <w:color w:val="auto"/>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6" w15:restartNumberingAfterBreak="0">
    <w:nsid w:val="58533AB7"/>
    <w:multiLevelType w:val="hybridMultilevel"/>
    <w:tmpl w:val="A858BB9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7" w15:restartNumberingAfterBreak="0">
    <w:nsid w:val="61030A32"/>
    <w:multiLevelType w:val="hybridMultilevel"/>
    <w:tmpl w:val="6C5EB244"/>
    <w:lvl w:ilvl="0" w:tplc="040E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8" w15:restartNumberingAfterBreak="0">
    <w:nsid w:val="623D18E4"/>
    <w:multiLevelType w:val="hybridMultilevel"/>
    <w:tmpl w:val="5DE8E808"/>
    <w:lvl w:ilvl="0" w:tplc="040E0005">
      <w:start w:val="1"/>
      <w:numFmt w:val="bullet"/>
      <w:lvlText w:val=""/>
      <w:lvlJc w:val="left"/>
      <w:pPr>
        <w:ind w:left="1440" w:hanging="360"/>
      </w:pPr>
      <w:rPr>
        <w:rFonts w:ascii="Wingdings" w:hAnsi="Wingdings" w:hint="default"/>
      </w:rPr>
    </w:lvl>
    <w:lvl w:ilvl="1" w:tplc="040E0003" w:tentative="1">
      <w:start w:val="1"/>
      <w:numFmt w:val="bullet"/>
      <w:lvlText w:val="o"/>
      <w:lvlJc w:val="left"/>
      <w:pPr>
        <w:ind w:left="2160" w:hanging="360"/>
      </w:pPr>
      <w:rPr>
        <w:rFonts w:ascii="Courier New" w:hAnsi="Courier New" w:cs="Courier New" w:hint="default"/>
      </w:rPr>
    </w:lvl>
    <w:lvl w:ilvl="2" w:tplc="040E0005" w:tentative="1">
      <w:start w:val="1"/>
      <w:numFmt w:val="bullet"/>
      <w:lvlText w:val=""/>
      <w:lvlJc w:val="left"/>
      <w:pPr>
        <w:ind w:left="2880" w:hanging="360"/>
      </w:pPr>
      <w:rPr>
        <w:rFonts w:ascii="Wingdings" w:hAnsi="Wingdings" w:hint="default"/>
      </w:rPr>
    </w:lvl>
    <w:lvl w:ilvl="3" w:tplc="040E0001" w:tentative="1">
      <w:start w:val="1"/>
      <w:numFmt w:val="bullet"/>
      <w:lvlText w:val=""/>
      <w:lvlJc w:val="left"/>
      <w:pPr>
        <w:ind w:left="3600" w:hanging="360"/>
      </w:pPr>
      <w:rPr>
        <w:rFonts w:ascii="Symbol" w:hAnsi="Symbol" w:hint="default"/>
      </w:rPr>
    </w:lvl>
    <w:lvl w:ilvl="4" w:tplc="040E0003" w:tentative="1">
      <w:start w:val="1"/>
      <w:numFmt w:val="bullet"/>
      <w:lvlText w:val="o"/>
      <w:lvlJc w:val="left"/>
      <w:pPr>
        <w:ind w:left="4320" w:hanging="360"/>
      </w:pPr>
      <w:rPr>
        <w:rFonts w:ascii="Courier New" w:hAnsi="Courier New" w:cs="Courier New" w:hint="default"/>
      </w:rPr>
    </w:lvl>
    <w:lvl w:ilvl="5" w:tplc="040E0005" w:tentative="1">
      <w:start w:val="1"/>
      <w:numFmt w:val="bullet"/>
      <w:lvlText w:val=""/>
      <w:lvlJc w:val="left"/>
      <w:pPr>
        <w:ind w:left="5040" w:hanging="360"/>
      </w:pPr>
      <w:rPr>
        <w:rFonts w:ascii="Wingdings" w:hAnsi="Wingdings" w:hint="default"/>
      </w:rPr>
    </w:lvl>
    <w:lvl w:ilvl="6" w:tplc="040E0001" w:tentative="1">
      <w:start w:val="1"/>
      <w:numFmt w:val="bullet"/>
      <w:lvlText w:val=""/>
      <w:lvlJc w:val="left"/>
      <w:pPr>
        <w:ind w:left="5760" w:hanging="360"/>
      </w:pPr>
      <w:rPr>
        <w:rFonts w:ascii="Symbol" w:hAnsi="Symbol" w:hint="default"/>
      </w:rPr>
    </w:lvl>
    <w:lvl w:ilvl="7" w:tplc="040E0003" w:tentative="1">
      <w:start w:val="1"/>
      <w:numFmt w:val="bullet"/>
      <w:lvlText w:val="o"/>
      <w:lvlJc w:val="left"/>
      <w:pPr>
        <w:ind w:left="6480" w:hanging="360"/>
      </w:pPr>
      <w:rPr>
        <w:rFonts w:ascii="Courier New" w:hAnsi="Courier New" w:cs="Courier New" w:hint="default"/>
      </w:rPr>
    </w:lvl>
    <w:lvl w:ilvl="8" w:tplc="040E0005" w:tentative="1">
      <w:start w:val="1"/>
      <w:numFmt w:val="bullet"/>
      <w:lvlText w:val=""/>
      <w:lvlJc w:val="left"/>
      <w:pPr>
        <w:ind w:left="7200" w:hanging="360"/>
      </w:pPr>
      <w:rPr>
        <w:rFonts w:ascii="Wingdings" w:hAnsi="Wingdings" w:hint="default"/>
      </w:rPr>
    </w:lvl>
  </w:abstractNum>
  <w:abstractNum w:abstractNumId="69" w15:restartNumberingAfterBreak="0">
    <w:nsid w:val="62423FA2"/>
    <w:multiLevelType w:val="hybridMultilevel"/>
    <w:tmpl w:val="F59E650E"/>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start w:val="1"/>
      <w:numFmt w:val="bullet"/>
      <w:lvlText w:val=""/>
      <w:lvlJc w:val="left"/>
      <w:pPr>
        <w:ind w:left="2880" w:hanging="360"/>
      </w:pPr>
      <w:rPr>
        <w:rFonts w:ascii="Symbol" w:hAnsi="Symbol" w:hint="default"/>
      </w:rPr>
    </w:lvl>
    <w:lvl w:ilvl="4" w:tplc="040E0003">
      <w:start w:val="1"/>
      <w:numFmt w:val="bullet"/>
      <w:lvlText w:val="o"/>
      <w:lvlJc w:val="left"/>
      <w:pPr>
        <w:ind w:left="3600" w:hanging="360"/>
      </w:pPr>
      <w:rPr>
        <w:rFonts w:ascii="Courier New" w:hAnsi="Courier New" w:cs="Courier New" w:hint="default"/>
      </w:rPr>
    </w:lvl>
    <w:lvl w:ilvl="5" w:tplc="040E0005">
      <w:start w:val="1"/>
      <w:numFmt w:val="bullet"/>
      <w:lvlText w:val=""/>
      <w:lvlJc w:val="left"/>
      <w:pPr>
        <w:ind w:left="4320" w:hanging="360"/>
      </w:pPr>
      <w:rPr>
        <w:rFonts w:ascii="Wingdings" w:hAnsi="Wingdings" w:hint="default"/>
      </w:rPr>
    </w:lvl>
    <w:lvl w:ilvl="6" w:tplc="040E0001">
      <w:start w:val="1"/>
      <w:numFmt w:val="bullet"/>
      <w:lvlText w:val=""/>
      <w:lvlJc w:val="left"/>
      <w:pPr>
        <w:ind w:left="5040" w:hanging="360"/>
      </w:pPr>
      <w:rPr>
        <w:rFonts w:ascii="Symbol" w:hAnsi="Symbol" w:hint="default"/>
      </w:rPr>
    </w:lvl>
    <w:lvl w:ilvl="7" w:tplc="040E0003">
      <w:start w:val="1"/>
      <w:numFmt w:val="bullet"/>
      <w:lvlText w:val="o"/>
      <w:lvlJc w:val="left"/>
      <w:pPr>
        <w:ind w:left="5760" w:hanging="360"/>
      </w:pPr>
      <w:rPr>
        <w:rFonts w:ascii="Courier New" w:hAnsi="Courier New" w:cs="Courier New" w:hint="default"/>
      </w:rPr>
    </w:lvl>
    <w:lvl w:ilvl="8" w:tplc="040E0005">
      <w:start w:val="1"/>
      <w:numFmt w:val="bullet"/>
      <w:lvlText w:val=""/>
      <w:lvlJc w:val="left"/>
      <w:pPr>
        <w:ind w:left="6480" w:hanging="360"/>
      </w:pPr>
      <w:rPr>
        <w:rFonts w:ascii="Wingdings" w:hAnsi="Wingdings" w:hint="default"/>
      </w:rPr>
    </w:lvl>
  </w:abstractNum>
  <w:abstractNum w:abstractNumId="70" w15:restartNumberingAfterBreak="0">
    <w:nsid w:val="62CC6A87"/>
    <w:multiLevelType w:val="hybridMultilevel"/>
    <w:tmpl w:val="146A6BB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71" w15:restartNumberingAfterBreak="0">
    <w:nsid w:val="65E00980"/>
    <w:multiLevelType w:val="hybridMultilevel"/>
    <w:tmpl w:val="C542203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72" w15:restartNumberingAfterBreak="0">
    <w:nsid w:val="679633B9"/>
    <w:multiLevelType w:val="hybridMultilevel"/>
    <w:tmpl w:val="CCC40302"/>
    <w:lvl w:ilvl="0" w:tplc="C9F20128">
      <w:start w:val="1"/>
      <w:numFmt w:val="decimal"/>
      <w:lvlText w:val="%1."/>
      <w:lvlJc w:val="left"/>
      <w:pPr>
        <w:ind w:left="928" w:hanging="360"/>
      </w:pPr>
      <w:rPr>
        <w:b w:val="0"/>
        <w:bCs w:val="0"/>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73" w15:restartNumberingAfterBreak="0">
    <w:nsid w:val="67A562B7"/>
    <w:multiLevelType w:val="multilevel"/>
    <w:tmpl w:val="37BCAAC6"/>
    <w:lvl w:ilvl="0">
      <w:start w:val="1"/>
      <w:numFmt w:val="bullet"/>
      <w:lvlText w:val=""/>
      <w:lvlJc w:val="left"/>
      <w:pPr>
        <w:tabs>
          <w:tab w:val="left" w:pos="840"/>
        </w:tabs>
        <w:ind w:left="840" w:hanging="420"/>
      </w:pPr>
      <w:rPr>
        <w:rFonts w:ascii="Symbol" w:hAnsi="Symbol" w:hint="default"/>
      </w:rPr>
    </w:lvl>
    <w:lvl w:ilvl="1">
      <w:start w:val="1"/>
      <w:numFmt w:val="bullet"/>
      <w:lvlText w:val=""/>
      <w:lvlJc w:val="left"/>
      <w:pPr>
        <w:tabs>
          <w:tab w:val="left" w:pos="840"/>
        </w:tabs>
        <w:ind w:left="1260" w:hanging="420"/>
      </w:pPr>
      <w:rPr>
        <w:rFonts w:ascii="Wingdings" w:hAnsi="Wingdings" w:hint="default"/>
      </w:rPr>
    </w:lvl>
    <w:lvl w:ilvl="2">
      <w:start w:val="1"/>
      <w:numFmt w:val="bullet"/>
      <w:lvlText w:val=""/>
      <w:lvlJc w:val="left"/>
      <w:pPr>
        <w:tabs>
          <w:tab w:val="left" w:pos="1260"/>
        </w:tabs>
        <w:ind w:left="1680" w:hanging="420"/>
      </w:pPr>
      <w:rPr>
        <w:rFonts w:ascii="Wingdings" w:hAnsi="Wingdings" w:hint="default"/>
      </w:rPr>
    </w:lvl>
    <w:lvl w:ilvl="3">
      <w:start w:val="1"/>
      <w:numFmt w:val="bullet"/>
      <w:lvlText w:val=""/>
      <w:lvlJc w:val="left"/>
      <w:pPr>
        <w:tabs>
          <w:tab w:val="left" w:pos="1680"/>
        </w:tabs>
        <w:ind w:left="2100" w:hanging="420"/>
      </w:pPr>
      <w:rPr>
        <w:rFonts w:ascii="Wingdings" w:hAnsi="Wingdings" w:hint="default"/>
      </w:rPr>
    </w:lvl>
    <w:lvl w:ilvl="4">
      <w:start w:val="1"/>
      <w:numFmt w:val="bullet"/>
      <w:lvlText w:val=""/>
      <w:lvlJc w:val="left"/>
      <w:pPr>
        <w:tabs>
          <w:tab w:val="left" w:pos="2100"/>
        </w:tabs>
        <w:ind w:left="2520" w:hanging="420"/>
      </w:pPr>
      <w:rPr>
        <w:rFonts w:ascii="Wingdings" w:hAnsi="Wingdings" w:hint="default"/>
      </w:rPr>
    </w:lvl>
    <w:lvl w:ilvl="5">
      <w:start w:val="1"/>
      <w:numFmt w:val="bullet"/>
      <w:lvlText w:val=""/>
      <w:lvlJc w:val="left"/>
      <w:pPr>
        <w:tabs>
          <w:tab w:val="left" w:pos="2520"/>
        </w:tabs>
        <w:ind w:left="2940" w:hanging="420"/>
      </w:pPr>
      <w:rPr>
        <w:rFonts w:ascii="Wingdings" w:hAnsi="Wingdings" w:hint="default"/>
      </w:rPr>
    </w:lvl>
    <w:lvl w:ilvl="6">
      <w:start w:val="1"/>
      <w:numFmt w:val="bullet"/>
      <w:lvlText w:val=""/>
      <w:lvlJc w:val="left"/>
      <w:pPr>
        <w:tabs>
          <w:tab w:val="left" w:pos="2940"/>
        </w:tabs>
        <w:ind w:left="3360" w:hanging="420"/>
      </w:pPr>
      <w:rPr>
        <w:rFonts w:ascii="Wingdings" w:hAnsi="Wingdings" w:hint="default"/>
      </w:rPr>
    </w:lvl>
    <w:lvl w:ilvl="7">
      <w:start w:val="1"/>
      <w:numFmt w:val="bullet"/>
      <w:lvlText w:val=""/>
      <w:lvlJc w:val="left"/>
      <w:pPr>
        <w:tabs>
          <w:tab w:val="left" w:pos="3360"/>
        </w:tabs>
        <w:ind w:left="3780" w:hanging="420"/>
      </w:pPr>
      <w:rPr>
        <w:rFonts w:ascii="Wingdings" w:hAnsi="Wingdings" w:hint="default"/>
      </w:rPr>
    </w:lvl>
    <w:lvl w:ilvl="8">
      <w:start w:val="1"/>
      <w:numFmt w:val="bullet"/>
      <w:lvlText w:val=""/>
      <w:lvlJc w:val="left"/>
      <w:pPr>
        <w:tabs>
          <w:tab w:val="left" w:pos="3780"/>
        </w:tabs>
        <w:ind w:left="4200" w:hanging="420"/>
      </w:pPr>
      <w:rPr>
        <w:rFonts w:ascii="Wingdings" w:hAnsi="Wingdings" w:hint="default"/>
      </w:rPr>
    </w:lvl>
  </w:abstractNum>
  <w:abstractNum w:abstractNumId="74" w15:restartNumberingAfterBreak="0">
    <w:nsid w:val="683B62B1"/>
    <w:multiLevelType w:val="multilevel"/>
    <w:tmpl w:val="683B62B1"/>
    <w:lvl w:ilvl="0">
      <w:start w:val="1"/>
      <w:numFmt w:val="bullet"/>
      <w:lvlText w:val=""/>
      <w:lvlJc w:val="left"/>
      <w:pPr>
        <w:ind w:left="720" w:hanging="360"/>
      </w:pPr>
      <w:rPr>
        <w:rFonts w:ascii="Symbol" w:hAnsi="Symbol" w:hint="default"/>
      </w:rPr>
    </w:lvl>
    <w:lvl w:ilvl="1">
      <w:start w:val="1"/>
      <w:numFmt w:val="bullet"/>
      <w:lvlText w:val=""/>
      <w:lvlJc w:val="left"/>
      <w:pPr>
        <w:tabs>
          <w:tab w:val="left" w:pos="1440"/>
        </w:tabs>
        <w:ind w:left="1440" w:hanging="360"/>
      </w:pPr>
      <w:rPr>
        <w:rFonts w:ascii="Symbol" w:hAnsi="Symbol"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5" w15:restartNumberingAfterBreak="0">
    <w:nsid w:val="68F70CB5"/>
    <w:multiLevelType w:val="hybridMultilevel"/>
    <w:tmpl w:val="3064C44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76" w15:restartNumberingAfterBreak="0">
    <w:nsid w:val="6CAF4D29"/>
    <w:multiLevelType w:val="hybridMultilevel"/>
    <w:tmpl w:val="A538F1C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77" w15:restartNumberingAfterBreak="0">
    <w:nsid w:val="6DA40269"/>
    <w:multiLevelType w:val="hybridMultilevel"/>
    <w:tmpl w:val="28604392"/>
    <w:lvl w:ilvl="0" w:tplc="0EECBDE0">
      <w:start w:val="1"/>
      <w:numFmt w:val="bullet"/>
      <w:lvlText w:val=""/>
      <w:lvlJc w:val="left"/>
      <w:pPr>
        <w:ind w:left="720" w:hanging="360"/>
      </w:pPr>
      <w:rPr>
        <w:rFonts w:ascii="Wingdings" w:hAnsi="Wingdings"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8" w15:restartNumberingAfterBreak="0">
    <w:nsid w:val="6DB20FB8"/>
    <w:multiLevelType w:val="hybridMultilevel"/>
    <w:tmpl w:val="D2908472"/>
    <w:lvl w:ilvl="0" w:tplc="7E727532">
      <w:start w:val="1"/>
      <w:numFmt w:val="bullet"/>
      <w:lvlText w:val=""/>
      <w:lvlJc w:val="left"/>
      <w:pPr>
        <w:ind w:left="786" w:hanging="360"/>
      </w:pPr>
      <w:rPr>
        <w:rFonts w:ascii="Symbol" w:hAnsi="Symbol" w:hint="default"/>
        <w:color w:val="auto"/>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79" w15:restartNumberingAfterBreak="0">
    <w:nsid w:val="6E272987"/>
    <w:multiLevelType w:val="hybridMultilevel"/>
    <w:tmpl w:val="5AD2A492"/>
    <w:lvl w:ilvl="0" w:tplc="040E0001">
      <w:start w:val="1"/>
      <w:numFmt w:val="bullet"/>
      <w:lvlText w:val=""/>
      <w:lvlJc w:val="left"/>
      <w:pPr>
        <w:ind w:left="644" w:hanging="360"/>
      </w:pPr>
      <w:rPr>
        <w:rFonts w:ascii="Symbol" w:hAnsi="Symbol" w:hint="default"/>
        <w:color w:val="auto"/>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80" w15:restartNumberingAfterBreak="0">
    <w:nsid w:val="6E8B2A65"/>
    <w:multiLevelType w:val="hybridMultilevel"/>
    <w:tmpl w:val="9250B2D0"/>
    <w:lvl w:ilvl="0" w:tplc="040E0005">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81" w15:restartNumberingAfterBreak="0">
    <w:nsid w:val="71A80390"/>
    <w:multiLevelType w:val="multilevel"/>
    <w:tmpl w:val="A73E83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71AD4EE2"/>
    <w:multiLevelType w:val="hybridMultilevel"/>
    <w:tmpl w:val="DCB4913E"/>
    <w:lvl w:ilvl="0" w:tplc="A52E65BA">
      <w:numFmt w:val="bullet"/>
      <w:lvlText w:val="-"/>
      <w:lvlJc w:val="left"/>
      <w:pPr>
        <w:tabs>
          <w:tab w:val="num" w:pos="1440"/>
        </w:tabs>
        <w:ind w:left="1440" w:hanging="360"/>
      </w:pPr>
      <w:rPr>
        <w:rFonts w:ascii="Times New Roman" w:eastAsia="Times New Roman" w:hAnsi="Times New Roman" w:cs="Times New Roman" w:hint="default"/>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start w:val="1"/>
      <w:numFmt w:val="bullet"/>
      <w:lvlText w:val=""/>
      <w:lvlJc w:val="left"/>
      <w:pPr>
        <w:ind w:left="2880" w:hanging="360"/>
      </w:pPr>
      <w:rPr>
        <w:rFonts w:ascii="Symbol" w:hAnsi="Symbol" w:hint="default"/>
      </w:rPr>
    </w:lvl>
    <w:lvl w:ilvl="4" w:tplc="040E0003">
      <w:start w:val="1"/>
      <w:numFmt w:val="bullet"/>
      <w:lvlText w:val="o"/>
      <w:lvlJc w:val="left"/>
      <w:pPr>
        <w:ind w:left="3600" w:hanging="360"/>
      </w:pPr>
      <w:rPr>
        <w:rFonts w:ascii="Courier New" w:hAnsi="Courier New" w:cs="Courier New" w:hint="default"/>
      </w:rPr>
    </w:lvl>
    <w:lvl w:ilvl="5" w:tplc="040E0005">
      <w:start w:val="1"/>
      <w:numFmt w:val="bullet"/>
      <w:lvlText w:val=""/>
      <w:lvlJc w:val="left"/>
      <w:pPr>
        <w:ind w:left="4320" w:hanging="360"/>
      </w:pPr>
      <w:rPr>
        <w:rFonts w:ascii="Wingdings" w:hAnsi="Wingdings" w:hint="default"/>
      </w:rPr>
    </w:lvl>
    <w:lvl w:ilvl="6" w:tplc="040E0001">
      <w:start w:val="1"/>
      <w:numFmt w:val="bullet"/>
      <w:lvlText w:val=""/>
      <w:lvlJc w:val="left"/>
      <w:pPr>
        <w:ind w:left="5040" w:hanging="360"/>
      </w:pPr>
      <w:rPr>
        <w:rFonts w:ascii="Symbol" w:hAnsi="Symbol" w:hint="default"/>
      </w:rPr>
    </w:lvl>
    <w:lvl w:ilvl="7" w:tplc="040E0003">
      <w:start w:val="1"/>
      <w:numFmt w:val="bullet"/>
      <w:lvlText w:val="o"/>
      <w:lvlJc w:val="left"/>
      <w:pPr>
        <w:ind w:left="5760" w:hanging="360"/>
      </w:pPr>
      <w:rPr>
        <w:rFonts w:ascii="Courier New" w:hAnsi="Courier New" w:cs="Courier New" w:hint="default"/>
      </w:rPr>
    </w:lvl>
    <w:lvl w:ilvl="8" w:tplc="040E0005">
      <w:start w:val="1"/>
      <w:numFmt w:val="bullet"/>
      <w:lvlText w:val=""/>
      <w:lvlJc w:val="left"/>
      <w:pPr>
        <w:ind w:left="6480" w:hanging="360"/>
      </w:pPr>
      <w:rPr>
        <w:rFonts w:ascii="Wingdings" w:hAnsi="Wingdings" w:hint="default"/>
      </w:rPr>
    </w:lvl>
  </w:abstractNum>
  <w:abstractNum w:abstractNumId="83" w15:restartNumberingAfterBreak="0">
    <w:nsid w:val="71E24C1F"/>
    <w:multiLevelType w:val="hybridMultilevel"/>
    <w:tmpl w:val="5C021294"/>
    <w:lvl w:ilvl="0" w:tplc="1C369ECA">
      <w:start w:val="1"/>
      <w:numFmt w:val="bullet"/>
      <w:lvlText w:val=""/>
      <w:lvlJc w:val="left"/>
      <w:pPr>
        <w:tabs>
          <w:tab w:val="num" w:pos="1080"/>
        </w:tabs>
        <w:ind w:left="1080" w:hanging="360"/>
      </w:pPr>
      <w:rPr>
        <w:rFonts w:ascii="Wingdings" w:hAnsi="Wingdings" w:hint="default"/>
        <w:color w:val="auto"/>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84" w15:restartNumberingAfterBreak="0">
    <w:nsid w:val="75076ECA"/>
    <w:multiLevelType w:val="hybridMultilevel"/>
    <w:tmpl w:val="C156B43E"/>
    <w:lvl w:ilvl="0" w:tplc="1C369ECA">
      <w:start w:val="1"/>
      <w:numFmt w:val="bullet"/>
      <w:lvlText w:val=""/>
      <w:lvlJc w:val="left"/>
      <w:pPr>
        <w:tabs>
          <w:tab w:val="num" w:pos="1080"/>
        </w:tabs>
        <w:ind w:left="1080" w:hanging="360"/>
      </w:pPr>
      <w:rPr>
        <w:rFonts w:ascii="Wingdings" w:hAnsi="Wingdings" w:hint="default"/>
        <w:color w:val="auto"/>
      </w:rPr>
    </w:lvl>
    <w:lvl w:ilvl="1" w:tplc="040E0003">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85" w15:restartNumberingAfterBreak="0">
    <w:nsid w:val="752149BE"/>
    <w:multiLevelType w:val="hybridMultilevel"/>
    <w:tmpl w:val="D8745702"/>
    <w:lvl w:ilvl="0" w:tplc="040E0001">
      <w:start w:val="1"/>
      <w:numFmt w:val="bullet"/>
      <w:lvlText w:val=""/>
      <w:lvlJc w:val="left"/>
      <w:pPr>
        <w:ind w:left="644" w:hanging="360"/>
      </w:pPr>
      <w:rPr>
        <w:rFonts w:ascii="Symbol" w:hAnsi="Symbol" w:hint="default"/>
        <w:color w:val="auto"/>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86" w15:restartNumberingAfterBreak="0">
    <w:nsid w:val="753A09BA"/>
    <w:multiLevelType w:val="multilevel"/>
    <w:tmpl w:val="753A09B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7" w15:restartNumberingAfterBreak="0">
    <w:nsid w:val="75A51966"/>
    <w:multiLevelType w:val="hybridMultilevel"/>
    <w:tmpl w:val="474C986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88" w15:restartNumberingAfterBreak="0">
    <w:nsid w:val="7694638A"/>
    <w:multiLevelType w:val="hybridMultilevel"/>
    <w:tmpl w:val="38F0D1C2"/>
    <w:lvl w:ilvl="0" w:tplc="1C369ECA">
      <w:start w:val="1"/>
      <w:numFmt w:val="bullet"/>
      <w:lvlText w:val=""/>
      <w:lvlJc w:val="left"/>
      <w:pPr>
        <w:tabs>
          <w:tab w:val="num" w:pos="786"/>
        </w:tabs>
        <w:ind w:left="786" w:hanging="360"/>
      </w:pPr>
      <w:rPr>
        <w:rFonts w:ascii="Wingdings" w:hAnsi="Wingdings" w:hint="default"/>
        <w:color w:val="auto"/>
      </w:rPr>
    </w:lvl>
    <w:lvl w:ilvl="1" w:tplc="040E0005">
      <w:start w:val="1"/>
      <w:numFmt w:val="bullet"/>
      <w:lvlText w:val=""/>
      <w:lvlJc w:val="left"/>
      <w:pPr>
        <w:tabs>
          <w:tab w:val="num" w:pos="1440"/>
        </w:tabs>
        <w:ind w:left="1440" w:hanging="360"/>
      </w:pPr>
      <w:rPr>
        <w:rFonts w:ascii="Wingdings" w:hAnsi="Wingdings" w:hint="default"/>
        <w:color w:val="auto"/>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89" w15:restartNumberingAfterBreak="0">
    <w:nsid w:val="77FA1028"/>
    <w:multiLevelType w:val="hybridMultilevel"/>
    <w:tmpl w:val="463A929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90" w15:restartNumberingAfterBreak="0">
    <w:nsid w:val="78D3063E"/>
    <w:multiLevelType w:val="hybridMultilevel"/>
    <w:tmpl w:val="120809E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91" w15:restartNumberingAfterBreak="0">
    <w:nsid w:val="7B4B4D9A"/>
    <w:multiLevelType w:val="hybridMultilevel"/>
    <w:tmpl w:val="6810936C"/>
    <w:lvl w:ilvl="0" w:tplc="040E0017">
      <w:start w:val="1"/>
      <w:numFmt w:val="lowerLetter"/>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92" w15:restartNumberingAfterBreak="0">
    <w:nsid w:val="7F425514"/>
    <w:multiLevelType w:val="hybridMultilevel"/>
    <w:tmpl w:val="FD3A263E"/>
    <w:lvl w:ilvl="0" w:tplc="040E0005">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num w:numId="1" w16cid:durableId="1487279989">
    <w:abstractNumId w:val="52"/>
  </w:num>
  <w:num w:numId="2" w16cid:durableId="410196557">
    <w:abstractNumId w:val="88"/>
  </w:num>
  <w:num w:numId="3" w16cid:durableId="771585090">
    <w:abstractNumId w:val="83"/>
  </w:num>
  <w:num w:numId="4" w16cid:durableId="1461652662">
    <w:abstractNumId w:val="80"/>
  </w:num>
  <w:num w:numId="5" w16cid:durableId="1117870393">
    <w:abstractNumId w:val="59"/>
  </w:num>
  <w:num w:numId="6" w16cid:durableId="678431738">
    <w:abstractNumId w:val="0"/>
  </w:num>
  <w:num w:numId="7" w16cid:durableId="442768970">
    <w:abstractNumId w:val="84"/>
  </w:num>
  <w:num w:numId="8" w16cid:durableId="1074937756">
    <w:abstractNumId w:val="33"/>
  </w:num>
  <w:num w:numId="9" w16cid:durableId="182209303">
    <w:abstractNumId w:val="13"/>
  </w:num>
  <w:num w:numId="10" w16cid:durableId="1117942386">
    <w:abstractNumId w:val="50"/>
  </w:num>
  <w:num w:numId="11" w16cid:durableId="1611468147">
    <w:abstractNumId w:val="90"/>
  </w:num>
  <w:num w:numId="12" w16cid:durableId="382825149">
    <w:abstractNumId w:val="51"/>
  </w:num>
  <w:num w:numId="13" w16cid:durableId="967859742">
    <w:abstractNumId w:val="75"/>
  </w:num>
  <w:num w:numId="14" w16cid:durableId="968364253">
    <w:abstractNumId w:val="19"/>
  </w:num>
  <w:num w:numId="15" w16cid:durableId="1610971595">
    <w:abstractNumId w:val="24"/>
  </w:num>
  <w:num w:numId="16" w16cid:durableId="1187254225">
    <w:abstractNumId w:val="87"/>
  </w:num>
  <w:num w:numId="17" w16cid:durableId="2005817186">
    <w:abstractNumId w:val="4"/>
  </w:num>
  <w:num w:numId="18" w16cid:durableId="1837306901">
    <w:abstractNumId w:val="9"/>
  </w:num>
  <w:num w:numId="19" w16cid:durableId="854731788">
    <w:abstractNumId w:val="2"/>
  </w:num>
  <w:num w:numId="20" w16cid:durableId="883758058">
    <w:abstractNumId w:val="43"/>
  </w:num>
  <w:num w:numId="21" w16cid:durableId="511380936">
    <w:abstractNumId w:val="77"/>
  </w:num>
  <w:num w:numId="22" w16cid:durableId="750011381">
    <w:abstractNumId w:val="55"/>
  </w:num>
  <w:num w:numId="23" w16cid:durableId="686560556">
    <w:abstractNumId w:val="14"/>
  </w:num>
  <w:num w:numId="24" w16cid:durableId="2030183794">
    <w:abstractNumId w:val="49"/>
  </w:num>
  <w:num w:numId="25" w16cid:durableId="442263324">
    <w:abstractNumId w:val="58"/>
  </w:num>
  <w:num w:numId="26" w16cid:durableId="1560479723">
    <w:abstractNumId w:val="61"/>
  </w:num>
  <w:num w:numId="27" w16cid:durableId="1480269573">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59791560">
    <w:abstractNumId w:val="44"/>
  </w:num>
  <w:num w:numId="29" w16cid:durableId="677081254">
    <w:abstractNumId w:val="64"/>
  </w:num>
  <w:num w:numId="30" w16cid:durableId="1614898596">
    <w:abstractNumId w:val="40"/>
  </w:num>
  <w:num w:numId="31" w16cid:durableId="1937900163">
    <w:abstractNumId w:val="39"/>
  </w:num>
  <w:num w:numId="32" w16cid:durableId="21976642">
    <w:abstractNumId w:val="36"/>
  </w:num>
  <w:num w:numId="33" w16cid:durableId="10492626">
    <w:abstractNumId w:val="10"/>
  </w:num>
  <w:num w:numId="34" w16cid:durableId="316501620">
    <w:abstractNumId w:val="22"/>
  </w:num>
  <w:num w:numId="35" w16cid:durableId="1721661505">
    <w:abstractNumId w:val="32"/>
  </w:num>
  <w:num w:numId="36" w16cid:durableId="415634056">
    <w:abstractNumId w:val="78"/>
  </w:num>
  <w:num w:numId="37" w16cid:durableId="474958913">
    <w:abstractNumId w:val="92"/>
  </w:num>
  <w:num w:numId="38" w16cid:durableId="642542233">
    <w:abstractNumId w:val="38"/>
  </w:num>
  <w:num w:numId="39" w16cid:durableId="995298845">
    <w:abstractNumId w:val="65"/>
  </w:num>
  <w:num w:numId="40" w16cid:durableId="569539166">
    <w:abstractNumId w:val="91"/>
  </w:num>
  <w:num w:numId="41" w16cid:durableId="785736048">
    <w:abstractNumId w:val="54"/>
  </w:num>
  <w:num w:numId="42" w16cid:durableId="2019382738">
    <w:abstractNumId w:val="29"/>
  </w:num>
  <w:num w:numId="43" w16cid:durableId="1170604113">
    <w:abstractNumId w:val="66"/>
  </w:num>
  <w:num w:numId="44" w16cid:durableId="1776902072">
    <w:abstractNumId w:val="70"/>
  </w:num>
  <w:num w:numId="45" w16cid:durableId="591864525">
    <w:abstractNumId w:val="42"/>
  </w:num>
  <w:num w:numId="46" w16cid:durableId="1353796586">
    <w:abstractNumId w:val="81"/>
  </w:num>
  <w:num w:numId="47" w16cid:durableId="1832483089">
    <w:abstractNumId w:val="56"/>
  </w:num>
  <w:num w:numId="48" w16cid:durableId="2113622538">
    <w:abstractNumId w:val="26"/>
  </w:num>
  <w:num w:numId="49" w16cid:durableId="107311027">
    <w:abstractNumId w:val="71"/>
  </w:num>
  <w:num w:numId="50" w16cid:durableId="570310301">
    <w:abstractNumId w:val="47"/>
  </w:num>
  <w:num w:numId="51" w16cid:durableId="2083915479">
    <w:abstractNumId w:val="28"/>
  </w:num>
  <w:num w:numId="52" w16cid:durableId="1656685228">
    <w:abstractNumId w:val="1"/>
  </w:num>
  <w:num w:numId="53" w16cid:durableId="1365592745">
    <w:abstractNumId w:val="82"/>
  </w:num>
  <w:num w:numId="54" w16cid:durableId="1781142577">
    <w:abstractNumId w:val="12"/>
  </w:num>
  <w:num w:numId="55" w16cid:durableId="1502156382">
    <w:abstractNumId w:val="31"/>
  </w:num>
  <w:num w:numId="56" w16cid:durableId="1968969454">
    <w:abstractNumId w:val="16"/>
  </w:num>
  <w:num w:numId="57" w16cid:durableId="752553253">
    <w:abstractNumId w:val="40"/>
  </w:num>
  <w:num w:numId="58" w16cid:durableId="942692815">
    <w:abstractNumId w:val="8"/>
  </w:num>
  <w:num w:numId="59" w16cid:durableId="1784496605">
    <w:abstractNumId w:val="63"/>
  </w:num>
  <w:num w:numId="60" w16cid:durableId="1265698314">
    <w:abstractNumId w:val="11"/>
  </w:num>
  <w:num w:numId="61" w16cid:durableId="861747129">
    <w:abstractNumId w:val="7"/>
  </w:num>
  <w:num w:numId="62" w16cid:durableId="1734766377">
    <w:abstractNumId w:val="46"/>
  </w:num>
  <w:num w:numId="63" w16cid:durableId="954946189">
    <w:abstractNumId w:val="45"/>
  </w:num>
  <w:num w:numId="64" w16cid:durableId="1953004901">
    <w:abstractNumId w:val="48"/>
  </w:num>
  <w:num w:numId="65" w16cid:durableId="352999506">
    <w:abstractNumId w:val="69"/>
  </w:num>
  <w:num w:numId="66" w16cid:durableId="537474565">
    <w:abstractNumId w:val="30"/>
  </w:num>
  <w:num w:numId="67" w16cid:durableId="1450666408">
    <w:abstractNumId w:val="34"/>
  </w:num>
  <w:num w:numId="68" w16cid:durableId="288629862">
    <w:abstractNumId w:val="23"/>
  </w:num>
  <w:num w:numId="69" w16cid:durableId="1343893049">
    <w:abstractNumId w:val="85"/>
  </w:num>
  <w:num w:numId="70" w16cid:durableId="1713266982">
    <w:abstractNumId w:val="79"/>
  </w:num>
  <w:num w:numId="71" w16cid:durableId="517744297">
    <w:abstractNumId w:val="62"/>
  </w:num>
  <w:num w:numId="72" w16cid:durableId="475606779">
    <w:abstractNumId w:val="18"/>
  </w:num>
  <w:num w:numId="73" w16cid:durableId="1124885641">
    <w:abstractNumId w:val="67"/>
  </w:num>
  <w:num w:numId="74" w16cid:durableId="377823843">
    <w:abstractNumId w:val="6"/>
  </w:num>
  <w:num w:numId="75" w16cid:durableId="1340545085">
    <w:abstractNumId w:val="73"/>
  </w:num>
  <w:num w:numId="76" w16cid:durableId="379744987">
    <w:abstractNumId w:val="17"/>
  </w:num>
  <w:num w:numId="77" w16cid:durableId="1059861859">
    <w:abstractNumId w:val="27"/>
  </w:num>
  <w:num w:numId="78" w16cid:durableId="825440758">
    <w:abstractNumId w:val="5"/>
  </w:num>
  <w:num w:numId="79" w16cid:durableId="801266823">
    <w:abstractNumId w:val="89"/>
  </w:num>
  <w:num w:numId="80" w16cid:durableId="1724020095">
    <w:abstractNumId w:val="41"/>
  </w:num>
  <w:num w:numId="81" w16cid:durableId="672801312">
    <w:abstractNumId w:val="20"/>
  </w:num>
  <w:num w:numId="82" w16cid:durableId="525023735">
    <w:abstractNumId w:val="76"/>
  </w:num>
  <w:num w:numId="83" w16cid:durableId="390924129">
    <w:abstractNumId w:val="15"/>
  </w:num>
  <w:num w:numId="84" w16cid:durableId="1521771064">
    <w:abstractNumId w:val="60"/>
  </w:num>
  <w:num w:numId="85" w16cid:durableId="1557083175">
    <w:abstractNumId w:val="72"/>
  </w:num>
  <w:num w:numId="86" w16cid:durableId="1000036357">
    <w:abstractNumId w:val="3"/>
  </w:num>
  <w:num w:numId="87" w16cid:durableId="648174234">
    <w:abstractNumId w:val="21"/>
  </w:num>
  <w:num w:numId="88" w16cid:durableId="1988584638">
    <w:abstractNumId w:val="92"/>
  </w:num>
  <w:num w:numId="89" w16cid:durableId="2070033014">
    <w:abstractNumId w:val="65"/>
  </w:num>
  <w:num w:numId="90" w16cid:durableId="1234513823">
    <w:abstractNumId w:val="38"/>
  </w:num>
  <w:num w:numId="91" w16cid:durableId="95099880">
    <w:abstractNumId w:val="53"/>
  </w:num>
  <w:num w:numId="92" w16cid:durableId="2108694170">
    <w:abstractNumId w:val="57"/>
  </w:num>
  <w:num w:numId="93" w16cid:durableId="537591832">
    <w:abstractNumId w:val="86"/>
  </w:num>
  <w:num w:numId="94" w16cid:durableId="1859081661">
    <w:abstractNumId w:val="7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16cid:durableId="1334410175">
    <w:abstractNumId w:val="35"/>
  </w:num>
  <w:num w:numId="96" w16cid:durableId="1645232272">
    <w:abstractNumId w:val="25"/>
  </w:num>
  <w:num w:numId="97" w16cid:durableId="234703979">
    <w:abstractNumId w:val="68"/>
  </w:num>
  <w:numIdMacAtCleanup w:val="8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1ABE"/>
    <w:rsid w:val="00000990"/>
    <w:rsid w:val="00005BEF"/>
    <w:rsid w:val="00005E2E"/>
    <w:rsid w:val="0000605F"/>
    <w:rsid w:val="0000717C"/>
    <w:rsid w:val="000073DC"/>
    <w:rsid w:val="00007CAC"/>
    <w:rsid w:val="00007CC0"/>
    <w:rsid w:val="00011D1A"/>
    <w:rsid w:val="000134E0"/>
    <w:rsid w:val="00021DFC"/>
    <w:rsid w:val="00022D44"/>
    <w:rsid w:val="0002394B"/>
    <w:rsid w:val="00024EB6"/>
    <w:rsid w:val="0002592E"/>
    <w:rsid w:val="00030D0E"/>
    <w:rsid w:val="000359CC"/>
    <w:rsid w:val="000378A7"/>
    <w:rsid w:val="000439D2"/>
    <w:rsid w:val="00044944"/>
    <w:rsid w:val="00044DC2"/>
    <w:rsid w:val="00050DDE"/>
    <w:rsid w:val="0005103F"/>
    <w:rsid w:val="00051EEB"/>
    <w:rsid w:val="00052EC2"/>
    <w:rsid w:val="00052EC4"/>
    <w:rsid w:val="0005333D"/>
    <w:rsid w:val="00060944"/>
    <w:rsid w:val="00063D00"/>
    <w:rsid w:val="00067178"/>
    <w:rsid w:val="00067D1E"/>
    <w:rsid w:val="00070984"/>
    <w:rsid w:val="0007166D"/>
    <w:rsid w:val="0007291B"/>
    <w:rsid w:val="00077BCE"/>
    <w:rsid w:val="00081AD9"/>
    <w:rsid w:val="000821B5"/>
    <w:rsid w:val="000822E9"/>
    <w:rsid w:val="00082646"/>
    <w:rsid w:val="00083C99"/>
    <w:rsid w:val="00084758"/>
    <w:rsid w:val="00084788"/>
    <w:rsid w:val="00090055"/>
    <w:rsid w:val="00090321"/>
    <w:rsid w:val="000923CF"/>
    <w:rsid w:val="000938EB"/>
    <w:rsid w:val="000946C3"/>
    <w:rsid w:val="00094850"/>
    <w:rsid w:val="000949A5"/>
    <w:rsid w:val="00095CBB"/>
    <w:rsid w:val="000A2ACA"/>
    <w:rsid w:val="000A3B86"/>
    <w:rsid w:val="000A6851"/>
    <w:rsid w:val="000A6B4D"/>
    <w:rsid w:val="000A7AC7"/>
    <w:rsid w:val="000B1ABD"/>
    <w:rsid w:val="000B517B"/>
    <w:rsid w:val="000B6B4C"/>
    <w:rsid w:val="000B6CBF"/>
    <w:rsid w:val="000B7235"/>
    <w:rsid w:val="000C1E6F"/>
    <w:rsid w:val="000C2414"/>
    <w:rsid w:val="000C2A7C"/>
    <w:rsid w:val="000C3EB0"/>
    <w:rsid w:val="000C629F"/>
    <w:rsid w:val="000C7D03"/>
    <w:rsid w:val="000D1580"/>
    <w:rsid w:val="000D24AF"/>
    <w:rsid w:val="000D36B0"/>
    <w:rsid w:val="000D475C"/>
    <w:rsid w:val="000D6B3D"/>
    <w:rsid w:val="000D6D65"/>
    <w:rsid w:val="000D77C6"/>
    <w:rsid w:val="000D78EC"/>
    <w:rsid w:val="000E038B"/>
    <w:rsid w:val="000E36AB"/>
    <w:rsid w:val="000E3E78"/>
    <w:rsid w:val="000E6957"/>
    <w:rsid w:val="000F1254"/>
    <w:rsid w:val="000F1796"/>
    <w:rsid w:val="000F245F"/>
    <w:rsid w:val="000F2681"/>
    <w:rsid w:val="000F5187"/>
    <w:rsid w:val="000F715D"/>
    <w:rsid w:val="001012EA"/>
    <w:rsid w:val="001118F1"/>
    <w:rsid w:val="001122AA"/>
    <w:rsid w:val="00113098"/>
    <w:rsid w:val="00114BDF"/>
    <w:rsid w:val="001173D1"/>
    <w:rsid w:val="001201CB"/>
    <w:rsid w:val="00120FC7"/>
    <w:rsid w:val="00122BD9"/>
    <w:rsid w:val="001235BA"/>
    <w:rsid w:val="00124F2E"/>
    <w:rsid w:val="00132A5D"/>
    <w:rsid w:val="00137879"/>
    <w:rsid w:val="00137C76"/>
    <w:rsid w:val="00137D01"/>
    <w:rsid w:val="00142855"/>
    <w:rsid w:val="00142923"/>
    <w:rsid w:val="00146CAD"/>
    <w:rsid w:val="00147D27"/>
    <w:rsid w:val="00152357"/>
    <w:rsid w:val="0015370E"/>
    <w:rsid w:val="001545EF"/>
    <w:rsid w:val="001566A7"/>
    <w:rsid w:val="0016136A"/>
    <w:rsid w:val="00163887"/>
    <w:rsid w:val="00163A87"/>
    <w:rsid w:val="00166069"/>
    <w:rsid w:val="0016687D"/>
    <w:rsid w:val="001718E4"/>
    <w:rsid w:val="00173A41"/>
    <w:rsid w:val="00177F6B"/>
    <w:rsid w:val="00180DCE"/>
    <w:rsid w:val="0018278F"/>
    <w:rsid w:val="00185C37"/>
    <w:rsid w:val="00190AA7"/>
    <w:rsid w:val="001A2CA0"/>
    <w:rsid w:val="001B1682"/>
    <w:rsid w:val="001B252A"/>
    <w:rsid w:val="001B279C"/>
    <w:rsid w:val="001B636A"/>
    <w:rsid w:val="001B7229"/>
    <w:rsid w:val="001B7E27"/>
    <w:rsid w:val="001C0768"/>
    <w:rsid w:val="001C0DEB"/>
    <w:rsid w:val="001C233B"/>
    <w:rsid w:val="001C3B87"/>
    <w:rsid w:val="001C4A46"/>
    <w:rsid w:val="001C4D3E"/>
    <w:rsid w:val="001C4FB4"/>
    <w:rsid w:val="001C58F5"/>
    <w:rsid w:val="001C6141"/>
    <w:rsid w:val="001C62E4"/>
    <w:rsid w:val="001C66BD"/>
    <w:rsid w:val="001D0C19"/>
    <w:rsid w:val="001D1FE4"/>
    <w:rsid w:val="001E1A12"/>
    <w:rsid w:val="001E2170"/>
    <w:rsid w:val="001E5336"/>
    <w:rsid w:val="001E5ECF"/>
    <w:rsid w:val="001E6184"/>
    <w:rsid w:val="001F0532"/>
    <w:rsid w:val="001F22A2"/>
    <w:rsid w:val="001F243C"/>
    <w:rsid w:val="001F6B5B"/>
    <w:rsid w:val="002019AC"/>
    <w:rsid w:val="002034DD"/>
    <w:rsid w:val="002076D0"/>
    <w:rsid w:val="002101D1"/>
    <w:rsid w:val="0021198F"/>
    <w:rsid w:val="002123AD"/>
    <w:rsid w:val="00212998"/>
    <w:rsid w:val="00213830"/>
    <w:rsid w:val="0021424B"/>
    <w:rsid w:val="0021598E"/>
    <w:rsid w:val="00215EAD"/>
    <w:rsid w:val="00217BA9"/>
    <w:rsid w:val="00223FCC"/>
    <w:rsid w:val="00227C2D"/>
    <w:rsid w:val="002313A3"/>
    <w:rsid w:val="0023252C"/>
    <w:rsid w:val="00237ABF"/>
    <w:rsid w:val="00243B7E"/>
    <w:rsid w:val="00243C80"/>
    <w:rsid w:val="00246D26"/>
    <w:rsid w:val="00246F38"/>
    <w:rsid w:val="00250406"/>
    <w:rsid w:val="002506DE"/>
    <w:rsid w:val="002512FA"/>
    <w:rsid w:val="00252F78"/>
    <w:rsid w:val="0025336F"/>
    <w:rsid w:val="0025479E"/>
    <w:rsid w:val="00255386"/>
    <w:rsid w:val="0025540A"/>
    <w:rsid w:val="00255B81"/>
    <w:rsid w:val="00256EBF"/>
    <w:rsid w:val="002575E6"/>
    <w:rsid w:val="0026221D"/>
    <w:rsid w:val="002631D3"/>
    <w:rsid w:val="00265B59"/>
    <w:rsid w:val="00267769"/>
    <w:rsid w:val="002709D8"/>
    <w:rsid w:val="00273254"/>
    <w:rsid w:val="00273E07"/>
    <w:rsid w:val="00276ED2"/>
    <w:rsid w:val="002811A2"/>
    <w:rsid w:val="002840ED"/>
    <w:rsid w:val="00284587"/>
    <w:rsid w:val="002849E8"/>
    <w:rsid w:val="0029175A"/>
    <w:rsid w:val="00297BC3"/>
    <w:rsid w:val="002A1134"/>
    <w:rsid w:val="002A1837"/>
    <w:rsid w:val="002A3B05"/>
    <w:rsid w:val="002A5060"/>
    <w:rsid w:val="002A6573"/>
    <w:rsid w:val="002A6A37"/>
    <w:rsid w:val="002A705B"/>
    <w:rsid w:val="002A75B1"/>
    <w:rsid w:val="002B03CC"/>
    <w:rsid w:val="002B05CA"/>
    <w:rsid w:val="002B1A20"/>
    <w:rsid w:val="002B4884"/>
    <w:rsid w:val="002B543B"/>
    <w:rsid w:val="002C04A1"/>
    <w:rsid w:val="002C2AD3"/>
    <w:rsid w:val="002C2D59"/>
    <w:rsid w:val="002C670A"/>
    <w:rsid w:val="002D1A25"/>
    <w:rsid w:val="002D307C"/>
    <w:rsid w:val="002D4859"/>
    <w:rsid w:val="002D75FC"/>
    <w:rsid w:val="002E0A60"/>
    <w:rsid w:val="002E0E63"/>
    <w:rsid w:val="002E3704"/>
    <w:rsid w:val="002E411F"/>
    <w:rsid w:val="002E52B9"/>
    <w:rsid w:val="002E5F27"/>
    <w:rsid w:val="002F3425"/>
    <w:rsid w:val="002F3D32"/>
    <w:rsid w:val="002F41D2"/>
    <w:rsid w:val="002F46E3"/>
    <w:rsid w:val="002F6F72"/>
    <w:rsid w:val="002F7603"/>
    <w:rsid w:val="00302BB3"/>
    <w:rsid w:val="00310A00"/>
    <w:rsid w:val="00310A7A"/>
    <w:rsid w:val="00310AEA"/>
    <w:rsid w:val="00314490"/>
    <w:rsid w:val="003148CC"/>
    <w:rsid w:val="00321032"/>
    <w:rsid w:val="003211F9"/>
    <w:rsid w:val="00322C89"/>
    <w:rsid w:val="00326D42"/>
    <w:rsid w:val="0033035D"/>
    <w:rsid w:val="00331672"/>
    <w:rsid w:val="003343A3"/>
    <w:rsid w:val="00335A3B"/>
    <w:rsid w:val="00337587"/>
    <w:rsid w:val="00342726"/>
    <w:rsid w:val="00343BD7"/>
    <w:rsid w:val="00343E94"/>
    <w:rsid w:val="003456F7"/>
    <w:rsid w:val="0034647C"/>
    <w:rsid w:val="0035160D"/>
    <w:rsid w:val="0035182B"/>
    <w:rsid w:val="00355397"/>
    <w:rsid w:val="00362293"/>
    <w:rsid w:val="00364CC0"/>
    <w:rsid w:val="00367F46"/>
    <w:rsid w:val="00373EB7"/>
    <w:rsid w:val="00374BA3"/>
    <w:rsid w:val="00380E18"/>
    <w:rsid w:val="00381ABE"/>
    <w:rsid w:val="0038264C"/>
    <w:rsid w:val="00383199"/>
    <w:rsid w:val="00383B77"/>
    <w:rsid w:val="0038411D"/>
    <w:rsid w:val="0038593E"/>
    <w:rsid w:val="00386757"/>
    <w:rsid w:val="00387782"/>
    <w:rsid w:val="00387A06"/>
    <w:rsid w:val="00390A74"/>
    <w:rsid w:val="00390BC1"/>
    <w:rsid w:val="00390CD2"/>
    <w:rsid w:val="003929B5"/>
    <w:rsid w:val="00393459"/>
    <w:rsid w:val="00393870"/>
    <w:rsid w:val="00396CF0"/>
    <w:rsid w:val="003A3640"/>
    <w:rsid w:val="003A39D9"/>
    <w:rsid w:val="003A60FE"/>
    <w:rsid w:val="003A6116"/>
    <w:rsid w:val="003B271C"/>
    <w:rsid w:val="003B2EEF"/>
    <w:rsid w:val="003B2F11"/>
    <w:rsid w:val="003B4A3B"/>
    <w:rsid w:val="003B50D0"/>
    <w:rsid w:val="003B51A2"/>
    <w:rsid w:val="003B56F8"/>
    <w:rsid w:val="003B60B6"/>
    <w:rsid w:val="003B6E84"/>
    <w:rsid w:val="003B73A5"/>
    <w:rsid w:val="003B7647"/>
    <w:rsid w:val="003C193F"/>
    <w:rsid w:val="003C3EC1"/>
    <w:rsid w:val="003C58F0"/>
    <w:rsid w:val="003D1E72"/>
    <w:rsid w:val="003D213E"/>
    <w:rsid w:val="003D53A4"/>
    <w:rsid w:val="003D6D60"/>
    <w:rsid w:val="003D77EB"/>
    <w:rsid w:val="003D7D93"/>
    <w:rsid w:val="003E0000"/>
    <w:rsid w:val="003E042A"/>
    <w:rsid w:val="003E2E2E"/>
    <w:rsid w:val="003E4AB3"/>
    <w:rsid w:val="003E5E05"/>
    <w:rsid w:val="003F0BE6"/>
    <w:rsid w:val="003F486E"/>
    <w:rsid w:val="003F4C7B"/>
    <w:rsid w:val="003F4F5F"/>
    <w:rsid w:val="003F55FD"/>
    <w:rsid w:val="003F7EFA"/>
    <w:rsid w:val="0040072E"/>
    <w:rsid w:val="00401969"/>
    <w:rsid w:val="004023EF"/>
    <w:rsid w:val="00402F88"/>
    <w:rsid w:val="00406A7D"/>
    <w:rsid w:val="00406FA5"/>
    <w:rsid w:val="004111DC"/>
    <w:rsid w:val="0041462A"/>
    <w:rsid w:val="00416563"/>
    <w:rsid w:val="00422FBC"/>
    <w:rsid w:val="00424550"/>
    <w:rsid w:val="00427B48"/>
    <w:rsid w:val="004320A3"/>
    <w:rsid w:val="00433ABE"/>
    <w:rsid w:val="0043407A"/>
    <w:rsid w:val="00437414"/>
    <w:rsid w:val="00437A97"/>
    <w:rsid w:val="00443635"/>
    <w:rsid w:val="004509BD"/>
    <w:rsid w:val="00452324"/>
    <w:rsid w:val="0045391F"/>
    <w:rsid w:val="0045617A"/>
    <w:rsid w:val="00457CB7"/>
    <w:rsid w:val="0046002F"/>
    <w:rsid w:val="00460A11"/>
    <w:rsid w:val="00462DAE"/>
    <w:rsid w:val="004638F3"/>
    <w:rsid w:val="00464384"/>
    <w:rsid w:val="0046672D"/>
    <w:rsid w:val="00467E11"/>
    <w:rsid w:val="00471B6F"/>
    <w:rsid w:val="00471DD2"/>
    <w:rsid w:val="004724CC"/>
    <w:rsid w:val="00473020"/>
    <w:rsid w:val="00473E31"/>
    <w:rsid w:val="004751A1"/>
    <w:rsid w:val="00477330"/>
    <w:rsid w:val="00477E78"/>
    <w:rsid w:val="00480AA6"/>
    <w:rsid w:val="00482FD1"/>
    <w:rsid w:val="004863E3"/>
    <w:rsid w:val="00494A65"/>
    <w:rsid w:val="00496F91"/>
    <w:rsid w:val="004A149F"/>
    <w:rsid w:val="004A18E7"/>
    <w:rsid w:val="004A4BD8"/>
    <w:rsid w:val="004A53E5"/>
    <w:rsid w:val="004A5C24"/>
    <w:rsid w:val="004B1426"/>
    <w:rsid w:val="004B1793"/>
    <w:rsid w:val="004B1E83"/>
    <w:rsid w:val="004B1EAA"/>
    <w:rsid w:val="004B3C27"/>
    <w:rsid w:val="004B3D45"/>
    <w:rsid w:val="004B5EB0"/>
    <w:rsid w:val="004B672A"/>
    <w:rsid w:val="004B79EB"/>
    <w:rsid w:val="004C0A73"/>
    <w:rsid w:val="004C43AE"/>
    <w:rsid w:val="004C469A"/>
    <w:rsid w:val="004C509F"/>
    <w:rsid w:val="004C5B51"/>
    <w:rsid w:val="004C5FEA"/>
    <w:rsid w:val="004C6172"/>
    <w:rsid w:val="004D1382"/>
    <w:rsid w:val="004D1D66"/>
    <w:rsid w:val="004D2D10"/>
    <w:rsid w:val="004D30EB"/>
    <w:rsid w:val="004D435E"/>
    <w:rsid w:val="004D5C42"/>
    <w:rsid w:val="004D5FCF"/>
    <w:rsid w:val="004D6AE5"/>
    <w:rsid w:val="004E0FF0"/>
    <w:rsid w:val="004E1004"/>
    <w:rsid w:val="004E31A7"/>
    <w:rsid w:val="004E4316"/>
    <w:rsid w:val="004F301A"/>
    <w:rsid w:val="004F42F1"/>
    <w:rsid w:val="00500AA8"/>
    <w:rsid w:val="0050132B"/>
    <w:rsid w:val="00503399"/>
    <w:rsid w:val="00503D18"/>
    <w:rsid w:val="00504425"/>
    <w:rsid w:val="00507645"/>
    <w:rsid w:val="0051269F"/>
    <w:rsid w:val="00514384"/>
    <w:rsid w:val="00515F9A"/>
    <w:rsid w:val="00535862"/>
    <w:rsid w:val="005365F1"/>
    <w:rsid w:val="005379E3"/>
    <w:rsid w:val="00541EA8"/>
    <w:rsid w:val="005436F7"/>
    <w:rsid w:val="00544347"/>
    <w:rsid w:val="00545270"/>
    <w:rsid w:val="00546BAA"/>
    <w:rsid w:val="005515EA"/>
    <w:rsid w:val="005549C5"/>
    <w:rsid w:val="00555517"/>
    <w:rsid w:val="00555FA4"/>
    <w:rsid w:val="005564A8"/>
    <w:rsid w:val="0055657A"/>
    <w:rsid w:val="00560C8E"/>
    <w:rsid w:val="00561C2E"/>
    <w:rsid w:val="00561EB0"/>
    <w:rsid w:val="00561FD2"/>
    <w:rsid w:val="00563B9A"/>
    <w:rsid w:val="0057181F"/>
    <w:rsid w:val="005724B6"/>
    <w:rsid w:val="005816D9"/>
    <w:rsid w:val="00584836"/>
    <w:rsid w:val="00586A66"/>
    <w:rsid w:val="005879E3"/>
    <w:rsid w:val="00587BAF"/>
    <w:rsid w:val="005911AC"/>
    <w:rsid w:val="005927EE"/>
    <w:rsid w:val="00594C6B"/>
    <w:rsid w:val="00594F83"/>
    <w:rsid w:val="00595C91"/>
    <w:rsid w:val="005A642A"/>
    <w:rsid w:val="005B185D"/>
    <w:rsid w:val="005B42B9"/>
    <w:rsid w:val="005B4532"/>
    <w:rsid w:val="005B471B"/>
    <w:rsid w:val="005B47C2"/>
    <w:rsid w:val="005B48BF"/>
    <w:rsid w:val="005B7E0B"/>
    <w:rsid w:val="005C0181"/>
    <w:rsid w:val="005C475C"/>
    <w:rsid w:val="005C55CD"/>
    <w:rsid w:val="005D27F7"/>
    <w:rsid w:val="005D433C"/>
    <w:rsid w:val="005D5554"/>
    <w:rsid w:val="005D5946"/>
    <w:rsid w:val="005D5EB7"/>
    <w:rsid w:val="005D6010"/>
    <w:rsid w:val="005D641E"/>
    <w:rsid w:val="005E589D"/>
    <w:rsid w:val="005F0721"/>
    <w:rsid w:val="005F1012"/>
    <w:rsid w:val="005F2AA7"/>
    <w:rsid w:val="005F41A9"/>
    <w:rsid w:val="005F59F5"/>
    <w:rsid w:val="005F6181"/>
    <w:rsid w:val="005F6713"/>
    <w:rsid w:val="005F7910"/>
    <w:rsid w:val="005F7FED"/>
    <w:rsid w:val="00601373"/>
    <w:rsid w:val="0060189F"/>
    <w:rsid w:val="006020F9"/>
    <w:rsid w:val="00602E50"/>
    <w:rsid w:val="006039C4"/>
    <w:rsid w:val="006056E4"/>
    <w:rsid w:val="00605975"/>
    <w:rsid w:val="00605AA5"/>
    <w:rsid w:val="00605BF4"/>
    <w:rsid w:val="00606DFE"/>
    <w:rsid w:val="006115A5"/>
    <w:rsid w:val="00612126"/>
    <w:rsid w:val="006156F3"/>
    <w:rsid w:val="0061586D"/>
    <w:rsid w:val="00615E63"/>
    <w:rsid w:val="006209F0"/>
    <w:rsid w:val="00622A25"/>
    <w:rsid w:val="00622F41"/>
    <w:rsid w:val="00623531"/>
    <w:rsid w:val="00623896"/>
    <w:rsid w:val="00625235"/>
    <w:rsid w:val="00626CFB"/>
    <w:rsid w:val="00630076"/>
    <w:rsid w:val="00630322"/>
    <w:rsid w:val="00633CBB"/>
    <w:rsid w:val="00637DFC"/>
    <w:rsid w:val="00644F30"/>
    <w:rsid w:val="00647CF1"/>
    <w:rsid w:val="006501E2"/>
    <w:rsid w:val="006518F1"/>
    <w:rsid w:val="00652CB8"/>
    <w:rsid w:val="00654877"/>
    <w:rsid w:val="00656638"/>
    <w:rsid w:val="006569CF"/>
    <w:rsid w:val="00656C18"/>
    <w:rsid w:val="0066079B"/>
    <w:rsid w:val="006611DA"/>
    <w:rsid w:val="00661F96"/>
    <w:rsid w:val="00663BA8"/>
    <w:rsid w:val="00664682"/>
    <w:rsid w:val="00664ACC"/>
    <w:rsid w:val="00665CAC"/>
    <w:rsid w:val="00680E91"/>
    <w:rsid w:val="0068147B"/>
    <w:rsid w:val="00681793"/>
    <w:rsid w:val="006817C0"/>
    <w:rsid w:val="00683DB1"/>
    <w:rsid w:val="00683F10"/>
    <w:rsid w:val="00685D05"/>
    <w:rsid w:val="006871D8"/>
    <w:rsid w:val="00690523"/>
    <w:rsid w:val="0069304E"/>
    <w:rsid w:val="00696CAC"/>
    <w:rsid w:val="006979C4"/>
    <w:rsid w:val="006A05FE"/>
    <w:rsid w:val="006B005E"/>
    <w:rsid w:val="006B1A1B"/>
    <w:rsid w:val="006B335E"/>
    <w:rsid w:val="006C0582"/>
    <w:rsid w:val="006C5AF9"/>
    <w:rsid w:val="006C5B1A"/>
    <w:rsid w:val="006C6C1D"/>
    <w:rsid w:val="006D1830"/>
    <w:rsid w:val="006D547D"/>
    <w:rsid w:val="006E34A5"/>
    <w:rsid w:val="006E362E"/>
    <w:rsid w:val="006E503E"/>
    <w:rsid w:val="006E66BA"/>
    <w:rsid w:val="006E705A"/>
    <w:rsid w:val="006E7E3A"/>
    <w:rsid w:val="006F1A13"/>
    <w:rsid w:val="006F2AE2"/>
    <w:rsid w:val="006F4620"/>
    <w:rsid w:val="006F6DDC"/>
    <w:rsid w:val="00700AEA"/>
    <w:rsid w:val="0070232C"/>
    <w:rsid w:val="00706B1A"/>
    <w:rsid w:val="00712BA9"/>
    <w:rsid w:val="00712C71"/>
    <w:rsid w:val="007133CF"/>
    <w:rsid w:val="00714CEA"/>
    <w:rsid w:val="0071629E"/>
    <w:rsid w:val="007228E6"/>
    <w:rsid w:val="00722C5B"/>
    <w:rsid w:val="00723FC9"/>
    <w:rsid w:val="00726B46"/>
    <w:rsid w:val="00726C10"/>
    <w:rsid w:val="007326D0"/>
    <w:rsid w:val="00734698"/>
    <w:rsid w:val="00741019"/>
    <w:rsid w:val="00741B5E"/>
    <w:rsid w:val="007421AF"/>
    <w:rsid w:val="0074234D"/>
    <w:rsid w:val="00742A2A"/>
    <w:rsid w:val="00743975"/>
    <w:rsid w:val="00744BB1"/>
    <w:rsid w:val="007453F7"/>
    <w:rsid w:val="007475A1"/>
    <w:rsid w:val="007512D2"/>
    <w:rsid w:val="00761B7C"/>
    <w:rsid w:val="00763532"/>
    <w:rsid w:val="007663F5"/>
    <w:rsid w:val="00766825"/>
    <w:rsid w:val="00770748"/>
    <w:rsid w:val="00772BFD"/>
    <w:rsid w:val="0077455F"/>
    <w:rsid w:val="00774AD0"/>
    <w:rsid w:val="00775C56"/>
    <w:rsid w:val="007778E8"/>
    <w:rsid w:val="00781B60"/>
    <w:rsid w:val="0078209C"/>
    <w:rsid w:val="007822AB"/>
    <w:rsid w:val="00787174"/>
    <w:rsid w:val="00787F6B"/>
    <w:rsid w:val="00790AF7"/>
    <w:rsid w:val="0079745E"/>
    <w:rsid w:val="007A3773"/>
    <w:rsid w:val="007A429B"/>
    <w:rsid w:val="007A57F8"/>
    <w:rsid w:val="007B227E"/>
    <w:rsid w:val="007B30F1"/>
    <w:rsid w:val="007B38A7"/>
    <w:rsid w:val="007B5DC2"/>
    <w:rsid w:val="007B5F08"/>
    <w:rsid w:val="007B6366"/>
    <w:rsid w:val="007C2400"/>
    <w:rsid w:val="007C30A4"/>
    <w:rsid w:val="007C423C"/>
    <w:rsid w:val="007C710D"/>
    <w:rsid w:val="007D026A"/>
    <w:rsid w:val="007D0A4C"/>
    <w:rsid w:val="007D3C28"/>
    <w:rsid w:val="007D3E37"/>
    <w:rsid w:val="007D47BE"/>
    <w:rsid w:val="007D5AD8"/>
    <w:rsid w:val="007D68DE"/>
    <w:rsid w:val="007D6E19"/>
    <w:rsid w:val="007E076D"/>
    <w:rsid w:val="007E0C85"/>
    <w:rsid w:val="007E0C8F"/>
    <w:rsid w:val="007E2929"/>
    <w:rsid w:val="007F0657"/>
    <w:rsid w:val="007F26B2"/>
    <w:rsid w:val="007F4737"/>
    <w:rsid w:val="007F4745"/>
    <w:rsid w:val="007F4748"/>
    <w:rsid w:val="007F4C26"/>
    <w:rsid w:val="007F50CC"/>
    <w:rsid w:val="007F54A9"/>
    <w:rsid w:val="007F6D5B"/>
    <w:rsid w:val="007F79C6"/>
    <w:rsid w:val="008019C6"/>
    <w:rsid w:val="00802583"/>
    <w:rsid w:val="0080449D"/>
    <w:rsid w:val="00806913"/>
    <w:rsid w:val="00807CEC"/>
    <w:rsid w:val="008103C4"/>
    <w:rsid w:val="008115AB"/>
    <w:rsid w:val="00811829"/>
    <w:rsid w:val="00812527"/>
    <w:rsid w:val="00812EEA"/>
    <w:rsid w:val="00813806"/>
    <w:rsid w:val="00816099"/>
    <w:rsid w:val="0082020C"/>
    <w:rsid w:val="0082041D"/>
    <w:rsid w:val="00820D60"/>
    <w:rsid w:val="00822756"/>
    <w:rsid w:val="0082288A"/>
    <w:rsid w:val="0082382A"/>
    <w:rsid w:val="0082480B"/>
    <w:rsid w:val="0082635E"/>
    <w:rsid w:val="00826621"/>
    <w:rsid w:val="00827A57"/>
    <w:rsid w:val="00831870"/>
    <w:rsid w:val="00831BB9"/>
    <w:rsid w:val="00832D47"/>
    <w:rsid w:val="008344F0"/>
    <w:rsid w:val="00842207"/>
    <w:rsid w:val="00846827"/>
    <w:rsid w:val="008478C8"/>
    <w:rsid w:val="008509D9"/>
    <w:rsid w:val="00850A7D"/>
    <w:rsid w:val="00850D65"/>
    <w:rsid w:val="00864B9F"/>
    <w:rsid w:val="008679C0"/>
    <w:rsid w:val="008745ED"/>
    <w:rsid w:val="00874979"/>
    <w:rsid w:val="00874EB1"/>
    <w:rsid w:val="00877B34"/>
    <w:rsid w:val="008816B9"/>
    <w:rsid w:val="00882263"/>
    <w:rsid w:val="00884E92"/>
    <w:rsid w:val="008856CB"/>
    <w:rsid w:val="008913D7"/>
    <w:rsid w:val="00892CB5"/>
    <w:rsid w:val="00895A8B"/>
    <w:rsid w:val="00896D7C"/>
    <w:rsid w:val="008A0A2D"/>
    <w:rsid w:val="008A0DD5"/>
    <w:rsid w:val="008A15EB"/>
    <w:rsid w:val="008A4E53"/>
    <w:rsid w:val="008A58B6"/>
    <w:rsid w:val="008A65DB"/>
    <w:rsid w:val="008A6A9F"/>
    <w:rsid w:val="008A6DAB"/>
    <w:rsid w:val="008A6DF4"/>
    <w:rsid w:val="008A76AD"/>
    <w:rsid w:val="008B00D9"/>
    <w:rsid w:val="008B769F"/>
    <w:rsid w:val="008C0743"/>
    <w:rsid w:val="008C2110"/>
    <w:rsid w:val="008C286A"/>
    <w:rsid w:val="008C5B30"/>
    <w:rsid w:val="008D0493"/>
    <w:rsid w:val="008D62B9"/>
    <w:rsid w:val="008D6D41"/>
    <w:rsid w:val="008E0F79"/>
    <w:rsid w:val="008E54FD"/>
    <w:rsid w:val="008E78D9"/>
    <w:rsid w:val="008F6F10"/>
    <w:rsid w:val="0090314C"/>
    <w:rsid w:val="00903196"/>
    <w:rsid w:val="0090693F"/>
    <w:rsid w:val="00906DE7"/>
    <w:rsid w:val="00912243"/>
    <w:rsid w:val="00915A77"/>
    <w:rsid w:val="00915B44"/>
    <w:rsid w:val="009164B7"/>
    <w:rsid w:val="009169C9"/>
    <w:rsid w:val="00916D65"/>
    <w:rsid w:val="00917845"/>
    <w:rsid w:val="00917A50"/>
    <w:rsid w:val="00923EAE"/>
    <w:rsid w:val="00932C5B"/>
    <w:rsid w:val="00933742"/>
    <w:rsid w:val="009350E5"/>
    <w:rsid w:val="00935BD3"/>
    <w:rsid w:val="00936737"/>
    <w:rsid w:val="00936AC2"/>
    <w:rsid w:val="00937DF6"/>
    <w:rsid w:val="00937ED5"/>
    <w:rsid w:val="00940883"/>
    <w:rsid w:val="00942366"/>
    <w:rsid w:val="00943643"/>
    <w:rsid w:val="00943C20"/>
    <w:rsid w:val="0094423E"/>
    <w:rsid w:val="00947D97"/>
    <w:rsid w:val="00951590"/>
    <w:rsid w:val="00953781"/>
    <w:rsid w:val="009571AF"/>
    <w:rsid w:val="0095798C"/>
    <w:rsid w:val="00960E20"/>
    <w:rsid w:val="009628F5"/>
    <w:rsid w:val="00963F26"/>
    <w:rsid w:val="00972BDF"/>
    <w:rsid w:val="009757DA"/>
    <w:rsid w:val="009772B3"/>
    <w:rsid w:val="00980A3F"/>
    <w:rsid w:val="00986DAF"/>
    <w:rsid w:val="009871AB"/>
    <w:rsid w:val="009904D3"/>
    <w:rsid w:val="009905A3"/>
    <w:rsid w:val="00992B43"/>
    <w:rsid w:val="00993DE3"/>
    <w:rsid w:val="00994504"/>
    <w:rsid w:val="0099499C"/>
    <w:rsid w:val="0099674E"/>
    <w:rsid w:val="009A0073"/>
    <w:rsid w:val="009A0CC4"/>
    <w:rsid w:val="009A1E9E"/>
    <w:rsid w:val="009A2AB5"/>
    <w:rsid w:val="009A7624"/>
    <w:rsid w:val="009A794D"/>
    <w:rsid w:val="009B16CC"/>
    <w:rsid w:val="009B208B"/>
    <w:rsid w:val="009B296D"/>
    <w:rsid w:val="009B30A3"/>
    <w:rsid w:val="009B61F5"/>
    <w:rsid w:val="009B68EF"/>
    <w:rsid w:val="009C3F8D"/>
    <w:rsid w:val="009C6149"/>
    <w:rsid w:val="009C66E8"/>
    <w:rsid w:val="009C6DFB"/>
    <w:rsid w:val="009C6E71"/>
    <w:rsid w:val="009D2DEB"/>
    <w:rsid w:val="009D33E9"/>
    <w:rsid w:val="009D6138"/>
    <w:rsid w:val="009E4F4F"/>
    <w:rsid w:val="009E57A4"/>
    <w:rsid w:val="009F06B0"/>
    <w:rsid w:val="009F06BA"/>
    <w:rsid w:val="009F1329"/>
    <w:rsid w:val="009F1B32"/>
    <w:rsid w:val="009F3089"/>
    <w:rsid w:val="009F544D"/>
    <w:rsid w:val="009F57DA"/>
    <w:rsid w:val="009F70E5"/>
    <w:rsid w:val="00A00BA1"/>
    <w:rsid w:val="00A02931"/>
    <w:rsid w:val="00A02F3A"/>
    <w:rsid w:val="00A04E28"/>
    <w:rsid w:val="00A07CD9"/>
    <w:rsid w:val="00A07DCA"/>
    <w:rsid w:val="00A14529"/>
    <w:rsid w:val="00A14CFA"/>
    <w:rsid w:val="00A14E4C"/>
    <w:rsid w:val="00A23C5E"/>
    <w:rsid w:val="00A24460"/>
    <w:rsid w:val="00A25FD7"/>
    <w:rsid w:val="00A265F7"/>
    <w:rsid w:val="00A30FEC"/>
    <w:rsid w:val="00A341D2"/>
    <w:rsid w:val="00A40A40"/>
    <w:rsid w:val="00A41640"/>
    <w:rsid w:val="00A44002"/>
    <w:rsid w:val="00A44206"/>
    <w:rsid w:val="00A44F64"/>
    <w:rsid w:val="00A50499"/>
    <w:rsid w:val="00A5158D"/>
    <w:rsid w:val="00A538E8"/>
    <w:rsid w:val="00A55489"/>
    <w:rsid w:val="00A563B6"/>
    <w:rsid w:val="00A56598"/>
    <w:rsid w:val="00A5736C"/>
    <w:rsid w:val="00A57B4F"/>
    <w:rsid w:val="00A57D4D"/>
    <w:rsid w:val="00A611B9"/>
    <w:rsid w:val="00A624F2"/>
    <w:rsid w:val="00A65D9C"/>
    <w:rsid w:val="00A72159"/>
    <w:rsid w:val="00A741F2"/>
    <w:rsid w:val="00A742CF"/>
    <w:rsid w:val="00A757E7"/>
    <w:rsid w:val="00A75E10"/>
    <w:rsid w:val="00A76FBB"/>
    <w:rsid w:val="00A77F67"/>
    <w:rsid w:val="00A80574"/>
    <w:rsid w:val="00A85505"/>
    <w:rsid w:val="00A90BDF"/>
    <w:rsid w:val="00A92217"/>
    <w:rsid w:val="00A92481"/>
    <w:rsid w:val="00A970FD"/>
    <w:rsid w:val="00A97D48"/>
    <w:rsid w:val="00AA0765"/>
    <w:rsid w:val="00AA09E1"/>
    <w:rsid w:val="00AA1EFB"/>
    <w:rsid w:val="00AA2504"/>
    <w:rsid w:val="00AA6913"/>
    <w:rsid w:val="00AB015D"/>
    <w:rsid w:val="00AB10F2"/>
    <w:rsid w:val="00AB15D8"/>
    <w:rsid w:val="00AB1F03"/>
    <w:rsid w:val="00AB387D"/>
    <w:rsid w:val="00AB424E"/>
    <w:rsid w:val="00AB45C2"/>
    <w:rsid w:val="00AC2351"/>
    <w:rsid w:val="00AC2841"/>
    <w:rsid w:val="00AC463A"/>
    <w:rsid w:val="00AC5EDD"/>
    <w:rsid w:val="00AC5FBE"/>
    <w:rsid w:val="00AD12F4"/>
    <w:rsid w:val="00AD373A"/>
    <w:rsid w:val="00AD3E26"/>
    <w:rsid w:val="00AD5469"/>
    <w:rsid w:val="00AD6549"/>
    <w:rsid w:val="00AE0EF1"/>
    <w:rsid w:val="00AE1C0E"/>
    <w:rsid w:val="00AE3BDD"/>
    <w:rsid w:val="00AE5232"/>
    <w:rsid w:val="00AE5DCC"/>
    <w:rsid w:val="00AE5EB4"/>
    <w:rsid w:val="00AF2B03"/>
    <w:rsid w:val="00AF3145"/>
    <w:rsid w:val="00AF6169"/>
    <w:rsid w:val="00AF7A35"/>
    <w:rsid w:val="00B00515"/>
    <w:rsid w:val="00B00665"/>
    <w:rsid w:val="00B018D0"/>
    <w:rsid w:val="00B0232E"/>
    <w:rsid w:val="00B0540B"/>
    <w:rsid w:val="00B07675"/>
    <w:rsid w:val="00B07E88"/>
    <w:rsid w:val="00B10C92"/>
    <w:rsid w:val="00B10FD5"/>
    <w:rsid w:val="00B11907"/>
    <w:rsid w:val="00B130B6"/>
    <w:rsid w:val="00B130EC"/>
    <w:rsid w:val="00B135C3"/>
    <w:rsid w:val="00B13780"/>
    <w:rsid w:val="00B13F26"/>
    <w:rsid w:val="00B16C07"/>
    <w:rsid w:val="00B17B0A"/>
    <w:rsid w:val="00B21109"/>
    <w:rsid w:val="00B22893"/>
    <w:rsid w:val="00B23DD2"/>
    <w:rsid w:val="00B24CE1"/>
    <w:rsid w:val="00B2622F"/>
    <w:rsid w:val="00B262AB"/>
    <w:rsid w:val="00B305ED"/>
    <w:rsid w:val="00B317FB"/>
    <w:rsid w:val="00B327F2"/>
    <w:rsid w:val="00B35D82"/>
    <w:rsid w:val="00B35EC7"/>
    <w:rsid w:val="00B36128"/>
    <w:rsid w:val="00B41A17"/>
    <w:rsid w:val="00B51A05"/>
    <w:rsid w:val="00B54F43"/>
    <w:rsid w:val="00B55CE4"/>
    <w:rsid w:val="00B5672A"/>
    <w:rsid w:val="00B57F52"/>
    <w:rsid w:val="00B61E49"/>
    <w:rsid w:val="00B620D3"/>
    <w:rsid w:val="00B62814"/>
    <w:rsid w:val="00B64DAD"/>
    <w:rsid w:val="00B652DE"/>
    <w:rsid w:val="00B661B4"/>
    <w:rsid w:val="00B67978"/>
    <w:rsid w:val="00B732A4"/>
    <w:rsid w:val="00B73EBA"/>
    <w:rsid w:val="00B74DC3"/>
    <w:rsid w:val="00B7564C"/>
    <w:rsid w:val="00B8151E"/>
    <w:rsid w:val="00B87B60"/>
    <w:rsid w:val="00B944B9"/>
    <w:rsid w:val="00B94C91"/>
    <w:rsid w:val="00B971A1"/>
    <w:rsid w:val="00BA09DA"/>
    <w:rsid w:val="00BA3301"/>
    <w:rsid w:val="00BA356A"/>
    <w:rsid w:val="00BA61E3"/>
    <w:rsid w:val="00BA6C50"/>
    <w:rsid w:val="00BB4EEC"/>
    <w:rsid w:val="00BB641D"/>
    <w:rsid w:val="00BC2271"/>
    <w:rsid w:val="00BC2345"/>
    <w:rsid w:val="00BC3EA0"/>
    <w:rsid w:val="00BC46FE"/>
    <w:rsid w:val="00BC5457"/>
    <w:rsid w:val="00BD0495"/>
    <w:rsid w:val="00BD0CCD"/>
    <w:rsid w:val="00BD1081"/>
    <w:rsid w:val="00BD12E3"/>
    <w:rsid w:val="00BD39BA"/>
    <w:rsid w:val="00BD479E"/>
    <w:rsid w:val="00BD48B4"/>
    <w:rsid w:val="00BD7B14"/>
    <w:rsid w:val="00BE052B"/>
    <w:rsid w:val="00BE4003"/>
    <w:rsid w:val="00BE4E72"/>
    <w:rsid w:val="00BE6672"/>
    <w:rsid w:val="00BE6904"/>
    <w:rsid w:val="00BF447D"/>
    <w:rsid w:val="00BF447E"/>
    <w:rsid w:val="00BF4C0C"/>
    <w:rsid w:val="00BF7AB7"/>
    <w:rsid w:val="00C0025C"/>
    <w:rsid w:val="00C00D88"/>
    <w:rsid w:val="00C04649"/>
    <w:rsid w:val="00C06D2D"/>
    <w:rsid w:val="00C070A5"/>
    <w:rsid w:val="00C109BF"/>
    <w:rsid w:val="00C11A82"/>
    <w:rsid w:val="00C13A2B"/>
    <w:rsid w:val="00C16494"/>
    <w:rsid w:val="00C166FA"/>
    <w:rsid w:val="00C172DE"/>
    <w:rsid w:val="00C17735"/>
    <w:rsid w:val="00C200B7"/>
    <w:rsid w:val="00C2161B"/>
    <w:rsid w:val="00C22AA7"/>
    <w:rsid w:val="00C236FD"/>
    <w:rsid w:val="00C27545"/>
    <w:rsid w:val="00C27E40"/>
    <w:rsid w:val="00C334A6"/>
    <w:rsid w:val="00C35A4D"/>
    <w:rsid w:val="00C364B5"/>
    <w:rsid w:val="00C36CD7"/>
    <w:rsid w:val="00C43095"/>
    <w:rsid w:val="00C449DD"/>
    <w:rsid w:val="00C450F4"/>
    <w:rsid w:val="00C45A89"/>
    <w:rsid w:val="00C45BC8"/>
    <w:rsid w:val="00C519CF"/>
    <w:rsid w:val="00C531A1"/>
    <w:rsid w:val="00C57FA4"/>
    <w:rsid w:val="00C62181"/>
    <w:rsid w:val="00C62521"/>
    <w:rsid w:val="00C62755"/>
    <w:rsid w:val="00C64B3B"/>
    <w:rsid w:val="00C659DE"/>
    <w:rsid w:val="00C74777"/>
    <w:rsid w:val="00C80A93"/>
    <w:rsid w:val="00C825A4"/>
    <w:rsid w:val="00C83E07"/>
    <w:rsid w:val="00C87D86"/>
    <w:rsid w:val="00C909B8"/>
    <w:rsid w:val="00C91933"/>
    <w:rsid w:val="00C9385F"/>
    <w:rsid w:val="00C957A3"/>
    <w:rsid w:val="00C95A22"/>
    <w:rsid w:val="00CA0336"/>
    <w:rsid w:val="00CA1A10"/>
    <w:rsid w:val="00CB3823"/>
    <w:rsid w:val="00CB4C3E"/>
    <w:rsid w:val="00CB5E5F"/>
    <w:rsid w:val="00CB6102"/>
    <w:rsid w:val="00CB6891"/>
    <w:rsid w:val="00CC12D5"/>
    <w:rsid w:val="00CC1821"/>
    <w:rsid w:val="00CC2212"/>
    <w:rsid w:val="00CC298C"/>
    <w:rsid w:val="00CC40B9"/>
    <w:rsid w:val="00CC4755"/>
    <w:rsid w:val="00CD4544"/>
    <w:rsid w:val="00CD64CE"/>
    <w:rsid w:val="00CD6986"/>
    <w:rsid w:val="00CD7460"/>
    <w:rsid w:val="00CD7C05"/>
    <w:rsid w:val="00CE1EFE"/>
    <w:rsid w:val="00CE6DFE"/>
    <w:rsid w:val="00CF2C7F"/>
    <w:rsid w:val="00CF2CC1"/>
    <w:rsid w:val="00CF5D54"/>
    <w:rsid w:val="00CF6B86"/>
    <w:rsid w:val="00D03624"/>
    <w:rsid w:val="00D04689"/>
    <w:rsid w:val="00D11DC2"/>
    <w:rsid w:val="00D12017"/>
    <w:rsid w:val="00D12417"/>
    <w:rsid w:val="00D12AC4"/>
    <w:rsid w:val="00D13C98"/>
    <w:rsid w:val="00D143D8"/>
    <w:rsid w:val="00D15DAA"/>
    <w:rsid w:val="00D21CE7"/>
    <w:rsid w:val="00D22B55"/>
    <w:rsid w:val="00D23228"/>
    <w:rsid w:val="00D24839"/>
    <w:rsid w:val="00D2486C"/>
    <w:rsid w:val="00D2779C"/>
    <w:rsid w:val="00D3150B"/>
    <w:rsid w:val="00D327EF"/>
    <w:rsid w:val="00D354CF"/>
    <w:rsid w:val="00D36E7E"/>
    <w:rsid w:val="00D36FAC"/>
    <w:rsid w:val="00D42281"/>
    <w:rsid w:val="00D43CE8"/>
    <w:rsid w:val="00D43CFC"/>
    <w:rsid w:val="00D450F2"/>
    <w:rsid w:val="00D4726E"/>
    <w:rsid w:val="00D47956"/>
    <w:rsid w:val="00D5066E"/>
    <w:rsid w:val="00D50739"/>
    <w:rsid w:val="00D53FDA"/>
    <w:rsid w:val="00D54490"/>
    <w:rsid w:val="00D54649"/>
    <w:rsid w:val="00D54A13"/>
    <w:rsid w:val="00D57E77"/>
    <w:rsid w:val="00D61C19"/>
    <w:rsid w:val="00D63DFE"/>
    <w:rsid w:val="00D63E23"/>
    <w:rsid w:val="00D63E80"/>
    <w:rsid w:val="00D64ED0"/>
    <w:rsid w:val="00D7002A"/>
    <w:rsid w:val="00D735F4"/>
    <w:rsid w:val="00D7376D"/>
    <w:rsid w:val="00D804E2"/>
    <w:rsid w:val="00D811B2"/>
    <w:rsid w:val="00D83178"/>
    <w:rsid w:val="00D855D0"/>
    <w:rsid w:val="00D858FF"/>
    <w:rsid w:val="00D865DB"/>
    <w:rsid w:val="00D87CF7"/>
    <w:rsid w:val="00D900AC"/>
    <w:rsid w:val="00D90D0D"/>
    <w:rsid w:val="00D93D59"/>
    <w:rsid w:val="00D942D3"/>
    <w:rsid w:val="00D971CF"/>
    <w:rsid w:val="00DA1F62"/>
    <w:rsid w:val="00DA7D7E"/>
    <w:rsid w:val="00DB0362"/>
    <w:rsid w:val="00DB4797"/>
    <w:rsid w:val="00DB48D1"/>
    <w:rsid w:val="00DB5C39"/>
    <w:rsid w:val="00DC0721"/>
    <w:rsid w:val="00DC3186"/>
    <w:rsid w:val="00DC4AAB"/>
    <w:rsid w:val="00DC67AA"/>
    <w:rsid w:val="00DD074B"/>
    <w:rsid w:val="00DD0F9B"/>
    <w:rsid w:val="00DD1595"/>
    <w:rsid w:val="00DD1980"/>
    <w:rsid w:val="00DE0543"/>
    <w:rsid w:val="00DE0F6C"/>
    <w:rsid w:val="00DE4041"/>
    <w:rsid w:val="00DE54C7"/>
    <w:rsid w:val="00DF09EC"/>
    <w:rsid w:val="00DF1433"/>
    <w:rsid w:val="00DF2066"/>
    <w:rsid w:val="00DF3660"/>
    <w:rsid w:val="00DF4672"/>
    <w:rsid w:val="00DF5301"/>
    <w:rsid w:val="00E01F2F"/>
    <w:rsid w:val="00E01F6F"/>
    <w:rsid w:val="00E03B37"/>
    <w:rsid w:val="00E04A5B"/>
    <w:rsid w:val="00E04C1F"/>
    <w:rsid w:val="00E10904"/>
    <w:rsid w:val="00E10AB9"/>
    <w:rsid w:val="00E123F1"/>
    <w:rsid w:val="00E1270C"/>
    <w:rsid w:val="00E14D04"/>
    <w:rsid w:val="00E16A2F"/>
    <w:rsid w:val="00E218B9"/>
    <w:rsid w:val="00E2641D"/>
    <w:rsid w:val="00E26B05"/>
    <w:rsid w:val="00E26C26"/>
    <w:rsid w:val="00E30CF8"/>
    <w:rsid w:val="00E31A0F"/>
    <w:rsid w:val="00E3400E"/>
    <w:rsid w:val="00E34B8B"/>
    <w:rsid w:val="00E35A77"/>
    <w:rsid w:val="00E37AE0"/>
    <w:rsid w:val="00E4011D"/>
    <w:rsid w:val="00E410AD"/>
    <w:rsid w:val="00E45CD5"/>
    <w:rsid w:val="00E46E52"/>
    <w:rsid w:val="00E5008A"/>
    <w:rsid w:val="00E510EB"/>
    <w:rsid w:val="00E54865"/>
    <w:rsid w:val="00E54B81"/>
    <w:rsid w:val="00E55072"/>
    <w:rsid w:val="00E56A12"/>
    <w:rsid w:val="00E56D38"/>
    <w:rsid w:val="00E574CF"/>
    <w:rsid w:val="00E60614"/>
    <w:rsid w:val="00E62DEE"/>
    <w:rsid w:val="00E6415F"/>
    <w:rsid w:val="00E666A5"/>
    <w:rsid w:val="00E66C1B"/>
    <w:rsid w:val="00E673C6"/>
    <w:rsid w:val="00E67A89"/>
    <w:rsid w:val="00E72ADA"/>
    <w:rsid w:val="00E7444F"/>
    <w:rsid w:val="00E74CC8"/>
    <w:rsid w:val="00E76093"/>
    <w:rsid w:val="00E77988"/>
    <w:rsid w:val="00E80CB0"/>
    <w:rsid w:val="00E82680"/>
    <w:rsid w:val="00E8297D"/>
    <w:rsid w:val="00E83644"/>
    <w:rsid w:val="00E8694D"/>
    <w:rsid w:val="00E90B13"/>
    <w:rsid w:val="00E94960"/>
    <w:rsid w:val="00E96538"/>
    <w:rsid w:val="00E9763F"/>
    <w:rsid w:val="00EA4FD9"/>
    <w:rsid w:val="00EB19EC"/>
    <w:rsid w:val="00EB2C09"/>
    <w:rsid w:val="00EB4746"/>
    <w:rsid w:val="00EC016C"/>
    <w:rsid w:val="00EC0C54"/>
    <w:rsid w:val="00EC1D9B"/>
    <w:rsid w:val="00EC2717"/>
    <w:rsid w:val="00EC722E"/>
    <w:rsid w:val="00EC759E"/>
    <w:rsid w:val="00ED1D27"/>
    <w:rsid w:val="00ED2247"/>
    <w:rsid w:val="00ED353D"/>
    <w:rsid w:val="00ED35B3"/>
    <w:rsid w:val="00ED4C51"/>
    <w:rsid w:val="00EE3E4E"/>
    <w:rsid w:val="00EE3FD9"/>
    <w:rsid w:val="00EE557A"/>
    <w:rsid w:val="00EF0C99"/>
    <w:rsid w:val="00EF1D38"/>
    <w:rsid w:val="00EF1F08"/>
    <w:rsid w:val="00EF35B4"/>
    <w:rsid w:val="00EF446B"/>
    <w:rsid w:val="00EF7B3E"/>
    <w:rsid w:val="00F00783"/>
    <w:rsid w:val="00F00907"/>
    <w:rsid w:val="00F0289C"/>
    <w:rsid w:val="00F05FAA"/>
    <w:rsid w:val="00F07D02"/>
    <w:rsid w:val="00F10D0F"/>
    <w:rsid w:val="00F12F4C"/>
    <w:rsid w:val="00F15176"/>
    <w:rsid w:val="00F1551F"/>
    <w:rsid w:val="00F16B51"/>
    <w:rsid w:val="00F268B1"/>
    <w:rsid w:val="00F34332"/>
    <w:rsid w:val="00F35539"/>
    <w:rsid w:val="00F35CBF"/>
    <w:rsid w:val="00F36F65"/>
    <w:rsid w:val="00F4383A"/>
    <w:rsid w:val="00F44A38"/>
    <w:rsid w:val="00F45E25"/>
    <w:rsid w:val="00F46B1E"/>
    <w:rsid w:val="00F46B8B"/>
    <w:rsid w:val="00F47FCC"/>
    <w:rsid w:val="00F53255"/>
    <w:rsid w:val="00F537AF"/>
    <w:rsid w:val="00F5419B"/>
    <w:rsid w:val="00F54737"/>
    <w:rsid w:val="00F54C18"/>
    <w:rsid w:val="00F55F2F"/>
    <w:rsid w:val="00F5651F"/>
    <w:rsid w:val="00F61954"/>
    <w:rsid w:val="00F63A48"/>
    <w:rsid w:val="00F65583"/>
    <w:rsid w:val="00F66349"/>
    <w:rsid w:val="00F71B36"/>
    <w:rsid w:val="00F72FC5"/>
    <w:rsid w:val="00F7436A"/>
    <w:rsid w:val="00F76626"/>
    <w:rsid w:val="00F768F6"/>
    <w:rsid w:val="00F80379"/>
    <w:rsid w:val="00F81F16"/>
    <w:rsid w:val="00F825D9"/>
    <w:rsid w:val="00F87DF6"/>
    <w:rsid w:val="00F90803"/>
    <w:rsid w:val="00F92BAB"/>
    <w:rsid w:val="00F949D6"/>
    <w:rsid w:val="00FA0592"/>
    <w:rsid w:val="00FA10CC"/>
    <w:rsid w:val="00FA1F8E"/>
    <w:rsid w:val="00FA2593"/>
    <w:rsid w:val="00FA4034"/>
    <w:rsid w:val="00FA4854"/>
    <w:rsid w:val="00FA75B5"/>
    <w:rsid w:val="00FA795C"/>
    <w:rsid w:val="00FA7BA0"/>
    <w:rsid w:val="00FA7DCC"/>
    <w:rsid w:val="00FB0A3F"/>
    <w:rsid w:val="00FB17D4"/>
    <w:rsid w:val="00FB2CEF"/>
    <w:rsid w:val="00FB38FB"/>
    <w:rsid w:val="00FB3E5B"/>
    <w:rsid w:val="00FB4EE6"/>
    <w:rsid w:val="00FC213B"/>
    <w:rsid w:val="00FC57B8"/>
    <w:rsid w:val="00FC62AB"/>
    <w:rsid w:val="00FC6649"/>
    <w:rsid w:val="00FC7638"/>
    <w:rsid w:val="00FD174B"/>
    <w:rsid w:val="00FD38A8"/>
    <w:rsid w:val="00FD4000"/>
    <w:rsid w:val="00FD425C"/>
    <w:rsid w:val="00FD4581"/>
    <w:rsid w:val="00FD5993"/>
    <w:rsid w:val="00FD6F8A"/>
    <w:rsid w:val="00FE1EF7"/>
    <w:rsid w:val="00FE5486"/>
    <w:rsid w:val="00FE6AB3"/>
    <w:rsid w:val="00FF0312"/>
    <w:rsid w:val="00FF20D2"/>
    <w:rsid w:val="00FF5467"/>
    <w:rsid w:val="00FF5FBA"/>
    <w:rsid w:val="00FF60EA"/>
    <w:rsid w:val="00FF7230"/>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842AAD"/>
  <w15:chartTrackingRefBased/>
  <w15:docId w15:val="{88A20B90-76D7-4123-AACB-8A9B06F058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hu-H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style>
  <w:style w:type="paragraph" w:styleId="Cmsor1">
    <w:name w:val="heading 1"/>
    <w:basedOn w:val="Norml"/>
    <w:next w:val="Norml"/>
    <w:link w:val="Cmsor1Char"/>
    <w:uiPriority w:val="9"/>
    <w:qFormat/>
    <w:rsid w:val="001173D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Cmsor2">
    <w:name w:val="heading 2"/>
    <w:basedOn w:val="Norml"/>
    <w:next w:val="Norml"/>
    <w:link w:val="Cmsor2Char"/>
    <w:uiPriority w:val="9"/>
    <w:unhideWhenUsed/>
    <w:qFormat/>
    <w:rsid w:val="00FB0A3F"/>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Cmsor3">
    <w:name w:val="heading 3"/>
    <w:basedOn w:val="Norml"/>
    <w:next w:val="Norml"/>
    <w:link w:val="Cmsor3Char"/>
    <w:uiPriority w:val="9"/>
    <w:unhideWhenUsed/>
    <w:qFormat/>
    <w:rsid w:val="006E362E"/>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Nincstrkz">
    <w:name w:val="No Spacing"/>
    <w:link w:val="NincstrkzChar"/>
    <w:uiPriority w:val="1"/>
    <w:qFormat/>
    <w:rsid w:val="00381ABE"/>
    <w:pPr>
      <w:spacing w:after="0" w:line="240" w:lineRule="auto"/>
    </w:pPr>
    <w:rPr>
      <w:rFonts w:eastAsiaTheme="minorEastAsia"/>
      <w:lang w:eastAsia="hu-HU"/>
    </w:rPr>
  </w:style>
  <w:style w:type="character" w:customStyle="1" w:styleId="NincstrkzChar">
    <w:name w:val="Nincs térköz Char"/>
    <w:basedOn w:val="Bekezdsalapbettpusa"/>
    <w:link w:val="Nincstrkz"/>
    <w:uiPriority w:val="1"/>
    <w:rsid w:val="00381ABE"/>
    <w:rPr>
      <w:rFonts w:eastAsiaTheme="minorEastAsia"/>
      <w:lang w:eastAsia="hu-HU"/>
    </w:rPr>
  </w:style>
  <w:style w:type="paragraph" w:styleId="lfej">
    <w:name w:val="header"/>
    <w:basedOn w:val="Norml"/>
    <w:link w:val="lfejChar"/>
    <w:uiPriority w:val="99"/>
    <w:unhideWhenUsed/>
    <w:rsid w:val="001F6B5B"/>
    <w:pPr>
      <w:tabs>
        <w:tab w:val="center" w:pos="4536"/>
        <w:tab w:val="right" w:pos="9072"/>
      </w:tabs>
      <w:spacing w:after="0" w:line="240" w:lineRule="auto"/>
    </w:pPr>
  </w:style>
  <w:style w:type="character" w:customStyle="1" w:styleId="lfejChar">
    <w:name w:val="Élőfej Char"/>
    <w:basedOn w:val="Bekezdsalapbettpusa"/>
    <w:link w:val="lfej"/>
    <w:uiPriority w:val="99"/>
    <w:rsid w:val="001F6B5B"/>
  </w:style>
  <w:style w:type="paragraph" w:styleId="llb">
    <w:name w:val="footer"/>
    <w:basedOn w:val="Norml"/>
    <w:link w:val="llbChar"/>
    <w:uiPriority w:val="99"/>
    <w:unhideWhenUsed/>
    <w:rsid w:val="001F6B5B"/>
    <w:pPr>
      <w:tabs>
        <w:tab w:val="center" w:pos="4536"/>
        <w:tab w:val="right" w:pos="9072"/>
      </w:tabs>
      <w:spacing w:after="0" w:line="240" w:lineRule="auto"/>
    </w:pPr>
  </w:style>
  <w:style w:type="character" w:customStyle="1" w:styleId="llbChar">
    <w:name w:val="Élőláb Char"/>
    <w:basedOn w:val="Bekezdsalapbettpusa"/>
    <w:link w:val="llb"/>
    <w:uiPriority w:val="99"/>
    <w:rsid w:val="001F6B5B"/>
  </w:style>
  <w:style w:type="paragraph" w:styleId="Listaszerbekezds">
    <w:name w:val="List Paragraph"/>
    <w:basedOn w:val="Norml"/>
    <w:uiPriority w:val="34"/>
    <w:qFormat/>
    <w:rsid w:val="003B6E84"/>
    <w:pPr>
      <w:ind w:left="720"/>
      <w:contextualSpacing/>
    </w:pPr>
  </w:style>
  <w:style w:type="character" w:customStyle="1" w:styleId="Cmsor1Char">
    <w:name w:val="Címsor 1 Char"/>
    <w:basedOn w:val="Bekezdsalapbettpusa"/>
    <w:link w:val="Cmsor1"/>
    <w:uiPriority w:val="9"/>
    <w:rsid w:val="001173D1"/>
    <w:rPr>
      <w:rFonts w:asciiTheme="majorHAnsi" w:eastAsiaTheme="majorEastAsia" w:hAnsiTheme="majorHAnsi" w:cstheme="majorBidi"/>
      <w:color w:val="2F5496" w:themeColor="accent1" w:themeShade="BF"/>
      <w:sz w:val="32"/>
      <w:szCs w:val="32"/>
    </w:rPr>
  </w:style>
  <w:style w:type="character" w:customStyle="1" w:styleId="Cmsor2Char">
    <w:name w:val="Címsor 2 Char"/>
    <w:basedOn w:val="Bekezdsalapbettpusa"/>
    <w:link w:val="Cmsor2"/>
    <w:uiPriority w:val="9"/>
    <w:rsid w:val="00FB0A3F"/>
    <w:rPr>
      <w:rFonts w:asciiTheme="majorHAnsi" w:eastAsiaTheme="majorEastAsia" w:hAnsiTheme="majorHAnsi" w:cstheme="majorBidi"/>
      <w:color w:val="2F5496" w:themeColor="accent1" w:themeShade="BF"/>
      <w:sz w:val="26"/>
      <w:szCs w:val="26"/>
    </w:rPr>
  </w:style>
  <w:style w:type="character" w:styleId="Hiperhivatkozs">
    <w:name w:val="Hyperlink"/>
    <w:basedOn w:val="Bekezdsalapbettpusa"/>
    <w:uiPriority w:val="99"/>
    <w:unhideWhenUsed/>
    <w:rsid w:val="007E076D"/>
    <w:rPr>
      <w:color w:val="0000FF"/>
      <w:u w:val="single"/>
    </w:rPr>
  </w:style>
  <w:style w:type="paragraph" w:styleId="NormlWeb">
    <w:name w:val="Normal (Web)"/>
    <w:basedOn w:val="Norml"/>
    <w:uiPriority w:val="99"/>
    <w:unhideWhenUsed/>
    <w:rsid w:val="007E076D"/>
    <w:pPr>
      <w:spacing w:before="100" w:beforeAutospacing="1" w:after="100" w:afterAutospacing="1" w:line="240" w:lineRule="auto"/>
    </w:pPr>
    <w:rPr>
      <w:rFonts w:ascii="Times New Roman" w:eastAsia="Times New Roman" w:hAnsi="Times New Roman" w:cs="Times New Roman"/>
      <w:sz w:val="24"/>
      <w:szCs w:val="24"/>
      <w:lang w:eastAsia="hu-HU"/>
    </w:rPr>
  </w:style>
  <w:style w:type="table" w:styleId="Rcsostblzat">
    <w:name w:val="Table Grid"/>
    <w:basedOn w:val="Normltblzat"/>
    <w:uiPriority w:val="39"/>
    <w:rsid w:val="00FA403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AD5469"/>
    <w:pPr>
      <w:autoSpaceDE w:val="0"/>
      <w:autoSpaceDN w:val="0"/>
      <w:adjustRightInd w:val="0"/>
      <w:spacing w:after="0" w:line="240" w:lineRule="auto"/>
    </w:pPr>
    <w:rPr>
      <w:rFonts w:ascii="Cambria" w:hAnsi="Cambria" w:cs="Cambria"/>
      <w:color w:val="000000"/>
      <w:sz w:val="24"/>
      <w:szCs w:val="24"/>
    </w:rPr>
  </w:style>
  <w:style w:type="character" w:styleId="Kiemels2">
    <w:name w:val="Strong"/>
    <w:basedOn w:val="Bekezdsalapbettpusa"/>
    <w:uiPriority w:val="22"/>
    <w:qFormat/>
    <w:rsid w:val="00AD5469"/>
    <w:rPr>
      <w:b/>
      <w:bCs/>
    </w:rPr>
  </w:style>
  <w:style w:type="table" w:customStyle="1" w:styleId="Rcsostblzat1">
    <w:name w:val="Rácsos táblázat1"/>
    <w:basedOn w:val="Normltblzat"/>
    <w:next w:val="Rcsostblzat"/>
    <w:uiPriority w:val="39"/>
    <w:rsid w:val="00374BA3"/>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rtalomjegyzkcmsora">
    <w:name w:val="TOC Heading"/>
    <w:basedOn w:val="Cmsor1"/>
    <w:next w:val="Norml"/>
    <w:uiPriority w:val="39"/>
    <w:unhideWhenUsed/>
    <w:qFormat/>
    <w:rsid w:val="00FF5467"/>
    <w:pPr>
      <w:outlineLvl w:val="9"/>
    </w:pPr>
    <w:rPr>
      <w:lang w:eastAsia="hu-HU"/>
    </w:rPr>
  </w:style>
  <w:style w:type="paragraph" w:styleId="TJ1">
    <w:name w:val="toc 1"/>
    <w:basedOn w:val="Norml"/>
    <w:next w:val="Norml"/>
    <w:autoRedefine/>
    <w:uiPriority w:val="39"/>
    <w:unhideWhenUsed/>
    <w:rsid w:val="00561EB0"/>
    <w:pPr>
      <w:tabs>
        <w:tab w:val="right" w:leader="dot" w:pos="9060"/>
      </w:tabs>
      <w:spacing w:after="100"/>
    </w:pPr>
    <w:rPr>
      <w:rFonts w:ascii="Times New Roman" w:hAnsi="Times New Roman" w:cs="Times New Roman"/>
      <w:i/>
      <w:iCs/>
      <w:noProof/>
      <w:sz w:val="24"/>
      <w:szCs w:val="24"/>
      <w:lang w:eastAsia="hu-HU"/>
    </w:rPr>
  </w:style>
  <w:style w:type="paragraph" w:styleId="TJ2">
    <w:name w:val="toc 2"/>
    <w:basedOn w:val="Norml"/>
    <w:next w:val="Norml"/>
    <w:autoRedefine/>
    <w:uiPriority w:val="39"/>
    <w:unhideWhenUsed/>
    <w:rsid w:val="00FF5467"/>
    <w:pPr>
      <w:spacing w:after="100"/>
      <w:ind w:left="220"/>
    </w:pPr>
  </w:style>
  <w:style w:type="paragraph" w:customStyle="1" w:styleId="Standard">
    <w:name w:val="Standard"/>
    <w:rsid w:val="009D2DEB"/>
    <w:pPr>
      <w:widowControl w:val="0"/>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table" w:customStyle="1" w:styleId="Rcsostblzat11">
    <w:name w:val="Rácsos táblázat11"/>
    <w:basedOn w:val="Normltblzat"/>
    <w:next w:val="Rcsostblzat"/>
    <w:uiPriority w:val="39"/>
    <w:rsid w:val="00D0362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palrs">
    <w:name w:val="caption"/>
    <w:basedOn w:val="Norml"/>
    <w:next w:val="Norml"/>
    <w:uiPriority w:val="35"/>
    <w:unhideWhenUsed/>
    <w:qFormat/>
    <w:rsid w:val="00FD4000"/>
    <w:pPr>
      <w:spacing w:after="200" w:line="240" w:lineRule="auto"/>
    </w:pPr>
    <w:rPr>
      <w:i/>
      <w:iCs/>
      <w:color w:val="44546A" w:themeColor="text2"/>
      <w:sz w:val="18"/>
      <w:szCs w:val="18"/>
    </w:rPr>
  </w:style>
  <w:style w:type="character" w:customStyle="1" w:styleId="Cmsor3Char">
    <w:name w:val="Címsor 3 Char"/>
    <w:basedOn w:val="Bekezdsalapbettpusa"/>
    <w:link w:val="Cmsor3"/>
    <w:uiPriority w:val="9"/>
    <w:rsid w:val="006E362E"/>
    <w:rPr>
      <w:rFonts w:asciiTheme="majorHAnsi" w:eastAsiaTheme="majorEastAsia" w:hAnsiTheme="majorHAnsi" w:cstheme="majorBidi"/>
      <w:color w:val="1F3763" w:themeColor="accent1" w:themeShade="7F"/>
      <w:sz w:val="24"/>
      <w:szCs w:val="24"/>
    </w:rPr>
  </w:style>
  <w:style w:type="character" w:styleId="Feloldatlanmegemlts">
    <w:name w:val="Unresolved Mention"/>
    <w:basedOn w:val="Bekezdsalapbettpusa"/>
    <w:uiPriority w:val="99"/>
    <w:semiHidden/>
    <w:unhideWhenUsed/>
    <w:rsid w:val="006E362E"/>
    <w:rPr>
      <w:color w:val="605E5C"/>
      <w:shd w:val="clear" w:color="auto" w:fill="E1DFDD"/>
    </w:rPr>
  </w:style>
  <w:style w:type="paragraph" w:styleId="brajegyzk">
    <w:name w:val="table of figures"/>
    <w:basedOn w:val="Norml"/>
    <w:next w:val="Norml"/>
    <w:uiPriority w:val="99"/>
    <w:unhideWhenUsed/>
    <w:rsid w:val="00742A2A"/>
    <w:pPr>
      <w:spacing w:after="0"/>
    </w:pPr>
  </w:style>
  <w:style w:type="paragraph" w:customStyle="1" w:styleId="xmsonormal">
    <w:name w:val="x_msonormal"/>
    <w:basedOn w:val="Norml"/>
    <w:rsid w:val="00D63DFE"/>
    <w:pPr>
      <w:spacing w:before="100" w:beforeAutospacing="1" w:after="100" w:afterAutospacing="1" w:line="240" w:lineRule="auto"/>
    </w:pPr>
    <w:rPr>
      <w:rFonts w:ascii="Times New Roman" w:eastAsia="Times New Roman" w:hAnsi="Times New Roman" w:cs="Times New Roman"/>
      <w:sz w:val="24"/>
      <w:szCs w:val="24"/>
      <w:lang w:eastAsia="hu-HU"/>
    </w:rPr>
  </w:style>
  <w:style w:type="paragraph" w:styleId="TJ3">
    <w:name w:val="toc 3"/>
    <w:basedOn w:val="Norml"/>
    <w:next w:val="Norml"/>
    <w:autoRedefine/>
    <w:uiPriority w:val="39"/>
    <w:unhideWhenUsed/>
    <w:rsid w:val="00602E50"/>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128926">
      <w:bodyDiv w:val="1"/>
      <w:marLeft w:val="0"/>
      <w:marRight w:val="0"/>
      <w:marTop w:val="0"/>
      <w:marBottom w:val="0"/>
      <w:divBdr>
        <w:top w:val="none" w:sz="0" w:space="0" w:color="auto"/>
        <w:left w:val="none" w:sz="0" w:space="0" w:color="auto"/>
        <w:bottom w:val="none" w:sz="0" w:space="0" w:color="auto"/>
        <w:right w:val="none" w:sz="0" w:space="0" w:color="auto"/>
      </w:divBdr>
    </w:div>
    <w:div w:id="72943417">
      <w:bodyDiv w:val="1"/>
      <w:marLeft w:val="0"/>
      <w:marRight w:val="0"/>
      <w:marTop w:val="0"/>
      <w:marBottom w:val="0"/>
      <w:divBdr>
        <w:top w:val="none" w:sz="0" w:space="0" w:color="auto"/>
        <w:left w:val="none" w:sz="0" w:space="0" w:color="auto"/>
        <w:bottom w:val="none" w:sz="0" w:space="0" w:color="auto"/>
        <w:right w:val="none" w:sz="0" w:space="0" w:color="auto"/>
      </w:divBdr>
    </w:div>
    <w:div w:id="204295616">
      <w:bodyDiv w:val="1"/>
      <w:marLeft w:val="0"/>
      <w:marRight w:val="0"/>
      <w:marTop w:val="0"/>
      <w:marBottom w:val="0"/>
      <w:divBdr>
        <w:top w:val="none" w:sz="0" w:space="0" w:color="auto"/>
        <w:left w:val="none" w:sz="0" w:space="0" w:color="auto"/>
        <w:bottom w:val="none" w:sz="0" w:space="0" w:color="auto"/>
        <w:right w:val="none" w:sz="0" w:space="0" w:color="auto"/>
      </w:divBdr>
    </w:div>
    <w:div w:id="223109302">
      <w:bodyDiv w:val="1"/>
      <w:marLeft w:val="0"/>
      <w:marRight w:val="0"/>
      <w:marTop w:val="0"/>
      <w:marBottom w:val="0"/>
      <w:divBdr>
        <w:top w:val="none" w:sz="0" w:space="0" w:color="auto"/>
        <w:left w:val="none" w:sz="0" w:space="0" w:color="auto"/>
        <w:bottom w:val="none" w:sz="0" w:space="0" w:color="auto"/>
        <w:right w:val="none" w:sz="0" w:space="0" w:color="auto"/>
      </w:divBdr>
    </w:div>
    <w:div w:id="263344970">
      <w:bodyDiv w:val="1"/>
      <w:marLeft w:val="0"/>
      <w:marRight w:val="0"/>
      <w:marTop w:val="0"/>
      <w:marBottom w:val="0"/>
      <w:divBdr>
        <w:top w:val="none" w:sz="0" w:space="0" w:color="auto"/>
        <w:left w:val="none" w:sz="0" w:space="0" w:color="auto"/>
        <w:bottom w:val="none" w:sz="0" w:space="0" w:color="auto"/>
        <w:right w:val="none" w:sz="0" w:space="0" w:color="auto"/>
      </w:divBdr>
    </w:div>
    <w:div w:id="316157263">
      <w:bodyDiv w:val="1"/>
      <w:marLeft w:val="0"/>
      <w:marRight w:val="0"/>
      <w:marTop w:val="0"/>
      <w:marBottom w:val="0"/>
      <w:divBdr>
        <w:top w:val="none" w:sz="0" w:space="0" w:color="auto"/>
        <w:left w:val="none" w:sz="0" w:space="0" w:color="auto"/>
        <w:bottom w:val="none" w:sz="0" w:space="0" w:color="auto"/>
        <w:right w:val="none" w:sz="0" w:space="0" w:color="auto"/>
      </w:divBdr>
      <w:divsChild>
        <w:div w:id="1831824741">
          <w:marLeft w:val="547"/>
          <w:marRight w:val="0"/>
          <w:marTop w:val="200"/>
          <w:marBottom w:val="0"/>
          <w:divBdr>
            <w:top w:val="none" w:sz="0" w:space="0" w:color="auto"/>
            <w:left w:val="none" w:sz="0" w:space="0" w:color="auto"/>
            <w:bottom w:val="none" w:sz="0" w:space="0" w:color="auto"/>
            <w:right w:val="none" w:sz="0" w:space="0" w:color="auto"/>
          </w:divBdr>
        </w:div>
        <w:div w:id="491919968">
          <w:marLeft w:val="547"/>
          <w:marRight w:val="0"/>
          <w:marTop w:val="200"/>
          <w:marBottom w:val="0"/>
          <w:divBdr>
            <w:top w:val="none" w:sz="0" w:space="0" w:color="auto"/>
            <w:left w:val="none" w:sz="0" w:space="0" w:color="auto"/>
            <w:bottom w:val="none" w:sz="0" w:space="0" w:color="auto"/>
            <w:right w:val="none" w:sz="0" w:space="0" w:color="auto"/>
          </w:divBdr>
        </w:div>
        <w:div w:id="1211383149">
          <w:marLeft w:val="547"/>
          <w:marRight w:val="0"/>
          <w:marTop w:val="200"/>
          <w:marBottom w:val="0"/>
          <w:divBdr>
            <w:top w:val="none" w:sz="0" w:space="0" w:color="auto"/>
            <w:left w:val="none" w:sz="0" w:space="0" w:color="auto"/>
            <w:bottom w:val="none" w:sz="0" w:space="0" w:color="auto"/>
            <w:right w:val="none" w:sz="0" w:space="0" w:color="auto"/>
          </w:divBdr>
        </w:div>
        <w:div w:id="2075541929">
          <w:marLeft w:val="547"/>
          <w:marRight w:val="0"/>
          <w:marTop w:val="200"/>
          <w:marBottom w:val="0"/>
          <w:divBdr>
            <w:top w:val="none" w:sz="0" w:space="0" w:color="auto"/>
            <w:left w:val="none" w:sz="0" w:space="0" w:color="auto"/>
            <w:bottom w:val="none" w:sz="0" w:space="0" w:color="auto"/>
            <w:right w:val="none" w:sz="0" w:space="0" w:color="auto"/>
          </w:divBdr>
        </w:div>
      </w:divsChild>
    </w:div>
    <w:div w:id="322514145">
      <w:bodyDiv w:val="1"/>
      <w:marLeft w:val="0"/>
      <w:marRight w:val="0"/>
      <w:marTop w:val="0"/>
      <w:marBottom w:val="0"/>
      <w:divBdr>
        <w:top w:val="none" w:sz="0" w:space="0" w:color="auto"/>
        <w:left w:val="none" w:sz="0" w:space="0" w:color="auto"/>
        <w:bottom w:val="none" w:sz="0" w:space="0" w:color="auto"/>
        <w:right w:val="none" w:sz="0" w:space="0" w:color="auto"/>
      </w:divBdr>
    </w:div>
    <w:div w:id="333531008">
      <w:bodyDiv w:val="1"/>
      <w:marLeft w:val="0"/>
      <w:marRight w:val="0"/>
      <w:marTop w:val="0"/>
      <w:marBottom w:val="0"/>
      <w:divBdr>
        <w:top w:val="none" w:sz="0" w:space="0" w:color="auto"/>
        <w:left w:val="none" w:sz="0" w:space="0" w:color="auto"/>
        <w:bottom w:val="none" w:sz="0" w:space="0" w:color="auto"/>
        <w:right w:val="none" w:sz="0" w:space="0" w:color="auto"/>
      </w:divBdr>
    </w:div>
    <w:div w:id="347412934">
      <w:bodyDiv w:val="1"/>
      <w:marLeft w:val="0"/>
      <w:marRight w:val="0"/>
      <w:marTop w:val="0"/>
      <w:marBottom w:val="0"/>
      <w:divBdr>
        <w:top w:val="none" w:sz="0" w:space="0" w:color="auto"/>
        <w:left w:val="none" w:sz="0" w:space="0" w:color="auto"/>
        <w:bottom w:val="none" w:sz="0" w:space="0" w:color="auto"/>
        <w:right w:val="none" w:sz="0" w:space="0" w:color="auto"/>
      </w:divBdr>
    </w:div>
    <w:div w:id="373504215">
      <w:bodyDiv w:val="1"/>
      <w:marLeft w:val="0"/>
      <w:marRight w:val="0"/>
      <w:marTop w:val="0"/>
      <w:marBottom w:val="0"/>
      <w:divBdr>
        <w:top w:val="none" w:sz="0" w:space="0" w:color="auto"/>
        <w:left w:val="none" w:sz="0" w:space="0" w:color="auto"/>
        <w:bottom w:val="none" w:sz="0" w:space="0" w:color="auto"/>
        <w:right w:val="none" w:sz="0" w:space="0" w:color="auto"/>
      </w:divBdr>
    </w:div>
    <w:div w:id="406804813">
      <w:bodyDiv w:val="1"/>
      <w:marLeft w:val="0"/>
      <w:marRight w:val="0"/>
      <w:marTop w:val="0"/>
      <w:marBottom w:val="0"/>
      <w:divBdr>
        <w:top w:val="none" w:sz="0" w:space="0" w:color="auto"/>
        <w:left w:val="none" w:sz="0" w:space="0" w:color="auto"/>
        <w:bottom w:val="none" w:sz="0" w:space="0" w:color="auto"/>
        <w:right w:val="none" w:sz="0" w:space="0" w:color="auto"/>
      </w:divBdr>
    </w:div>
    <w:div w:id="509830561">
      <w:bodyDiv w:val="1"/>
      <w:marLeft w:val="0"/>
      <w:marRight w:val="0"/>
      <w:marTop w:val="0"/>
      <w:marBottom w:val="0"/>
      <w:divBdr>
        <w:top w:val="none" w:sz="0" w:space="0" w:color="auto"/>
        <w:left w:val="none" w:sz="0" w:space="0" w:color="auto"/>
        <w:bottom w:val="none" w:sz="0" w:space="0" w:color="auto"/>
        <w:right w:val="none" w:sz="0" w:space="0" w:color="auto"/>
      </w:divBdr>
    </w:div>
    <w:div w:id="537931971">
      <w:bodyDiv w:val="1"/>
      <w:marLeft w:val="0"/>
      <w:marRight w:val="0"/>
      <w:marTop w:val="0"/>
      <w:marBottom w:val="0"/>
      <w:divBdr>
        <w:top w:val="none" w:sz="0" w:space="0" w:color="auto"/>
        <w:left w:val="none" w:sz="0" w:space="0" w:color="auto"/>
        <w:bottom w:val="none" w:sz="0" w:space="0" w:color="auto"/>
        <w:right w:val="none" w:sz="0" w:space="0" w:color="auto"/>
      </w:divBdr>
    </w:div>
    <w:div w:id="551042383">
      <w:bodyDiv w:val="1"/>
      <w:marLeft w:val="0"/>
      <w:marRight w:val="0"/>
      <w:marTop w:val="0"/>
      <w:marBottom w:val="0"/>
      <w:divBdr>
        <w:top w:val="none" w:sz="0" w:space="0" w:color="auto"/>
        <w:left w:val="none" w:sz="0" w:space="0" w:color="auto"/>
        <w:bottom w:val="none" w:sz="0" w:space="0" w:color="auto"/>
        <w:right w:val="none" w:sz="0" w:space="0" w:color="auto"/>
      </w:divBdr>
    </w:div>
    <w:div w:id="587156170">
      <w:bodyDiv w:val="1"/>
      <w:marLeft w:val="0"/>
      <w:marRight w:val="0"/>
      <w:marTop w:val="0"/>
      <w:marBottom w:val="0"/>
      <w:divBdr>
        <w:top w:val="none" w:sz="0" w:space="0" w:color="auto"/>
        <w:left w:val="none" w:sz="0" w:space="0" w:color="auto"/>
        <w:bottom w:val="none" w:sz="0" w:space="0" w:color="auto"/>
        <w:right w:val="none" w:sz="0" w:space="0" w:color="auto"/>
      </w:divBdr>
      <w:divsChild>
        <w:div w:id="889151876">
          <w:marLeft w:val="547"/>
          <w:marRight w:val="0"/>
          <w:marTop w:val="0"/>
          <w:marBottom w:val="0"/>
          <w:divBdr>
            <w:top w:val="none" w:sz="0" w:space="0" w:color="auto"/>
            <w:left w:val="none" w:sz="0" w:space="0" w:color="auto"/>
            <w:bottom w:val="none" w:sz="0" w:space="0" w:color="auto"/>
            <w:right w:val="none" w:sz="0" w:space="0" w:color="auto"/>
          </w:divBdr>
        </w:div>
      </w:divsChild>
    </w:div>
    <w:div w:id="601690982">
      <w:bodyDiv w:val="1"/>
      <w:marLeft w:val="0"/>
      <w:marRight w:val="0"/>
      <w:marTop w:val="0"/>
      <w:marBottom w:val="0"/>
      <w:divBdr>
        <w:top w:val="none" w:sz="0" w:space="0" w:color="auto"/>
        <w:left w:val="none" w:sz="0" w:space="0" w:color="auto"/>
        <w:bottom w:val="none" w:sz="0" w:space="0" w:color="auto"/>
        <w:right w:val="none" w:sz="0" w:space="0" w:color="auto"/>
      </w:divBdr>
    </w:div>
    <w:div w:id="675883434">
      <w:bodyDiv w:val="1"/>
      <w:marLeft w:val="0"/>
      <w:marRight w:val="0"/>
      <w:marTop w:val="0"/>
      <w:marBottom w:val="0"/>
      <w:divBdr>
        <w:top w:val="none" w:sz="0" w:space="0" w:color="auto"/>
        <w:left w:val="none" w:sz="0" w:space="0" w:color="auto"/>
        <w:bottom w:val="none" w:sz="0" w:space="0" w:color="auto"/>
        <w:right w:val="none" w:sz="0" w:space="0" w:color="auto"/>
      </w:divBdr>
    </w:div>
    <w:div w:id="697900578">
      <w:bodyDiv w:val="1"/>
      <w:marLeft w:val="0"/>
      <w:marRight w:val="0"/>
      <w:marTop w:val="0"/>
      <w:marBottom w:val="0"/>
      <w:divBdr>
        <w:top w:val="none" w:sz="0" w:space="0" w:color="auto"/>
        <w:left w:val="none" w:sz="0" w:space="0" w:color="auto"/>
        <w:bottom w:val="none" w:sz="0" w:space="0" w:color="auto"/>
        <w:right w:val="none" w:sz="0" w:space="0" w:color="auto"/>
      </w:divBdr>
    </w:div>
    <w:div w:id="741147607">
      <w:bodyDiv w:val="1"/>
      <w:marLeft w:val="0"/>
      <w:marRight w:val="0"/>
      <w:marTop w:val="0"/>
      <w:marBottom w:val="0"/>
      <w:divBdr>
        <w:top w:val="none" w:sz="0" w:space="0" w:color="auto"/>
        <w:left w:val="none" w:sz="0" w:space="0" w:color="auto"/>
        <w:bottom w:val="none" w:sz="0" w:space="0" w:color="auto"/>
        <w:right w:val="none" w:sz="0" w:space="0" w:color="auto"/>
      </w:divBdr>
    </w:div>
    <w:div w:id="786200200">
      <w:bodyDiv w:val="1"/>
      <w:marLeft w:val="0"/>
      <w:marRight w:val="0"/>
      <w:marTop w:val="0"/>
      <w:marBottom w:val="0"/>
      <w:divBdr>
        <w:top w:val="none" w:sz="0" w:space="0" w:color="auto"/>
        <w:left w:val="none" w:sz="0" w:space="0" w:color="auto"/>
        <w:bottom w:val="none" w:sz="0" w:space="0" w:color="auto"/>
        <w:right w:val="none" w:sz="0" w:space="0" w:color="auto"/>
      </w:divBdr>
    </w:div>
    <w:div w:id="789053744">
      <w:bodyDiv w:val="1"/>
      <w:marLeft w:val="0"/>
      <w:marRight w:val="0"/>
      <w:marTop w:val="0"/>
      <w:marBottom w:val="0"/>
      <w:divBdr>
        <w:top w:val="none" w:sz="0" w:space="0" w:color="auto"/>
        <w:left w:val="none" w:sz="0" w:space="0" w:color="auto"/>
        <w:bottom w:val="none" w:sz="0" w:space="0" w:color="auto"/>
        <w:right w:val="none" w:sz="0" w:space="0" w:color="auto"/>
      </w:divBdr>
    </w:div>
    <w:div w:id="853498979">
      <w:bodyDiv w:val="1"/>
      <w:marLeft w:val="0"/>
      <w:marRight w:val="0"/>
      <w:marTop w:val="0"/>
      <w:marBottom w:val="0"/>
      <w:divBdr>
        <w:top w:val="none" w:sz="0" w:space="0" w:color="auto"/>
        <w:left w:val="none" w:sz="0" w:space="0" w:color="auto"/>
        <w:bottom w:val="none" w:sz="0" w:space="0" w:color="auto"/>
        <w:right w:val="none" w:sz="0" w:space="0" w:color="auto"/>
      </w:divBdr>
      <w:divsChild>
        <w:div w:id="229653963">
          <w:marLeft w:val="0"/>
          <w:marRight w:val="0"/>
          <w:marTop w:val="0"/>
          <w:marBottom w:val="0"/>
          <w:divBdr>
            <w:top w:val="none" w:sz="0" w:space="0" w:color="auto"/>
            <w:left w:val="none" w:sz="0" w:space="0" w:color="auto"/>
            <w:bottom w:val="none" w:sz="0" w:space="0" w:color="auto"/>
            <w:right w:val="none" w:sz="0" w:space="0" w:color="auto"/>
          </w:divBdr>
        </w:div>
      </w:divsChild>
    </w:div>
    <w:div w:id="936521202">
      <w:bodyDiv w:val="1"/>
      <w:marLeft w:val="0"/>
      <w:marRight w:val="0"/>
      <w:marTop w:val="0"/>
      <w:marBottom w:val="0"/>
      <w:divBdr>
        <w:top w:val="none" w:sz="0" w:space="0" w:color="auto"/>
        <w:left w:val="none" w:sz="0" w:space="0" w:color="auto"/>
        <w:bottom w:val="none" w:sz="0" w:space="0" w:color="auto"/>
        <w:right w:val="none" w:sz="0" w:space="0" w:color="auto"/>
      </w:divBdr>
    </w:div>
    <w:div w:id="997073086">
      <w:bodyDiv w:val="1"/>
      <w:marLeft w:val="0"/>
      <w:marRight w:val="0"/>
      <w:marTop w:val="0"/>
      <w:marBottom w:val="0"/>
      <w:divBdr>
        <w:top w:val="none" w:sz="0" w:space="0" w:color="auto"/>
        <w:left w:val="none" w:sz="0" w:space="0" w:color="auto"/>
        <w:bottom w:val="none" w:sz="0" w:space="0" w:color="auto"/>
        <w:right w:val="none" w:sz="0" w:space="0" w:color="auto"/>
      </w:divBdr>
    </w:div>
    <w:div w:id="1001205079">
      <w:bodyDiv w:val="1"/>
      <w:marLeft w:val="0"/>
      <w:marRight w:val="0"/>
      <w:marTop w:val="0"/>
      <w:marBottom w:val="0"/>
      <w:divBdr>
        <w:top w:val="none" w:sz="0" w:space="0" w:color="auto"/>
        <w:left w:val="none" w:sz="0" w:space="0" w:color="auto"/>
        <w:bottom w:val="none" w:sz="0" w:space="0" w:color="auto"/>
        <w:right w:val="none" w:sz="0" w:space="0" w:color="auto"/>
      </w:divBdr>
    </w:div>
    <w:div w:id="1003126305">
      <w:bodyDiv w:val="1"/>
      <w:marLeft w:val="0"/>
      <w:marRight w:val="0"/>
      <w:marTop w:val="0"/>
      <w:marBottom w:val="0"/>
      <w:divBdr>
        <w:top w:val="none" w:sz="0" w:space="0" w:color="auto"/>
        <w:left w:val="none" w:sz="0" w:space="0" w:color="auto"/>
        <w:bottom w:val="none" w:sz="0" w:space="0" w:color="auto"/>
        <w:right w:val="none" w:sz="0" w:space="0" w:color="auto"/>
      </w:divBdr>
    </w:div>
    <w:div w:id="1095443627">
      <w:bodyDiv w:val="1"/>
      <w:marLeft w:val="0"/>
      <w:marRight w:val="0"/>
      <w:marTop w:val="0"/>
      <w:marBottom w:val="0"/>
      <w:divBdr>
        <w:top w:val="none" w:sz="0" w:space="0" w:color="auto"/>
        <w:left w:val="none" w:sz="0" w:space="0" w:color="auto"/>
        <w:bottom w:val="none" w:sz="0" w:space="0" w:color="auto"/>
        <w:right w:val="none" w:sz="0" w:space="0" w:color="auto"/>
      </w:divBdr>
    </w:div>
    <w:div w:id="1140151228">
      <w:bodyDiv w:val="1"/>
      <w:marLeft w:val="0"/>
      <w:marRight w:val="0"/>
      <w:marTop w:val="0"/>
      <w:marBottom w:val="0"/>
      <w:divBdr>
        <w:top w:val="none" w:sz="0" w:space="0" w:color="auto"/>
        <w:left w:val="none" w:sz="0" w:space="0" w:color="auto"/>
        <w:bottom w:val="none" w:sz="0" w:space="0" w:color="auto"/>
        <w:right w:val="none" w:sz="0" w:space="0" w:color="auto"/>
      </w:divBdr>
    </w:div>
    <w:div w:id="1140730545">
      <w:bodyDiv w:val="1"/>
      <w:marLeft w:val="0"/>
      <w:marRight w:val="0"/>
      <w:marTop w:val="0"/>
      <w:marBottom w:val="0"/>
      <w:divBdr>
        <w:top w:val="none" w:sz="0" w:space="0" w:color="auto"/>
        <w:left w:val="none" w:sz="0" w:space="0" w:color="auto"/>
        <w:bottom w:val="none" w:sz="0" w:space="0" w:color="auto"/>
        <w:right w:val="none" w:sz="0" w:space="0" w:color="auto"/>
      </w:divBdr>
    </w:div>
    <w:div w:id="1190492591">
      <w:bodyDiv w:val="1"/>
      <w:marLeft w:val="0"/>
      <w:marRight w:val="0"/>
      <w:marTop w:val="0"/>
      <w:marBottom w:val="0"/>
      <w:divBdr>
        <w:top w:val="none" w:sz="0" w:space="0" w:color="auto"/>
        <w:left w:val="none" w:sz="0" w:space="0" w:color="auto"/>
        <w:bottom w:val="none" w:sz="0" w:space="0" w:color="auto"/>
        <w:right w:val="none" w:sz="0" w:space="0" w:color="auto"/>
      </w:divBdr>
    </w:div>
    <w:div w:id="1256784019">
      <w:bodyDiv w:val="1"/>
      <w:marLeft w:val="0"/>
      <w:marRight w:val="0"/>
      <w:marTop w:val="0"/>
      <w:marBottom w:val="0"/>
      <w:divBdr>
        <w:top w:val="none" w:sz="0" w:space="0" w:color="auto"/>
        <w:left w:val="none" w:sz="0" w:space="0" w:color="auto"/>
        <w:bottom w:val="none" w:sz="0" w:space="0" w:color="auto"/>
        <w:right w:val="none" w:sz="0" w:space="0" w:color="auto"/>
      </w:divBdr>
    </w:div>
    <w:div w:id="1317490493">
      <w:bodyDiv w:val="1"/>
      <w:marLeft w:val="0"/>
      <w:marRight w:val="0"/>
      <w:marTop w:val="0"/>
      <w:marBottom w:val="0"/>
      <w:divBdr>
        <w:top w:val="none" w:sz="0" w:space="0" w:color="auto"/>
        <w:left w:val="none" w:sz="0" w:space="0" w:color="auto"/>
        <w:bottom w:val="none" w:sz="0" w:space="0" w:color="auto"/>
        <w:right w:val="none" w:sz="0" w:space="0" w:color="auto"/>
      </w:divBdr>
    </w:div>
    <w:div w:id="1333608081">
      <w:bodyDiv w:val="1"/>
      <w:marLeft w:val="0"/>
      <w:marRight w:val="0"/>
      <w:marTop w:val="0"/>
      <w:marBottom w:val="0"/>
      <w:divBdr>
        <w:top w:val="none" w:sz="0" w:space="0" w:color="auto"/>
        <w:left w:val="none" w:sz="0" w:space="0" w:color="auto"/>
        <w:bottom w:val="none" w:sz="0" w:space="0" w:color="auto"/>
        <w:right w:val="none" w:sz="0" w:space="0" w:color="auto"/>
      </w:divBdr>
      <w:divsChild>
        <w:div w:id="744300525">
          <w:marLeft w:val="547"/>
          <w:marRight w:val="0"/>
          <w:marTop w:val="200"/>
          <w:marBottom w:val="0"/>
          <w:divBdr>
            <w:top w:val="none" w:sz="0" w:space="0" w:color="auto"/>
            <w:left w:val="none" w:sz="0" w:space="0" w:color="auto"/>
            <w:bottom w:val="none" w:sz="0" w:space="0" w:color="auto"/>
            <w:right w:val="none" w:sz="0" w:space="0" w:color="auto"/>
          </w:divBdr>
        </w:div>
      </w:divsChild>
    </w:div>
    <w:div w:id="1352222616">
      <w:bodyDiv w:val="1"/>
      <w:marLeft w:val="0"/>
      <w:marRight w:val="0"/>
      <w:marTop w:val="0"/>
      <w:marBottom w:val="0"/>
      <w:divBdr>
        <w:top w:val="none" w:sz="0" w:space="0" w:color="auto"/>
        <w:left w:val="none" w:sz="0" w:space="0" w:color="auto"/>
        <w:bottom w:val="none" w:sz="0" w:space="0" w:color="auto"/>
        <w:right w:val="none" w:sz="0" w:space="0" w:color="auto"/>
      </w:divBdr>
    </w:div>
    <w:div w:id="1406418124">
      <w:bodyDiv w:val="1"/>
      <w:marLeft w:val="0"/>
      <w:marRight w:val="0"/>
      <w:marTop w:val="0"/>
      <w:marBottom w:val="0"/>
      <w:divBdr>
        <w:top w:val="none" w:sz="0" w:space="0" w:color="auto"/>
        <w:left w:val="none" w:sz="0" w:space="0" w:color="auto"/>
        <w:bottom w:val="none" w:sz="0" w:space="0" w:color="auto"/>
        <w:right w:val="none" w:sz="0" w:space="0" w:color="auto"/>
      </w:divBdr>
    </w:div>
    <w:div w:id="1445494564">
      <w:bodyDiv w:val="1"/>
      <w:marLeft w:val="0"/>
      <w:marRight w:val="0"/>
      <w:marTop w:val="0"/>
      <w:marBottom w:val="0"/>
      <w:divBdr>
        <w:top w:val="none" w:sz="0" w:space="0" w:color="auto"/>
        <w:left w:val="none" w:sz="0" w:space="0" w:color="auto"/>
        <w:bottom w:val="none" w:sz="0" w:space="0" w:color="auto"/>
        <w:right w:val="none" w:sz="0" w:space="0" w:color="auto"/>
      </w:divBdr>
      <w:divsChild>
        <w:div w:id="1223443698">
          <w:marLeft w:val="547"/>
          <w:marRight w:val="0"/>
          <w:marTop w:val="200"/>
          <w:marBottom w:val="0"/>
          <w:divBdr>
            <w:top w:val="none" w:sz="0" w:space="0" w:color="auto"/>
            <w:left w:val="none" w:sz="0" w:space="0" w:color="auto"/>
            <w:bottom w:val="none" w:sz="0" w:space="0" w:color="auto"/>
            <w:right w:val="none" w:sz="0" w:space="0" w:color="auto"/>
          </w:divBdr>
        </w:div>
        <w:div w:id="851915838">
          <w:marLeft w:val="547"/>
          <w:marRight w:val="0"/>
          <w:marTop w:val="200"/>
          <w:marBottom w:val="0"/>
          <w:divBdr>
            <w:top w:val="none" w:sz="0" w:space="0" w:color="auto"/>
            <w:left w:val="none" w:sz="0" w:space="0" w:color="auto"/>
            <w:bottom w:val="none" w:sz="0" w:space="0" w:color="auto"/>
            <w:right w:val="none" w:sz="0" w:space="0" w:color="auto"/>
          </w:divBdr>
        </w:div>
        <w:div w:id="670985500">
          <w:marLeft w:val="547"/>
          <w:marRight w:val="0"/>
          <w:marTop w:val="200"/>
          <w:marBottom w:val="0"/>
          <w:divBdr>
            <w:top w:val="none" w:sz="0" w:space="0" w:color="auto"/>
            <w:left w:val="none" w:sz="0" w:space="0" w:color="auto"/>
            <w:bottom w:val="none" w:sz="0" w:space="0" w:color="auto"/>
            <w:right w:val="none" w:sz="0" w:space="0" w:color="auto"/>
          </w:divBdr>
        </w:div>
        <w:div w:id="1244140556">
          <w:marLeft w:val="547"/>
          <w:marRight w:val="0"/>
          <w:marTop w:val="200"/>
          <w:marBottom w:val="0"/>
          <w:divBdr>
            <w:top w:val="none" w:sz="0" w:space="0" w:color="auto"/>
            <w:left w:val="none" w:sz="0" w:space="0" w:color="auto"/>
            <w:bottom w:val="none" w:sz="0" w:space="0" w:color="auto"/>
            <w:right w:val="none" w:sz="0" w:space="0" w:color="auto"/>
          </w:divBdr>
        </w:div>
        <w:div w:id="1749034249">
          <w:marLeft w:val="547"/>
          <w:marRight w:val="0"/>
          <w:marTop w:val="200"/>
          <w:marBottom w:val="0"/>
          <w:divBdr>
            <w:top w:val="none" w:sz="0" w:space="0" w:color="auto"/>
            <w:left w:val="none" w:sz="0" w:space="0" w:color="auto"/>
            <w:bottom w:val="none" w:sz="0" w:space="0" w:color="auto"/>
            <w:right w:val="none" w:sz="0" w:space="0" w:color="auto"/>
          </w:divBdr>
        </w:div>
      </w:divsChild>
    </w:div>
    <w:div w:id="1461344632">
      <w:bodyDiv w:val="1"/>
      <w:marLeft w:val="0"/>
      <w:marRight w:val="0"/>
      <w:marTop w:val="0"/>
      <w:marBottom w:val="0"/>
      <w:divBdr>
        <w:top w:val="none" w:sz="0" w:space="0" w:color="auto"/>
        <w:left w:val="none" w:sz="0" w:space="0" w:color="auto"/>
        <w:bottom w:val="none" w:sz="0" w:space="0" w:color="auto"/>
        <w:right w:val="none" w:sz="0" w:space="0" w:color="auto"/>
      </w:divBdr>
    </w:div>
    <w:div w:id="1468430166">
      <w:bodyDiv w:val="1"/>
      <w:marLeft w:val="0"/>
      <w:marRight w:val="0"/>
      <w:marTop w:val="0"/>
      <w:marBottom w:val="0"/>
      <w:divBdr>
        <w:top w:val="none" w:sz="0" w:space="0" w:color="auto"/>
        <w:left w:val="none" w:sz="0" w:space="0" w:color="auto"/>
        <w:bottom w:val="none" w:sz="0" w:space="0" w:color="auto"/>
        <w:right w:val="none" w:sz="0" w:space="0" w:color="auto"/>
      </w:divBdr>
    </w:div>
    <w:div w:id="1595236407">
      <w:bodyDiv w:val="1"/>
      <w:marLeft w:val="0"/>
      <w:marRight w:val="0"/>
      <w:marTop w:val="0"/>
      <w:marBottom w:val="0"/>
      <w:divBdr>
        <w:top w:val="none" w:sz="0" w:space="0" w:color="auto"/>
        <w:left w:val="none" w:sz="0" w:space="0" w:color="auto"/>
        <w:bottom w:val="none" w:sz="0" w:space="0" w:color="auto"/>
        <w:right w:val="none" w:sz="0" w:space="0" w:color="auto"/>
      </w:divBdr>
      <w:divsChild>
        <w:div w:id="241960384">
          <w:marLeft w:val="547"/>
          <w:marRight w:val="0"/>
          <w:marTop w:val="200"/>
          <w:marBottom w:val="0"/>
          <w:divBdr>
            <w:top w:val="none" w:sz="0" w:space="0" w:color="auto"/>
            <w:left w:val="none" w:sz="0" w:space="0" w:color="auto"/>
            <w:bottom w:val="none" w:sz="0" w:space="0" w:color="auto"/>
            <w:right w:val="none" w:sz="0" w:space="0" w:color="auto"/>
          </w:divBdr>
        </w:div>
        <w:div w:id="631399293">
          <w:marLeft w:val="547"/>
          <w:marRight w:val="0"/>
          <w:marTop w:val="200"/>
          <w:marBottom w:val="0"/>
          <w:divBdr>
            <w:top w:val="none" w:sz="0" w:space="0" w:color="auto"/>
            <w:left w:val="none" w:sz="0" w:space="0" w:color="auto"/>
            <w:bottom w:val="none" w:sz="0" w:space="0" w:color="auto"/>
            <w:right w:val="none" w:sz="0" w:space="0" w:color="auto"/>
          </w:divBdr>
        </w:div>
      </w:divsChild>
    </w:div>
    <w:div w:id="1601180293">
      <w:bodyDiv w:val="1"/>
      <w:marLeft w:val="0"/>
      <w:marRight w:val="0"/>
      <w:marTop w:val="0"/>
      <w:marBottom w:val="0"/>
      <w:divBdr>
        <w:top w:val="none" w:sz="0" w:space="0" w:color="auto"/>
        <w:left w:val="none" w:sz="0" w:space="0" w:color="auto"/>
        <w:bottom w:val="none" w:sz="0" w:space="0" w:color="auto"/>
        <w:right w:val="none" w:sz="0" w:space="0" w:color="auto"/>
      </w:divBdr>
      <w:divsChild>
        <w:div w:id="1588538941">
          <w:marLeft w:val="547"/>
          <w:marRight w:val="0"/>
          <w:marTop w:val="200"/>
          <w:marBottom w:val="0"/>
          <w:divBdr>
            <w:top w:val="none" w:sz="0" w:space="0" w:color="auto"/>
            <w:left w:val="none" w:sz="0" w:space="0" w:color="auto"/>
            <w:bottom w:val="none" w:sz="0" w:space="0" w:color="auto"/>
            <w:right w:val="none" w:sz="0" w:space="0" w:color="auto"/>
          </w:divBdr>
        </w:div>
      </w:divsChild>
    </w:div>
    <w:div w:id="1620918934">
      <w:bodyDiv w:val="1"/>
      <w:marLeft w:val="0"/>
      <w:marRight w:val="0"/>
      <w:marTop w:val="0"/>
      <w:marBottom w:val="0"/>
      <w:divBdr>
        <w:top w:val="none" w:sz="0" w:space="0" w:color="auto"/>
        <w:left w:val="none" w:sz="0" w:space="0" w:color="auto"/>
        <w:bottom w:val="none" w:sz="0" w:space="0" w:color="auto"/>
        <w:right w:val="none" w:sz="0" w:space="0" w:color="auto"/>
      </w:divBdr>
    </w:div>
    <w:div w:id="1625766400">
      <w:bodyDiv w:val="1"/>
      <w:marLeft w:val="0"/>
      <w:marRight w:val="0"/>
      <w:marTop w:val="0"/>
      <w:marBottom w:val="0"/>
      <w:divBdr>
        <w:top w:val="none" w:sz="0" w:space="0" w:color="auto"/>
        <w:left w:val="none" w:sz="0" w:space="0" w:color="auto"/>
        <w:bottom w:val="none" w:sz="0" w:space="0" w:color="auto"/>
        <w:right w:val="none" w:sz="0" w:space="0" w:color="auto"/>
      </w:divBdr>
    </w:div>
    <w:div w:id="1656520677">
      <w:bodyDiv w:val="1"/>
      <w:marLeft w:val="0"/>
      <w:marRight w:val="0"/>
      <w:marTop w:val="0"/>
      <w:marBottom w:val="0"/>
      <w:divBdr>
        <w:top w:val="none" w:sz="0" w:space="0" w:color="auto"/>
        <w:left w:val="none" w:sz="0" w:space="0" w:color="auto"/>
        <w:bottom w:val="none" w:sz="0" w:space="0" w:color="auto"/>
        <w:right w:val="none" w:sz="0" w:space="0" w:color="auto"/>
      </w:divBdr>
    </w:div>
    <w:div w:id="1762795672">
      <w:bodyDiv w:val="1"/>
      <w:marLeft w:val="0"/>
      <w:marRight w:val="0"/>
      <w:marTop w:val="0"/>
      <w:marBottom w:val="0"/>
      <w:divBdr>
        <w:top w:val="none" w:sz="0" w:space="0" w:color="auto"/>
        <w:left w:val="none" w:sz="0" w:space="0" w:color="auto"/>
        <w:bottom w:val="none" w:sz="0" w:space="0" w:color="auto"/>
        <w:right w:val="none" w:sz="0" w:space="0" w:color="auto"/>
      </w:divBdr>
    </w:div>
    <w:div w:id="1787040242">
      <w:bodyDiv w:val="1"/>
      <w:marLeft w:val="0"/>
      <w:marRight w:val="0"/>
      <w:marTop w:val="0"/>
      <w:marBottom w:val="0"/>
      <w:divBdr>
        <w:top w:val="none" w:sz="0" w:space="0" w:color="auto"/>
        <w:left w:val="none" w:sz="0" w:space="0" w:color="auto"/>
        <w:bottom w:val="none" w:sz="0" w:space="0" w:color="auto"/>
        <w:right w:val="none" w:sz="0" w:space="0" w:color="auto"/>
      </w:divBdr>
    </w:div>
    <w:div w:id="1825777664">
      <w:bodyDiv w:val="1"/>
      <w:marLeft w:val="0"/>
      <w:marRight w:val="0"/>
      <w:marTop w:val="0"/>
      <w:marBottom w:val="0"/>
      <w:divBdr>
        <w:top w:val="none" w:sz="0" w:space="0" w:color="auto"/>
        <w:left w:val="none" w:sz="0" w:space="0" w:color="auto"/>
        <w:bottom w:val="none" w:sz="0" w:space="0" w:color="auto"/>
        <w:right w:val="none" w:sz="0" w:space="0" w:color="auto"/>
      </w:divBdr>
    </w:div>
    <w:div w:id="1854879079">
      <w:bodyDiv w:val="1"/>
      <w:marLeft w:val="0"/>
      <w:marRight w:val="0"/>
      <w:marTop w:val="0"/>
      <w:marBottom w:val="0"/>
      <w:divBdr>
        <w:top w:val="none" w:sz="0" w:space="0" w:color="auto"/>
        <w:left w:val="none" w:sz="0" w:space="0" w:color="auto"/>
        <w:bottom w:val="none" w:sz="0" w:space="0" w:color="auto"/>
        <w:right w:val="none" w:sz="0" w:space="0" w:color="auto"/>
      </w:divBdr>
    </w:div>
    <w:div w:id="1862205820">
      <w:bodyDiv w:val="1"/>
      <w:marLeft w:val="0"/>
      <w:marRight w:val="0"/>
      <w:marTop w:val="0"/>
      <w:marBottom w:val="0"/>
      <w:divBdr>
        <w:top w:val="none" w:sz="0" w:space="0" w:color="auto"/>
        <w:left w:val="none" w:sz="0" w:space="0" w:color="auto"/>
        <w:bottom w:val="none" w:sz="0" w:space="0" w:color="auto"/>
        <w:right w:val="none" w:sz="0" w:space="0" w:color="auto"/>
      </w:divBdr>
    </w:div>
    <w:div w:id="1865054421">
      <w:bodyDiv w:val="1"/>
      <w:marLeft w:val="0"/>
      <w:marRight w:val="0"/>
      <w:marTop w:val="0"/>
      <w:marBottom w:val="0"/>
      <w:divBdr>
        <w:top w:val="none" w:sz="0" w:space="0" w:color="auto"/>
        <w:left w:val="none" w:sz="0" w:space="0" w:color="auto"/>
        <w:bottom w:val="none" w:sz="0" w:space="0" w:color="auto"/>
        <w:right w:val="none" w:sz="0" w:space="0" w:color="auto"/>
      </w:divBdr>
    </w:div>
    <w:div w:id="1869293529">
      <w:bodyDiv w:val="1"/>
      <w:marLeft w:val="0"/>
      <w:marRight w:val="0"/>
      <w:marTop w:val="0"/>
      <w:marBottom w:val="0"/>
      <w:divBdr>
        <w:top w:val="none" w:sz="0" w:space="0" w:color="auto"/>
        <w:left w:val="none" w:sz="0" w:space="0" w:color="auto"/>
        <w:bottom w:val="none" w:sz="0" w:space="0" w:color="auto"/>
        <w:right w:val="none" w:sz="0" w:space="0" w:color="auto"/>
      </w:divBdr>
    </w:div>
    <w:div w:id="1905721778">
      <w:bodyDiv w:val="1"/>
      <w:marLeft w:val="0"/>
      <w:marRight w:val="0"/>
      <w:marTop w:val="0"/>
      <w:marBottom w:val="0"/>
      <w:divBdr>
        <w:top w:val="none" w:sz="0" w:space="0" w:color="auto"/>
        <w:left w:val="none" w:sz="0" w:space="0" w:color="auto"/>
        <w:bottom w:val="none" w:sz="0" w:space="0" w:color="auto"/>
        <w:right w:val="none" w:sz="0" w:space="0" w:color="auto"/>
      </w:divBdr>
    </w:div>
    <w:div w:id="1934897705">
      <w:bodyDiv w:val="1"/>
      <w:marLeft w:val="0"/>
      <w:marRight w:val="0"/>
      <w:marTop w:val="0"/>
      <w:marBottom w:val="0"/>
      <w:divBdr>
        <w:top w:val="none" w:sz="0" w:space="0" w:color="auto"/>
        <w:left w:val="none" w:sz="0" w:space="0" w:color="auto"/>
        <w:bottom w:val="none" w:sz="0" w:space="0" w:color="auto"/>
        <w:right w:val="none" w:sz="0" w:space="0" w:color="auto"/>
      </w:divBdr>
    </w:div>
    <w:div w:id="2069062676">
      <w:bodyDiv w:val="1"/>
      <w:marLeft w:val="0"/>
      <w:marRight w:val="0"/>
      <w:marTop w:val="0"/>
      <w:marBottom w:val="0"/>
      <w:divBdr>
        <w:top w:val="none" w:sz="0" w:space="0" w:color="auto"/>
        <w:left w:val="none" w:sz="0" w:space="0" w:color="auto"/>
        <w:bottom w:val="none" w:sz="0" w:space="0" w:color="auto"/>
        <w:right w:val="none" w:sz="0" w:space="0" w:color="auto"/>
      </w:divBdr>
    </w:div>
    <w:div w:id="21258832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bolcsodeszombathely.hu" TargetMode="External"/><Relationship Id="rId18" Type="http://schemas.openxmlformats.org/officeDocument/2006/relationships/hyperlink" Target="https://kormany.hu/csaladokert-felelos-tarca-nelkuli-miniszter/"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sebestyen.bianka@ebi.szombathely.hu"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20.wmf"/><Relationship Id="rId19" Type="http://schemas.openxmlformats.org/officeDocument/2006/relationships/hyperlink" Target="https://www.vmszc.hu/iskola1.php?ID=5" TargetMode="Externa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8BB718-4CE8-4983-97DF-2002A79B55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125</Pages>
  <Words>27572</Words>
  <Characters>190253</Characters>
  <Application>Microsoft Office Word</Application>
  <DocSecurity>4</DocSecurity>
  <Lines>1585</Lines>
  <Paragraphs>434</Paragraphs>
  <ScaleCrop>false</ScaleCrop>
  <HeadingPairs>
    <vt:vector size="4" baseType="variant">
      <vt:variant>
        <vt:lpstr>Cím</vt:lpstr>
      </vt:variant>
      <vt:variant>
        <vt:i4>1</vt:i4>
      </vt:variant>
      <vt:variant>
        <vt:lpstr>Titel</vt:lpstr>
      </vt:variant>
      <vt:variant>
        <vt:i4>1</vt:i4>
      </vt:variant>
    </vt:vector>
  </HeadingPairs>
  <TitlesOfParts>
    <vt:vector size="2" baseType="lpstr">
      <vt:lpstr>BESZÁMOLÓ2023.</vt:lpstr>
      <vt:lpstr>BESZÁMOLÓ2022.</vt:lpstr>
    </vt:vector>
  </TitlesOfParts>
  <Company/>
  <LinksUpToDate>false</LinksUpToDate>
  <CharactersWithSpaces>217391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BESZÁMOLÓ2023.</dc:title>
  <dc:subject>Szombathelyi Egyesített Bölcsődei Intézmény</dc:subject>
  <dc:creator>Sebestyén Bianka                   Intézményvezető</dc:creator>
  <cp:keywords/>
  <dc:description/>
  <cp:lastModifiedBy>Tóth Balázs József</cp:lastModifiedBy>
  <cp:revision>2</cp:revision>
  <cp:lastPrinted>2024-01-31T10:10:00Z</cp:lastPrinted>
  <dcterms:created xsi:type="dcterms:W3CDTF">2024-02-01T07:13:00Z</dcterms:created>
  <dcterms:modified xsi:type="dcterms:W3CDTF">2024-02-01T07:13:00Z</dcterms:modified>
</cp:coreProperties>
</file>