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607C8A34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E6BB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4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5E6BB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január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</w:t>
            </w:r>
            <w:r w:rsidR="005E6BB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5E6BB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á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09:00 órakor 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2126"/>
        <w:gridCol w:w="3188"/>
      </w:tblGrid>
      <w:tr w:rsidR="00F244C7" w:rsidRPr="005A4368" w14:paraId="150DF4C2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126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126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126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126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126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126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126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126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126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126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FF0DC7" w14:textId="7D8A1473" w:rsidR="00F244C7" w:rsidRPr="005A4368" w:rsidRDefault="0083143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126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126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126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126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126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126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126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126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126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126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126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E6AA69" w14:textId="08BEBA43" w:rsidR="00F244C7" w:rsidRPr="005A4368" w:rsidRDefault="003F0E9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126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126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099FEB99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8486" w:type="dxa"/>
        <w:tblInd w:w="1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513"/>
      </w:tblGrid>
      <w:tr w:rsidR="00F244C7" w:rsidRPr="005A4368" w14:paraId="28CF2E00" w14:textId="77777777" w:rsidTr="00E462B5">
        <w:trPr>
          <w:trHeight w:val="443"/>
        </w:trPr>
        <w:tc>
          <w:tcPr>
            <w:tcW w:w="2835" w:type="dxa"/>
          </w:tcPr>
          <w:p w14:paraId="477C6104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09A2BA69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513" w:type="dxa"/>
          </w:tcPr>
          <w:p w14:paraId="42D60D76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573152" w:rsidRPr="00573152" w14:paraId="52AFCD78" w14:textId="77777777" w:rsidTr="00573152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05A23" w14:textId="77777777" w:rsidR="005E6BBF" w:rsidRPr="00573152" w:rsidRDefault="005E6BBF" w:rsidP="005E6BB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Gáspárné Farkas Ágota</w:t>
            </w:r>
          </w:p>
          <w:p w14:paraId="3B0AD9E8" w14:textId="749EA430" w:rsidR="00573152" w:rsidRPr="00573152" w:rsidRDefault="005E6BBF" w:rsidP="005E6BB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3</w:t>
            </w:r>
            <w:r w:rsidRPr="0057315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D05" w14:textId="77777777" w:rsidR="00573152" w:rsidRPr="00573152" w:rsidRDefault="00573152" w:rsidP="00573152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B4416" w14:textId="65BA5283" w:rsidR="00573152" w:rsidRPr="00573152" w:rsidRDefault="005E6BBF" w:rsidP="00573152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7315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Könyvvizsgáló</w:t>
            </w:r>
          </w:p>
        </w:tc>
      </w:tr>
      <w:tr w:rsidR="006A1F08" w:rsidRPr="00B554B4" w14:paraId="2ED2D15D" w14:textId="77777777" w:rsidTr="00625298">
        <w:tc>
          <w:tcPr>
            <w:tcW w:w="2835" w:type="dxa"/>
          </w:tcPr>
          <w:p w14:paraId="316A64F0" w14:textId="77777777" w:rsidR="000A0F8B" w:rsidRPr="006767E9" w:rsidRDefault="000A0F8B" w:rsidP="000A0F8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Nagyné Dr. Gats Andrea </w:t>
            </w:r>
          </w:p>
          <w:p w14:paraId="4C7485C9" w14:textId="00AB1819" w:rsidR="006A1F08" w:rsidRPr="006A1F08" w:rsidRDefault="000A0F8B" w:rsidP="000A0F8B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5E6BB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4.</w:t>
            </w:r>
            <w:r w:rsidR="002A7FC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</w:tcPr>
          <w:p w14:paraId="2D3D4D75" w14:textId="77777777" w:rsidR="006A1F08" w:rsidRPr="00B554B4" w:rsidRDefault="006A1F08" w:rsidP="00B554B4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23D14863" w14:textId="72CA13D4" w:rsidR="006A1F08" w:rsidRPr="006A1F08" w:rsidRDefault="000A0F8B" w:rsidP="00B554B4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0A0F8B">
              <w:rPr>
                <w:rFonts w:asciiTheme="minorHAnsi" w:eastAsia="Times New Roman" w:hAnsiTheme="minorHAnsi"/>
                <w:sz w:val="22"/>
                <w:lang w:eastAsia="hu-HU"/>
              </w:rPr>
              <w:t>Jogi és Képviselői Osztály osztályvezető</w:t>
            </w:r>
          </w:p>
        </w:tc>
      </w:tr>
      <w:tr w:rsidR="006A1F08" w:rsidRPr="00B554B4" w14:paraId="5D7F314E" w14:textId="77777777" w:rsidTr="00625298">
        <w:tc>
          <w:tcPr>
            <w:tcW w:w="2835" w:type="dxa"/>
          </w:tcPr>
          <w:p w14:paraId="3F3D0D7B" w14:textId="77777777" w:rsidR="00651568" w:rsidRDefault="000A0F8B" w:rsidP="006515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Gyuráczné Dr. Speier Anikó</w:t>
            </w:r>
          </w:p>
          <w:p w14:paraId="52390D48" w14:textId="2687B525" w:rsidR="006A1F08" w:rsidRPr="006A1F08" w:rsidRDefault="005E6BBF" w:rsidP="00651568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(4.</w:t>
            </w:r>
            <w:r w:rsidR="000A0F8B"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napirend)</w:t>
            </w:r>
          </w:p>
        </w:tc>
        <w:tc>
          <w:tcPr>
            <w:tcW w:w="2138" w:type="dxa"/>
          </w:tcPr>
          <w:p w14:paraId="71BF647C" w14:textId="77777777" w:rsidR="006A1F08" w:rsidRPr="00B554B4" w:rsidRDefault="006A1F08" w:rsidP="00B554B4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513" w:type="dxa"/>
          </w:tcPr>
          <w:p w14:paraId="54A024F0" w14:textId="77777777" w:rsidR="005819D1" w:rsidRPr="005819D1" w:rsidRDefault="005819D1" w:rsidP="005819D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819D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Jogi és Képviselői Osztály Vagyongazdálkodási és Városfejlesztési Iroda </w:t>
            </w:r>
          </w:p>
          <w:p w14:paraId="567EE760" w14:textId="39E32640" w:rsidR="006A1F08" w:rsidRPr="005819D1" w:rsidRDefault="005819D1" w:rsidP="00B554B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819D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irodavezető </w:t>
            </w:r>
          </w:p>
        </w:tc>
      </w:tr>
      <w:tr w:rsidR="00573152" w:rsidRPr="00B554B4" w14:paraId="0CFA7651" w14:textId="77777777" w:rsidTr="00573152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0295B" w14:textId="77777777" w:rsidR="00573152" w:rsidRDefault="005E6BBF" w:rsidP="00C56AD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Gábor</w:t>
            </w:r>
          </w:p>
          <w:p w14:paraId="13C5086F" w14:textId="0C6C91F9" w:rsidR="005E6BBF" w:rsidRPr="00573152" w:rsidRDefault="005E6BBF" w:rsidP="00C56AD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(6.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ABB" w14:textId="77777777" w:rsidR="00573152" w:rsidRPr="00B554B4" w:rsidRDefault="00573152" w:rsidP="00C56AD7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6D872" w14:textId="773BB61A" w:rsidR="00573152" w:rsidRPr="00573152" w:rsidRDefault="005E6BBF" w:rsidP="00C56AD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</w:t>
            </w:r>
            <w:r w:rsidRPr="002A7FC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sz választókerület képviselője</w:t>
            </w:r>
          </w:p>
        </w:tc>
      </w:tr>
      <w:tr w:rsidR="00573152" w:rsidRPr="00B554B4" w14:paraId="2906A44F" w14:textId="77777777" w:rsidTr="00573152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965E4" w14:textId="77777777" w:rsidR="00573152" w:rsidRDefault="005E6BBF" w:rsidP="00C56AD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Bokányi Adrienn</w:t>
            </w:r>
          </w:p>
          <w:p w14:paraId="4872BFEF" w14:textId="6EE4C41C" w:rsidR="005E6BBF" w:rsidRPr="00573152" w:rsidRDefault="005E6BBF" w:rsidP="00C56AD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(6.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0C6" w14:textId="77777777" w:rsidR="00573152" w:rsidRPr="00B554B4" w:rsidRDefault="00573152" w:rsidP="00C56AD7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C9AAC" w14:textId="6DB516EC" w:rsidR="00573152" w:rsidRPr="00573152" w:rsidRDefault="005E6BBF" w:rsidP="00C56AD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2A7FC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sz választókerület képviselője</w:t>
            </w:r>
          </w:p>
        </w:tc>
      </w:tr>
    </w:tbl>
    <w:p w14:paraId="379AE36B" w14:textId="1655DE57" w:rsidR="00522874" w:rsidRDefault="00522874" w:rsidP="00522874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423137">
        <w:rPr>
          <w:rStyle w:val="Egyiksem"/>
          <w:rFonts w:ascii="Calibri" w:hAnsi="Calibri" w:cs="Calibri"/>
          <w:b/>
          <w:bCs/>
          <w:sz w:val="22"/>
          <w:u w:val="single"/>
        </w:rPr>
        <w:lastRenderedPageBreak/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</w:t>
      </w:r>
      <w:r>
        <w:rPr>
          <w:rStyle w:val="Egyiksem"/>
          <w:rFonts w:ascii="Calibri" w:hAnsi="Calibri" w:cs="Calibri"/>
          <w:sz w:val="22"/>
        </w:rPr>
        <w:t xml:space="preserve"> a bizottsági ülésen</w:t>
      </w:r>
      <w:r w:rsidRPr="00C27F38">
        <w:rPr>
          <w:rStyle w:val="Egyiksem"/>
          <w:rFonts w:ascii="Calibri" w:hAnsi="Calibri" w:cs="Calibri"/>
          <w:sz w:val="22"/>
        </w:rPr>
        <w:t>.</w:t>
      </w:r>
      <w:r>
        <w:rPr>
          <w:rStyle w:val="Egyiksem"/>
          <w:rFonts w:ascii="Calibri" w:hAnsi="Calibri" w:cs="Calibri"/>
          <w:sz w:val="22"/>
        </w:rPr>
        <w:t xml:space="preserve"> 9.</w:t>
      </w:r>
      <w:r w:rsidRPr="00C27F38">
        <w:rPr>
          <w:rStyle w:val="Egyiksem"/>
          <w:rFonts w:ascii="Calibri" w:hAnsi="Calibri" w:cs="Calibri"/>
          <w:sz w:val="22"/>
        </w:rPr>
        <w:t>0</w:t>
      </w:r>
      <w:r w:rsidR="002E5476">
        <w:rPr>
          <w:rStyle w:val="Egyiksem"/>
          <w:rFonts w:ascii="Calibri" w:hAnsi="Calibri" w:cs="Calibri"/>
          <w:sz w:val="22"/>
        </w:rPr>
        <w:t>2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>
        <w:rPr>
          <w:rStyle w:val="Egyiksem"/>
          <w:rFonts w:ascii="Calibri" w:hAnsi="Calibri" w:cs="Calibri"/>
          <w:sz w:val="22"/>
        </w:rPr>
        <w:t>8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>
        <w:rPr>
          <w:rStyle w:val="Egyiksem"/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 xml:space="preserve">Jelezte, hogy </w:t>
      </w:r>
      <w:r w:rsidR="002E5476">
        <w:rPr>
          <w:rFonts w:asciiTheme="minorHAnsi" w:hAnsiTheme="minorHAnsi"/>
          <w:bCs/>
          <w:sz w:val="22"/>
        </w:rPr>
        <w:t>Balogh Péter</w:t>
      </w:r>
      <w:r>
        <w:rPr>
          <w:rFonts w:asciiTheme="minorHAnsi" w:hAnsiTheme="minorHAnsi"/>
          <w:bCs/>
          <w:sz w:val="22"/>
        </w:rPr>
        <w:t xml:space="preserve"> bizottsági tag </w:t>
      </w:r>
      <w:r w:rsidR="002E5476">
        <w:rPr>
          <w:rFonts w:asciiTheme="minorHAnsi" w:hAnsiTheme="minorHAnsi"/>
          <w:bCs/>
          <w:sz w:val="22"/>
        </w:rPr>
        <w:t xml:space="preserve">betegség </w:t>
      </w:r>
      <w:r>
        <w:rPr>
          <w:rFonts w:asciiTheme="minorHAnsi" w:hAnsiTheme="minorHAnsi"/>
          <w:bCs/>
          <w:sz w:val="22"/>
        </w:rPr>
        <w:t xml:space="preserve">miatt nem tud részt venni az ülésen, távolléte igazoltnak tekintendő. </w:t>
      </w:r>
      <w:r w:rsidRPr="00C27F38">
        <w:rPr>
          <w:rStyle w:val="Egyiksem"/>
          <w:rFonts w:ascii="Calibri" w:hAnsi="Calibri" w:cs="Calibri"/>
          <w:sz w:val="22"/>
        </w:rPr>
        <w:t xml:space="preserve">Jegyzőkönyv hitelesítőnek </w:t>
      </w:r>
      <w:r>
        <w:rPr>
          <w:rStyle w:val="Egyiksem"/>
          <w:rFonts w:ascii="Calibri" w:hAnsi="Calibri" w:cs="Calibri"/>
          <w:sz w:val="22"/>
        </w:rPr>
        <w:t>Németh Ákos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>
        <w:rPr>
          <w:rStyle w:val="Egyiksem"/>
          <w:rFonts w:ascii="Calibri" w:hAnsi="Calibri" w:cs="Calibri"/>
          <w:sz w:val="22"/>
        </w:rPr>
        <w:t>A kiküldött napirendhez képest módosító indítvány nem érkezett, így elrendeli a szavazást a napirendről.</w:t>
      </w:r>
    </w:p>
    <w:p w14:paraId="4C133F09" w14:textId="77777777" w:rsidR="00522874" w:rsidRDefault="00522874" w:rsidP="00522874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19661AD5" w14:textId="77777777" w:rsidR="00522874" w:rsidRPr="0041620D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386A3F8" w14:textId="77777777" w:rsidR="00522874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F4D46EB" w14:textId="77777777" w:rsidR="00522874" w:rsidRDefault="00522874" w:rsidP="00522874">
      <w:pPr>
        <w:jc w:val="both"/>
        <w:rPr>
          <w:rStyle w:val="Egyiksem"/>
          <w:rFonts w:ascii="Calibri" w:hAnsi="Calibri" w:cs="Calibri"/>
          <w:sz w:val="22"/>
        </w:rPr>
      </w:pPr>
      <w:r w:rsidRPr="00BC2D0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 xml:space="preserve">8 </w:t>
      </w:r>
      <w:r w:rsidRPr="00BC2D04">
        <w:rPr>
          <w:rStyle w:val="Egyiksem"/>
          <w:rFonts w:ascii="Calibri" w:hAnsi="Calibri" w:cs="Calibri"/>
          <w:sz w:val="22"/>
        </w:rPr>
        <w:t>igen szavazattal, ellenszavazat és tartózkodás nélkül az alábbi határozatot hozta:</w:t>
      </w:r>
    </w:p>
    <w:p w14:paraId="3A38E547" w14:textId="77777777" w:rsidR="00522874" w:rsidRPr="00BC2D04" w:rsidRDefault="00522874" w:rsidP="00522874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2224F8A8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  <w:bookmarkStart w:id="0" w:name="_Hlk106856630"/>
      <w:r w:rsidRPr="00522874">
        <w:rPr>
          <w:rFonts w:ascii="Calibri" w:hAnsi="Calibri" w:cs="Calibri"/>
          <w:b/>
          <w:sz w:val="22"/>
          <w:u w:val="single"/>
        </w:rPr>
        <w:t>1/2024. (I.23.) VISB számú határozat</w:t>
      </w:r>
    </w:p>
    <w:p w14:paraId="7F641C65" w14:textId="77777777" w:rsidR="00522874" w:rsidRPr="00522874" w:rsidRDefault="00522874" w:rsidP="00522874">
      <w:pPr>
        <w:keepNext/>
        <w:jc w:val="center"/>
        <w:rPr>
          <w:rFonts w:ascii="Calibri" w:hAnsi="Calibri" w:cs="Calibri"/>
          <w:sz w:val="22"/>
        </w:rPr>
      </w:pPr>
    </w:p>
    <w:p w14:paraId="3EA246F4" w14:textId="77777777" w:rsidR="00522874" w:rsidRPr="00522874" w:rsidRDefault="00522874" w:rsidP="00522874">
      <w:p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7288C6A5" w14:textId="77777777" w:rsidR="00522874" w:rsidRPr="00522874" w:rsidRDefault="00522874" w:rsidP="00522874">
      <w:pPr>
        <w:jc w:val="both"/>
        <w:rPr>
          <w:rFonts w:ascii="Calibri" w:hAnsi="Calibri" w:cs="Calibri"/>
          <w:sz w:val="22"/>
        </w:rPr>
      </w:pPr>
    </w:p>
    <w:p w14:paraId="04399724" w14:textId="77777777" w:rsidR="00522874" w:rsidRPr="00522874" w:rsidRDefault="00522874" w:rsidP="00522874">
      <w:pPr>
        <w:jc w:val="center"/>
        <w:rPr>
          <w:rFonts w:ascii="Calibri" w:hAnsi="Calibri" w:cs="Calibri"/>
          <w:sz w:val="22"/>
        </w:rPr>
      </w:pPr>
      <w:bookmarkStart w:id="1" w:name="_Hlk114741554"/>
      <w:r w:rsidRPr="00522874">
        <w:rPr>
          <w:rFonts w:ascii="Calibri" w:hAnsi="Calibri" w:cs="Calibri"/>
          <w:sz w:val="22"/>
        </w:rPr>
        <w:t>I.</w:t>
      </w:r>
    </w:p>
    <w:p w14:paraId="3067E279" w14:textId="77777777" w:rsidR="00522874" w:rsidRPr="00522874" w:rsidRDefault="00522874" w:rsidP="00522874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522874">
        <w:rPr>
          <w:rFonts w:ascii="Calibri" w:hAnsi="Calibri" w:cs="Calibri"/>
          <w:b/>
          <w:sz w:val="22"/>
          <w:u w:val="single"/>
        </w:rPr>
        <w:t>NYILVÁNOS ÜLÉS</w:t>
      </w:r>
    </w:p>
    <w:p w14:paraId="1C67FDBF" w14:textId="77777777" w:rsidR="00522874" w:rsidRPr="00522874" w:rsidRDefault="00522874" w:rsidP="00522874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5C7E4E4B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>1./</w:t>
      </w:r>
      <w:r w:rsidRPr="00522874">
        <w:rPr>
          <w:rFonts w:ascii="Calibri" w:hAnsi="Calibri" w:cs="Calibri"/>
          <w:b/>
          <w:bCs/>
          <w:iCs/>
          <w:sz w:val="22"/>
        </w:rPr>
        <w:tab/>
        <w:t xml:space="preserve">Javaslat a 2024. évi útfelújítási program jóváhagyására </w:t>
      </w:r>
      <w:r w:rsidRPr="00522874">
        <w:rPr>
          <w:rFonts w:ascii="Calibri" w:hAnsi="Calibri" w:cs="Calibri"/>
          <w:iCs/>
          <w:sz w:val="22"/>
        </w:rPr>
        <w:t>(Közgyűlés 2.)</w:t>
      </w:r>
    </w:p>
    <w:p w14:paraId="748E7F24" w14:textId="77777777" w:rsidR="00522874" w:rsidRPr="00522874" w:rsidRDefault="00522874" w:rsidP="00522874">
      <w:pPr>
        <w:ind w:left="705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ab/>
      </w:r>
      <w:r w:rsidRPr="00522874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19B07780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21E520E0" w14:textId="77777777" w:rsidR="00522874" w:rsidRPr="00522874" w:rsidRDefault="00522874" w:rsidP="00522874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>2./</w:t>
      </w:r>
      <w:r w:rsidRPr="00522874">
        <w:rPr>
          <w:rFonts w:ascii="Calibri" w:hAnsi="Calibri" w:cs="Calibri"/>
          <w:b/>
          <w:bCs/>
          <w:iCs/>
          <w:sz w:val="22"/>
        </w:rPr>
        <w:tab/>
        <w:t xml:space="preserve">Javaslat az 1000 fa program további bővítésére, valamint az igénylés eljárásrendjének módosítására </w:t>
      </w:r>
      <w:r w:rsidRPr="00522874">
        <w:rPr>
          <w:rFonts w:ascii="Calibri" w:hAnsi="Calibri" w:cs="Calibri"/>
          <w:iCs/>
          <w:sz w:val="22"/>
        </w:rPr>
        <w:t>(Közgyűlés 3.)</w:t>
      </w:r>
    </w:p>
    <w:p w14:paraId="6E2AEDC4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ab/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ab/>
      </w:r>
      <w:r w:rsidRPr="00522874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7FF06179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43D8671A" w14:textId="77777777" w:rsidR="00522874" w:rsidRPr="00522874" w:rsidRDefault="00522874" w:rsidP="00522874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>3./</w:t>
      </w:r>
      <w:r w:rsidRPr="00522874">
        <w:rPr>
          <w:rFonts w:ascii="Calibri" w:hAnsi="Calibri" w:cs="Calibri"/>
          <w:b/>
          <w:bCs/>
          <w:iCs/>
          <w:sz w:val="22"/>
        </w:rPr>
        <w:tab/>
      </w:r>
      <w:r w:rsidRPr="00522874">
        <w:rPr>
          <w:rFonts w:ascii="Calibri" w:eastAsia="Calibri" w:hAnsi="Calibri" w:cs="Calibri"/>
          <w:b/>
          <w:bCs/>
          <w:color w:val="000000"/>
          <w:sz w:val="22"/>
        </w:rPr>
        <w:t xml:space="preserve">Javaslat Szombathely Megyei Jogú Város Önkormányzata 2023. évi költségvetéséről szóló 4/2023. (II.28.) önkormányzati rendelet III. számú módosításának megalkotására </w:t>
      </w:r>
      <w:r w:rsidRPr="00522874">
        <w:rPr>
          <w:rFonts w:ascii="Calibri" w:hAnsi="Calibri" w:cs="Calibri"/>
          <w:iCs/>
          <w:sz w:val="22"/>
        </w:rPr>
        <w:t>(Közgyűlés 6.)</w:t>
      </w:r>
    </w:p>
    <w:p w14:paraId="5FF82BEE" w14:textId="77777777" w:rsidR="00522874" w:rsidRPr="00522874" w:rsidRDefault="00522874" w:rsidP="00522874">
      <w:pPr>
        <w:ind w:left="705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bCs/>
          <w:sz w:val="22"/>
          <w:u w:val="single"/>
        </w:rPr>
        <w:t>Előadó:</w:t>
      </w:r>
      <w:r w:rsidRPr="00522874">
        <w:rPr>
          <w:rFonts w:ascii="Calibri" w:hAnsi="Calibri" w:cs="Calibri"/>
          <w:sz w:val="22"/>
        </w:rPr>
        <w:tab/>
      </w:r>
      <w:r w:rsidRPr="00522874">
        <w:rPr>
          <w:rFonts w:ascii="Calibri" w:hAnsi="Calibri" w:cs="Calibri"/>
          <w:sz w:val="22"/>
        </w:rPr>
        <w:tab/>
        <w:t>Stéger Gábor, a Közgazdasági és Adó Osztály vezetője</w:t>
      </w:r>
    </w:p>
    <w:p w14:paraId="4EBA4158" w14:textId="77777777" w:rsidR="00522874" w:rsidRPr="00522874" w:rsidRDefault="00522874" w:rsidP="00522874">
      <w:pPr>
        <w:ind w:left="705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bCs/>
          <w:sz w:val="22"/>
          <w:u w:val="single"/>
        </w:rPr>
        <w:t>Meghívott:</w:t>
      </w:r>
      <w:r w:rsidRPr="00522874">
        <w:rPr>
          <w:rFonts w:ascii="Calibri" w:hAnsi="Calibri" w:cs="Calibri"/>
          <w:sz w:val="22"/>
        </w:rPr>
        <w:tab/>
        <w:t xml:space="preserve">Gáspárné Farkas Ágota könyvvizsgáló </w:t>
      </w:r>
    </w:p>
    <w:p w14:paraId="5A69BEC9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25C8FB7D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>4./</w:t>
      </w:r>
      <w:r w:rsidRPr="00522874">
        <w:rPr>
          <w:rFonts w:ascii="Calibri" w:hAnsi="Calibri" w:cs="Calibri"/>
          <w:b/>
          <w:bCs/>
          <w:iCs/>
          <w:sz w:val="22"/>
        </w:rPr>
        <w:tab/>
        <w:t xml:space="preserve">Javaslat a JustClimate projekttel kapcsolatos döntés meghozatalára </w:t>
      </w:r>
      <w:r w:rsidRPr="00522874">
        <w:rPr>
          <w:rFonts w:ascii="Calibri" w:hAnsi="Calibri" w:cs="Calibri"/>
          <w:iCs/>
          <w:sz w:val="22"/>
        </w:rPr>
        <w:t>(Közgyűlés 8.)</w:t>
      </w:r>
    </w:p>
    <w:p w14:paraId="2A64B56A" w14:textId="77777777" w:rsidR="00522874" w:rsidRPr="00522874" w:rsidRDefault="00522874" w:rsidP="00522874">
      <w:pPr>
        <w:ind w:left="705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ab/>
      </w:r>
      <w:r w:rsidRPr="00522874">
        <w:rPr>
          <w:rFonts w:ascii="Calibri" w:hAnsi="Calibri" w:cs="Calibri"/>
          <w:b/>
          <w:bCs/>
          <w:sz w:val="22"/>
          <w:u w:val="single"/>
        </w:rPr>
        <w:t>Előadó:</w:t>
      </w:r>
      <w:r w:rsidRPr="00522874">
        <w:rPr>
          <w:rFonts w:ascii="Calibri" w:hAnsi="Calibri" w:cs="Calibri"/>
          <w:sz w:val="22"/>
        </w:rPr>
        <w:tab/>
      </w:r>
      <w:r w:rsidRPr="00522874">
        <w:rPr>
          <w:rFonts w:ascii="Calibri" w:hAnsi="Calibri" w:cs="Calibri"/>
          <w:sz w:val="22"/>
        </w:rPr>
        <w:tab/>
        <w:t>Nagyné Dr. Gats Andra, a Jogi és Képviselői Osztály vezetője</w:t>
      </w:r>
    </w:p>
    <w:p w14:paraId="74907687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51FFCC5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>5./</w:t>
      </w:r>
      <w:r w:rsidRPr="00522874">
        <w:rPr>
          <w:rFonts w:ascii="Calibri" w:hAnsi="Calibri" w:cs="Calibri"/>
          <w:b/>
          <w:bCs/>
          <w:iCs/>
          <w:sz w:val="22"/>
        </w:rPr>
        <w:tab/>
        <w:t xml:space="preserve">Javaslat átjárási szolgalmi jog gyakorlásával összefüggő döntések meghozatalára </w:t>
      </w:r>
      <w:r w:rsidRPr="00522874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173108C8" w14:textId="77777777" w:rsidR="00522874" w:rsidRPr="00522874" w:rsidRDefault="00522874" w:rsidP="00522874">
      <w:pPr>
        <w:ind w:left="705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ab/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ab/>
      </w:r>
      <w:r w:rsidRPr="00522874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4F2A93C2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2F734EAC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>6./</w:t>
      </w:r>
      <w:r w:rsidRPr="00522874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522874">
        <w:rPr>
          <w:rFonts w:ascii="Calibri" w:hAnsi="Calibri" w:cs="Calibri"/>
          <w:iCs/>
          <w:sz w:val="22"/>
        </w:rPr>
        <w:t xml:space="preserve"> </w:t>
      </w:r>
      <w:r w:rsidRPr="00522874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759DE41D" w14:textId="77777777" w:rsidR="00522874" w:rsidRPr="00522874" w:rsidRDefault="00522874" w:rsidP="00522874">
      <w:pPr>
        <w:ind w:left="705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ab/>
      </w:r>
      <w:r w:rsidRPr="00522874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45451F40" w14:textId="77777777" w:rsidR="00522874" w:rsidRPr="00522874" w:rsidRDefault="00522874" w:rsidP="00522874">
      <w:pPr>
        <w:ind w:firstLine="705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522874">
        <w:rPr>
          <w:rFonts w:ascii="Calibri" w:hAnsi="Calibri" w:cs="Calibri"/>
          <w:iCs/>
          <w:sz w:val="22"/>
        </w:rPr>
        <w:tab/>
        <w:t>Horváth Gábor, az 1. sz. választókerület képviselője</w:t>
      </w:r>
    </w:p>
    <w:p w14:paraId="07CCB7B0" w14:textId="77777777" w:rsidR="00522874" w:rsidRPr="00522874" w:rsidRDefault="00522874" w:rsidP="00522874">
      <w:pPr>
        <w:ind w:left="1416" w:firstLine="708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iCs/>
          <w:sz w:val="22"/>
        </w:rPr>
        <w:t>Bokányi Adrienn, a 2. sz. választókerület képviselője</w:t>
      </w:r>
    </w:p>
    <w:p w14:paraId="53AFA1D2" w14:textId="77777777" w:rsidR="00522874" w:rsidRPr="00522874" w:rsidRDefault="00522874" w:rsidP="00522874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bookmarkEnd w:id="1"/>
    <w:p w14:paraId="13DFC8B0" w14:textId="77777777" w:rsidR="00522874" w:rsidRPr="00522874" w:rsidRDefault="00522874" w:rsidP="00522874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Felelős:</w:t>
      </w:r>
      <w:r w:rsidRPr="00522874">
        <w:rPr>
          <w:rFonts w:ascii="Calibri" w:hAnsi="Calibri" w:cs="Calibri"/>
          <w:b/>
          <w:sz w:val="22"/>
          <w:u w:val="single"/>
        </w:rPr>
        <w:tab/>
      </w:r>
      <w:r w:rsidRPr="00522874">
        <w:rPr>
          <w:rFonts w:ascii="Calibri" w:hAnsi="Calibri" w:cs="Calibri"/>
          <w:b/>
          <w:sz w:val="22"/>
        </w:rPr>
        <w:tab/>
      </w:r>
      <w:r w:rsidRPr="00522874">
        <w:rPr>
          <w:rFonts w:ascii="Calibri" w:hAnsi="Calibri" w:cs="Calibri"/>
          <w:bCs/>
          <w:sz w:val="22"/>
        </w:rPr>
        <w:t>Tóth Kálmán, a bizottság elnöke</w:t>
      </w:r>
    </w:p>
    <w:p w14:paraId="0B22C1C9" w14:textId="77777777" w:rsidR="00522874" w:rsidRPr="00522874" w:rsidRDefault="00522874" w:rsidP="00522874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p w14:paraId="4F70F830" w14:textId="77777777" w:rsidR="00522874" w:rsidRDefault="00522874" w:rsidP="00522874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Határidő:</w:t>
      </w:r>
      <w:r w:rsidRPr="00522874">
        <w:rPr>
          <w:rFonts w:ascii="Calibri" w:hAnsi="Calibri" w:cs="Calibri"/>
          <w:b/>
          <w:sz w:val="22"/>
        </w:rPr>
        <w:tab/>
      </w:r>
      <w:r w:rsidRPr="00522874">
        <w:rPr>
          <w:rFonts w:ascii="Calibri" w:hAnsi="Calibri" w:cs="Calibri"/>
          <w:bCs/>
          <w:sz w:val="22"/>
        </w:rPr>
        <w:t>azonnal</w:t>
      </w:r>
    </w:p>
    <w:p w14:paraId="6AF303A1" w14:textId="77777777" w:rsidR="00522874" w:rsidRDefault="00522874" w:rsidP="00522874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p w14:paraId="6ACD5B72" w14:textId="77777777" w:rsidR="00522874" w:rsidRDefault="00522874" w:rsidP="00522874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p w14:paraId="5BAFFE1F" w14:textId="77777777" w:rsidR="00522874" w:rsidRPr="00522874" w:rsidRDefault="00522874" w:rsidP="00522874">
      <w:pPr>
        <w:jc w:val="center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lastRenderedPageBreak/>
        <w:t>I.</w:t>
      </w:r>
    </w:p>
    <w:p w14:paraId="09B4E39A" w14:textId="77777777" w:rsidR="00522874" w:rsidRPr="00522874" w:rsidRDefault="00522874" w:rsidP="00522874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522874">
        <w:rPr>
          <w:rFonts w:ascii="Calibri" w:hAnsi="Calibri" w:cs="Calibri"/>
          <w:b/>
          <w:sz w:val="22"/>
          <w:u w:val="single"/>
        </w:rPr>
        <w:t>NYILVÁNOS ÜLÉS</w:t>
      </w:r>
    </w:p>
    <w:p w14:paraId="7B8C337A" w14:textId="77777777" w:rsidR="00522874" w:rsidRPr="00522874" w:rsidRDefault="00522874" w:rsidP="00522874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4C9FD9CA" w14:textId="6EAFDEF9" w:rsidR="00522874" w:rsidRPr="00522874" w:rsidRDefault="00522874" w:rsidP="0052287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1./napirendi pont:</w:t>
      </w:r>
      <w:r w:rsidRPr="00522874">
        <w:rPr>
          <w:rFonts w:ascii="Calibri" w:hAnsi="Calibri" w:cs="Calibri"/>
          <w:b/>
          <w:bCs/>
          <w:iCs/>
          <w:sz w:val="22"/>
        </w:rPr>
        <w:tab/>
        <w:t xml:space="preserve">Javaslat a 2024. évi útfelújítási program jóváhagyására </w:t>
      </w:r>
      <w:r w:rsidRPr="00522874">
        <w:rPr>
          <w:rFonts w:ascii="Calibri" w:hAnsi="Calibri" w:cs="Calibri"/>
          <w:iCs/>
          <w:sz w:val="22"/>
        </w:rPr>
        <w:t>(Közgyűlés 2.)</w:t>
      </w:r>
    </w:p>
    <w:p w14:paraId="2B72E7A3" w14:textId="77777777" w:rsidR="00522874" w:rsidRPr="00522874" w:rsidRDefault="00522874" w:rsidP="00522874">
      <w:pPr>
        <w:ind w:left="705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ab/>
      </w:r>
      <w:r w:rsidRPr="00522874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722D161A" w14:textId="77777777" w:rsid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A813DA0" w14:textId="0FCC464E" w:rsidR="00522874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határozati javaslatról elrendeli a szavazást. </w:t>
      </w:r>
    </w:p>
    <w:p w14:paraId="7B261DC8" w14:textId="77777777" w:rsidR="00522874" w:rsidRPr="007468E5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05168C3" w14:textId="77777777" w:rsidR="00522874" w:rsidRPr="0041620D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E2CB1EB" w14:textId="77777777" w:rsidR="00522874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3B25D3D" w14:textId="77777777" w:rsidR="00522874" w:rsidRPr="00645784" w:rsidRDefault="00522874" w:rsidP="0052287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05CED2FF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46B5E4FF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522874">
        <w:rPr>
          <w:rFonts w:ascii="Calibri" w:hAnsi="Calibri" w:cs="Calibri"/>
          <w:b/>
          <w:sz w:val="22"/>
          <w:u w:val="single"/>
        </w:rPr>
        <w:t>2/2024. (I.23.) VISB számú határozat</w:t>
      </w:r>
    </w:p>
    <w:p w14:paraId="4B1EE6B9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7B862A1C" w14:textId="77777777" w:rsidR="00522874" w:rsidRPr="00522874" w:rsidRDefault="00522874" w:rsidP="00522874">
      <w:pPr>
        <w:jc w:val="both"/>
        <w:rPr>
          <w:rFonts w:asciiTheme="minorHAnsi" w:hAnsiTheme="minorHAnsi"/>
          <w:bCs/>
          <w:sz w:val="22"/>
        </w:rPr>
      </w:pPr>
      <w:r w:rsidRPr="00522874">
        <w:rPr>
          <w:rFonts w:ascii="Calibri" w:hAnsi="Calibri" w:cs="Calibri"/>
          <w:sz w:val="22"/>
        </w:rPr>
        <w:t>A Városstratégiai, Idegenforgalmi és Sport Bizottság a „</w:t>
      </w:r>
      <w:r w:rsidRPr="00522874">
        <w:rPr>
          <w:rFonts w:ascii="Calibri" w:hAnsi="Calibri" w:cs="Calibri"/>
          <w:i/>
          <w:iCs/>
          <w:sz w:val="22"/>
        </w:rPr>
        <w:t>Javaslat a 2024. évi útfelújítási program jóváhagyására</w:t>
      </w:r>
      <w:r w:rsidRPr="00522874">
        <w:rPr>
          <w:rFonts w:ascii="Calibri" w:hAnsi="Calibri" w:cs="Calibri"/>
          <w:sz w:val="22"/>
        </w:rPr>
        <w:t xml:space="preserve">” </w:t>
      </w:r>
      <w:r w:rsidRPr="00522874">
        <w:rPr>
          <w:rFonts w:ascii="Calibri" w:hAnsi="Calibri" w:cs="Calibri"/>
          <w:bCs/>
          <w:sz w:val="22"/>
        </w:rPr>
        <w:t xml:space="preserve">című előterjesztést megtárgyalta és </w:t>
      </w:r>
      <w:r w:rsidRPr="00522874">
        <w:rPr>
          <w:rFonts w:asciiTheme="minorHAnsi" w:hAnsiTheme="minorHAnsi"/>
          <w:bCs/>
          <w:sz w:val="22"/>
        </w:rPr>
        <w:t>a határozati javaslatot az előterjesztésben foglaltak szerint javasolja a Közgyűlésnek elfogadásra.</w:t>
      </w:r>
    </w:p>
    <w:p w14:paraId="650A6B61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5BC66824" w14:textId="77777777" w:rsidR="00522874" w:rsidRPr="00522874" w:rsidRDefault="00522874" w:rsidP="0052287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Felelős:</w:t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sz w:val="22"/>
        </w:rPr>
        <w:t>Tóth Kálmán, a Bizottság elnöke</w:t>
      </w:r>
    </w:p>
    <w:p w14:paraId="6596093D" w14:textId="77777777" w:rsidR="00522874" w:rsidRPr="00522874" w:rsidRDefault="00522874" w:rsidP="00522874">
      <w:pPr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  <w:t>/a végrehajtás előkészítéséért:</w:t>
      </w:r>
      <w:r w:rsidRPr="00522874">
        <w:rPr>
          <w:rFonts w:ascii="Calibri" w:hAnsi="Calibri" w:cs="Calibri"/>
          <w:iCs/>
          <w:sz w:val="22"/>
        </w:rPr>
        <w:t xml:space="preserve"> </w:t>
      </w:r>
    </w:p>
    <w:p w14:paraId="47ED5309" w14:textId="77777777" w:rsidR="00522874" w:rsidRPr="00522874" w:rsidRDefault="00522874" w:rsidP="00522874">
      <w:pPr>
        <w:ind w:left="708" w:firstLine="70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Kalmár Ervin, a Városüzemeltetési Osztály vezetője</w:t>
      </w:r>
    </w:p>
    <w:p w14:paraId="76974CFE" w14:textId="77777777" w:rsidR="00522874" w:rsidRPr="00522874" w:rsidRDefault="00522874" w:rsidP="00522874">
      <w:pPr>
        <w:ind w:left="708" w:firstLine="70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Stéger Gábor, a Közgazdasági és Adó Osztály vezetője</w:t>
      </w:r>
    </w:p>
    <w:p w14:paraId="2571AC7A" w14:textId="77777777" w:rsidR="00522874" w:rsidRPr="00522874" w:rsidRDefault="00522874" w:rsidP="00522874">
      <w:pPr>
        <w:ind w:left="1416"/>
        <w:jc w:val="both"/>
        <w:rPr>
          <w:rFonts w:ascii="Calibri" w:eastAsia="Arial" w:hAnsi="Calibri" w:cs="Calibri"/>
          <w:sz w:val="22"/>
        </w:rPr>
      </w:pPr>
      <w:r w:rsidRPr="00522874">
        <w:rPr>
          <w:rFonts w:ascii="Calibri" w:hAnsi="Calibri" w:cs="Calibri"/>
          <w:sz w:val="22"/>
        </w:rPr>
        <w:t>Kovács Cecília, a SZOVA Nonprofit Zrt. vezérigazgatója</w:t>
      </w:r>
      <w:r w:rsidRPr="00522874">
        <w:rPr>
          <w:rFonts w:ascii="Calibri" w:eastAsia="Arial" w:hAnsi="Calibri" w:cs="Calibri"/>
          <w:sz w:val="22"/>
        </w:rPr>
        <w:t>/</w:t>
      </w:r>
    </w:p>
    <w:p w14:paraId="14F29612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3973EA89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Határidő:</w:t>
      </w:r>
      <w:r w:rsidRPr="00522874">
        <w:rPr>
          <w:rFonts w:ascii="Calibri" w:hAnsi="Calibri" w:cs="Calibri"/>
          <w:bCs/>
          <w:sz w:val="22"/>
        </w:rPr>
        <w:tab/>
        <w:t xml:space="preserve">2024. január 25. </w:t>
      </w:r>
    </w:p>
    <w:p w14:paraId="2EF953E0" w14:textId="77777777" w:rsidR="00522874" w:rsidRPr="00522874" w:rsidRDefault="00522874" w:rsidP="00522874">
      <w:pPr>
        <w:rPr>
          <w:rFonts w:ascii="Calibri" w:hAnsi="Calibri" w:cs="Calibri"/>
          <w:b/>
          <w:bCs/>
          <w:iCs/>
          <w:sz w:val="22"/>
        </w:rPr>
      </w:pPr>
    </w:p>
    <w:p w14:paraId="2E138481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3DCF1152" w14:textId="09479E9E" w:rsidR="00522874" w:rsidRPr="00522874" w:rsidRDefault="00522874" w:rsidP="00522874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2./napirendi pont</w:t>
      </w:r>
      <w:r>
        <w:rPr>
          <w:rFonts w:ascii="Calibri" w:hAnsi="Calibri" w:cs="Calibri"/>
          <w:b/>
          <w:bCs/>
          <w:iCs/>
          <w:sz w:val="22"/>
        </w:rPr>
        <w:t>:</w:t>
      </w:r>
      <w:r w:rsidRPr="00522874">
        <w:rPr>
          <w:rFonts w:ascii="Calibri" w:hAnsi="Calibri" w:cs="Calibri"/>
          <w:b/>
          <w:bCs/>
          <w:iCs/>
          <w:sz w:val="22"/>
        </w:rPr>
        <w:tab/>
        <w:t xml:space="preserve">Javaslat az 1000 fa program további bővítésére, valamint az igénylés eljárásrendjének módosítására </w:t>
      </w:r>
      <w:r w:rsidRPr="00522874">
        <w:rPr>
          <w:rFonts w:ascii="Calibri" w:hAnsi="Calibri" w:cs="Calibri"/>
          <w:iCs/>
          <w:sz w:val="22"/>
        </w:rPr>
        <w:t>(Közgyűlés 3.)</w:t>
      </w:r>
    </w:p>
    <w:p w14:paraId="4BD84311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ab/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ab/>
      </w:r>
      <w:r w:rsidRPr="00522874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4291B991" w14:textId="77777777" w:rsid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07BD62CA" w14:textId="57DF3EFC" w:rsidR="00522874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2E5476">
        <w:rPr>
          <w:rFonts w:ascii="Calibri" w:hAnsi="Calibri" w:cs="Calibri"/>
          <w:iCs/>
          <w:sz w:val="22"/>
        </w:rPr>
        <w:t xml:space="preserve">Tavalyi évben ez egy nagyon sikeres program volt. Az eljárásrendben annyi a módosulás, hogy egy alkalommal lehet majd az igényléseket benyújtani. Bővítésre került a fáknak a száma, illetve lehetőséget biztosítottak a Társasházakban élők számára, hogy lágyszárú növényeket is tudjanak igényelni. Összesen több mint 21 ezer növényről van szó. Valódi sikertörténet e tekintetben. </w:t>
      </w:r>
      <w:r>
        <w:rPr>
          <w:rFonts w:ascii="Calibri" w:hAnsi="Calibri" w:cs="Calibri"/>
          <w:iCs/>
          <w:sz w:val="22"/>
        </w:rPr>
        <w:t>Kérdés, észrevétel nem érkezett. Így a határozati javaslatról elrendeli a szavazást.</w:t>
      </w:r>
    </w:p>
    <w:p w14:paraId="6BAE300D" w14:textId="77777777" w:rsidR="00522874" w:rsidRPr="007468E5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78399FB" w14:textId="77777777" w:rsidR="00522874" w:rsidRPr="0041620D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EB6E74E" w14:textId="77777777" w:rsidR="00522874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9D49339" w14:textId="77777777" w:rsidR="00522874" w:rsidRPr="00645784" w:rsidRDefault="00522874" w:rsidP="0052287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66220C97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B88DA12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522874">
        <w:rPr>
          <w:rFonts w:ascii="Calibri" w:hAnsi="Calibri" w:cs="Calibri"/>
          <w:b/>
          <w:sz w:val="22"/>
          <w:u w:val="single"/>
        </w:rPr>
        <w:t>3/2024. (I.23.) VISB számú határozat</w:t>
      </w:r>
    </w:p>
    <w:p w14:paraId="7C22E20A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6146A36D" w14:textId="77777777" w:rsidR="00522874" w:rsidRPr="00522874" w:rsidRDefault="00522874" w:rsidP="00522874">
      <w:pPr>
        <w:jc w:val="both"/>
        <w:rPr>
          <w:rFonts w:asciiTheme="minorHAnsi" w:hAnsiTheme="minorHAnsi"/>
          <w:bCs/>
          <w:sz w:val="22"/>
        </w:rPr>
      </w:pPr>
      <w:r w:rsidRPr="00522874">
        <w:rPr>
          <w:rFonts w:ascii="Calibri" w:hAnsi="Calibri" w:cs="Calibri"/>
          <w:sz w:val="22"/>
        </w:rPr>
        <w:t>A Városstratégiai, Idegenforgalmi és Sport Bizottság a „</w:t>
      </w:r>
      <w:r w:rsidRPr="00522874">
        <w:rPr>
          <w:rFonts w:ascii="Calibri" w:hAnsi="Calibri" w:cs="Calibri"/>
          <w:i/>
          <w:sz w:val="22"/>
        </w:rPr>
        <w:t>Javaslat az 1000 fa program további bővítésére, valamint az igénylés eljárásrendjének módosítására</w:t>
      </w:r>
      <w:r w:rsidRPr="00522874">
        <w:rPr>
          <w:rFonts w:ascii="Calibri" w:hAnsi="Calibri" w:cs="Calibri"/>
          <w:sz w:val="22"/>
        </w:rPr>
        <w:t xml:space="preserve">” </w:t>
      </w:r>
      <w:r w:rsidRPr="00522874">
        <w:rPr>
          <w:rFonts w:ascii="Calibri" w:hAnsi="Calibri" w:cs="Calibri"/>
          <w:bCs/>
          <w:sz w:val="22"/>
        </w:rPr>
        <w:t xml:space="preserve">című előterjesztést megtárgyalta és </w:t>
      </w:r>
      <w:r w:rsidRPr="00522874">
        <w:rPr>
          <w:rFonts w:asciiTheme="minorHAnsi" w:hAnsiTheme="minorHAnsi"/>
          <w:bCs/>
          <w:sz w:val="22"/>
        </w:rPr>
        <w:t>a határozati javaslatot az előterjesztésben foglaltak szerint javasolja a Közgyűlésnek elfogadásra.</w:t>
      </w:r>
    </w:p>
    <w:p w14:paraId="6DF867EF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6DB825C5" w14:textId="77777777" w:rsidR="00522874" w:rsidRPr="00522874" w:rsidRDefault="00522874" w:rsidP="0052287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sz w:val="22"/>
        </w:rPr>
        <w:t>Tóth Kálmán, a Bizottság elnöke</w:t>
      </w:r>
    </w:p>
    <w:p w14:paraId="4C8DF0C6" w14:textId="77777777" w:rsidR="00522874" w:rsidRPr="00522874" w:rsidRDefault="00522874" w:rsidP="00522874">
      <w:pPr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  <w:t>/a végrehajtás előkészítéséért:</w:t>
      </w:r>
      <w:r w:rsidRPr="00522874">
        <w:rPr>
          <w:rFonts w:ascii="Calibri" w:hAnsi="Calibri" w:cs="Calibri"/>
          <w:iCs/>
          <w:sz w:val="22"/>
        </w:rPr>
        <w:t xml:space="preserve"> </w:t>
      </w:r>
    </w:p>
    <w:p w14:paraId="7C5ABFA8" w14:textId="77777777" w:rsidR="00522874" w:rsidRPr="00522874" w:rsidRDefault="00522874" w:rsidP="00522874">
      <w:pPr>
        <w:ind w:left="708" w:firstLine="70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Kalmár Ervin, a Városüzemeltetési Osztály vezetője</w:t>
      </w:r>
    </w:p>
    <w:p w14:paraId="4077872B" w14:textId="77777777" w:rsidR="00522874" w:rsidRPr="00522874" w:rsidRDefault="00522874" w:rsidP="00522874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522874">
        <w:rPr>
          <w:rFonts w:ascii="Calibri" w:hAnsi="Calibri" w:cs="Calibri"/>
          <w:sz w:val="22"/>
        </w:rPr>
        <w:t>Stéger Gábor, a Közgazdasági és Adó Osztály vezetője</w:t>
      </w:r>
      <w:r w:rsidRPr="00522874">
        <w:rPr>
          <w:rFonts w:ascii="Calibri" w:eastAsia="Arial" w:hAnsi="Calibri" w:cs="Calibri"/>
          <w:sz w:val="22"/>
        </w:rPr>
        <w:t>/</w:t>
      </w:r>
    </w:p>
    <w:p w14:paraId="44894F44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62B2CAF4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Határidő:</w:t>
      </w:r>
      <w:r w:rsidRPr="00522874">
        <w:rPr>
          <w:rFonts w:ascii="Calibri" w:hAnsi="Calibri" w:cs="Calibri"/>
          <w:bCs/>
          <w:sz w:val="22"/>
        </w:rPr>
        <w:tab/>
        <w:t xml:space="preserve">2024. január 25. </w:t>
      </w:r>
    </w:p>
    <w:p w14:paraId="0020D806" w14:textId="77777777" w:rsid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241C535" w14:textId="77777777" w:rsidR="00F24B59" w:rsidRPr="00522874" w:rsidRDefault="00F24B59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070C0871" w14:textId="57AB0887" w:rsidR="00522874" w:rsidRPr="00522874" w:rsidRDefault="00522874" w:rsidP="00522874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3./napirendi pont:</w:t>
      </w:r>
      <w:r w:rsidRPr="00522874">
        <w:rPr>
          <w:rFonts w:ascii="Calibri" w:hAnsi="Calibri" w:cs="Calibri"/>
          <w:b/>
          <w:bCs/>
          <w:iCs/>
          <w:sz w:val="22"/>
        </w:rPr>
        <w:tab/>
      </w:r>
      <w:r w:rsidRPr="00522874">
        <w:rPr>
          <w:rFonts w:ascii="Calibri" w:eastAsia="Calibri" w:hAnsi="Calibri" w:cs="Calibri"/>
          <w:b/>
          <w:bCs/>
          <w:color w:val="000000"/>
          <w:sz w:val="22"/>
        </w:rPr>
        <w:t xml:space="preserve">Javaslat Szombathely Megyei Jogú Város Önkormányzata 2023. évi költségvetéséről szóló 4/2023. (II.28.) önkormányzati rendelet III. számú módosításának megalkotására </w:t>
      </w:r>
      <w:r w:rsidRPr="00522874">
        <w:rPr>
          <w:rFonts w:ascii="Calibri" w:hAnsi="Calibri" w:cs="Calibri"/>
          <w:iCs/>
          <w:sz w:val="22"/>
        </w:rPr>
        <w:t>(Közgyűlés 6.)</w:t>
      </w:r>
    </w:p>
    <w:p w14:paraId="73AC9B9C" w14:textId="77777777" w:rsidR="00522874" w:rsidRPr="00522874" w:rsidRDefault="00522874" w:rsidP="00522874">
      <w:pPr>
        <w:ind w:left="705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bCs/>
          <w:sz w:val="22"/>
          <w:u w:val="single"/>
        </w:rPr>
        <w:t>Előadó:</w:t>
      </w:r>
      <w:r w:rsidRPr="00522874">
        <w:rPr>
          <w:rFonts w:ascii="Calibri" w:hAnsi="Calibri" w:cs="Calibri"/>
          <w:sz w:val="22"/>
        </w:rPr>
        <w:tab/>
      </w:r>
      <w:r w:rsidRPr="00522874">
        <w:rPr>
          <w:rFonts w:ascii="Calibri" w:hAnsi="Calibri" w:cs="Calibri"/>
          <w:sz w:val="22"/>
        </w:rPr>
        <w:tab/>
        <w:t>Stéger Gábor, a Közgazdasági és Adó Osztály vezetője</w:t>
      </w:r>
    </w:p>
    <w:p w14:paraId="3FDA9F9B" w14:textId="77777777" w:rsidR="00522874" w:rsidRDefault="00522874" w:rsidP="00522874">
      <w:pPr>
        <w:ind w:left="705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bCs/>
          <w:sz w:val="22"/>
          <w:u w:val="single"/>
        </w:rPr>
        <w:t>Meghívott:</w:t>
      </w:r>
      <w:r w:rsidRPr="00522874">
        <w:rPr>
          <w:rFonts w:ascii="Calibri" w:hAnsi="Calibri" w:cs="Calibri"/>
          <w:sz w:val="22"/>
        </w:rPr>
        <w:tab/>
        <w:t xml:space="preserve">Gáspárné Farkas Ágota könyvvizsgáló </w:t>
      </w:r>
    </w:p>
    <w:p w14:paraId="3F5BE5E8" w14:textId="77777777" w:rsidR="00522874" w:rsidRPr="00522874" w:rsidRDefault="00522874" w:rsidP="00522874">
      <w:pPr>
        <w:ind w:left="705"/>
        <w:jc w:val="both"/>
        <w:rPr>
          <w:rFonts w:ascii="Calibri" w:hAnsi="Calibri" w:cs="Calibri"/>
          <w:sz w:val="22"/>
        </w:rPr>
      </w:pPr>
    </w:p>
    <w:p w14:paraId="577319A7" w14:textId="7519AE12" w:rsidR="00522874" w:rsidRPr="00522874" w:rsidRDefault="00522874" w:rsidP="00522874">
      <w:pPr>
        <w:ind w:left="709" w:hanging="70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2E5476">
        <w:rPr>
          <w:rFonts w:ascii="Calibri" w:hAnsi="Calibri" w:cs="Calibri"/>
          <w:iCs/>
          <w:sz w:val="22"/>
        </w:rPr>
        <w:t>Az 1. napirendben elfogadott útfelújítási program fedezet</w:t>
      </w:r>
      <w:r w:rsidR="00802A9D">
        <w:rPr>
          <w:rFonts w:ascii="Calibri" w:hAnsi="Calibri" w:cs="Calibri"/>
          <w:iCs/>
          <w:sz w:val="22"/>
        </w:rPr>
        <w:t>e</w:t>
      </w:r>
      <w:r w:rsidR="002E5476">
        <w:rPr>
          <w:rFonts w:ascii="Calibri" w:hAnsi="Calibri" w:cs="Calibri"/>
          <w:iCs/>
          <w:sz w:val="22"/>
        </w:rPr>
        <w:t xml:space="preserve"> is ebben az előterjesztésben biztosított.</w:t>
      </w:r>
      <w:r w:rsidR="00802A9D">
        <w:rPr>
          <w:rFonts w:ascii="Calibri" w:hAnsi="Calibri" w:cs="Calibri"/>
          <w:iCs/>
          <w:sz w:val="22"/>
        </w:rPr>
        <w:t xml:space="preserve"> A Közgyűlés holnap ebben is dönt.</w:t>
      </w:r>
      <w:r w:rsidR="002E5476">
        <w:rPr>
          <w:rFonts w:ascii="Calibri" w:hAnsi="Calibri" w:cs="Calibri"/>
          <w:iCs/>
          <w:sz w:val="22"/>
        </w:rPr>
        <w:t xml:space="preserve"> Egy rendeletről és 2 határozati javaslatról kell szavazni. Kérdés, észrevétel nem érkezett, í</w:t>
      </w:r>
      <w:r>
        <w:rPr>
          <w:rFonts w:ascii="Calibri" w:hAnsi="Calibri" w:cs="Calibri"/>
          <w:iCs/>
          <w:sz w:val="22"/>
        </w:rPr>
        <w:t xml:space="preserve">gy elrendeli a szavazást </w:t>
      </w:r>
      <w:r w:rsidRPr="00522874">
        <w:rPr>
          <w:rFonts w:ascii="Calibri" w:hAnsi="Calibri" w:cs="Calibri"/>
          <w:sz w:val="22"/>
        </w:rPr>
        <w:t xml:space="preserve">Szombathely Megyei Jogú Város Önkormányzata 2023. évi költségvetéséről szóló 4/2023. (II.28.) önkormányzati </w:t>
      </w:r>
      <w:r w:rsidRPr="00522874">
        <w:rPr>
          <w:rFonts w:asciiTheme="minorHAnsi" w:hAnsiTheme="minorHAnsi"/>
          <w:bCs/>
          <w:sz w:val="22"/>
        </w:rPr>
        <w:t>rendelet III. számú módosításáról</w:t>
      </w:r>
      <w:r w:rsidRPr="00522874">
        <w:rPr>
          <w:rFonts w:ascii="Calibri" w:hAnsi="Calibri" w:cs="Calibri"/>
          <w:sz w:val="22"/>
        </w:rPr>
        <w:t>.</w:t>
      </w:r>
    </w:p>
    <w:p w14:paraId="640CCA55" w14:textId="77777777" w:rsidR="00522874" w:rsidRPr="0041620D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9BB09F3" w14:textId="77777777" w:rsidR="00522874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7799EC5" w14:textId="150E6CDC" w:rsidR="00522874" w:rsidRPr="00645784" w:rsidRDefault="00522874" w:rsidP="0052287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802A9D">
        <w:rPr>
          <w:rStyle w:val="Egyiksem"/>
          <w:rFonts w:ascii="Calibri" w:hAnsi="Calibri" w:cs="Calibri"/>
          <w:sz w:val="22"/>
        </w:rPr>
        <w:t xml:space="preserve">6 </w:t>
      </w:r>
      <w:r w:rsidRPr="00645784">
        <w:rPr>
          <w:rStyle w:val="Egyiksem"/>
          <w:rFonts w:ascii="Calibri" w:hAnsi="Calibri" w:cs="Calibri"/>
          <w:sz w:val="22"/>
        </w:rPr>
        <w:t xml:space="preserve">igen szavazattal, ellenszavazat </w:t>
      </w:r>
      <w:r w:rsidR="00802A9D">
        <w:rPr>
          <w:rStyle w:val="Egyiksem"/>
          <w:rFonts w:ascii="Calibri" w:hAnsi="Calibri" w:cs="Calibri"/>
          <w:sz w:val="22"/>
        </w:rPr>
        <w:t>nélkül, 2</w:t>
      </w:r>
      <w:r w:rsidRPr="00645784">
        <w:rPr>
          <w:rStyle w:val="Egyiksem"/>
          <w:rFonts w:ascii="Calibri" w:hAnsi="Calibri" w:cs="Calibri"/>
          <w:sz w:val="22"/>
        </w:rPr>
        <w:t xml:space="preserve"> tartózkodás</w:t>
      </w:r>
      <w:r w:rsidR="00802A9D">
        <w:rPr>
          <w:rStyle w:val="Egyiksem"/>
          <w:rFonts w:ascii="Calibri" w:hAnsi="Calibri" w:cs="Calibri"/>
          <w:sz w:val="22"/>
        </w:rPr>
        <w:t>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határozatot hozta:</w:t>
      </w:r>
    </w:p>
    <w:p w14:paraId="7D0D2006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7B929105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522874">
        <w:rPr>
          <w:rFonts w:ascii="Calibri" w:hAnsi="Calibri" w:cs="Calibri"/>
          <w:b/>
          <w:sz w:val="22"/>
          <w:u w:val="single"/>
        </w:rPr>
        <w:t>4/2024. (I.23.) VISB számú határozat</w:t>
      </w:r>
    </w:p>
    <w:p w14:paraId="40D25CFC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6146063D" w14:textId="77777777" w:rsidR="00522874" w:rsidRPr="00522874" w:rsidRDefault="00522874" w:rsidP="00522874">
      <w:pPr>
        <w:jc w:val="both"/>
        <w:rPr>
          <w:rFonts w:asciiTheme="minorHAnsi" w:hAnsiTheme="minorHAnsi"/>
          <w:bCs/>
          <w:sz w:val="22"/>
        </w:rPr>
      </w:pPr>
      <w:r w:rsidRPr="00522874">
        <w:rPr>
          <w:rFonts w:ascii="Calibri" w:hAnsi="Calibri" w:cs="Calibri"/>
          <w:sz w:val="22"/>
        </w:rPr>
        <w:t>A Városstratégiai, Idegenforgalmi és Sport Bizottság a „</w:t>
      </w:r>
      <w:r w:rsidRPr="00522874">
        <w:rPr>
          <w:rFonts w:ascii="Calibri" w:hAnsi="Calibri" w:cs="Calibri"/>
          <w:i/>
          <w:sz w:val="22"/>
        </w:rPr>
        <w:t>Javaslat Szombathely Megyei Jogú Város Önkormányzata 2023. évi költségvetéséről szóló 4/2023. (II.28.) önkormányzati rendelet III. számú módosításának megalkotására</w:t>
      </w:r>
      <w:r w:rsidRPr="00522874">
        <w:rPr>
          <w:rFonts w:ascii="Calibri" w:hAnsi="Calibri" w:cs="Calibri"/>
          <w:sz w:val="22"/>
        </w:rPr>
        <w:t xml:space="preserve">” </w:t>
      </w:r>
      <w:r w:rsidRPr="00522874">
        <w:rPr>
          <w:rFonts w:ascii="Calibri" w:hAnsi="Calibri" w:cs="Calibri"/>
          <w:bCs/>
          <w:sz w:val="22"/>
        </w:rPr>
        <w:t xml:space="preserve">című előterjesztést megtárgyalta és </w:t>
      </w:r>
      <w:r w:rsidRPr="00522874">
        <w:rPr>
          <w:rFonts w:asciiTheme="minorHAnsi" w:hAnsiTheme="minorHAnsi"/>
          <w:bCs/>
          <w:sz w:val="22"/>
        </w:rPr>
        <w:t xml:space="preserve">a költségvetési rendelet III. számú módosításáról szóló rendelet-tervezetet az előterjesztésben foglaltak szerint javasolja a Közgyűlésnek elfogadásra. </w:t>
      </w:r>
    </w:p>
    <w:p w14:paraId="566A3211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430FA332" w14:textId="77777777" w:rsidR="00522874" w:rsidRPr="00522874" w:rsidRDefault="00522874" w:rsidP="0052287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Felelős:</w:t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sz w:val="22"/>
        </w:rPr>
        <w:t>Tóth Kálmán, a Bizottság elnöke</w:t>
      </w:r>
    </w:p>
    <w:p w14:paraId="49F49A04" w14:textId="77777777" w:rsidR="00522874" w:rsidRPr="00522874" w:rsidRDefault="00522874" w:rsidP="00522874">
      <w:pPr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  <w:t>/a végrehajtás előkészítéséért:</w:t>
      </w:r>
      <w:r w:rsidRPr="00522874">
        <w:rPr>
          <w:rFonts w:ascii="Calibri" w:hAnsi="Calibri" w:cs="Calibri"/>
          <w:iCs/>
          <w:sz w:val="22"/>
        </w:rPr>
        <w:t xml:space="preserve"> </w:t>
      </w:r>
    </w:p>
    <w:p w14:paraId="47C57806" w14:textId="77777777" w:rsidR="00522874" w:rsidRPr="00522874" w:rsidRDefault="00522874" w:rsidP="00522874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522874">
        <w:rPr>
          <w:rFonts w:ascii="Calibri" w:hAnsi="Calibri" w:cs="Calibri"/>
          <w:sz w:val="22"/>
        </w:rPr>
        <w:t>Stéger Gábor, a Közgazdasági és Adó Osztály vezetője</w:t>
      </w:r>
      <w:r w:rsidRPr="00522874">
        <w:rPr>
          <w:rFonts w:ascii="Calibri" w:eastAsia="Arial" w:hAnsi="Calibri" w:cs="Calibri"/>
          <w:sz w:val="22"/>
        </w:rPr>
        <w:t>/</w:t>
      </w:r>
    </w:p>
    <w:p w14:paraId="7D9A5F95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2651DC6E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Határidő:</w:t>
      </w:r>
      <w:r w:rsidRPr="00522874">
        <w:rPr>
          <w:rFonts w:ascii="Calibri" w:hAnsi="Calibri" w:cs="Calibri"/>
          <w:bCs/>
          <w:sz w:val="22"/>
        </w:rPr>
        <w:tab/>
        <w:t xml:space="preserve">2024. január 25. </w:t>
      </w:r>
    </w:p>
    <w:p w14:paraId="2D8220D5" w14:textId="77777777" w:rsid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FE97223" w14:textId="3E6387A4" w:rsidR="00802A9D" w:rsidRDefault="00522874" w:rsidP="00802A9D">
      <w:pPr>
        <w:ind w:left="709" w:hanging="709"/>
        <w:jc w:val="both"/>
        <w:rPr>
          <w:rFonts w:asciiTheme="minorHAnsi" w:hAnsiTheme="minorHAns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802A9D">
        <w:rPr>
          <w:rFonts w:ascii="Calibri" w:hAnsi="Calibri" w:cs="Calibri"/>
          <w:iCs/>
          <w:sz w:val="22"/>
        </w:rPr>
        <w:t>Az I. határozati javaslat a</w:t>
      </w:r>
      <w:r>
        <w:rPr>
          <w:rFonts w:ascii="Calibri" w:hAnsi="Calibri" w:cs="Calibri"/>
          <w:iCs/>
          <w:sz w:val="22"/>
        </w:rPr>
        <w:t xml:space="preserve"> </w:t>
      </w:r>
      <w:r w:rsidRPr="00522874">
        <w:rPr>
          <w:rFonts w:asciiTheme="minorHAnsi" w:hAnsiTheme="minorHAnsi"/>
          <w:bCs/>
          <w:sz w:val="22"/>
        </w:rPr>
        <w:t>Szombathelyi Egészségügyi és Kulturális Intézmények Gazdasági Ellátó Szervezete létszámelőirányzatának módosításáról</w:t>
      </w:r>
      <w:r w:rsidR="00802A9D">
        <w:rPr>
          <w:rFonts w:asciiTheme="minorHAnsi" w:hAnsiTheme="minorHAnsi"/>
          <w:bCs/>
          <w:sz w:val="22"/>
        </w:rPr>
        <w:t xml:space="preserve">, a II. határozati javaslat </w:t>
      </w:r>
      <w:r w:rsidR="00802A9D" w:rsidRPr="00522874">
        <w:rPr>
          <w:rFonts w:asciiTheme="minorHAnsi" w:hAnsiTheme="minorHAnsi"/>
          <w:bCs/>
          <w:sz w:val="22"/>
        </w:rPr>
        <w:t>Savaria Múzeum Újrafelfedezett közös középkori történelem, eltemetett közös történelem/CoMe History elnevezésű pályázaton történő részvételének jóváhagyásáról szól</w:t>
      </w:r>
      <w:r w:rsidR="00802A9D">
        <w:rPr>
          <w:rFonts w:asciiTheme="minorHAnsi" w:hAnsiTheme="minorHAnsi"/>
          <w:bCs/>
          <w:sz w:val="22"/>
        </w:rPr>
        <w:t>.</w:t>
      </w:r>
      <w:r w:rsidR="00802A9D" w:rsidRPr="00802A9D">
        <w:rPr>
          <w:rFonts w:ascii="Calibri" w:hAnsi="Calibri" w:cs="Calibri"/>
          <w:iCs/>
          <w:sz w:val="22"/>
        </w:rPr>
        <w:t xml:space="preserve"> </w:t>
      </w:r>
      <w:r w:rsidR="00802A9D">
        <w:rPr>
          <w:rFonts w:ascii="Calibri" w:hAnsi="Calibri" w:cs="Calibri"/>
          <w:iCs/>
          <w:sz w:val="22"/>
        </w:rPr>
        <w:t>Egyben teszi fel szavazásra a két határozati javaslatot.</w:t>
      </w:r>
    </w:p>
    <w:p w14:paraId="6A9ACC27" w14:textId="77777777" w:rsidR="00522874" w:rsidRPr="007468E5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2FF7240E" w14:textId="77777777" w:rsidR="00522874" w:rsidRPr="0041620D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72EF46B" w14:textId="77777777" w:rsidR="00522874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F6383B7" w14:textId="369F27F0" w:rsidR="00522874" w:rsidRPr="00645784" w:rsidRDefault="00522874" w:rsidP="0052287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</w:t>
      </w:r>
      <w:r w:rsidR="00802A9D">
        <w:rPr>
          <w:rStyle w:val="Egyiksem"/>
          <w:rFonts w:ascii="Calibri" w:hAnsi="Calibri" w:cs="Calibri"/>
          <w:sz w:val="22"/>
        </w:rPr>
        <w:t>ka</w:t>
      </w:r>
      <w:r w:rsidRPr="00645784">
        <w:rPr>
          <w:rStyle w:val="Egyiksem"/>
          <w:rFonts w:ascii="Calibri" w:hAnsi="Calibri" w:cs="Calibri"/>
          <w:sz w:val="22"/>
        </w:rPr>
        <w:t>t hozta:</w:t>
      </w:r>
    </w:p>
    <w:p w14:paraId="2C3A60B7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7432600C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522874">
        <w:rPr>
          <w:rFonts w:ascii="Calibri" w:hAnsi="Calibri" w:cs="Calibri"/>
          <w:b/>
          <w:sz w:val="22"/>
          <w:u w:val="single"/>
        </w:rPr>
        <w:lastRenderedPageBreak/>
        <w:t>5/2024. (I.23.) VISB számú határozat</w:t>
      </w:r>
    </w:p>
    <w:p w14:paraId="4B9B8FF0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29EDD377" w14:textId="77777777" w:rsidR="00522874" w:rsidRPr="00522874" w:rsidRDefault="00522874" w:rsidP="00522874">
      <w:pPr>
        <w:jc w:val="both"/>
        <w:rPr>
          <w:rFonts w:asciiTheme="minorHAnsi" w:hAnsiTheme="minorHAnsi"/>
          <w:bCs/>
          <w:sz w:val="22"/>
        </w:rPr>
      </w:pPr>
      <w:r w:rsidRPr="00522874">
        <w:rPr>
          <w:rFonts w:ascii="Calibri" w:hAnsi="Calibri" w:cs="Calibri"/>
          <w:sz w:val="22"/>
        </w:rPr>
        <w:t>A Városstratégiai, Idegenforgalmi és Sport Bizottság a „</w:t>
      </w:r>
      <w:r w:rsidRPr="00522874">
        <w:rPr>
          <w:rFonts w:ascii="Calibri" w:hAnsi="Calibri" w:cs="Calibri"/>
          <w:i/>
          <w:sz w:val="22"/>
        </w:rPr>
        <w:t>Javaslat Szombathely Megyei Jogú Város Önkormányzata 2023. évi költségvetéséről szóló 4/2023. (II.28.) önkormányzati rendelet III. számú módosításának megalkotására</w:t>
      </w:r>
      <w:r w:rsidRPr="00522874">
        <w:rPr>
          <w:rFonts w:ascii="Calibri" w:hAnsi="Calibri" w:cs="Calibri"/>
          <w:sz w:val="22"/>
        </w:rPr>
        <w:t xml:space="preserve">” </w:t>
      </w:r>
      <w:r w:rsidRPr="00522874">
        <w:rPr>
          <w:rFonts w:ascii="Calibri" w:hAnsi="Calibri" w:cs="Calibri"/>
          <w:bCs/>
          <w:sz w:val="22"/>
        </w:rPr>
        <w:t xml:space="preserve">című előterjesztést megtárgyalta és </w:t>
      </w:r>
      <w:r w:rsidRPr="00522874">
        <w:rPr>
          <w:rFonts w:asciiTheme="minorHAnsi" w:hAnsiTheme="minorHAnsi"/>
          <w:bCs/>
          <w:sz w:val="22"/>
        </w:rPr>
        <w:t xml:space="preserve">a Szombathelyi Egészségügyi és Kulturális Intézmények Gazdasági Ellátó Szervezete létszámelőirányzatának módosításáról szóló I. határozati javaslatot az előterjesztésben foglaltak szerint javasolja a Közgyűlésnek elfogadásra. </w:t>
      </w:r>
    </w:p>
    <w:p w14:paraId="23D63793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6C1ED6D8" w14:textId="77777777" w:rsidR="00522874" w:rsidRPr="00522874" w:rsidRDefault="00522874" w:rsidP="0052287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Felelős:</w:t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sz w:val="22"/>
        </w:rPr>
        <w:t>Tóth Kálmán, a Bizottság elnöke</w:t>
      </w:r>
    </w:p>
    <w:p w14:paraId="76251181" w14:textId="77777777" w:rsidR="00522874" w:rsidRPr="00522874" w:rsidRDefault="00522874" w:rsidP="00522874">
      <w:pPr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  <w:t>/a végrehajtás előkészítéséért:</w:t>
      </w:r>
      <w:r w:rsidRPr="00522874">
        <w:rPr>
          <w:rFonts w:ascii="Calibri" w:hAnsi="Calibri" w:cs="Calibri"/>
          <w:iCs/>
          <w:sz w:val="22"/>
        </w:rPr>
        <w:t xml:space="preserve"> </w:t>
      </w:r>
    </w:p>
    <w:p w14:paraId="071D7794" w14:textId="77777777" w:rsidR="00522874" w:rsidRPr="00522874" w:rsidRDefault="00522874" w:rsidP="00522874">
      <w:pPr>
        <w:ind w:left="708" w:firstLine="70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10812A08" w14:textId="77777777" w:rsidR="00522874" w:rsidRPr="00522874" w:rsidRDefault="00522874" w:rsidP="00522874">
      <w:pPr>
        <w:ind w:left="708" w:firstLine="70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Stéger Gábor, a Közgazdasági és Adó Osztály vezetője</w:t>
      </w:r>
    </w:p>
    <w:p w14:paraId="46363066" w14:textId="77777777" w:rsidR="00522874" w:rsidRPr="00522874" w:rsidRDefault="00522874" w:rsidP="00522874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522874">
        <w:rPr>
          <w:rFonts w:ascii="Calibri" w:eastAsia="Arial" w:hAnsi="Calibri" w:cs="Calibri"/>
          <w:sz w:val="22"/>
        </w:rPr>
        <w:t>Vighné Horváth Ilona, a GESZ igazgatója/</w:t>
      </w:r>
    </w:p>
    <w:p w14:paraId="27EB9B70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14B6DE20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Határidő:</w:t>
      </w:r>
      <w:r w:rsidRPr="00522874">
        <w:rPr>
          <w:rFonts w:ascii="Calibri" w:hAnsi="Calibri" w:cs="Calibri"/>
          <w:bCs/>
          <w:sz w:val="22"/>
        </w:rPr>
        <w:tab/>
        <w:t xml:space="preserve">2024. január 25. </w:t>
      </w:r>
    </w:p>
    <w:p w14:paraId="372E65CE" w14:textId="77777777" w:rsidR="00522874" w:rsidRPr="007468E5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F44B930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522874">
        <w:rPr>
          <w:rFonts w:ascii="Calibri" w:hAnsi="Calibri" w:cs="Calibri"/>
          <w:b/>
          <w:sz w:val="22"/>
          <w:u w:val="single"/>
        </w:rPr>
        <w:t>6/2024. (I.23.) VISB számú határozat</w:t>
      </w:r>
    </w:p>
    <w:p w14:paraId="3A8146B9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0C82EA6C" w14:textId="77777777" w:rsidR="00522874" w:rsidRPr="00522874" w:rsidRDefault="00522874" w:rsidP="00522874">
      <w:pPr>
        <w:jc w:val="both"/>
        <w:rPr>
          <w:rFonts w:asciiTheme="minorHAnsi" w:hAnsiTheme="minorHAnsi"/>
          <w:bCs/>
          <w:sz w:val="22"/>
        </w:rPr>
      </w:pPr>
      <w:r w:rsidRPr="00522874">
        <w:rPr>
          <w:rFonts w:ascii="Calibri" w:hAnsi="Calibri" w:cs="Calibri"/>
          <w:sz w:val="22"/>
        </w:rPr>
        <w:t>A Városstratégiai, Idegenforgalmi és Sport Bizottság a „</w:t>
      </w:r>
      <w:r w:rsidRPr="00522874">
        <w:rPr>
          <w:rFonts w:ascii="Calibri" w:hAnsi="Calibri" w:cs="Calibri"/>
          <w:i/>
          <w:sz w:val="22"/>
        </w:rPr>
        <w:t>Javaslat Szombathely Megyei Jogú Város Önkormányzata 2023. évi költségvetéséről szóló 4/2023. (II.28.) önkormányzati rendelet III. számú módosításának megalkotására</w:t>
      </w:r>
      <w:r w:rsidRPr="00522874">
        <w:rPr>
          <w:rFonts w:ascii="Calibri" w:hAnsi="Calibri" w:cs="Calibri"/>
          <w:sz w:val="22"/>
        </w:rPr>
        <w:t xml:space="preserve">” </w:t>
      </w:r>
      <w:r w:rsidRPr="00522874">
        <w:rPr>
          <w:rFonts w:ascii="Calibri" w:hAnsi="Calibri" w:cs="Calibri"/>
          <w:bCs/>
          <w:sz w:val="22"/>
        </w:rPr>
        <w:t xml:space="preserve">című előterjesztést megtárgyalta és </w:t>
      </w:r>
      <w:r w:rsidRPr="00522874">
        <w:rPr>
          <w:rFonts w:asciiTheme="minorHAnsi" w:hAnsiTheme="minorHAnsi"/>
          <w:bCs/>
          <w:sz w:val="22"/>
        </w:rPr>
        <w:t xml:space="preserve">a Savaria Múzeum Újrafelfedezett közös középkori történelem, eltemetett közös történelem/CoMe History elnevezésű pályázaton történő részvételének jóváhagyásáról szóló II. határozati javaslatot az előterjesztésben foglaltak szerint javasolja a Közgyűlésnek elfogadásra. </w:t>
      </w:r>
    </w:p>
    <w:p w14:paraId="1567E217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4D595051" w14:textId="77777777" w:rsidR="00522874" w:rsidRPr="00522874" w:rsidRDefault="00522874" w:rsidP="0052287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Felelős:</w:t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sz w:val="22"/>
        </w:rPr>
        <w:t>Tóth Kálmán, a Bizottság elnöke</w:t>
      </w:r>
    </w:p>
    <w:p w14:paraId="766B0399" w14:textId="77777777" w:rsidR="00522874" w:rsidRPr="00522874" w:rsidRDefault="00522874" w:rsidP="00522874">
      <w:pPr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  <w:t>/a végrehajtás előkészítéséért:</w:t>
      </w:r>
      <w:r w:rsidRPr="00522874">
        <w:rPr>
          <w:rFonts w:ascii="Calibri" w:hAnsi="Calibri" w:cs="Calibri"/>
          <w:iCs/>
          <w:sz w:val="22"/>
        </w:rPr>
        <w:t xml:space="preserve"> </w:t>
      </w:r>
    </w:p>
    <w:p w14:paraId="0275EC10" w14:textId="77777777" w:rsidR="00522874" w:rsidRPr="00522874" w:rsidRDefault="00522874" w:rsidP="00522874">
      <w:pPr>
        <w:ind w:left="708" w:firstLine="70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00EDCF73" w14:textId="77777777" w:rsidR="00522874" w:rsidRPr="00522874" w:rsidRDefault="00522874" w:rsidP="00522874">
      <w:pPr>
        <w:ind w:left="708" w:firstLine="70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Stéger Gábor, a Közgazdasági és Adó Osztály vezetője</w:t>
      </w:r>
    </w:p>
    <w:p w14:paraId="3E3C13A5" w14:textId="77777777" w:rsidR="00522874" w:rsidRPr="00522874" w:rsidRDefault="00522874" w:rsidP="00522874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522874">
        <w:rPr>
          <w:rFonts w:ascii="Calibri" w:eastAsia="Arial" w:hAnsi="Calibri" w:cs="Calibri"/>
          <w:sz w:val="22"/>
        </w:rPr>
        <w:t>Csapláros Andrea, a Savaria Múzeum igazgatója /</w:t>
      </w:r>
    </w:p>
    <w:p w14:paraId="21CA7981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6FA4050E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Határidő:</w:t>
      </w:r>
      <w:r w:rsidRPr="00522874">
        <w:rPr>
          <w:rFonts w:ascii="Calibri" w:hAnsi="Calibri" w:cs="Calibri"/>
          <w:bCs/>
          <w:sz w:val="22"/>
        </w:rPr>
        <w:tab/>
        <w:t xml:space="preserve">2024. január 25. </w:t>
      </w:r>
    </w:p>
    <w:p w14:paraId="0262D6F6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24DD4BFF" w14:textId="282C491A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4./napirendi pont:</w:t>
      </w:r>
      <w:r w:rsidRPr="00522874">
        <w:rPr>
          <w:rFonts w:ascii="Calibri" w:hAnsi="Calibri" w:cs="Calibri"/>
          <w:b/>
          <w:bCs/>
          <w:iCs/>
          <w:sz w:val="22"/>
        </w:rPr>
        <w:tab/>
      </w:r>
      <w:bookmarkStart w:id="2" w:name="_Hlk156483539"/>
      <w:r w:rsidRPr="00522874">
        <w:rPr>
          <w:rFonts w:ascii="Calibri" w:hAnsi="Calibri" w:cs="Calibri"/>
          <w:b/>
          <w:bCs/>
          <w:iCs/>
          <w:sz w:val="22"/>
        </w:rPr>
        <w:t xml:space="preserve">Javaslat a JustClimate projekttel kapcsolatos döntés meghozatalára </w:t>
      </w:r>
      <w:bookmarkEnd w:id="2"/>
      <w:r w:rsidRPr="00522874">
        <w:rPr>
          <w:rFonts w:ascii="Calibri" w:hAnsi="Calibri" w:cs="Calibri"/>
          <w:iCs/>
          <w:sz w:val="22"/>
        </w:rPr>
        <w:t>(Közgyűlés 8.)</w:t>
      </w:r>
    </w:p>
    <w:p w14:paraId="58B94B0E" w14:textId="77777777" w:rsidR="00522874" w:rsidRPr="00522874" w:rsidRDefault="00522874" w:rsidP="00522874">
      <w:pPr>
        <w:ind w:left="705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ab/>
      </w:r>
      <w:r w:rsidRPr="00522874">
        <w:rPr>
          <w:rFonts w:ascii="Calibri" w:hAnsi="Calibri" w:cs="Calibri"/>
          <w:b/>
          <w:bCs/>
          <w:sz w:val="22"/>
          <w:u w:val="single"/>
        </w:rPr>
        <w:t>Előadó:</w:t>
      </w:r>
      <w:r w:rsidRPr="00522874">
        <w:rPr>
          <w:rFonts w:ascii="Calibri" w:hAnsi="Calibri" w:cs="Calibri"/>
          <w:sz w:val="22"/>
        </w:rPr>
        <w:tab/>
      </w:r>
      <w:r w:rsidRPr="00522874">
        <w:rPr>
          <w:rFonts w:ascii="Calibri" w:hAnsi="Calibri" w:cs="Calibri"/>
          <w:sz w:val="22"/>
        </w:rPr>
        <w:tab/>
        <w:t>Nagyné Dr. Gats Andra, a Jogi és Képviselői Osztály vezetője</w:t>
      </w:r>
    </w:p>
    <w:p w14:paraId="57814BA0" w14:textId="77777777" w:rsid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4A43710" w14:textId="7221591B" w:rsidR="00522874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802A9D">
        <w:rPr>
          <w:rFonts w:ascii="Calibri" w:hAnsi="Calibri" w:cs="Calibri"/>
          <w:iCs/>
          <w:sz w:val="22"/>
        </w:rPr>
        <w:t xml:space="preserve">Egy energetikai szakértő foglalkoztatásról szól az előterjesztés, 9 hónapos időtartamra. Egy határozati javaslatot tartalmaz az előterjesztés. </w:t>
      </w:r>
      <w:r>
        <w:rPr>
          <w:rFonts w:ascii="Calibri" w:hAnsi="Calibri" w:cs="Calibri"/>
          <w:iCs/>
          <w:sz w:val="22"/>
        </w:rPr>
        <w:t xml:space="preserve">Kérdés, észrevétel nem érkezett. Így a határozati javaslatról elrendeli a szavazást. </w:t>
      </w:r>
    </w:p>
    <w:p w14:paraId="0AE15C5F" w14:textId="77777777" w:rsidR="00522874" w:rsidRPr="007468E5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2A17026" w14:textId="77777777" w:rsidR="00522874" w:rsidRPr="0041620D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65807CC" w14:textId="77777777" w:rsidR="00522874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A2FD41B" w14:textId="77777777" w:rsidR="00522874" w:rsidRPr="00645784" w:rsidRDefault="00522874" w:rsidP="0052287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4C048662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163F166A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522874">
        <w:rPr>
          <w:rFonts w:ascii="Calibri" w:hAnsi="Calibri" w:cs="Calibri"/>
          <w:b/>
          <w:sz w:val="22"/>
          <w:u w:val="single"/>
        </w:rPr>
        <w:lastRenderedPageBreak/>
        <w:t>7/2024. (I.23.) VISB számú határozat</w:t>
      </w:r>
    </w:p>
    <w:p w14:paraId="0D4B9975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284AD2C8" w14:textId="77777777" w:rsidR="00522874" w:rsidRPr="00522874" w:rsidRDefault="00522874" w:rsidP="00522874">
      <w:pPr>
        <w:jc w:val="both"/>
        <w:rPr>
          <w:rFonts w:asciiTheme="minorHAnsi" w:hAnsiTheme="minorHAnsi"/>
          <w:bCs/>
          <w:sz w:val="22"/>
        </w:rPr>
      </w:pPr>
      <w:r w:rsidRPr="00522874">
        <w:rPr>
          <w:rFonts w:ascii="Calibri" w:hAnsi="Calibri" w:cs="Calibri"/>
          <w:sz w:val="22"/>
        </w:rPr>
        <w:t>A Városstratégiai, Idegenforgalmi és Sport Bizottság a „</w:t>
      </w:r>
      <w:r w:rsidRPr="00522874">
        <w:rPr>
          <w:rFonts w:ascii="Calibri" w:hAnsi="Calibri" w:cs="Calibri"/>
          <w:i/>
          <w:sz w:val="22"/>
        </w:rPr>
        <w:t>Javaslat a JustClimate projekttel kapcsolatos döntés meghozatalára</w:t>
      </w:r>
      <w:r w:rsidRPr="00522874">
        <w:rPr>
          <w:rFonts w:ascii="Calibri" w:hAnsi="Calibri" w:cs="Calibri"/>
          <w:sz w:val="22"/>
        </w:rPr>
        <w:t xml:space="preserve">” </w:t>
      </w:r>
      <w:r w:rsidRPr="00522874">
        <w:rPr>
          <w:rFonts w:ascii="Calibri" w:hAnsi="Calibri" w:cs="Calibri"/>
          <w:bCs/>
          <w:sz w:val="22"/>
        </w:rPr>
        <w:t xml:space="preserve">című előterjesztést megtárgyalta és </w:t>
      </w:r>
      <w:r w:rsidRPr="00522874">
        <w:rPr>
          <w:rFonts w:asciiTheme="minorHAnsi" w:hAnsiTheme="minorHAnsi"/>
          <w:bCs/>
          <w:sz w:val="22"/>
        </w:rPr>
        <w:t>a határozati javaslatot az előterjesztésben foglaltak szerint javasolja a Közgyűlésnek elfogadásra.</w:t>
      </w:r>
    </w:p>
    <w:p w14:paraId="5984FBC0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5DBADE53" w14:textId="77777777" w:rsidR="00522874" w:rsidRPr="00522874" w:rsidRDefault="00522874" w:rsidP="0052287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Felelős:</w:t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sz w:val="22"/>
        </w:rPr>
        <w:t>Tóth Kálmán, a Bizottság elnöke</w:t>
      </w:r>
    </w:p>
    <w:p w14:paraId="64EFED5E" w14:textId="77777777" w:rsidR="00522874" w:rsidRPr="00522874" w:rsidRDefault="00522874" w:rsidP="00522874">
      <w:pPr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ab/>
        <w:t>/a végrehajtás előkészítéséért:</w:t>
      </w:r>
      <w:r w:rsidRPr="00522874">
        <w:rPr>
          <w:rFonts w:ascii="Calibri" w:hAnsi="Calibri" w:cs="Calibri"/>
          <w:iCs/>
          <w:sz w:val="22"/>
        </w:rPr>
        <w:t xml:space="preserve"> </w:t>
      </w:r>
    </w:p>
    <w:p w14:paraId="63721978" w14:textId="77777777" w:rsidR="00522874" w:rsidRPr="00522874" w:rsidRDefault="00522874" w:rsidP="00522874">
      <w:pPr>
        <w:ind w:left="708" w:firstLine="70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Kalmár Ervin, a Városüzemeltetési Osztály vezetője</w:t>
      </w:r>
    </w:p>
    <w:p w14:paraId="2B480722" w14:textId="77777777" w:rsidR="00522874" w:rsidRPr="00522874" w:rsidRDefault="00522874" w:rsidP="00522874">
      <w:pPr>
        <w:ind w:left="708" w:firstLine="708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Nagyné Dr. Gats Andrea, a Jogi és Képviselő Osztály vezetője</w:t>
      </w:r>
    </w:p>
    <w:p w14:paraId="05466478" w14:textId="77777777" w:rsidR="00522874" w:rsidRPr="00522874" w:rsidRDefault="00522874" w:rsidP="00522874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522874">
        <w:rPr>
          <w:rFonts w:ascii="Calibri" w:hAnsi="Calibri" w:cs="Calibri"/>
          <w:sz w:val="22"/>
        </w:rPr>
        <w:t>Stéger Gábor, a Közgazdasági és Adó Osztály vezetője</w:t>
      </w:r>
      <w:r w:rsidRPr="00522874">
        <w:rPr>
          <w:rFonts w:ascii="Calibri" w:eastAsia="Arial" w:hAnsi="Calibri" w:cs="Calibri"/>
          <w:sz w:val="22"/>
        </w:rPr>
        <w:t>/</w:t>
      </w:r>
    </w:p>
    <w:p w14:paraId="7888FD26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3A64856E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/>
          <w:sz w:val="22"/>
          <w:u w:val="single"/>
        </w:rPr>
        <w:t>Határidő:</w:t>
      </w:r>
      <w:r w:rsidRPr="00522874">
        <w:rPr>
          <w:rFonts w:ascii="Calibri" w:hAnsi="Calibri" w:cs="Calibri"/>
          <w:bCs/>
          <w:sz w:val="22"/>
        </w:rPr>
        <w:tab/>
        <w:t xml:space="preserve">2024. január 25. </w:t>
      </w:r>
    </w:p>
    <w:p w14:paraId="3D5F92B8" w14:textId="77777777" w:rsidR="00522874" w:rsidRPr="00522874" w:rsidRDefault="00522874" w:rsidP="00522874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168C7ACF" w14:textId="63AF5F42" w:rsidR="00522874" w:rsidRPr="00522874" w:rsidRDefault="00522874" w:rsidP="0052287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5./napirendi pont:</w:t>
      </w:r>
      <w:r w:rsidRPr="00522874">
        <w:rPr>
          <w:rFonts w:ascii="Calibri" w:hAnsi="Calibri" w:cs="Calibri"/>
          <w:b/>
          <w:bCs/>
          <w:iCs/>
          <w:sz w:val="22"/>
        </w:rPr>
        <w:tab/>
        <w:t xml:space="preserve">Javaslat átjárási szolgalmi jog gyakorlásával összefüggő döntések meghozatalára </w:t>
      </w:r>
      <w:r w:rsidRPr="00522874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26500223" w14:textId="77777777" w:rsidR="00522874" w:rsidRPr="00522874" w:rsidRDefault="00522874" w:rsidP="00522874">
      <w:pPr>
        <w:ind w:left="705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</w:rPr>
        <w:tab/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ab/>
      </w:r>
      <w:r w:rsidRPr="00522874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666EAF43" w14:textId="77777777" w:rsidR="00522874" w:rsidRDefault="00522874" w:rsidP="00522874">
      <w:pPr>
        <w:ind w:left="705"/>
        <w:rPr>
          <w:rFonts w:ascii="Calibri" w:hAnsi="Calibri" w:cs="Calibri"/>
          <w:iCs/>
          <w:sz w:val="22"/>
        </w:rPr>
      </w:pPr>
    </w:p>
    <w:p w14:paraId="3E50E7CC" w14:textId="32080814" w:rsidR="00522874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0B4265">
        <w:rPr>
          <w:rFonts w:ascii="Calibri" w:hAnsi="Calibri" w:cs="Calibri"/>
          <w:iCs/>
          <w:sz w:val="22"/>
        </w:rPr>
        <w:t>Szombathely város területén számos társasházzal</w:t>
      </w:r>
      <w:r w:rsidR="00802A9D">
        <w:rPr>
          <w:rFonts w:ascii="Calibri" w:hAnsi="Calibri" w:cs="Calibri"/>
          <w:iCs/>
          <w:sz w:val="22"/>
        </w:rPr>
        <w:t xml:space="preserve"> van szerződés</w:t>
      </w:r>
      <w:r w:rsidR="000B4265">
        <w:rPr>
          <w:rFonts w:ascii="Calibri" w:hAnsi="Calibri" w:cs="Calibri"/>
          <w:iCs/>
          <w:sz w:val="22"/>
        </w:rPr>
        <w:t xml:space="preserve"> szolgalmi jog gyakorlásával összefüggésben. A társasházak a szolgalmi jog gyakorlásának biztosítása érdekében meghatározott időszakban nyitva tartják a kapuikat, azzal is biztosítva a szabad átjárást, valamint a tulajdonukban álló épületrész karbantartásáról folyamatosan gondoskodnak. Jelen előterjesztés a Király u. 7. sz. társasházzal kapcsolatos döntések meghozataláról szól. A megállapodás megkötésével az önkormányzat kötelezettséget vállal arra, hogy a felújítási – jelen esetben festési - költség felét fizeti az Önkormányzat.</w:t>
      </w:r>
      <w:r w:rsidR="00802A9D"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Kérdés, észrevétel nem érkezett. Így a határozati javaslatról elrendeli a szavazást. </w:t>
      </w:r>
    </w:p>
    <w:p w14:paraId="40D93FB9" w14:textId="77777777" w:rsidR="00522874" w:rsidRPr="007468E5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96E620A" w14:textId="77777777" w:rsidR="00522874" w:rsidRPr="0041620D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AB3FE90" w14:textId="77777777" w:rsidR="00522874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639A77C" w14:textId="77777777" w:rsidR="00522874" w:rsidRPr="00645784" w:rsidRDefault="00522874" w:rsidP="0052287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746ABFE7" w14:textId="77777777" w:rsidR="00522874" w:rsidRPr="00522874" w:rsidRDefault="00522874" w:rsidP="00522874">
      <w:pPr>
        <w:ind w:left="705"/>
        <w:rPr>
          <w:rFonts w:ascii="Calibri" w:hAnsi="Calibri" w:cs="Calibri"/>
          <w:iCs/>
          <w:sz w:val="22"/>
        </w:rPr>
      </w:pPr>
    </w:p>
    <w:p w14:paraId="3F46802C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522874">
        <w:rPr>
          <w:rFonts w:ascii="Calibri" w:hAnsi="Calibri" w:cs="Calibri"/>
          <w:b/>
          <w:sz w:val="22"/>
          <w:u w:val="single"/>
        </w:rPr>
        <w:t>8/2024. (I.23.) VISB számú határozat</w:t>
      </w:r>
    </w:p>
    <w:p w14:paraId="0EAFE1DE" w14:textId="77777777" w:rsidR="00522874" w:rsidRPr="00522874" w:rsidRDefault="00522874" w:rsidP="00522874">
      <w:pPr>
        <w:ind w:left="705"/>
        <w:rPr>
          <w:rFonts w:ascii="Calibri" w:hAnsi="Calibri" w:cs="Calibri"/>
          <w:iCs/>
          <w:sz w:val="22"/>
        </w:rPr>
      </w:pPr>
    </w:p>
    <w:p w14:paraId="0C78B8E0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Cs/>
          <w:sz w:val="22"/>
        </w:rPr>
        <w:t>A Városstratégiai, Idegenforgalmi és Sport Bizottság megtárgyalta a „Javaslat átjárási szolgalmi jog gyakorlásával összefüggő döntések meghozatalára”</w:t>
      </w:r>
      <w:r w:rsidRPr="00522874">
        <w:rPr>
          <w:rFonts w:ascii="Calibri" w:hAnsi="Calibri" w:cs="Calibri"/>
          <w:sz w:val="22"/>
        </w:rPr>
        <w:t xml:space="preserve"> című</w:t>
      </w:r>
      <w:r w:rsidRPr="00522874">
        <w:rPr>
          <w:rFonts w:ascii="Calibri" w:hAnsi="Calibri" w:cs="Calibri"/>
          <w:bCs/>
          <w:sz w:val="22"/>
        </w:rPr>
        <w:t xml:space="preserve"> előterjesztést, és az SZMSZ 54. § (1) bekezdés 18. pontja alapján az alábbi döntést hozza:</w:t>
      </w:r>
    </w:p>
    <w:p w14:paraId="0E5917D5" w14:textId="77777777" w:rsidR="00522874" w:rsidRPr="00522874" w:rsidRDefault="00522874" w:rsidP="00522874">
      <w:pPr>
        <w:rPr>
          <w:rFonts w:ascii="Calibri" w:hAnsi="Calibri" w:cs="Calibri"/>
          <w:bCs/>
          <w:sz w:val="22"/>
        </w:rPr>
      </w:pPr>
    </w:p>
    <w:p w14:paraId="0AF41189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Cs/>
          <w:sz w:val="22"/>
        </w:rPr>
        <w:t>A Bizottság javasolja a polgármesternek, hogy a Szombathely Király u. 7. sz. Társasház szolgalmi joggal terhelt részén lévő kapuszín festéséhez a „Szolgalmi joggal terhelt épületrész karbantartása” előirányzat terhére bruttó 159 500,- Ft összeggel járuljon hozzá.</w:t>
      </w:r>
    </w:p>
    <w:p w14:paraId="50516F5D" w14:textId="77777777" w:rsidR="00522874" w:rsidRPr="00522874" w:rsidRDefault="00522874" w:rsidP="00522874">
      <w:pPr>
        <w:jc w:val="both"/>
        <w:rPr>
          <w:rFonts w:ascii="Calibri" w:hAnsi="Calibri" w:cs="Calibri"/>
          <w:sz w:val="22"/>
        </w:rPr>
      </w:pPr>
    </w:p>
    <w:p w14:paraId="5F2A1E45" w14:textId="77777777" w:rsidR="00522874" w:rsidRPr="00522874" w:rsidRDefault="00522874" w:rsidP="00522874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522874">
        <w:rPr>
          <w:rFonts w:ascii="Calibri" w:hAnsi="Calibri" w:cs="Calibri"/>
          <w:b/>
          <w:bCs/>
          <w:sz w:val="22"/>
          <w:u w:val="single"/>
        </w:rPr>
        <w:t>Felelős:</w:t>
      </w:r>
      <w:r w:rsidRPr="00522874">
        <w:rPr>
          <w:rFonts w:ascii="Calibri" w:hAnsi="Calibri" w:cs="Calibri"/>
          <w:b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>Dr. Nemény András, polgármester</w:t>
      </w:r>
    </w:p>
    <w:p w14:paraId="6DD834F3" w14:textId="77777777" w:rsidR="00522874" w:rsidRPr="00522874" w:rsidRDefault="00522874" w:rsidP="00522874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bCs/>
          <w:sz w:val="22"/>
        </w:rPr>
        <w:tab/>
      </w:r>
      <w:r w:rsidRPr="00522874">
        <w:rPr>
          <w:rFonts w:ascii="Calibri" w:hAnsi="Calibri" w:cs="Calibri"/>
          <w:sz w:val="22"/>
        </w:rPr>
        <w:t xml:space="preserve">Horváth Soma, alpolgármester </w:t>
      </w:r>
    </w:p>
    <w:p w14:paraId="1A744019" w14:textId="77777777" w:rsidR="00522874" w:rsidRPr="00522874" w:rsidRDefault="00522874" w:rsidP="00522874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ab/>
        <w:t>Tóth Kálmán, a bizottság elnöke</w:t>
      </w:r>
    </w:p>
    <w:p w14:paraId="78CBAF42" w14:textId="77777777" w:rsidR="00522874" w:rsidRPr="00522874" w:rsidRDefault="00522874" w:rsidP="00522874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 xml:space="preserve"> /a végrehajtás előkészítéséért: </w:t>
      </w:r>
    </w:p>
    <w:p w14:paraId="390F6F50" w14:textId="77777777" w:rsidR="00522874" w:rsidRPr="00522874" w:rsidRDefault="00522874" w:rsidP="00522874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 xml:space="preserve"> Kalmár Ervin, a Városüzemeltetési Osztály vezetője</w:t>
      </w:r>
    </w:p>
    <w:p w14:paraId="202E1F1D" w14:textId="77777777" w:rsidR="00522874" w:rsidRPr="00522874" w:rsidRDefault="00522874" w:rsidP="00522874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ab/>
        <w:t>Stéger Gábor, a Közgazdasági és Adó Osztály vezetője/</w:t>
      </w:r>
    </w:p>
    <w:p w14:paraId="246C6737" w14:textId="77777777" w:rsidR="00522874" w:rsidRPr="00522874" w:rsidRDefault="00522874" w:rsidP="00522874">
      <w:pPr>
        <w:tabs>
          <w:tab w:val="left" w:pos="1440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6DC06DFD" w14:textId="77777777" w:rsidR="00522874" w:rsidRPr="00522874" w:rsidRDefault="00522874" w:rsidP="0052287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/>
          <w:bCs/>
          <w:sz w:val="22"/>
          <w:u w:val="single"/>
        </w:rPr>
        <w:t>Határidő:</w:t>
      </w:r>
      <w:r w:rsidRPr="00522874">
        <w:rPr>
          <w:rFonts w:ascii="Calibri" w:hAnsi="Calibri" w:cs="Calibri"/>
          <w:bCs/>
          <w:sz w:val="22"/>
        </w:rPr>
        <w:tab/>
        <w:t>2024. március 31.</w:t>
      </w:r>
    </w:p>
    <w:p w14:paraId="0A4867EB" w14:textId="77777777" w:rsidR="00522874" w:rsidRPr="00522874" w:rsidRDefault="00522874" w:rsidP="00522874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Cs/>
          <w:sz w:val="22"/>
        </w:rPr>
        <w:lastRenderedPageBreak/>
        <w:tab/>
      </w:r>
    </w:p>
    <w:p w14:paraId="6FB7B98F" w14:textId="00B93ECD" w:rsidR="00522874" w:rsidRPr="00522874" w:rsidRDefault="00522874" w:rsidP="00522874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6./napirendi pont:</w:t>
      </w:r>
      <w:r w:rsidRPr="00522874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522874">
        <w:rPr>
          <w:rFonts w:ascii="Calibri" w:hAnsi="Calibri" w:cs="Calibri"/>
          <w:iCs/>
          <w:sz w:val="22"/>
        </w:rPr>
        <w:t xml:space="preserve"> </w:t>
      </w:r>
      <w:r w:rsidRPr="00522874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7656A180" w14:textId="77777777" w:rsidR="00522874" w:rsidRPr="00522874" w:rsidRDefault="00522874" w:rsidP="00522874">
      <w:pPr>
        <w:ind w:left="705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522874">
        <w:rPr>
          <w:rFonts w:ascii="Calibri" w:hAnsi="Calibri" w:cs="Calibri"/>
          <w:b/>
          <w:bCs/>
          <w:iCs/>
          <w:sz w:val="22"/>
          <w:u w:val="single"/>
        </w:rPr>
        <w:tab/>
      </w:r>
      <w:r w:rsidRPr="00522874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747EA3C2" w14:textId="77777777" w:rsidR="00522874" w:rsidRPr="00522874" w:rsidRDefault="00522874" w:rsidP="00522874">
      <w:pPr>
        <w:ind w:firstLine="705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522874">
        <w:rPr>
          <w:rFonts w:ascii="Calibri" w:hAnsi="Calibri" w:cs="Calibri"/>
          <w:iCs/>
          <w:sz w:val="22"/>
        </w:rPr>
        <w:tab/>
        <w:t>Horváth Gábor, az 1. sz. választókerület képviselője</w:t>
      </w:r>
    </w:p>
    <w:p w14:paraId="395D37D9" w14:textId="77777777" w:rsidR="00522874" w:rsidRPr="00522874" w:rsidRDefault="00522874" w:rsidP="00522874">
      <w:pPr>
        <w:ind w:left="1416" w:firstLine="708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iCs/>
          <w:sz w:val="22"/>
        </w:rPr>
        <w:t>Bokányi Adrienn, a 2. sz. választókerület képviselője</w:t>
      </w:r>
    </w:p>
    <w:p w14:paraId="483448BD" w14:textId="77777777" w:rsidR="00522874" w:rsidRDefault="00522874" w:rsidP="00522874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/>
          <w:sz w:val="22"/>
        </w:rPr>
      </w:pPr>
    </w:p>
    <w:p w14:paraId="73B5AEBA" w14:textId="4C9D4787" w:rsidR="000B4265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0C084F">
        <w:rPr>
          <w:rFonts w:ascii="Calibri" w:hAnsi="Calibri" w:cs="Calibri"/>
          <w:iCs/>
          <w:sz w:val="22"/>
        </w:rPr>
        <w:t xml:space="preserve">Az előterjesztés tartalmazza a Farkas K. u., a Vasút u. 41-43., valamint Szelestey u. – Nádasdy u. csomópont forgalmi rend változtatását. Horváth Gábor képviselő úr 40 perccel ezelőtt küldött egy lakossági észrevételt, ami további korlátozásokat, illetve táblakihelyezéseket javasol ezen a területen. </w:t>
      </w:r>
      <w:r w:rsidR="000516C9">
        <w:rPr>
          <w:rFonts w:ascii="Calibri" w:hAnsi="Calibri" w:cs="Calibri"/>
          <w:iCs/>
          <w:sz w:val="22"/>
        </w:rPr>
        <w:t>A</w:t>
      </w:r>
      <w:r w:rsidR="000516C9">
        <w:rPr>
          <w:rFonts w:ascii="Calibri" w:hAnsi="Calibri" w:cs="Calibri"/>
          <w:iCs/>
          <w:sz w:val="22"/>
        </w:rPr>
        <w:t xml:space="preserve"> mai ülésen érdemben nem tudnak foglalkozni </w:t>
      </w:r>
      <w:r w:rsidR="000516C9">
        <w:rPr>
          <w:rFonts w:ascii="Calibri" w:hAnsi="Calibri" w:cs="Calibri"/>
          <w:iCs/>
          <w:sz w:val="22"/>
        </w:rPr>
        <w:t>ezzel. Így a</w:t>
      </w:r>
      <w:r w:rsidR="000C084F">
        <w:rPr>
          <w:rFonts w:ascii="Calibri" w:hAnsi="Calibri" w:cs="Calibri"/>
          <w:iCs/>
          <w:sz w:val="22"/>
        </w:rPr>
        <w:t>z a javaslata, hogy a vizsgálandó körbe be</w:t>
      </w:r>
      <w:r w:rsidR="000516C9">
        <w:rPr>
          <w:rFonts w:ascii="Calibri" w:hAnsi="Calibri" w:cs="Calibri"/>
          <w:iCs/>
          <w:sz w:val="22"/>
        </w:rPr>
        <w:t xml:space="preserve"> kell </w:t>
      </w:r>
      <w:r w:rsidR="000C084F">
        <w:rPr>
          <w:rFonts w:ascii="Calibri" w:hAnsi="Calibri" w:cs="Calibri"/>
          <w:iCs/>
          <w:sz w:val="22"/>
        </w:rPr>
        <w:t>vonni. Felkéri a Városüzemel</w:t>
      </w:r>
      <w:r w:rsidR="000516C9">
        <w:rPr>
          <w:rFonts w:ascii="Calibri" w:hAnsi="Calibri" w:cs="Calibri"/>
          <w:iCs/>
          <w:sz w:val="22"/>
        </w:rPr>
        <w:t>t</w:t>
      </w:r>
      <w:r w:rsidR="000C084F">
        <w:rPr>
          <w:rFonts w:ascii="Calibri" w:hAnsi="Calibri" w:cs="Calibri"/>
          <w:iCs/>
          <w:sz w:val="22"/>
        </w:rPr>
        <w:t xml:space="preserve">etési Osztály vezetőjét, hogy vizsgálják meg a kérést, javaslatot. </w:t>
      </w:r>
    </w:p>
    <w:p w14:paraId="5C6D989D" w14:textId="77777777" w:rsidR="000B4265" w:rsidRDefault="000B4265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225CCD2" w14:textId="6578524F" w:rsidR="000B4265" w:rsidRPr="000C084F" w:rsidRDefault="000B4265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0B4265"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 w:rsidR="000C084F">
        <w:rPr>
          <w:rFonts w:ascii="Calibri" w:hAnsi="Calibri" w:cs="Calibri"/>
          <w:iCs/>
          <w:sz w:val="22"/>
        </w:rPr>
        <w:t xml:space="preserve"> Ez egy szakmai bizottság, szakmai előkészítést igényelnek a döntések. Egyetért elnök úrral e tekintetben. Amiért szót kért, az maga az előterjesztés szövege. A határozati javaslattal egyetértenek, a változásokat eszközölni kell. Az előterjesztés szövegezésének tekintetében eléggé megtévesztő az előterjesztés</w:t>
      </w:r>
      <w:r w:rsidR="005C26A1">
        <w:rPr>
          <w:rFonts w:ascii="Calibri" w:hAnsi="Calibri" w:cs="Calibri"/>
          <w:iCs/>
          <w:sz w:val="22"/>
        </w:rPr>
        <w:t xml:space="preserve">, miszerint egyébként Dr. László Győző alpolgármester urat felkérte Dr. Nemény András polgármester úr, hogy az ügyben eljárjon és vizsgálja meg. Birtokában van egy </w:t>
      </w:r>
      <w:r w:rsidR="000516C9">
        <w:rPr>
          <w:rFonts w:ascii="Calibri" w:hAnsi="Calibri" w:cs="Calibri"/>
          <w:iCs/>
          <w:sz w:val="22"/>
        </w:rPr>
        <w:t xml:space="preserve">2023. </w:t>
      </w:r>
      <w:r w:rsidR="005C26A1">
        <w:rPr>
          <w:rFonts w:ascii="Calibri" w:hAnsi="Calibri" w:cs="Calibri"/>
          <w:iCs/>
          <w:sz w:val="22"/>
        </w:rPr>
        <w:t xml:space="preserve">december 12-i keltezésű e-mail, ahol Horváth Gábor képviselő úr kapja válaszban, hogy az általa javasolt forgalmi rend módosítás </w:t>
      </w:r>
      <w:r w:rsidR="000516C9">
        <w:rPr>
          <w:rFonts w:ascii="Calibri" w:hAnsi="Calibri" w:cs="Calibri"/>
          <w:iCs/>
          <w:sz w:val="22"/>
        </w:rPr>
        <w:t>-</w:t>
      </w:r>
      <w:r w:rsidR="005C26A1">
        <w:rPr>
          <w:rFonts w:ascii="Calibri" w:hAnsi="Calibri" w:cs="Calibri"/>
          <w:iCs/>
          <w:sz w:val="22"/>
        </w:rPr>
        <w:t xml:space="preserve">súlykorlátozás, sebességkorlátozás tekintetében </w:t>
      </w:r>
      <w:r w:rsidR="000516C9">
        <w:rPr>
          <w:rFonts w:ascii="Calibri" w:hAnsi="Calibri" w:cs="Calibri"/>
          <w:iCs/>
          <w:sz w:val="22"/>
        </w:rPr>
        <w:t xml:space="preserve">- </w:t>
      </w:r>
      <w:r w:rsidR="005C26A1">
        <w:rPr>
          <w:rFonts w:ascii="Calibri" w:hAnsi="Calibri" w:cs="Calibri"/>
          <w:iCs/>
          <w:sz w:val="22"/>
        </w:rPr>
        <w:t xml:space="preserve">a </w:t>
      </w:r>
      <w:r w:rsidR="000516C9">
        <w:rPr>
          <w:rFonts w:ascii="Calibri" w:hAnsi="Calibri" w:cs="Calibri"/>
          <w:iCs/>
          <w:sz w:val="22"/>
        </w:rPr>
        <w:t xml:space="preserve">2024. </w:t>
      </w:r>
      <w:r w:rsidR="005C26A1">
        <w:rPr>
          <w:rFonts w:ascii="Calibri" w:hAnsi="Calibri" w:cs="Calibri"/>
          <w:iCs/>
          <w:sz w:val="22"/>
        </w:rPr>
        <w:t xml:space="preserve">januári bizottsági ülésre előterjesztésre kerül. Természetesen a Farkas Károly utcáról van szó. Kvázi a jegyzőkönyv miatt annyit tenne hozzá, hogy a kezdeményezés Horváth Gábor képviselő úrtól jött. Ez alapján tárgyalja a Bizottság, természetesen a határozatot elfogadják. </w:t>
      </w:r>
    </w:p>
    <w:p w14:paraId="0AB89E5E" w14:textId="77777777" w:rsidR="000B4265" w:rsidRDefault="000B4265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8DF4E90" w14:textId="5A8F696D" w:rsidR="005C26A1" w:rsidRDefault="005C26A1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  <w:bookmarkStart w:id="3" w:name="_Hlk156913453"/>
      <w:r w:rsidRPr="005C26A1"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bookmarkEnd w:id="3"/>
      <w:r>
        <w:rPr>
          <w:rFonts w:ascii="Calibri" w:hAnsi="Calibri" w:cs="Calibri"/>
          <w:iCs/>
          <w:sz w:val="22"/>
        </w:rPr>
        <w:t>Nem az első eset, hogy</w:t>
      </w:r>
      <w:r w:rsidR="000516C9">
        <w:rPr>
          <w:rFonts w:ascii="Calibri" w:hAnsi="Calibri" w:cs="Calibri"/>
          <w:iCs/>
          <w:sz w:val="22"/>
        </w:rPr>
        <w:t xml:space="preserve"> a</w:t>
      </w:r>
      <w:r>
        <w:rPr>
          <w:rFonts w:ascii="Calibri" w:hAnsi="Calibri" w:cs="Calibri"/>
          <w:iCs/>
          <w:sz w:val="22"/>
        </w:rPr>
        <w:t xml:space="preserve"> körzet felelősének a városvezetés részéről Dr. László Győző alpolgármester urat kérte fel polgármester úr,</w:t>
      </w:r>
      <w:r w:rsidR="000516C9">
        <w:rPr>
          <w:rFonts w:ascii="Calibri" w:hAnsi="Calibri" w:cs="Calibri"/>
          <w:iCs/>
          <w:sz w:val="22"/>
        </w:rPr>
        <w:t xml:space="preserve"> hisz</w:t>
      </w:r>
      <w:r>
        <w:rPr>
          <w:rFonts w:ascii="Calibri" w:hAnsi="Calibri" w:cs="Calibri"/>
          <w:iCs/>
          <w:sz w:val="22"/>
        </w:rPr>
        <w:t xml:space="preserve"> megmozdulnak a dolgok. A Rumi Rajki utcánál is ez volt tapasztalható, a Szent Imre herceg utcánál is. Nem árul el nagy titkot, hogy további olyan projektek is vannak a közeljövőben, amely kimondottan Dr. László Győző alpolgármester úr lobbi tevékenységének köszönhetően valósult meg. Ilyen jellegű egyeztetés, ami ezt megelőzte, nem volt. Nagyon örül, hogy olyan előterjesztést sikerült a Bizottság elé terjeszteni, ami mind a képviselő, mind a lakosság, mind pedig </w:t>
      </w:r>
      <w:r w:rsidR="000516C9">
        <w:rPr>
          <w:rFonts w:ascii="Calibri" w:hAnsi="Calibri" w:cs="Calibri"/>
          <w:iCs/>
          <w:sz w:val="22"/>
        </w:rPr>
        <w:t xml:space="preserve">a </w:t>
      </w:r>
      <w:r>
        <w:rPr>
          <w:rFonts w:ascii="Calibri" w:hAnsi="Calibri" w:cs="Calibri"/>
          <w:iCs/>
          <w:sz w:val="22"/>
        </w:rPr>
        <w:t>szakma</w:t>
      </w:r>
      <w:r w:rsidR="000516C9">
        <w:rPr>
          <w:rFonts w:ascii="Calibri" w:hAnsi="Calibri" w:cs="Calibri"/>
          <w:iCs/>
          <w:sz w:val="22"/>
        </w:rPr>
        <w:t xml:space="preserve"> részéről</w:t>
      </w:r>
      <w:r>
        <w:rPr>
          <w:rFonts w:ascii="Calibri" w:hAnsi="Calibri" w:cs="Calibri"/>
          <w:iCs/>
          <w:sz w:val="22"/>
        </w:rPr>
        <w:t xml:space="preserve"> rendben van, tehát az összes érintett ebben a történetben meg tudott állapodni. A Farkas Károly utca, ha nem kerül elő többet a közmeghallgatáson, </w:t>
      </w:r>
      <w:r w:rsidR="000F082E">
        <w:rPr>
          <w:rFonts w:ascii="Calibri" w:hAnsi="Calibri" w:cs="Calibri"/>
          <w:iCs/>
          <w:sz w:val="22"/>
        </w:rPr>
        <w:t>a</w:t>
      </w:r>
      <w:r>
        <w:rPr>
          <w:rFonts w:ascii="Calibri" w:hAnsi="Calibri" w:cs="Calibri"/>
          <w:iCs/>
          <w:sz w:val="22"/>
        </w:rPr>
        <w:t>zt komoly sikernek fogja értékelni.</w:t>
      </w:r>
    </w:p>
    <w:p w14:paraId="0C4DF5D4" w14:textId="77777777" w:rsidR="005C26A1" w:rsidRDefault="005C26A1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91615DE" w14:textId="411A182D" w:rsidR="000B4265" w:rsidRPr="005C26A1" w:rsidRDefault="000B4265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0B4265">
        <w:rPr>
          <w:rFonts w:ascii="Calibri" w:hAnsi="Calibri" w:cs="Calibri"/>
          <w:b/>
          <w:bCs/>
          <w:iCs/>
          <w:sz w:val="22"/>
          <w:u w:val="single"/>
        </w:rPr>
        <w:t>Dr. László Győző alpolgármester:</w:t>
      </w:r>
      <w:r w:rsidR="005C26A1">
        <w:rPr>
          <w:rFonts w:ascii="Calibri" w:hAnsi="Calibri" w:cs="Calibri"/>
          <w:iCs/>
          <w:sz w:val="22"/>
        </w:rPr>
        <w:t xml:space="preserve"> Az előzőekben elhangzottakhoz annyit fűzne hozzá, hogy annak örül, hogy újabb probléma, ami megoldódik. Az, hogy másnak az a fontos, hogy ki terjesztette elő és hogyan, lelke rajta. Azt gondolja, örülni kell együtt, hogy a Farkas Károly utca és a Szabadnép utca közlekedési problémái </w:t>
      </w:r>
      <w:r w:rsidR="001C327E">
        <w:rPr>
          <w:rFonts w:ascii="Calibri" w:hAnsi="Calibri" w:cs="Calibri"/>
          <w:iCs/>
          <w:sz w:val="22"/>
        </w:rPr>
        <w:t>talán</w:t>
      </w:r>
      <w:r w:rsidR="000F082E">
        <w:rPr>
          <w:rFonts w:ascii="Calibri" w:hAnsi="Calibri" w:cs="Calibri"/>
          <w:iCs/>
          <w:sz w:val="22"/>
        </w:rPr>
        <w:t xml:space="preserve"> -</w:t>
      </w:r>
      <w:r w:rsidR="001C327E">
        <w:rPr>
          <w:rFonts w:ascii="Calibri" w:hAnsi="Calibri" w:cs="Calibri"/>
          <w:iCs/>
          <w:sz w:val="22"/>
        </w:rPr>
        <w:t xml:space="preserve"> jó irányba</w:t>
      </w:r>
      <w:r w:rsidR="000F082E">
        <w:rPr>
          <w:rFonts w:ascii="Calibri" w:hAnsi="Calibri" w:cs="Calibri"/>
          <w:iCs/>
          <w:sz w:val="22"/>
        </w:rPr>
        <w:t>n</w:t>
      </w:r>
      <w:r w:rsidR="001C327E">
        <w:rPr>
          <w:rFonts w:ascii="Calibri" w:hAnsi="Calibri" w:cs="Calibri"/>
          <w:iCs/>
          <w:sz w:val="22"/>
        </w:rPr>
        <w:t xml:space="preserve"> tett lépések</w:t>
      </w:r>
      <w:r w:rsidR="000F082E">
        <w:rPr>
          <w:rFonts w:ascii="Calibri" w:hAnsi="Calibri" w:cs="Calibri"/>
          <w:iCs/>
          <w:sz w:val="22"/>
        </w:rPr>
        <w:t>kel - megoldódnak.</w:t>
      </w:r>
      <w:r w:rsidR="005C26A1">
        <w:rPr>
          <w:rFonts w:ascii="Calibri" w:hAnsi="Calibri" w:cs="Calibri"/>
          <w:iCs/>
          <w:sz w:val="22"/>
        </w:rPr>
        <w:t xml:space="preserve"> Köszöni az ellenzéki delegáltaknak is, hogy ezt</w:t>
      </w:r>
      <w:r w:rsidR="001C327E">
        <w:rPr>
          <w:rFonts w:ascii="Calibri" w:hAnsi="Calibri" w:cs="Calibri"/>
          <w:iCs/>
          <w:sz w:val="22"/>
        </w:rPr>
        <w:t xml:space="preserve"> a javaslatot</w:t>
      </w:r>
      <w:r w:rsidR="005C26A1">
        <w:rPr>
          <w:rFonts w:ascii="Calibri" w:hAnsi="Calibri" w:cs="Calibri"/>
          <w:iCs/>
          <w:sz w:val="22"/>
        </w:rPr>
        <w:t xml:space="preserve"> támogatják.</w:t>
      </w:r>
    </w:p>
    <w:p w14:paraId="53B84706" w14:textId="77777777" w:rsidR="000B4265" w:rsidRDefault="000B4265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361ACA3" w14:textId="025F63EF" w:rsidR="00522874" w:rsidRDefault="005C26A1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5C26A1"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1C327E">
        <w:rPr>
          <w:rFonts w:ascii="Calibri" w:hAnsi="Calibri" w:cs="Calibri"/>
          <w:iCs/>
          <w:sz w:val="22"/>
        </w:rPr>
        <w:t>A Szelestey – Nádasdy utcai csomópont az egyik neura</w:t>
      </w:r>
      <w:r w:rsidR="000F082E">
        <w:rPr>
          <w:rFonts w:ascii="Calibri" w:hAnsi="Calibri" w:cs="Calibri"/>
          <w:iCs/>
          <w:sz w:val="22"/>
        </w:rPr>
        <w:t>l</w:t>
      </w:r>
      <w:r w:rsidR="001C327E">
        <w:rPr>
          <w:rFonts w:ascii="Calibri" w:hAnsi="Calibri" w:cs="Calibri"/>
          <w:iCs/>
          <w:sz w:val="22"/>
        </w:rPr>
        <w:t xml:space="preserve">gikus pontja Szombathely </w:t>
      </w:r>
      <w:r w:rsidR="000F082E">
        <w:rPr>
          <w:rFonts w:ascii="Calibri" w:hAnsi="Calibri" w:cs="Calibri"/>
          <w:iCs/>
          <w:sz w:val="22"/>
        </w:rPr>
        <w:t xml:space="preserve">város </w:t>
      </w:r>
      <w:r w:rsidR="001C327E">
        <w:rPr>
          <w:rFonts w:ascii="Calibri" w:hAnsi="Calibri" w:cs="Calibri"/>
          <w:iCs/>
          <w:sz w:val="22"/>
        </w:rPr>
        <w:t>közlekedésének. Próbáltak az ésszerű keretek között folyamatosan szigorítani, módosítani, feltűnővé tenni ezt a kereszteződést. Nem jártak sikerrel. Talán két hete is volt ott koccanás. Valamiért ez a kereszteződés meg van átkozva. Olvasható az előterjesztésben, hogy milyen intézkedéseket tesznek meg. Most vannak a végén, a következő lépés már csak a kereszteződés lezárása</w:t>
      </w:r>
      <w:r w:rsidR="000F082E">
        <w:rPr>
          <w:rFonts w:ascii="Calibri" w:hAnsi="Calibri" w:cs="Calibri"/>
          <w:iCs/>
          <w:sz w:val="22"/>
        </w:rPr>
        <w:t xml:space="preserve"> lehet</w:t>
      </w:r>
      <w:r w:rsidR="001C327E">
        <w:rPr>
          <w:rFonts w:ascii="Calibri" w:hAnsi="Calibri" w:cs="Calibri"/>
          <w:iCs/>
          <w:sz w:val="22"/>
        </w:rPr>
        <w:t>, az</w:t>
      </w:r>
      <w:r w:rsidR="000F082E">
        <w:rPr>
          <w:rFonts w:ascii="Calibri" w:hAnsi="Calibri" w:cs="Calibri"/>
          <w:iCs/>
          <w:sz w:val="22"/>
        </w:rPr>
        <w:t>,</w:t>
      </w:r>
      <w:r w:rsidR="001C327E">
        <w:rPr>
          <w:rFonts w:ascii="Calibri" w:hAnsi="Calibri" w:cs="Calibri"/>
          <w:iCs/>
          <w:sz w:val="22"/>
        </w:rPr>
        <w:t xml:space="preserve"> hogy nem megy arra senki, és nem lesz baleset. Fát vágnak ki, módosítják a felállási vonalat, minden megtesznek annak érdekében, hogy a balesetek megszűnjenek. </w:t>
      </w:r>
      <w:r w:rsidR="000B4265">
        <w:rPr>
          <w:rFonts w:ascii="Calibri" w:hAnsi="Calibri" w:cs="Calibri"/>
          <w:iCs/>
          <w:sz w:val="22"/>
        </w:rPr>
        <w:t>További k</w:t>
      </w:r>
      <w:r w:rsidR="00522874">
        <w:rPr>
          <w:rFonts w:ascii="Calibri" w:hAnsi="Calibri" w:cs="Calibri"/>
          <w:iCs/>
          <w:sz w:val="22"/>
        </w:rPr>
        <w:t xml:space="preserve">érdés, észrevétel nem érkezett. Így a határozati javaslatról elrendeli a szavazást. </w:t>
      </w:r>
    </w:p>
    <w:p w14:paraId="4528AD07" w14:textId="77777777" w:rsidR="00522874" w:rsidRPr="007468E5" w:rsidRDefault="00522874" w:rsidP="00522874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482BEC8" w14:textId="77777777" w:rsidR="00522874" w:rsidRPr="0041620D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lastRenderedPageBreak/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6DDE54E" w14:textId="77777777" w:rsidR="00522874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9B2DBB1" w14:textId="77777777" w:rsidR="00522874" w:rsidRPr="00645784" w:rsidRDefault="00522874" w:rsidP="0052287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0324BC8A" w14:textId="77777777" w:rsidR="00522874" w:rsidRPr="00522874" w:rsidRDefault="00522874" w:rsidP="00522874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/>
          <w:sz w:val="22"/>
        </w:rPr>
      </w:pPr>
    </w:p>
    <w:p w14:paraId="18D74A63" w14:textId="77777777" w:rsidR="00522874" w:rsidRPr="00522874" w:rsidRDefault="00522874" w:rsidP="00522874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522874">
        <w:rPr>
          <w:rFonts w:ascii="Calibri" w:hAnsi="Calibri" w:cs="Calibri"/>
          <w:b/>
          <w:sz w:val="22"/>
          <w:u w:val="single"/>
        </w:rPr>
        <w:t>9/2024. (I.23.) VISB számú határozat</w:t>
      </w:r>
    </w:p>
    <w:p w14:paraId="164D75A2" w14:textId="77777777" w:rsidR="00522874" w:rsidRPr="00522874" w:rsidRDefault="00522874" w:rsidP="00522874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/>
          <w:sz w:val="22"/>
        </w:rPr>
      </w:pPr>
    </w:p>
    <w:p w14:paraId="34A68E23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  <w:r w:rsidRPr="00522874">
        <w:rPr>
          <w:rFonts w:ascii="Calibri" w:hAnsi="Calibri" w:cs="Calibr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522874">
        <w:rPr>
          <w:rFonts w:ascii="Calibri" w:hAnsi="Calibri" w:cs="Calibri"/>
          <w:sz w:val="22"/>
        </w:rPr>
        <w:t xml:space="preserve"> című</w:t>
      </w:r>
      <w:r w:rsidRPr="00522874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522874">
        <w:rPr>
          <w:rFonts w:ascii="Calibri" w:hAnsi="Calibri" w:cs="Calibri"/>
          <w:sz w:val="22"/>
        </w:rPr>
        <w:t xml:space="preserve">§ (1) bekezdés 25. pontja alapján az </w:t>
      </w:r>
      <w:r w:rsidRPr="00522874">
        <w:rPr>
          <w:rFonts w:ascii="Calibri" w:hAnsi="Calibri" w:cs="Calibri"/>
          <w:bCs/>
          <w:sz w:val="22"/>
        </w:rPr>
        <w:t>alábbi döntést hozza:</w:t>
      </w:r>
    </w:p>
    <w:p w14:paraId="74A796B9" w14:textId="77777777" w:rsidR="00522874" w:rsidRPr="00522874" w:rsidRDefault="00522874" w:rsidP="00522874">
      <w:pPr>
        <w:jc w:val="both"/>
        <w:rPr>
          <w:rFonts w:ascii="Calibri" w:hAnsi="Calibri" w:cs="Calibri"/>
          <w:bCs/>
          <w:sz w:val="22"/>
        </w:rPr>
      </w:pPr>
    </w:p>
    <w:p w14:paraId="5C4E3862" w14:textId="77777777" w:rsidR="00522874" w:rsidRPr="00522874" w:rsidRDefault="00522874" w:rsidP="00522874">
      <w:pPr>
        <w:numPr>
          <w:ilvl w:val="0"/>
          <w:numId w:val="6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iCs/>
          <w:sz w:val="22"/>
        </w:rPr>
        <w:t>a.) A Bizottság egyetért a Farkas K. utcában az alábbi forgalmi rend változtatással:</w:t>
      </w:r>
    </w:p>
    <w:p w14:paraId="3FD5E723" w14:textId="77777777" w:rsidR="00522874" w:rsidRPr="00522874" w:rsidRDefault="00522874" w:rsidP="00522874">
      <w:pPr>
        <w:numPr>
          <w:ilvl w:val="0"/>
          <w:numId w:val="7"/>
        </w:numPr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iCs/>
          <w:sz w:val="22"/>
        </w:rPr>
        <w:t>A Farkas K. utca teljes szakaszán 30 km-es sebességkorlátozás kerüljön bevezetésre,</w:t>
      </w:r>
    </w:p>
    <w:p w14:paraId="0C10F3E6" w14:textId="77777777" w:rsidR="00522874" w:rsidRPr="00522874" w:rsidRDefault="00522874" w:rsidP="00522874">
      <w:pPr>
        <w:numPr>
          <w:ilvl w:val="0"/>
          <w:numId w:val="7"/>
        </w:numPr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iCs/>
          <w:sz w:val="22"/>
        </w:rPr>
        <w:t>A Farkas K. utcában 7,5 t tehergépkocsival behajtani tilos súlykorlátozás kerüljön bevezetésre, kivéve áruszállítás kiegészítő jelzőtáblával jelezve,</w:t>
      </w:r>
    </w:p>
    <w:p w14:paraId="01696B4B" w14:textId="77777777" w:rsidR="00522874" w:rsidRPr="00522874" w:rsidRDefault="00522874" w:rsidP="00522874">
      <w:pPr>
        <w:numPr>
          <w:ilvl w:val="0"/>
          <w:numId w:val="7"/>
        </w:numPr>
        <w:jc w:val="both"/>
        <w:rPr>
          <w:rFonts w:ascii="Calibri" w:hAnsi="Calibri" w:cs="Calibri"/>
          <w:iCs/>
          <w:sz w:val="22"/>
        </w:rPr>
      </w:pPr>
      <w:r w:rsidRPr="00522874">
        <w:rPr>
          <w:rFonts w:ascii="Calibri" w:hAnsi="Calibri" w:cs="Calibri"/>
          <w:iCs/>
          <w:sz w:val="22"/>
        </w:rPr>
        <w:t>A Farkas K. utcában a Kalló utca és a Prága utca közötti szakaszon várakozási korlátozás kerüljön bevezetése kiegészítő táblával (padka) együtt a telephelyek felőli oldalon,</w:t>
      </w:r>
    </w:p>
    <w:p w14:paraId="4445BA38" w14:textId="77777777" w:rsidR="00522874" w:rsidRPr="00522874" w:rsidRDefault="00522874" w:rsidP="00522874">
      <w:pPr>
        <w:numPr>
          <w:ilvl w:val="0"/>
          <w:numId w:val="7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iCs/>
          <w:sz w:val="22"/>
        </w:rPr>
        <w:t xml:space="preserve">A Farkas K. u. 25. sz. ingatlan elé megállási korlátozás kerüljön bevezetése, mely a Pipacs utcáig fog tartani. </w:t>
      </w:r>
    </w:p>
    <w:p w14:paraId="4205C2FF" w14:textId="77777777" w:rsidR="00522874" w:rsidRPr="00522874" w:rsidRDefault="00522874" w:rsidP="00522874">
      <w:pPr>
        <w:ind w:left="709" w:hanging="283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1.</w:t>
      </w:r>
      <w:r w:rsidRPr="00522874">
        <w:rPr>
          <w:rFonts w:ascii="Calibri" w:hAnsi="Calibri" w:cs="Calibri"/>
          <w:sz w:val="22"/>
        </w:rPr>
        <w:tab/>
        <w:t>b.) A Bizottság egyetért a Farkas K. és a Szabadnép utcában 2024. augusztus 1. napjától az alábbi forgalmi rend változtatással:</w:t>
      </w:r>
    </w:p>
    <w:p w14:paraId="72168EF8" w14:textId="77777777" w:rsidR="00522874" w:rsidRPr="00522874" w:rsidRDefault="00522874" w:rsidP="00522874">
      <w:pPr>
        <w:numPr>
          <w:ilvl w:val="0"/>
          <w:numId w:val="8"/>
        </w:numPr>
        <w:ind w:left="1418" w:hanging="284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iCs/>
          <w:sz w:val="22"/>
        </w:rPr>
        <w:t>2024. augusztus 1. napjától a Galamb utca és a Szabadnép utca között várakozási korlátozás kerüljön bevezetésre az autókereskedés felőli oldalon, illetve a Galamb utca és a Farkas K. u. 95. sz. ház között kerüljön bevezetésre várakozási korlátozás,</w:t>
      </w:r>
    </w:p>
    <w:p w14:paraId="6677B43B" w14:textId="77777777" w:rsidR="00522874" w:rsidRPr="00522874" w:rsidRDefault="00522874" w:rsidP="00522874">
      <w:pPr>
        <w:numPr>
          <w:ilvl w:val="0"/>
          <w:numId w:val="8"/>
        </w:numPr>
        <w:ind w:left="1418" w:hanging="284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iCs/>
          <w:sz w:val="22"/>
        </w:rPr>
        <w:t>2024. augusztus 1. napjától a Farkas K. utca és a Szabadnép utca teljes szakaszán autóbusz behajtási korlátozás kerüljön bevezetésre.</w:t>
      </w:r>
    </w:p>
    <w:p w14:paraId="194A2A41" w14:textId="77777777" w:rsidR="00522874" w:rsidRPr="00522874" w:rsidRDefault="00522874" w:rsidP="00522874">
      <w:pPr>
        <w:numPr>
          <w:ilvl w:val="0"/>
          <w:numId w:val="6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A Bizottság egyetért azzal, hogy a Vasút utca 41-43. sz. ingatlanok előtt a jelenlegi várakozási korlátozás helyett megállási korlátozás kerüljön bevezetésre.</w:t>
      </w:r>
    </w:p>
    <w:p w14:paraId="4D43CBE4" w14:textId="77777777" w:rsidR="00522874" w:rsidRPr="00522874" w:rsidRDefault="00522874" w:rsidP="00522874">
      <w:pPr>
        <w:numPr>
          <w:ilvl w:val="0"/>
          <w:numId w:val="6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A Bizottság egyetért a Szelestey László utca – Nádasdy Ferenc utcai csomópontban az alábbiak szerinti forgalmi rend változtatással:</w:t>
      </w:r>
    </w:p>
    <w:p w14:paraId="3CF1C039" w14:textId="77777777" w:rsidR="00522874" w:rsidRPr="00522874" w:rsidRDefault="00522874" w:rsidP="00522874">
      <w:pPr>
        <w:numPr>
          <w:ilvl w:val="0"/>
          <w:numId w:val="10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A Nádasdy Ferenc utcában mindkét irányból a menetirány szerinti jobb oldalon az utolsó fákat el lehet távolítani. Ugyanezen helyeken az utolsó parkoló helyeket meg kell szüntetni a rálátási háromszög szabadon tartása érdekében. A megszűnő parkoló helyeket újra kell füvesíteni, és „pollerekkel” fizikailag is meg kell akadályozni a parkolás lehetőségét.</w:t>
      </w:r>
    </w:p>
    <w:p w14:paraId="21680EBE" w14:textId="77777777" w:rsidR="00522874" w:rsidRPr="00522874" w:rsidRDefault="00522874" w:rsidP="00522874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A Nádasdy Ferenc utcában fenti irányok esetében az „Elsőbbségadás kötelező”, a „STOP” feliratot és az előjelzett tábla távolságát feltüntető kiegészítő jelzőtáblákat (KRESZ 16. ábra) kell kihelyezni.</w:t>
      </w:r>
    </w:p>
    <w:p w14:paraId="300A662B" w14:textId="77777777" w:rsidR="00522874" w:rsidRPr="00522874" w:rsidRDefault="00522874" w:rsidP="00522874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A már meglévő kijelölt gyalogos-átkelő helyeket jelző táblákat új, sárgakeretes táblákra kell cserélni, és a Nádasdy Ferenc utca mindkét irányában a „Kijelölt gyalogos-átkelőhely” (KRESZ 103. ábra) és az „Állj! Elsőbbségadás kötelező” (KRESZ 11. ábra) jelzőtáblákat a bal oldalon is meg kell ismételni.</w:t>
      </w:r>
    </w:p>
    <w:p w14:paraId="19FE3C9E" w14:textId="77777777" w:rsidR="00522874" w:rsidRPr="00522874" w:rsidRDefault="00522874" w:rsidP="00522874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A Szelestey László utcában a vasútállomás felől érkező járművek számára a csomópontban a kerékpárosok keresztirányú közlekedését a KRESZ 95/c. ábra szerinti jelzőtábla kihelyezésével kell előjelezni.</w:t>
      </w:r>
    </w:p>
    <w:p w14:paraId="49682754" w14:textId="77777777" w:rsidR="00522874" w:rsidRPr="00522874" w:rsidRDefault="00522874" w:rsidP="00522874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 xml:space="preserve">A Nádasdy Ferenc utca északi ágán a Szelestey László utca 59. szám melletti parkolóhelyet meg kell szüntetni, a gyalogos-átkelőhely utáni „Várakozó hely” (KRESZ 111. ábra) jelzőtáblát 15 m-rel át kell helyezni. </w:t>
      </w:r>
    </w:p>
    <w:p w14:paraId="3BB9A89E" w14:textId="77777777" w:rsidR="00522874" w:rsidRPr="00522874" w:rsidRDefault="00522874" w:rsidP="00522874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lastRenderedPageBreak/>
        <w:t>A Nádasdy F. utca déli ágán a bal oldalon a Nádasdy F. u. 27. szám melletti illegálisan használt „várakozóhely” újra füvesítését és „pollerekkel” történő lezárását el kell végezni.</w:t>
      </w:r>
    </w:p>
    <w:p w14:paraId="5C868CD7" w14:textId="77777777" w:rsidR="00522874" w:rsidRPr="00522874" w:rsidRDefault="00522874" w:rsidP="00522874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A csomópontban a Nádasdy F. utcában a Széll K. utca felől érkezők számára forgalomtechnikai tükröt kell kihelyezni.</w:t>
      </w:r>
    </w:p>
    <w:p w14:paraId="30D5ECF9" w14:textId="77777777" w:rsidR="00522874" w:rsidRPr="00522874" w:rsidRDefault="00522874" w:rsidP="00522874">
      <w:pPr>
        <w:numPr>
          <w:ilvl w:val="0"/>
          <w:numId w:val="6"/>
        </w:numPr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>A Bizottság felkéri a polgármestert, hogy a fentiek végrehajtása érdekében a szükséges intézkedések megtételéről gondoskodjon.</w:t>
      </w:r>
    </w:p>
    <w:p w14:paraId="4672A94E" w14:textId="77777777" w:rsidR="00522874" w:rsidRPr="00522874" w:rsidRDefault="00522874" w:rsidP="00522874">
      <w:pPr>
        <w:jc w:val="both"/>
        <w:rPr>
          <w:rFonts w:ascii="Calibri" w:hAnsi="Calibri" w:cs="Calibri"/>
          <w:sz w:val="22"/>
        </w:rPr>
      </w:pPr>
    </w:p>
    <w:p w14:paraId="37D5DEB1" w14:textId="77777777" w:rsidR="00522874" w:rsidRPr="00522874" w:rsidRDefault="00522874" w:rsidP="00522874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522874">
        <w:rPr>
          <w:rFonts w:ascii="Calibri" w:hAnsi="Calibri" w:cs="Calibri"/>
          <w:b/>
          <w:bCs/>
          <w:sz w:val="22"/>
          <w:u w:val="single"/>
        </w:rPr>
        <w:t>Felelős:</w:t>
      </w:r>
      <w:r w:rsidRPr="00522874">
        <w:rPr>
          <w:rFonts w:ascii="Calibri" w:hAnsi="Calibri" w:cs="Calibri"/>
          <w:b/>
          <w:bCs/>
          <w:sz w:val="22"/>
        </w:rPr>
        <w:tab/>
      </w:r>
      <w:r w:rsidRPr="00522874">
        <w:rPr>
          <w:rFonts w:ascii="Calibri" w:hAnsi="Calibri" w:cs="Calibri"/>
          <w:bCs/>
          <w:sz w:val="22"/>
        </w:rPr>
        <w:t>Dr. Nemény András, polgármester</w:t>
      </w:r>
    </w:p>
    <w:p w14:paraId="22CCFF79" w14:textId="77777777" w:rsidR="00522874" w:rsidRPr="00522874" w:rsidRDefault="00522874" w:rsidP="00522874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bCs/>
          <w:sz w:val="22"/>
        </w:rPr>
        <w:tab/>
      </w:r>
      <w:r w:rsidRPr="00522874">
        <w:rPr>
          <w:rFonts w:ascii="Calibri" w:hAnsi="Calibri" w:cs="Calibri"/>
          <w:sz w:val="22"/>
        </w:rPr>
        <w:t xml:space="preserve">Horváth Soma, alpolgármester </w:t>
      </w:r>
    </w:p>
    <w:p w14:paraId="2D719043" w14:textId="77777777" w:rsidR="00522874" w:rsidRPr="00522874" w:rsidRDefault="00522874" w:rsidP="00522874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ab/>
        <w:t>Tóth Kálmán, a bizottság elnöke</w:t>
      </w:r>
    </w:p>
    <w:p w14:paraId="78B822DE" w14:textId="77777777" w:rsidR="00522874" w:rsidRPr="00522874" w:rsidRDefault="00522874" w:rsidP="00522874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 xml:space="preserve"> /a végrehajtás előkészítéséért: </w:t>
      </w:r>
    </w:p>
    <w:p w14:paraId="4B1E9842" w14:textId="77777777" w:rsidR="00522874" w:rsidRPr="00522874" w:rsidRDefault="00522874" w:rsidP="00522874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 xml:space="preserve"> Kalmár Ervin, a Városüzemeltetési Osztály vezetője/</w:t>
      </w:r>
    </w:p>
    <w:p w14:paraId="6FC3EE52" w14:textId="77777777" w:rsidR="00522874" w:rsidRPr="00522874" w:rsidRDefault="00522874" w:rsidP="00522874">
      <w:pPr>
        <w:tabs>
          <w:tab w:val="left" w:pos="1440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4A9AB188" w14:textId="77777777" w:rsidR="00522874" w:rsidRPr="00522874" w:rsidRDefault="00522874" w:rsidP="00522874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/>
          <w:bCs/>
          <w:sz w:val="22"/>
          <w:u w:val="single"/>
        </w:rPr>
        <w:t>Határidő:</w:t>
      </w:r>
      <w:r w:rsidRPr="00522874">
        <w:rPr>
          <w:rFonts w:ascii="Calibri" w:hAnsi="Calibri" w:cs="Calibri"/>
          <w:bCs/>
          <w:sz w:val="22"/>
        </w:rPr>
        <w:tab/>
        <w:t>1 a.) pont esetén: 2024. március 15. az időjárás függvényében</w:t>
      </w:r>
    </w:p>
    <w:p w14:paraId="2B997E0E" w14:textId="77777777" w:rsidR="00522874" w:rsidRPr="00522874" w:rsidRDefault="00522874" w:rsidP="00522874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bCs/>
          <w:sz w:val="22"/>
        </w:rPr>
        <w:tab/>
        <w:t>1 b.) pont esetén: 2024. augusztus 1.</w:t>
      </w:r>
    </w:p>
    <w:p w14:paraId="3A85BC26" w14:textId="77777777" w:rsidR="00522874" w:rsidRPr="00522874" w:rsidRDefault="00522874" w:rsidP="00522874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522874">
        <w:rPr>
          <w:rFonts w:cs="Arial"/>
          <w:sz w:val="22"/>
        </w:rPr>
        <w:tab/>
      </w:r>
      <w:r w:rsidRPr="00522874">
        <w:rPr>
          <w:rFonts w:ascii="Calibri" w:hAnsi="Calibri" w:cs="Calibri"/>
          <w:sz w:val="22"/>
        </w:rPr>
        <w:t>2. pont esetén: 2024. március 15. az időjárás függvényében</w:t>
      </w:r>
    </w:p>
    <w:p w14:paraId="378FC836" w14:textId="77777777" w:rsidR="00522874" w:rsidRPr="00522874" w:rsidRDefault="00522874" w:rsidP="00522874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522874">
        <w:rPr>
          <w:rFonts w:ascii="Calibri" w:hAnsi="Calibri" w:cs="Calibri"/>
          <w:sz w:val="22"/>
        </w:rPr>
        <w:tab/>
        <w:t>3. pont esetén: 2024. március 15. az időjárás függvényében</w:t>
      </w:r>
    </w:p>
    <w:p w14:paraId="22008142" w14:textId="77777777" w:rsidR="00522874" w:rsidRPr="00522874" w:rsidRDefault="00522874" w:rsidP="00522874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/>
          <w:sz w:val="22"/>
        </w:rPr>
      </w:pPr>
    </w:p>
    <w:p w14:paraId="4199D13C" w14:textId="0D931DA1" w:rsidR="00862D5B" w:rsidRPr="00614A77" w:rsidRDefault="00862D5B" w:rsidP="00862D5B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614A77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614A77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614A77">
        <w:rPr>
          <w:rStyle w:val="Egyiksem"/>
          <w:rFonts w:ascii="Calibri" w:hAnsi="Calibri" w:cs="Calibri"/>
          <w:sz w:val="22"/>
        </w:rPr>
        <w:t xml:space="preserve">Mindenkinek megköszöni a munkát, az aktív részvételt és a nyilvános ülést </w:t>
      </w:r>
      <w:r>
        <w:rPr>
          <w:rStyle w:val="Egyiksem"/>
          <w:rFonts w:ascii="Calibri" w:hAnsi="Calibri" w:cs="Calibri"/>
          <w:sz w:val="22"/>
        </w:rPr>
        <w:t>9</w:t>
      </w:r>
      <w:r w:rsidRPr="00614A77">
        <w:rPr>
          <w:rStyle w:val="Egyiksem"/>
          <w:rFonts w:ascii="Calibri" w:hAnsi="Calibri" w:cs="Calibri"/>
          <w:sz w:val="22"/>
        </w:rPr>
        <w:t>.</w:t>
      </w:r>
      <w:r>
        <w:rPr>
          <w:rStyle w:val="Egyiksem"/>
          <w:rFonts w:ascii="Calibri" w:hAnsi="Calibri" w:cs="Calibri"/>
          <w:sz w:val="22"/>
        </w:rPr>
        <w:t>1</w:t>
      </w:r>
      <w:r w:rsidR="00BD342C">
        <w:rPr>
          <w:rStyle w:val="Egyiksem"/>
          <w:rFonts w:ascii="Calibri" w:hAnsi="Calibri" w:cs="Calibri"/>
          <w:sz w:val="22"/>
        </w:rPr>
        <w:t>5</w:t>
      </w:r>
      <w:r w:rsidRPr="00614A77">
        <w:rPr>
          <w:rStyle w:val="Egyiksem"/>
          <w:rFonts w:ascii="Calibri" w:hAnsi="Calibri" w:cs="Calibri"/>
          <w:sz w:val="22"/>
        </w:rPr>
        <w:t xml:space="preserve"> órakor berekeszti.</w:t>
      </w:r>
    </w:p>
    <w:p w14:paraId="44FCCE27" w14:textId="77777777" w:rsidR="00862D5B" w:rsidRPr="00614A77" w:rsidRDefault="00862D5B" w:rsidP="00862D5B">
      <w:pPr>
        <w:jc w:val="both"/>
        <w:rPr>
          <w:rFonts w:ascii="Calibri" w:hAnsi="Calibri" w:cs="Calibri"/>
          <w:bCs/>
          <w:sz w:val="22"/>
        </w:rPr>
      </w:pPr>
    </w:p>
    <w:p w14:paraId="317D8277" w14:textId="77777777" w:rsidR="00862D5B" w:rsidRPr="00614A77" w:rsidRDefault="00862D5B" w:rsidP="00862D5B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702CFF8" w14:textId="2D7ADBA5" w:rsidR="00862D5B" w:rsidRPr="00614A77" w:rsidRDefault="00862D5B" w:rsidP="00862D5B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614A77">
        <w:rPr>
          <w:rStyle w:val="Egyiksem"/>
          <w:rFonts w:ascii="Calibri" w:hAnsi="Calibri" w:cs="Calibri"/>
          <w:sz w:val="22"/>
        </w:rPr>
        <w:t>Szombathely, 202</w:t>
      </w:r>
      <w:r>
        <w:rPr>
          <w:rStyle w:val="Egyiksem"/>
          <w:rFonts w:ascii="Calibri" w:hAnsi="Calibri" w:cs="Calibri"/>
          <w:sz w:val="22"/>
        </w:rPr>
        <w:t>4</w:t>
      </w:r>
      <w:r w:rsidRPr="00614A77">
        <w:rPr>
          <w:rStyle w:val="Egyiksem"/>
          <w:rFonts w:ascii="Calibri" w:hAnsi="Calibri" w:cs="Calibri"/>
          <w:sz w:val="22"/>
        </w:rPr>
        <w:t xml:space="preserve">. </w:t>
      </w:r>
      <w:r>
        <w:rPr>
          <w:rStyle w:val="Egyiksem"/>
          <w:rFonts w:ascii="Calibri" w:hAnsi="Calibri" w:cs="Calibri"/>
          <w:sz w:val="22"/>
        </w:rPr>
        <w:t>január 23.</w:t>
      </w:r>
    </w:p>
    <w:p w14:paraId="01F1348A" w14:textId="77777777" w:rsidR="00862D5B" w:rsidRDefault="00862D5B" w:rsidP="00862D5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D7944A3" w14:textId="77777777" w:rsidR="00862D5B" w:rsidRDefault="00862D5B" w:rsidP="00862D5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04AE507" w14:textId="77777777" w:rsidR="00862D5B" w:rsidRDefault="00862D5B" w:rsidP="00862D5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44116C8" w14:textId="77777777" w:rsidR="00862D5B" w:rsidRPr="00DD6F17" w:rsidRDefault="00862D5B" w:rsidP="00862D5B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(: </w:t>
      </w:r>
      <w:r w:rsidRPr="00E22CDF">
        <w:rPr>
          <w:rStyle w:val="Egyiksem"/>
          <w:rFonts w:ascii="Calibri" w:hAnsi="Calibri" w:cs="Calibri"/>
          <w:b/>
          <w:bCs/>
          <w:sz w:val="22"/>
        </w:rPr>
        <w:t>Németh Ákos</w:t>
      </w:r>
      <w:r w:rsidRPr="00DD6F17">
        <w:rPr>
          <w:rStyle w:val="Egyiksem"/>
          <w:rFonts w:ascii="Calibri" w:hAnsi="Calibri" w:cs="Calibri"/>
          <w:sz w:val="22"/>
        </w:rPr>
        <w:t>:)</w:t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  <w:t xml:space="preserve">            (: </w:t>
      </w:r>
      <w:r w:rsidRPr="00E22CDF">
        <w:rPr>
          <w:rStyle w:val="Egyiksem"/>
          <w:rFonts w:ascii="Calibri" w:hAnsi="Calibri" w:cs="Calibri"/>
          <w:b/>
          <w:bCs/>
          <w:sz w:val="22"/>
        </w:rPr>
        <w:t>Tóth Kálmán</w:t>
      </w:r>
      <w:r w:rsidRPr="00DD6F17">
        <w:rPr>
          <w:rStyle w:val="Egyiksem"/>
          <w:rFonts w:ascii="Calibri" w:hAnsi="Calibri" w:cs="Calibri"/>
          <w:sz w:val="22"/>
        </w:rPr>
        <w:t xml:space="preserve"> :)</w:t>
      </w:r>
    </w:p>
    <w:p w14:paraId="3013DD4F" w14:textId="77777777" w:rsidR="00862D5B" w:rsidRPr="0041620D" w:rsidRDefault="00862D5B" w:rsidP="00862D5B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051DF3B3" w14:textId="77777777" w:rsidR="00862D5B" w:rsidRPr="005A4368" w:rsidRDefault="00862D5B" w:rsidP="00862D5B">
      <w:pPr>
        <w:tabs>
          <w:tab w:val="left" w:pos="2127"/>
        </w:tabs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  <w:r w:rsidRPr="006E2B5C">
        <w:rPr>
          <w:rFonts w:ascii="Calibri" w:hAnsi="Calibri" w:cs="Calibri"/>
          <w:bCs/>
        </w:rPr>
        <w:tab/>
      </w:r>
      <w:r w:rsidRPr="006E2B5C">
        <w:rPr>
          <w:rFonts w:ascii="Calibri" w:hAnsi="Calibri" w:cs="Calibri"/>
          <w:bCs/>
        </w:rPr>
        <w:tab/>
      </w:r>
    </w:p>
    <w:p w14:paraId="031AF0C3" w14:textId="77777777" w:rsidR="00522874" w:rsidRPr="00522874" w:rsidRDefault="00522874" w:rsidP="00522874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bookmarkEnd w:id="0"/>
    <w:p w14:paraId="36C671E3" w14:textId="77777777" w:rsidR="00F244C7" w:rsidRPr="00522874" w:rsidRDefault="00F244C7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sectPr w:rsidR="00F244C7" w:rsidRPr="00522874" w:rsidSect="005A436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469B" w14:textId="77777777" w:rsidR="00DC3160" w:rsidRDefault="00DC3160" w:rsidP="00DC3160">
      <w:r>
        <w:separator/>
      </w:r>
    </w:p>
  </w:endnote>
  <w:endnote w:type="continuationSeparator" w:id="0">
    <w:p w14:paraId="3E6AD799" w14:textId="77777777" w:rsidR="00DC3160" w:rsidRDefault="00DC3160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9A69" w14:textId="77777777" w:rsidR="00DC3160" w:rsidRDefault="00DC3160" w:rsidP="00DC3160">
      <w:r>
        <w:separator/>
      </w:r>
    </w:p>
  </w:footnote>
  <w:footnote w:type="continuationSeparator" w:id="0">
    <w:p w14:paraId="33959AEF" w14:textId="77777777" w:rsidR="00DC3160" w:rsidRDefault="00DC3160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3D0175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3D0175" w:rsidRDefault="00DC3160" w:rsidP="00DC3160">
          <w:pPr>
            <w:rPr>
              <w:rFonts w:asciiTheme="minorHAnsi" w:eastAsia="Times New Roman" w:hAnsiTheme="minorHAnsi"/>
              <w:bC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noProof/>
              <w:sz w:val="22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VÁROSSTRATÉGIAI, IDEGENFORGALMI ÉS SPORT BIZOTTSÁGA</w:t>
          </w:r>
        </w:p>
        <w:p w14:paraId="5E3A860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sz w:val="22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JEGYZŐKÖNYV</w:t>
          </w:r>
        </w:p>
      </w:tc>
    </w:tr>
    <w:tr w:rsidR="00DC3160" w:rsidRPr="003D0175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3D0175" w:rsidRDefault="00DC3160" w:rsidP="00DC3160">
          <w:pPr>
            <w:rPr>
              <w:rFonts w:asciiTheme="minorHAnsi" w:eastAsia="Times New Roman" w:hAnsiTheme="minorHAnsi"/>
              <w:bCs/>
              <w:smallCaps/>
              <w:sz w:val="22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Iktatási szám</w:t>
          </w:r>
        </w:p>
        <w:p w14:paraId="56F3CA73" w14:textId="435E6353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49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201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/202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oldalszám:</w:t>
          </w:r>
        </w:p>
        <w:p w14:paraId="62AD863A" w14:textId="224CE3DD" w:rsidR="00DC3160" w:rsidRPr="003D0175" w:rsidRDefault="005364CB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….</w:t>
          </w:r>
          <w:r w:rsidR="00DC3160"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/……</w:t>
          </w:r>
        </w:p>
      </w:tc>
    </w:tr>
  </w:tbl>
  <w:p w14:paraId="49075BE9" w14:textId="77777777" w:rsidR="00DC3160" w:rsidRDefault="00DC31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630DD"/>
    <w:multiLevelType w:val="hybridMultilevel"/>
    <w:tmpl w:val="C1F0CB6A"/>
    <w:lvl w:ilvl="0" w:tplc="238C13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553D"/>
    <w:multiLevelType w:val="hybridMultilevel"/>
    <w:tmpl w:val="78E67518"/>
    <w:lvl w:ilvl="0" w:tplc="011876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053E"/>
    <w:multiLevelType w:val="hybridMultilevel"/>
    <w:tmpl w:val="1C90009A"/>
    <w:lvl w:ilvl="0" w:tplc="817285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987C53"/>
    <w:multiLevelType w:val="hybridMultilevel"/>
    <w:tmpl w:val="95184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5369">
    <w:abstractNumId w:val="5"/>
  </w:num>
  <w:num w:numId="2" w16cid:durableId="58217600">
    <w:abstractNumId w:val="2"/>
  </w:num>
  <w:num w:numId="3" w16cid:durableId="1544174078">
    <w:abstractNumId w:val="1"/>
  </w:num>
  <w:num w:numId="4" w16cid:durableId="266280366">
    <w:abstractNumId w:val="3"/>
  </w:num>
  <w:num w:numId="5" w16cid:durableId="268782778">
    <w:abstractNumId w:val="9"/>
  </w:num>
  <w:num w:numId="6" w16cid:durableId="1688292321">
    <w:abstractNumId w:val="6"/>
  </w:num>
  <w:num w:numId="7" w16cid:durableId="942952238">
    <w:abstractNumId w:val="8"/>
  </w:num>
  <w:num w:numId="8" w16cid:durableId="1844971918">
    <w:abstractNumId w:val="7"/>
  </w:num>
  <w:num w:numId="9" w16cid:durableId="1251502158">
    <w:abstractNumId w:val="4"/>
  </w:num>
  <w:num w:numId="10" w16cid:durableId="120501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516C9"/>
    <w:rsid w:val="000A0F8B"/>
    <w:rsid w:val="000B4265"/>
    <w:rsid w:val="000C084F"/>
    <w:rsid w:val="000F0273"/>
    <w:rsid w:val="000F082E"/>
    <w:rsid w:val="000F2E26"/>
    <w:rsid w:val="0013247F"/>
    <w:rsid w:val="00150369"/>
    <w:rsid w:val="001C327E"/>
    <w:rsid w:val="001F3DB8"/>
    <w:rsid w:val="002558F1"/>
    <w:rsid w:val="00260059"/>
    <w:rsid w:val="002A7FCC"/>
    <w:rsid w:val="002E5476"/>
    <w:rsid w:val="003A085A"/>
    <w:rsid w:val="003A2EA6"/>
    <w:rsid w:val="003D0175"/>
    <w:rsid w:val="003D550E"/>
    <w:rsid w:val="003E62C9"/>
    <w:rsid w:val="003F0E96"/>
    <w:rsid w:val="00402AD3"/>
    <w:rsid w:val="00444C5E"/>
    <w:rsid w:val="00522874"/>
    <w:rsid w:val="005364CB"/>
    <w:rsid w:val="00563227"/>
    <w:rsid w:val="00573152"/>
    <w:rsid w:val="005819D1"/>
    <w:rsid w:val="005A4368"/>
    <w:rsid w:val="005C26A1"/>
    <w:rsid w:val="005D78C8"/>
    <w:rsid w:val="005E6BBF"/>
    <w:rsid w:val="00625298"/>
    <w:rsid w:val="00651568"/>
    <w:rsid w:val="00663867"/>
    <w:rsid w:val="006767E9"/>
    <w:rsid w:val="006A1F08"/>
    <w:rsid w:val="006A4C93"/>
    <w:rsid w:val="0073495A"/>
    <w:rsid w:val="007924A5"/>
    <w:rsid w:val="007B7A35"/>
    <w:rsid w:val="007F14CD"/>
    <w:rsid w:val="00802A9D"/>
    <w:rsid w:val="0083143E"/>
    <w:rsid w:val="00862D5B"/>
    <w:rsid w:val="008946DE"/>
    <w:rsid w:val="008F56FF"/>
    <w:rsid w:val="0097571D"/>
    <w:rsid w:val="00A106DF"/>
    <w:rsid w:val="00A73A73"/>
    <w:rsid w:val="00AB3CEA"/>
    <w:rsid w:val="00B372DE"/>
    <w:rsid w:val="00B554B4"/>
    <w:rsid w:val="00B86531"/>
    <w:rsid w:val="00B928B5"/>
    <w:rsid w:val="00BA6561"/>
    <w:rsid w:val="00BB0D3B"/>
    <w:rsid w:val="00BD2AC6"/>
    <w:rsid w:val="00BD342C"/>
    <w:rsid w:val="00CD0A83"/>
    <w:rsid w:val="00CE7D55"/>
    <w:rsid w:val="00D97829"/>
    <w:rsid w:val="00DC3160"/>
    <w:rsid w:val="00DC717D"/>
    <w:rsid w:val="00E462B5"/>
    <w:rsid w:val="00E54ABA"/>
    <w:rsid w:val="00EB0005"/>
    <w:rsid w:val="00EF1B5E"/>
    <w:rsid w:val="00F244C7"/>
    <w:rsid w:val="00F24B59"/>
    <w:rsid w:val="00F42267"/>
    <w:rsid w:val="00F671A7"/>
    <w:rsid w:val="00F87F11"/>
    <w:rsid w:val="00FD6493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52287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6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2775</Words>
  <Characters>19154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10</cp:revision>
  <cp:lastPrinted>2024-01-22T07:57:00Z</cp:lastPrinted>
  <dcterms:created xsi:type="dcterms:W3CDTF">2024-01-22T07:49:00Z</dcterms:created>
  <dcterms:modified xsi:type="dcterms:W3CDTF">2024-01-23T13:46:00Z</dcterms:modified>
</cp:coreProperties>
</file>