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FFBF" w14:textId="77777777" w:rsidR="0076325A" w:rsidRPr="006A013E" w:rsidRDefault="0076325A" w:rsidP="0076325A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24/2024. (I.24.) GJB számú határozat</w:t>
      </w:r>
    </w:p>
    <w:p w14:paraId="4AB825E4" w14:textId="77777777" w:rsidR="0076325A" w:rsidRPr="006A013E" w:rsidRDefault="0076325A" w:rsidP="0076325A">
      <w:pPr>
        <w:keepNext/>
        <w:jc w:val="both"/>
        <w:rPr>
          <w:rFonts w:asciiTheme="minorHAnsi" w:hAnsiTheme="minorHAnsi" w:cstheme="minorHAnsi"/>
          <w:szCs w:val="22"/>
        </w:rPr>
      </w:pPr>
    </w:p>
    <w:p w14:paraId="15927E10" w14:textId="77777777" w:rsidR="0076325A" w:rsidRPr="006A013E" w:rsidRDefault="0076325A" w:rsidP="0076325A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VASIVÍZ </w:t>
      </w:r>
      <w:proofErr w:type="spellStart"/>
      <w:r w:rsidRPr="006A013E">
        <w:rPr>
          <w:rFonts w:asciiTheme="minorHAnsi" w:hAnsiTheme="minorHAnsi" w:cstheme="minorHAnsi"/>
          <w:szCs w:val="22"/>
        </w:rPr>
        <w:t>ZRt</w:t>
      </w:r>
      <w:proofErr w:type="spellEnd"/>
      <w:r w:rsidRPr="006A013E">
        <w:rPr>
          <w:rFonts w:asciiTheme="minorHAnsi" w:hAnsiTheme="minorHAnsi" w:cstheme="minorHAnsi"/>
          <w:szCs w:val="22"/>
        </w:rPr>
        <w:t xml:space="preserve">. vagyonértékesítési szabályzatát az előterjesztés 11. számú melléklete szerinti tartalommal jóváhagyja.  </w:t>
      </w:r>
    </w:p>
    <w:p w14:paraId="2FFAE44F" w14:textId="77777777" w:rsidR="0076325A" w:rsidRPr="006A013E" w:rsidRDefault="0076325A" w:rsidP="0076325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71582E4" w14:textId="77777777" w:rsidR="0076325A" w:rsidRPr="006A013E" w:rsidRDefault="0076325A" w:rsidP="0076325A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F4B36A7" w14:textId="77777777" w:rsidR="0076325A" w:rsidRPr="006A013E" w:rsidRDefault="0076325A" w:rsidP="0076325A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237C65A2" w14:textId="77777777" w:rsidR="0076325A" w:rsidRPr="006A013E" w:rsidRDefault="0076325A" w:rsidP="0076325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653BDD5" w14:textId="77777777" w:rsidR="0076325A" w:rsidRPr="006A013E" w:rsidRDefault="0076325A" w:rsidP="0076325A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5A6873F" w14:textId="77777777" w:rsidR="0076325A" w:rsidRPr="006A013E" w:rsidRDefault="0076325A" w:rsidP="0076325A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609F40E5" w14:textId="77777777" w:rsidR="0076325A" w:rsidRPr="006A013E" w:rsidRDefault="0076325A" w:rsidP="0076325A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spellStart"/>
      <w:r w:rsidRPr="006A013E">
        <w:rPr>
          <w:rFonts w:asciiTheme="minorHAnsi" w:eastAsiaTheme="minorHAnsi" w:hAnsiTheme="minorHAnsi" w:cstheme="minorHAnsi"/>
          <w:szCs w:val="22"/>
          <w:lang w:eastAsia="en-US"/>
        </w:rPr>
        <w:t>Krenner</w:t>
      </w:r>
      <w:proofErr w:type="spellEnd"/>
      <w:r w:rsidRPr="006A013E">
        <w:rPr>
          <w:rFonts w:asciiTheme="minorHAnsi" w:eastAsiaTheme="minorHAnsi" w:hAnsiTheme="minorHAnsi" w:cstheme="minorHAnsi"/>
          <w:szCs w:val="22"/>
          <w:lang w:eastAsia="en-US"/>
        </w:rPr>
        <w:t xml:space="preserve"> Róbert, a társaság vezérigazgatója)</w:t>
      </w:r>
    </w:p>
    <w:p w14:paraId="58897632" w14:textId="77777777" w:rsidR="0076325A" w:rsidRPr="006A013E" w:rsidRDefault="0076325A" w:rsidP="0076325A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C88304F" w14:textId="77777777" w:rsidR="0076325A" w:rsidRPr="006A013E" w:rsidRDefault="0076325A" w:rsidP="0076325A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7FB21FDC" w14:textId="77777777" w:rsidR="0076325A" w:rsidRPr="006A013E" w:rsidRDefault="0076325A" w:rsidP="0076325A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AEF8007" w14:textId="77777777" w:rsidR="00E46A00" w:rsidRDefault="00E46A00"/>
    <w:sectPr w:rsidR="00E46A00" w:rsidSect="00763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5A"/>
    <w:rsid w:val="0076325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3732"/>
  <w15:chartTrackingRefBased/>
  <w15:docId w15:val="{EFDCD29F-8113-496D-9946-B4FDECF5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325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18DEC-C51D-472C-9F09-E69409086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19A46-B0AA-401D-AA97-4C4796B94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739F6-7ADC-48AC-B94E-5EA79FCDD92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