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261D" w14:textId="77777777" w:rsidR="00642C6C" w:rsidRPr="006A013E" w:rsidRDefault="00642C6C" w:rsidP="00642C6C">
      <w:pPr>
        <w:jc w:val="both"/>
        <w:rPr>
          <w:rFonts w:asciiTheme="minorHAnsi" w:hAnsiTheme="minorHAnsi" w:cstheme="minorHAnsi"/>
          <w:szCs w:val="22"/>
        </w:rPr>
      </w:pPr>
    </w:p>
    <w:p w14:paraId="17B90087" w14:textId="77777777" w:rsidR="00642C6C" w:rsidRPr="006A013E" w:rsidRDefault="00642C6C" w:rsidP="00642C6C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23/2024. (I.24.) GJB számú határozat</w:t>
      </w:r>
    </w:p>
    <w:p w14:paraId="2F55F44A" w14:textId="77777777" w:rsidR="00642C6C" w:rsidRPr="006A013E" w:rsidRDefault="00642C6C" w:rsidP="00642C6C">
      <w:pPr>
        <w:keepNext/>
        <w:jc w:val="both"/>
        <w:rPr>
          <w:rFonts w:asciiTheme="minorHAnsi" w:hAnsiTheme="minorHAnsi" w:cstheme="minorHAnsi"/>
          <w:szCs w:val="22"/>
        </w:rPr>
      </w:pPr>
    </w:p>
    <w:p w14:paraId="0F898C09" w14:textId="77777777" w:rsidR="00642C6C" w:rsidRPr="006A013E" w:rsidRDefault="00642C6C" w:rsidP="00642C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Vas Megyei Temetkezési Kft. vagyonértékesítési szabályzatát az előterjesztés 10. számú melléklete szerinti tartalommal jóváhagyja.  </w:t>
      </w:r>
    </w:p>
    <w:p w14:paraId="2ACDDDE2" w14:textId="77777777" w:rsidR="00642C6C" w:rsidRPr="006A013E" w:rsidRDefault="00642C6C" w:rsidP="00642C6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6C5EBD0" w14:textId="77777777" w:rsidR="00642C6C" w:rsidRPr="006A013E" w:rsidRDefault="00642C6C" w:rsidP="00642C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1F453B1" w14:textId="77777777" w:rsidR="00642C6C" w:rsidRPr="006A013E" w:rsidRDefault="00642C6C" w:rsidP="00642C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753B91ED" w14:textId="77777777" w:rsidR="00642C6C" w:rsidRPr="006A013E" w:rsidRDefault="00642C6C" w:rsidP="00642C6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95A2F21" w14:textId="77777777" w:rsidR="00642C6C" w:rsidRPr="006A013E" w:rsidRDefault="00642C6C" w:rsidP="00642C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63CECC8B" w14:textId="77777777" w:rsidR="00642C6C" w:rsidRPr="006A013E" w:rsidRDefault="00642C6C" w:rsidP="00642C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0F89DC3F" w14:textId="77777777" w:rsidR="00642C6C" w:rsidRPr="006A013E" w:rsidRDefault="00642C6C" w:rsidP="00642C6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Jancsóné Sárdi Katalin, a társaság ügyvezető igazgatója)</w:t>
      </w:r>
    </w:p>
    <w:p w14:paraId="36D31802" w14:textId="77777777" w:rsidR="00642C6C" w:rsidRPr="006A013E" w:rsidRDefault="00642C6C" w:rsidP="00642C6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5B4CC444" w14:textId="77777777" w:rsidR="00642C6C" w:rsidRPr="006A013E" w:rsidRDefault="00642C6C" w:rsidP="00642C6C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59FFFB7C" w14:textId="77777777" w:rsidR="00E46A00" w:rsidRDefault="00E46A00"/>
    <w:sectPr w:rsidR="00E46A00" w:rsidSect="00642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6C"/>
    <w:rsid w:val="00642C6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6335"/>
  <w15:chartTrackingRefBased/>
  <w15:docId w15:val="{DBFCDEFB-3FD5-4B4D-8D9A-1F5FF464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2C6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2BAC8-8505-44CF-A474-B20F9CBEE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48E37-F0FB-4076-AE18-BC14B3DCE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D1118-D123-4BBF-B765-E8169583F285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