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73FB" w14:textId="5B2EB848" w:rsidR="0026770C" w:rsidRPr="005A14FD" w:rsidRDefault="003B4566" w:rsidP="000C7E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14FD">
        <w:rPr>
          <w:rFonts w:asciiTheme="minorHAnsi" w:hAnsiTheme="minorHAnsi" w:cstheme="minorHAnsi"/>
          <w:b/>
          <w:bCs/>
          <w:sz w:val="22"/>
          <w:szCs w:val="22"/>
        </w:rPr>
        <w:t>Szombathely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 Megyei Jogú Város </w:t>
      </w:r>
      <w:r w:rsidR="0026770C" w:rsidRPr="005A14FD">
        <w:rPr>
          <w:rFonts w:asciiTheme="minorHAnsi" w:hAnsiTheme="minorHAnsi" w:cstheme="minorHAnsi"/>
          <w:b/>
          <w:bCs/>
          <w:sz w:val="22"/>
          <w:szCs w:val="22"/>
        </w:rPr>
        <w:t>Önkormányzat</w:t>
      </w:r>
      <w:r w:rsidR="000D5883"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AD1CB2" w:rsidRPr="005A14FD">
        <w:rPr>
          <w:rFonts w:asciiTheme="minorHAnsi" w:hAnsiTheme="minorHAnsi" w:cstheme="minorHAnsi"/>
          <w:b/>
          <w:bCs/>
          <w:sz w:val="22"/>
          <w:szCs w:val="22"/>
        </w:rPr>
        <w:t>Közgyűlésének</w:t>
      </w:r>
    </w:p>
    <w:p w14:paraId="51E34703" w14:textId="109A4FFD" w:rsidR="0026770C" w:rsidRPr="005A14FD" w:rsidRDefault="00521034" w:rsidP="000C7E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14FD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</w:rPr>
        <w:t>XI.2.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17282E56" w14:textId="4C4869FA" w:rsidR="006F00E5" w:rsidRPr="005A14FD" w:rsidRDefault="00A0430E" w:rsidP="000C7E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a közterület használatának szabályairól szóló </w:t>
      </w:r>
      <w:r w:rsidRPr="005A14FD">
        <w:rPr>
          <w:rFonts w:asciiTheme="minorHAnsi" w:hAnsiTheme="minorHAnsi" w:cstheme="minorHAnsi"/>
          <w:b/>
          <w:sz w:val="22"/>
          <w:szCs w:val="22"/>
        </w:rPr>
        <w:t>2/2011. (I.31.) önkormányzati rendelet</w:t>
      </w:r>
      <w:r w:rsidR="005817C0"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 módosításáról</w:t>
      </w:r>
    </w:p>
    <w:p w14:paraId="57F34FE0" w14:textId="2C516B26" w:rsidR="00F7732B" w:rsidRPr="005A14FD" w:rsidRDefault="00F7732B" w:rsidP="007E1041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8868EC" w14:textId="77777777" w:rsidR="002F2404" w:rsidRPr="005A14FD" w:rsidRDefault="002F2404" w:rsidP="007E1041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337DE24" w14:textId="4027BB36" w:rsidR="007E1041" w:rsidRPr="005A14FD" w:rsidRDefault="007E1041" w:rsidP="006510D4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>Szombathely Megyei Jogú Vá</w:t>
      </w:r>
      <w:r w:rsidR="00A23DE8" w:rsidRPr="005A14FD">
        <w:rPr>
          <w:rFonts w:asciiTheme="minorHAnsi" w:hAnsiTheme="minorHAnsi" w:cstheme="minorHAnsi"/>
          <w:sz w:val="22"/>
          <w:szCs w:val="22"/>
        </w:rPr>
        <w:t xml:space="preserve">ros Önkormányzatának </w:t>
      </w:r>
      <w:r w:rsidR="00540E38">
        <w:rPr>
          <w:rFonts w:asciiTheme="minorHAnsi" w:hAnsiTheme="minorHAnsi" w:cstheme="minorHAnsi"/>
          <w:sz w:val="22"/>
          <w:szCs w:val="22"/>
        </w:rPr>
        <w:t>Közgyűlése</w:t>
      </w:r>
      <w:r w:rsidR="0071367D" w:rsidRPr="005A14FD">
        <w:rPr>
          <w:rFonts w:asciiTheme="minorHAnsi" w:hAnsiTheme="minorHAnsi" w:cstheme="minorHAnsi"/>
          <w:sz w:val="22"/>
          <w:szCs w:val="22"/>
        </w:rPr>
        <w:t xml:space="preserve"> </w:t>
      </w:r>
      <w:r w:rsidR="00A0430E" w:rsidRPr="005A14FD">
        <w:rPr>
          <w:rFonts w:asciiTheme="minorHAnsi" w:hAnsiTheme="minorHAnsi" w:cstheme="minorHAnsi"/>
          <w:sz w:val="22"/>
          <w:szCs w:val="22"/>
        </w:rPr>
        <w:t xml:space="preserve">az épített környezet alakításáról és védelméről szóló 1997. évi LXXVIII. törvény 54. § (5) bekezdésében kapott felhatalmazás </w:t>
      </w:r>
      <w:r w:rsidR="00540E38" w:rsidRPr="00540E38">
        <w:rPr>
          <w:rFonts w:asciiTheme="minorHAnsi" w:hAnsiTheme="minorHAnsi" w:cstheme="minorHAnsi"/>
          <w:sz w:val="22"/>
          <w:szCs w:val="22"/>
        </w:rPr>
        <w:t xml:space="preserve">alapján az Alaptörvény 32. cikk (1) bekezdés a) pontjában meghatározott feladatkörében eljárva </w:t>
      </w:r>
      <w:r w:rsidRPr="005A14FD">
        <w:rPr>
          <w:rFonts w:asciiTheme="minorHAnsi" w:hAnsiTheme="minorHAnsi" w:cstheme="minorHAnsi"/>
          <w:sz w:val="22"/>
          <w:szCs w:val="22"/>
        </w:rPr>
        <w:t>a következőket rendeli el:</w:t>
      </w:r>
    </w:p>
    <w:p w14:paraId="6EE7501C" w14:textId="1E22FF6F" w:rsidR="00441AA9" w:rsidRPr="005A14FD" w:rsidRDefault="00441AA9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FAE1460" w14:textId="77777777" w:rsidR="00AA1581" w:rsidRPr="005A14FD" w:rsidRDefault="00AA1581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56B177" w14:textId="77777777" w:rsidR="00863C9E" w:rsidRPr="005A14FD" w:rsidRDefault="00863C9E" w:rsidP="00863C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14FD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20E2DD6D" w14:textId="4B6494DA" w:rsidR="00863C9E" w:rsidRDefault="00863C9E" w:rsidP="00863C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>A közterület használatának szabályairól szóló 2/2011. (I.31.)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(a továbbiakban: Rendelet) 2. § (2) bekezdés d) pontja helyébe a következő rendelkezés lép:</w:t>
      </w:r>
    </w:p>
    <w:p w14:paraId="1A63DD86" w14:textId="77777777" w:rsidR="00863C9E" w:rsidRDefault="00863C9E" w:rsidP="00863C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C9AB5C" w14:textId="7DFCA20A" w:rsidR="00863C9E" w:rsidRPr="00863C9E" w:rsidRDefault="00863C9E" w:rsidP="00863C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63C9E">
        <w:rPr>
          <w:rFonts w:asciiTheme="minorHAnsi" w:hAnsiTheme="minorHAnsi" w:cstheme="minorHAnsi"/>
          <w:i/>
          <w:iCs/>
          <w:sz w:val="22"/>
          <w:szCs w:val="22"/>
        </w:rPr>
        <w:t>(E rendelet alkalmazásában:)</w:t>
      </w:r>
    </w:p>
    <w:p w14:paraId="3A55651B" w14:textId="3B016C94" w:rsidR="00863C9E" w:rsidRDefault="00863C9E" w:rsidP="00863C9E">
      <w:pPr>
        <w:autoSpaceDE w:val="0"/>
        <w:autoSpaceDN w:val="0"/>
        <w:adjustRightInd w:val="0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863C9E">
        <w:rPr>
          <w:rFonts w:asciiTheme="minorHAnsi" w:hAnsiTheme="minorHAnsi" w:cstheme="minorHAnsi"/>
          <w:i/>
          <w:iCs/>
          <w:sz w:val="22"/>
          <w:szCs w:val="22"/>
        </w:rPr>
        <w:t>d)</w:t>
      </w:r>
      <w:r>
        <w:rPr>
          <w:rFonts w:asciiTheme="minorHAnsi" w:hAnsiTheme="minorHAnsi" w:cstheme="minorHAnsi"/>
          <w:sz w:val="22"/>
          <w:szCs w:val="22"/>
        </w:rPr>
        <w:tab/>
      </w:r>
      <w:r w:rsidRPr="00863C9E">
        <w:rPr>
          <w:rFonts w:asciiTheme="minorHAnsi" w:hAnsiTheme="minorHAnsi" w:cstheme="minorHAnsi"/>
          <w:sz w:val="22"/>
          <w:szCs w:val="22"/>
        </w:rPr>
        <w:t xml:space="preserve">Forgalomra alkalmatlan jármű: a hatósági engedéllyel </w:t>
      </w:r>
      <w:r>
        <w:rPr>
          <w:rFonts w:asciiTheme="minorHAnsi" w:hAnsiTheme="minorHAnsi" w:cstheme="minorHAnsi"/>
          <w:sz w:val="22"/>
          <w:szCs w:val="22"/>
        </w:rPr>
        <w:t>vagy</w:t>
      </w:r>
      <w:r w:rsidRPr="00863C9E">
        <w:rPr>
          <w:rFonts w:asciiTheme="minorHAnsi" w:hAnsiTheme="minorHAnsi" w:cstheme="minorHAnsi"/>
          <w:sz w:val="22"/>
          <w:szCs w:val="22"/>
        </w:rPr>
        <w:t xml:space="preserve"> jelzéssel nem rendelkező olyan jármű, amely a közúti forgalomban csak ilyen engedéllyel és jelzéssel vehet részt</w:t>
      </w:r>
      <w:r>
        <w:rPr>
          <w:rFonts w:asciiTheme="minorHAnsi" w:hAnsiTheme="minorHAnsi" w:cstheme="minorHAnsi"/>
          <w:sz w:val="22"/>
          <w:szCs w:val="22"/>
        </w:rPr>
        <w:t xml:space="preserve">, továbbá a </w:t>
      </w:r>
      <w:r w:rsidRPr="00C7062B">
        <w:rPr>
          <w:rFonts w:asciiTheme="minorHAnsi" w:hAnsiTheme="minorHAnsi" w:cstheme="minorHAnsi"/>
          <w:sz w:val="22"/>
          <w:szCs w:val="22"/>
        </w:rPr>
        <w:t>forgalomból ideiglenesen vagy véglegesen kivont jármű</w:t>
      </w:r>
      <w:r>
        <w:rPr>
          <w:rFonts w:asciiTheme="minorHAnsi" w:hAnsiTheme="minorHAnsi" w:cstheme="minorHAnsi"/>
          <w:sz w:val="22"/>
          <w:szCs w:val="22"/>
        </w:rPr>
        <w:t>.”</w:t>
      </w:r>
    </w:p>
    <w:p w14:paraId="6D3525FA" w14:textId="77777777" w:rsidR="00863C9E" w:rsidRDefault="00863C9E" w:rsidP="00863C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1493B9" w14:textId="1F2E9E12" w:rsidR="00863C9E" w:rsidRPr="005A14FD" w:rsidRDefault="00863C9E" w:rsidP="00863C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5A14FD">
        <w:rPr>
          <w:rFonts w:asciiTheme="minorHAnsi" w:hAnsiTheme="minorHAnsi" w:cstheme="minorHAnsi"/>
          <w:b/>
          <w:sz w:val="22"/>
          <w:szCs w:val="22"/>
        </w:rPr>
        <w:t>. §</w:t>
      </w:r>
    </w:p>
    <w:p w14:paraId="25741506" w14:textId="1A9F3348" w:rsidR="00863C9E" w:rsidRDefault="00863C9E" w:rsidP="00863C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Rendelet „</w:t>
      </w:r>
      <w:r w:rsidRPr="00C7062B">
        <w:rPr>
          <w:rFonts w:asciiTheme="minorHAnsi" w:hAnsiTheme="minorHAnsi" w:cstheme="minorHAnsi"/>
          <w:sz w:val="22"/>
          <w:szCs w:val="22"/>
        </w:rPr>
        <w:t>A közterület használatának módja</w:t>
      </w:r>
      <w:r>
        <w:rPr>
          <w:rFonts w:asciiTheme="minorHAnsi" w:hAnsiTheme="minorHAnsi" w:cstheme="minorHAnsi"/>
          <w:sz w:val="22"/>
          <w:szCs w:val="22"/>
        </w:rPr>
        <w:t>” alcíme a következő 9/A. §-</w:t>
      </w:r>
      <w:proofErr w:type="spellStart"/>
      <w:r>
        <w:rPr>
          <w:rFonts w:asciiTheme="minorHAnsi" w:hAnsiTheme="minorHAnsi" w:cstheme="minorHAnsi"/>
          <w:sz w:val="22"/>
          <w:szCs w:val="22"/>
        </w:rPr>
        <w:t>sal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egészül ki:</w:t>
      </w:r>
    </w:p>
    <w:p w14:paraId="7157418C" w14:textId="77777777" w:rsidR="00863C9E" w:rsidRDefault="00863C9E" w:rsidP="00863C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906B3C" w14:textId="74E8DC92" w:rsidR="00C7062B" w:rsidRPr="00C7062B" w:rsidRDefault="00C7062B" w:rsidP="00C7062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„9/A. §</w:t>
      </w:r>
    </w:p>
    <w:p w14:paraId="2413063B" w14:textId="6955F758" w:rsidR="00C7062B" w:rsidRDefault="00C7062B" w:rsidP="00C7062B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(1)</w:t>
      </w:r>
      <w:r>
        <w:rPr>
          <w:rFonts w:asciiTheme="minorHAnsi" w:hAnsiTheme="minorHAnsi" w:cstheme="minorHAnsi"/>
          <w:sz w:val="22"/>
          <w:szCs w:val="22"/>
        </w:rPr>
        <w:tab/>
      </w:r>
      <w:r w:rsidRPr="00C7062B">
        <w:rPr>
          <w:rFonts w:asciiTheme="minorHAnsi" w:hAnsiTheme="minorHAnsi" w:cstheme="minorHAnsi"/>
          <w:sz w:val="22"/>
          <w:szCs w:val="22"/>
        </w:rPr>
        <w:t>Az ingatlanhasználó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062B">
        <w:rPr>
          <w:rFonts w:asciiTheme="minorHAnsi" w:hAnsiTheme="minorHAnsi" w:cstheme="minorHAnsi"/>
          <w:sz w:val="22"/>
          <w:szCs w:val="22"/>
        </w:rPr>
        <w:t>hulladékgazdálkodási közszolgáltatás igénybevételé</w:t>
      </w:r>
      <w:r>
        <w:rPr>
          <w:rFonts w:asciiTheme="minorHAnsi" w:hAnsiTheme="minorHAnsi" w:cstheme="minorHAnsi"/>
          <w:sz w:val="22"/>
          <w:szCs w:val="22"/>
        </w:rPr>
        <w:t>hez használt</w:t>
      </w:r>
      <w:r w:rsidRPr="00C7062B">
        <w:rPr>
          <w:rFonts w:asciiTheme="minorHAnsi" w:hAnsiTheme="minorHAnsi" w:cstheme="minorHAnsi"/>
          <w:sz w:val="22"/>
          <w:szCs w:val="22"/>
        </w:rPr>
        <w:t xml:space="preserve"> hulladékgyűjtő edényeket elsősorban az általa használt ingatlanon belül köteles elhelyezni. Közterületen történő tartós elhelyezés esetén közterület használatához az ingatlanhasználó előzetesen kezelői hozzájárulást köteles beszerezni. Nem tekinthető tartós elhelyezésnek, ha a hulladékgyűjtő edényt csak az ürítés céljából helyezik el a közterületen. </w:t>
      </w:r>
      <w:r w:rsidR="00360AAD">
        <w:rPr>
          <w:rFonts w:asciiTheme="minorHAnsi" w:hAnsiTheme="minorHAnsi" w:cstheme="minorHAnsi"/>
          <w:sz w:val="22"/>
          <w:szCs w:val="22"/>
        </w:rPr>
        <w:t xml:space="preserve">A 2014. január 1. napja </w:t>
      </w:r>
      <w:r w:rsidRPr="00C7062B">
        <w:rPr>
          <w:rFonts w:asciiTheme="minorHAnsi" w:hAnsiTheme="minorHAnsi" w:cstheme="minorHAnsi"/>
          <w:sz w:val="22"/>
          <w:szCs w:val="22"/>
        </w:rPr>
        <w:t>előtt közterületen tartósan elhelyezett gyűjtőedények esetében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062B">
        <w:rPr>
          <w:rFonts w:asciiTheme="minorHAnsi" w:hAnsiTheme="minorHAnsi" w:cstheme="minorHAnsi"/>
          <w:sz w:val="22"/>
          <w:szCs w:val="22"/>
        </w:rPr>
        <w:t>– amennyiben köztisztasági és közegészségügyi érdekeket az elhelyezés nem sért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062B">
        <w:rPr>
          <w:rFonts w:asciiTheme="minorHAnsi" w:hAnsiTheme="minorHAnsi" w:cstheme="minorHAnsi"/>
          <w:sz w:val="22"/>
          <w:szCs w:val="22"/>
        </w:rPr>
        <w:t>– új kezelői hozzájárulás beszerzése nem szükséges. Az így elhelyezett hulladékgyűjtők környékének tisztántartásáról az ingatlanhasználó folyamatosan köteles gondoskodni.</w:t>
      </w:r>
    </w:p>
    <w:p w14:paraId="17296E29" w14:textId="77777777" w:rsidR="00E30BA1" w:rsidRDefault="00E30BA1" w:rsidP="00C7062B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72571BA" w14:textId="7DE00B96" w:rsidR="00C7062B" w:rsidRDefault="00C7062B" w:rsidP="00C7062B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(2)</w:t>
      </w:r>
      <w:r>
        <w:rPr>
          <w:rFonts w:asciiTheme="minorHAnsi" w:hAnsiTheme="minorHAnsi" w:cstheme="minorHAnsi"/>
          <w:sz w:val="22"/>
          <w:szCs w:val="22"/>
        </w:rPr>
        <w:tab/>
      </w:r>
      <w:r w:rsidRPr="00C7062B">
        <w:rPr>
          <w:rFonts w:asciiTheme="minorHAnsi" w:hAnsiTheme="minorHAnsi" w:cstheme="minorHAnsi"/>
          <w:sz w:val="22"/>
          <w:szCs w:val="22"/>
        </w:rPr>
        <w:t>Az ingatlanhasználó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062B">
        <w:rPr>
          <w:rFonts w:asciiTheme="minorHAnsi" w:hAnsiTheme="minorHAnsi" w:cstheme="minorHAnsi"/>
          <w:sz w:val="22"/>
          <w:szCs w:val="22"/>
        </w:rPr>
        <w:t>hulladékgazdálkodási közszolgáltatás igénybevételé</w:t>
      </w:r>
      <w:r>
        <w:rPr>
          <w:rFonts w:asciiTheme="minorHAnsi" w:hAnsiTheme="minorHAnsi" w:cstheme="minorHAnsi"/>
          <w:sz w:val="22"/>
          <w:szCs w:val="22"/>
        </w:rPr>
        <w:t>hez használt</w:t>
      </w:r>
      <w:r w:rsidRPr="00C7062B">
        <w:rPr>
          <w:rFonts w:asciiTheme="minorHAnsi" w:hAnsiTheme="minorHAnsi" w:cstheme="minorHAnsi"/>
          <w:sz w:val="22"/>
          <w:szCs w:val="22"/>
        </w:rPr>
        <w:t xml:space="preserve"> gyűjtőedényeket kizárólag a közszolgáltatás körébe tartozó hulladék elszállítása céljából helyezheti ki a közterületre. Az ingatlanhasználó a települési hulladék elszállítását követően – még a szállítás napján – köteles a gyűjtőedényt a közterületről eltávolítani.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7D49CF66" w14:textId="77777777" w:rsidR="00C7062B" w:rsidRDefault="00C7062B" w:rsidP="006510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B2B058" w14:textId="77777777" w:rsidR="00E30BA1" w:rsidRDefault="00E30BA1" w:rsidP="006510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A7FCE3" w14:textId="007F8D56" w:rsidR="00C7062B" w:rsidRPr="005A14FD" w:rsidRDefault="00863C9E" w:rsidP="00C7062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7062B" w:rsidRPr="005A14FD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1CB4608B" w14:textId="63E49721" w:rsidR="00C7062B" w:rsidRDefault="00C7062B" w:rsidP="00C706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5A14F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5A14FD">
        <w:rPr>
          <w:rFonts w:asciiTheme="minorHAnsi" w:hAnsiTheme="minorHAnsi" w:cstheme="minorHAnsi"/>
          <w:sz w:val="22"/>
          <w:szCs w:val="22"/>
        </w:rPr>
        <w:t xml:space="preserve">endelet </w:t>
      </w:r>
      <w:r>
        <w:rPr>
          <w:rFonts w:asciiTheme="minorHAnsi" w:hAnsiTheme="minorHAnsi" w:cstheme="minorHAnsi"/>
          <w:sz w:val="22"/>
          <w:szCs w:val="22"/>
        </w:rPr>
        <w:t>17. § (3) bekezdése helyébe a következő rendelkezés lép:</w:t>
      </w:r>
    </w:p>
    <w:p w14:paraId="77069C24" w14:textId="77777777" w:rsidR="00C7062B" w:rsidRDefault="00C7062B" w:rsidP="00C7062B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D2C9F1E" w14:textId="52611357" w:rsidR="00C7062B" w:rsidRDefault="00C7062B" w:rsidP="00C7062B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C7062B">
        <w:rPr>
          <w:rFonts w:asciiTheme="minorHAnsi" w:hAnsiTheme="minorHAnsi" w:cstheme="minorHAnsi"/>
          <w:sz w:val="22"/>
          <w:szCs w:val="22"/>
        </w:rPr>
        <w:t>(3)</w:t>
      </w:r>
      <w:r>
        <w:rPr>
          <w:rFonts w:asciiTheme="minorHAnsi" w:hAnsiTheme="minorHAnsi" w:cstheme="minorHAnsi"/>
          <w:sz w:val="22"/>
          <w:szCs w:val="22"/>
        </w:rPr>
        <w:tab/>
      </w:r>
      <w:r w:rsidRPr="00C7062B">
        <w:rPr>
          <w:rFonts w:asciiTheme="minorHAnsi" w:hAnsiTheme="minorHAnsi" w:cstheme="minorHAnsi"/>
          <w:sz w:val="22"/>
          <w:szCs w:val="22"/>
        </w:rPr>
        <w:t>Tilos a 6. § (1) bekezdés j) pontban meghatározott járművet, továbbá üzemképtelen</w:t>
      </w:r>
      <w:r w:rsidR="00863C9E">
        <w:rPr>
          <w:rFonts w:asciiTheme="minorHAnsi" w:hAnsiTheme="minorHAnsi" w:cstheme="minorHAnsi"/>
          <w:sz w:val="22"/>
          <w:szCs w:val="22"/>
        </w:rPr>
        <w:t xml:space="preserve"> járművet</w:t>
      </w:r>
      <w:r w:rsidRPr="00C7062B">
        <w:rPr>
          <w:rFonts w:asciiTheme="minorHAnsi" w:hAnsiTheme="minorHAnsi" w:cstheme="minorHAnsi"/>
          <w:sz w:val="22"/>
          <w:szCs w:val="22"/>
        </w:rPr>
        <w:t>, forgalomra alkalmatlan</w:t>
      </w:r>
      <w:r w:rsidR="00863C9E">
        <w:rPr>
          <w:rFonts w:asciiTheme="minorHAnsi" w:hAnsiTheme="minorHAnsi" w:cstheme="minorHAnsi"/>
          <w:sz w:val="22"/>
          <w:szCs w:val="22"/>
        </w:rPr>
        <w:t xml:space="preserve"> járművet</w:t>
      </w:r>
      <w:r w:rsidRPr="00C7062B">
        <w:rPr>
          <w:rFonts w:asciiTheme="minorHAnsi" w:hAnsiTheme="minorHAnsi" w:cstheme="minorHAnsi"/>
          <w:sz w:val="22"/>
          <w:szCs w:val="22"/>
        </w:rPr>
        <w:t>,</w:t>
      </w:r>
      <w:r w:rsidR="00863C9E">
        <w:rPr>
          <w:rFonts w:asciiTheme="minorHAnsi" w:hAnsiTheme="minorHAnsi" w:cstheme="minorHAnsi"/>
          <w:sz w:val="22"/>
          <w:szCs w:val="22"/>
        </w:rPr>
        <w:t xml:space="preserve"> valamint</w:t>
      </w:r>
      <w:r w:rsidRPr="00C7062B">
        <w:rPr>
          <w:rFonts w:asciiTheme="minorHAnsi" w:hAnsiTheme="minorHAnsi" w:cstheme="minorHAnsi"/>
          <w:sz w:val="22"/>
          <w:szCs w:val="22"/>
        </w:rPr>
        <w:t xml:space="preserve"> a közúti közlekedésben való részvételre </w:t>
      </w:r>
      <w:r w:rsidR="00863C9E">
        <w:rPr>
          <w:rFonts w:asciiTheme="minorHAnsi" w:hAnsiTheme="minorHAnsi" w:cstheme="minorHAnsi"/>
          <w:sz w:val="22"/>
          <w:szCs w:val="22"/>
        </w:rPr>
        <w:t xml:space="preserve">egyéb okból </w:t>
      </w:r>
      <w:r w:rsidRPr="00C7062B">
        <w:rPr>
          <w:rFonts w:asciiTheme="minorHAnsi" w:hAnsiTheme="minorHAnsi" w:cstheme="minorHAnsi"/>
          <w:sz w:val="22"/>
          <w:szCs w:val="22"/>
        </w:rPr>
        <w:t>alkalmatlan</w:t>
      </w:r>
      <w:r>
        <w:rPr>
          <w:rFonts w:asciiTheme="minorHAnsi" w:hAnsiTheme="minorHAnsi" w:cstheme="minorHAnsi"/>
          <w:sz w:val="22"/>
          <w:szCs w:val="22"/>
        </w:rPr>
        <w:t xml:space="preserve"> járművet</w:t>
      </w:r>
      <w:r w:rsidRPr="00C7062B">
        <w:rPr>
          <w:rFonts w:asciiTheme="minorHAnsi" w:hAnsiTheme="minorHAnsi" w:cstheme="minorHAnsi"/>
          <w:sz w:val="22"/>
          <w:szCs w:val="22"/>
        </w:rPr>
        <w:t xml:space="preserve"> főútvonalon, járdán, járdaszigeten, erdőben, zöldterületen, egyéb közterületen tárolni.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2BB6107B" w14:textId="77777777" w:rsidR="00C7062B" w:rsidRDefault="00C7062B" w:rsidP="00C706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EF20864" w14:textId="77777777" w:rsidR="00E30BA1" w:rsidRPr="005A14FD" w:rsidRDefault="00E30BA1" w:rsidP="00C706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52A2934" w14:textId="5025F837" w:rsidR="00C7062B" w:rsidRPr="005A14FD" w:rsidRDefault="00863C9E" w:rsidP="00C7062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7062B" w:rsidRPr="005A14FD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2D7B6ED5" w14:textId="77777777" w:rsidR="00C7062B" w:rsidRPr="005A14FD" w:rsidRDefault="00C7062B" w:rsidP="00C706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7357AB08" w14:textId="77777777" w:rsidR="00C7062B" w:rsidRPr="005A14FD" w:rsidRDefault="00C7062B" w:rsidP="00C706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E101640" w14:textId="189E9CA8" w:rsidR="00EB6C52" w:rsidRPr="005A14FD" w:rsidRDefault="00EB6C52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7ECA550" w14:textId="77777777" w:rsidR="00A15305" w:rsidRPr="005A14FD" w:rsidRDefault="00A15305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27CC030" w14:textId="77777777" w:rsidR="00445CDA" w:rsidRPr="005A14FD" w:rsidRDefault="00D1074C" w:rsidP="004858BA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(: Dr. </w:t>
      </w:r>
      <w:r w:rsidR="00A146DF"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Nemény András</w:t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:)</w:t>
      </w: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(: Dr. Károlyi Ákos :)</w:t>
      </w:r>
    </w:p>
    <w:p w14:paraId="0BB05354" w14:textId="57A0443E" w:rsidR="004858BA" w:rsidRDefault="00D1074C" w:rsidP="008F568A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polgármester</w:t>
      </w: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jegyző</w:t>
      </w:r>
    </w:p>
    <w:p w14:paraId="1D4CDBAE" w14:textId="77777777" w:rsidR="00A57F10" w:rsidRDefault="00A57F10" w:rsidP="008F568A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00839D8" w14:textId="77777777" w:rsidR="00A57F10" w:rsidRPr="00A57F10" w:rsidRDefault="00A57F10" w:rsidP="00A57F10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57F10">
        <w:rPr>
          <w:rFonts w:asciiTheme="minorHAnsi" w:hAnsiTheme="minorHAnsi" w:cstheme="minorHAnsi"/>
          <w:b/>
          <w:bCs/>
          <w:iCs/>
          <w:sz w:val="22"/>
          <w:szCs w:val="22"/>
        </w:rPr>
        <w:t>A rendelet a Polgármesteri Hivatal hirdetőtábláján történő kifüggesztés útján a mai napon kihirdetésre került.</w:t>
      </w:r>
    </w:p>
    <w:p w14:paraId="669FF10D" w14:textId="77777777" w:rsidR="00A57F10" w:rsidRPr="00A57F10" w:rsidRDefault="00A57F10" w:rsidP="00A57F10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EF7AE8" w14:textId="57AB14DD" w:rsidR="00A57F10" w:rsidRPr="00A57F10" w:rsidRDefault="00A57F10" w:rsidP="00A57F10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57F10">
        <w:rPr>
          <w:rFonts w:asciiTheme="minorHAnsi" w:hAnsiTheme="minorHAnsi" w:cstheme="minorHAnsi"/>
          <w:b/>
          <w:bCs/>
          <w:iCs/>
          <w:sz w:val="22"/>
          <w:szCs w:val="22"/>
        </w:rPr>
        <w:t>Szombathely, 2023.</w:t>
      </w:r>
      <w:r w:rsidR="0052103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november 2.</w:t>
      </w:r>
    </w:p>
    <w:p w14:paraId="1E4AE170" w14:textId="77777777" w:rsidR="00A57F10" w:rsidRPr="00A57F10" w:rsidRDefault="00A57F10" w:rsidP="00A57F10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9B74048" w14:textId="77777777" w:rsidR="00A57F10" w:rsidRPr="00A57F10" w:rsidRDefault="00A57F10" w:rsidP="00A57F10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629E5A5" w14:textId="77777777" w:rsidR="00A57F10" w:rsidRPr="00A57F10" w:rsidRDefault="00A57F10" w:rsidP="00A57F10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05BBC76" w14:textId="77777777" w:rsidR="00A57F10" w:rsidRPr="00A57F10" w:rsidRDefault="00A57F10" w:rsidP="00A57F10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A59ECAE" w14:textId="77777777" w:rsidR="00A57F10" w:rsidRPr="00A57F10" w:rsidRDefault="00A57F10" w:rsidP="00A57F10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6D9CC0B" w14:textId="77777777" w:rsidR="00A57F10" w:rsidRPr="00A57F10" w:rsidRDefault="00A57F10" w:rsidP="00A57F10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C758D00" w14:textId="77777777" w:rsidR="00A57F10" w:rsidRPr="00A57F10" w:rsidRDefault="00A57F10" w:rsidP="00A57F10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A6CFF8C" w14:textId="58AC787E" w:rsidR="00A57F10" w:rsidRPr="00A57F10" w:rsidRDefault="00A57F10" w:rsidP="00A57F10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57F1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                    </w:t>
      </w:r>
      <w:r w:rsidRPr="00A57F10">
        <w:rPr>
          <w:rFonts w:asciiTheme="minorHAnsi" w:hAnsiTheme="minorHAnsi" w:cstheme="minorHAnsi"/>
          <w:b/>
          <w:bCs/>
          <w:iCs/>
          <w:sz w:val="22"/>
          <w:szCs w:val="22"/>
        </w:rPr>
        <w:tab/>
        <w:t>(: Dr. Károlyi Ákos :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57F1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57F10">
        <w:rPr>
          <w:rFonts w:asciiTheme="minorHAnsi" w:hAnsiTheme="minorHAnsi" w:cstheme="minorHAnsi"/>
          <w:b/>
          <w:bCs/>
          <w:iCs/>
          <w:sz w:val="22"/>
          <w:szCs w:val="22"/>
        </w:rPr>
        <w:t>jegyző</w:t>
      </w:r>
    </w:p>
    <w:p w14:paraId="5D96D362" w14:textId="77777777" w:rsidR="00A57F10" w:rsidRPr="008F568A" w:rsidRDefault="00A57F10" w:rsidP="008F568A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sectPr w:rsidR="00A57F10" w:rsidRPr="008F568A" w:rsidSect="005A14FD">
      <w:footerReference w:type="default" r:id="rId11"/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FA5E" w14:textId="77777777" w:rsidR="007D4B87" w:rsidRDefault="007D4B87" w:rsidP="00382AF6">
      <w:r>
        <w:separator/>
      </w:r>
    </w:p>
  </w:endnote>
  <w:endnote w:type="continuationSeparator" w:id="0">
    <w:p w14:paraId="243601F8" w14:textId="77777777" w:rsidR="007D4B87" w:rsidRDefault="007D4B87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C600" w14:textId="77777777" w:rsidR="0015494F" w:rsidRPr="00652F87" w:rsidRDefault="0015494F">
    <w:pPr>
      <w:pStyle w:val="llb"/>
      <w:jc w:val="center"/>
      <w:rPr>
        <w:rFonts w:asciiTheme="minorHAnsi" w:hAnsiTheme="minorHAnsi" w:cstheme="minorHAnsi"/>
        <w:sz w:val="22"/>
        <w:szCs w:val="22"/>
      </w:rPr>
    </w:pPr>
    <w:r w:rsidRPr="00652F87">
      <w:rPr>
        <w:rFonts w:asciiTheme="minorHAnsi" w:hAnsiTheme="minorHAnsi" w:cstheme="minorHAnsi"/>
        <w:sz w:val="22"/>
        <w:szCs w:val="22"/>
      </w:rPr>
      <w:fldChar w:fldCharType="begin"/>
    </w:r>
    <w:r w:rsidRPr="00652F87">
      <w:rPr>
        <w:rFonts w:asciiTheme="minorHAnsi" w:hAnsiTheme="minorHAnsi" w:cstheme="minorHAnsi"/>
        <w:sz w:val="22"/>
        <w:szCs w:val="22"/>
      </w:rPr>
      <w:instrText>PAGE   \* MERGEFORMAT</w:instrText>
    </w:r>
    <w:r w:rsidRPr="00652F87">
      <w:rPr>
        <w:rFonts w:asciiTheme="minorHAnsi" w:hAnsiTheme="minorHAnsi" w:cstheme="minorHAnsi"/>
        <w:sz w:val="22"/>
        <w:szCs w:val="22"/>
      </w:rPr>
      <w:fldChar w:fldCharType="separate"/>
    </w:r>
    <w:r w:rsidR="00B72EF7" w:rsidRPr="00652F87">
      <w:rPr>
        <w:rFonts w:asciiTheme="minorHAnsi" w:hAnsiTheme="minorHAnsi" w:cstheme="minorHAnsi"/>
        <w:noProof/>
        <w:sz w:val="22"/>
        <w:szCs w:val="22"/>
      </w:rPr>
      <w:t>2</w:t>
    </w:r>
    <w:r w:rsidRPr="00652F8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96D2" w14:textId="77777777" w:rsidR="007D4B87" w:rsidRDefault="007D4B87" w:rsidP="00382AF6">
      <w:r>
        <w:separator/>
      </w:r>
    </w:p>
  </w:footnote>
  <w:footnote w:type="continuationSeparator" w:id="0">
    <w:p w14:paraId="43F3BB59" w14:textId="77777777" w:rsidR="007D4B87" w:rsidRDefault="007D4B87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643230">
    <w:abstractNumId w:val="2"/>
  </w:num>
  <w:num w:numId="2" w16cid:durableId="687490651">
    <w:abstractNumId w:val="1"/>
  </w:num>
  <w:num w:numId="3" w16cid:durableId="557740917">
    <w:abstractNumId w:val="3"/>
  </w:num>
  <w:num w:numId="4" w16cid:durableId="46609854">
    <w:abstractNumId w:val="4"/>
  </w:num>
  <w:num w:numId="5" w16cid:durableId="91096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E5"/>
    <w:rsid w:val="000033E6"/>
    <w:rsid w:val="00015CA5"/>
    <w:rsid w:val="00016523"/>
    <w:rsid w:val="00022A2B"/>
    <w:rsid w:val="0002722D"/>
    <w:rsid w:val="00036181"/>
    <w:rsid w:val="0004005C"/>
    <w:rsid w:val="00045F24"/>
    <w:rsid w:val="000714DB"/>
    <w:rsid w:val="00071E08"/>
    <w:rsid w:val="00074095"/>
    <w:rsid w:val="00074224"/>
    <w:rsid w:val="00076285"/>
    <w:rsid w:val="0009143F"/>
    <w:rsid w:val="00093952"/>
    <w:rsid w:val="00097336"/>
    <w:rsid w:val="000A570F"/>
    <w:rsid w:val="000B50CA"/>
    <w:rsid w:val="000C00FD"/>
    <w:rsid w:val="000C02AC"/>
    <w:rsid w:val="000C7E0B"/>
    <w:rsid w:val="000D5883"/>
    <w:rsid w:val="000E0755"/>
    <w:rsid w:val="000E269A"/>
    <w:rsid w:val="000E67F1"/>
    <w:rsid w:val="00110198"/>
    <w:rsid w:val="001128AD"/>
    <w:rsid w:val="00121058"/>
    <w:rsid w:val="00145F77"/>
    <w:rsid w:val="0014673F"/>
    <w:rsid w:val="00150418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F2FF4"/>
    <w:rsid w:val="001F388F"/>
    <w:rsid w:val="001F5A37"/>
    <w:rsid w:val="001F64C5"/>
    <w:rsid w:val="002102C2"/>
    <w:rsid w:val="0021716F"/>
    <w:rsid w:val="00217DAB"/>
    <w:rsid w:val="00224201"/>
    <w:rsid w:val="00233DBF"/>
    <w:rsid w:val="00257D4A"/>
    <w:rsid w:val="0026770C"/>
    <w:rsid w:val="002717A8"/>
    <w:rsid w:val="002811BA"/>
    <w:rsid w:val="00283B31"/>
    <w:rsid w:val="00290BE3"/>
    <w:rsid w:val="002A7160"/>
    <w:rsid w:val="002B5B1D"/>
    <w:rsid w:val="002C2847"/>
    <w:rsid w:val="002C71CD"/>
    <w:rsid w:val="002E2C7B"/>
    <w:rsid w:val="002E34C4"/>
    <w:rsid w:val="002F2404"/>
    <w:rsid w:val="002F3D04"/>
    <w:rsid w:val="002F505C"/>
    <w:rsid w:val="00313722"/>
    <w:rsid w:val="003168FB"/>
    <w:rsid w:val="003211E1"/>
    <w:rsid w:val="00325D4C"/>
    <w:rsid w:val="00335B54"/>
    <w:rsid w:val="003368ED"/>
    <w:rsid w:val="0033727D"/>
    <w:rsid w:val="00344649"/>
    <w:rsid w:val="0034631C"/>
    <w:rsid w:val="00356547"/>
    <w:rsid w:val="00360AAD"/>
    <w:rsid w:val="00360E27"/>
    <w:rsid w:val="00361356"/>
    <w:rsid w:val="003616CF"/>
    <w:rsid w:val="003664D1"/>
    <w:rsid w:val="003665A9"/>
    <w:rsid w:val="00382AF6"/>
    <w:rsid w:val="00383A60"/>
    <w:rsid w:val="003B4566"/>
    <w:rsid w:val="003D1D12"/>
    <w:rsid w:val="003E0634"/>
    <w:rsid w:val="003E310B"/>
    <w:rsid w:val="003E3E75"/>
    <w:rsid w:val="003F6C52"/>
    <w:rsid w:val="0041766B"/>
    <w:rsid w:val="0043307B"/>
    <w:rsid w:val="00436BF2"/>
    <w:rsid w:val="00441AA9"/>
    <w:rsid w:val="00443630"/>
    <w:rsid w:val="00445CDA"/>
    <w:rsid w:val="004822AB"/>
    <w:rsid w:val="004858BA"/>
    <w:rsid w:val="0049356A"/>
    <w:rsid w:val="004944F9"/>
    <w:rsid w:val="00495E31"/>
    <w:rsid w:val="004B11FF"/>
    <w:rsid w:val="004B154C"/>
    <w:rsid w:val="004B478D"/>
    <w:rsid w:val="004D0AE2"/>
    <w:rsid w:val="004D334F"/>
    <w:rsid w:val="004F0B01"/>
    <w:rsid w:val="00502467"/>
    <w:rsid w:val="00507819"/>
    <w:rsid w:val="00516FEC"/>
    <w:rsid w:val="00521034"/>
    <w:rsid w:val="00540E38"/>
    <w:rsid w:val="005505CF"/>
    <w:rsid w:val="00554276"/>
    <w:rsid w:val="00561AF4"/>
    <w:rsid w:val="00562EE5"/>
    <w:rsid w:val="005714A5"/>
    <w:rsid w:val="005817C0"/>
    <w:rsid w:val="005837F2"/>
    <w:rsid w:val="005846C5"/>
    <w:rsid w:val="00595526"/>
    <w:rsid w:val="005A14FD"/>
    <w:rsid w:val="005B005B"/>
    <w:rsid w:val="005C3325"/>
    <w:rsid w:val="005D2F33"/>
    <w:rsid w:val="005D7B34"/>
    <w:rsid w:val="005E1A5D"/>
    <w:rsid w:val="005E650D"/>
    <w:rsid w:val="005E656D"/>
    <w:rsid w:val="005F481F"/>
    <w:rsid w:val="006126B1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510D4"/>
    <w:rsid w:val="006511A7"/>
    <w:rsid w:val="00652F87"/>
    <w:rsid w:val="0067080F"/>
    <w:rsid w:val="00677040"/>
    <w:rsid w:val="006939EC"/>
    <w:rsid w:val="00693C89"/>
    <w:rsid w:val="006A0F53"/>
    <w:rsid w:val="006B2343"/>
    <w:rsid w:val="006B7E12"/>
    <w:rsid w:val="006C1598"/>
    <w:rsid w:val="006D0D32"/>
    <w:rsid w:val="006E2F1E"/>
    <w:rsid w:val="006E7C45"/>
    <w:rsid w:val="006F00E5"/>
    <w:rsid w:val="00712E86"/>
    <w:rsid w:val="0071367D"/>
    <w:rsid w:val="0071517F"/>
    <w:rsid w:val="00730B48"/>
    <w:rsid w:val="007373EA"/>
    <w:rsid w:val="00741676"/>
    <w:rsid w:val="00751978"/>
    <w:rsid w:val="0076770B"/>
    <w:rsid w:val="00770AB7"/>
    <w:rsid w:val="00774C7C"/>
    <w:rsid w:val="0079227C"/>
    <w:rsid w:val="007A417A"/>
    <w:rsid w:val="007A48AE"/>
    <w:rsid w:val="007A5531"/>
    <w:rsid w:val="007B4EFA"/>
    <w:rsid w:val="007D4B87"/>
    <w:rsid w:val="007D605D"/>
    <w:rsid w:val="007E1041"/>
    <w:rsid w:val="007E2F1C"/>
    <w:rsid w:val="007F4445"/>
    <w:rsid w:val="0080249A"/>
    <w:rsid w:val="0083583E"/>
    <w:rsid w:val="00863C9E"/>
    <w:rsid w:val="00872B35"/>
    <w:rsid w:val="0087728E"/>
    <w:rsid w:val="00885C48"/>
    <w:rsid w:val="00886AD6"/>
    <w:rsid w:val="0088768B"/>
    <w:rsid w:val="0089547C"/>
    <w:rsid w:val="008972ED"/>
    <w:rsid w:val="008A2D89"/>
    <w:rsid w:val="008B2701"/>
    <w:rsid w:val="008C7E7C"/>
    <w:rsid w:val="008D1476"/>
    <w:rsid w:val="008E3C04"/>
    <w:rsid w:val="008F4669"/>
    <w:rsid w:val="008F568A"/>
    <w:rsid w:val="00901EF3"/>
    <w:rsid w:val="0090739C"/>
    <w:rsid w:val="00912336"/>
    <w:rsid w:val="0092029B"/>
    <w:rsid w:val="009211DE"/>
    <w:rsid w:val="00927A0D"/>
    <w:rsid w:val="00927F66"/>
    <w:rsid w:val="0094147C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4ECC"/>
    <w:rsid w:val="009C5C58"/>
    <w:rsid w:val="009C710A"/>
    <w:rsid w:val="009E4784"/>
    <w:rsid w:val="00A0328E"/>
    <w:rsid w:val="00A0430E"/>
    <w:rsid w:val="00A1003C"/>
    <w:rsid w:val="00A146DF"/>
    <w:rsid w:val="00A15305"/>
    <w:rsid w:val="00A15E2A"/>
    <w:rsid w:val="00A23DE8"/>
    <w:rsid w:val="00A35662"/>
    <w:rsid w:val="00A43534"/>
    <w:rsid w:val="00A448EC"/>
    <w:rsid w:val="00A533EF"/>
    <w:rsid w:val="00A57F10"/>
    <w:rsid w:val="00A62B16"/>
    <w:rsid w:val="00A62D15"/>
    <w:rsid w:val="00A93F73"/>
    <w:rsid w:val="00AA1581"/>
    <w:rsid w:val="00AB5856"/>
    <w:rsid w:val="00AC064B"/>
    <w:rsid w:val="00AD1CB2"/>
    <w:rsid w:val="00AE0C7F"/>
    <w:rsid w:val="00B10BA8"/>
    <w:rsid w:val="00B207DA"/>
    <w:rsid w:val="00B22D8F"/>
    <w:rsid w:val="00B25203"/>
    <w:rsid w:val="00B35FFA"/>
    <w:rsid w:val="00B4132C"/>
    <w:rsid w:val="00B52119"/>
    <w:rsid w:val="00B549ED"/>
    <w:rsid w:val="00B62325"/>
    <w:rsid w:val="00B6553E"/>
    <w:rsid w:val="00B72EF7"/>
    <w:rsid w:val="00B82B9C"/>
    <w:rsid w:val="00B86444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3130E"/>
    <w:rsid w:val="00C3379D"/>
    <w:rsid w:val="00C42C1D"/>
    <w:rsid w:val="00C45B65"/>
    <w:rsid w:val="00C46E1A"/>
    <w:rsid w:val="00C557AB"/>
    <w:rsid w:val="00C633E0"/>
    <w:rsid w:val="00C65AF0"/>
    <w:rsid w:val="00C7020C"/>
    <w:rsid w:val="00C7062B"/>
    <w:rsid w:val="00C71388"/>
    <w:rsid w:val="00C879F7"/>
    <w:rsid w:val="00C87DB7"/>
    <w:rsid w:val="00C945BE"/>
    <w:rsid w:val="00C95890"/>
    <w:rsid w:val="00CA5080"/>
    <w:rsid w:val="00CB39CE"/>
    <w:rsid w:val="00CB7764"/>
    <w:rsid w:val="00CC1D20"/>
    <w:rsid w:val="00CC4FCB"/>
    <w:rsid w:val="00CD5CF3"/>
    <w:rsid w:val="00CE6BDE"/>
    <w:rsid w:val="00CF0350"/>
    <w:rsid w:val="00CF20FE"/>
    <w:rsid w:val="00D03B18"/>
    <w:rsid w:val="00D04D84"/>
    <w:rsid w:val="00D1074C"/>
    <w:rsid w:val="00D23B31"/>
    <w:rsid w:val="00D33774"/>
    <w:rsid w:val="00D5445B"/>
    <w:rsid w:val="00D63CD4"/>
    <w:rsid w:val="00D65799"/>
    <w:rsid w:val="00D702C2"/>
    <w:rsid w:val="00D83BB5"/>
    <w:rsid w:val="00D95171"/>
    <w:rsid w:val="00DB3EA0"/>
    <w:rsid w:val="00DB7F7B"/>
    <w:rsid w:val="00DC618E"/>
    <w:rsid w:val="00DE1C80"/>
    <w:rsid w:val="00E01567"/>
    <w:rsid w:val="00E04587"/>
    <w:rsid w:val="00E10740"/>
    <w:rsid w:val="00E14196"/>
    <w:rsid w:val="00E153C1"/>
    <w:rsid w:val="00E17984"/>
    <w:rsid w:val="00E22C26"/>
    <w:rsid w:val="00E30BA1"/>
    <w:rsid w:val="00E31CF1"/>
    <w:rsid w:val="00E368B3"/>
    <w:rsid w:val="00E37262"/>
    <w:rsid w:val="00E40483"/>
    <w:rsid w:val="00E45C9D"/>
    <w:rsid w:val="00E46CE9"/>
    <w:rsid w:val="00E50AC9"/>
    <w:rsid w:val="00E5299C"/>
    <w:rsid w:val="00E60063"/>
    <w:rsid w:val="00E605C4"/>
    <w:rsid w:val="00E708D0"/>
    <w:rsid w:val="00E73737"/>
    <w:rsid w:val="00E91076"/>
    <w:rsid w:val="00EB293D"/>
    <w:rsid w:val="00EB6C52"/>
    <w:rsid w:val="00EB7D10"/>
    <w:rsid w:val="00EC0F64"/>
    <w:rsid w:val="00EC5A14"/>
    <w:rsid w:val="00ED23E9"/>
    <w:rsid w:val="00ED62CF"/>
    <w:rsid w:val="00ED7CB8"/>
    <w:rsid w:val="00EE069D"/>
    <w:rsid w:val="00EE6F2C"/>
    <w:rsid w:val="00EF4CF5"/>
    <w:rsid w:val="00EF655D"/>
    <w:rsid w:val="00F45380"/>
    <w:rsid w:val="00F46FE8"/>
    <w:rsid w:val="00F515B5"/>
    <w:rsid w:val="00F54184"/>
    <w:rsid w:val="00F54494"/>
    <w:rsid w:val="00F6181F"/>
    <w:rsid w:val="00F702F1"/>
    <w:rsid w:val="00F74782"/>
    <w:rsid w:val="00F7732B"/>
    <w:rsid w:val="00F82887"/>
    <w:rsid w:val="00F941C8"/>
    <w:rsid w:val="00FA2E07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3F6C52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E4221-4359-4DBF-8BF9-3A90CE8458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20F343-4EB8-4CBA-86C9-84A05A8D81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Horváth Ildikó dr.</cp:lastModifiedBy>
  <cp:revision>2</cp:revision>
  <cp:lastPrinted>2023-10-17T10:45:00Z</cp:lastPrinted>
  <dcterms:created xsi:type="dcterms:W3CDTF">2023-11-02T07:52:00Z</dcterms:created>
  <dcterms:modified xsi:type="dcterms:W3CDTF">2023-11-02T07:52:00Z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